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A4565" w14:textId="15E7BF9B" w:rsidR="00137868" w:rsidRDefault="00137868" w:rsidP="00137868">
      <w:pPr>
        <w:spacing w:after="0" w:line="240" w:lineRule="auto"/>
        <w:jc w:val="right"/>
        <w:rPr>
          <w:rFonts w:ascii="Times New Roman" w:hAnsi="Times New Roman" w:cs="Times New Roman"/>
          <w:lang w:val="lt-LT"/>
        </w:rPr>
      </w:pPr>
      <w:r>
        <w:rPr>
          <w:rFonts w:ascii="Times New Roman" w:hAnsi="Times New Roman" w:cs="Times New Roman"/>
          <w:lang w:val="lt-LT"/>
        </w:rPr>
        <w:t>Pirkimo sąlygų</w:t>
      </w:r>
    </w:p>
    <w:p w14:paraId="3F99B9A5" w14:textId="596FB8D3" w:rsidR="0008753E" w:rsidRPr="00137868" w:rsidRDefault="005D4836" w:rsidP="00137868">
      <w:pPr>
        <w:spacing w:after="0" w:line="240" w:lineRule="auto"/>
        <w:jc w:val="right"/>
        <w:rPr>
          <w:rFonts w:ascii="Times New Roman" w:hAnsi="Times New Roman" w:cs="Times New Roman"/>
          <w:b/>
          <w:bCs/>
          <w:lang w:val="lt-LT"/>
        </w:rPr>
      </w:pPr>
      <w:r>
        <w:rPr>
          <w:rFonts w:ascii="Times New Roman" w:hAnsi="Times New Roman" w:cs="Times New Roman"/>
          <w:b/>
          <w:bCs/>
          <w:lang w:val="lt-LT"/>
        </w:rPr>
        <w:t>2</w:t>
      </w:r>
      <w:r w:rsidR="0008753E" w:rsidRPr="00137868">
        <w:rPr>
          <w:rFonts w:ascii="Times New Roman" w:hAnsi="Times New Roman" w:cs="Times New Roman"/>
          <w:b/>
          <w:bCs/>
          <w:lang w:val="lt-LT"/>
        </w:rPr>
        <w:t xml:space="preserve"> priedas</w:t>
      </w:r>
    </w:p>
    <w:p w14:paraId="0E8B5043" w14:textId="77777777" w:rsidR="00086F2D" w:rsidRPr="00137868" w:rsidRDefault="00086F2D" w:rsidP="0046332F">
      <w:pPr>
        <w:spacing w:after="120" w:line="240" w:lineRule="auto"/>
        <w:jc w:val="right"/>
        <w:rPr>
          <w:rFonts w:ascii="Times New Roman" w:hAnsi="Times New Roman" w:cs="Times New Roman"/>
          <w:b/>
          <w:bCs/>
          <w:lang w:val="lt-LT"/>
        </w:rPr>
      </w:pPr>
    </w:p>
    <w:p w14:paraId="285422E8" w14:textId="77777777" w:rsidR="00F11B39" w:rsidRPr="00137868" w:rsidRDefault="00944AF4" w:rsidP="00137868">
      <w:pPr>
        <w:pStyle w:val="Antrat2"/>
        <w:spacing w:before="0" w:after="0" w:line="240" w:lineRule="auto"/>
        <w:jc w:val="center"/>
        <w:rPr>
          <w:rFonts w:eastAsiaTheme="minorHAnsi"/>
          <w:spacing w:val="0"/>
          <w:sz w:val="22"/>
        </w:rPr>
      </w:pPr>
      <w:r w:rsidRPr="00137868">
        <w:rPr>
          <w:rFonts w:eastAsiaTheme="minorHAnsi"/>
          <w:spacing w:val="0"/>
          <w:sz w:val="22"/>
        </w:rPr>
        <w:t>VVIS/ONTVIS (I) NAUDOJAMOS PROGRAMINĖS ĮRANGOS LICENCIJŲ PALAIKYM</w:t>
      </w:r>
      <w:r w:rsidR="00AF746A" w:rsidRPr="00137868">
        <w:rPr>
          <w:rFonts w:eastAsiaTheme="minorHAnsi"/>
          <w:spacing w:val="0"/>
          <w:sz w:val="22"/>
        </w:rPr>
        <w:t xml:space="preserve">O </w:t>
      </w:r>
      <w:r w:rsidR="008C5001" w:rsidRPr="00137868">
        <w:rPr>
          <w:rFonts w:eastAsiaTheme="minorHAnsi"/>
          <w:spacing w:val="0"/>
          <w:sz w:val="22"/>
        </w:rPr>
        <w:t>PASLAUGOS</w:t>
      </w:r>
    </w:p>
    <w:p w14:paraId="3EC3AEDC" w14:textId="76AE49F6" w:rsidR="003E67D5" w:rsidRPr="00137868" w:rsidRDefault="003E67D5" w:rsidP="0046332F">
      <w:pPr>
        <w:pStyle w:val="Antrat2"/>
        <w:spacing w:before="0" w:after="120" w:line="240" w:lineRule="auto"/>
        <w:jc w:val="center"/>
        <w:rPr>
          <w:b w:val="0"/>
          <w:smallCaps/>
          <w:sz w:val="22"/>
        </w:rPr>
      </w:pPr>
      <w:r w:rsidRPr="00137868">
        <w:rPr>
          <w:smallCaps/>
          <w:sz w:val="22"/>
        </w:rPr>
        <w:t>TECHNINĖ SPECIFIKACIJA</w:t>
      </w:r>
    </w:p>
    <w:p w14:paraId="7417F22E" w14:textId="77777777" w:rsidR="003E67D5" w:rsidRPr="00137868" w:rsidRDefault="003E67D5" w:rsidP="00137868">
      <w:pPr>
        <w:tabs>
          <w:tab w:val="left" w:pos="1418"/>
          <w:tab w:val="left" w:pos="1560"/>
        </w:tabs>
        <w:spacing w:after="0" w:line="240" w:lineRule="auto"/>
        <w:jc w:val="center"/>
        <w:rPr>
          <w:rFonts w:ascii="Times New Roman" w:hAnsi="Times New Roman" w:cs="Times New Roman"/>
          <w:lang w:val="lt-LT"/>
        </w:rPr>
      </w:pPr>
    </w:p>
    <w:p w14:paraId="185B9DCC" w14:textId="77777777" w:rsidR="008C5001" w:rsidRPr="00137868" w:rsidRDefault="008C5001" w:rsidP="00137868">
      <w:pPr>
        <w:pStyle w:val="Sraopastraipa"/>
        <w:numPr>
          <w:ilvl w:val="0"/>
          <w:numId w:val="13"/>
        </w:numPr>
        <w:pBdr>
          <w:top w:val="nil"/>
          <w:left w:val="nil"/>
          <w:bottom w:val="nil"/>
          <w:right w:val="nil"/>
          <w:between w:val="nil"/>
          <w:bar w:val="nil"/>
        </w:pBdr>
        <w:tabs>
          <w:tab w:val="left" w:pos="284"/>
          <w:tab w:val="left" w:pos="1560"/>
          <w:tab w:val="left" w:pos="3828"/>
        </w:tabs>
        <w:spacing w:after="0" w:line="240" w:lineRule="auto"/>
        <w:ind w:left="0" w:firstLine="0"/>
        <w:contextualSpacing w:val="0"/>
        <w:jc w:val="center"/>
        <w:rPr>
          <w:rFonts w:eastAsia="Arial Unicode MS"/>
          <w:b/>
          <w:sz w:val="22"/>
          <w:bdr w:val="nil"/>
          <w:lang w:val="lt-LT"/>
        </w:rPr>
      </w:pPr>
      <w:r w:rsidRPr="00137868">
        <w:rPr>
          <w:rFonts w:eastAsia="Arial Unicode MS"/>
          <w:b/>
          <w:sz w:val="22"/>
          <w:bdr w:val="nil"/>
          <w:lang w:val="lt-LT"/>
        </w:rPr>
        <w:t>SKYRIUS</w:t>
      </w:r>
    </w:p>
    <w:p w14:paraId="55B2BAC2" w14:textId="03233973" w:rsidR="00944AF4" w:rsidRPr="00137868" w:rsidRDefault="008C5001" w:rsidP="00137868">
      <w:pPr>
        <w:pBdr>
          <w:top w:val="nil"/>
          <w:left w:val="nil"/>
          <w:bottom w:val="nil"/>
          <w:right w:val="nil"/>
          <w:between w:val="nil"/>
          <w:bar w:val="nil"/>
        </w:pBdr>
        <w:tabs>
          <w:tab w:val="left" w:pos="1418"/>
          <w:tab w:val="left" w:pos="1560"/>
        </w:tabs>
        <w:spacing w:after="0" w:line="240" w:lineRule="auto"/>
        <w:jc w:val="center"/>
        <w:rPr>
          <w:rFonts w:ascii="Times New Roman" w:eastAsia="Arial Unicode MS" w:hAnsi="Times New Roman" w:cs="Times New Roman"/>
          <w:b/>
          <w:bdr w:val="nil"/>
          <w:lang w:val="lt-LT"/>
        </w:rPr>
      </w:pPr>
      <w:r w:rsidRPr="00137868">
        <w:rPr>
          <w:rFonts w:ascii="Times New Roman" w:eastAsia="Arial Unicode MS" w:hAnsi="Times New Roman" w:cs="Times New Roman"/>
          <w:b/>
          <w:bdr w:val="nil"/>
          <w:lang w:val="lt-LT"/>
        </w:rPr>
        <w:t xml:space="preserve">NAUDOJAMOS </w:t>
      </w:r>
      <w:r w:rsidR="00944AF4" w:rsidRPr="00137868">
        <w:rPr>
          <w:rFonts w:ascii="Times New Roman" w:eastAsia="Arial Unicode MS" w:hAnsi="Times New Roman" w:cs="Times New Roman"/>
          <w:b/>
          <w:bdr w:val="nil"/>
          <w:lang w:val="lt-LT"/>
        </w:rPr>
        <w:t>SĄVOKOS</w:t>
      </w:r>
    </w:p>
    <w:p w14:paraId="44B37B9E" w14:textId="77777777" w:rsidR="00944AF4" w:rsidRPr="00137868" w:rsidRDefault="00944AF4" w:rsidP="00137868">
      <w:pPr>
        <w:pBdr>
          <w:top w:val="nil"/>
          <w:left w:val="nil"/>
          <w:bottom w:val="nil"/>
          <w:right w:val="nil"/>
          <w:between w:val="nil"/>
          <w:bar w:val="nil"/>
        </w:pBdr>
        <w:tabs>
          <w:tab w:val="left" w:pos="1418"/>
          <w:tab w:val="left" w:pos="1560"/>
        </w:tabs>
        <w:spacing w:after="0" w:line="240" w:lineRule="auto"/>
        <w:jc w:val="both"/>
        <w:rPr>
          <w:rFonts w:ascii="Times New Roman" w:eastAsia="Arial Unicode MS" w:hAnsi="Times New Roman" w:cs="Times New Roman"/>
          <w:bdr w:val="nil"/>
          <w:lang w:val="lt-LT"/>
        </w:rPr>
      </w:pPr>
    </w:p>
    <w:p w14:paraId="349A3FC1" w14:textId="50FC4331" w:rsidR="001F3753" w:rsidRPr="00137868" w:rsidRDefault="001F3753" w:rsidP="00137868">
      <w:pPr>
        <w:pBdr>
          <w:top w:val="nil"/>
          <w:left w:val="nil"/>
          <w:bottom w:val="nil"/>
          <w:right w:val="nil"/>
          <w:between w:val="nil"/>
          <w:bar w:val="nil"/>
        </w:pBdr>
        <w:tabs>
          <w:tab w:val="left" w:pos="1418"/>
          <w:tab w:val="left" w:pos="1560"/>
        </w:tabs>
        <w:spacing w:after="0" w:line="240" w:lineRule="auto"/>
        <w:ind w:firstLine="567"/>
        <w:jc w:val="both"/>
        <w:rPr>
          <w:rFonts w:ascii="Times New Roman" w:eastAsia="Arial Unicode MS" w:hAnsi="Times New Roman" w:cs="Times New Roman"/>
          <w:bdr w:val="nil"/>
          <w:lang w:val="lt-LT"/>
        </w:rPr>
      </w:pPr>
      <w:r w:rsidRPr="00137868">
        <w:rPr>
          <w:rFonts w:ascii="Times New Roman" w:eastAsia="Arial Unicode MS" w:hAnsi="Times New Roman" w:cs="Times New Roman"/>
          <w:bdr w:val="nil"/>
          <w:lang w:val="lt-LT"/>
        </w:rPr>
        <w:t>1.</w:t>
      </w:r>
      <w:r w:rsidR="008C5001" w:rsidRPr="00137868">
        <w:rPr>
          <w:rFonts w:ascii="Times New Roman" w:eastAsia="Arial Unicode MS" w:hAnsi="Times New Roman" w:cs="Times New Roman"/>
          <w:bdr w:val="nil"/>
          <w:lang w:val="lt-LT"/>
        </w:rPr>
        <w:t xml:space="preserve"> </w:t>
      </w:r>
      <w:r w:rsidRPr="00137868">
        <w:rPr>
          <w:rFonts w:ascii="Times New Roman" w:eastAsia="Arial Unicode MS" w:hAnsi="Times New Roman" w:cs="Times New Roman"/>
          <w:bdr w:val="nil"/>
          <w:lang w:val="lt-LT"/>
        </w:rPr>
        <w:t>Techninėje specifikacijoje naudojamos sąvokos:</w:t>
      </w:r>
    </w:p>
    <w:p w14:paraId="1C8CA369" w14:textId="77777777" w:rsidR="001F3753" w:rsidRPr="00137868" w:rsidRDefault="001F3753" w:rsidP="00137868">
      <w:pPr>
        <w:pBdr>
          <w:top w:val="nil"/>
          <w:left w:val="nil"/>
          <w:bottom w:val="nil"/>
          <w:right w:val="nil"/>
          <w:between w:val="nil"/>
          <w:bar w:val="nil"/>
        </w:pBdr>
        <w:tabs>
          <w:tab w:val="left" w:pos="1418"/>
          <w:tab w:val="left" w:pos="1560"/>
        </w:tabs>
        <w:spacing w:after="0" w:line="240" w:lineRule="auto"/>
        <w:jc w:val="both"/>
        <w:rPr>
          <w:rFonts w:ascii="Times New Roman" w:eastAsia="Arial Unicode MS" w:hAnsi="Times New Roman" w:cs="Times New Roman"/>
          <w:bdr w:val="nil"/>
          <w:lang w:val="lt-LT"/>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04"/>
        <w:gridCol w:w="6919"/>
      </w:tblGrid>
      <w:tr w:rsidR="00944AF4" w:rsidRPr="00137868" w14:paraId="05F7F95D" w14:textId="77777777" w:rsidTr="00137868">
        <w:trPr>
          <w:trHeight w:val="360"/>
        </w:trPr>
        <w:tc>
          <w:tcPr>
            <w:tcW w:w="3004" w:type="dxa"/>
            <w:shd w:val="clear" w:color="auto" w:fill="CCCCCC"/>
            <w:vAlign w:val="center"/>
          </w:tcPr>
          <w:p w14:paraId="5A65B3E2" w14:textId="77777777" w:rsidR="00944AF4" w:rsidRPr="00137868" w:rsidRDefault="00944AF4" w:rsidP="00137868">
            <w:pPr>
              <w:pBdr>
                <w:top w:val="nil"/>
                <w:left w:val="nil"/>
                <w:bottom w:val="nil"/>
                <w:right w:val="nil"/>
                <w:between w:val="nil"/>
                <w:bar w:val="nil"/>
              </w:pBdr>
              <w:tabs>
                <w:tab w:val="left" w:pos="1418"/>
                <w:tab w:val="left" w:pos="1560"/>
              </w:tabs>
              <w:spacing w:after="0" w:line="240" w:lineRule="auto"/>
              <w:jc w:val="both"/>
              <w:rPr>
                <w:rFonts w:ascii="Times New Roman" w:eastAsia="Arial Unicode MS" w:hAnsi="Times New Roman" w:cs="Times New Roman"/>
                <w:bdr w:val="nil"/>
                <w:lang w:val="lt-LT"/>
              </w:rPr>
            </w:pPr>
            <w:r w:rsidRPr="00137868">
              <w:rPr>
                <w:rFonts w:ascii="Times New Roman" w:eastAsia="Arial Unicode MS" w:hAnsi="Times New Roman" w:cs="Times New Roman"/>
                <w:b/>
                <w:bdr w:val="nil"/>
                <w:lang w:val="lt-LT"/>
              </w:rPr>
              <w:t>Sąvokos ir trumpiniai</w:t>
            </w:r>
          </w:p>
        </w:tc>
        <w:tc>
          <w:tcPr>
            <w:tcW w:w="6919" w:type="dxa"/>
            <w:shd w:val="clear" w:color="auto" w:fill="CCCCCC"/>
            <w:vAlign w:val="center"/>
          </w:tcPr>
          <w:p w14:paraId="0AB2BC8C" w14:textId="77777777" w:rsidR="00944AF4" w:rsidRPr="00137868" w:rsidRDefault="00944AF4" w:rsidP="00137868">
            <w:pPr>
              <w:pBdr>
                <w:top w:val="nil"/>
                <w:left w:val="nil"/>
                <w:bottom w:val="nil"/>
                <w:right w:val="nil"/>
                <w:between w:val="nil"/>
                <w:bar w:val="nil"/>
              </w:pBdr>
              <w:tabs>
                <w:tab w:val="left" w:pos="1418"/>
                <w:tab w:val="left" w:pos="1560"/>
              </w:tabs>
              <w:spacing w:after="0" w:line="240" w:lineRule="auto"/>
              <w:jc w:val="both"/>
              <w:rPr>
                <w:rFonts w:ascii="Times New Roman" w:eastAsia="Arial Unicode MS" w:hAnsi="Times New Roman" w:cs="Times New Roman"/>
                <w:bdr w:val="nil"/>
                <w:lang w:val="lt-LT"/>
              </w:rPr>
            </w:pPr>
            <w:r w:rsidRPr="00137868">
              <w:rPr>
                <w:rFonts w:ascii="Times New Roman" w:eastAsia="Arial Unicode MS" w:hAnsi="Times New Roman" w:cs="Times New Roman"/>
                <w:b/>
                <w:bdr w:val="nil"/>
                <w:lang w:val="lt-LT"/>
              </w:rPr>
              <w:t>Paaiškinimas</w:t>
            </w:r>
          </w:p>
        </w:tc>
      </w:tr>
      <w:tr w:rsidR="00944AF4" w:rsidRPr="00137868" w14:paraId="619A3CA4" w14:textId="77777777" w:rsidTr="00137868">
        <w:tc>
          <w:tcPr>
            <w:tcW w:w="3004" w:type="dxa"/>
          </w:tcPr>
          <w:p w14:paraId="15262899" w14:textId="2E2FCFF4" w:rsidR="00944AF4" w:rsidRPr="00137868" w:rsidRDefault="00944AF4" w:rsidP="00137868">
            <w:pPr>
              <w:pBdr>
                <w:top w:val="nil"/>
                <w:left w:val="nil"/>
                <w:bottom w:val="nil"/>
                <w:right w:val="nil"/>
                <w:between w:val="nil"/>
                <w:bar w:val="nil"/>
              </w:pBdr>
              <w:tabs>
                <w:tab w:val="left" w:pos="1418"/>
                <w:tab w:val="left" w:pos="1560"/>
              </w:tabs>
              <w:spacing w:after="0" w:line="240" w:lineRule="auto"/>
              <w:jc w:val="both"/>
              <w:rPr>
                <w:rFonts w:ascii="Times New Roman" w:eastAsia="Arial Unicode MS" w:hAnsi="Times New Roman" w:cs="Times New Roman"/>
                <w:bdr w:val="nil"/>
                <w:lang w:val="lt-LT"/>
              </w:rPr>
            </w:pPr>
            <w:r w:rsidRPr="00137868">
              <w:rPr>
                <w:rFonts w:ascii="Times New Roman" w:eastAsia="Arial Unicode MS" w:hAnsi="Times New Roman" w:cs="Times New Roman"/>
                <w:bdr w:val="nil"/>
                <w:lang w:val="lt-LT"/>
              </w:rPr>
              <w:t>VVIS</w:t>
            </w:r>
            <w:r w:rsidR="00086F2D" w:rsidRPr="00137868">
              <w:rPr>
                <w:rFonts w:ascii="Times New Roman" w:eastAsia="Arial Unicode MS" w:hAnsi="Times New Roman" w:cs="Times New Roman"/>
                <w:bdr w:val="nil"/>
                <w:lang w:val="lt-LT"/>
              </w:rPr>
              <w:t> </w:t>
            </w:r>
            <w:r w:rsidRPr="00137868">
              <w:rPr>
                <w:rFonts w:ascii="Times New Roman" w:eastAsia="Arial Unicode MS" w:hAnsi="Times New Roman" w:cs="Times New Roman"/>
                <w:bdr w:val="nil"/>
                <w:lang w:val="lt-LT"/>
              </w:rPr>
              <w:t>/</w:t>
            </w:r>
            <w:r w:rsidR="00086F2D" w:rsidRPr="00137868">
              <w:rPr>
                <w:rFonts w:ascii="Times New Roman" w:eastAsia="Arial Unicode MS" w:hAnsi="Times New Roman" w:cs="Times New Roman"/>
                <w:bdr w:val="nil"/>
                <w:lang w:val="lt-LT"/>
              </w:rPr>
              <w:t> </w:t>
            </w:r>
            <w:r w:rsidRPr="00137868">
              <w:rPr>
                <w:rFonts w:ascii="Times New Roman" w:eastAsia="Arial Unicode MS" w:hAnsi="Times New Roman" w:cs="Times New Roman"/>
                <w:bdr w:val="nil"/>
                <w:lang w:val="lt-LT"/>
              </w:rPr>
              <w:t>ONTVIS arba sistema</w:t>
            </w:r>
          </w:p>
        </w:tc>
        <w:tc>
          <w:tcPr>
            <w:tcW w:w="6919" w:type="dxa"/>
          </w:tcPr>
          <w:p w14:paraId="73F037D1" w14:textId="4E349702" w:rsidR="00944AF4" w:rsidRPr="00137868" w:rsidRDefault="00944AF4" w:rsidP="00137868">
            <w:pPr>
              <w:pBdr>
                <w:top w:val="nil"/>
                <w:left w:val="nil"/>
                <w:bottom w:val="nil"/>
                <w:right w:val="nil"/>
                <w:between w:val="nil"/>
                <w:bar w:val="nil"/>
              </w:pBdr>
              <w:tabs>
                <w:tab w:val="left" w:pos="1418"/>
                <w:tab w:val="left" w:pos="1560"/>
              </w:tabs>
              <w:spacing w:after="0" w:line="240" w:lineRule="auto"/>
              <w:jc w:val="both"/>
              <w:rPr>
                <w:rFonts w:ascii="Times New Roman" w:eastAsia="Arial Unicode MS" w:hAnsi="Times New Roman" w:cs="Times New Roman"/>
                <w:bdr w:val="nil"/>
                <w:lang w:val="lt-LT"/>
              </w:rPr>
            </w:pPr>
            <w:r w:rsidRPr="00137868">
              <w:rPr>
                <w:rFonts w:ascii="Times New Roman" w:eastAsia="Arial Unicode MS" w:hAnsi="Times New Roman" w:cs="Times New Roman"/>
                <w:bdr w:val="nil"/>
                <w:lang w:val="lt-LT"/>
              </w:rPr>
              <w:t>Verslo valdymo informacinė sistema</w:t>
            </w:r>
            <w:r w:rsidR="00086F2D" w:rsidRPr="00137868">
              <w:rPr>
                <w:rFonts w:ascii="Times New Roman" w:eastAsia="Arial Unicode MS" w:hAnsi="Times New Roman" w:cs="Times New Roman"/>
                <w:bdr w:val="nil"/>
                <w:lang w:val="lt-LT"/>
              </w:rPr>
              <w:t> </w:t>
            </w:r>
            <w:r w:rsidRPr="00137868">
              <w:rPr>
                <w:rFonts w:ascii="Times New Roman" w:eastAsia="Arial Unicode MS" w:hAnsi="Times New Roman" w:cs="Times New Roman"/>
                <w:bdr w:val="nil"/>
                <w:lang w:val="lt-LT"/>
              </w:rPr>
              <w:t>/</w:t>
            </w:r>
            <w:r w:rsidR="00086F2D" w:rsidRPr="00137868">
              <w:rPr>
                <w:rFonts w:ascii="Times New Roman" w:eastAsia="Arial Unicode MS" w:hAnsi="Times New Roman" w:cs="Times New Roman"/>
                <w:bdr w:val="nil"/>
                <w:lang w:val="lt-LT"/>
              </w:rPr>
              <w:t> </w:t>
            </w:r>
            <w:r w:rsidRPr="00137868">
              <w:rPr>
                <w:rFonts w:ascii="Times New Roman" w:eastAsia="Arial Unicode MS" w:hAnsi="Times New Roman" w:cs="Times New Roman"/>
                <w:bdr w:val="nil"/>
                <w:lang w:val="lt-LT"/>
              </w:rPr>
              <w:t>Operatyvaus nekilnojamo turto valdymo informacinė sistema</w:t>
            </w:r>
          </w:p>
        </w:tc>
      </w:tr>
      <w:tr w:rsidR="00944AF4" w:rsidRPr="00137868" w14:paraId="015702AE" w14:textId="77777777" w:rsidTr="00137868">
        <w:tc>
          <w:tcPr>
            <w:tcW w:w="3004" w:type="dxa"/>
          </w:tcPr>
          <w:p w14:paraId="7515592F" w14:textId="77777777" w:rsidR="00944AF4" w:rsidRPr="00137868" w:rsidRDefault="00944AF4" w:rsidP="00137868">
            <w:pPr>
              <w:pBdr>
                <w:top w:val="nil"/>
                <w:left w:val="nil"/>
                <w:bottom w:val="nil"/>
                <w:right w:val="nil"/>
                <w:between w:val="nil"/>
                <w:bar w:val="nil"/>
              </w:pBdr>
              <w:tabs>
                <w:tab w:val="left" w:pos="1418"/>
                <w:tab w:val="left" w:pos="1560"/>
              </w:tabs>
              <w:spacing w:after="0" w:line="240" w:lineRule="auto"/>
              <w:jc w:val="both"/>
              <w:rPr>
                <w:rFonts w:ascii="Times New Roman" w:eastAsia="Arial Unicode MS" w:hAnsi="Times New Roman" w:cs="Times New Roman"/>
                <w:bdr w:val="nil"/>
                <w:lang w:val="lt-LT"/>
              </w:rPr>
            </w:pPr>
            <w:r w:rsidRPr="00137868">
              <w:rPr>
                <w:rFonts w:ascii="Times New Roman" w:eastAsia="Arial Unicode MS" w:hAnsi="Times New Roman" w:cs="Times New Roman"/>
                <w:bdr w:val="nil"/>
                <w:lang w:val="lt-LT"/>
              </w:rPr>
              <w:t>Paslaugos</w:t>
            </w:r>
          </w:p>
        </w:tc>
        <w:tc>
          <w:tcPr>
            <w:tcW w:w="6919" w:type="dxa"/>
          </w:tcPr>
          <w:p w14:paraId="4F0B58B5" w14:textId="3E10A9C3" w:rsidR="00944AF4" w:rsidRPr="00137868" w:rsidRDefault="00944AF4" w:rsidP="00137868">
            <w:pPr>
              <w:pBdr>
                <w:top w:val="nil"/>
                <w:left w:val="nil"/>
                <w:bottom w:val="nil"/>
                <w:right w:val="nil"/>
                <w:between w:val="nil"/>
                <w:bar w:val="nil"/>
              </w:pBdr>
              <w:tabs>
                <w:tab w:val="left" w:pos="1418"/>
                <w:tab w:val="left" w:pos="1560"/>
              </w:tabs>
              <w:spacing w:after="0" w:line="240" w:lineRule="auto"/>
              <w:jc w:val="both"/>
              <w:rPr>
                <w:rFonts w:ascii="Times New Roman" w:eastAsia="Arial Unicode MS" w:hAnsi="Times New Roman" w:cs="Times New Roman"/>
                <w:bdr w:val="nil"/>
                <w:lang w:val="lt-LT"/>
              </w:rPr>
            </w:pPr>
            <w:r w:rsidRPr="00137868">
              <w:rPr>
                <w:rFonts w:ascii="Times New Roman" w:eastAsia="Arial Unicode MS" w:hAnsi="Times New Roman" w:cs="Times New Roman"/>
                <w:bdr w:val="nil"/>
                <w:lang w:val="lt-LT"/>
              </w:rPr>
              <w:t>Labbis 4.PRO naudojamos Licencinės programinės įrangos palaikymo paslaugos</w:t>
            </w:r>
          </w:p>
        </w:tc>
      </w:tr>
      <w:tr w:rsidR="00944AF4" w:rsidRPr="00137868" w14:paraId="79DE2D4C" w14:textId="77777777" w:rsidTr="00137868">
        <w:tc>
          <w:tcPr>
            <w:tcW w:w="3004" w:type="dxa"/>
          </w:tcPr>
          <w:p w14:paraId="020E8869" w14:textId="77777777" w:rsidR="00944AF4" w:rsidRPr="00137868" w:rsidRDefault="00944AF4" w:rsidP="00137868">
            <w:pPr>
              <w:pBdr>
                <w:top w:val="nil"/>
                <w:left w:val="nil"/>
                <w:bottom w:val="nil"/>
                <w:right w:val="nil"/>
                <w:between w:val="nil"/>
                <w:bar w:val="nil"/>
              </w:pBdr>
              <w:tabs>
                <w:tab w:val="left" w:pos="1418"/>
                <w:tab w:val="left" w:pos="1560"/>
              </w:tabs>
              <w:spacing w:after="0" w:line="240" w:lineRule="auto"/>
              <w:jc w:val="both"/>
              <w:rPr>
                <w:rFonts w:ascii="Times New Roman" w:eastAsia="Arial Unicode MS" w:hAnsi="Times New Roman" w:cs="Times New Roman"/>
                <w:bdr w:val="nil"/>
                <w:lang w:val="lt-LT"/>
              </w:rPr>
            </w:pPr>
            <w:r w:rsidRPr="00137868">
              <w:rPr>
                <w:rFonts w:ascii="Times New Roman" w:eastAsia="Arial Unicode MS" w:hAnsi="Times New Roman" w:cs="Times New Roman"/>
                <w:bdr w:val="nil"/>
                <w:lang w:val="lt-LT"/>
              </w:rPr>
              <w:t>Paslaugų teikėjas</w:t>
            </w:r>
          </w:p>
        </w:tc>
        <w:tc>
          <w:tcPr>
            <w:tcW w:w="6919" w:type="dxa"/>
          </w:tcPr>
          <w:p w14:paraId="0293C44B" w14:textId="5BD29EC9" w:rsidR="00944AF4" w:rsidRPr="00137868" w:rsidRDefault="00944AF4" w:rsidP="00137868">
            <w:pPr>
              <w:pBdr>
                <w:top w:val="nil"/>
                <w:left w:val="nil"/>
                <w:bottom w:val="nil"/>
                <w:right w:val="nil"/>
                <w:between w:val="nil"/>
                <w:bar w:val="nil"/>
              </w:pBdr>
              <w:tabs>
                <w:tab w:val="left" w:pos="1418"/>
                <w:tab w:val="left" w:pos="1560"/>
              </w:tabs>
              <w:spacing w:after="0" w:line="240" w:lineRule="auto"/>
              <w:jc w:val="both"/>
              <w:rPr>
                <w:rFonts w:ascii="Times New Roman" w:eastAsia="Arial Unicode MS" w:hAnsi="Times New Roman" w:cs="Times New Roman"/>
                <w:bdr w:val="nil"/>
                <w:lang w:val="lt-LT"/>
              </w:rPr>
            </w:pPr>
            <w:r w:rsidRPr="00137868">
              <w:rPr>
                <w:rFonts w:ascii="Times New Roman" w:eastAsia="Arial Unicode MS" w:hAnsi="Times New Roman" w:cs="Times New Roman"/>
                <w:bdr w:val="nil"/>
                <w:lang w:val="lt-LT"/>
              </w:rPr>
              <w:t xml:space="preserve">Labbis 4.PRO Licencijų palaikymo paslaugų viešojo pirkimo </w:t>
            </w:r>
            <w:r w:rsidR="001F3753" w:rsidRPr="00137868">
              <w:rPr>
                <w:rFonts w:ascii="Times New Roman" w:eastAsia="Arial Unicode MS" w:hAnsi="Times New Roman" w:cs="Times New Roman"/>
                <w:bdr w:val="nil"/>
                <w:lang w:val="lt-LT"/>
              </w:rPr>
              <w:t xml:space="preserve">konkursą laimėjusi </w:t>
            </w:r>
            <w:r w:rsidRPr="00137868">
              <w:rPr>
                <w:rFonts w:ascii="Times New Roman" w:eastAsia="Arial Unicode MS" w:hAnsi="Times New Roman" w:cs="Times New Roman"/>
                <w:bdr w:val="nil"/>
                <w:lang w:val="lt-LT"/>
              </w:rPr>
              <w:t>įmonė</w:t>
            </w:r>
            <w:r w:rsidR="00A232E2" w:rsidRPr="00137868">
              <w:rPr>
                <w:rFonts w:ascii="Times New Roman" w:eastAsia="Arial Unicode MS" w:hAnsi="Times New Roman" w:cs="Times New Roman"/>
                <w:bdr w:val="nil"/>
                <w:lang w:val="lt-LT"/>
              </w:rPr>
              <w:t>/fizinis asmuo</w:t>
            </w:r>
            <w:r w:rsidR="001F3753" w:rsidRPr="00137868">
              <w:rPr>
                <w:rFonts w:ascii="Times New Roman" w:eastAsia="Arial Unicode MS" w:hAnsi="Times New Roman" w:cs="Times New Roman"/>
                <w:bdr w:val="nil"/>
                <w:lang w:val="lt-LT"/>
              </w:rPr>
              <w:t xml:space="preserve">, su kuria sudaryta </w:t>
            </w:r>
            <w:r w:rsidR="00022A3E" w:rsidRPr="00137868">
              <w:rPr>
                <w:rFonts w:ascii="Times New Roman" w:eastAsia="Arial Unicode MS" w:hAnsi="Times New Roman" w:cs="Times New Roman"/>
                <w:bdr w:val="nil"/>
                <w:lang w:val="lt-LT"/>
              </w:rPr>
              <w:t>s</w:t>
            </w:r>
            <w:r w:rsidR="001F3753" w:rsidRPr="00137868">
              <w:rPr>
                <w:rFonts w:ascii="Times New Roman" w:eastAsia="Arial Unicode MS" w:hAnsi="Times New Roman" w:cs="Times New Roman"/>
                <w:bdr w:val="nil"/>
                <w:lang w:val="lt-LT"/>
              </w:rPr>
              <w:t>utartis</w:t>
            </w:r>
          </w:p>
        </w:tc>
      </w:tr>
      <w:tr w:rsidR="00944AF4" w:rsidRPr="00137868" w14:paraId="3DABAF1F" w14:textId="77777777" w:rsidTr="00137868">
        <w:tc>
          <w:tcPr>
            <w:tcW w:w="3004" w:type="dxa"/>
          </w:tcPr>
          <w:p w14:paraId="5B7CA913" w14:textId="77777777" w:rsidR="00944AF4" w:rsidRPr="00137868" w:rsidRDefault="00944AF4" w:rsidP="00137868">
            <w:pPr>
              <w:pBdr>
                <w:top w:val="nil"/>
                <w:left w:val="nil"/>
                <w:bottom w:val="nil"/>
                <w:right w:val="nil"/>
                <w:between w:val="nil"/>
                <w:bar w:val="nil"/>
              </w:pBdr>
              <w:tabs>
                <w:tab w:val="left" w:pos="1418"/>
                <w:tab w:val="left" w:pos="1560"/>
              </w:tabs>
              <w:spacing w:after="0" w:line="240" w:lineRule="auto"/>
              <w:jc w:val="both"/>
              <w:rPr>
                <w:rFonts w:ascii="Times New Roman" w:eastAsia="Arial Unicode MS" w:hAnsi="Times New Roman" w:cs="Times New Roman"/>
                <w:bdr w:val="nil"/>
                <w:lang w:val="lt-LT"/>
              </w:rPr>
            </w:pPr>
            <w:r w:rsidRPr="00137868">
              <w:rPr>
                <w:rFonts w:ascii="Times New Roman" w:eastAsia="Arial Unicode MS" w:hAnsi="Times New Roman" w:cs="Times New Roman"/>
                <w:bdr w:val="nil"/>
                <w:lang w:val="lt-LT"/>
              </w:rPr>
              <w:t>Perkančioji organizacija</w:t>
            </w:r>
          </w:p>
        </w:tc>
        <w:tc>
          <w:tcPr>
            <w:tcW w:w="6919" w:type="dxa"/>
          </w:tcPr>
          <w:p w14:paraId="586F375C" w14:textId="77777777" w:rsidR="00944AF4" w:rsidRPr="00137868" w:rsidRDefault="00944AF4" w:rsidP="00137868">
            <w:pPr>
              <w:pBdr>
                <w:top w:val="nil"/>
                <w:left w:val="nil"/>
                <w:bottom w:val="nil"/>
                <w:right w:val="nil"/>
                <w:between w:val="nil"/>
                <w:bar w:val="nil"/>
              </w:pBdr>
              <w:tabs>
                <w:tab w:val="left" w:pos="1418"/>
                <w:tab w:val="left" w:pos="1560"/>
              </w:tabs>
              <w:spacing w:after="0" w:line="240" w:lineRule="auto"/>
              <w:jc w:val="both"/>
              <w:rPr>
                <w:rFonts w:ascii="Times New Roman" w:eastAsia="Arial Unicode MS" w:hAnsi="Times New Roman" w:cs="Times New Roman"/>
                <w:bdr w:val="nil"/>
                <w:lang w:val="lt-LT"/>
              </w:rPr>
            </w:pPr>
            <w:r w:rsidRPr="00137868">
              <w:rPr>
                <w:rFonts w:ascii="Times New Roman" w:eastAsia="Arial Unicode MS" w:hAnsi="Times New Roman" w:cs="Times New Roman"/>
                <w:bdr w:val="nil"/>
                <w:lang w:val="lt-LT"/>
              </w:rPr>
              <w:t>Valstybės įmonė Turto bankas</w:t>
            </w:r>
          </w:p>
        </w:tc>
      </w:tr>
      <w:tr w:rsidR="00944AF4" w:rsidRPr="00137868" w14:paraId="197728AF" w14:textId="77777777" w:rsidTr="00137868">
        <w:tc>
          <w:tcPr>
            <w:tcW w:w="3004" w:type="dxa"/>
          </w:tcPr>
          <w:p w14:paraId="7E6A04E9" w14:textId="77777777" w:rsidR="00944AF4" w:rsidRPr="00137868" w:rsidRDefault="00944AF4" w:rsidP="00137868">
            <w:pPr>
              <w:pBdr>
                <w:top w:val="nil"/>
                <w:left w:val="nil"/>
                <w:bottom w:val="nil"/>
                <w:right w:val="nil"/>
                <w:between w:val="nil"/>
                <w:bar w:val="nil"/>
              </w:pBdr>
              <w:tabs>
                <w:tab w:val="left" w:pos="1418"/>
                <w:tab w:val="left" w:pos="1560"/>
              </w:tabs>
              <w:spacing w:after="0" w:line="240" w:lineRule="auto"/>
              <w:jc w:val="both"/>
              <w:rPr>
                <w:rFonts w:ascii="Times New Roman" w:eastAsia="Arial Unicode MS" w:hAnsi="Times New Roman" w:cs="Times New Roman"/>
                <w:bdr w:val="nil"/>
                <w:lang w:val="lt-LT"/>
              </w:rPr>
            </w:pPr>
            <w:r w:rsidRPr="00137868">
              <w:rPr>
                <w:rFonts w:ascii="Times New Roman" w:eastAsia="Arial Unicode MS" w:hAnsi="Times New Roman" w:cs="Times New Roman"/>
                <w:bdr w:val="nil"/>
                <w:lang w:val="lt-LT"/>
              </w:rPr>
              <w:t>Sutartis</w:t>
            </w:r>
          </w:p>
        </w:tc>
        <w:tc>
          <w:tcPr>
            <w:tcW w:w="6919" w:type="dxa"/>
          </w:tcPr>
          <w:p w14:paraId="444B57E1" w14:textId="77777777" w:rsidR="00944AF4" w:rsidRPr="00137868" w:rsidRDefault="00944AF4" w:rsidP="00137868">
            <w:pPr>
              <w:pBdr>
                <w:top w:val="nil"/>
                <w:left w:val="nil"/>
                <w:bottom w:val="nil"/>
                <w:right w:val="nil"/>
                <w:between w:val="nil"/>
                <w:bar w:val="nil"/>
              </w:pBdr>
              <w:tabs>
                <w:tab w:val="left" w:pos="1418"/>
                <w:tab w:val="left" w:pos="1560"/>
              </w:tabs>
              <w:spacing w:after="0" w:line="240" w:lineRule="auto"/>
              <w:jc w:val="both"/>
              <w:rPr>
                <w:rFonts w:ascii="Times New Roman" w:eastAsia="Arial Unicode MS" w:hAnsi="Times New Roman" w:cs="Times New Roman"/>
                <w:bdr w:val="nil"/>
                <w:lang w:val="lt-LT"/>
              </w:rPr>
            </w:pPr>
            <w:r w:rsidRPr="00137868">
              <w:rPr>
                <w:rFonts w:ascii="Times New Roman" w:eastAsia="Arial Unicode MS" w:hAnsi="Times New Roman" w:cs="Times New Roman"/>
                <w:bdr w:val="nil"/>
                <w:lang w:val="lt-LT"/>
              </w:rPr>
              <w:t>Licencijų palaikymo paslaugų pirkimo sutartis</w:t>
            </w:r>
          </w:p>
        </w:tc>
      </w:tr>
    </w:tbl>
    <w:p w14:paraId="0B60822A" w14:textId="77777777" w:rsidR="00944AF4" w:rsidRPr="00137868" w:rsidRDefault="00944AF4" w:rsidP="0046332F">
      <w:pPr>
        <w:pBdr>
          <w:top w:val="nil"/>
          <w:left w:val="nil"/>
          <w:bottom w:val="nil"/>
          <w:right w:val="nil"/>
          <w:between w:val="nil"/>
          <w:bar w:val="nil"/>
        </w:pBdr>
        <w:tabs>
          <w:tab w:val="left" w:pos="709"/>
          <w:tab w:val="left" w:pos="1560"/>
        </w:tabs>
        <w:spacing w:after="120" w:line="240" w:lineRule="auto"/>
        <w:jc w:val="center"/>
        <w:rPr>
          <w:rFonts w:ascii="Times New Roman" w:eastAsia="Arial Unicode MS" w:hAnsi="Times New Roman" w:cs="Times New Roman"/>
          <w:bdr w:val="nil"/>
          <w:lang w:val="lt-LT"/>
        </w:rPr>
      </w:pPr>
    </w:p>
    <w:p w14:paraId="7ACBDAE8" w14:textId="16118F15" w:rsidR="008C5001" w:rsidRPr="00137868" w:rsidRDefault="008C5001" w:rsidP="0046332F">
      <w:pPr>
        <w:pStyle w:val="Sraopastraipa"/>
        <w:numPr>
          <w:ilvl w:val="0"/>
          <w:numId w:val="13"/>
        </w:numPr>
        <w:pBdr>
          <w:top w:val="nil"/>
          <w:left w:val="nil"/>
          <w:bottom w:val="nil"/>
          <w:right w:val="nil"/>
          <w:between w:val="nil"/>
          <w:bar w:val="nil"/>
        </w:pBdr>
        <w:tabs>
          <w:tab w:val="left" w:pos="426"/>
          <w:tab w:val="left" w:pos="709"/>
          <w:tab w:val="left" w:pos="1560"/>
        </w:tabs>
        <w:spacing w:after="0" w:line="240" w:lineRule="auto"/>
        <w:ind w:left="0" w:firstLine="0"/>
        <w:contextualSpacing w:val="0"/>
        <w:jc w:val="center"/>
        <w:rPr>
          <w:rFonts w:eastAsia="Arial Unicode MS"/>
          <w:sz w:val="22"/>
          <w:bdr w:val="nil"/>
          <w:lang w:val="lt-LT"/>
        </w:rPr>
      </w:pPr>
      <w:r w:rsidRPr="00137868">
        <w:rPr>
          <w:rFonts w:eastAsia="Arial Unicode MS"/>
          <w:b/>
          <w:sz w:val="22"/>
          <w:bdr w:val="nil"/>
          <w:lang w:val="lt-LT"/>
        </w:rPr>
        <w:t>SKYRIUS</w:t>
      </w:r>
    </w:p>
    <w:p w14:paraId="106E4EC4" w14:textId="481C2532" w:rsidR="00944AF4" w:rsidRPr="00137868" w:rsidRDefault="00944AF4" w:rsidP="0046332F">
      <w:pPr>
        <w:pBdr>
          <w:top w:val="nil"/>
          <w:left w:val="nil"/>
          <w:bottom w:val="nil"/>
          <w:right w:val="nil"/>
          <w:between w:val="nil"/>
          <w:bar w:val="nil"/>
        </w:pBdr>
        <w:tabs>
          <w:tab w:val="left" w:pos="709"/>
          <w:tab w:val="left" w:pos="1560"/>
        </w:tabs>
        <w:spacing w:after="0" w:line="240" w:lineRule="auto"/>
        <w:jc w:val="center"/>
        <w:rPr>
          <w:rFonts w:ascii="Times New Roman" w:eastAsia="Arial Unicode MS" w:hAnsi="Times New Roman" w:cs="Times New Roman"/>
          <w:bdr w:val="nil"/>
          <w:lang w:val="lt-LT"/>
        </w:rPr>
      </w:pPr>
      <w:r w:rsidRPr="00137868">
        <w:rPr>
          <w:rFonts w:ascii="Times New Roman" w:eastAsia="Arial Unicode MS" w:hAnsi="Times New Roman" w:cs="Times New Roman"/>
          <w:b/>
          <w:bdr w:val="nil"/>
          <w:lang w:val="lt-LT"/>
        </w:rPr>
        <w:t>INFORMACIJA APIE PIRKIMO OBJEKTĄ</w:t>
      </w:r>
    </w:p>
    <w:p w14:paraId="72D06FF2" w14:textId="77777777" w:rsidR="00944AF4" w:rsidRPr="00137868" w:rsidRDefault="00944AF4" w:rsidP="0046332F">
      <w:pPr>
        <w:pBdr>
          <w:top w:val="nil"/>
          <w:left w:val="nil"/>
          <w:bottom w:val="nil"/>
          <w:right w:val="nil"/>
          <w:between w:val="nil"/>
          <w:bar w:val="nil"/>
        </w:pBdr>
        <w:tabs>
          <w:tab w:val="left" w:pos="1418"/>
          <w:tab w:val="left" w:pos="1560"/>
        </w:tabs>
        <w:spacing w:after="0" w:line="240" w:lineRule="auto"/>
        <w:jc w:val="both"/>
        <w:rPr>
          <w:rFonts w:ascii="Times New Roman" w:eastAsia="Arial Unicode MS" w:hAnsi="Times New Roman" w:cs="Times New Roman"/>
          <w:bdr w:val="nil"/>
          <w:lang w:val="lt-LT"/>
        </w:rPr>
      </w:pPr>
    </w:p>
    <w:p w14:paraId="590D9A90" w14:textId="6DD9B997" w:rsidR="009D1F75" w:rsidRPr="00137868" w:rsidRDefault="001F3753" w:rsidP="00137868">
      <w:pPr>
        <w:spacing w:after="0" w:line="240" w:lineRule="auto"/>
        <w:ind w:firstLine="567"/>
        <w:jc w:val="both"/>
        <w:textAlignment w:val="baseline"/>
        <w:rPr>
          <w:rFonts w:ascii="Times New Roman" w:eastAsia="Times New Roman" w:hAnsi="Times New Roman" w:cs="Times New Roman"/>
          <w:b/>
          <w:bCs/>
          <w:lang w:val="lt-LT"/>
        </w:rPr>
      </w:pPr>
      <w:r w:rsidRPr="00137868">
        <w:rPr>
          <w:rFonts w:ascii="Times New Roman" w:eastAsia="Arial Unicode MS" w:hAnsi="Times New Roman" w:cs="Times New Roman"/>
          <w:bdr w:val="nil"/>
          <w:lang w:val="lt-LT"/>
        </w:rPr>
        <w:t xml:space="preserve">2. </w:t>
      </w:r>
      <w:r w:rsidR="005612A2" w:rsidRPr="00137868">
        <w:rPr>
          <w:rFonts w:ascii="Times New Roman" w:eastAsia="Arial Unicode MS" w:hAnsi="Times New Roman" w:cs="Times New Roman"/>
          <w:bdr w:val="nil"/>
          <w:lang w:val="lt-LT"/>
        </w:rPr>
        <w:t>Perkančioji organizacija</w:t>
      </w:r>
      <w:r w:rsidR="00944AF4" w:rsidRPr="00137868">
        <w:rPr>
          <w:rFonts w:ascii="Times New Roman" w:eastAsia="Times New Roman" w:hAnsi="Times New Roman" w:cs="Times New Roman"/>
          <w:lang w:val="lt-LT"/>
        </w:rPr>
        <w:t xml:space="preserve"> 2019 m. </w:t>
      </w:r>
      <w:r w:rsidR="003A1E90" w:rsidRPr="00137868">
        <w:rPr>
          <w:rFonts w:ascii="Times New Roman" w:eastAsia="Times New Roman" w:hAnsi="Times New Roman" w:cs="Times New Roman"/>
          <w:lang w:val="lt-LT"/>
        </w:rPr>
        <w:t>trečiąjį</w:t>
      </w:r>
      <w:r w:rsidR="00944AF4" w:rsidRPr="00137868">
        <w:rPr>
          <w:rFonts w:ascii="Times New Roman" w:eastAsia="Times New Roman" w:hAnsi="Times New Roman" w:cs="Times New Roman"/>
          <w:lang w:val="lt-LT"/>
        </w:rPr>
        <w:t xml:space="preserve"> ketvirtį įgyvendino Verslo valdymo informacinės sistemos (toliau – VVIS) ir Operatyvaus nekilnojamojo turto valdymo informacinės sistemos (turto informacijos, kaštų alokavimo ir sąskaitų išrašymo, turto naudotojų ir paslaugų teikėjų sutarčių valdymo funkcinių sričių) (toliau – ONTVIS) įdiegimą. Minėtos informacinės sistemos veikia ir licencijuojamos Labbis 4.PRO programinės įrangos pagrindu. Šiuo metu </w:t>
      </w:r>
      <w:r w:rsidR="007F6ACE" w:rsidRPr="00137868">
        <w:rPr>
          <w:rFonts w:ascii="Times New Roman" w:eastAsia="Arial Unicode MS" w:hAnsi="Times New Roman" w:cs="Times New Roman"/>
          <w:bdr w:val="nil"/>
          <w:lang w:val="lt-LT"/>
        </w:rPr>
        <w:t>Perkančioji organizacija</w:t>
      </w:r>
      <w:r w:rsidR="007F6ACE" w:rsidRPr="00137868">
        <w:rPr>
          <w:rFonts w:ascii="Times New Roman" w:eastAsia="Times New Roman" w:hAnsi="Times New Roman" w:cs="Times New Roman"/>
          <w:lang w:val="lt-LT"/>
        </w:rPr>
        <w:t xml:space="preserve"> </w:t>
      </w:r>
      <w:r w:rsidR="00944AF4" w:rsidRPr="00137868">
        <w:rPr>
          <w:rFonts w:ascii="Times New Roman" w:eastAsia="Times New Roman" w:hAnsi="Times New Roman" w:cs="Times New Roman"/>
          <w:lang w:val="lt-LT"/>
        </w:rPr>
        <w:t xml:space="preserve">savo veikloje naudoja  Labbis 4.PRO (VVIS ir ONTVIS) licenciją </w:t>
      </w:r>
      <w:r w:rsidR="003A1E90" w:rsidRPr="00137868">
        <w:rPr>
          <w:rFonts w:ascii="Times New Roman" w:eastAsia="Times New Roman" w:hAnsi="Times New Roman" w:cs="Times New Roman"/>
          <w:lang w:val="lt-LT"/>
        </w:rPr>
        <w:t>valstybės įmonės</w:t>
      </w:r>
      <w:r w:rsidR="00944AF4" w:rsidRPr="00137868">
        <w:rPr>
          <w:rFonts w:ascii="Times New Roman" w:eastAsia="Times New Roman" w:hAnsi="Times New Roman" w:cs="Times New Roman"/>
          <w:lang w:val="lt-LT"/>
        </w:rPr>
        <w:t xml:space="preserve"> Turto bank</w:t>
      </w:r>
      <w:r w:rsidR="003A1E90" w:rsidRPr="00137868">
        <w:rPr>
          <w:rFonts w:ascii="Times New Roman" w:eastAsia="Times New Roman" w:hAnsi="Times New Roman" w:cs="Times New Roman"/>
          <w:lang w:val="lt-LT"/>
        </w:rPr>
        <w:t>o</w:t>
      </w:r>
      <w:r w:rsidR="00944AF4" w:rsidRPr="00137868">
        <w:rPr>
          <w:rFonts w:ascii="Times New Roman" w:eastAsia="Times New Roman" w:hAnsi="Times New Roman" w:cs="Times New Roman"/>
          <w:lang w:val="lt-LT"/>
        </w:rPr>
        <w:t xml:space="preserve"> reikmėms, neribojančią naudotojų skaičiaus. </w:t>
      </w:r>
      <w:r w:rsidR="00944AF4" w:rsidRPr="00137868">
        <w:rPr>
          <w:rFonts w:ascii="Times New Roman" w:eastAsia="Times New Roman" w:hAnsi="Times New Roman" w:cs="Times New Roman"/>
          <w:b/>
          <w:bCs/>
          <w:lang w:val="lt-LT"/>
        </w:rPr>
        <w:t>Šiuo pirkimu</w:t>
      </w:r>
      <w:r w:rsidR="008C6362" w:rsidRPr="00137868">
        <w:rPr>
          <w:rFonts w:ascii="Times New Roman" w:eastAsia="Times New Roman" w:hAnsi="Times New Roman" w:cs="Times New Roman"/>
          <w:b/>
          <w:bCs/>
          <w:lang w:val="lt-LT"/>
        </w:rPr>
        <w:t xml:space="preserve"> </w:t>
      </w:r>
      <w:r w:rsidR="007F6ACE" w:rsidRPr="00137868">
        <w:rPr>
          <w:rFonts w:ascii="Times New Roman" w:eastAsia="Arial Unicode MS" w:hAnsi="Times New Roman" w:cs="Times New Roman"/>
          <w:b/>
          <w:bCs/>
          <w:bdr w:val="nil"/>
          <w:lang w:val="lt-LT"/>
        </w:rPr>
        <w:t>Perkančioji organizacija</w:t>
      </w:r>
      <w:r w:rsidR="007F6ACE" w:rsidRPr="00137868">
        <w:rPr>
          <w:rFonts w:ascii="Times New Roman" w:eastAsia="Times New Roman" w:hAnsi="Times New Roman" w:cs="Times New Roman"/>
          <w:b/>
          <w:bCs/>
          <w:lang w:val="lt-LT"/>
        </w:rPr>
        <w:t xml:space="preserve"> </w:t>
      </w:r>
      <w:r w:rsidR="00944AF4" w:rsidRPr="00137868">
        <w:rPr>
          <w:rFonts w:ascii="Times New Roman" w:eastAsia="Times New Roman" w:hAnsi="Times New Roman" w:cs="Times New Roman"/>
          <w:b/>
          <w:bCs/>
          <w:lang w:val="lt-LT"/>
        </w:rPr>
        <w:t xml:space="preserve">ketina įsigyti </w:t>
      </w:r>
      <w:r w:rsidR="0060535F" w:rsidRPr="00137868">
        <w:rPr>
          <w:rFonts w:ascii="Times New Roman" w:eastAsia="Times New Roman" w:hAnsi="Times New Roman" w:cs="Times New Roman"/>
          <w:b/>
          <w:bCs/>
          <w:lang w:val="lt-LT"/>
        </w:rPr>
        <w:t xml:space="preserve">licencijuojamos </w:t>
      </w:r>
      <w:r w:rsidR="00944AF4" w:rsidRPr="00137868">
        <w:rPr>
          <w:rFonts w:ascii="Times New Roman" w:eastAsia="Times New Roman" w:hAnsi="Times New Roman" w:cs="Times New Roman"/>
          <w:b/>
          <w:bCs/>
          <w:lang w:val="lt-LT"/>
        </w:rPr>
        <w:t>Labbis 4.PRO programinės įrangos palaikymo paslaugas 12</w:t>
      </w:r>
      <w:r w:rsidRPr="00137868">
        <w:rPr>
          <w:rFonts w:ascii="Times New Roman" w:eastAsia="Times New Roman" w:hAnsi="Times New Roman" w:cs="Times New Roman"/>
          <w:b/>
          <w:bCs/>
          <w:lang w:val="lt-LT"/>
        </w:rPr>
        <w:t xml:space="preserve"> (dvylikos)</w:t>
      </w:r>
      <w:r w:rsidR="00944AF4" w:rsidRPr="00137868">
        <w:rPr>
          <w:rFonts w:ascii="Times New Roman" w:eastAsia="Times New Roman" w:hAnsi="Times New Roman" w:cs="Times New Roman"/>
          <w:b/>
          <w:bCs/>
          <w:lang w:val="lt-LT"/>
        </w:rPr>
        <w:t xml:space="preserve"> mėnesių</w:t>
      </w:r>
      <w:r w:rsidRPr="00137868">
        <w:rPr>
          <w:rFonts w:ascii="Times New Roman" w:eastAsia="Times New Roman" w:hAnsi="Times New Roman" w:cs="Times New Roman"/>
          <w:b/>
          <w:bCs/>
          <w:lang w:val="lt-LT"/>
        </w:rPr>
        <w:t xml:space="preserve"> terminui</w:t>
      </w:r>
      <w:r w:rsidR="00944AF4" w:rsidRPr="00137868">
        <w:rPr>
          <w:rFonts w:ascii="Times New Roman" w:eastAsia="Times New Roman" w:hAnsi="Times New Roman" w:cs="Times New Roman"/>
          <w:b/>
          <w:bCs/>
          <w:lang w:val="lt-LT"/>
        </w:rPr>
        <w:t xml:space="preserve">. </w:t>
      </w:r>
    </w:p>
    <w:p w14:paraId="41638057" w14:textId="4EC2DA4F" w:rsidR="00944AF4" w:rsidRPr="00137868" w:rsidRDefault="009D1F75" w:rsidP="00137868">
      <w:pPr>
        <w:spacing w:after="0" w:line="240" w:lineRule="auto"/>
        <w:ind w:firstLine="567"/>
        <w:jc w:val="both"/>
        <w:textAlignment w:val="baseline"/>
        <w:rPr>
          <w:rFonts w:ascii="Times New Roman" w:eastAsia="Times New Roman" w:hAnsi="Times New Roman" w:cs="Times New Roman"/>
          <w:lang w:val="lt-LT"/>
        </w:rPr>
      </w:pPr>
      <w:r w:rsidRPr="00137868">
        <w:rPr>
          <w:rFonts w:ascii="Times New Roman" w:eastAsia="Times New Roman" w:hAnsi="Times New Roman" w:cs="Times New Roman"/>
          <w:lang w:val="lt-LT"/>
        </w:rPr>
        <w:t xml:space="preserve">3. </w:t>
      </w:r>
      <w:r w:rsidR="005961AF" w:rsidRPr="00137868">
        <w:rPr>
          <w:rFonts w:ascii="Times New Roman" w:eastAsia="Times New Roman" w:hAnsi="Times New Roman" w:cs="Times New Roman"/>
          <w:lang w:val="lt-LT"/>
        </w:rPr>
        <w:t>Paslaugų teikėjo</w:t>
      </w:r>
      <w:r w:rsidR="009166B2" w:rsidRPr="00137868">
        <w:rPr>
          <w:rFonts w:ascii="Times New Roman" w:eastAsia="Times New Roman" w:hAnsi="Times New Roman" w:cs="Times New Roman"/>
          <w:lang w:val="lt-LT"/>
        </w:rPr>
        <w:t xml:space="preserve"> siūlomos Labbis 4.PRO programinės įrangos palaikymo paslaugos, tiek ir </w:t>
      </w:r>
      <w:r w:rsidR="00CA36A7" w:rsidRPr="00137868">
        <w:rPr>
          <w:rFonts w:ascii="Times New Roman" w:eastAsia="Times New Roman" w:hAnsi="Times New Roman" w:cs="Times New Roman"/>
          <w:lang w:val="lt-LT"/>
        </w:rPr>
        <w:t xml:space="preserve">pati Labbis 4.PRO programinė įranga neturi kelti grėsmės nacionaliniam saugumui. Tiekėjas teikdamas </w:t>
      </w:r>
      <w:r w:rsidRPr="00137868">
        <w:rPr>
          <w:rFonts w:ascii="Times New Roman" w:eastAsia="Times New Roman" w:hAnsi="Times New Roman" w:cs="Times New Roman"/>
          <w:lang w:val="lt-LT"/>
        </w:rPr>
        <w:t xml:space="preserve">pasiūlymą </w:t>
      </w:r>
      <w:r w:rsidR="00CA36A7" w:rsidRPr="00137868">
        <w:rPr>
          <w:rFonts w:ascii="Times New Roman" w:eastAsia="Times New Roman" w:hAnsi="Times New Roman" w:cs="Times New Roman"/>
          <w:lang w:val="lt-LT"/>
        </w:rPr>
        <w:t xml:space="preserve">ir pasirašydamas </w:t>
      </w:r>
      <w:r w:rsidRPr="00137868">
        <w:rPr>
          <w:rFonts w:ascii="Times New Roman" w:eastAsia="Times New Roman" w:hAnsi="Times New Roman" w:cs="Times New Roman"/>
          <w:lang w:val="lt-LT"/>
        </w:rPr>
        <w:t xml:space="preserve">sutartį </w:t>
      </w:r>
      <w:r w:rsidR="00CA36A7" w:rsidRPr="00137868">
        <w:rPr>
          <w:rFonts w:ascii="Times New Roman" w:eastAsia="Times New Roman" w:hAnsi="Times New Roman" w:cs="Times New Roman"/>
          <w:lang w:val="lt-LT"/>
        </w:rPr>
        <w:t>patvirtina, kad jo</w:t>
      </w:r>
      <w:r w:rsidR="002C1110" w:rsidRPr="00137868">
        <w:rPr>
          <w:rFonts w:ascii="Times New Roman" w:eastAsia="Times New Roman" w:hAnsi="Times New Roman" w:cs="Times New Roman"/>
          <w:lang w:val="lt-LT"/>
        </w:rPr>
        <w:t xml:space="preserve"> siūlomos</w:t>
      </w:r>
      <w:r w:rsidR="00CA36A7" w:rsidRPr="00137868">
        <w:rPr>
          <w:rFonts w:ascii="Times New Roman" w:eastAsia="Times New Roman" w:hAnsi="Times New Roman" w:cs="Times New Roman"/>
          <w:lang w:val="lt-LT"/>
        </w:rPr>
        <w:t xml:space="preserve"> Labbis 4.PRO programinės įrangos palaikymo paslaugos, tiek ir pati Labbis 4.PRO programinė įranga nekelia grėsmės nacionaliniam saugumui (Vadovaujantis LR Viešųjų pirkimų įstatymo 37 straipsnio 9 dalimi)</w:t>
      </w:r>
      <w:r w:rsidR="003D3A6C" w:rsidRPr="00137868">
        <w:rPr>
          <w:rFonts w:ascii="Times New Roman" w:eastAsia="Times New Roman" w:hAnsi="Times New Roman" w:cs="Times New Roman"/>
          <w:lang w:val="lt-LT"/>
        </w:rPr>
        <w:t>, t.</w:t>
      </w:r>
      <w:r w:rsidR="00086F2D" w:rsidRPr="00137868">
        <w:rPr>
          <w:rFonts w:ascii="Times New Roman" w:eastAsia="Times New Roman" w:hAnsi="Times New Roman" w:cs="Times New Roman"/>
          <w:lang w:val="lt-LT"/>
        </w:rPr>
        <w:t xml:space="preserve"> </w:t>
      </w:r>
      <w:r w:rsidR="003D3A6C" w:rsidRPr="00137868">
        <w:rPr>
          <w:rFonts w:ascii="Times New Roman" w:eastAsia="Times New Roman" w:hAnsi="Times New Roman" w:cs="Times New Roman"/>
          <w:lang w:val="lt-LT"/>
        </w:rPr>
        <w:t>y.</w:t>
      </w:r>
      <w:r w:rsidR="006D7C1F" w:rsidRPr="00137868">
        <w:rPr>
          <w:rFonts w:ascii="Times New Roman" w:eastAsia="Times New Roman" w:hAnsi="Times New Roman" w:cs="Times New Roman"/>
          <w:lang w:val="lt-LT"/>
        </w:rPr>
        <w:t>:</w:t>
      </w:r>
    </w:p>
    <w:p w14:paraId="0A92B19A" w14:textId="31A72EA0" w:rsidR="006D7C1F" w:rsidRPr="00137868" w:rsidRDefault="006D7C1F" w:rsidP="00137868">
      <w:pPr>
        <w:spacing w:after="0" w:line="240" w:lineRule="auto"/>
        <w:ind w:firstLine="567"/>
        <w:jc w:val="both"/>
        <w:textAlignment w:val="baseline"/>
        <w:rPr>
          <w:rFonts w:ascii="Times New Roman" w:eastAsia="Times New Roman" w:hAnsi="Times New Roman" w:cs="Times New Roman"/>
          <w:lang w:val="lt-LT"/>
        </w:rPr>
      </w:pPr>
      <w:r w:rsidRPr="00137868">
        <w:rPr>
          <w:rFonts w:ascii="Times New Roman" w:eastAsia="Times New Roman" w:hAnsi="Times New Roman" w:cs="Times New Roman"/>
          <w:lang w:val="lt-LT"/>
        </w:rPr>
        <w:t xml:space="preserve">3.1. </w:t>
      </w:r>
      <w:r w:rsidR="003D3A6C" w:rsidRPr="00137868">
        <w:rPr>
          <w:rFonts w:ascii="Times New Roman" w:eastAsia="Times New Roman" w:hAnsi="Times New Roman" w:cs="Times New Roman"/>
          <w:lang w:val="lt-LT"/>
        </w:rPr>
        <w:t xml:space="preserve">Paslaugų teikėjas patvirtina, kad </w:t>
      </w:r>
      <w:r w:rsidR="005961AF" w:rsidRPr="00137868">
        <w:rPr>
          <w:rFonts w:ascii="Times New Roman" w:eastAsia="Times New Roman" w:hAnsi="Times New Roman" w:cs="Times New Roman"/>
          <w:lang w:val="lt-LT"/>
        </w:rPr>
        <w:t>Paslaugų teikėjas</w:t>
      </w:r>
      <w:r w:rsidR="00B50886" w:rsidRPr="00137868">
        <w:rPr>
          <w:rFonts w:ascii="Times New Roman" w:eastAsia="Times New Roman" w:hAnsi="Times New Roman" w:cs="Times New Roman"/>
          <w:lang w:val="lt-LT"/>
        </w:rPr>
        <w:t xml:space="preserve"> ar</w:t>
      </w:r>
      <w:r w:rsidR="005961AF" w:rsidRPr="00137868">
        <w:rPr>
          <w:rFonts w:ascii="Times New Roman" w:eastAsia="Times New Roman" w:hAnsi="Times New Roman" w:cs="Times New Roman"/>
          <w:lang w:val="lt-LT"/>
        </w:rPr>
        <w:t xml:space="preserve"> </w:t>
      </w:r>
      <w:r w:rsidRPr="00137868">
        <w:rPr>
          <w:rFonts w:ascii="Times New Roman" w:eastAsia="Times New Roman" w:hAnsi="Times New Roman" w:cs="Times New Roman"/>
          <w:lang w:val="lt-LT"/>
        </w:rPr>
        <w:t xml:space="preserve">jį kontroliuojantis asmuo </w:t>
      </w:r>
      <w:r w:rsidR="00B50886" w:rsidRPr="00137868">
        <w:rPr>
          <w:rFonts w:ascii="Times New Roman" w:eastAsia="Times New Roman" w:hAnsi="Times New Roman" w:cs="Times New Roman"/>
          <w:lang w:val="lt-LT"/>
        </w:rPr>
        <w:t>nėra</w:t>
      </w:r>
      <w:r w:rsidRPr="00137868">
        <w:rPr>
          <w:rFonts w:ascii="Times New Roman" w:eastAsia="Times New Roman" w:hAnsi="Times New Roman" w:cs="Times New Roman"/>
          <w:lang w:val="lt-LT"/>
        </w:rPr>
        <w:t xml:space="preserve"> registruot</w:t>
      </w:r>
      <w:r w:rsidR="00942BB5" w:rsidRPr="00137868">
        <w:rPr>
          <w:rFonts w:ascii="Times New Roman" w:eastAsia="Times New Roman" w:hAnsi="Times New Roman" w:cs="Times New Roman"/>
          <w:lang w:val="lt-LT"/>
        </w:rPr>
        <w:t>as</w:t>
      </w:r>
      <w:r w:rsidRPr="00137868">
        <w:rPr>
          <w:rFonts w:ascii="Times New Roman" w:eastAsia="Times New Roman" w:hAnsi="Times New Roman" w:cs="Times New Roman"/>
          <w:lang w:val="lt-LT"/>
        </w:rPr>
        <w:t xml:space="preserve"> (jeigu gamintojas ar jį kontroliuojantis asmuo yra fizinis asmuo – nuolat gyvenantis ar turintis pilietybę) Lietuvos Respublikos viešųjų pirkimų įstatymo 92 straipsnio 14 dalyje numatytame sąraše nurodytose valstybėse ar teritorijoje </w:t>
      </w:r>
      <w:r w:rsidR="00BE6F15" w:rsidRPr="00137868">
        <w:rPr>
          <w:rFonts w:ascii="Times New Roman" w:eastAsia="Times New Roman" w:hAnsi="Times New Roman" w:cs="Times New Roman"/>
          <w:lang w:val="lt-LT"/>
        </w:rPr>
        <w:t>(</w:t>
      </w:r>
      <w:hyperlink r:id="rId6" w:history="1">
        <w:r w:rsidR="0046332F" w:rsidRPr="0024119F">
          <w:rPr>
            <w:rStyle w:val="Hipersaitas"/>
            <w:rFonts w:ascii="Times New Roman" w:hAnsi="Times New Roman" w:cs="Times New Roman"/>
            <w:lang w:val="lt-LT"/>
          </w:rPr>
          <w:t>https://e-seimas.lrs.lt/portal/legalAct/lt/TAD/1a061730b0c711ecaf79c2120caf5094/asr</w:t>
        </w:r>
      </w:hyperlink>
      <w:r w:rsidR="009D719D" w:rsidRPr="00137868">
        <w:rPr>
          <w:rFonts w:ascii="Times New Roman" w:eastAsia="Times New Roman" w:hAnsi="Times New Roman" w:cs="Times New Roman"/>
          <w:lang w:val="lt-LT"/>
        </w:rPr>
        <w:t>)</w:t>
      </w:r>
      <w:r w:rsidR="0046332F">
        <w:rPr>
          <w:rFonts w:ascii="Times New Roman" w:eastAsia="Times New Roman" w:hAnsi="Times New Roman" w:cs="Times New Roman"/>
          <w:lang w:val="lt-LT"/>
        </w:rPr>
        <w:t>;</w:t>
      </w:r>
    </w:p>
    <w:p w14:paraId="665835C8" w14:textId="3941EFE9" w:rsidR="006D7C1F" w:rsidRPr="00137868" w:rsidRDefault="00942BB5" w:rsidP="00137868">
      <w:pPr>
        <w:spacing w:after="0" w:line="240" w:lineRule="auto"/>
        <w:ind w:firstLine="567"/>
        <w:jc w:val="both"/>
        <w:textAlignment w:val="baseline"/>
        <w:rPr>
          <w:rFonts w:ascii="Times New Roman" w:eastAsia="Times New Roman" w:hAnsi="Times New Roman" w:cs="Times New Roman"/>
          <w:lang w:val="lt-LT"/>
        </w:rPr>
      </w:pPr>
      <w:r w:rsidRPr="00137868">
        <w:rPr>
          <w:rFonts w:ascii="Times New Roman" w:eastAsia="Times New Roman" w:hAnsi="Times New Roman" w:cs="Times New Roman"/>
          <w:lang w:val="lt-LT"/>
        </w:rPr>
        <w:t xml:space="preserve">3.2. </w:t>
      </w:r>
      <w:r w:rsidR="003D3A6C" w:rsidRPr="00137868">
        <w:rPr>
          <w:rFonts w:ascii="Times New Roman" w:eastAsia="Times New Roman" w:hAnsi="Times New Roman" w:cs="Times New Roman"/>
          <w:lang w:val="lt-LT"/>
        </w:rPr>
        <w:t xml:space="preserve">Paslaugų teikėjas patvirtina, kad </w:t>
      </w:r>
      <w:r w:rsidRPr="00137868">
        <w:rPr>
          <w:rFonts w:ascii="Times New Roman" w:eastAsia="Arial Unicode MS" w:hAnsi="Times New Roman" w:cs="Times New Roman"/>
          <w:bdr w:val="nil"/>
          <w:lang w:val="lt-LT"/>
        </w:rPr>
        <w:t xml:space="preserve">Labbis 4.PRO naudojamos Licencinės programinės įrangos palaikymo paslaugos </w:t>
      </w:r>
      <w:r w:rsidR="003D3A6C" w:rsidRPr="00137868">
        <w:rPr>
          <w:rFonts w:ascii="Times New Roman" w:eastAsia="Times New Roman" w:hAnsi="Times New Roman" w:cs="Times New Roman"/>
          <w:lang w:val="lt-LT"/>
        </w:rPr>
        <w:t>nebus</w:t>
      </w:r>
      <w:r w:rsidR="006D7C1F" w:rsidRPr="00137868">
        <w:rPr>
          <w:rFonts w:ascii="Times New Roman" w:eastAsia="Times New Roman" w:hAnsi="Times New Roman" w:cs="Times New Roman"/>
          <w:lang w:val="lt-LT"/>
        </w:rPr>
        <w:t xml:space="preserve"> vykdom</w:t>
      </w:r>
      <w:r w:rsidR="00CB320B" w:rsidRPr="00137868">
        <w:rPr>
          <w:rFonts w:ascii="Times New Roman" w:eastAsia="Times New Roman" w:hAnsi="Times New Roman" w:cs="Times New Roman"/>
          <w:lang w:val="lt-LT"/>
        </w:rPr>
        <w:t>o</w:t>
      </w:r>
      <w:r w:rsidR="006D7C1F" w:rsidRPr="00137868">
        <w:rPr>
          <w:rFonts w:ascii="Times New Roman" w:eastAsia="Times New Roman" w:hAnsi="Times New Roman" w:cs="Times New Roman"/>
          <w:lang w:val="lt-LT"/>
        </w:rPr>
        <w:t>s</w:t>
      </w:r>
      <w:r w:rsidR="00A5540C" w:rsidRPr="00137868">
        <w:rPr>
          <w:rFonts w:ascii="Times New Roman" w:eastAsia="Times New Roman" w:hAnsi="Times New Roman" w:cs="Times New Roman"/>
          <w:lang w:val="lt-LT"/>
        </w:rPr>
        <w:t xml:space="preserve"> subjektų, </w:t>
      </w:r>
      <w:r w:rsidR="00056842" w:rsidRPr="00137868">
        <w:rPr>
          <w:rFonts w:ascii="Times New Roman" w:eastAsia="Times New Roman" w:hAnsi="Times New Roman" w:cs="Times New Roman"/>
          <w:lang w:val="lt-LT"/>
        </w:rPr>
        <w:t>kurie yra</w:t>
      </w:r>
      <w:r w:rsidR="006D7C1F" w:rsidRPr="00137868">
        <w:rPr>
          <w:rFonts w:ascii="Times New Roman" w:eastAsia="Times New Roman" w:hAnsi="Times New Roman" w:cs="Times New Roman"/>
          <w:lang w:val="lt-LT"/>
        </w:rPr>
        <w:t xml:space="preserve"> iš Lietuvos Respublikos viešųjų pirkimų įstatymo 92 straipsnio 14 dalyje numatytame sąraše nurodytų valstybių ar teritorijų (</w:t>
      </w:r>
      <w:hyperlink r:id="rId7" w:history="1">
        <w:r w:rsidR="0046332F" w:rsidRPr="0024119F">
          <w:rPr>
            <w:rStyle w:val="Hipersaitas"/>
            <w:rFonts w:ascii="Times New Roman" w:hAnsi="Times New Roman" w:cs="Times New Roman"/>
            <w:lang w:val="lt-LT"/>
          </w:rPr>
          <w:t>https://e-seimas.lrs.lt/portal/legalAct/lt/TAD/1a061730b0c711ecaf79c2120caf5094/asr</w:t>
        </w:r>
      </w:hyperlink>
      <w:r w:rsidR="009D719D" w:rsidRPr="00137868">
        <w:rPr>
          <w:rFonts w:ascii="Times New Roman" w:eastAsia="Times New Roman" w:hAnsi="Times New Roman" w:cs="Times New Roman"/>
          <w:lang w:val="lt-LT"/>
        </w:rPr>
        <w:t>)</w:t>
      </w:r>
      <w:r w:rsidR="0046332F">
        <w:rPr>
          <w:rFonts w:ascii="Times New Roman" w:eastAsia="Times New Roman" w:hAnsi="Times New Roman" w:cs="Times New Roman"/>
          <w:lang w:val="lt-LT"/>
        </w:rPr>
        <w:t>.</w:t>
      </w:r>
    </w:p>
    <w:p w14:paraId="213F52F6" w14:textId="77777777" w:rsidR="00944AF4" w:rsidRPr="00137868" w:rsidRDefault="00944AF4" w:rsidP="0046332F">
      <w:pPr>
        <w:pBdr>
          <w:top w:val="nil"/>
          <w:left w:val="nil"/>
          <w:bottom w:val="nil"/>
          <w:right w:val="nil"/>
          <w:between w:val="nil"/>
          <w:bar w:val="nil"/>
        </w:pBdr>
        <w:tabs>
          <w:tab w:val="left" w:pos="1418"/>
          <w:tab w:val="left" w:pos="1560"/>
        </w:tabs>
        <w:spacing w:after="120" w:line="240" w:lineRule="auto"/>
        <w:jc w:val="both"/>
        <w:rPr>
          <w:rFonts w:ascii="Times New Roman" w:eastAsia="Arial Unicode MS" w:hAnsi="Times New Roman" w:cs="Times New Roman"/>
          <w:bdr w:val="nil"/>
          <w:lang w:val="lt-LT"/>
        </w:rPr>
      </w:pPr>
    </w:p>
    <w:p w14:paraId="13301D52" w14:textId="77777777" w:rsidR="003A1E90" w:rsidRPr="00137868" w:rsidRDefault="003A1E90" w:rsidP="0046332F">
      <w:pPr>
        <w:pStyle w:val="Sraopastraipa"/>
        <w:numPr>
          <w:ilvl w:val="0"/>
          <w:numId w:val="13"/>
        </w:numPr>
        <w:pBdr>
          <w:top w:val="nil"/>
          <w:left w:val="nil"/>
          <w:bottom w:val="nil"/>
          <w:right w:val="nil"/>
          <w:between w:val="nil"/>
          <w:bar w:val="nil"/>
        </w:pBdr>
        <w:tabs>
          <w:tab w:val="left" w:pos="426"/>
          <w:tab w:val="left" w:pos="1418"/>
          <w:tab w:val="left" w:pos="1560"/>
        </w:tabs>
        <w:spacing w:after="0" w:line="240" w:lineRule="auto"/>
        <w:ind w:left="0" w:firstLine="0"/>
        <w:contextualSpacing w:val="0"/>
        <w:jc w:val="center"/>
        <w:rPr>
          <w:rFonts w:eastAsia="Arial Unicode MS"/>
          <w:b/>
          <w:sz w:val="22"/>
          <w:bdr w:val="nil"/>
          <w:lang w:val="lt-LT"/>
        </w:rPr>
      </w:pPr>
      <w:r w:rsidRPr="00137868">
        <w:rPr>
          <w:rFonts w:eastAsia="Arial Unicode MS"/>
          <w:b/>
          <w:sz w:val="22"/>
          <w:bdr w:val="nil"/>
          <w:lang w:val="lt-LT"/>
        </w:rPr>
        <w:t>SKYRIUS</w:t>
      </w:r>
    </w:p>
    <w:p w14:paraId="648FCB6F" w14:textId="186362DF" w:rsidR="00944AF4" w:rsidRPr="00137868" w:rsidRDefault="001F3753" w:rsidP="0046332F">
      <w:pPr>
        <w:pStyle w:val="Sraopastraipa"/>
        <w:pBdr>
          <w:top w:val="nil"/>
          <w:left w:val="nil"/>
          <w:bottom w:val="nil"/>
          <w:right w:val="nil"/>
          <w:between w:val="nil"/>
          <w:bar w:val="nil"/>
        </w:pBdr>
        <w:tabs>
          <w:tab w:val="left" w:pos="1418"/>
          <w:tab w:val="left" w:pos="1560"/>
        </w:tabs>
        <w:spacing w:after="0" w:line="240" w:lineRule="auto"/>
        <w:ind w:left="0"/>
        <w:contextualSpacing w:val="0"/>
        <w:jc w:val="center"/>
        <w:rPr>
          <w:rFonts w:eastAsia="Arial Unicode MS"/>
          <w:b/>
          <w:sz w:val="22"/>
          <w:bdr w:val="nil"/>
          <w:lang w:val="lt-LT"/>
        </w:rPr>
      </w:pPr>
      <w:r w:rsidRPr="00137868">
        <w:rPr>
          <w:rFonts w:eastAsia="Arial Unicode MS"/>
          <w:b/>
          <w:sz w:val="22"/>
          <w:bdr w:val="nil"/>
          <w:lang w:val="lt-LT"/>
        </w:rPr>
        <w:t xml:space="preserve">REIKALAVMAI </w:t>
      </w:r>
      <w:r w:rsidR="00944AF4" w:rsidRPr="00137868">
        <w:rPr>
          <w:rFonts w:eastAsia="Arial Unicode MS"/>
          <w:b/>
          <w:bCs/>
          <w:sz w:val="22"/>
          <w:bdr w:val="nil"/>
          <w:lang w:val="lt-LT"/>
        </w:rPr>
        <w:t>VVIS/ONTVIS</w:t>
      </w:r>
      <w:r w:rsidR="00944AF4" w:rsidRPr="00137868">
        <w:rPr>
          <w:rFonts w:eastAsia="Arial Unicode MS"/>
          <w:b/>
          <w:sz w:val="22"/>
          <w:bdr w:val="nil"/>
          <w:lang w:val="lt-LT"/>
        </w:rPr>
        <w:t xml:space="preserve"> </w:t>
      </w:r>
      <w:r w:rsidRPr="00137868">
        <w:rPr>
          <w:rFonts w:eastAsia="Arial Unicode MS"/>
          <w:b/>
          <w:sz w:val="22"/>
          <w:bdr w:val="nil"/>
          <w:lang w:val="lt-LT"/>
        </w:rPr>
        <w:t>PALAIKYMO PASLAUGOMS</w:t>
      </w:r>
    </w:p>
    <w:p w14:paraId="7B7C5037" w14:textId="77777777" w:rsidR="00944AF4" w:rsidRPr="00137868" w:rsidRDefault="00944AF4" w:rsidP="0046332F">
      <w:pPr>
        <w:pBdr>
          <w:top w:val="nil"/>
          <w:left w:val="nil"/>
          <w:bottom w:val="nil"/>
          <w:right w:val="nil"/>
          <w:between w:val="nil"/>
          <w:bar w:val="nil"/>
        </w:pBdr>
        <w:tabs>
          <w:tab w:val="left" w:pos="1134"/>
          <w:tab w:val="left" w:pos="1418"/>
          <w:tab w:val="left" w:pos="1560"/>
        </w:tabs>
        <w:spacing w:after="0" w:line="240" w:lineRule="auto"/>
        <w:jc w:val="both"/>
        <w:rPr>
          <w:rFonts w:ascii="Times New Roman" w:eastAsia="Arial Unicode MS" w:hAnsi="Times New Roman" w:cs="Times New Roman"/>
          <w:bdr w:val="nil"/>
          <w:lang w:val="lt-LT"/>
        </w:rPr>
      </w:pPr>
    </w:p>
    <w:p w14:paraId="11575461" w14:textId="1C3F05EE" w:rsidR="0097715F" w:rsidRPr="00137868" w:rsidRDefault="003D3A6C" w:rsidP="00137868">
      <w:pPr>
        <w:pBdr>
          <w:top w:val="nil"/>
          <w:left w:val="nil"/>
          <w:bottom w:val="nil"/>
          <w:right w:val="nil"/>
          <w:between w:val="nil"/>
          <w:bar w:val="nil"/>
        </w:pBdr>
        <w:tabs>
          <w:tab w:val="left" w:pos="993"/>
          <w:tab w:val="left" w:pos="1134"/>
          <w:tab w:val="left" w:pos="1418"/>
          <w:tab w:val="left" w:pos="1560"/>
        </w:tabs>
        <w:spacing w:after="0" w:line="240" w:lineRule="auto"/>
        <w:ind w:firstLine="567"/>
        <w:jc w:val="both"/>
        <w:rPr>
          <w:rFonts w:ascii="Times New Roman" w:eastAsia="Arial Unicode MS" w:hAnsi="Times New Roman" w:cs="Times New Roman"/>
          <w:bdr w:val="nil"/>
          <w:lang w:val="lt-LT"/>
        </w:rPr>
      </w:pPr>
      <w:r w:rsidRPr="00137868">
        <w:rPr>
          <w:rFonts w:ascii="Times New Roman" w:eastAsia="Arial Unicode MS" w:hAnsi="Times New Roman" w:cs="Times New Roman"/>
          <w:bdr w:val="nil"/>
          <w:lang w:val="lt-LT"/>
        </w:rPr>
        <w:t>4</w:t>
      </w:r>
      <w:r w:rsidR="001F3753" w:rsidRPr="00137868">
        <w:rPr>
          <w:rFonts w:ascii="Times New Roman" w:eastAsia="Arial Unicode MS" w:hAnsi="Times New Roman" w:cs="Times New Roman"/>
          <w:bdr w:val="nil"/>
          <w:lang w:val="lt-LT"/>
        </w:rPr>
        <w:t xml:space="preserve">.1. </w:t>
      </w:r>
      <w:r w:rsidR="00944AF4" w:rsidRPr="00137868">
        <w:rPr>
          <w:rFonts w:ascii="Times New Roman" w:eastAsia="Arial Unicode MS" w:hAnsi="Times New Roman" w:cs="Times New Roman"/>
          <w:bdr w:val="nil"/>
          <w:lang w:val="lt-LT"/>
        </w:rPr>
        <w:t>Pirkimo objektą sudaro VVIS/ONTVIS Sistemoms naudojamų Labbis 4.PRO Licencijų palaikymo paslaugos (toliau – Paslaugos).</w:t>
      </w:r>
    </w:p>
    <w:p w14:paraId="2124F550" w14:textId="2E1DC9A4" w:rsidR="0097715F" w:rsidRPr="00137868" w:rsidRDefault="003D3A6C" w:rsidP="00137868">
      <w:pPr>
        <w:pBdr>
          <w:top w:val="nil"/>
          <w:left w:val="nil"/>
          <w:bottom w:val="nil"/>
          <w:right w:val="nil"/>
          <w:between w:val="nil"/>
          <w:bar w:val="nil"/>
        </w:pBdr>
        <w:tabs>
          <w:tab w:val="left" w:pos="993"/>
          <w:tab w:val="left" w:pos="1134"/>
          <w:tab w:val="left" w:pos="1418"/>
          <w:tab w:val="left" w:pos="1560"/>
        </w:tabs>
        <w:spacing w:after="0" w:line="240" w:lineRule="auto"/>
        <w:ind w:firstLine="567"/>
        <w:jc w:val="both"/>
        <w:rPr>
          <w:rFonts w:ascii="Times New Roman" w:eastAsia="Arial Unicode MS" w:hAnsi="Times New Roman" w:cs="Times New Roman"/>
          <w:bdr w:val="nil"/>
          <w:lang w:val="lt-LT"/>
        </w:rPr>
      </w:pPr>
      <w:r w:rsidRPr="00137868">
        <w:rPr>
          <w:rFonts w:ascii="Times New Roman" w:eastAsia="Arial Unicode MS" w:hAnsi="Times New Roman" w:cs="Times New Roman"/>
          <w:bdr w:val="nil"/>
          <w:lang w:val="lt-LT"/>
        </w:rPr>
        <w:t>4</w:t>
      </w:r>
      <w:r w:rsidR="001F3753" w:rsidRPr="00137868">
        <w:rPr>
          <w:rFonts w:ascii="Times New Roman" w:eastAsia="Arial Unicode MS" w:hAnsi="Times New Roman" w:cs="Times New Roman"/>
          <w:bdr w:val="nil"/>
          <w:lang w:val="lt-LT"/>
        </w:rPr>
        <w:t xml:space="preserve">.2. </w:t>
      </w:r>
      <w:r w:rsidR="00944AF4" w:rsidRPr="00137868">
        <w:rPr>
          <w:rFonts w:ascii="Times New Roman" w:eastAsia="Arial Unicode MS" w:hAnsi="Times New Roman" w:cs="Times New Roman"/>
          <w:bdr w:val="nil"/>
          <w:lang w:val="lt-LT"/>
        </w:rPr>
        <w:t>Šiuo metu turima licencija suteikianti teisę dirbti neribotam kiekiui Pirkėjo autentifikuotų vartotojų su Labbis 4.PRO programine įranga (VVIS ir ONTVIS) (toliau – Licencija). </w:t>
      </w:r>
      <w:r w:rsidR="00944AF4" w:rsidRPr="00137868">
        <w:rPr>
          <w:rFonts w:ascii="Times New Roman" w:eastAsia="Arial Unicode MS" w:hAnsi="Times New Roman" w:cs="Times New Roman"/>
          <w:b/>
          <w:bCs/>
          <w:i/>
          <w:iCs/>
          <w:bdr w:val="nil"/>
          <w:lang w:val="lt-LT"/>
        </w:rPr>
        <w:t xml:space="preserve">Licencinės programinės įrangos </w:t>
      </w:r>
      <w:r w:rsidR="004029FA" w:rsidRPr="00137868">
        <w:rPr>
          <w:rFonts w:ascii="Times New Roman" w:eastAsia="Arial Unicode MS" w:hAnsi="Times New Roman" w:cs="Times New Roman"/>
          <w:b/>
          <w:bCs/>
          <w:i/>
          <w:iCs/>
          <w:bdr w:val="nil"/>
          <w:lang w:val="lt-LT"/>
        </w:rPr>
        <w:t>išeities</w:t>
      </w:r>
      <w:r w:rsidR="00944AF4" w:rsidRPr="00137868">
        <w:rPr>
          <w:rFonts w:ascii="Times New Roman" w:eastAsia="Arial Unicode MS" w:hAnsi="Times New Roman" w:cs="Times New Roman"/>
          <w:b/>
          <w:bCs/>
          <w:i/>
          <w:iCs/>
          <w:bdr w:val="nil"/>
          <w:lang w:val="lt-LT"/>
        </w:rPr>
        <w:t xml:space="preserve"> kodai </w:t>
      </w:r>
      <w:r w:rsidR="008C6362" w:rsidRPr="00137868">
        <w:rPr>
          <w:rFonts w:ascii="Times New Roman" w:eastAsia="Arial Unicode MS" w:hAnsi="Times New Roman" w:cs="Times New Roman"/>
          <w:b/>
          <w:bCs/>
          <w:i/>
          <w:iCs/>
          <w:bdr w:val="nil"/>
          <w:lang w:val="lt-LT"/>
        </w:rPr>
        <w:t>valstybės įmonei</w:t>
      </w:r>
      <w:r w:rsidR="00944AF4" w:rsidRPr="00137868">
        <w:rPr>
          <w:rFonts w:ascii="Times New Roman" w:eastAsia="Arial Unicode MS" w:hAnsi="Times New Roman" w:cs="Times New Roman"/>
          <w:b/>
          <w:bCs/>
          <w:i/>
          <w:iCs/>
          <w:bdr w:val="nil"/>
          <w:lang w:val="lt-LT"/>
        </w:rPr>
        <w:t xml:space="preserve"> Turto bank</w:t>
      </w:r>
      <w:r w:rsidR="008C6362" w:rsidRPr="00137868">
        <w:rPr>
          <w:rFonts w:ascii="Times New Roman" w:eastAsia="Arial Unicode MS" w:hAnsi="Times New Roman" w:cs="Times New Roman"/>
          <w:b/>
          <w:bCs/>
          <w:i/>
          <w:iCs/>
          <w:bdr w:val="nil"/>
          <w:lang w:val="lt-LT"/>
        </w:rPr>
        <w:t>ui</w:t>
      </w:r>
      <w:r w:rsidR="00944AF4" w:rsidRPr="00137868">
        <w:rPr>
          <w:rFonts w:ascii="Times New Roman" w:eastAsia="Arial Unicode MS" w:hAnsi="Times New Roman" w:cs="Times New Roman"/>
          <w:b/>
          <w:bCs/>
          <w:i/>
          <w:iCs/>
          <w:bdr w:val="nil"/>
          <w:lang w:val="lt-LT"/>
        </w:rPr>
        <w:t xml:space="preserve"> nėra perduoti</w:t>
      </w:r>
      <w:r w:rsidR="00944AF4" w:rsidRPr="00137868">
        <w:rPr>
          <w:rFonts w:ascii="Times New Roman" w:eastAsia="Arial Unicode MS" w:hAnsi="Times New Roman" w:cs="Times New Roman"/>
          <w:bdr w:val="nil"/>
          <w:lang w:val="lt-LT"/>
        </w:rPr>
        <w:t>.</w:t>
      </w:r>
      <w:r w:rsidR="004F626B" w:rsidRPr="00137868">
        <w:rPr>
          <w:rFonts w:ascii="Times New Roman" w:eastAsia="Arial Unicode MS" w:hAnsi="Times New Roman" w:cs="Times New Roman"/>
          <w:bdr w:val="nil"/>
          <w:lang w:val="lt-LT"/>
        </w:rPr>
        <w:t xml:space="preserve"> Perkančiosios organizacijos turimos teisės yra nurodytos 2018-02-26 sutartyje su UAB „LABBIS“, kurios turinys yra viešai prieinamas toliau nurodytu adresu:</w:t>
      </w:r>
    </w:p>
    <w:p w14:paraId="03AD3E35" w14:textId="7A540470" w:rsidR="004F626B" w:rsidRPr="00137868" w:rsidRDefault="0097715F" w:rsidP="00137868">
      <w:pPr>
        <w:pBdr>
          <w:top w:val="nil"/>
          <w:left w:val="nil"/>
          <w:bottom w:val="nil"/>
          <w:right w:val="nil"/>
          <w:between w:val="nil"/>
          <w:bar w:val="nil"/>
        </w:pBdr>
        <w:tabs>
          <w:tab w:val="left" w:pos="993"/>
          <w:tab w:val="left" w:pos="1134"/>
          <w:tab w:val="left" w:pos="1418"/>
          <w:tab w:val="left" w:pos="1560"/>
        </w:tabs>
        <w:spacing w:after="0" w:line="240" w:lineRule="auto"/>
        <w:ind w:firstLine="567"/>
        <w:jc w:val="both"/>
        <w:rPr>
          <w:rFonts w:ascii="Times New Roman" w:eastAsia="Arial Unicode MS" w:hAnsi="Times New Roman" w:cs="Times New Roman"/>
          <w:bdr w:val="nil"/>
          <w:lang w:val="lt-LT"/>
        </w:rPr>
      </w:pPr>
      <w:hyperlink r:id="rId8" w:history="1">
        <w:r w:rsidRPr="00137868">
          <w:rPr>
            <w:rStyle w:val="Hipersaitas"/>
            <w:rFonts w:ascii="Times New Roman" w:hAnsi="Times New Roman" w:cs="Times New Roman"/>
            <w:lang w:val="lt-LT"/>
          </w:rPr>
          <w:t>http://www.cvpp.lt/index.php?option=com_vptpublic&amp;task=sutartys&amp;Itemid=109&amp;filter_show=1&amp;filter_limit=10&amp;vpt_unite=&amp;filter_tender=&amp;filter_number=&amp;filter_proctype=&amp;filter_authority=Turto+bankas&amp;filter_jarcode=&amp;filter_purchaseCode=&amp;filter_cpv=&amp;filter_valuefrom=&amp;filter_valueto=&amp;filter_contractdate_from=&amp;filter_contractdate_to=&amp;filter_expirationdate_from=&amp;filter_expirationdate_to=&amp;filter_supplier=labbis&amp;filter_supplier_jarcode=&amp;filter_agreement_type=</w:t>
        </w:r>
      </w:hyperlink>
      <w:r w:rsidR="004F626B" w:rsidRPr="00137868">
        <w:rPr>
          <w:rFonts w:ascii="Times New Roman" w:eastAsia="Arial Unicode MS" w:hAnsi="Times New Roman" w:cs="Times New Roman"/>
          <w:bdr w:val="nil"/>
          <w:lang w:val="lt-LT"/>
        </w:rPr>
        <w:t xml:space="preserve">. </w:t>
      </w:r>
    </w:p>
    <w:p w14:paraId="0BA43271" w14:textId="47CD714C" w:rsidR="00944AF4" w:rsidRPr="00137868" w:rsidRDefault="003D3A6C" w:rsidP="00137868">
      <w:pPr>
        <w:pBdr>
          <w:top w:val="nil"/>
          <w:left w:val="nil"/>
          <w:bottom w:val="nil"/>
          <w:right w:val="nil"/>
          <w:between w:val="nil"/>
          <w:bar w:val="nil"/>
        </w:pBdr>
        <w:tabs>
          <w:tab w:val="left" w:pos="993"/>
          <w:tab w:val="left" w:pos="1418"/>
          <w:tab w:val="left" w:pos="1560"/>
        </w:tabs>
        <w:spacing w:after="0" w:line="240" w:lineRule="auto"/>
        <w:ind w:firstLine="567"/>
        <w:jc w:val="both"/>
        <w:rPr>
          <w:rFonts w:ascii="Times New Roman" w:eastAsia="Arial Unicode MS" w:hAnsi="Times New Roman" w:cs="Times New Roman"/>
          <w:bdr w:val="nil"/>
          <w:lang w:val="lt-LT"/>
        </w:rPr>
      </w:pPr>
      <w:r w:rsidRPr="00137868">
        <w:rPr>
          <w:rFonts w:ascii="Times New Roman" w:eastAsia="Arial Unicode MS" w:hAnsi="Times New Roman" w:cs="Times New Roman"/>
          <w:bdr w:val="nil"/>
          <w:lang w:val="lt-LT"/>
        </w:rPr>
        <w:t>4</w:t>
      </w:r>
      <w:r w:rsidR="001F3753" w:rsidRPr="00137868">
        <w:rPr>
          <w:rFonts w:ascii="Times New Roman" w:eastAsia="Arial Unicode MS" w:hAnsi="Times New Roman" w:cs="Times New Roman"/>
          <w:bdr w:val="nil"/>
          <w:lang w:val="lt-LT"/>
        </w:rPr>
        <w:t xml:space="preserve">.3. </w:t>
      </w:r>
      <w:r w:rsidR="00944AF4" w:rsidRPr="00137868">
        <w:rPr>
          <w:rFonts w:ascii="Times New Roman" w:eastAsia="Arial Unicode MS" w:hAnsi="Times New Roman" w:cs="Times New Roman"/>
          <w:bdr w:val="nil"/>
          <w:lang w:val="lt-LT"/>
        </w:rPr>
        <w:t>Visos paslaugos, kurios sudaro pirkimo objektą, turi būti teikiamos, vadovaujantis:</w:t>
      </w:r>
    </w:p>
    <w:p w14:paraId="352FBDB1" w14:textId="2F803D7D" w:rsidR="00944AF4" w:rsidRPr="00137868" w:rsidRDefault="003D3A6C" w:rsidP="00137868">
      <w:pPr>
        <w:pBdr>
          <w:top w:val="nil"/>
          <w:left w:val="nil"/>
          <w:bottom w:val="nil"/>
          <w:right w:val="nil"/>
          <w:between w:val="nil"/>
          <w:bar w:val="nil"/>
        </w:pBdr>
        <w:tabs>
          <w:tab w:val="left" w:pos="993"/>
          <w:tab w:val="left" w:pos="1418"/>
          <w:tab w:val="left" w:pos="1560"/>
        </w:tabs>
        <w:spacing w:after="0" w:line="240" w:lineRule="auto"/>
        <w:ind w:firstLine="567"/>
        <w:jc w:val="both"/>
        <w:rPr>
          <w:rFonts w:ascii="Times New Roman" w:eastAsia="Arial Unicode MS" w:hAnsi="Times New Roman" w:cs="Times New Roman"/>
          <w:bdr w:val="nil"/>
          <w:lang w:val="lt-LT"/>
        </w:rPr>
      </w:pPr>
      <w:r w:rsidRPr="00137868">
        <w:rPr>
          <w:rFonts w:ascii="Times New Roman" w:eastAsia="Arial Unicode MS" w:hAnsi="Times New Roman" w:cs="Times New Roman"/>
          <w:bdr w:val="nil"/>
          <w:lang w:val="lt-LT"/>
        </w:rPr>
        <w:t>4</w:t>
      </w:r>
      <w:r w:rsidR="001F3753" w:rsidRPr="00137868">
        <w:rPr>
          <w:rFonts w:ascii="Times New Roman" w:eastAsia="Arial Unicode MS" w:hAnsi="Times New Roman" w:cs="Times New Roman"/>
          <w:bdr w:val="nil"/>
          <w:lang w:val="lt-LT"/>
        </w:rPr>
        <w:t xml:space="preserve">.3.1. </w:t>
      </w:r>
      <w:r w:rsidR="0075216B" w:rsidRPr="00137868">
        <w:rPr>
          <w:rFonts w:ascii="Times New Roman" w:eastAsia="Arial Unicode MS" w:hAnsi="Times New Roman" w:cs="Times New Roman"/>
          <w:bdr w:val="nil"/>
          <w:lang w:val="lt-LT"/>
        </w:rPr>
        <w:t xml:space="preserve">LR </w:t>
      </w:r>
      <w:r w:rsidR="00944AF4" w:rsidRPr="00137868">
        <w:rPr>
          <w:rFonts w:ascii="Times New Roman" w:eastAsia="Arial Unicode MS" w:hAnsi="Times New Roman" w:cs="Times New Roman"/>
          <w:bdr w:val="nil"/>
          <w:lang w:val="lt-LT"/>
        </w:rPr>
        <w:t>Valstybės informacinių išteklių valdymo įstatymu;</w:t>
      </w:r>
    </w:p>
    <w:p w14:paraId="038D0253" w14:textId="7395EBD1" w:rsidR="00944AF4" w:rsidRPr="00137868" w:rsidRDefault="003D3A6C" w:rsidP="00137868">
      <w:pPr>
        <w:pBdr>
          <w:top w:val="nil"/>
          <w:left w:val="nil"/>
          <w:bottom w:val="nil"/>
          <w:right w:val="nil"/>
          <w:between w:val="nil"/>
          <w:bar w:val="nil"/>
        </w:pBdr>
        <w:tabs>
          <w:tab w:val="left" w:pos="993"/>
          <w:tab w:val="left" w:pos="1418"/>
          <w:tab w:val="left" w:pos="1560"/>
        </w:tabs>
        <w:spacing w:after="0" w:line="240" w:lineRule="auto"/>
        <w:ind w:firstLine="567"/>
        <w:jc w:val="both"/>
        <w:rPr>
          <w:rFonts w:ascii="Times New Roman" w:eastAsia="Arial Unicode MS" w:hAnsi="Times New Roman" w:cs="Times New Roman"/>
          <w:bdr w:val="nil"/>
          <w:lang w:val="lt-LT"/>
        </w:rPr>
      </w:pPr>
      <w:r w:rsidRPr="00137868">
        <w:rPr>
          <w:rFonts w:ascii="Times New Roman" w:eastAsia="Arial Unicode MS" w:hAnsi="Times New Roman" w:cs="Times New Roman"/>
          <w:bdr w:val="nil"/>
          <w:lang w:val="lt-LT"/>
        </w:rPr>
        <w:t>4</w:t>
      </w:r>
      <w:r w:rsidR="001F3753" w:rsidRPr="00137868">
        <w:rPr>
          <w:rFonts w:ascii="Times New Roman" w:eastAsia="Arial Unicode MS" w:hAnsi="Times New Roman" w:cs="Times New Roman"/>
          <w:bdr w:val="nil"/>
          <w:lang w:val="lt-LT"/>
        </w:rPr>
        <w:t>.3.2.</w:t>
      </w:r>
      <w:r w:rsidR="0075216B" w:rsidRPr="00137868">
        <w:rPr>
          <w:rFonts w:ascii="Times New Roman" w:eastAsia="Arial Unicode MS" w:hAnsi="Times New Roman" w:cs="Times New Roman"/>
          <w:bdr w:val="nil"/>
          <w:lang w:val="lt-LT"/>
        </w:rPr>
        <w:t xml:space="preserve"> </w:t>
      </w:r>
      <w:r w:rsidR="00944AF4" w:rsidRPr="00137868">
        <w:rPr>
          <w:rFonts w:ascii="Times New Roman" w:eastAsia="Arial Unicode MS" w:hAnsi="Times New Roman" w:cs="Times New Roman"/>
          <w:bdr w:val="nil"/>
          <w:lang w:val="lt-LT"/>
        </w:rPr>
        <w:t>Lietuvos Respublikos asmens duomenų teisinės apsaugos įstatymu</w:t>
      </w:r>
      <w:r w:rsidR="00A91680" w:rsidRPr="00137868">
        <w:rPr>
          <w:rFonts w:ascii="Times New Roman" w:eastAsia="Arial Unicode MS" w:hAnsi="Times New Roman" w:cs="Times New Roman"/>
          <w:bdr w:val="nil"/>
          <w:lang w:val="lt-LT"/>
        </w:rPr>
        <w:t>.</w:t>
      </w:r>
    </w:p>
    <w:p w14:paraId="239E06DB" w14:textId="040F54C6" w:rsidR="00944AF4" w:rsidRPr="00137868" w:rsidRDefault="003D3A6C" w:rsidP="00137868">
      <w:pPr>
        <w:pBdr>
          <w:top w:val="nil"/>
          <w:left w:val="nil"/>
          <w:bottom w:val="nil"/>
          <w:right w:val="nil"/>
          <w:between w:val="nil"/>
          <w:bar w:val="nil"/>
        </w:pBdr>
        <w:tabs>
          <w:tab w:val="left" w:pos="993"/>
        </w:tabs>
        <w:spacing w:after="0" w:line="240" w:lineRule="auto"/>
        <w:ind w:firstLine="567"/>
        <w:jc w:val="both"/>
        <w:rPr>
          <w:rFonts w:ascii="Times New Roman" w:eastAsia="Arial Unicode MS" w:hAnsi="Times New Roman" w:cs="Times New Roman"/>
          <w:bdr w:val="nil"/>
          <w:lang w:val="lt-LT"/>
        </w:rPr>
      </w:pPr>
      <w:r w:rsidRPr="00137868">
        <w:rPr>
          <w:rFonts w:ascii="Times New Roman" w:eastAsia="Arial Unicode MS" w:hAnsi="Times New Roman" w:cs="Times New Roman"/>
          <w:bdr w:val="nil"/>
          <w:lang w:val="lt-LT"/>
        </w:rPr>
        <w:t>4</w:t>
      </w:r>
      <w:r w:rsidR="001F3753" w:rsidRPr="00137868">
        <w:rPr>
          <w:rFonts w:ascii="Times New Roman" w:eastAsia="Arial Unicode MS" w:hAnsi="Times New Roman" w:cs="Times New Roman"/>
          <w:bdr w:val="nil"/>
          <w:lang w:val="lt-LT"/>
        </w:rPr>
        <w:t xml:space="preserve">.4. </w:t>
      </w:r>
      <w:r w:rsidR="00944AF4" w:rsidRPr="00137868">
        <w:rPr>
          <w:rFonts w:ascii="Times New Roman" w:eastAsia="Arial Unicode MS" w:hAnsi="Times New Roman" w:cs="Times New Roman"/>
          <w:bdr w:val="nil"/>
          <w:lang w:val="lt-LT"/>
        </w:rPr>
        <w:t xml:space="preserve">VVIS ir ONTVIS sistemų naudojamos Labbis 4.PRO licencinės programinės įrangos palaikymo paslaugų sąrašas: </w:t>
      </w:r>
    </w:p>
    <w:p w14:paraId="0079B284" w14:textId="77777777" w:rsidR="00944AF4" w:rsidRPr="00137868" w:rsidRDefault="00944AF4" w:rsidP="0047005F">
      <w:pPr>
        <w:numPr>
          <w:ilvl w:val="0"/>
          <w:numId w:val="7"/>
        </w:numPr>
        <w:pBdr>
          <w:top w:val="nil"/>
          <w:left w:val="nil"/>
          <w:bottom w:val="nil"/>
          <w:right w:val="nil"/>
          <w:between w:val="nil"/>
          <w:bar w:val="nil"/>
        </w:pBdr>
        <w:tabs>
          <w:tab w:val="clear" w:pos="720"/>
          <w:tab w:val="left" w:pos="851"/>
        </w:tabs>
        <w:spacing w:after="0" w:line="240" w:lineRule="auto"/>
        <w:ind w:left="0" w:firstLine="567"/>
        <w:jc w:val="both"/>
        <w:textAlignment w:val="baseline"/>
        <w:rPr>
          <w:rFonts w:ascii="Times New Roman" w:eastAsia="Times New Roman" w:hAnsi="Times New Roman" w:cs="Times New Roman"/>
          <w:lang w:val="lt-LT"/>
        </w:rPr>
      </w:pPr>
      <w:r w:rsidRPr="00137868">
        <w:rPr>
          <w:rFonts w:ascii="Times New Roman" w:eastAsia="Times New Roman" w:hAnsi="Times New Roman" w:cs="Times New Roman"/>
          <w:lang w:val="lt-LT"/>
        </w:rPr>
        <w:t>Labbis 4.PRO programinės įrangos (VVIS ir ONTVIS) naujų versijų ir dokumentacijos gavimas be papildomo mokesčio; </w:t>
      </w:r>
    </w:p>
    <w:p w14:paraId="57C212D8" w14:textId="77777777" w:rsidR="00944AF4" w:rsidRPr="00137868" w:rsidRDefault="00944AF4" w:rsidP="0047005F">
      <w:pPr>
        <w:numPr>
          <w:ilvl w:val="0"/>
          <w:numId w:val="8"/>
        </w:numPr>
        <w:pBdr>
          <w:top w:val="nil"/>
          <w:left w:val="nil"/>
          <w:bottom w:val="nil"/>
          <w:right w:val="nil"/>
          <w:between w:val="nil"/>
          <w:bar w:val="nil"/>
        </w:pBdr>
        <w:tabs>
          <w:tab w:val="clear" w:pos="720"/>
          <w:tab w:val="left" w:pos="851"/>
        </w:tabs>
        <w:spacing w:after="0" w:line="240" w:lineRule="auto"/>
        <w:ind w:left="0" w:firstLine="567"/>
        <w:jc w:val="both"/>
        <w:textAlignment w:val="baseline"/>
        <w:rPr>
          <w:rFonts w:ascii="Times New Roman" w:eastAsia="Times New Roman" w:hAnsi="Times New Roman" w:cs="Times New Roman"/>
          <w:lang w:val="lt-LT"/>
        </w:rPr>
      </w:pPr>
      <w:r w:rsidRPr="00137868">
        <w:rPr>
          <w:rFonts w:ascii="Times New Roman" w:eastAsia="Times New Roman" w:hAnsi="Times New Roman" w:cs="Times New Roman"/>
          <w:lang w:val="lt-LT"/>
        </w:rPr>
        <w:t>Konsultacijos Labbis 4.PRO programinės įrangos (VVIS ir ONTVIS)  techniniais klausimais telefonu ir elektroniniu paštu be papildomo mokesčio;  </w:t>
      </w:r>
    </w:p>
    <w:p w14:paraId="4B59DEB5" w14:textId="2BB4ED2D" w:rsidR="00944AF4" w:rsidRPr="00137868" w:rsidRDefault="00944AF4" w:rsidP="0047005F">
      <w:pPr>
        <w:numPr>
          <w:ilvl w:val="0"/>
          <w:numId w:val="8"/>
        </w:numPr>
        <w:pBdr>
          <w:top w:val="nil"/>
          <w:left w:val="nil"/>
          <w:bottom w:val="nil"/>
          <w:right w:val="nil"/>
          <w:between w:val="nil"/>
          <w:bar w:val="nil"/>
        </w:pBdr>
        <w:tabs>
          <w:tab w:val="clear" w:pos="720"/>
          <w:tab w:val="left" w:pos="851"/>
        </w:tabs>
        <w:spacing w:after="0" w:line="240" w:lineRule="auto"/>
        <w:ind w:left="0" w:firstLine="567"/>
        <w:jc w:val="both"/>
        <w:textAlignment w:val="baseline"/>
        <w:rPr>
          <w:rFonts w:ascii="Times New Roman" w:eastAsia="Times New Roman" w:hAnsi="Times New Roman" w:cs="Times New Roman"/>
          <w:lang w:val="lt-LT"/>
        </w:rPr>
      </w:pPr>
      <w:r w:rsidRPr="00137868">
        <w:rPr>
          <w:rFonts w:ascii="Times New Roman" w:eastAsia="Times New Roman" w:hAnsi="Times New Roman" w:cs="Times New Roman"/>
          <w:lang w:val="lt-LT"/>
        </w:rPr>
        <w:t>Labbis 4.PRO programinės įrangos (VVIS ir ONTVIS) klaidų pataisų, saugos perspėjimų ir kritinių naujinių paketų, dokumentacijos atnaujinimų gavimas be papildomo mokesčio</w:t>
      </w:r>
      <w:r w:rsidR="0075216B" w:rsidRPr="00137868">
        <w:rPr>
          <w:rFonts w:ascii="Times New Roman" w:eastAsia="Times New Roman" w:hAnsi="Times New Roman" w:cs="Times New Roman"/>
          <w:lang w:val="lt-LT"/>
        </w:rPr>
        <w:t>;</w:t>
      </w:r>
      <w:r w:rsidRPr="00137868">
        <w:rPr>
          <w:rFonts w:ascii="Times New Roman" w:eastAsia="Times New Roman" w:hAnsi="Times New Roman" w:cs="Times New Roman"/>
          <w:lang w:val="lt-LT"/>
        </w:rPr>
        <w:t> </w:t>
      </w:r>
    </w:p>
    <w:p w14:paraId="51C19CD2" w14:textId="77777777" w:rsidR="00944AF4" w:rsidRPr="00137868" w:rsidRDefault="00944AF4" w:rsidP="0047005F">
      <w:pPr>
        <w:numPr>
          <w:ilvl w:val="0"/>
          <w:numId w:val="8"/>
        </w:numPr>
        <w:pBdr>
          <w:top w:val="nil"/>
          <w:left w:val="nil"/>
          <w:bottom w:val="nil"/>
          <w:right w:val="nil"/>
          <w:between w:val="nil"/>
          <w:bar w:val="nil"/>
        </w:pBdr>
        <w:tabs>
          <w:tab w:val="clear" w:pos="720"/>
          <w:tab w:val="left" w:pos="851"/>
        </w:tabs>
        <w:spacing w:after="0" w:line="240" w:lineRule="auto"/>
        <w:ind w:left="0" w:firstLine="567"/>
        <w:jc w:val="both"/>
        <w:textAlignment w:val="baseline"/>
        <w:rPr>
          <w:rFonts w:ascii="Times New Roman" w:eastAsia="Times New Roman" w:hAnsi="Times New Roman" w:cs="Times New Roman"/>
          <w:lang w:val="lt-LT"/>
        </w:rPr>
      </w:pPr>
      <w:r w:rsidRPr="00137868">
        <w:rPr>
          <w:rFonts w:ascii="Times New Roman" w:eastAsia="Times New Roman" w:hAnsi="Times New Roman" w:cs="Times New Roman"/>
          <w:lang w:val="lt-LT"/>
        </w:rPr>
        <w:t>Pagrindinių techninio palaikymo paslaugų teikimas internetu, kurio pagalba perkančioji organizacija gaus prieigą prie: </w:t>
      </w:r>
    </w:p>
    <w:p w14:paraId="0BAA00AE" w14:textId="77777777" w:rsidR="00944AF4" w:rsidRPr="00137868" w:rsidRDefault="00944AF4" w:rsidP="0047005F">
      <w:pPr>
        <w:numPr>
          <w:ilvl w:val="0"/>
          <w:numId w:val="9"/>
        </w:numPr>
        <w:pBdr>
          <w:top w:val="nil"/>
          <w:left w:val="nil"/>
          <w:bottom w:val="nil"/>
          <w:right w:val="nil"/>
          <w:between w:val="nil"/>
          <w:bar w:val="nil"/>
        </w:pBdr>
        <w:tabs>
          <w:tab w:val="clear" w:pos="720"/>
          <w:tab w:val="left" w:pos="851"/>
        </w:tabs>
        <w:spacing w:after="0" w:line="240" w:lineRule="auto"/>
        <w:ind w:left="0" w:firstLine="567"/>
        <w:jc w:val="both"/>
        <w:textAlignment w:val="baseline"/>
        <w:rPr>
          <w:rFonts w:ascii="Times New Roman" w:eastAsia="Times New Roman" w:hAnsi="Times New Roman" w:cs="Times New Roman"/>
          <w:lang w:val="lt-LT"/>
        </w:rPr>
      </w:pPr>
      <w:r w:rsidRPr="00137868">
        <w:rPr>
          <w:rFonts w:ascii="Times New Roman" w:eastAsia="Times New Roman" w:hAnsi="Times New Roman" w:cs="Times New Roman"/>
          <w:lang w:val="lt-LT"/>
        </w:rPr>
        <w:t>Labbis 4.PRO programinės įrangos (VVIS ir ONTVIS)  naujinių, klaidų pataisų ir kritinių naujinių paketų; </w:t>
      </w:r>
    </w:p>
    <w:p w14:paraId="13E8C544" w14:textId="77777777" w:rsidR="00944AF4" w:rsidRPr="00137868" w:rsidRDefault="00944AF4" w:rsidP="0047005F">
      <w:pPr>
        <w:numPr>
          <w:ilvl w:val="0"/>
          <w:numId w:val="9"/>
        </w:numPr>
        <w:pBdr>
          <w:top w:val="nil"/>
          <w:left w:val="nil"/>
          <w:bottom w:val="nil"/>
          <w:right w:val="nil"/>
          <w:between w:val="nil"/>
          <w:bar w:val="nil"/>
        </w:pBdr>
        <w:tabs>
          <w:tab w:val="clear" w:pos="720"/>
          <w:tab w:val="left" w:pos="851"/>
        </w:tabs>
        <w:spacing w:after="0" w:line="240" w:lineRule="auto"/>
        <w:ind w:left="0" w:firstLine="567"/>
        <w:jc w:val="both"/>
        <w:textAlignment w:val="baseline"/>
        <w:rPr>
          <w:rFonts w:ascii="Times New Roman" w:eastAsia="Times New Roman" w:hAnsi="Times New Roman" w:cs="Times New Roman"/>
          <w:lang w:val="lt-LT"/>
        </w:rPr>
      </w:pPr>
      <w:r w:rsidRPr="00137868">
        <w:rPr>
          <w:rFonts w:ascii="Times New Roman" w:eastAsia="Times New Roman" w:hAnsi="Times New Roman" w:cs="Times New Roman"/>
          <w:lang w:val="lt-LT"/>
        </w:rPr>
        <w:t>Labbis 4.PRO programinės įrangos (VVIS ir ONTVIS) aptarnavimo paraiškų teikimo ir apdorojimo tarnybos. </w:t>
      </w:r>
    </w:p>
    <w:p w14:paraId="63E48211" w14:textId="0D59B7B0" w:rsidR="00944AF4" w:rsidRPr="00137868" w:rsidRDefault="00785C32" w:rsidP="0047005F">
      <w:pPr>
        <w:numPr>
          <w:ilvl w:val="0"/>
          <w:numId w:val="10"/>
        </w:numPr>
        <w:pBdr>
          <w:top w:val="nil"/>
          <w:left w:val="nil"/>
          <w:bottom w:val="nil"/>
          <w:right w:val="nil"/>
          <w:between w:val="nil"/>
          <w:bar w:val="nil"/>
        </w:pBdr>
        <w:tabs>
          <w:tab w:val="clear" w:pos="720"/>
          <w:tab w:val="left" w:pos="851"/>
        </w:tabs>
        <w:spacing w:after="0" w:line="240" w:lineRule="auto"/>
        <w:ind w:left="0" w:firstLine="567"/>
        <w:jc w:val="both"/>
        <w:textAlignment w:val="baseline"/>
        <w:rPr>
          <w:rFonts w:ascii="Times New Roman" w:eastAsia="Times New Roman" w:hAnsi="Times New Roman" w:cs="Times New Roman"/>
          <w:lang w:val="lt-LT"/>
        </w:rPr>
      </w:pPr>
      <w:r w:rsidRPr="00137868">
        <w:rPr>
          <w:rFonts w:ascii="Times New Roman" w:eastAsia="Arial Unicode MS" w:hAnsi="Times New Roman" w:cs="Times New Roman"/>
          <w:bdr w:val="nil"/>
          <w:lang w:val="lt-LT"/>
        </w:rPr>
        <w:t>Perkančiajai organizacijai</w:t>
      </w:r>
      <w:r w:rsidRPr="00137868">
        <w:rPr>
          <w:rFonts w:ascii="Times New Roman" w:eastAsia="Times New Roman" w:hAnsi="Times New Roman" w:cs="Times New Roman"/>
          <w:lang w:val="lt-LT"/>
        </w:rPr>
        <w:t xml:space="preserve"> </w:t>
      </w:r>
      <w:r w:rsidR="00944AF4" w:rsidRPr="00137868">
        <w:rPr>
          <w:rFonts w:ascii="Times New Roman" w:eastAsia="Times New Roman" w:hAnsi="Times New Roman" w:cs="Times New Roman"/>
          <w:lang w:val="lt-LT"/>
        </w:rPr>
        <w:t>turi būti pateikti prisijungimo duomenys prie techninio aptarnavimo serverio, kurio pagalba bus registruojami paklausimai, programinės įrangos klaidos įrangos gamintojos svetainėje. Ši informacija turi būti pateikta ne vėliau kaip per 2 (dvi) d</w:t>
      </w:r>
      <w:r w:rsidR="0075216B" w:rsidRPr="00137868">
        <w:rPr>
          <w:rFonts w:ascii="Times New Roman" w:eastAsia="Times New Roman" w:hAnsi="Times New Roman" w:cs="Times New Roman"/>
          <w:lang w:val="lt-LT"/>
        </w:rPr>
        <w:t xml:space="preserve">arbo </w:t>
      </w:r>
      <w:r w:rsidR="00944AF4" w:rsidRPr="00137868">
        <w:rPr>
          <w:rFonts w:ascii="Times New Roman" w:eastAsia="Times New Roman" w:hAnsi="Times New Roman" w:cs="Times New Roman"/>
          <w:lang w:val="lt-LT"/>
        </w:rPr>
        <w:t xml:space="preserve"> d</w:t>
      </w:r>
      <w:r w:rsidR="0075216B" w:rsidRPr="00137868">
        <w:rPr>
          <w:rFonts w:ascii="Times New Roman" w:eastAsia="Times New Roman" w:hAnsi="Times New Roman" w:cs="Times New Roman"/>
          <w:lang w:val="lt-LT"/>
        </w:rPr>
        <w:t>ienas</w:t>
      </w:r>
      <w:r w:rsidR="00944AF4" w:rsidRPr="00137868">
        <w:rPr>
          <w:rFonts w:ascii="Times New Roman" w:eastAsia="Times New Roman" w:hAnsi="Times New Roman" w:cs="Times New Roman"/>
          <w:lang w:val="lt-LT"/>
        </w:rPr>
        <w:t xml:space="preserve"> po Sutarties pasirašymo. </w:t>
      </w:r>
    </w:p>
    <w:p w14:paraId="5958A92F" w14:textId="5F202539" w:rsidR="00944AF4" w:rsidRPr="00137868" w:rsidRDefault="003D3A6C" w:rsidP="00137868">
      <w:pPr>
        <w:spacing w:after="0" w:line="240" w:lineRule="auto"/>
        <w:ind w:firstLine="567"/>
        <w:jc w:val="both"/>
        <w:textAlignment w:val="baseline"/>
        <w:rPr>
          <w:rFonts w:ascii="Times New Roman" w:eastAsia="Times New Roman" w:hAnsi="Times New Roman" w:cs="Times New Roman"/>
          <w:lang w:val="lt-LT"/>
        </w:rPr>
      </w:pPr>
      <w:r w:rsidRPr="00137868">
        <w:rPr>
          <w:rFonts w:ascii="Times New Roman" w:eastAsia="Times New Roman" w:hAnsi="Times New Roman" w:cs="Times New Roman"/>
          <w:lang w:val="lt-LT"/>
        </w:rPr>
        <w:t>4</w:t>
      </w:r>
      <w:r w:rsidR="001F3753" w:rsidRPr="00137868">
        <w:rPr>
          <w:rFonts w:ascii="Times New Roman" w:eastAsia="Times New Roman" w:hAnsi="Times New Roman" w:cs="Times New Roman"/>
          <w:lang w:val="lt-LT"/>
        </w:rPr>
        <w:t xml:space="preserve">.5. </w:t>
      </w:r>
      <w:r w:rsidR="00944AF4" w:rsidRPr="00137868">
        <w:rPr>
          <w:rFonts w:ascii="Times New Roman" w:eastAsia="Times New Roman" w:hAnsi="Times New Roman" w:cs="Times New Roman"/>
          <w:lang w:val="lt-LT"/>
        </w:rPr>
        <w:t xml:space="preserve">Jei pasibaigus licencijos palaikymo terminui, Licencijos palaikymas neįsigyjamas (nepratęsiamas), licencijos galiojimas nesibaigia. Labbis 4.PRO programinė įranga (VVIS ir ONTVIS) gali būti naudojama neribotą laiką. Tačiau naudojama Labbis 4.PRO programinės įrangos (VVIS ir ONTVIS) versija nebebus atnaujinama ir </w:t>
      </w:r>
      <w:r w:rsidR="007F6ACE" w:rsidRPr="00137868">
        <w:rPr>
          <w:rFonts w:ascii="Times New Roman" w:eastAsia="Arial Unicode MS" w:hAnsi="Times New Roman" w:cs="Times New Roman"/>
          <w:bdr w:val="nil"/>
          <w:lang w:val="lt-LT"/>
        </w:rPr>
        <w:t>Perkančioji organizacija</w:t>
      </w:r>
      <w:r w:rsidR="007F6ACE" w:rsidRPr="00137868">
        <w:rPr>
          <w:rFonts w:ascii="Times New Roman" w:eastAsia="Times New Roman" w:hAnsi="Times New Roman" w:cs="Times New Roman"/>
          <w:lang w:val="lt-LT"/>
        </w:rPr>
        <w:t xml:space="preserve"> </w:t>
      </w:r>
      <w:r w:rsidR="00944AF4" w:rsidRPr="00137868">
        <w:rPr>
          <w:rFonts w:ascii="Times New Roman" w:eastAsia="Times New Roman" w:hAnsi="Times New Roman" w:cs="Times New Roman"/>
          <w:lang w:val="lt-LT"/>
        </w:rPr>
        <w:t>neturės teisės naudoti su šia Licencija naujesnės Labbis 4.PRO programinės įrangos (VVIS ir ONTVIS) versijos, nei paskutinė šios programinės įrangos versija, išleista Licencijos palaikymo termino laikotarpiu.</w:t>
      </w:r>
    </w:p>
    <w:p w14:paraId="15A77C6E" w14:textId="77777777" w:rsidR="0043683D" w:rsidRPr="00137868" w:rsidRDefault="0043683D" w:rsidP="0046332F">
      <w:pPr>
        <w:spacing w:after="120" w:line="240" w:lineRule="auto"/>
        <w:jc w:val="both"/>
        <w:textAlignment w:val="baseline"/>
        <w:rPr>
          <w:rFonts w:ascii="Times New Roman" w:eastAsia="Times New Roman" w:hAnsi="Times New Roman" w:cs="Times New Roman"/>
          <w:lang w:val="lt-LT"/>
        </w:rPr>
      </w:pPr>
    </w:p>
    <w:p w14:paraId="2A186FD6" w14:textId="1077B025" w:rsidR="003576B0" w:rsidRPr="00137868" w:rsidRDefault="00F26C83" w:rsidP="0046332F">
      <w:pPr>
        <w:spacing w:after="0" w:line="240" w:lineRule="auto"/>
        <w:jc w:val="center"/>
        <w:textAlignment w:val="baseline"/>
        <w:rPr>
          <w:rFonts w:ascii="Times New Roman" w:hAnsi="Times New Roman" w:cs="Times New Roman"/>
          <w:b/>
          <w:bCs/>
          <w:kern w:val="2"/>
          <w:lang w:val="lt-LT"/>
        </w:rPr>
      </w:pPr>
      <w:r w:rsidRPr="00137868">
        <w:rPr>
          <w:rFonts w:ascii="Times New Roman" w:hAnsi="Times New Roman" w:cs="Times New Roman"/>
          <w:b/>
          <w:bCs/>
          <w:kern w:val="2"/>
          <w:lang w:val="lt-LT"/>
        </w:rPr>
        <w:t xml:space="preserve">IV. </w:t>
      </w:r>
      <w:r w:rsidR="0046332F">
        <w:rPr>
          <w:rFonts w:ascii="Times New Roman" w:hAnsi="Times New Roman" w:cs="Times New Roman"/>
          <w:b/>
          <w:bCs/>
          <w:kern w:val="2"/>
          <w:lang w:val="lt-LT"/>
        </w:rPr>
        <w:t xml:space="preserve"> </w:t>
      </w:r>
      <w:r w:rsidRPr="00137868">
        <w:rPr>
          <w:rFonts w:ascii="Times New Roman" w:hAnsi="Times New Roman" w:cs="Times New Roman"/>
          <w:b/>
          <w:bCs/>
          <w:kern w:val="2"/>
          <w:lang w:val="lt-LT"/>
        </w:rPr>
        <w:t>SKYRIUS</w:t>
      </w:r>
    </w:p>
    <w:p w14:paraId="4D525404" w14:textId="1A749379" w:rsidR="003576B0" w:rsidRPr="00137868" w:rsidRDefault="00F26C83" w:rsidP="0046332F">
      <w:pPr>
        <w:spacing w:after="0" w:line="240" w:lineRule="auto"/>
        <w:jc w:val="center"/>
        <w:textAlignment w:val="baseline"/>
        <w:rPr>
          <w:rFonts w:ascii="Times New Roman" w:eastAsia="Times New Roman" w:hAnsi="Times New Roman" w:cs="Times New Roman"/>
          <w:lang w:val="lt-LT"/>
        </w:rPr>
      </w:pPr>
      <w:r w:rsidRPr="00137868">
        <w:rPr>
          <w:rFonts w:ascii="Times New Roman" w:hAnsi="Times New Roman" w:cs="Times New Roman"/>
          <w:b/>
          <w:bCs/>
          <w:kern w:val="2"/>
          <w:lang w:val="lt-LT"/>
        </w:rPr>
        <w:t>APLINKOS APSAUGOS KRITERIJŲ TAIKYMAS</w:t>
      </w:r>
    </w:p>
    <w:p w14:paraId="641ED7AE" w14:textId="77777777" w:rsidR="00086F2D" w:rsidRPr="00137868" w:rsidRDefault="00086F2D" w:rsidP="0046332F">
      <w:pPr>
        <w:spacing w:after="0" w:line="240" w:lineRule="auto"/>
        <w:jc w:val="both"/>
        <w:textAlignment w:val="baseline"/>
        <w:rPr>
          <w:rFonts w:ascii="Times New Roman" w:eastAsia="Times New Roman" w:hAnsi="Times New Roman" w:cs="Times New Roman"/>
          <w:lang w:val="lt-LT"/>
        </w:rPr>
      </w:pPr>
    </w:p>
    <w:p w14:paraId="655AB20D" w14:textId="0B82B7EE" w:rsidR="003576B0" w:rsidRDefault="005679DE" w:rsidP="0046332F">
      <w:pPr>
        <w:spacing w:after="0" w:line="240" w:lineRule="auto"/>
        <w:ind w:firstLine="567"/>
        <w:jc w:val="both"/>
        <w:rPr>
          <w:rFonts w:ascii="Times New Roman" w:hAnsi="Times New Roman" w:cs="Times New Roman"/>
          <w:kern w:val="2"/>
          <w:lang w:val="lt-LT"/>
        </w:rPr>
      </w:pPr>
      <w:r>
        <w:rPr>
          <w:rFonts w:ascii="Times New Roman" w:hAnsi="Times New Roman" w:cs="Times New Roman"/>
          <w:kern w:val="2"/>
          <w:lang w:val="lt-LT"/>
        </w:rPr>
        <w:t xml:space="preserve">5. </w:t>
      </w:r>
      <w:r w:rsidR="00EF15EB" w:rsidRPr="00137868">
        <w:rPr>
          <w:rFonts w:ascii="Times New Roman" w:hAnsi="Times New Roman" w:cs="Times New Roman"/>
          <w:kern w:val="2"/>
          <w:lang w:val="lt-LT"/>
        </w:rPr>
        <w:t>Vadovaujantis Aplinkos apsaugos kriterijų taikymo, vykdant žaliuosius pirkimus, tvarkos aprašo, patvirtinto Lietuvos Respublikos aplinkos ministro 2011 m. birželio 28 d. įsakymu Nr. D1-508 (aktuali redakcija), 4.4.3 papunkčiu, pirkimas laikomas žaliuoju, nes perkama tik nematerialaus pobūdžio (intelektinė) paslauga, nesusijusi su materialaus objekto sukūrimu, kurios teikimo metu nėra numatomas reikšmingas neigiamas poveikis aplinkai, nesukuriamas taršos šaltinis ir negeneruojamos atliekos.</w:t>
      </w:r>
    </w:p>
    <w:p w14:paraId="5A2235BB" w14:textId="77777777" w:rsidR="0046332F" w:rsidRPr="00137868" w:rsidRDefault="0046332F" w:rsidP="0046332F">
      <w:pPr>
        <w:spacing w:after="0" w:line="240" w:lineRule="auto"/>
        <w:jc w:val="both"/>
        <w:rPr>
          <w:rFonts w:ascii="Times New Roman" w:eastAsia="Times New Roman" w:hAnsi="Times New Roman" w:cs="Times New Roman"/>
          <w:lang w:val="lt-LT"/>
        </w:rPr>
      </w:pPr>
    </w:p>
    <w:p w14:paraId="30FFAB95" w14:textId="3205365A" w:rsidR="002B1E08" w:rsidRPr="0046332F" w:rsidRDefault="003A1E90" w:rsidP="0046332F">
      <w:pPr>
        <w:spacing w:after="0" w:line="240" w:lineRule="auto"/>
        <w:jc w:val="center"/>
        <w:textAlignment w:val="baseline"/>
        <w:rPr>
          <w:rFonts w:ascii="Times New Roman" w:eastAsia="Times New Roman" w:hAnsi="Times New Roman" w:cs="Times New Roman"/>
          <w:lang w:val="lt-LT"/>
        </w:rPr>
      </w:pPr>
      <w:r w:rsidRPr="00137868">
        <w:rPr>
          <w:rFonts w:ascii="Times New Roman" w:eastAsia="Times New Roman" w:hAnsi="Times New Roman" w:cs="Times New Roman"/>
          <w:lang w:val="lt-LT"/>
        </w:rPr>
        <w:t>_________________</w:t>
      </w:r>
    </w:p>
    <w:sectPr w:rsidR="002B1E08" w:rsidRPr="0046332F" w:rsidSect="00137868">
      <w:pgSz w:w="11906" w:h="16838" w:code="9"/>
      <w:pgMar w:top="851" w:right="567"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43B3A"/>
    <w:multiLevelType w:val="multilevel"/>
    <w:tmpl w:val="A8381408"/>
    <w:lvl w:ilvl="0">
      <w:start w:val="1"/>
      <w:numFmt w:val="bullet"/>
      <w:lvlText w:val=""/>
      <w:lvlJc w:val="left"/>
      <w:pPr>
        <w:tabs>
          <w:tab w:val="num" w:pos="720"/>
        </w:tabs>
        <w:ind w:left="720" w:hanging="360"/>
      </w:pPr>
      <w:rPr>
        <w:rFonts w:ascii="Symbol" w:hAnsi="Symbol" w:hint="default"/>
        <w:b/>
        <w:bCs/>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9472A0E"/>
    <w:multiLevelType w:val="multilevel"/>
    <w:tmpl w:val="1B8AF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977972"/>
    <w:multiLevelType w:val="multilevel"/>
    <w:tmpl w:val="8D7C6F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BB00509"/>
    <w:multiLevelType w:val="hybridMultilevel"/>
    <w:tmpl w:val="B59A7B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F9209D"/>
    <w:multiLevelType w:val="hybridMultilevel"/>
    <w:tmpl w:val="F3A24534"/>
    <w:lvl w:ilvl="0" w:tplc="70C487A2">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C951A03"/>
    <w:multiLevelType w:val="multilevel"/>
    <w:tmpl w:val="11203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193154D"/>
    <w:multiLevelType w:val="multilevel"/>
    <w:tmpl w:val="A9F833B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2F05D37"/>
    <w:multiLevelType w:val="multilevel"/>
    <w:tmpl w:val="953A4FDC"/>
    <w:lvl w:ilvl="0">
      <w:start w:val="1"/>
      <w:numFmt w:val="decimal"/>
      <w:lvlText w:val="%1."/>
      <w:lvlJc w:val="left"/>
      <w:pPr>
        <w:ind w:left="588" w:firstLine="0"/>
      </w:pPr>
    </w:lvl>
    <w:lvl w:ilvl="1">
      <w:start w:val="1"/>
      <w:numFmt w:val="decimal"/>
      <w:lvlText w:val="%1.%2."/>
      <w:lvlJc w:val="left"/>
      <w:pPr>
        <w:ind w:left="-401" w:firstLine="851"/>
      </w:pPr>
      <w:rPr>
        <w:b w:val="0"/>
      </w:rPr>
    </w:lvl>
    <w:lvl w:ilvl="2">
      <w:start w:val="1"/>
      <w:numFmt w:val="decimal"/>
      <w:lvlText w:val="%1.%2.%3."/>
      <w:lvlJc w:val="left"/>
      <w:pPr>
        <w:ind w:left="-1800" w:firstLine="2250"/>
      </w:pPr>
    </w:lvl>
    <w:lvl w:ilvl="3">
      <w:start w:val="1"/>
      <w:numFmt w:val="decimal"/>
      <w:lvlText w:val="%1.%2.%3.%4."/>
      <w:lvlJc w:val="left"/>
      <w:pPr>
        <w:ind w:left="2847" w:firstLine="2127"/>
      </w:pPr>
    </w:lvl>
    <w:lvl w:ilvl="4">
      <w:start w:val="1"/>
      <w:numFmt w:val="decimal"/>
      <w:lvlText w:val="%1.%2.%3.%4.%5."/>
      <w:lvlJc w:val="left"/>
      <w:pPr>
        <w:ind w:left="3916" w:firstLine="2836"/>
      </w:pPr>
    </w:lvl>
    <w:lvl w:ilvl="5">
      <w:start w:val="1"/>
      <w:numFmt w:val="decimal"/>
      <w:lvlText w:val="%1.%2.%3.%4.%5.%6."/>
      <w:lvlJc w:val="left"/>
      <w:pPr>
        <w:ind w:left="4625" w:firstLine="3545"/>
      </w:pPr>
    </w:lvl>
    <w:lvl w:ilvl="6">
      <w:start w:val="1"/>
      <w:numFmt w:val="decimal"/>
      <w:lvlText w:val="%1.%2.%3.%4.%5.%6.%7."/>
      <w:lvlJc w:val="left"/>
      <w:pPr>
        <w:ind w:left="5694" w:firstLine="4254"/>
      </w:pPr>
    </w:lvl>
    <w:lvl w:ilvl="7">
      <w:start w:val="1"/>
      <w:numFmt w:val="decimal"/>
      <w:lvlText w:val="%1.%2.%3.%4.%5.%6.%7.%8."/>
      <w:lvlJc w:val="left"/>
      <w:pPr>
        <w:ind w:left="6403" w:firstLine="4963"/>
      </w:pPr>
    </w:lvl>
    <w:lvl w:ilvl="8">
      <w:start w:val="1"/>
      <w:numFmt w:val="decimal"/>
      <w:lvlText w:val="%1.%2.%3.%4.%5.%6.%7.%8.%9."/>
      <w:lvlJc w:val="left"/>
      <w:pPr>
        <w:ind w:left="7472" w:firstLine="5672"/>
      </w:pPr>
    </w:lvl>
  </w:abstractNum>
  <w:abstractNum w:abstractNumId="8" w15:restartNumberingAfterBreak="0">
    <w:nsid w:val="38054A86"/>
    <w:multiLevelType w:val="hybridMultilevel"/>
    <w:tmpl w:val="FA9E3FE4"/>
    <w:lvl w:ilvl="0" w:tplc="6C62495E">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18A168A"/>
    <w:multiLevelType w:val="multilevel"/>
    <w:tmpl w:val="CDB05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34B004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45F4EA9"/>
    <w:multiLevelType w:val="hybridMultilevel"/>
    <w:tmpl w:val="D3E0BF2E"/>
    <w:lvl w:ilvl="0" w:tplc="BEC63DF0">
      <w:start w:val="1"/>
      <w:numFmt w:val="decimal"/>
      <w:lvlText w:val="%1."/>
      <w:lvlJc w:val="left"/>
      <w:pPr>
        <w:ind w:left="1211" w:hanging="360"/>
      </w:pPr>
      <w:rPr>
        <w:rFonts w:hint="default"/>
        <w:b/>
        <w:bCs/>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724631AF"/>
    <w:multiLevelType w:val="multilevel"/>
    <w:tmpl w:val="8CF2B80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035097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56320425">
    <w:abstractNumId w:val="10"/>
  </w:num>
  <w:num w:numId="3" w16cid:durableId="1852719947">
    <w:abstractNumId w:val="2"/>
  </w:num>
  <w:num w:numId="4" w16cid:durableId="124854822">
    <w:abstractNumId w:val="3"/>
  </w:num>
  <w:num w:numId="5" w16cid:durableId="1118454038">
    <w:abstractNumId w:val="12"/>
  </w:num>
  <w:num w:numId="6" w16cid:durableId="1875583136">
    <w:abstractNumId w:val="7"/>
  </w:num>
  <w:num w:numId="7" w16cid:durableId="773475244">
    <w:abstractNumId w:val="5"/>
  </w:num>
  <w:num w:numId="8" w16cid:durableId="1146313747">
    <w:abstractNumId w:val="1"/>
  </w:num>
  <w:num w:numId="9" w16cid:durableId="1143504694">
    <w:abstractNumId w:val="0"/>
  </w:num>
  <w:num w:numId="10" w16cid:durableId="1462268437">
    <w:abstractNumId w:val="9"/>
  </w:num>
  <w:num w:numId="11" w16cid:durableId="1357195077">
    <w:abstractNumId w:val="11"/>
  </w:num>
  <w:num w:numId="12" w16cid:durableId="11272409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50415715">
    <w:abstractNumId w:val="4"/>
  </w:num>
  <w:num w:numId="14" w16cid:durableId="9688195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E08"/>
    <w:rsid w:val="00022A3E"/>
    <w:rsid w:val="000337C4"/>
    <w:rsid w:val="00033D95"/>
    <w:rsid w:val="00056842"/>
    <w:rsid w:val="00060D83"/>
    <w:rsid w:val="00086F2D"/>
    <w:rsid w:val="0008753E"/>
    <w:rsid w:val="000D0140"/>
    <w:rsid w:val="00110E43"/>
    <w:rsid w:val="0011350E"/>
    <w:rsid w:val="001220F4"/>
    <w:rsid w:val="00136A17"/>
    <w:rsid w:val="00137868"/>
    <w:rsid w:val="00165175"/>
    <w:rsid w:val="001A748B"/>
    <w:rsid w:val="001F3753"/>
    <w:rsid w:val="00203B20"/>
    <w:rsid w:val="00240851"/>
    <w:rsid w:val="002647B0"/>
    <w:rsid w:val="00282E4B"/>
    <w:rsid w:val="0028534D"/>
    <w:rsid w:val="002B1E08"/>
    <w:rsid w:val="002C1110"/>
    <w:rsid w:val="002D4FB8"/>
    <w:rsid w:val="00307292"/>
    <w:rsid w:val="00321A44"/>
    <w:rsid w:val="00334F2B"/>
    <w:rsid w:val="00336398"/>
    <w:rsid w:val="0034101C"/>
    <w:rsid w:val="003558D0"/>
    <w:rsid w:val="003576B0"/>
    <w:rsid w:val="00357C24"/>
    <w:rsid w:val="0036544F"/>
    <w:rsid w:val="003A1E90"/>
    <w:rsid w:val="003A33F0"/>
    <w:rsid w:val="003A7DF7"/>
    <w:rsid w:val="003B2D56"/>
    <w:rsid w:val="003B77D8"/>
    <w:rsid w:val="003B7ED1"/>
    <w:rsid w:val="003C1554"/>
    <w:rsid w:val="003D3A6C"/>
    <w:rsid w:val="003E67D5"/>
    <w:rsid w:val="004029FA"/>
    <w:rsid w:val="0043683D"/>
    <w:rsid w:val="004471B3"/>
    <w:rsid w:val="00460BB8"/>
    <w:rsid w:val="0046332F"/>
    <w:rsid w:val="0047005F"/>
    <w:rsid w:val="00476397"/>
    <w:rsid w:val="00493FB3"/>
    <w:rsid w:val="00496EE7"/>
    <w:rsid w:val="004D79B9"/>
    <w:rsid w:val="004F626B"/>
    <w:rsid w:val="00526736"/>
    <w:rsid w:val="00533C85"/>
    <w:rsid w:val="0055584C"/>
    <w:rsid w:val="005612A2"/>
    <w:rsid w:val="00564293"/>
    <w:rsid w:val="005679DE"/>
    <w:rsid w:val="00574EC0"/>
    <w:rsid w:val="00583C1D"/>
    <w:rsid w:val="00585676"/>
    <w:rsid w:val="0058648E"/>
    <w:rsid w:val="00592116"/>
    <w:rsid w:val="005961AF"/>
    <w:rsid w:val="005C30A0"/>
    <w:rsid w:val="005D4836"/>
    <w:rsid w:val="005D68E6"/>
    <w:rsid w:val="005F36E9"/>
    <w:rsid w:val="0060535F"/>
    <w:rsid w:val="00637484"/>
    <w:rsid w:val="00682539"/>
    <w:rsid w:val="006B2F54"/>
    <w:rsid w:val="006B4EFA"/>
    <w:rsid w:val="006B67C6"/>
    <w:rsid w:val="006C027A"/>
    <w:rsid w:val="006D7C1F"/>
    <w:rsid w:val="0075216B"/>
    <w:rsid w:val="00755139"/>
    <w:rsid w:val="00774155"/>
    <w:rsid w:val="007823CC"/>
    <w:rsid w:val="00785C32"/>
    <w:rsid w:val="007A30FD"/>
    <w:rsid w:val="007B2B49"/>
    <w:rsid w:val="007B7F5C"/>
    <w:rsid w:val="007F6ACE"/>
    <w:rsid w:val="00836044"/>
    <w:rsid w:val="00836840"/>
    <w:rsid w:val="00846E81"/>
    <w:rsid w:val="008C0ABB"/>
    <w:rsid w:val="008C5001"/>
    <w:rsid w:val="008C6362"/>
    <w:rsid w:val="008C7D09"/>
    <w:rsid w:val="00907BAA"/>
    <w:rsid w:val="009166B2"/>
    <w:rsid w:val="00924F3E"/>
    <w:rsid w:val="00930D35"/>
    <w:rsid w:val="00942BB5"/>
    <w:rsid w:val="00944AF4"/>
    <w:rsid w:val="0097185C"/>
    <w:rsid w:val="00971B07"/>
    <w:rsid w:val="0097715F"/>
    <w:rsid w:val="009912E8"/>
    <w:rsid w:val="009A1A5D"/>
    <w:rsid w:val="009A288F"/>
    <w:rsid w:val="009C7A63"/>
    <w:rsid w:val="009D1F75"/>
    <w:rsid w:val="009D3D34"/>
    <w:rsid w:val="009D719D"/>
    <w:rsid w:val="00A232E2"/>
    <w:rsid w:val="00A46376"/>
    <w:rsid w:val="00A50A53"/>
    <w:rsid w:val="00A5540C"/>
    <w:rsid w:val="00A91680"/>
    <w:rsid w:val="00AF4A8D"/>
    <w:rsid w:val="00AF746A"/>
    <w:rsid w:val="00B22D53"/>
    <w:rsid w:val="00B34E26"/>
    <w:rsid w:val="00B4386B"/>
    <w:rsid w:val="00B50886"/>
    <w:rsid w:val="00B6337F"/>
    <w:rsid w:val="00B64520"/>
    <w:rsid w:val="00B77C42"/>
    <w:rsid w:val="00BA3272"/>
    <w:rsid w:val="00BC03EB"/>
    <w:rsid w:val="00BE6F15"/>
    <w:rsid w:val="00C73467"/>
    <w:rsid w:val="00CA36A7"/>
    <w:rsid w:val="00CA704E"/>
    <w:rsid w:val="00CB320B"/>
    <w:rsid w:val="00CB4508"/>
    <w:rsid w:val="00CD625E"/>
    <w:rsid w:val="00D27C0A"/>
    <w:rsid w:val="00D37912"/>
    <w:rsid w:val="00D87BFD"/>
    <w:rsid w:val="00DD0219"/>
    <w:rsid w:val="00DE5574"/>
    <w:rsid w:val="00DE678A"/>
    <w:rsid w:val="00E0101D"/>
    <w:rsid w:val="00E5478C"/>
    <w:rsid w:val="00E8459E"/>
    <w:rsid w:val="00ED7A4B"/>
    <w:rsid w:val="00EF15EB"/>
    <w:rsid w:val="00EF6E63"/>
    <w:rsid w:val="00F00CE8"/>
    <w:rsid w:val="00F11B39"/>
    <w:rsid w:val="00F26C83"/>
    <w:rsid w:val="00F404C5"/>
    <w:rsid w:val="00F4230D"/>
    <w:rsid w:val="00F43563"/>
    <w:rsid w:val="00FC0AE7"/>
    <w:rsid w:val="00FC2ED5"/>
    <w:rsid w:val="00FC46C7"/>
    <w:rsid w:val="00FD3A08"/>
    <w:rsid w:val="00FD620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16BD5"/>
  <w15:docId w15:val="{9AE87EC9-E746-4FDE-8DE7-E6EC6AF6D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4520"/>
  </w:style>
  <w:style w:type="paragraph" w:styleId="Antrat2">
    <w:name w:val="heading 2"/>
    <w:aliases w:val="Antraštė 2 SPECIFIKACIJOS,Title Header2,Heading 2 Char1,Heading 2 Char Char,H2"/>
    <w:next w:val="prastasis"/>
    <w:link w:val="Antrat2Diagrama"/>
    <w:uiPriority w:val="9"/>
    <w:qFormat/>
    <w:rsid w:val="003E67D5"/>
    <w:pPr>
      <w:spacing w:before="480" w:after="240" w:line="276" w:lineRule="auto"/>
      <w:outlineLvl w:val="1"/>
    </w:pPr>
    <w:rPr>
      <w:rFonts w:ascii="Times New Roman" w:eastAsia="Times New Roman" w:hAnsi="Times New Roman" w:cs="Times New Roman"/>
      <w:b/>
      <w:spacing w:val="15"/>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2B1E08"/>
    <w:rPr>
      <w:color w:val="0563C1" w:themeColor="hyperlink"/>
      <w:u w:val="single"/>
    </w:r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List Paragraph111 Diagrama,Buletai Diagrama,lp1 Diagrama"/>
    <w:link w:val="Sraopastraipa"/>
    <w:uiPriority w:val="34"/>
    <w:locked/>
    <w:rsid w:val="002B1E08"/>
    <w:rPr>
      <w:rFonts w:ascii="Times New Roman" w:hAnsi="Times New Roman" w:cs="Times New Roman"/>
      <w:sz w:val="24"/>
    </w:rPr>
  </w:style>
  <w:style w:type="paragraph" w:styleId="Sraopastraipa">
    <w:name w:val="List Paragraph"/>
    <w:aliases w:val="ERP-List Paragraph,List Paragraph1,List Paragraph11,Numbering,List Paragraph Red,Bullet EY,List Paragraph2,List Paragraph111,Buletai,List Paragraph21,lp1,Bullet 1,Use Case List Paragraph,Bullet"/>
    <w:basedOn w:val="prastasis"/>
    <w:link w:val="SraopastraipaDiagrama"/>
    <w:uiPriority w:val="34"/>
    <w:qFormat/>
    <w:rsid w:val="002B1E08"/>
    <w:pPr>
      <w:spacing w:after="200" w:line="276" w:lineRule="auto"/>
      <w:ind w:left="720"/>
      <w:contextualSpacing/>
    </w:pPr>
    <w:rPr>
      <w:rFonts w:ascii="Times New Roman" w:hAnsi="Times New Roman" w:cs="Times New Roman"/>
      <w:sz w:val="24"/>
    </w:rPr>
  </w:style>
  <w:style w:type="paragraph" w:customStyle="1" w:styleId="Standard">
    <w:name w:val="Standard"/>
    <w:rsid w:val="002B1E08"/>
    <w:pPr>
      <w:widowControl w:val="0"/>
      <w:suppressAutoHyphens/>
      <w:autoSpaceDE w:val="0"/>
      <w:autoSpaceDN w:val="0"/>
      <w:spacing w:after="0" w:line="240" w:lineRule="auto"/>
      <w:ind w:firstLine="720"/>
    </w:pPr>
    <w:rPr>
      <w:rFonts w:ascii="Arial" w:eastAsia="Times New Roman" w:hAnsi="Arial" w:cs="Arial"/>
      <w:kern w:val="3"/>
      <w:sz w:val="20"/>
      <w:szCs w:val="24"/>
      <w:lang w:val="lt-LT" w:eastAsia="zh-CN"/>
    </w:rPr>
  </w:style>
  <w:style w:type="paragraph" w:customStyle="1" w:styleId="TableContents">
    <w:name w:val="Table Contents"/>
    <w:basedOn w:val="Standard"/>
    <w:rsid w:val="002B1E08"/>
    <w:pPr>
      <w:suppressLineNumbers/>
    </w:pPr>
  </w:style>
  <w:style w:type="table" w:styleId="Lentelstinklelis">
    <w:name w:val="Table Grid"/>
    <w:basedOn w:val="prastojilentel"/>
    <w:uiPriority w:val="39"/>
    <w:rsid w:val="00B34E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6B4EFA"/>
    <w:rPr>
      <w:sz w:val="16"/>
      <w:szCs w:val="16"/>
    </w:rPr>
  </w:style>
  <w:style w:type="paragraph" w:styleId="Komentarotekstas">
    <w:name w:val="annotation text"/>
    <w:basedOn w:val="prastasis"/>
    <w:link w:val="KomentarotekstasDiagrama"/>
    <w:uiPriority w:val="99"/>
    <w:unhideWhenUsed/>
    <w:rsid w:val="006B4EF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4EFA"/>
    <w:rPr>
      <w:sz w:val="20"/>
      <w:szCs w:val="20"/>
    </w:rPr>
  </w:style>
  <w:style w:type="paragraph" w:styleId="Komentarotema">
    <w:name w:val="annotation subject"/>
    <w:basedOn w:val="Komentarotekstas"/>
    <w:next w:val="Komentarotekstas"/>
    <w:link w:val="KomentarotemaDiagrama"/>
    <w:uiPriority w:val="99"/>
    <w:semiHidden/>
    <w:unhideWhenUsed/>
    <w:rsid w:val="006B4EFA"/>
    <w:rPr>
      <w:b/>
      <w:bCs/>
    </w:rPr>
  </w:style>
  <w:style w:type="character" w:customStyle="1" w:styleId="KomentarotemaDiagrama">
    <w:name w:val="Komentaro tema Diagrama"/>
    <w:basedOn w:val="KomentarotekstasDiagrama"/>
    <w:link w:val="Komentarotema"/>
    <w:uiPriority w:val="99"/>
    <w:semiHidden/>
    <w:rsid w:val="006B4EFA"/>
    <w:rPr>
      <w:b/>
      <w:bCs/>
      <w:sz w:val="20"/>
      <w:szCs w:val="20"/>
    </w:rPr>
  </w:style>
  <w:style w:type="paragraph" w:styleId="Debesliotekstas">
    <w:name w:val="Balloon Text"/>
    <w:basedOn w:val="prastasis"/>
    <w:link w:val="DebesliotekstasDiagrama"/>
    <w:uiPriority w:val="99"/>
    <w:semiHidden/>
    <w:unhideWhenUsed/>
    <w:rsid w:val="006B4EF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B4EFA"/>
    <w:rPr>
      <w:rFonts w:ascii="Tahoma" w:hAnsi="Tahoma" w:cs="Tahoma"/>
      <w:sz w:val="16"/>
      <w:szCs w:val="16"/>
    </w:rPr>
  </w:style>
  <w:style w:type="paragraph" w:styleId="Pataisymai">
    <w:name w:val="Revision"/>
    <w:hidden/>
    <w:uiPriority w:val="99"/>
    <w:semiHidden/>
    <w:rsid w:val="003A7DF7"/>
    <w:pPr>
      <w:spacing w:after="0" w:line="240" w:lineRule="auto"/>
    </w:pPr>
  </w:style>
  <w:style w:type="character" w:customStyle="1" w:styleId="Antrat2Diagrama">
    <w:name w:val="Antraštė 2 Diagrama"/>
    <w:aliases w:val="Antraštė 2 SPECIFIKACIJOS Diagrama,Title Header2 Diagrama,Heading 2 Char1 Diagrama,Heading 2 Char Char Diagrama,H2 Diagrama"/>
    <w:basedOn w:val="Numatytasispastraiposriftas"/>
    <w:link w:val="Antrat2"/>
    <w:uiPriority w:val="9"/>
    <w:rsid w:val="003E67D5"/>
    <w:rPr>
      <w:rFonts w:ascii="Times New Roman" w:eastAsia="Times New Roman" w:hAnsi="Times New Roman" w:cs="Times New Roman"/>
      <w:b/>
      <w:spacing w:val="15"/>
      <w:sz w:val="24"/>
      <w:lang w:val="lt-LT"/>
    </w:rPr>
  </w:style>
  <w:style w:type="paragraph" w:customStyle="1" w:styleId="Pagrindinistekstas-ALG">
    <w:name w:val="Pagrindinis tekstas-ALG"/>
    <w:qFormat/>
    <w:rsid w:val="00944AF4"/>
    <w:pPr>
      <w:snapToGrid w:val="0"/>
      <w:spacing w:after="0" w:line="288" w:lineRule="auto"/>
      <w:ind w:firstLine="567"/>
      <w:jc w:val="both"/>
    </w:pPr>
    <w:rPr>
      <w:rFonts w:ascii="Times New Roman" w:eastAsia="Times New Roman" w:hAnsi="Times New Roman" w:cs="Times New Roman"/>
      <w:sz w:val="24"/>
      <w:szCs w:val="20"/>
      <w:lang w:val="lt-LT"/>
    </w:rPr>
  </w:style>
  <w:style w:type="character" w:styleId="Neapdorotaspaminjimas">
    <w:name w:val="Unresolved Mention"/>
    <w:basedOn w:val="Numatytasispastraiposriftas"/>
    <w:uiPriority w:val="99"/>
    <w:semiHidden/>
    <w:unhideWhenUsed/>
    <w:rsid w:val="004F626B"/>
    <w:rPr>
      <w:color w:val="605E5C"/>
      <w:shd w:val="clear" w:color="auto" w:fill="E1DFDD"/>
    </w:rPr>
  </w:style>
  <w:style w:type="character" w:styleId="Perirtashipersaitas">
    <w:name w:val="FollowedHyperlink"/>
    <w:basedOn w:val="Numatytasispastraiposriftas"/>
    <w:uiPriority w:val="99"/>
    <w:semiHidden/>
    <w:unhideWhenUsed/>
    <w:rsid w:val="0097715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671243">
      <w:bodyDiv w:val="1"/>
      <w:marLeft w:val="0"/>
      <w:marRight w:val="0"/>
      <w:marTop w:val="0"/>
      <w:marBottom w:val="0"/>
      <w:divBdr>
        <w:top w:val="none" w:sz="0" w:space="0" w:color="auto"/>
        <w:left w:val="none" w:sz="0" w:space="0" w:color="auto"/>
        <w:bottom w:val="none" w:sz="0" w:space="0" w:color="auto"/>
        <w:right w:val="none" w:sz="0" w:space="0" w:color="auto"/>
      </w:divBdr>
    </w:div>
    <w:div w:id="546449808">
      <w:bodyDiv w:val="1"/>
      <w:marLeft w:val="0"/>
      <w:marRight w:val="0"/>
      <w:marTop w:val="0"/>
      <w:marBottom w:val="0"/>
      <w:divBdr>
        <w:top w:val="none" w:sz="0" w:space="0" w:color="auto"/>
        <w:left w:val="none" w:sz="0" w:space="0" w:color="auto"/>
        <w:bottom w:val="none" w:sz="0" w:space="0" w:color="auto"/>
        <w:right w:val="none" w:sz="0" w:space="0" w:color="auto"/>
      </w:divBdr>
    </w:div>
    <w:div w:id="749429528">
      <w:bodyDiv w:val="1"/>
      <w:marLeft w:val="0"/>
      <w:marRight w:val="0"/>
      <w:marTop w:val="0"/>
      <w:marBottom w:val="0"/>
      <w:divBdr>
        <w:top w:val="none" w:sz="0" w:space="0" w:color="auto"/>
        <w:left w:val="none" w:sz="0" w:space="0" w:color="auto"/>
        <w:bottom w:val="none" w:sz="0" w:space="0" w:color="auto"/>
        <w:right w:val="none" w:sz="0" w:space="0" w:color="auto"/>
      </w:divBdr>
    </w:div>
    <w:div w:id="1063912938">
      <w:bodyDiv w:val="1"/>
      <w:marLeft w:val="0"/>
      <w:marRight w:val="0"/>
      <w:marTop w:val="0"/>
      <w:marBottom w:val="0"/>
      <w:divBdr>
        <w:top w:val="none" w:sz="0" w:space="0" w:color="auto"/>
        <w:left w:val="none" w:sz="0" w:space="0" w:color="auto"/>
        <w:bottom w:val="none" w:sz="0" w:space="0" w:color="auto"/>
        <w:right w:val="none" w:sz="0" w:space="0" w:color="auto"/>
      </w:divBdr>
    </w:div>
    <w:div w:id="2044741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vpp.lt/index.php?option=com_vptpublic&amp;task=sutartys&amp;Itemid=109&amp;filter_show=1&amp;filter_limit=10&amp;vpt_unite=&amp;filter_tender=&amp;filter_number=&amp;filter_proctype=&amp;filter_authority=Turto+bankas&amp;filter_jarcode=&amp;filter_purchaseCode=&amp;filter_cpv=&amp;filter_valuefrom=&amp;filter_valueto=&amp;filter_contractdate_from=&amp;filter_contractdate_to=&amp;filter_expirationdate_from=&amp;filter_expirationdate_to=&amp;filter_supplier=labbis&amp;filter_supplier_jarcode=&amp;filter_agreement_type=" TargetMode="External"/><Relationship Id="rId3" Type="http://schemas.openxmlformats.org/officeDocument/2006/relationships/styles" Target="styles.xml"/><Relationship Id="rId7" Type="http://schemas.openxmlformats.org/officeDocument/2006/relationships/hyperlink" Target="https://e-seimas.lrs.lt/portal/legalAct/lt/TAD/1a061730b0c711ecaf79c2120caf5094/as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seimas.lrs.lt/portal/legalAct/lt/TAD/1a061730b0c711ecaf79c2120caf5094/as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37E71D-B874-4B6E-951D-5972DD171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Pages>
  <Words>4468</Words>
  <Characters>2547</Characters>
  <Application>Microsoft Office Word</Application>
  <DocSecurity>0</DocSecurity>
  <Lines>21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JABLONSKIS, Sigitas | Turto bankas</dc:creator>
  <cp:lastModifiedBy>KUTNIAUSKIENĖ, Giedrė | Turto bankas</cp:lastModifiedBy>
  <cp:revision>62</cp:revision>
  <dcterms:created xsi:type="dcterms:W3CDTF">2021-06-14T13:11:00Z</dcterms:created>
  <dcterms:modified xsi:type="dcterms:W3CDTF">2026-04-01T11:05:00Z</dcterms:modified>
</cp:coreProperties>
</file>