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16DB5" w14:textId="77777777" w:rsidR="004B5FD6" w:rsidRPr="00B87A8C" w:rsidRDefault="004B5FD6" w:rsidP="00685C86">
      <w:pPr>
        <w:rPr>
          <w:rFonts w:ascii="Trebuchet MS" w:hAnsi="Trebuchet MS"/>
          <w:sz w:val="22"/>
          <w:szCs w:val="22"/>
          <w:lang w:val="en-US"/>
        </w:rPr>
      </w:pPr>
    </w:p>
    <w:p w14:paraId="1297558A" w14:textId="77777777" w:rsidR="0051697A" w:rsidRPr="00D24A30" w:rsidRDefault="0051697A" w:rsidP="0051697A">
      <w:pPr>
        <w:jc w:val="right"/>
        <w:rPr>
          <w:rFonts w:ascii="Trebuchet MS" w:hAnsi="Trebuchet MS"/>
          <w:sz w:val="22"/>
          <w:szCs w:val="22"/>
        </w:rPr>
      </w:pPr>
      <w:bookmarkStart w:id="0" w:name="_Hlk103259311"/>
      <w:r>
        <w:rPr>
          <w:rFonts w:ascii="Trebuchet MS" w:hAnsi="Trebuchet MS"/>
          <w:bCs/>
          <w:color w:val="4472C4" w:themeColor="accent5"/>
          <w:sz w:val="20"/>
          <w:szCs w:val="20"/>
        </w:rPr>
        <w:t>Pirkimo specialiųjų sąlygų 9 priedas „Sutarties sąlygos“</w:t>
      </w:r>
    </w:p>
    <w:p w14:paraId="341C63CE" w14:textId="77777777" w:rsidR="00B616C1" w:rsidRPr="00B87A8C" w:rsidRDefault="00B616C1" w:rsidP="002A0685">
      <w:pPr>
        <w:jc w:val="cente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359BECCC" w:rsidR="00594570" w:rsidRPr="00B87A8C" w:rsidRDefault="00B15034" w:rsidP="00A5159F">
            <w:pPr>
              <w:jc w:val="both"/>
              <w:rPr>
                <w:rFonts w:ascii="Trebuchet MS" w:hAnsi="Trebuchet MS"/>
                <w:kern w:val="2"/>
                <w:sz w:val="22"/>
                <w:szCs w:val="22"/>
              </w:rPr>
            </w:pPr>
            <w:r w:rsidRPr="00B15034">
              <w:rPr>
                <w:rFonts w:ascii="Trebuchet MS" w:hAnsi="Trebuchet MS"/>
                <w:b/>
                <w:kern w:val="2"/>
                <w:sz w:val="22"/>
                <w:szCs w:val="22"/>
              </w:rPr>
              <w:t>Mokesčių mokėtojų elektroninio švietimo, konsultavimo ir informavimo paslaugų sistemos (ESKIS) modernizavimo</w:t>
            </w:r>
            <w:r w:rsidR="00965678">
              <w:rPr>
                <w:rFonts w:ascii="Trebuchet MS" w:hAnsi="Trebuchet MS"/>
                <w:b/>
                <w:kern w:val="2"/>
                <w:sz w:val="22"/>
                <w:szCs w:val="22"/>
              </w:rPr>
              <w:t xml:space="preserve"> ir konsultavimo</w:t>
            </w:r>
            <w:r w:rsidRPr="00B15034">
              <w:rPr>
                <w:rFonts w:ascii="Trebuchet MS" w:hAnsi="Trebuchet MS"/>
                <w:b/>
                <w:kern w:val="2"/>
                <w:sz w:val="22"/>
                <w:szCs w:val="22"/>
              </w:rPr>
              <w:t xml:space="preserve"> </w:t>
            </w:r>
            <w:r w:rsidR="00727408" w:rsidRPr="00B87A8C">
              <w:rPr>
                <w:rFonts w:ascii="Trebuchet MS" w:hAnsi="Trebuchet MS"/>
                <w:b/>
                <w:kern w:val="2"/>
                <w:sz w:val="22"/>
                <w:szCs w:val="22"/>
              </w:rPr>
              <w:t xml:space="preserve">viešojo pirkimo </w:t>
            </w:r>
            <w:r w:rsidR="00594570" w:rsidRPr="00B87A8C">
              <w:rPr>
                <w:rFonts w:ascii="Trebuchet MS" w:hAnsi="Trebuchet MS"/>
                <w:b/>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3F8635F0"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w:t>
            </w:r>
            <w:r w:rsidR="001666B9">
              <w:rPr>
                <w:rFonts w:ascii="Trebuchet MS" w:hAnsi="Trebuchet MS"/>
                <w:kern w:val="2"/>
                <w:sz w:val="22"/>
                <w:szCs w:val="22"/>
              </w:rPr>
              <w:t>o</w:t>
            </w:r>
            <w:r w:rsidRPr="00B87A8C">
              <w:rPr>
                <w:rFonts w:ascii="Trebuchet MS" w:hAnsi="Trebuchet MS"/>
                <w:kern w:val="2"/>
                <w:sz w:val="22"/>
                <w:szCs w:val="22"/>
              </w:rPr>
              <w:t>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38AB352" w:rsidR="00594570" w:rsidRPr="00B87A8C" w:rsidRDefault="00D50F03"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AC2448">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010DC863" w:rsidR="00594570" w:rsidRPr="00B87A8C" w:rsidRDefault="00594570" w:rsidP="005C2729">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005C2729">
              <w:rPr>
                <w:rFonts w:ascii="Trebuchet MS" w:hAnsi="Trebuchet MS"/>
                <w:bCs/>
                <w:kern w:val="2"/>
                <w:sz w:val="22"/>
                <w:szCs w:val="22"/>
              </w:rPr>
              <w:t>2026</w:t>
            </w:r>
            <w:r w:rsidRPr="00B87A8C">
              <w:rPr>
                <w:rFonts w:ascii="Trebuchet MS" w:hAnsi="Trebuchet MS"/>
                <w:bCs/>
                <w:kern w:val="2"/>
                <w:sz w:val="22"/>
                <w:szCs w:val="22"/>
              </w:rPr>
              <w:t xml:space="preserve"> m. kovo </w:t>
            </w:r>
            <w:r w:rsidR="005C2729">
              <w:rPr>
                <w:rFonts w:ascii="Trebuchet MS" w:hAnsi="Trebuchet MS"/>
                <w:bCs/>
                <w:kern w:val="2"/>
                <w:sz w:val="22"/>
                <w:szCs w:val="22"/>
              </w:rPr>
              <w:t>30</w:t>
            </w:r>
            <w:r w:rsidRPr="00B87A8C">
              <w:rPr>
                <w:rFonts w:ascii="Trebuchet MS" w:hAnsi="Trebuchet MS"/>
                <w:bCs/>
                <w:kern w:val="2"/>
                <w:sz w:val="22"/>
                <w:szCs w:val="22"/>
              </w:rPr>
              <w:t xml:space="preserve"> d. įsakymas Nr. V-</w:t>
            </w:r>
            <w:r w:rsidR="005C2729">
              <w:rPr>
                <w:rFonts w:ascii="Trebuchet MS" w:hAnsi="Trebuchet MS"/>
                <w:bCs/>
                <w:kern w:val="2"/>
                <w:sz w:val="22"/>
                <w:szCs w:val="22"/>
              </w:rPr>
              <w:t>93</w:t>
            </w:r>
            <w:r w:rsidRPr="00B87A8C">
              <w:rPr>
                <w:rFonts w:ascii="Trebuchet MS" w:hAnsi="Trebuchet MS"/>
                <w:bCs/>
                <w:kern w:val="2"/>
                <w:sz w:val="22"/>
                <w:szCs w:val="22"/>
              </w:rPr>
              <w:t xml:space="preserve">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634"/>
        <w:gridCol w:w="86"/>
      </w:tblGrid>
      <w:tr w:rsidR="00594570" w:rsidRPr="00B87A8C" w14:paraId="654F5035" w14:textId="77777777" w:rsidTr="00810E44">
        <w:trPr>
          <w:gridAfter w:val="1"/>
          <w:wAfter w:w="86" w:type="dxa"/>
          <w:trHeight w:val="300"/>
        </w:trPr>
        <w:tc>
          <w:tcPr>
            <w:tcW w:w="9449" w:type="dxa"/>
            <w:gridSpan w:val="3"/>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810E44">
        <w:trPr>
          <w:gridAfter w:val="1"/>
          <w:wAfter w:w="86" w:type="dxa"/>
          <w:trHeight w:val="300"/>
        </w:trPr>
        <w:tc>
          <w:tcPr>
            <w:tcW w:w="3761" w:type="dxa"/>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5688" w:type="dxa"/>
            <w:gridSpan w:val="2"/>
          </w:tcPr>
          <w:p w14:paraId="565A1CBC" w14:textId="6CBBCC23" w:rsidR="00594570" w:rsidRPr="00B87A8C" w:rsidRDefault="00594570" w:rsidP="003E24EE">
            <w:pPr>
              <w:jc w:val="both"/>
              <w:rPr>
                <w:rFonts w:ascii="Trebuchet MS" w:hAnsi="Trebuchet MS"/>
                <w:color w:val="4472C4"/>
                <w:kern w:val="2"/>
                <w:sz w:val="22"/>
                <w:szCs w:val="22"/>
              </w:rPr>
            </w:pPr>
          </w:p>
        </w:tc>
      </w:tr>
      <w:tr w:rsidR="00594570" w:rsidRPr="00B87A8C" w14:paraId="6028FD58" w14:textId="77777777" w:rsidTr="00810E44">
        <w:trPr>
          <w:gridAfter w:val="1"/>
          <w:wAfter w:w="86" w:type="dxa"/>
          <w:trHeight w:val="300"/>
        </w:trPr>
        <w:tc>
          <w:tcPr>
            <w:tcW w:w="3761" w:type="dxa"/>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2.2. Tiekėjo kontaktiniai asmenys, atsakingi už Sutarties vykdymą</w:t>
            </w:r>
          </w:p>
        </w:tc>
        <w:tc>
          <w:tcPr>
            <w:tcW w:w="5688"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810E44">
        <w:trPr>
          <w:gridAfter w:val="1"/>
          <w:wAfter w:w="86" w:type="dxa"/>
          <w:trHeight w:val="300"/>
        </w:trPr>
        <w:tc>
          <w:tcPr>
            <w:tcW w:w="9449" w:type="dxa"/>
            <w:gridSpan w:val="3"/>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3. SUTARTIES DALYKAS</w:t>
            </w:r>
          </w:p>
        </w:tc>
      </w:tr>
      <w:tr w:rsidR="00594570" w:rsidRPr="00B87A8C" w14:paraId="621903D1" w14:textId="77777777" w:rsidTr="00810E44">
        <w:trPr>
          <w:gridAfter w:val="1"/>
          <w:wAfter w:w="86" w:type="dxa"/>
          <w:trHeight w:val="300"/>
        </w:trPr>
        <w:tc>
          <w:tcPr>
            <w:tcW w:w="3761" w:type="dxa"/>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3.1. Sutarties dalykas</w:t>
            </w:r>
          </w:p>
        </w:tc>
        <w:tc>
          <w:tcPr>
            <w:tcW w:w="5688" w:type="dxa"/>
            <w:gridSpan w:val="2"/>
          </w:tcPr>
          <w:p w14:paraId="2C092A5D" w14:textId="5DC9A008" w:rsidR="00727408" w:rsidRPr="00B87A8C" w:rsidRDefault="003E24EE" w:rsidP="003E24EE">
            <w:pPr>
              <w:pStyle w:val="0Punktai"/>
              <w:tabs>
                <w:tab w:val="left" w:pos="708"/>
                <w:tab w:val="left" w:pos="907"/>
              </w:tabs>
              <w:ind w:left="57" w:firstLine="0"/>
              <w:rPr>
                <w:rFonts w:ascii="Trebuchet MS" w:hAnsi="Trebuchet MS"/>
                <w:sz w:val="22"/>
                <w:szCs w:val="22"/>
              </w:rPr>
            </w:pPr>
            <w:r w:rsidRPr="00D77070">
              <w:rPr>
                <w:rFonts w:ascii="Trebuchet MS" w:hAnsi="Trebuchet MS"/>
                <w:kern w:val="2"/>
                <w:sz w:val="22"/>
                <w:szCs w:val="22"/>
              </w:rPr>
              <w:t xml:space="preserve">Tiekėjas įsipareigoja Sutartyje numatytomis sąlygomis suteikti Pirkėjui </w:t>
            </w:r>
            <w:r w:rsidRPr="003E24EE">
              <w:rPr>
                <w:rFonts w:ascii="Trebuchet MS" w:hAnsi="Trebuchet MS"/>
                <w:kern w:val="2"/>
                <w:sz w:val="22"/>
                <w:szCs w:val="22"/>
              </w:rPr>
              <w:t xml:space="preserve">Valstybinės mokesčių inspekcijos </w:t>
            </w:r>
            <w:r w:rsidR="00B15034" w:rsidRPr="00B15034">
              <w:rPr>
                <w:rFonts w:ascii="Trebuchet MS" w:hAnsi="Trebuchet MS"/>
                <w:kern w:val="2"/>
                <w:sz w:val="22"/>
                <w:szCs w:val="22"/>
              </w:rPr>
              <w:t xml:space="preserve">Mokesčių mokėtojų elektroninio švietimo, konsultavimo ir informavimo paslaugų sistemos (ESKIS) </w:t>
            </w:r>
            <w:r w:rsidR="00B15034" w:rsidRPr="00DC5BAD">
              <w:rPr>
                <w:rFonts w:ascii="Trebuchet MS" w:hAnsi="Trebuchet MS"/>
                <w:kern w:val="2"/>
                <w:sz w:val="22"/>
                <w:szCs w:val="22"/>
              </w:rPr>
              <w:t>modernizavimo</w:t>
            </w:r>
            <w:r w:rsidR="00E179EA" w:rsidRPr="00DC5BAD">
              <w:rPr>
                <w:rFonts w:ascii="Trebuchet MS" w:hAnsi="Trebuchet MS"/>
                <w:kern w:val="2"/>
                <w:sz w:val="22"/>
                <w:szCs w:val="22"/>
              </w:rPr>
              <w:t xml:space="preserve"> ir konsultavimo</w:t>
            </w:r>
            <w:r w:rsidR="00B15034" w:rsidRPr="00DC5BAD">
              <w:rPr>
                <w:rFonts w:ascii="Trebuchet MS" w:hAnsi="Trebuchet MS"/>
                <w:kern w:val="2"/>
                <w:sz w:val="22"/>
                <w:szCs w:val="22"/>
              </w:rPr>
              <w:t xml:space="preserve"> </w:t>
            </w:r>
            <w:r w:rsidR="005B3517" w:rsidRPr="00DC5BAD">
              <w:rPr>
                <w:rFonts w:ascii="Trebuchet MS" w:hAnsi="Trebuchet MS"/>
                <w:color w:val="000000" w:themeColor="text1"/>
                <w:sz w:val="22"/>
                <w:szCs w:val="22"/>
              </w:rPr>
              <w:t>paslaug</w:t>
            </w:r>
            <w:r w:rsidR="007731BE" w:rsidRPr="00DC5BAD">
              <w:rPr>
                <w:rFonts w:ascii="Trebuchet MS" w:hAnsi="Trebuchet MS"/>
                <w:color w:val="000000" w:themeColor="text1"/>
                <w:sz w:val="22"/>
                <w:szCs w:val="22"/>
              </w:rPr>
              <w:t>a</w:t>
            </w:r>
            <w:r w:rsidR="005B3517" w:rsidRPr="00DC5BAD">
              <w:rPr>
                <w:rFonts w:ascii="Trebuchet MS" w:hAnsi="Trebuchet MS"/>
                <w:color w:val="000000" w:themeColor="text1"/>
                <w:sz w:val="22"/>
                <w:szCs w:val="22"/>
              </w:rPr>
              <w:t>s</w:t>
            </w:r>
            <w:r w:rsidR="00E12DCF" w:rsidRPr="00DC5BAD">
              <w:rPr>
                <w:rFonts w:ascii="Trebuchet MS" w:hAnsi="Trebuchet MS"/>
                <w:color w:val="000000" w:themeColor="text1"/>
                <w:sz w:val="22"/>
                <w:szCs w:val="22"/>
              </w:rPr>
              <w:t xml:space="preserve"> </w:t>
            </w:r>
            <w:r w:rsidR="00E12DCF" w:rsidRPr="00DC5BAD">
              <w:rPr>
                <w:rFonts w:ascii="Trebuchet MS" w:hAnsi="Trebuchet MS"/>
                <w:kern w:val="2"/>
                <w:sz w:val="22"/>
                <w:szCs w:val="22"/>
              </w:rPr>
              <w:t>(toliau – Paslaugos)</w:t>
            </w:r>
            <w:r w:rsidR="006E45AC" w:rsidRPr="00DC5BAD">
              <w:rPr>
                <w:rFonts w:ascii="Trebuchet MS" w:hAnsi="Trebuchet MS"/>
                <w:color w:val="000000" w:themeColor="text1"/>
                <w:sz w:val="22"/>
                <w:szCs w:val="22"/>
              </w:rPr>
              <w:t>.</w:t>
            </w:r>
          </w:p>
          <w:p w14:paraId="46970652" w14:textId="77777777" w:rsidR="00B45A86" w:rsidRPr="00B87A8C" w:rsidRDefault="00B45A86" w:rsidP="00767AC4">
            <w:pPr>
              <w:jc w:val="both"/>
              <w:rPr>
                <w:rFonts w:ascii="Trebuchet MS" w:hAnsi="Trebuchet MS"/>
                <w:color w:val="000000"/>
                <w:kern w:val="2"/>
                <w:sz w:val="22"/>
                <w:szCs w:val="22"/>
              </w:rPr>
            </w:pPr>
          </w:p>
          <w:p w14:paraId="64AD295F" w14:textId="7B935764"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w:t>
            </w:r>
            <w:r w:rsidR="00FB7735">
              <w:rPr>
                <w:rFonts w:ascii="Trebuchet MS" w:hAnsi="Trebuchet MS"/>
                <w:color w:val="000000"/>
                <w:kern w:val="2"/>
                <w:sz w:val="22"/>
                <w:szCs w:val="22"/>
              </w:rPr>
              <w:t>ų</w:t>
            </w:r>
            <w:r w:rsidR="00281807" w:rsidRPr="00B87A8C">
              <w:rPr>
                <w:rFonts w:ascii="Trebuchet MS" w:hAnsi="Trebuchet MS"/>
                <w:color w:val="000000"/>
                <w:kern w:val="2"/>
                <w:sz w:val="22"/>
                <w:szCs w:val="22"/>
              </w:rPr>
              <w:t xml:space="preserve"> t</w:t>
            </w:r>
            <w:r w:rsidRPr="00B87A8C">
              <w:rPr>
                <w:rFonts w:ascii="Trebuchet MS" w:hAnsi="Trebuchet MS"/>
                <w:color w:val="000000"/>
                <w:kern w:val="2"/>
                <w:sz w:val="22"/>
                <w:szCs w:val="22"/>
              </w:rPr>
              <w:t>echninė specifikacija“ (toliau – Techninė specifikacija) ir Sutartie</w:t>
            </w:r>
            <w:r w:rsidR="003E24EE">
              <w:rPr>
                <w:rFonts w:ascii="Trebuchet MS" w:hAnsi="Trebuchet MS"/>
                <w:color w:val="000000"/>
                <w:kern w:val="2"/>
                <w:sz w:val="22"/>
                <w:szCs w:val="22"/>
              </w:rPr>
              <w:t>s priede Nr. [</w:t>
            </w:r>
            <w:r w:rsidR="003E24EE">
              <w:rPr>
                <w:rFonts w:ascii="Trebuchet MS" w:hAnsi="Trebuchet MS"/>
                <w:color w:val="000000"/>
                <w:kern w:val="2"/>
                <w:sz w:val="22"/>
                <w:szCs w:val="22"/>
                <w:lang w:val="en-US"/>
              </w:rPr>
              <w:t>2</w:t>
            </w:r>
            <w:r w:rsidRPr="00B87A8C">
              <w:rPr>
                <w:rFonts w:ascii="Trebuchet MS" w:hAnsi="Trebuchet MS"/>
                <w:color w:val="000000"/>
                <w:kern w:val="2"/>
                <w:sz w:val="22"/>
                <w:szCs w:val="22"/>
              </w:rPr>
              <w:t>] „Pasiūlymas“.</w:t>
            </w:r>
          </w:p>
        </w:tc>
      </w:tr>
      <w:tr w:rsidR="00594570" w:rsidRPr="00B87A8C" w14:paraId="1CE5DB6C" w14:textId="77777777" w:rsidTr="00810E44">
        <w:trPr>
          <w:gridAfter w:val="1"/>
          <w:wAfter w:w="86" w:type="dxa"/>
          <w:trHeight w:val="300"/>
        </w:trPr>
        <w:tc>
          <w:tcPr>
            <w:tcW w:w="3761" w:type="dxa"/>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5688" w:type="dxa"/>
            <w:gridSpan w:val="2"/>
          </w:tcPr>
          <w:p w14:paraId="443E162F" w14:textId="01AB9988" w:rsidR="00594570" w:rsidRPr="00B87A8C" w:rsidRDefault="00B15034" w:rsidP="005B3517">
            <w:pPr>
              <w:jc w:val="both"/>
              <w:rPr>
                <w:rFonts w:ascii="Trebuchet MS" w:hAnsi="Trebuchet MS"/>
                <w:kern w:val="2"/>
                <w:sz w:val="22"/>
                <w:szCs w:val="22"/>
              </w:rPr>
            </w:pPr>
            <w:r w:rsidRPr="00B15034">
              <w:rPr>
                <w:rFonts w:ascii="Trebuchet MS" w:hAnsi="Trebuchet MS"/>
                <w:kern w:val="2"/>
                <w:sz w:val="22"/>
                <w:szCs w:val="22"/>
              </w:rPr>
              <w:t xml:space="preserve">Mokesčių mokėtojų elektroninio švietimo, konsultavimo ir informavimo paslaugų sistemos (ESKIS) </w:t>
            </w:r>
            <w:r>
              <w:rPr>
                <w:rFonts w:ascii="Trebuchet MS" w:hAnsi="Trebuchet MS"/>
                <w:kern w:val="2"/>
                <w:sz w:val="22"/>
                <w:szCs w:val="22"/>
              </w:rPr>
              <w:t xml:space="preserve">modernizavimo </w:t>
            </w:r>
            <w:r w:rsidR="00FB7735">
              <w:rPr>
                <w:rFonts w:ascii="Trebuchet MS" w:hAnsi="Trebuchet MS"/>
                <w:kern w:val="2"/>
                <w:sz w:val="22"/>
                <w:szCs w:val="22"/>
              </w:rPr>
              <w:t xml:space="preserve">ir konsultavimo </w:t>
            </w:r>
            <w:r w:rsidR="00594570" w:rsidRPr="006A577C">
              <w:rPr>
                <w:rFonts w:ascii="Trebuchet MS" w:hAnsi="Trebuchet MS"/>
                <w:kern w:val="2"/>
                <w:sz w:val="22"/>
                <w:szCs w:val="22"/>
              </w:rPr>
              <w:t>viešasis pirkimas, pirkimo</w:t>
            </w:r>
            <w:r w:rsidR="00594570" w:rsidRPr="00B87A8C">
              <w:rPr>
                <w:rFonts w:ascii="Trebuchet MS" w:hAnsi="Trebuchet MS"/>
                <w:kern w:val="2"/>
                <w:sz w:val="22"/>
                <w:szCs w:val="22"/>
              </w:rPr>
              <w:t xml:space="preserve"> </w:t>
            </w:r>
            <w:r w:rsidR="00594570" w:rsidRPr="00B87A8C">
              <w:rPr>
                <w:rFonts w:ascii="Trebuchet MS" w:hAnsi="Trebuchet MS"/>
                <w:color w:val="000000"/>
                <w:kern w:val="2"/>
                <w:sz w:val="22"/>
                <w:szCs w:val="22"/>
              </w:rPr>
              <w:t xml:space="preserve">Nr. </w:t>
            </w:r>
            <w:bookmarkStart w:id="1" w:name="_GoBack"/>
            <w:r w:rsidR="00D50F03" w:rsidRPr="00D50F03">
              <w:rPr>
                <w:rFonts w:ascii="Trebuchet MS" w:hAnsi="Trebuchet MS"/>
                <w:color w:val="000000"/>
                <w:sz w:val="22"/>
                <w:szCs w:val="22"/>
              </w:rPr>
              <w:t>7212929</w:t>
            </w:r>
            <w:bookmarkEnd w:id="1"/>
          </w:p>
        </w:tc>
      </w:tr>
      <w:tr w:rsidR="00594570" w:rsidRPr="00B87A8C" w14:paraId="4DECBCFE" w14:textId="77777777" w:rsidTr="00810E44">
        <w:trPr>
          <w:gridAfter w:val="1"/>
          <w:wAfter w:w="86" w:type="dxa"/>
          <w:trHeight w:val="300"/>
        </w:trPr>
        <w:tc>
          <w:tcPr>
            <w:tcW w:w="3761" w:type="dxa"/>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5688" w:type="dxa"/>
            <w:gridSpan w:val="2"/>
          </w:tcPr>
          <w:p w14:paraId="41A09E14" w14:textId="335EDA78" w:rsidR="00FC4F49" w:rsidRDefault="00E179EA" w:rsidP="00FC4F49">
            <w:pPr>
              <w:rPr>
                <w:rFonts w:ascii="Trebuchet MS" w:hAnsi="Trebuchet MS"/>
                <w:sz w:val="22"/>
                <w:szCs w:val="22"/>
              </w:rPr>
            </w:pPr>
            <w:r>
              <w:rPr>
                <w:rFonts w:ascii="Trebuchet MS" w:hAnsi="Trebuchet MS"/>
                <w:color w:val="000000"/>
                <w:sz w:val="22"/>
                <w:szCs w:val="22"/>
              </w:rPr>
              <w:t>Netaikoma</w:t>
            </w:r>
          </w:p>
          <w:p w14:paraId="61BA94D6" w14:textId="77777777" w:rsidR="00594570" w:rsidRPr="00B87A8C" w:rsidRDefault="00594570" w:rsidP="00B15034">
            <w:pPr>
              <w:rPr>
                <w:rFonts w:ascii="Trebuchet MS" w:hAnsi="Trebuchet MS"/>
                <w:kern w:val="2"/>
                <w:sz w:val="22"/>
                <w:szCs w:val="22"/>
              </w:rPr>
            </w:pPr>
          </w:p>
        </w:tc>
      </w:tr>
      <w:tr w:rsidR="00594570" w:rsidRPr="00B87A8C" w14:paraId="46B2744A" w14:textId="77777777" w:rsidTr="00810E44">
        <w:trPr>
          <w:gridAfter w:val="1"/>
          <w:wAfter w:w="86" w:type="dxa"/>
          <w:trHeight w:val="300"/>
        </w:trPr>
        <w:tc>
          <w:tcPr>
            <w:tcW w:w="9449" w:type="dxa"/>
            <w:gridSpan w:val="3"/>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810E44">
        <w:trPr>
          <w:gridAfter w:val="1"/>
          <w:wAfter w:w="86" w:type="dxa"/>
          <w:trHeight w:val="300"/>
        </w:trPr>
        <w:tc>
          <w:tcPr>
            <w:tcW w:w="3761" w:type="dxa"/>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5688" w:type="dxa"/>
            <w:gridSpan w:val="2"/>
          </w:tcPr>
          <w:p w14:paraId="3DC781AE" w14:textId="283DF669" w:rsidR="00594570" w:rsidRPr="00B87A8C" w:rsidRDefault="006A577C" w:rsidP="00810E44">
            <w:pPr>
              <w:shd w:val="clear" w:color="auto" w:fill="FFFFFF"/>
              <w:tabs>
                <w:tab w:val="left" w:pos="1134"/>
              </w:tabs>
              <w:jc w:val="both"/>
              <w:rPr>
                <w:rFonts w:ascii="Trebuchet MS" w:hAnsi="Trebuchet MS"/>
                <w:color w:val="4472C4"/>
                <w:sz w:val="22"/>
                <w:szCs w:val="22"/>
              </w:rPr>
            </w:pPr>
            <w:r w:rsidRPr="00810E44">
              <w:rPr>
                <w:rFonts w:ascii="Trebuchet MS" w:hAnsi="Trebuchet MS"/>
                <w:color w:val="000000"/>
                <w:sz w:val="22"/>
                <w:szCs w:val="22"/>
              </w:rPr>
              <w:t xml:space="preserve">Tiekėjas Paslaugas įsipareigoja teikti </w:t>
            </w:r>
            <w:r w:rsidR="00913A9A">
              <w:rPr>
                <w:rFonts w:ascii="Trebuchet MS" w:hAnsi="Trebuchet MS"/>
                <w:color w:val="000000"/>
                <w:sz w:val="22"/>
                <w:szCs w:val="22"/>
              </w:rPr>
              <w:t>3</w:t>
            </w:r>
            <w:r w:rsidR="00CE6631">
              <w:rPr>
                <w:rFonts w:ascii="Trebuchet MS" w:hAnsi="Trebuchet MS"/>
                <w:color w:val="000000"/>
                <w:sz w:val="22"/>
                <w:szCs w:val="22"/>
              </w:rPr>
              <w:t>5</w:t>
            </w:r>
            <w:r w:rsidR="00E72498">
              <w:rPr>
                <w:rFonts w:ascii="Trebuchet MS" w:hAnsi="Trebuchet MS"/>
                <w:color w:val="000000"/>
                <w:sz w:val="22"/>
                <w:szCs w:val="22"/>
              </w:rPr>
              <w:t xml:space="preserve"> mėnesius </w:t>
            </w:r>
            <w:r w:rsidRPr="00810E44">
              <w:rPr>
                <w:rFonts w:ascii="Trebuchet MS" w:hAnsi="Trebuchet MS"/>
                <w:color w:val="000000"/>
                <w:sz w:val="22"/>
                <w:szCs w:val="22"/>
              </w:rPr>
              <w:t>nuo Sutarties įsigaliojimo dienos</w:t>
            </w:r>
            <w:r w:rsidR="00C37CEC">
              <w:rPr>
                <w:rFonts w:ascii="Trebuchet MS" w:hAnsi="Trebuchet MS"/>
                <w:color w:val="000000"/>
                <w:sz w:val="22"/>
                <w:szCs w:val="22"/>
              </w:rPr>
              <w:t xml:space="preserve">. Paslaugų </w:t>
            </w:r>
            <w:r w:rsidR="00A401E5">
              <w:rPr>
                <w:rFonts w:ascii="Trebuchet MS" w:hAnsi="Trebuchet MS"/>
                <w:color w:val="000000"/>
                <w:sz w:val="22"/>
                <w:szCs w:val="22"/>
              </w:rPr>
              <w:t>teikimo</w:t>
            </w:r>
            <w:r w:rsidR="00C37CEC">
              <w:rPr>
                <w:rFonts w:ascii="Trebuchet MS" w:hAnsi="Trebuchet MS"/>
                <w:color w:val="000000"/>
                <w:sz w:val="22"/>
                <w:szCs w:val="22"/>
              </w:rPr>
              <w:t xml:space="preserve"> terminai suderinami užsakym</w:t>
            </w:r>
            <w:r w:rsidR="00A401E5">
              <w:rPr>
                <w:rFonts w:ascii="Trebuchet MS" w:hAnsi="Trebuchet MS"/>
                <w:color w:val="000000"/>
                <w:sz w:val="22"/>
                <w:szCs w:val="22"/>
              </w:rPr>
              <w:t>uose</w:t>
            </w:r>
            <w:r w:rsidR="00893B1E">
              <w:rPr>
                <w:rFonts w:ascii="Trebuchet MS" w:hAnsi="Trebuchet MS"/>
                <w:color w:val="000000"/>
                <w:sz w:val="22"/>
                <w:szCs w:val="22"/>
              </w:rPr>
              <w:t xml:space="preserve"> ir / arba Projekto grafike</w:t>
            </w:r>
            <w:r w:rsidR="00C37CEC">
              <w:rPr>
                <w:rFonts w:ascii="Trebuchet MS" w:hAnsi="Trebuchet MS"/>
                <w:color w:val="000000"/>
                <w:sz w:val="22"/>
                <w:szCs w:val="22"/>
              </w:rPr>
              <w:t>.</w:t>
            </w:r>
          </w:p>
        </w:tc>
      </w:tr>
      <w:tr w:rsidR="00594570" w:rsidRPr="00B87A8C" w14:paraId="1E1B7F5D" w14:textId="77777777" w:rsidTr="00810E44">
        <w:trPr>
          <w:gridAfter w:val="1"/>
          <w:wAfter w:w="86" w:type="dxa"/>
          <w:trHeight w:val="300"/>
        </w:trPr>
        <w:tc>
          <w:tcPr>
            <w:tcW w:w="3761" w:type="dxa"/>
          </w:tcPr>
          <w:p w14:paraId="18B3EF51" w14:textId="26F41CF5"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2</w:t>
            </w:r>
            <w:r w:rsidRPr="00B87A8C">
              <w:rPr>
                <w:rFonts w:ascii="Trebuchet MS" w:hAnsi="Trebuchet MS"/>
                <w:b/>
                <w:kern w:val="2"/>
                <w:sz w:val="22"/>
                <w:szCs w:val="22"/>
              </w:rPr>
              <w:t>. Paslaugų / jų dalies / etapo / periodo suteikimo termino pratęsimas</w:t>
            </w:r>
          </w:p>
        </w:tc>
        <w:tc>
          <w:tcPr>
            <w:tcW w:w="5688" w:type="dxa"/>
            <w:gridSpan w:val="2"/>
          </w:tcPr>
          <w:p w14:paraId="28CF0754" w14:textId="633EE6FF" w:rsidR="0076577C" w:rsidRPr="00573238" w:rsidRDefault="00290841" w:rsidP="00810E44">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p w14:paraId="32D7DBE4" w14:textId="3F2C13DF" w:rsidR="00594570" w:rsidRPr="00B87A8C" w:rsidRDefault="00594570" w:rsidP="00767AC4">
            <w:pPr>
              <w:rPr>
                <w:rFonts w:ascii="Trebuchet MS" w:hAnsi="Trebuchet MS"/>
                <w:sz w:val="22"/>
                <w:szCs w:val="22"/>
              </w:rPr>
            </w:pPr>
          </w:p>
        </w:tc>
      </w:tr>
      <w:tr w:rsidR="00D0373E" w:rsidRPr="00B87A8C" w14:paraId="7B78C883" w14:textId="77777777" w:rsidTr="00810E44">
        <w:trPr>
          <w:gridAfter w:val="1"/>
          <w:wAfter w:w="86" w:type="dxa"/>
          <w:trHeight w:val="300"/>
        </w:trPr>
        <w:tc>
          <w:tcPr>
            <w:tcW w:w="3761" w:type="dxa"/>
          </w:tcPr>
          <w:p w14:paraId="236002F5" w14:textId="23A7E435" w:rsidR="00D0373E" w:rsidRPr="00B87A8C" w:rsidRDefault="00D0373E"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3</w:t>
            </w:r>
            <w:r w:rsidRPr="00B87A8C">
              <w:rPr>
                <w:rFonts w:ascii="Trebuchet MS" w:hAnsi="Trebuchet MS"/>
                <w:b/>
                <w:kern w:val="2"/>
                <w:sz w:val="22"/>
                <w:szCs w:val="22"/>
              </w:rPr>
              <w:t>. Užsakymų teikimo tvarka</w:t>
            </w:r>
          </w:p>
        </w:tc>
        <w:tc>
          <w:tcPr>
            <w:tcW w:w="5688" w:type="dxa"/>
            <w:gridSpan w:val="2"/>
          </w:tcPr>
          <w:p w14:paraId="355E3DE2" w14:textId="14053B93" w:rsidR="00D0373E" w:rsidRPr="00573238" w:rsidRDefault="00FB3ADD">
            <w:pPr>
              <w:pStyle w:val="0Punktai"/>
              <w:tabs>
                <w:tab w:val="num" w:pos="999"/>
              </w:tabs>
              <w:ind w:firstLine="0"/>
              <w:rPr>
                <w:rFonts w:ascii="Trebuchet MS" w:hAnsi="Trebuchet MS"/>
                <w:color w:val="000000" w:themeColor="text1"/>
                <w:sz w:val="22"/>
                <w:szCs w:val="22"/>
              </w:rPr>
            </w:pPr>
            <w:r w:rsidRPr="00F844F2">
              <w:rPr>
                <w:rFonts w:ascii="Trebuchet MS" w:hAnsi="Trebuchet MS"/>
                <w:kern w:val="2"/>
                <w:sz w:val="22"/>
                <w:szCs w:val="22"/>
              </w:rPr>
              <w:t>Užsakymai teikiami elektroniniu būdu, Techninėje specifikacijoje nustatyta tvarka</w:t>
            </w:r>
            <w:r>
              <w:rPr>
                <w:rFonts w:ascii="Trebuchet MS" w:hAnsi="Trebuchet MS"/>
                <w:color w:val="000000" w:themeColor="text1"/>
                <w:sz w:val="22"/>
                <w:szCs w:val="22"/>
              </w:rPr>
              <w:t xml:space="preserve"> (</w:t>
            </w:r>
            <w:r w:rsidR="00D0373E">
              <w:rPr>
                <w:rFonts w:ascii="Trebuchet MS" w:hAnsi="Trebuchet MS"/>
                <w:color w:val="000000" w:themeColor="text1"/>
                <w:sz w:val="22"/>
                <w:szCs w:val="22"/>
              </w:rPr>
              <w:t>Techninėje specifikacijoje 3.</w:t>
            </w:r>
            <w:r w:rsidR="000C0BC8">
              <w:rPr>
                <w:rFonts w:ascii="Trebuchet MS" w:hAnsi="Trebuchet MS"/>
                <w:color w:val="000000" w:themeColor="text1"/>
                <w:sz w:val="22"/>
                <w:szCs w:val="22"/>
              </w:rPr>
              <w:t>7</w:t>
            </w:r>
            <w:r w:rsidR="00D0373E">
              <w:rPr>
                <w:rFonts w:ascii="Trebuchet MS" w:hAnsi="Trebuchet MS"/>
                <w:color w:val="000000" w:themeColor="text1"/>
                <w:sz w:val="22"/>
                <w:szCs w:val="22"/>
              </w:rPr>
              <w:t xml:space="preserve"> punkte</w:t>
            </w:r>
            <w:r>
              <w:rPr>
                <w:rFonts w:ascii="Trebuchet MS" w:hAnsi="Trebuchet MS"/>
                <w:color w:val="000000" w:themeColor="text1"/>
                <w:sz w:val="22"/>
                <w:szCs w:val="22"/>
              </w:rPr>
              <w:t>)</w:t>
            </w:r>
          </w:p>
        </w:tc>
      </w:tr>
      <w:tr w:rsidR="00D0373E" w:rsidRPr="00B87A8C" w14:paraId="6F45535E" w14:textId="77777777" w:rsidTr="00810E44">
        <w:trPr>
          <w:gridAfter w:val="1"/>
          <w:wAfter w:w="86" w:type="dxa"/>
          <w:trHeight w:val="300"/>
        </w:trPr>
        <w:tc>
          <w:tcPr>
            <w:tcW w:w="3761" w:type="dxa"/>
          </w:tcPr>
          <w:p w14:paraId="6978B9B7" w14:textId="1403431F" w:rsidR="00D0373E" w:rsidRPr="00B87A8C" w:rsidRDefault="00D0373E"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4</w:t>
            </w:r>
            <w:r w:rsidRPr="00B87A8C">
              <w:rPr>
                <w:rFonts w:ascii="Trebuchet MS" w:hAnsi="Trebuchet MS"/>
                <w:b/>
                <w:kern w:val="2"/>
                <w:sz w:val="22"/>
                <w:szCs w:val="22"/>
              </w:rPr>
              <w:t>. Dėl minimalios Užsakymo vertės ar apimties</w:t>
            </w:r>
          </w:p>
        </w:tc>
        <w:tc>
          <w:tcPr>
            <w:tcW w:w="5688" w:type="dxa"/>
            <w:gridSpan w:val="2"/>
          </w:tcPr>
          <w:p w14:paraId="57799B3D" w14:textId="6505E589" w:rsidR="00D0373E" w:rsidRDefault="00D0373E">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tc>
      </w:tr>
      <w:tr w:rsidR="00594570" w:rsidRPr="00B87A8C" w14:paraId="2B6AF9AC" w14:textId="77777777" w:rsidTr="00810E44">
        <w:trPr>
          <w:trHeight w:val="300"/>
        </w:trPr>
        <w:tc>
          <w:tcPr>
            <w:tcW w:w="3761" w:type="dxa"/>
          </w:tcPr>
          <w:p w14:paraId="4E4AF44F" w14:textId="19031DC4"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4.</w:t>
            </w:r>
            <w:r w:rsidR="00732FF7">
              <w:rPr>
                <w:rFonts w:ascii="Trebuchet MS" w:hAnsi="Trebuchet MS"/>
                <w:b/>
                <w:kern w:val="2"/>
                <w:sz w:val="22"/>
                <w:szCs w:val="22"/>
              </w:rPr>
              <w:t>5</w:t>
            </w:r>
            <w:r w:rsidRPr="00B87A8C">
              <w:rPr>
                <w:rFonts w:ascii="Trebuchet MS" w:hAnsi="Trebuchet MS"/>
                <w:b/>
                <w:kern w:val="2"/>
                <w:sz w:val="22"/>
                <w:szCs w:val="22"/>
              </w:rPr>
              <w:t>. Pateikiami dokumentai</w:t>
            </w:r>
          </w:p>
        </w:tc>
        <w:tc>
          <w:tcPr>
            <w:tcW w:w="5774" w:type="dxa"/>
            <w:gridSpan w:val="3"/>
          </w:tcPr>
          <w:p w14:paraId="2A5610F8" w14:textId="5B90B719" w:rsidR="00830F89" w:rsidRDefault="000E4D7C" w:rsidP="00810E44">
            <w:pPr>
              <w:rPr>
                <w:rFonts w:ascii="Trebuchet MS" w:hAnsi="Trebuchet MS"/>
                <w:kern w:val="2"/>
                <w:sz w:val="22"/>
                <w:szCs w:val="22"/>
              </w:rPr>
            </w:pPr>
            <w:r w:rsidRPr="00F844F2">
              <w:rPr>
                <w:rFonts w:ascii="Trebuchet MS" w:hAnsi="Trebuchet MS"/>
                <w:kern w:val="2"/>
                <w:sz w:val="22"/>
                <w:szCs w:val="22"/>
              </w:rPr>
              <w:t xml:space="preserve">Turi būti pateikiami šie dokumentai: Techninėje specifikacijoje </w:t>
            </w:r>
            <w:r w:rsidR="002D71A8">
              <w:rPr>
                <w:rFonts w:ascii="Trebuchet MS" w:hAnsi="Trebuchet MS"/>
                <w:kern w:val="2"/>
                <w:sz w:val="22"/>
                <w:szCs w:val="22"/>
              </w:rPr>
              <w:t>3.</w:t>
            </w:r>
            <w:r w:rsidR="00771B94">
              <w:rPr>
                <w:rFonts w:ascii="Trebuchet MS" w:hAnsi="Trebuchet MS"/>
                <w:kern w:val="2"/>
                <w:sz w:val="22"/>
                <w:szCs w:val="22"/>
              </w:rPr>
              <w:t>6</w:t>
            </w:r>
            <w:r w:rsidR="002D71A8">
              <w:rPr>
                <w:rFonts w:ascii="Trebuchet MS" w:hAnsi="Trebuchet MS"/>
                <w:kern w:val="2"/>
                <w:sz w:val="22"/>
                <w:szCs w:val="22"/>
              </w:rPr>
              <w:t xml:space="preserve">.2 punkte </w:t>
            </w:r>
            <w:r w:rsidRPr="00F844F2">
              <w:rPr>
                <w:rFonts w:ascii="Trebuchet MS" w:hAnsi="Trebuchet MS"/>
                <w:kern w:val="2"/>
                <w:sz w:val="22"/>
                <w:szCs w:val="22"/>
              </w:rPr>
              <w:t xml:space="preserve">nurodyti dokumentai. </w:t>
            </w:r>
          </w:p>
          <w:p w14:paraId="65A2A5FE" w14:textId="63788409" w:rsidR="005465DA" w:rsidRDefault="000E4D7C" w:rsidP="00810E44">
            <w:pPr>
              <w:rPr>
                <w:rFonts w:ascii="Trebuchet MS" w:hAnsi="Trebuchet MS"/>
                <w:kern w:val="2"/>
                <w:sz w:val="22"/>
                <w:szCs w:val="22"/>
              </w:rPr>
            </w:pPr>
            <w:r w:rsidRPr="00F844F2">
              <w:rPr>
                <w:rFonts w:ascii="Trebuchet MS" w:hAnsi="Trebuchet MS"/>
                <w:kern w:val="2"/>
                <w:sz w:val="22"/>
                <w:szCs w:val="22"/>
              </w:rPr>
              <w:t>Tiekėjui nepateikus nurodytų dokumentų, laikoma, kad Paslaugos neatitinka Sutartyje nustatytų reikalavimų.</w:t>
            </w:r>
            <w:r w:rsidR="00B40BB1" w:rsidRPr="00B87A8C" w:rsidDel="00B40BB1">
              <w:rPr>
                <w:rFonts w:ascii="Trebuchet MS" w:hAnsi="Trebuchet MS"/>
                <w:kern w:val="2"/>
                <w:sz w:val="22"/>
                <w:szCs w:val="22"/>
              </w:rPr>
              <w:t xml:space="preserve"> </w:t>
            </w:r>
          </w:p>
          <w:p w14:paraId="08F000C5" w14:textId="77777777" w:rsidR="00830F89" w:rsidRDefault="00830F89" w:rsidP="00810E44">
            <w:pPr>
              <w:rPr>
                <w:rFonts w:ascii="Trebuchet MS" w:hAnsi="Trebuchet MS"/>
                <w:sz w:val="22"/>
                <w:szCs w:val="22"/>
              </w:rPr>
            </w:pPr>
          </w:p>
          <w:p w14:paraId="7380B349" w14:textId="5A3B08BB" w:rsidR="00830F89" w:rsidRPr="00B87A8C" w:rsidRDefault="00830F89" w:rsidP="00810E44">
            <w:pPr>
              <w:rPr>
                <w:rFonts w:ascii="Trebuchet MS" w:hAnsi="Trebuchet MS"/>
                <w:sz w:val="22"/>
                <w:szCs w:val="22"/>
              </w:rPr>
            </w:pPr>
            <w:r w:rsidRPr="00A90060">
              <w:rPr>
                <w:rFonts w:ascii="Trebuchet MS" w:hAnsi="Trebuchet MS"/>
                <w:kern w:val="2"/>
                <w:sz w:val="22"/>
                <w:szCs w:val="22"/>
              </w:rPr>
              <w:t>Paslaugų perdavimo</w:t>
            </w:r>
            <w:r w:rsidRPr="00DC5BAD">
              <w:rPr>
                <w:rFonts w:ascii="Trebuchet MS" w:hAnsi="Trebuchet MS"/>
                <w:kern w:val="2"/>
                <w:sz w:val="22"/>
                <w:szCs w:val="22"/>
              </w:rPr>
              <w:t>-priėmimo aktas ir Sąskaita taip pat turi būti pateikti</w:t>
            </w:r>
            <w:r w:rsidR="00CE6631" w:rsidRPr="00DC5BAD">
              <w:rPr>
                <w:rFonts w:ascii="Trebuchet MS" w:hAnsi="Trebuchet MS"/>
                <w:kern w:val="2"/>
                <w:sz w:val="22"/>
                <w:szCs w:val="22"/>
              </w:rPr>
              <w:t>.</w:t>
            </w:r>
          </w:p>
        </w:tc>
      </w:tr>
      <w:tr w:rsidR="00594570" w:rsidRPr="00B87A8C" w14:paraId="08E54329" w14:textId="77777777" w:rsidTr="00810E44">
        <w:trPr>
          <w:trHeight w:val="300"/>
        </w:trPr>
        <w:tc>
          <w:tcPr>
            <w:tcW w:w="9535" w:type="dxa"/>
            <w:gridSpan w:val="4"/>
          </w:tcPr>
          <w:p w14:paraId="41F9029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594570" w:rsidRPr="00B87A8C" w14:paraId="5710CA36" w14:textId="77777777" w:rsidTr="00810E44">
        <w:trPr>
          <w:trHeight w:val="300"/>
        </w:trPr>
        <w:tc>
          <w:tcPr>
            <w:tcW w:w="3761" w:type="dxa"/>
          </w:tcPr>
          <w:p w14:paraId="5E4E296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5774" w:type="dxa"/>
            <w:gridSpan w:val="3"/>
          </w:tcPr>
          <w:p w14:paraId="77962B87" w14:textId="6B60F057" w:rsidR="00594570" w:rsidRPr="00B87A8C" w:rsidRDefault="005465DA" w:rsidP="00767AC4">
            <w:pPr>
              <w:rPr>
                <w:rFonts w:ascii="Trebuchet MS" w:hAnsi="Trebuchet MS"/>
                <w:kern w:val="2"/>
                <w:sz w:val="22"/>
                <w:szCs w:val="22"/>
              </w:rPr>
            </w:pPr>
            <w:r w:rsidRPr="00D77070">
              <w:rPr>
                <w:rFonts w:ascii="Trebuchet MS" w:hAnsi="Trebuchet MS"/>
                <w:kern w:val="2"/>
                <w:sz w:val="22"/>
                <w:szCs w:val="22"/>
              </w:rPr>
              <w:t>Fiksuoto įkainio kainodara</w:t>
            </w:r>
          </w:p>
        </w:tc>
      </w:tr>
      <w:tr w:rsidR="00594570" w:rsidRPr="00B87A8C" w14:paraId="76FE2E74" w14:textId="77777777" w:rsidTr="00810E44">
        <w:trPr>
          <w:trHeight w:val="300"/>
        </w:trPr>
        <w:tc>
          <w:tcPr>
            <w:tcW w:w="3761" w:type="dxa"/>
          </w:tcPr>
          <w:p w14:paraId="451E1C5E" w14:textId="7B89DF0E"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w:t>
            </w:r>
            <w:r w:rsidR="00B40BB1">
              <w:rPr>
                <w:rFonts w:ascii="Trebuchet MS" w:hAnsi="Trebuchet MS"/>
                <w:b/>
                <w:kern w:val="2"/>
                <w:sz w:val="22"/>
                <w:szCs w:val="22"/>
              </w:rPr>
              <w:t>2</w:t>
            </w:r>
            <w:r w:rsidRPr="00B87A8C">
              <w:rPr>
                <w:rFonts w:ascii="Trebuchet MS" w:hAnsi="Trebuchet MS"/>
                <w:b/>
                <w:kern w:val="2"/>
                <w:sz w:val="22"/>
                <w:szCs w:val="22"/>
              </w:rPr>
              <w:t xml:space="preserve">.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594570" w:rsidRPr="00B87A8C" w:rsidRDefault="00594570" w:rsidP="00767AC4">
            <w:pPr>
              <w:rPr>
                <w:rFonts w:ascii="Trebuchet MS" w:hAnsi="Trebuchet MS"/>
                <w:b/>
                <w:kern w:val="2"/>
                <w:sz w:val="22"/>
                <w:szCs w:val="22"/>
              </w:rPr>
            </w:pPr>
          </w:p>
          <w:p w14:paraId="59942A40" w14:textId="77777777" w:rsidR="00594570" w:rsidRPr="00B87A8C" w:rsidRDefault="00594570" w:rsidP="00767AC4">
            <w:pPr>
              <w:rPr>
                <w:rFonts w:ascii="Trebuchet MS" w:hAnsi="Trebuchet MS"/>
                <w:b/>
                <w:kern w:val="2"/>
                <w:sz w:val="22"/>
                <w:szCs w:val="22"/>
              </w:rPr>
            </w:pPr>
          </w:p>
          <w:p w14:paraId="2425B830" w14:textId="77777777" w:rsidR="00594570" w:rsidRPr="00B87A8C" w:rsidRDefault="00594570" w:rsidP="00767AC4">
            <w:pPr>
              <w:rPr>
                <w:rFonts w:ascii="Trebuchet MS" w:hAnsi="Trebuchet MS"/>
                <w:b/>
                <w:kern w:val="2"/>
                <w:sz w:val="22"/>
                <w:szCs w:val="22"/>
              </w:rPr>
            </w:pPr>
          </w:p>
          <w:p w14:paraId="5617C23B" w14:textId="77777777" w:rsidR="00594570" w:rsidRPr="00B87A8C" w:rsidRDefault="00594570" w:rsidP="00767AC4">
            <w:pPr>
              <w:rPr>
                <w:rFonts w:ascii="Trebuchet MS" w:hAnsi="Trebuchet MS"/>
                <w:b/>
                <w:kern w:val="2"/>
                <w:sz w:val="22"/>
                <w:szCs w:val="22"/>
              </w:rPr>
            </w:pPr>
          </w:p>
          <w:p w14:paraId="6883457F" w14:textId="77777777" w:rsidR="00594570" w:rsidRPr="00B87A8C" w:rsidRDefault="00594570" w:rsidP="00767AC4">
            <w:pPr>
              <w:rPr>
                <w:rFonts w:ascii="Trebuchet MS" w:hAnsi="Trebuchet MS"/>
                <w:b/>
                <w:kern w:val="2"/>
                <w:sz w:val="22"/>
                <w:szCs w:val="22"/>
              </w:rPr>
            </w:pPr>
          </w:p>
          <w:p w14:paraId="0F0E00D7" w14:textId="77777777" w:rsidR="00594570" w:rsidRPr="00B87A8C" w:rsidRDefault="00594570" w:rsidP="00767AC4">
            <w:pPr>
              <w:rPr>
                <w:rFonts w:ascii="Trebuchet MS" w:hAnsi="Trebuchet MS"/>
                <w:b/>
                <w:kern w:val="2"/>
                <w:sz w:val="22"/>
                <w:szCs w:val="22"/>
              </w:rPr>
            </w:pPr>
          </w:p>
          <w:p w14:paraId="2742FA92" w14:textId="77777777" w:rsidR="00594570" w:rsidRPr="00B87A8C" w:rsidRDefault="00594570" w:rsidP="00767AC4">
            <w:pPr>
              <w:rPr>
                <w:rFonts w:ascii="Trebuchet MS" w:hAnsi="Trebuchet MS"/>
                <w:b/>
                <w:kern w:val="2"/>
                <w:sz w:val="22"/>
                <w:szCs w:val="22"/>
              </w:rPr>
            </w:pPr>
          </w:p>
          <w:p w14:paraId="4F936AEF" w14:textId="77777777" w:rsidR="00594570" w:rsidRPr="00B87A8C" w:rsidRDefault="00594570" w:rsidP="00767AC4">
            <w:pPr>
              <w:rPr>
                <w:rFonts w:ascii="Trebuchet MS" w:hAnsi="Trebuchet MS"/>
                <w:b/>
                <w:kern w:val="2"/>
                <w:sz w:val="22"/>
                <w:szCs w:val="22"/>
              </w:rPr>
            </w:pPr>
          </w:p>
          <w:p w14:paraId="657A3FFE" w14:textId="77777777" w:rsidR="00594570" w:rsidRPr="00B87A8C" w:rsidRDefault="00594570" w:rsidP="00767AC4">
            <w:pPr>
              <w:rPr>
                <w:rFonts w:ascii="Trebuchet MS" w:hAnsi="Trebuchet MS"/>
                <w:b/>
                <w:kern w:val="2"/>
                <w:sz w:val="22"/>
                <w:szCs w:val="22"/>
              </w:rPr>
            </w:pPr>
          </w:p>
          <w:p w14:paraId="1DF5E611" w14:textId="77777777" w:rsidR="00594570" w:rsidRPr="00B87A8C" w:rsidRDefault="00594570" w:rsidP="00767AC4">
            <w:pPr>
              <w:rPr>
                <w:rFonts w:ascii="Trebuchet MS" w:hAnsi="Trebuchet MS"/>
                <w:b/>
                <w:kern w:val="2"/>
                <w:sz w:val="22"/>
                <w:szCs w:val="22"/>
              </w:rPr>
            </w:pPr>
          </w:p>
          <w:p w14:paraId="7D87D823" w14:textId="77777777" w:rsidR="00594570" w:rsidRPr="00B87A8C" w:rsidRDefault="00594570" w:rsidP="00767AC4">
            <w:pPr>
              <w:rPr>
                <w:rFonts w:ascii="Trebuchet MS" w:hAnsi="Trebuchet MS"/>
                <w:b/>
                <w:kern w:val="2"/>
                <w:sz w:val="22"/>
                <w:szCs w:val="22"/>
              </w:rPr>
            </w:pPr>
          </w:p>
          <w:p w14:paraId="5F7BBF3C" w14:textId="77777777" w:rsidR="00594570" w:rsidRPr="00B87A8C" w:rsidRDefault="00594570" w:rsidP="00767AC4">
            <w:pPr>
              <w:rPr>
                <w:rFonts w:ascii="Trebuchet MS" w:hAnsi="Trebuchet MS"/>
                <w:b/>
                <w:kern w:val="2"/>
                <w:sz w:val="22"/>
                <w:szCs w:val="22"/>
              </w:rPr>
            </w:pPr>
          </w:p>
          <w:p w14:paraId="296438D7" w14:textId="77777777" w:rsidR="00594570" w:rsidRPr="00B87A8C" w:rsidRDefault="00594570" w:rsidP="00767AC4">
            <w:pPr>
              <w:jc w:val="both"/>
              <w:rPr>
                <w:rFonts w:ascii="Trebuchet MS" w:hAnsi="Trebuchet MS"/>
                <w:b/>
                <w:color w:val="FF0000"/>
                <w:kern w:val="2"/>
                <w:sz w:val="22"/>
                <w:szCs w:val="22"/>
              </w:rPr>
            </w:pPr>
          </w:p>
        </w:tc>
        <w:tc>
          <w:tcPr>
            <w:tcW w:w="5774" w:type="dxa"/>
            <w:gridSpan w:val="3"/>
          </w:tcPr>
          <w:p w14:paraId="4B6C5C83" w14:textId="1BCD989A"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Pradinės Sutarties vertė yra </w:t>
            </w:r>
            <w:r w:rsidR="00110579" w:rsidRPr="00110579">
              <w:rPr>
                <w:rFonts w:ascii="Trebuchet MS" w:hAnsi="Trebuchet MS"/>
                <w:kern w:val="2"/>
                <w:sz w:val="22"/>
                <w:szCs w:val="22"/>
              </w:rPr>
              <w:t>330 578,51</w:t>
            </w:r>
            <w:r w:rsidRPr="005F7642">
              <w:rPr>
                <w:rFonts w:ascii="Trebuchet MS" w:hAnsi="Trebuchet MS"/>
                <w:kern w:val="2"/>
                <w:sz w:val="22"/>
                <w:szCs w:val="22"/>
              </w:rPr>
              <w:t xml:space="preserve">  Eur (</w:t>
            </w:r>
            <w:r w:rsidR="00110579">
              <w:rPr>
                <w:rFonts w:ascii="Trebuchet MS" w:hAnsi="Trebuchet MS"/>
                <w:kern w:val="2"/>
                <w:sz w:val="22"/>
                <w:szCs w:val="22"/>
              </w:rPr>
              <w:t>trys šimtai trisdešimt tūkstančių penki šimtai septyniasdešimt aštuoni eurai, 51 cnt</w:t>
            </w:r>
            <w:r w:rsidRPr="005F7642">
              <w:rPr>
                <w:rFonts w:ascii="Trebuchet MS" w:hAnsi="Trebuchet MS"/>
                <w:kern w:val="2"/>
                <w:sz w:val="22"/>
                <w:szCs w:val="22"/>
              </w:rPr>
              <w:t>) be PVM.</w:t>
            </w:r>
          </w:p>
          <w:p w14:paraId="1725DD9E" w14:textId="4F3BC206"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PVM sudaro </w:t>
            </w:r>
            <w:r w:rsidR="00110579" w:rsidRPr="00110579">
              <w:rPr>
                <w:rFonts w:ascii="Trebuchet MS" w:hAnsi="Trebuchet MS"/>
                <w:kern w:val="2"/>
                <w:sz w:val="22"/>
                <w:szCs w:val="22"/>
              </w:rPr>
              <w:t>69 421,49</w:t>
            </w:r>
            <w:r w:rsidRPr="005F7642">
              <w:rPr>
                <w:rFonts w:ascii="Trebuchet MS" w:hAnsi="Trebuchet MS"/>
                <w:kern w:val="2"/>
                <w:sz w:val="22"/>
                <w:szCs w:val="22"/>
              </w:rPr>
              <w:t xml:space="preserve"> Eur (</w:t>
            </w:r>
            <w:r w:rsidR="00110579">
              <w:rPr>
                <w:rFonts w:ascii="Trebuchet MS" w:hAnsi="Trebuchet MS"/>
                <w:kern w:val="2"/>
                <w:sz w:val="22"/>
                <w:szCs w:val="22"/>
              </w:rPr>
              <w:t>šešiasdešimt devyni tūkstančiai keturi šimtai dvidešimt vienas euras, 49 cnt</w:t>
            </w:r>
            <w:r w:rsidRPr="005F7642">
              <w:rPr>
                <w:rFonts w:ascii="Trebuchet MS" w:hAnsi="Trebuchet MS"/>
                <w:kern w:val="2"/>
                <w:sz w:val="22"/>
                <w:szCs w:val="22"/>
              </w:rPr>
              <w:t>).</w:t>
            </w:r>
          </w:p>
          <w:p w14:paraId="22B3A994" w14:textId="42D8B48C" w:rsidR="00462377" w:rsidRPr="005F7642" w:rsidRDefault="00462377" w:rsidP="00462377">
            <w:pPr>
              <w:jc w:val="both"/>
              <w:rPr>
                <w:rFonts w:ascii="Trebuchet MS" w:hAnsi="Trebuchet MS"/>
                <w:kern w:val="2"/>
                <w:sz w:val="22"/>
                <w:szCs w:val="22"/>
              </w:rPr>
            </w:pPr>
            <w:r w:rsidRPr="005F7642">
              <w:rPr>
                <w:rFonts w:ascii="Trebuchet MS" w:hAnsi="Trebuchet MS"/>
                <w:kern w:val="2"/>
                <w:sz w:val="22"/>
                <w:szCs w:val="22"/>
              </w:rPr>
              <w:t xml:space="preserve">Sutarties kaina yra </w:t>
            </w:r>
            <w:r w:rsidR="00110579">
              <w:rPr>
                <w:rFonts w:ascii="Trebuchet MS" w:hAnsi="Trebuchet MS"/>
                <w:kern w:val="2"/>
                <w:sz w:val="22"/>
                <w:szCs w:val="22"/>
              </w:rPr>
              <w:t xml:space="preserve">400 000,00 </w:t>
            </w:r>
            <w:r w:rsidRPr="005F7642">
              <w:rPr>
                <w:rFonts w:ascii="Trebuchet MS" w:hAnsi="Trebuchet MS"/>
                <w:kern w:val="2"/>
                <w:sz w:val="22"/>
                <w:szCs w:val="22"/>
              </w:rPr>
              <w:t>Eur (</w:t>
            </w:r>
            <w:r w:rsidR="00110579">
              <w:rPr>
                <w:rFonts w:ascii="Trebuchet MS" w:hAnsi="Trebuchet MS"/>
                <w:kern w:val="2"/>
                <w:sz w:val="22"/>
                <w:szCs w:val="22"/>
              </w:rPr>
              <w:t>keturi šimtai tūkstančių eurų</w:t>
            </w:r>
            <w:r w:rsidRPr="005F7642">
              <w:rPr>
                <w:rFonts w:ascii="Trebuchet MS" w:hAnsi="Trebuchet MS"/>
                <w:kern w:val="2"/>
                <w:sz w:val="22"/>
                <w:szCs w:val="22"/>
              </w:rPr>
              <w:t>) Eur su PVM.</w:t>
            </w:r>
          </w:p>
          <w:p w14:paraId="02458FA3" w14:textId="77777777" w:rsidR="00462377" w:rsidRDefault="00462377" w:rsidP="005465DA">
            <w:pPr>
              <w:jc w:val="both"/>
              <w:rPr>
                <w:rFonts w:ascii="Trebuchet MS" w:hAnsi="Trebuchet MS"/>
                <w:color w:val="000000"/>
                <w:kern w:val="2"/>
                <w:sz w:val="22"/>
                <w:szCs w:val="22"/>
              </w:rPr>
            </w:pPr>
          </w:p>
          <w:p w14:paraId="35B2BDFA" w14:textId="4E0A755F" w:rsidR="005465DA" w:rsidRDefault="005465DA" w:rsidP="005465DA">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w:t>
            </w:r>
            <w:r w:rsidR="009E7FF4">
              <w:rPr>
                <w:rFonts w:ascii="Trebuchet MS" w:hAnsi="Trebuchet MS"/>
                <w:color w:val="000000"/>
                <w:kern w:val="2"/>
                <w:sz w:val="22"/>
                <w:szCs w:val="22"/>
              </w:rPr>
              <w:t>P</w:t>
            </w:r>
            <w:r w:rsidRPr="00D77070">
              <w:rPr>
                <w:rFonts w:ascii="Trebuchet MS" w:hAnsi="Trebuchet MS"/>
                <w:color w:val="000000"/>
                <w:kern w:val="2"/>
                <w:sz w:val="22"/>
                <w:szCs w:val="22"/>
              </w:rPr>
              <w:t xml:space="preserve">radinė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w:t>
            </w:r>
            <w:r w:rsidR="00283193">
              <w:rPr>
                <w:rFonts w:ascii="Trebuchet MS" w:hAnsi="Trebuchet MS"/>
                <w:color w:val="000000"/>
                <w:sz w:val="22"/>
                <w:szCs w:val="22"/>
              </w:rPr>
              <w:t xml:space="preserve">ą </w:t>
            </w:r>
            <w:r w:rsidRPr="00D77070">
              <w:rPr>
                <w:rFonts w:ascii="Trebuchet MS" w:hAnsi="Trebuchet MS"/>
                <w:color w:val="000000"/>
                <w:kern w:val="2"/>
                <w:sz w:val="22"/>
                <w:szCs w:val="22"/>
              </w:rPr>
              <w:t>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Pr>
                <w:rFonts w:ascii="Trebuchet MS" w:hAnsi="Trebuchet MS"/>
                <w:color w:val="000000"/>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w:t>
            </w:r>
            <w:r w:rsidRPr="00D77070">
              <w:rPr>
                <w:rFonts w:ascii="Trebuchet MS" w:hAnsi="Trebuchet MS"/>
                <w:color w:val="000000"/>
                <w:kern w:val="2"/>
                <w:sz w:val="22"/>
                <w:szCs w:val="22"/>
              </w:rPr>
              <w:lastRenderedPageBreak/>
              <w:t xml:space="preserve">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3E69AC27" w14:textId="29DD8C8E" w:rsidR="00D376CB" w:rsidRPr="00B87A8C" w:rsidRDefault="00D376CB">
            <w:pPr>
              <w:jc w:val="both"/>
              <w:rPr>
                <w:rFonts w:ascii="Trebuchet MS" w:hAnsi="Trebuchet MS"/>
                <w:color w:val="000000"/>
                <w:kern w:val="2"/>
                <w:sz w:val="22"/>
                <w:szCs w:val="22"/>
              </w:rPr>
            </w:pPr>
          </w:p>
        </w:tc>
      </w:tr>
      <w:tr w:rsidR="00594570" w:rsidRPr="00B87A8C" w14:paraId="78A06B43" w14:textId="77777777" w:rsidTr="00810E44">
        <w:trPr>
          <w:trHeight w:val="300"/>
        </w:trPr>
        <w:tc>
          <w:tcPr>
            <w:tcW w:w="3761" w:type="dxa"/>
          </w:tcPr>
          <w:p w14:paraId="2356E79F" w14:textId="3365FA81"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5.</w:t>
            </w:r>
            <w:r w:rsidR="00A915D3">
              <w:rPr>
                <w:rFonts w:ascii="Trebuchet MS" w:hAnsi="Trebuchet MS"/>
                <w:b/>
                <w:kern w:val="2"/>
                <w:sz w:val="22"/>
                <w:szCs w:val="22"/>
              </w:rPr>
              <w:t>3</w:t>
            </w:r>
            <w:r w:rsidRPr="00B87A8C">
              <w:rPr>
                <w:rFonts w:ascii="Trebuchet MS" w:hAnsi="Trebuchet MS"/>
                <w:b/>
                <w:kern w:val="2"/>
                <w:sz w:val="22"/>
                <w:szCs w:val="22"/>
              </w:rPr>
              <w:t xml:space="preserve">.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594570" w:rsidRPr="00B87A8C" w:rsidRDefault="00594570" w:rsidP="00767AC4">
            <w:pPr>
              <w:rPr>
                <w:rFonts w:ascii="Trebuchet MS" w:hAnsi="Trebuchet MS"/>
                <w:kern w:val="2"/>
                <w:sz w:val="22"/>
                <w:szCs w:val="22"/>
              </w:rPr>
            </w:pPr>
          </w:p>
        </w:tc>
        <w:tc>
          <w:tcPr>
            <w:tcW w:w="5774" w:type="dxa"/>
            <w:gridSpan w:val="3"/>
          </w:tcPr>
          <w:p w14:paraId="25C66D57" w14:textId="77777777" w:rsidR="00594570" w:rsidRPr="00B87A8C" w:rsidRDefault="00594570" w:rsidP="00767AC4">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6D74EE47" w:rsidR="00594570" w:rsidRPr="00B87A8C" w:rsidRDefault="00594570" w:rsidP="00767AC4">
            <w:pPr>
              <w:rPr>
                <w:rFonts w:ascii="Trebuchet MS" w:hAnsi="Trebuchet MS"/>
                <w:color w:val="FF0000"/>
                <w:kern w:val="2"/>
                <w:sz w:val="22"/>
                <w:szCs w:val="22"/>
              </w:rPr>
            </w:pPr>
            <w:r w:rsidRPr="00B87A8C">
              <w:rPr>
                <w:rFonts w:ascii="Trebuchet MS" w:hAnsi="Trebuchet MS"/>
                <w:kern w:val="2"/>
                <w:sz w:val="22"/>
                <w:szCs w:val="22"/>
              </w:rPr>
              <w:t>5.3.</w:t>
            </w:r>
            <w:r w:rsidR="00B15034">
              <w:rPr>
                <w:rFonts w:ascii="Trebuchet MS" w:hAnsi="Trebuchet MS"/>
                <w:kern w:val="2"/>
                <w:sz w:val="22"/>
                <w:szCs w:val="22"/>
              </w:rPr>
              <w:t>2</w:t>
            </w:r>
            <w:r w:rsidRPr="00B87A8C">
              <w:rPr>
                <w:rFonts w:ascii="Trebuchet MS" w:hAnsi="Trebuchet MS"/>
                <w:kern w:val="2"/>
                <w:sz w:val="22"/>
                <w:szCs w:val="22"/>
              </w:rPr>
              <w:t>. dėl kainų lygio pokyčio.</w:t>
            </w:r>
          </w:p>
        </w:tc>
      </w:tr>
      <w:tr w:rsidR="00594570" w:rsidRPr="00B87A8C" w14:paraId="209CDCA6" w14:textId="77777777" w:rsidTr="00810E44">
        <w:trPr>
          <w:trHeight w:val="300"/>
        </w:trPr>
        <w:tc>
          <w:tcPr>
            <w:tcW w:w="3761" w:type="dxa"/>
          </w:tcPr>
          <w:p w14:paraId="3D3FE319"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5774" w:type="dxa"/>
            <w:gridSpan w:val="3"/>
          </w:tcPr>
          <w:p w14:paraId="56F8165D" w14:textId="3DCF3420" w:rsidR="00594570" w:rsidRDefault="00594570" w:rsidP="00767AC4">
            <w:pPr>
              <w:jc w:val="both"/>
              <w:rPr>
                <w:rFonts w:ascii="Trebuchet MS" w:hAnsi="Trebuchet MS"/>
                <w:kern w:val="2"/>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w:t>
            </w:r>
            <w:r w:rsidR="00AE3D43">
              <w:rPr>
                <w:rFonts w:ascii="Trebuchet MS" w:hAnsi="Trebuchet MS"/>
                <w:kern w:val="2"/>
                <w:sz w:val="22"/>
                <w:szCs w:val="22"/>
              </w:rPr>
              <w:t xml:space="preserve">iems </w:t>
            </w:r>
            <w:r w:rsidRPr="00B87A8C">
              <w:rPr>
                <w:rFonts w:ascii="Trebuchet MS" w:hAnsi="Trebuchet MS"/>
                <w:kern w:val="2"/>
                <w:sz w:val="22"/>
                <w:szCs w:val="22"/>
              </w:rPr>
              <w:t>įkainiams, Sutarties įkainiai perskaičiuojami nekeičiant P</w:t>
            </w:r>
            <w:r w:rsidRPr="00B87A8C">
              <w:rPr>
                <w:rFonts w:ascii="Trebuchet MS" w:hAnsi="Trebuchet MS"/>
                <w:sz w:val="22"/>
                <w:szCs w:val="22"/>
              </w:rPr>
              <w:t>aslaug</w:t>
            </w:r>
            <w:r w:rsidR="00AE3D43">
              <w:rPr>
                <w:rFonts w:ascii="Trebuchet MS" w:hAnsi="Trebuchet MS"/>
                <w:kern w:val="2"/>
                <w:sz w:val="22"/>
                <w:szCs w:val="22"/>
              </w:rPr>
              <w:t>os</w:t>
            </w:r>
            <w:r w:rsidRPr="00B87A8C">
              <w:rPr>
                <w:rFonts w:ascii="Trebuchet MS" w:hAnsi="Trebuchet MS"/>
                <w:kern w:val="2"/>
                <w:sz w:val="22"/>
                <w:szCs w:val="22"/>
              </w:rPr>
              <w:t xml:space="preserve"> įkainio be PVM.</w:t>
            </w:r>
          </w:p>
          <w:p w14:paraId="510F930E" w14:textId="5D895B59" w:rsidR="00341EEE" w:rsidRDefault="00341EEE" w:rsidP="00767AC4">
            <w:pPr>
              <w:jc w:val="both"/>
              <w:rPr>
                <w:rFonts w:ascii="Trebuchet MS" w:hAnsi="Trebuchet MS"/>
                <w:sz w:val="22"/>
                <w:szCs w:val="22"/>
              </w:rPr>
            </w:pPr>
          </w:p>
          <w:p w14:paraId="7982484F" w14:textId="7F3B38C9" w:rsidR="00341EEE" w:rsidRPr="00B87A8C" w:rsidRDefault="00341EEE" w:rsidP="00767AC4">
            <w:pPr>
              <w:jc w:val="both"/>
              <w:rPr>
                <w:rFonts w:ascii="Trebuchet MS" w:hAnsi="Trebuchet MS"/>
                <w:sz w:val="22"/>
                <w:szCs w:val="22"/>
              </w:rPr>
            </w:pPr>
            <w:r w:rsidRPr="005F7642">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067ED74A" w14:textId="77777777" w:rsidR="00594570" w:rsidRPr="00B87A8C" w:rsidRDefault="00594570" w:rsidP="00767AC4">
            <w:pPr>
              <w:rPr>
                <w:rFonts w:ascii="Trebuchet MS" w:hAnsi="Trebuchet MS"/>
                <w:kern w:val="2"/>
                <w:sz w:val="22"/>
                <w:szCs w:val="22"/>
              </w:rPr>
            </w:pPr>
          </w:p>
          <w:p w14:paraId="4B15DBC4" w14:textId="220CDBC3" w:rsidR="00594570" w:rsidRPr="00B87A8C" w:rsidRDefault="00594570" w:rsidP="00767AC4">
            <w:pPr>
              <w:jc w:val="both"/>
              <w:rPr>
                <w:rFonts w:ascii="Trebuchet MS" w:hAnsi="Trebuchet MS"/>
                <w:sz w:val="22"/>
                <w:szCs w:val="22"/>
              </w:rPr>
            </w:pPr>
            <w:r w:rsidRPr="00B87A8C">
              <w:rPr>
                <w:rFonts w:ascii="Trebuchet MS" w:hAnsi="Trebuchet MS"/>
                <w:kern w:val="2"/>
                <w:sz w:val="22"/>
                <w:szCs w:val="22"/>
              </w:rPr>
              <w:t>Perskaičiuot</w:t>
            </w:r>
            <w:r w:rsidR="00CB69F5">
              <w:rPr>
                <w:rFonts w:ascii="Trebuchet MS" w:hAnsi="Trebuchet MS"/>
                <w:kern w:val="2"/>
                <w:sz w:val="22"/>
                <w:szCs w:val="22"/>
              </w:rPr>
              <w:t>i</w:t>
            </w:r>
            <w:r w:rsidRPr="00B87A8C">
              <w:rPr>
                <w:rFonts w:ascii="Trebuchet MS" w:hAnsi="Trebuchet MS"/>
                <w:kern w:val="2"/>
                <w:sz w:val="22"/>
                <w:szCs w:val="22"/>
              </w:rPr>
              <w:t xml:space="preserve"> Sutarties įkainiai įforminam</w:t>
            </w:r>
            <w:r w:rsidR="00FC3A2A">
              <w:rPr>
                <w:rFonts w:ascii="Trebuchet MS" w:hAnsi="Trebuchet MS"/>
                <w:kern w:val="2"/>
                <w:sz w:val="22"/>
                <w:szCs w:val="22"/>
              </w:rPr>
              <w:t>i</w:t>
            </w:r>
            <w:r w:rsidRPr="00B87A8C">
              <w:rPr>
                <w:rFonts w:ascii="Trebuchet MS" w:hAnsi="Trebuchet MS"/>
                <w:kern w:val="2"/>
                <w:sz w:val="22"/>
                <w:szCs w:val="22"/>
              </w:rPr>
              <w:t xml:space="preserve"> Susitarimu ir turi būti taiko</w:t>
            </w:r>
            <w:r w:rsidR="00FC3A2A">
              <w:rPr>
                <w:rFonts w:ascii="Trebuchet MS" w:hAnsi="Trebuchet MS"/>
                <w:kern w:val="2"/>
                <w:sz w:val="22"/>
                <w:szCs w:val="22"/>
              </w:rPr>
              <w:t>mi</w:t>
            </w:r>
            <w:r w:rsidRPr="00B87A8C">
              <w:rPr>
                <w:rFonts w:ascii="Trebuchet MS" w:hAnsi="Trebuchet MS"/>
                <w:kern w:val="2"/>
                <w:sz w:val="22"/>
                <w:szCs w:val="22"/>
              </w:rPr>
              <w:t xml:space="preserve"> nuo naujo PVM įvedimo datos (nepriklausomai nuo to, kada pasirašytas Susitarimas).</w:t>
            </w:r>
          </w:p>
        </w:tc>
      </w:tr>
      <w:tr w:rsidR="00594570" w:rsidRPr="00B87A8C" w14:paraId="39BD1A76" w14:textId="77777777" w:rsidTr="00810E44">
        <w:trPr>
          <w:trHeight w:val="300"/>
        </w:trPr>
        <w:tc>
          <w:tcPr>
            <w:tcW w:w="3761" w:type="dxa"/>
          </w:tcPr>
          <w:p w14:paraId="3CC99C1B" w14:textId="77777777" w:rsidR="00594570" w:rsidRPr="00B87A8C" w:rsidRDefault="00594570" w:rsidP="00767AC4">
            <w:pPr>
              <w:rPr>
                <w:rFonts w:ascii="Trebuchet MS" w:hAnsi="Trebuchet MS"/>
                <w:sz w:val="22"/>
                <w:szCs w:val="22"/>
              </w:rPr>
            </w:pPr>
            <w:r w:rsidRPr="00B87A8C">
              <w:rPr>
                <w:rFonts w:ascii="Trebuchet MS" w:hAnsi="Trebuchet MS"/>
                <w:b/>
                <w:bCs/>
                <w:kern w:val="2"/>
                <w:sz w:val="22"/>
                <w:szCs w:val="22"/>
              </w:rPr>
              <w:t>5.3.2.</w:t>
            </w:r>
            <w:r w:rsidRPr="00B87A8C">
              <w:rPr>
                <w:rFonts w:ascii="Trebuchet MS" w:hAnsi="Trebuchet MS"/>
                <w:kern w:val="2"/>
                <w:sz w:val="22"/>
                <w:szCs w:val="22"/>
              </w:rPr>
              <w:t xml:space="preserve"> </w:t>
            </w:r>
            <w:r w:rsidRPr="00B87A8C">
              <w:rPr>
                <w:rFonts w:ascii="Trebuchet MS" w:hAnsi="Trebuchet MS"/>
                <w:b/>
                <w:bCs/>
                <w:kern w:val="2"/>
                <w:sz w:val="22"/>
                <w:szCs w:val="22"/>
              </w:rPr>
              <w:t>Sutarties kainos / įkainių peržiūra dėl kitų mokesčių, lemiančių Paslaugų kainos / įkainių pokytį, pasikeitimo</w:t>
            </w:r>
          </w:p>
        </w:tc>
        <w:tc>
          <w:tcPr>
            <w:tcW w:w="5774" w:type="dxa"/>
            <w:gridSpan w:val="3"/>
          </w:tcPr>
          <w:p w14:paraId="1D767C7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Netaikoma</w:t>
            </w:r>
          </w:p>
          <w:p w14:paraId="6590E393" w14:textId="77777777" w:rsidR="00594570" w:rsidRPr="00B87A8C" w:rsidRDefault="00594570" w:rsidP="00767AC4">
            <w:pPr>
              <w:rPr>
                <w:rFonts w:ascii="Trebuchet MS" w:hAnsi="Trebuchet MS"/>
                <w:kern w:val="2"/>
                <w:sz w:val="22"/>
                <w:szCs w:val="22"/>
              </w:rPr>
            </w:pPr>
          </w:p>
          <w:p w14:paraId="02776728" w14:textId="77777777" w:rsidR="00594570" w:rsidRPr="00B87A8C" w:rsidRDefault="00594570" w:rsidP="00767AC4">
            <w:pPr>
              <w:rPr>
                <w:rFonts w:ascii="Trebuchet MS" w:hAnsi="Trebuchet MS"/>
                <w:sz w:val="22"/>
                <w:szCs w:val="22"/>
              </w:rPr>
            </w:pPr>
          </w:p>
        </w:tc>
      </w:tr>
      <w:tr w:rsidR="006C2E17" w:rsidRPr="00B87A8C" w14:paraId="5D970D17" w14:textId="77777777" w:rsidTr="00810E44">
        <w:trPr>
          <w:trHeight w:val="300"/>
        </w:trPr>
        <w:tc>
          <w:tcPr>
            <w:tcW w:w="3761" w:type="dxa"/>
          </w:tcPr>
          <w:p w14:paraId="26ACEBCD"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5.3.3. Sutarties kainos / įkainių peržiūra dėl kainų lygio pokyčio</w:t>
            </w:r>
          </w:p>
          <w:p w14:paraId="52DED42A" w14:textId="77777777" w:rsidR="006C2E17" w:rsidRPr="00B87A8C" w:rsidRDefault="006C2E17" w:rsidP="006C2E17">
            <w:pPr>
              <w:rPr>
                <w:rFonts w:ascii="Trebuchet MS" w:hAnsi="Trebuchet MS"/>
                <w:b/>
                <w:kern w:val="2"/>
                <w:sz w:val="22"/>
                <w:szCs w:val="22"/>
              </w:rPr>
            </w:pPr>
          </w:p>
        </w:tc>
        <w:tc>
          <w:tcPr>
            <w:tcW w:w="5774" w:type="dxa"/>
            <w:gridSpan w:val="3"/>
          </w:tcPr>
          <w:p w14:paraId="1452BD70" w14:textId="40776243" w:rsidR="006C2E17" w:rsidRPr="005F7642" w:rsidRDefault="006C2E17" w:rsidP="006C2E17">
            <w:pPr>
              <w:jc w:val="both"/>
              <w:rPr>
                <w:rFonts w:ascii="Trebuchet MS" w:hAnsi="Trebuchet MS"/>
                <w:sz w:val="22"/>
                <w:szCs w:val="22"/>
              </w:rPr>
            </w:pPr>
            <w:r w:rsidRPr="005F7642">
              <w:rPr>
                <w:rFonts w:ascii="Trebuchet MS" w:hAnsi="Trebuchet MS"/>
                <w:color w:val="000000"/>
                <w:sz w:val="22"/>
                <w:szCs w:val="22"/>
              </w:rPr>
              <w:t>5.3.3.1. Bet</w:t>
            </w:r>
            <w:r w:rsidRPr="005F7642">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5F7642">
              <w:rPr>
                <w:rFonts w:ascii="Arial" w:hAnsi="Arial" w:cs="Arial"/>
                <w:sz w:val="22"/>
                <w:szCs w:val="22"/>
              </w:rPr>
              <w:t> </w:t>
            </w:r>
            <w:r w:rsidRPr="005F7642">
              <w:rPr>
                <w:rFonts w:ascii="Trebuchet MS" w:hAnsi="Trebuchet MS"/>
                <w:sz w:val="22"/>
                <w:szCs w:val="22"/>
              </w:rPr>
              <w:t>5.3.3.6 punkte, vir</w:t>
            </w:r>
            <w:r w:rsidRPr="005F7642">
              <w:rPr>
                <w:rFonts w:ascii="Trebuchet MS" w:hAnsi="Trebuchet MS" w:cs="Trebuchet MS"/>
                <w:sz w:val="22"/>
                <w:szCs w:val="22"/>
              </w:rPr>
              <w:t>š</w:t>
            </w:r>
            <w:r w:rsidRPr="005F7642">
              <w:rPr>
                <w:rFonts w:ascii="Trebuchet MS" w:hAnsi="Trebuchet MS"/>
                <w:sz w:val="22"/>
                <w:szCs w:val="22"/>
              </w:rPr>
              <w:t>ija 5 procentus.</w:t>
            </w:r>
            <w:r w:rsidRPr="005F7642">
              <w:rPr>
                <w:rFonts w:ascii="Arial" w:hAnsi="Arial" w:cs="Arial"/>
                <w:sz w:val="22"/>
                <w:szCs w:val="22"/>
              </w:rPr>
              <w:t> </w:t>
            </w:r>
            <w:r w:rsidRPr="005F7642">
              <w:rPr>
                <w:rFonts w:ascii="Trebuchet MS" w:hAnsi="Trebuchet MS"/>
                <w:sz w:val="22"/>
                <w:szCs w:val="22"/>
              </w:rPr>
              <w:t xml:space="preserve">Sutarties </w:t>
            </w:r>
            <w:r w:rsidRPr="005F7642">
              <w:rPr>
                <w:rFonts w:ascii="Trebuchet MS" w:hAnsi="Trebuchet MS" w:cs="Trebuchet MS"/>
                <w:sz w:val="22"/>
                <w:szCs w:val="22"/>
              </w:rPr>
              <w:t>į</w:t>
            </w:r>
            <w:r w:rsidRPr="005F7642">
              <w:rPr>
                <w:rFonts w:ascii="Trebuchet MS" w:hAnsi="Trebuchet MS"/>
                <w:sz w:val="22"/>
                <w:szCs w:val="22"/>
              </w:rPr>
              <w:t>kaini</w:t>
            </w:r>
            <w:r w:rsidRPr="005F7642">
              <w:rPr>
                <w:rFonts w:ascii="Trebuchet MS" w:hAnsi="Trebuchet MS" w:cs="Trebuchet MS"/>
                <w:sz w:val="22"/>
                <w:szCs w:val="22"/>
              </w:rPr>
              <w:t>ų</w:t>
            </w:r>
            <w:r w:rsidRPr="005F7642">
              <w:rPr>
                <w:rFonts w:ascii="Trebuchet MS" w:hAnsi="Trebuchet MS"/>
                <w:sz w:val="22"/>
                <w:szCs w:val="22"/>
              </w:rPr>
              <w:t xml:space="preserve"> per</w:t>
            </w:r>
            <w:r w:rsidRPr="005F7642">
              <w:rPr>
                <w:rFonts w:ascii="Trebuchet MS" w:hAnsi="Trebuchet MS" w:cs="Trebuchet MS"/>
                <w:sz w:val="22"/>
                <w:szCs w:val="22"/>
              </w:rPr>
              <w:t>ž</w:t>
            </w:r>
            <w:r w:rsidRPr="005F7642">
              <w:rPr>
                <w:rFonts w:ascii="Trebuchet MS" w:hAnsi="Trebuchet MS"/>
                <w:sz w:val="22"/>
                <w:szCs w:val="22"/>
              </w:rPr>
              <w:t>i</w:t>
            </w:r>
            <w:r w:rsidRPr="005F7642">
              <w:rPr>
                <w:rFonts w:ascii="Trebuchet MS" w:hAnsi="Trebuchet MS" w:cs="Trebuchet MS"/>
                <w:sz w:val="22"/>
                <w:szCs w:val="22"/>
              </w:rPr>
              <w:t>ū</w:t>
            </w:r>
            <w:r w:rsidRPr="005F7642">
              <w:rPr>
                <w:rFonts w:ascii="Trebuchet MS" w:hAnsi="Trebuchet MS"/>
                <w:sz w:val="22"/>
                <w:szCs w:val="22"/>
              </w:rPr>
              <w:t>ra atliekama ne re</w:t>
            </w:r>
            <w:r w:rsidRPr="005F7642">
              <w:rPr>
                <w:rFonts w:ascii="Trebuchet MS" w:hAnsi="Trebuchet MS" w:cs="Trebuchet MS"/>
                <w:sz w:val="22"/>
                <w:szCs w:val="22"/>
              </w:rPr>
              <w:t>č</w:t>
            </w:r>
            <w:r w:rsidRPr="005F7642">
              <w:rPr>
                <w:rFonts w:ascii="Trebuchet MS" w:hAnsi="Trebuchet MS"/>
                <w:sz w:val="22"/>
                <w:szCs w:val="22"/>
              </w:rPr>
              <w:t>iau kaip kas 6 (šeši) mėnesiai.</w:t>
            </w:r>
          </w:p>
          <w:p w14:paraId="453A2A2F" w14:textId="5D3170F7"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kern w:val="2"/>
                <w:sz w:val="22"/>
                <w:szCs w:val="22"/>
              </w:rPr>
              <w:t xml:space="preserve">5.3.3.2. Sutarties </w:t>
            </w:r>
            <w:r w:rsidRPr="005F7642">
              <w:rPr>
                <w:rFonts w:ascii="Trebuchet MS" w:hAnsi="Trebuchet MS"/>
                <w:kern w:val="2"/>
                <w:sz w:val="22"/>
                <w:szCs w:val="22"/>
                <w:shd w:val="clear" w:color="auto" w:fill="FFFFFF"/>
              </w:rPr>
              <w:t xml:space="preserve">įkainiai peržiūrimi </w:t>
            </w:r>
            <w:r w:rsidRPr="005F7642">
              <w:rPr>
                <w:rFonts w:ascii="Trebuchet MS" w:hAnsi="Trebuchet MS"/>
                <w:color w:val="000000"/>
                <w:kern w:val="2"/>
                <w:sz w:val="22"/>
                <w:szCs w:val="22"/>
                <w:shd w:val="clear" w:color="auto" w:fill="FFFFFF"/>
              </w:rPr>
              <w:t xml:space="preserve">tik tai Sutarties daliai, kuri nėra išpirkta, t. y. Paslaugoms, kurios nėra priimtos ir apmokėtos. Vėlesnė Sutarties </w:t>
            </w:r>
            <w:r w:rsidRPr="005F7642">
              <w:rPr>
                <w:rFonts w:ascii="Trebuchet MS" w:hAnsi="Trebuchet MS"/>
                <w:kern w:val="2"/>
                <w:sz w:val="22"/>
                <w:szCs w:val="22"/>
                <w:shd w:val="clear" w:color="auto" w:fill="FFFFFF"/>
              </w:rPr>
              <w:t xml:space="preserve">įkainių </w:t>
            </w:r>
            <w:r w:rsidRPr="005F7642">
              <w:rPr>
                <w:rFonts w:ascii="Trebuchet MS" w:hAnsi="Trebuchet MS"/>
                <w:color w:val="000000"/>
                <w:kern w:val="2"/>
                <w:sz w:val="22"/>
                <w:szCs w:val="22"/>
                <w:shd w:val="clear" w:color="auto" w:fill="FFFFFF"/>
              </w:rPr>
              <w:t>peržiūra negali apimti laikotarpio, už kurį jau buvo atlikta peržiūra.</w:t>
            </w:r>
          </w:p>
          <w:p w14:paraId="63712543" w14:textId="22C7BB16"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5.3.3.3. </w:t>
            </w:r>
            <w:r w:rsidRPr="005F7642">
              <w:rPr>
                <w:rFonts w:ascii="Trebuchet MS" w:hAnsi="Trebuchet MS"/>
                <w:color w:val="000000"/>
                <w:kern w:val="2"/>
                <w:sz w:val="22"/>
                <w:szCs w:val="22"/>
                <w:shd w:val="clear" w:color="auto" w:fill="FFFFFF"/>
              </w:rPr>
              <w:t>Jeigu P</w:t>
            </w:r>
            <w:r w:rsidRPr="005F7642">
              <w:rPr>
                <w:rFonts w:ascii="Trebuchet MS" w:hAnsi="Trebuchet MS"/>
                <w:color w:val="000000"/>
                <w:sz w:val="22"/>
                <w:szCs w:val="22"/>
              </w:rPr>
              <w:t>aslaugų teikimas</w:t>
            </w:r>
            <w:r w:rsidRPr="005F7642">
              <w:rPr>
                <w:rFonts w:ascii="Trebuchet MS" w:hAnsi="Trebuchet MS"/>
                <w:color w:val="000000"/>
                <w:kern w:val="2"/>
                <w:sz w:val="22"/>
                <w:szCs w:val="22"/>
                <w:shd w:val="clear" w:color="auto" w:fill="FFFFFF"/>
              </w:rPr>
              <w:t xml:space="preserve"> vėluoja dėl Tiekėjo kaltės, uždelstų suteikti P</w:t>
            </w:r>
            <w:r w:rsidRPr="005F7642">
              <w:rPr>
                <w:rFonts w:ascii="Trebuchet MS" w:hAnsi="Trebuchet MS"/>
                <w:color w:val="000000"/>
                <w:sz w:val="22"/>
                <w:szCs w:val="22"/>
              </w:rPr>
              <w:t>aslaugų</w:t>
            </w:r>
            <w:r w:rsidR="006315A2">
              <w:rPr>
                <w:rFonts w:ascii="Trebuchet MS" w:hAnsi="Trebuchet MS"/>
                <w:color w:val="000000"/>
                <w:kern w:val="2"/>
                <w:sz w:val="22"/>
                <w:szCs w:val="22"/>
                <w:shd w:val="clear" w:color="auto" w:fill="FFFFFF"/>
              </w:rPr>
              <w:t xml:space="preserve"> </w:t>
            </w:r>
            <w:r w:rsidRPr="005F7642">
              <w:rPr>
                <w:rFonts w:ascii="Trebuchet MS" w:hAnsi="Trebuchet MS"/>
                <w:kern w:val="2"/>
                <w:sz w:val="22"/>
                <w:szCs w:val="22"/>
                <w:shd w:val="clear" w:color="auto" w:fill="FFFFFF"/>
              </w:rPr>
              <w:t xml:space="preserve">įkainiai </w:t>
            </w:r>
            <w:r w:rsidRPr="005F7642">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3610565"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5.3.3.4. Atlikdamos Sutarties </w:t>
            </w:r>
            <w:r w:rsidRPr="005F7642">
              <w:rPr>
                <w:rFonts w:ascii="Trebuchet MS" w:hAnsi="Trebuchet MS"/>
                <w:kern w:val="2"/>
                <w:sz w:val="22"/>
                <w:szCs w:val="22"/>
              </w:rPr>
              <w:t xml:space="preserve">įkainių peržiūrą </w:t>
            </w:r>
            <w:r w:rsidRPr="005F7642">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w:t>
            </w:r>
            <w:r w:rsidRPr="005F7642">
              <w:rPr>
                <w:rFonts w:ascii="Trebuchet MS" w:hAnsi="Trebuchet MS"/>
                <w:color w:val="000000"/>
                <w:kern w:val="2"/>
                <w:sz w:val="22"/>
                <w:szCs w:val="22"/>
                <w:shd w:val="clear" w:color="auto" w:fill="FFFFFF"/>
              </w:rPr>
              <w:t>išduoto dokumento ar patvirtinimo.</w:t>
            </w:r>
          </w:p>
          <w:p w14:paraId="13EFC302" w14:textId="1C18DBB2"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perskaičiuotą Pradinės Sutarties vertę.</w:t>
            </w:r>
          </w:p>
          <w:p w14:paraId="7018E9B5" w14:textId="00B0F3A4" w:rsidR="006C2E17" w:rsidRPr="005F7642" w:rsidRDefault="006C2E17" w:rsidP="006C2E17">
            <w:pPr>
              <w:jc w:val="both"/>
              <w:rPr>
                <w:rFonts w:ascii="Trebuchet MS" w:hAnsi="Trebuchet MS"/>
                <w:color w:val="000000"/>
                <w:sz w:val="22"/>
                <w:szCs w:val="22"/>
              </w:rPr>
            </w:pPr>
            <w:r w:rsidRPr="005F7642">
              <w:rPr>
                <w:rFonts w:ascii="Trebuchet MS" w:hAnsi="Trebuchet MS"/>
                <w:color w:val="000000"/>
                <w:kern w:val="2"/>
                <w:sz w:val="22"/>
                <w:szCs w:val="22"/>
                <w:shd w:val="clear" w:color="auto" w:fill="FFFFFF"/>
              </w:rPr>
              <w:lastRenderedPageBreak/>
              <w:t xml:space="preserve">5.3.3.6. Nauja Sutarties </w:t>
            </w:r>
            <w:r w:rsidRPr="005F7642">
              <w:rPr>
                <w:rFonts w:ascii="Trebuchet MS" w:hAnsi="Trebuchet MS"/>
                <w:kern w:val="2"/>
                <w:sz w:val="22"/>
                <w:szCs w:val="22"/>
                <w:shd w:val="clear" w:color="auto" w:fill="FFFFFF"/>
              </w:rPr>
              <w:t xml:space="preserve">įkainiai apskaičiuojami </w:t>
            </w:r>
            <w:r w:rsidRPr="005F7642">
              <w:rPr>
                <w:rFonts w:ascii="Trebuchet MS" w:hAnsi="Trebuchet MS"/>
                <w:color w:val="000000"/>
                <w:kern w:val="2"/>
                <w:sz w:val="22"/>
                <w:szCs w:val="22"/>
                <w:shd w:val="clear" w:color="auto" w:fill="FFFFFF"/>
              </w:rPr>
              <w:t>pagal žemiau pateiktą formulę:</w:t>
            </w:r>
          </w:p>
          <w:p w14:paraId="06CAB79F" w14:textId="77777777" w:rsidR="006C2E17" w:rsidRPr="005F7642" w:rsidRDefault="006C2E17" w:rsidP="006C2E17">
            <w:pPr>
              <w:rPr>
                <w:rFonts w:ascii="Trebuchet MS" w:hAnsi="Trebuchet MS"/>
                <w:color w:val="000000"/>
                <w:sz w:val="22"/>
                <w:szCs w:val="22"/>
              </w:rPr>
            </w:pPr>
          </w:p>
          <w:p w14:paraId="29F313C6" w14:textId="1F7F81FE" w:rsidR="006C2E17" w:rsidRPr="005F7642" w:rsidRDefault="00D50F03" w:rsidP="006C2E1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C2E17" w:rsidRPr="005F7642">
              <w:rPr>
                <w:rFonts w:ascii="Trebuchet MS" w:hAnsi="Trebuchet MS"/>
                <w:kern w:val="2"/>
                <w:sz w:val="22"/>
                <w:szCs w:val="22"/>
              </w:rPr>
              <w:t>, kur a –įkainis (Eur be PVM) (jei peržiūra jau buvo atlikta, tai po paskutinio perskaičiavimo)</w:t>
            </w:r>
          </w:p>
          <w:p w14:paraId="6D4A5191" w14:textId="79AAB594" w:rsidR="006C2E17" w:rsidRPr="005F7642" w:rsidRDefault="006C2E17" w:rsidP="006C2E17">
            <w:pPr>
              <w:jc w:val="both"/>
              <w:textAlignment w:val="baseline"/>
              <w:rPr>
                <w:rFonts w:ascii="Trebuchet MS" w:hAnsi="Trebuchet MS"/>
                <w:sz w:val="22"/>
                <w:szCs w:val="22"/>
              </w:rPr>
            </w:pPr>
            <w:r w:rsidRPr="005F7642">
              <w:rPr>
                <w:rFonts w:ascii="Trebuchet MS" w:hAnsi="Trebuchet MS"/>
                <w:kern w:val="2"/>
                <w:sz w:val="22"/>
                <w:szCs w:val="22"/>
              </w:rPr>
              <w:t>a</w:t>
            </w:r>
            <w:r w:rsidRPr="005F7642">
              <w:rPr>
                <w:rFonts w:ascii="Trebuchet MS" w:hAnsi="Trebuchet MS"/>
                <w:kern w:val="2"/>
                <w:sz w:val="22"/>
                <w:szCs w:val="22"/>
                <w:vertAlign w:val="subscript"/>
              </w:rPr>
              <w:t>1</w:t>
            </w:r>
            <w:r w:rsidRPr="005F7642">
              <w:rPr>
                <w:rFonts w:ascii="Trebuchet MS" w:hAnsi="Trebuchet MS"/>
                <w:kern w:val="2"/>
                <w:sz w:val="22"/>
                <w:szCs w:val="22"/>
              </w:rPr>
              <w:t xml:space="preserve"> – perskaičiuota (pakeista) įkainis (Eur be PVM)</w:t>
            </w:r>
          </w:p>
          <w:p w14:paraId="5728222F" w14:textId="77777777" w:rsidR="006C2E17" w:rsidRPr="005F7642" w:rsidRDefault="006C2E17" w:rsidP="006C2E17">
            <w:pPr>
              <w:jc w:val="both"/>
              <w:textAlignment w:val="baseline"/>
              <w:rPr>
                <w:rFonts w:ascii="Trebuchet MS" w:hAnsi="Trebuchet MS"/>
                <w:sz w:val="22"/>
                <w:szCs w:val="22"/>
              </w:rPr>
            </w:pPr>
            <w:r w:rsidRPr="005F7642">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6C2E17" w:rsidRPr="005F7642" w:rsidRDefault="006C2E17" w:rsidP="006C2E1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F7642">
              <w:rPr>
                <w:rFonts w:ascii="Trebuchet MS" w:hAnsi="Trebuchet MS"/>
                <w:kern w:val="2"/>
                <w:sz w:val="22"/>
                <w:szCs w:val="22"/>
              </w:rPr>
              <w:t>, (proc.) kur</w:t>
            </w:r>
          </w:p>
          <w:p w14:paraId="52C769B7" w14:textId="2504DEF9" w:rsidR="006C2E17" w:rsidRPr="005F7642" w:rsidRDefault="006C2E17" w:rsidP="006C2E17">
            <w:pPr>
              <w:jc w:val="both"/>
              <w:textAlignment w:val="baseline"/>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naujausias</w:t>
            </w:r>
            <w:proofErr w:type="spellEnd"/>
            <w:r w:rsidRPr="005F7642">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6C2E17" w:rsidRPr="005F7642" w:rsidRDefault="006C2E17" w:rsidP="006C2E17">
            <w:pPr>
              <w:jc w:val="both"/>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pradžia</w:t>
            </w:r>
            <w:proofErr w:type="spellEnd"/>
            <w:r w:rsidRPr="005F7642">
              <w:rPr>
                <w:rFonts w:ascii="Trebuchet MS" w:hAnsi="Trebuchet MS"/>
                <w:kern w:val="2"/>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054C48D" w14:textId="77777777"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5.3.3.7. </w:t>
            </w:r>
            <w:r w:rsidRPr="005F7642">
              <w:rPr>
                <w:rFonts w:ascii="Trebuchet MS" w:hAnsi="Trebuchet MS"/>
                <w:color w:val="000000"/>
                <w:kern w:val="2"/>
                <w:sz w:val="22"/>
                <w:szCs w:val="22"/>
                <w:shd w:val="clear" w:color="auto" w:fill="FFFFFF"/>
              </w:rPr>
              <w:t xml:space="preserve">Skaičiavimams indeksų reikšmės imamos </w:t>
            </w:r>
            <w:r w:rsidRPr="005F7642">
              <w:rPr>
                <w:rFonts w:ascii="Trebuchet MS" w:hAnsi="Trebuchet MS"/>
                <w:b/>
                <w:kern w:val="2"/>
                <w:sz w:val="22"/>
                <w:szCs w:val="22"/>
                <w:shd w:val="clear" w:color="auto" w:fill="FFFFFF"/>
              </w:rPr>
              <w:t>keturių</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F7642">
              <w:rPr>
                <w:rFonts w:ascii="Trebuchet MS" w:hAnsi="Trebuchet MS"/>
                <w:b/>
                <w:kern w:val="2"/>
                <w:sz w:val="22"/>
                <w:szCs w:val="22"/>
                <w:shd w:val="clear" w:color="auto" w:fill="FFFFFF"/>
              </w:rPr>
              <w:t>vieno</w:t>
            </w:r>
            <w:r w:rsidRPr="005F7642">
              <w:rPr>
                <w:rFonts w:ascii="Trebuchet MS" w:hAnsi="Trebuchet MS"/>
                <w:color w:val="FF0000"/>
                <w:kern w:val="2"/>
                <w:sz w:val="22"/>
                <w:szCs w:val="22"/>
                <w:shd w:val="clear" w:color="auto" w:fill="FFFFFF"/>
              </w:rPr>
              <w:t xml:space="preserve"> </w:t>
            </w:r>
            <w:r w:rsidRPr="005F7642">
              <w:rPr>
                <w:rFonts w:ascii="Trebuchet MS" w:hAnsi="Trebuchet MS"/>
                <w:color w:val="000000"/>
                <w:kern w:val="2"/>
                <w:sz w:val="22"/>
                <w:szCs w:val="22"/>
                <w:shd w:val="clear" w:color="auto" w:fill="FFFFFF"/>
              </w:rPr>
              <w:t>skaitmens po kablelio, o apskaičiuotas įkainis „a</w:t>
            </w:r>
            <w:r w:rsidRPr="005F7642">
              <w:rPr>
                <w:rFonts w:ascii="Trebuchet MS" w:hAnsi="Trebuchet MS"/>
                <w:color w:val="000000"/>
                <w:kern w:val="2"/>
                <w:sz w:val="22"/>
                <w:szCs w:val="22"/>
                <w:shd w:val="clear" w:color="auto" w:fill="FFFFFF"/>
                <w:vertAlign w:val="subscript"/>
              </w:rPr>
              <w:t>1</w:t>
            </w:r>
            <w:r w:rsidRPr="005F7642">
              <w:rPr>
                <w:rFonts w:ascii="Trebuchet MS" w:hAnsi="Trebuchet MS"/>
                <w:color w:val="000000"/>
                <w:kern w:val="2"/>
                <w:sz w:val="22"/>
                <w:szCs w:val="22"/>
                <w:shd w:val="clear" w:color="auto" w:fill="FFFFFF"/>
              </w:rPr>
              <w:t xml:space="preserve">“ suapvalinamas iki </w:t>
            </w:r>
            <w:r w:rsidRPr="005F7642">
              <w:rPr>
                <w:rFonts w:ascii="Trebuchet MS" w:hAnsi="Trebuchet MS"/>
                <w:b/>
                <w:kern w:val="2"/>
                <w:sz w:val="22"/>
                <w:szCs w:val="22"/>
                <w:shd w:val="clear" w:color="auto" w:fill="FFFFFF"/>
              </w:rPr>
              <w:t xml:space="preserve">dviejų </w:t>
            </w:r>
            <w:r w:rsidRPr="005F7642">
              <w:rPr>
                <w:rFonts w:ascii="Trebuchet MS" w:hAnsi="Trebuchet MS"/>
                <w:color w:val="000000"/>
                <w:kern w:val="2"/>
                <w:sz w:val="22"/>
                <w:szCs w:val="22"/>
                <w:shd w:val="clear" w:color="auto" w:fill="FFFFFF"/>
              </w:rPr>
              <w:t>skaitmenų po kablelio.</w:t>
            </w:r>
          </w:p>
          <w:p w14:paraId="4F0516C9" w14:textId="367165DF"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5.3.3.8. Šalis, siekianti </w:t>
            </w:r>
            <w:r w:rsidRPr="005F7642">
              <w:rPr>
                <w:rFonts w:ascii="Trebuchet MS" w:hAnsi="Trebuchet MS"/>
                <w:kern w:val="2"/>
                <w:sz w:val="22"/>
                <w:szCs w:val="22"/>
                <w:shd w:val="clear" w:color="auto" w:fill="FFFFFF"/>
              </w:rPr>
              <w:t xml:space="preserve">Sutarties įkainių </w:t>
            </w:r>
            <w:r w:rsidRPr="005F7642">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642">
              <w:rPr>
                <w:rFonts w:ascii="Trebuchet MS" w:hAnsi="Trebuchet MS"/>
                <w:kern w:val="2"/>
                <w:sz w:val="22"/>
                <w:szCs w:val="22"/>
                <w:bdr w:val="none" w:sz="0" w:space="0" w:color="auto" w:frame="1"/>
              </w:rPr>
              <w:t>kitus oficialius šaltinių duomenis</w:t>
            </w:r>
            <w:r w:rsidRPr="005F7642">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147F464" w14:textId="375DF819" w:rsidR="006C2E17" w:rsidRPr="005F7642" w:rsidRDefault="006C2E17" w:rsidP="006C2E1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5</w:t>
            </w:r>
            <w:r w:rsidRPr="005F7642">
              <w:rPr>
                <w:rFonts w:ascii="Trebuchet MS" w:hAnsi="Trebuchet MS"/>
                <w:kern w:val="2"/>
                <w:sz w:val="22"/>
                <w:szCs w:val="22"/>
              </w:rPr>
              <w:t xml:space="preserve">.3.3.9. </w:t>
            </w:r>
            <w:r w:rsidRPr="005F7642">
              <w:rPr>
                <w:rFonts w:ascii="Trebuchet MS" w:hAnsi="Trebuchet MS"/>
                <w:color w:val="000000"/>
                <w:kern w:val="2"/>
                <w:sz w:val="22"/>
                <w:szCs w:val="22"/>
                <w:shd w:val="clear" w:color="auto" w:fill="FFFFFF"/>
              </w:rPr>
              <w:t>Susitarimas turi būti sudarytas per 1 mėnesį</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nuo Šalies pateikto tinkamo prašymo perskaičiuoti S</w:t>
            </w:r>
            <w:r w:rsidRPr="005F7642">
              <w:rPr>
                <w:rFonts w:ascii="Trebuchet MS" w:hAnsi="Trebuchet MS"/>
                <w:kern w:val="2"/>
                <w:sz w:val="22"/>
                <w:szCs w:val="22"/>
              </w:rPr>
              <w:t xml:space="preserve">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gavimo dienos.</w:t>
            </w:r>
          </w:p>
          <w:p w14:paraId="10775A40" w14:textId="77777777" w:rsidR="006C2E17" w:rsidRPr="005F7642" w:rsidRDefault="006C2E17" w:rsidP="006C2E17">
            <w:pPr>
              <w:jc w:val="both"/>
              <w:rPr>
                <w:rFonts w:ascii="Trebuchet MS" w:hAnsi="Trebuchet MS"/>
                <w:color w:val="000000"/>
                <w:kern w:val="2"/>
                <w:sz w:val="22"/>
                <w:szCs w:val="22"/>
                <w:bdr w:val="none" w:sz="0" w:space="0" w:color="auto" w:frame="1"/>
              </w:rPr>
            </w:pPr>
            <w:r w:rsidRPr="005F7642">
              <w:rPr>
                <w:rFonts w:ascii="Trebuchet MS" w:hAnsi="Trebuchet MS"/>
                <w:color w:val="000000"/>
                <w:kern w:val="2"/>
                <w:sz w:val="22"/>
                <w:szCs w:val="22"/>
                <w:shd w:val="clear" w:color="auto" w:fill="FFFFFF"/>
              </w:rPr>
              <w:t xml:space="preserve">5.3.3.10. </w:t>
            </w:r>
            <w:r w:rsidRPr="005F7642">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6C2E17" w:rsidRPr="00B87A8C" w:rsidRDefault="006C2E17" w:rsidP="006C2E17">
            <w:pPr>
              <w:jc w:val="both"/>
              <w:rPr>
                <w:rFonts w:ascii="Trebuchet MS" w:hAnsi="Trebuchet MS"/>
                <w:color w:val="000000"/>
                <w:kern w:val="2"/>
                <w:sz w:val="22"/>
                <w:szCs w:val="22"/>
                <w:bdr w:val="none" w:sz="0" w:space="0" w:color="auto" w:frame="1"/>
              </w:rPr>
            </w:pPr>
          </w:p>
        </w:tc>
      </w:tr>
      <w:tr w:rsidR="006C2E17" w:rsidRPr="00B87A8C" w14:paraId="6B9FE4D5" w14:textId="77777777" w:rsidTr="00810E44">
        <w:trPr>
          <w:trHeight w:val="300"/>
        </w:trPr>
        <w:tc>
          <w:tcPr>
            <w:tcW w:w="3761" w:type="dxa"/>
          </w:tcPr>
          <w:p w14:paraId="06DE2079"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5774" w:type="dxa"/>
            <w:gridSpan w:val="3"/>
          </w:tcPr>
          <w:p w14:paraId="129071C4"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6C2E17" w:rsidRPr="00B87A8C" w:rsidRDefault="006C2E17" w:rsidP="006C2E17">
            <w:pPr>
              <w:rPr>
                <w:rFonts w:ascii="Trebuchet MS" w:hAnsi="Trebuchet MS"/>
                <w:kern w:val="2"/>
                <w:sz w:val="22"/>
                <w:szCs w:val="22"/>
              </w:rPr>
            </w:pPr>
          </w:p>
          <w:p w14:paraId="3D4A6F62" w14:textId="77777777" w:rsidR="006C2E17" w:rsidRPr="00B87A8C" w:rsidRDefault="006C2E17" w:rsidP="006C2E17">
            <w:pPr>
              <w:rPr>
                <w:rFonts w:ascii="Trebuchet MS" w:hAnsi="Trebuchet MS"/>
                <w:sz w:val="22"/>
                <w:szCs w:val="22"/>
              </w:rPr>
            </w:pPr>
          </w:p>
        </w:tc>
      </w:tr>
      <w:tr w:rsidR="006C2E17" w:rsidRPr="00B87A8C" w14:paraId="0DA85570" w14:textId="77777777" w:rsidTr="00810E44">
        <w:trPr>
          <w:trHeight w:val="300"/>
        </w:trPr>
        <w:tc>
          <w:tcPr>
            <w:tcW w:w="3761" w:type="dxa"/>
          </w:tcPr>
          <w:p w14:paraId="701A9E3C" w14:textId="77777777" w:rsidR="006C2E17" w:rsidRPr="00B87A8C" w:rsidRDefault="006C2E17" w:rsidP="006C2E17">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5774" w:type="dxa"/>
            <w:gridSpan w:val="3"/>
          </w:tcPr>
          <w:p w14:paraId="48356280"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6C2E17" w:rsidRPr="00B87A8C" w:rsidRDefault="006C2E17" w:rsidP="006C2E17">
            <w:pPr>
              <w:rPr>
                <w:rFonts w:ascii="Trebuchet MS" w:hAnsi="Trebuchet MS"/>
                <w:kern w:val="2"/>
                <w:sz w:val="22"/>
                <w:szCs w:val="22"/>
              </w:rPr>
            </w:pPr>
          </w:p>
          <w:p w14:paraId="7116AAEE" w14:textId="77777777" w:rsidR="006C2E17" w:rsidRPr="00B87A8C" w:rsidRDefault="006C2E17" w:rsidP="006C2E17">
            <w:pPr>
              <w:rPr>
                <w:rFonts w:ascii="Trebuchet MS" w:hAnsi="Trebuchet MS"/>
                <w:sz w:val="22"/>
                <w:szCs w:val="22"/>
              </w:rPr>
            </w:pPr>
          </w:p>
        </w:tc>
      </w:tr>
      <w:tr w:rsidR="006C2E17" w:rsidRPr="00B87A8C" w14:paraId="0AE1B51C" w14:textId="77777777" w:rsidTr="00810E44">
        <w:trPr>
          <w:trHeight w:val="300"/>
        </w:trPr>
        <w:tc>
          <w:tcPr>
            <w:tcW w:w="3761" w:type="dxa"/>
          </w:tcPr>
          <w:p w14:paraId="0DE26F99"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lastRenderedPageBreak/>
              <w:t>5.5. Atsiskaitymo su Tiekėju terminas ir tvarka</w:t>
            </w:r>
          </w:p>
        </w:tc>
        <w:tc>
          <w:tcPr>
            <w:tcW w:w="5774" w:type="dxa"/>
            <w:gridSpan w:val="3"/>
          </w:tcPr>
          <w:p w14:paraId="516C5E3D" w14:textId="225AA09F" w:rsidR="006C2E17" w:rsidRPr="0066375C" w:rsidRDefault="006C2E17" w:rsidP="006C2E17">
            <w:pPr>
              <w:rPr>
                <w:rFonts w:ascii="Trebuchet MS" w:hAnsi="Trebuchet MS"/>
                <w:kern w:val="2"/>
                <w:sz w:val="22"/>
                <w:szCs w:val="22"/>
              </w:rPr>
            </w:pPr>
            <w:r w:rsidRPr="0066375C">
              <w:rPr>
                <w:rFonts w:ascii="Trebuchet MS" w:hAnsi="Trebuchet MS"/>
                <w:kern w:val="2"/>
                <w:sz w:val="22"/>
                <w:szCs w:val="22"/>
              </w:rPr>
              <w:t xml:space="preserve">Pirkėjas atsiskaito su Tiekėju ne vėliau kaip per </w:t>
            </w:r>
            <w:r w:rsidRPr="00256570">
              <w:rPr>
                <w:rFonts w:ascii="Trebuchet MS" w:hAnsi="Trebuchet MS"/>
                <w:kern w:val="2"/>
                <w:sz w:val="22"/>
                <w:szCs w:val="22"/>
              </w:rPr>
              <w:t xml:space="preserve">30 </w:t>
            </w:r>
            <w:r w:rsidRPr="00256570">
              <w:rPr>
                <w:rFonts w:ascii="Trebuchet MS" w:hAnsi="Trebuchet MS"/>
                <w:kern w:val="2"/>
                <w:sz w:val="22"/>
                <w:szCs w:val="22"/>
                <w:shd w:val="clear" w:color="auto" w:fill="FFFFFF"/>
              </w:rPr>
              <w:t>kalendorinių dienų</w:t>
            </w:r>
            <w:r w:rsidRPr="0066375C">
              <w:rPr>
                <w:rFonts w:ascii="Trebuchet MS" w:hAnsi="Trebuchet MS"/>
                <w:color w:val="4472C4"/>
                <w:kern w:val="2"/>
                <w:sz w:val="22"/>
                <w:szCs w:val="22"/>
                <w:shd w:val="clear" w:color="auto" w:fill="FFFFFF"/>
              </w:rPr>
              <w:t xml:space="preserve"> </w:t>
            </w:r>
            <w:r w:rsidRPr="0066375C">
              <w:rPr>
                <w:rFonts w:ascii="Trebuchet MS" w:hAnsi="Trebuchet MS"/>
                <w:kern w:val="2"/>
                <w:sz w:val="22"/>
                <w:szCs w:val="22"/>
              </w:rPr>
              <w:t>nuo Sąskaitos gavimo</w:t>
            </w:r>
            <w:r w:rsidR="001C794B">
              <w:rPr>
                <w:rFonts w:ascii="Trebuchet MS" w:hAnsi="Trebuchet MS"/>
                <w:kern w:val="2"/>
                <w:sz w:val="22"/>
                <w:szCs w:val="22"/>
              </w:rPr>
              <w:t xml:space="preserve"> SABIS</w:t>
            </w:r>
            <w:r w:rsidRPr="0066375C">
              <w:rPr>
                <w:rFonts w:ascii="Trebuchet MS" w:hAnsi="Trebuchet MS"/>
                <w:kern w:val="2"/>
                <w:sz w:val="22"/>
                <w:szCs w:val="22"/>
              </w:rPr>
              <w:t xml:space="preserve"> dienos.</w:t>
            </w:r>
          </w:p>
          <w:p w14:paraId="46A46C66" w14:textId="77777777" w:rsidR="006C2E17" w:rsidRPr="0066375C" w:rsidRDefault="006C2E17" w:rsidP="006C2E17">
            <w:pPr>
              <w:rPr>
                <w:rFonts w:ascii="Trebuchet MS" w:hAnsi="Trebuchet MS"/>
                <w:color w:val="000000"/>
                <w:kern w:val="2"/>
                <w:sz w:val="22"/>
                <w:szCs w:val="22"/>
                <w:shd w:val="clear" w:color="auto" w:fill="FFFFFF"/>
              </w:rPr>
            </w:pPr>
          </w:p>
          <w:p w14:paraId="2CDF4E90" w14:textId="7E51BA11" w:rsidR="006C2E17" w:rsidRPr="0066375C" w:rsidRDefault="006C2E17" w:rsidP="006C2E1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Apmokėjimo sąlygos</w:t>
            </w:r>
            <w:r>
              <w:rPr>
                <w:rFonts w:ascii="Trebuchet MS" w:hAnsi="Trebuchet MS"/>
                <w:color w:val="000000"/>
                <w:kern w:val="2"/>
                <w:sz w:val="22"/>
                <w:szCs w:val="22"/>
                <w:shd w:val="clear" w:color="auto" w:fill="FFFFFF"/>
              </w:rPr>
              <w:t>:</w:t>
            </w:r>
          </w:p>
          <w:p w14:paraId="44078437" w14:textId="75C63CE3" w:rsidR="006C2E17" w:rsidRPr="00810E44" w:rsidRDefault="006C2E17" w:rsidP="006C2E17">
            <w:pPr>
              <w:rPr>
                <w:rFonts w:ascii="Trebuchet MS" w:hAnsi="Trebuchet MS"/>
                <w:kern w:val="2"/>
                <w:sz w:val="22"/>
                <w:szCs w:val="22"/>
                <w:shd w:val="clear" w:color="auto" w:fill="FFFFFF"/>
              </w:rPr>
            </w:pPr>
            <w:r w:rsidRPr="00810E44">
              <w:rPr>
                <w:rFonts w:ascii="Trebuchet MS" w:hAnsi="Trebuchet MS"/>
                <w:kern w:val="2"/>
                <w:sz w:val="22"/>
                <w:szCs w:val="22"/>
                <w:shd w:val="clear" w:color="auto" w:fill="FFFFFF"/>
              </w:rPr>
              <w:t>įvykdžius Užsakymą, mokama už konkretų kiekį / apimtį pagal nustatytus įkainius</w:t>
            </w:r>
            <w:r w:rsidR="002E4684">
              <w:rPr>
                <w:rFonts w:ascii="Trebuchet MS" w:hAnsi="Trebuchet MS"/>
                <w:kern w:val="2"/>
                <w:sz w:val="22"/>
                <w:szCs w:val="22"/>
                <w:shd w:val="clear" w:color="auto" w:fill="FFFFFF"/>
              </w:rPr>
              <w:t>.</w:t>
            </w:r>
          </w:p>
          <w:p w14:paraId="4851F2F0" w14:textId="77777777" w:rsidR="006C2E17" w:rsidRPr="00B87A8C" w:rsidRDefault="006C2E17" w:rsidP="006C2E17">
            <w:pPr>
              <w:pStyle w:val="Sraopastraipa"/>
              <w:shd w:val="clear" w:color="auto" w:fill="FFFFFF"/>
              <w:tabs>
                <w:tab w:val="left" w:pos="1134"/>
              </w:tabs>
              <w:spacing w:after="0" w:line="240" w:lineRule="auto"/>
              <w:ind w:left="0"/>
              <w:jc w:val="both"/>
              <w:rPr>
                <w:kern w:val="2"/>
              </w:rPr>
            </w:pPr>
          </w:p>
        </w:tc>
      </w:tr>
      <w:tr w:rsidR="006C2E17" w:rsidRPr="00B87A8C" w14:paraId="43E298E0" w14:textId="77777777" w:rsidTr="00810E44">
        <w:trPr>
          <w:trHeight w:val="300"/>
        </w:trPr>
        <w:tc>
          <w:tcPr>
            <w:tcW w:w="3761" w:type="dxa"/>
          </w:tcPr>
          <w:p w14:paraId="0FEDB76F"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5.6. Avansas</w:t>
            </w:r>
          </w:p>
        </w:tc>
        <w:tc>
          <w:tcPr>
            <w:tcW w:w="5774" w:type="dxa"/>
            <w:gridSpan w:val="3"/>
          </w:tcPr>
          <w:p w14:paraId="2DA2E302"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6C2E17" w:rsidRPr="00B87A8C" w:rsidRDefault="006C2E17" w:rsidP="006C2E17">
            <w:pPr>
              <w:spacing w:line="259" w:lineRule="auto"/>
              <w:rPr>
                <w:rFonts w:ascii="Trebuchet MS" w:hAnsi="Trebuchet MS"/>
                <w:color w:val="000000"/>
                <w:kern w:val="2"/>
                <w:sz w:val="22"/>
                <w:szCs w:val="22"/>
                <w:shd w:val="clear" w:color="auto" w:fill="FFFFFF"/>
              </w:rPr>
            </w:pPr>
          </w:p>
          <w:p w14:paraId="559B5A43" w14:textId="77777777" w:rsidR="006C2E17" w:rsidRPr="00B87A8C" w:rsidRDefault="006C2E17" w:rsidP="006C2E17">
            <w:pPr>
              <w:spacing w:line="259" w:lineRule="auto"/>
              <w:rPr>
                <w:rFonts w:ascii="Trebuchet MS" w:hAnsi="Trebuchet MS"/>
                <w:color w:val="000000"/>
                <w:kern w:val="2"/>
                <w:sz w:val="22"/>
                <w:szCs w:val="22"/>
                <w:shd w:val="clear" w:color="auto" w:fill="FFFFFF"/>
              </w:rPr>
            </w:pPr>
          </w:p>
        </w:tc>
      </w:tr>
      <w:tr w:rsidR="006C2E17" w:rsidRPr="00B87A8C" w14:paraId="0C102E3A" w14:textId="77777777" w:rsidTr="00810E44">
        <w:trPr>
          <w:trHeight w:val="300"/>
        </w:trPr>
        <w:tc>
          <w:tcPr>
            <w:tcW w:w="3761" w:type="dxa"/>
          </w:tcPr>
          <w:p w14:paraId="670FAFBA" w14:textId="77777777" w:rsidR="006C2E17" w:rsidRPr="00B87A8C" w:rsidRDefault="006C2E17" w:rsidP="006C2E17">
            <w:pPr>
              <w:rPr>
                <w:rFonts w:ascii="Trebuchet MS" w:hAnsi="Trebuchet MS"/>
                <w:b/>
                <w:kern w:val="2"/>
                <w:sz w:val="22"/>
                <w:szCs w:val="22"/>
              </w:rPr>
            </w:pPr>
            <w:r w:rsidRPr="00B87A8C">
              <w:rPr>
                <w:rFonts w:ascii="Trebuchet MS" w:hAnsi="Trebuchet MS"/>
                <w:b/>
                <w:kern w:val="2"/>
                <w:sz w:val="22"/>
                <w:szCs w:val="22"/>
              </w:rPr>
              <w:t>5.7. Avanso užtikrinimas</w:t>
            </w:r>
          </w:p>
        </w:tc>
        <w:tc>
          <w:tcPr>
            <w:tcW w:w="5774" w:type="dxa"/>
            <w:gridSpan w:val="3"/>
          </w:tcPr>
          <w:p w14:paraId="5FD5510E" w14:textId="77777777" w:rsidR="006C2E17" w:rsidRPr="00B87A8C" w:rsidRDefault="006C2E17" w:rsidP="006C2E17">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6C2E17" w:rsidRPr="00B87A8C" w:rsidRDefault="006C2E17" w:rsidP="006C2E17">
            <w:pPr>
              <w:rPr>
                <w:rFonts w:ascii="Trebuchet MS" w:hAnsi="Trebuchet MS"/>
                <w:kern w:val="2"/>
                <w:sz w:val="22"/>
                <w:szCs w:val="22"/>
              </w:rPr>
            </w:pPr>
          </w:p>
          <w:p w14:paraId="521BB589" w14:textId="77777777" w:rsidR="006C2E17" w:rsidRPr="00B87A8C" w:rsidRDefault="006C2E17" w:rsidP="006C2E17">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6C2E17" w:rsidRPr="00B87A8C" w14:paraId="5B130269" w14:textId="77777777" w:rsidTr="00810E44">
        <w:trPr>
          <w:trHeight w:val="300"/>
        </w:trPr>
        <w:tc>
          <w:tcPr>
            <w:tcW w:w="9535" w:type="dxa"/>
            <w:gridSpan w:val="4"/>
          </w:tcPr>
          <w:p w14:paraId="63CA184C" w14:textId="77777777" w:rsidR="006C2E17" w:rsidRPr="00B87A8C" w:rsidRDefault="006C2E17" w:rsidP="006C2E17">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BA24A1" w:rsidRPr="00B87A8C" w14:paraId="59A911ED" w14:textId="77777777" w:rsidTr="00810E44">
        <w:trPr>
          <w:trHeight w:val="515"/>
        </w:trPr>
        <w:tc>
          <w:tcPr>
            <w:tcW w:w="3761" w:type="dxa"/>
          </w:tcPr>
          <w:p w14:paraId="03505814"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6.1. Garantinis terminas</w:t>
            </w:r>
          </w:p>
        </w:tc>
        <w:tc>
          <w:tcPr>
            <w:tcW w:w="5774" w:type="dxa"/>
            <w:gridSpan w:val="3"/>
          </w:tcPr>
          <w:p w14:paraId="3C4FBA41" w14:textId="100C7F05" w:rsidR="00BA24A1" w:rsidRPr="00B87A8C" w:rsidRDefault="00BA24A1" w:rsidP="00BA24A1">
            <w:pPr>
              <w:rPr>
                <w:rFonts w:ascii="Trebuchet MS" w:hAnsi="Trebuchet MS"/>
                <w:sz w:val="22"/>
                <w:szCs w:val="22"/>
              </w:rPr>
            </w:pPr>
            <w:r w:rsidRPr="00E41DC7">
              <w:rPr>
                <w:rFonts w:ascii="Trebuchet MS" w:hAnsi="Trebuchet MS"/>
                <w:bCs/>
                <w:sz w:val="22"/>
                <w:szCs w:val="22"/>
              </w:rPr>
              <w:t>Paslaugoms</w:t>
            </w:r>
            <w:r w:rsidRPr="00A94B94">
              <w:rPr>
                <w:rFonts w:ascii="Trebuchet MS" w:hAnsi="Trebuchet MS"/>
                <w:sz w:val="22"/>
                <w:szCs w:val="22"/>
              </w:rPr>
              <w:t xml:space="preserve"> </w:t>
            </w:r>
            <w:r w:rsidRPr="00A94B94">
              <w:rPr>
                <w:rFonts w:ascii="Trebuchet MS" w:hAnsi="Trebuchet MS"/>
                <w:kern w:val="2"/>
                <w:sz w:val="22"/>
                <w:szCs w:val="22"/>
              </w:rPr>
              <w:t>taikomas Techninėje specifikacijoje (skyriuje „Reikalavimai kokybės garantijai“) nustatytas</w:t>
            </w:r>
            <w:r w:rsidRPr="00A94B94">
              <w:rPr>
                <w:rFonts w:ascii="Trebuchet MS" w:hAnsi="Trebuchet MS"/>
                <w:sz w:val="22"/>
                <w:szCs w:val="22"/>
              </w:rPr>
              <w:t xml:space="preserve"> </w:t>
            </w:r>
            <w:r w:rsidRPr="00A94B94">
              <w:rPr>
                <w:rFonts w:ascii="Trebuchet MS" w:hAnsi="Trebuchet MS"/>
                <w:kern w:val="2"/>
                <w:sz w:val="22"/>
                <w:szCs w:val="22"/>
              </w:rPr>
              <w:t>garantinis terminas.</w:t>
            </w:r>
          </w:p>
        </w:tc>
      </w:tr>
      <w:tr w:rsidR="00BA24A1" w:rsidRPr="00B87A8C" w14:paraId="0C5047A2" w14:textId="77777777" w:rsidTr="00810E44">
        <w:trPr>
          <w:trHeight w:val="300"/>
        </w:trPr>
        <w:tc>
          <w:tcPr>
            <w:tcW w:w="3761" w:type="dxa"/>
          </w:tcPr>
          <w:p w14:paraId="4621986C" w14:textId="77777777" w:rsidR="00BA24A1" w:rsidRPr="00B87A8C" w:rsidRDefault="00BA24A1" w:rsidP="00BA24A1">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5774" w:type="dxa"/>
            <w:gridSpan w:val="3"/>
          </w:tcPr>
          <w:p w14:paraId="1F7C6583" w14:textId="77777777" w:rsidR="00A621E7" w:rsidRPr="00A94B94" w:rsidRDefault="00A621E7" w:rsidP="00A621E7">
            <w:pPr>
              <w:rPr>
                <w:rFonts w:ascii="Trebuchet MS" w:hAnsi="Trebuchet MS"/>
                <w:kern w:val="2"/>
                <w:sz w:val="22"/>
                <w:szCs w:val="22"/>
              </w:rPr>
            </w:pPr>
            <w:r w:rsidRPr="00A94B94">
              <w:rPr>
                <w:rFonts w:ascii="Trebuchet MS" w:hAnsi="Trebuchet MS"/>
                <w:kern w:val="2"/>
                <w:sz w:val="22"/>
                <w:szCs w:val="22"/>
              </w:rPr>
              <w:t>Techninėje specifikacijoje (skyriuje „Reikalavimai kokybės garantijai“) nustatyti terminai.</w:t>
            </w:r>
          </w:p>
          <w:p w14:paraId="11E15395" w14:textId="64ADB599" w:rsidR="00BA24A1" w:rsidRPr="00B87A8C" w:rsidRDefault="00BA24A1" w:rsidP="00BA24A1">
            <w:pPr>
              <w:jc w:val="both"/>
              <w:rPr>
                <w:rFonts w:ascii="Trebuchet MS" w:hAnsi="Trebuchet MS"/>
                <w:kern w:val="2"/>
                <w:sz w:val="22"/>
                <w:szCs w:val="22"/>
              </w:rPr>
            </w:pPr>
            <w:r w:rsidRPr="004A5A2B">
              <w:rPr>
                <w:rFonts w:ascii="Trebuchet MS" w:hAnsi="Trebuchet MS"/>
                <w:kern w:val="2"/>
                <w:sz w:val="22"/>
                <w:szCs w:val="22"/>
              </w:rPr>
              <w:t>Klaidų ir / ar trikčių,</w:t>
            </w:r>
            <w:r w:rsidRPr="004A5A2B" w:rsidDel="001B1ACD">
              <w:rPr>
                <w:rFonts w:ascii="Trebuchet MS" w:hAnsi="Trebuchet MS"/>
                <w:kern w:val="2"/>
                <w:sz w:val="22"/>
                <w:szCs w:val="22"/>
              </w:rPr>
              <w:t xml:space="preserve"> </w:t>
            </w:r>
            <w:r w:rsidRPr="004A5A2B">
              <w:rPr>
                <w:rFonts w:ascii="Trebuchet MS" w:hAnsi="Trebuchet MS"/>
                <w:kern w:val="2"/>
                <w:sz w:val="22"/>
                <w:szCs w:val="22"/>
              </w:rPr>
              <w:t xml:space="preserve">užregistruotų </w:t>
            </w:r>
            <w:r w:rsidRPr="004A5A2B">
              <w:rPr>
                <w:rFonts w:ascii="Trebuchet MS" w:hAnsi="Trebuchet MS"/>
                <w:kern w:val="2"/>
                <w:sz w:val="22"/>
                <w:szCs w:val="22"/>
                <w:lang w:val="en-GB"/>
              </w:rPr>
              <w:t xml:space="preserve">VMI </w:t>
            </w:r>
            <w:proofErr w:type="spellStart"/>
            <w:r w:rsidRPr="004A5A2B">
              <w:rPr>
                <w:rFonts w:ascii="Trebuchet MS" w:hAnsi="Trebuchet MS"/>
                <w:kern w:val="2"/>
                <w:sz w:val="22"/>
                <w:szCs w:val="22"/>
                <w:lang w:val="en-GB"/>
              </w:rPr>
              <w:t>prie</w:t>
            </w:r>
            <w:proofErr w:type="spellEnd"/>
            <w:r w:rsidRPr="004A5A2B">
              <w:rPr>
                <w:rFonts w:ascii="Trebuchet MS" w:hAnsi="Trebuchet MS"/>
                <w:kern w:val="2"/>
                <w:sz w:val="22"/>
                <w:szCs w:val="22"/>
                <w:lang w:val="en-GB"/>
              </w:rPr>
              <w:t xml:space="preserve"> FM </w:t>
            </w:r>
            <w:r w:rsidRPr="004A5A2B">
              <w:rPr>
                <w:rFonts w:ascii="Trebuchet MS" w:hAnsi="Trebuchet MS"/>
                <w:kern w:val="2"/>
                <w:sz w:val="22"/>
                <w:szCs w:val="22"/>
              </w:rPr>
              <w:t xml:space="preserve">IT Pagalbos tarnybos TPĮ kaip kokybės garantija ir perduotų Tiekėjui, sprendimo terminai nustatyti </w:t>
            </w:r>
            <w:r w:rsidRPr="00E7291E">
              <w:rPr>
                <w:rFonts w:ascii="Trebuchet MS" w:hAnsi="Trebuchet MS"/>
                <w:kern w:val="2"/>
                <w:sz w:val="22"/>
                <w:szCs w:val="22"/>
              </w:rPr>
              <w:t xml:space="preserve">techninės </w:t>
            </w:r>
            <w:r w:rsidRPr="00CC09AA">
              <w:rPr>
                <w:rFonts w:ascii="Trebuchet MS" w:hAnsi="Trebuchet MS"/>
                <w:kern w:val="2"/>
                <w:sz w:val="22"/>
                <w:szCs w:val="22"/>
              </w:rPr>
              <w:t>specifikacijos 3.</w:t>
            </w:r>
            <w:r w:rsidR="00271822" w:rsidRPr="00CC09AA">
              <w:rPr>
                <w:rFonts w:ascii="Trebuchet MS" w:hAnsi="Trebuchet MS"/>
                <w:kern w:val="2"/>
                <w:sz w:val="22"/>
                <w:szCs w:val="22"/>
              </w:rPr>
              <w:t>9</w:t>
            </w:r>
            <w:r w:rsidRPr="00CC09AA">
              <w:rPr>
                <w:rFonts w:ascii="Trebuchet MS" w:hAnsi="Trebuchet MS"/>
                <w:kern w:val="2"/>
                <w:sz w:val="22"/>
                <w:szCs w:val="22"/>
              </w:rPr>
              <w:t>.4.3 papunktyje.</w:t>
            </w:r>
          </w:p>
        </w:tc>
      </w:tr>
      <w:tr w:rsidR="00BA24A1" w:rsidRPr="00B87A8C" w14:paraId="3F46955B" w14:textId="77777777" w:rsidTr="00810E44">
        <w:trPr>
          <w:trHeight w:val="300"/>
        </w:trPr>
        <w:tc>
          <w:tcPr>
            <w:tcW w:w="3761" w:type="dxa"/>
          </w:tcPr>
          <w:p w14:paraId="7ED8D6C8" w14:textId="77777777" w:rsidR="00BA24A1" w:rsidRPr="00B87A8C" w:rsidRDefault="00BA24A1" w:rsidP="00BA24A1">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5774" w:type="dxa"/>
            <w:gridSpan w:val="3"/>
          </w:tcPr>
          <w:p w14:paraId="5FB4BB0E"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BA24A1" w:rsidRPr="00B87A8C" w:rsidRDefault="00BA24A1" w:rsidP="00BA24A1">
            <w:pPr>
              <w:rPr>
                <w:rFonts w:ascii="Trebuchet MS" w:hAnsi="Trebuchet MS"/>
                <w:kern w:val="2"/>
                <w:sz w:val="22"/>
                <w:szCs w:val="22"/>
              </w:rPr>
            </w:pPr>
          </w:p>
        </w:tc>
      </w:tr>
      <w:tr w:rsidR="00BA24A1" w:rsidRPr="00B87A8C" w14:paraId="586B892C" w14:textId="77777777" w:rsidTr="00810E44">
        <w:trPr>
          <w:trHeight w:val="300"/>
        </w:trPr>
        <w:tc>
          <w:tcPr>
            <w:tcW w:w="9535" w:type="dxa"/>
            <w:gridSpan w:val="4"/>
          </w:tcPr>
          <w:p w14:paraId="11DCA325"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BA24A1" w:rsidRPr="00B87A8C" w14:paraId="08B3A54E" w14:textId="77777777" w:rsidTr="00810E44">
        <w:trPr>
          <w:trHeight w:val="300"/>
        </w:trPr>
        <w:tc>
          <w:tcPr>
            <w:tcW w:w="3761" w:type="dxa"/>
          </w:tcPr>
          <w:p w14:paraId="307A48CF" w14:textId="77777777" w:rsidR="00BA24A1" w:rsidRPr="00B87A8C" w:rsidRDefault="00BA24A1" w:rsidP="00BA24A1">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5774" w:type="dxa"/>
            <w:gridSpan w:val="3"/>
          </w:tcPr>
          <w:p w14:paraId="08B23C63" w14:textId="77777777" w:rsidR="00A50835" w:rsidRDefault="00A50835" w:rsidP="00BA24A1">
            <w:pPr>
              <w:rPr>
                <w:rFonts w:ascii="Trebuchet MS" w:hAnsi="Trebuchet MS"/>
                <w:kern w:val="2"/>
                <w:sz w:val="22"/>
                <w:szCs w:val="22"/>
              </w:rPr>
            </w:pPr>
          </w:p>
          <w:p w14:paraId="5E47EF49" w14:textId="2D1E5F9E" w:rsidR="00BA24A1" w:rsidRPr="00B87A8C" w:rsidRDefault="00BA24A1" w:rsidP="00BA24A1">
            <w:pPr>
              <w:rPr>
                <w:rFonts w:ascii="Trebuchet MS" w:hAnsi="Trebuchet MS"/>
                <w:b/>
                <w:kern w:val="2"/>
                <w:sz w:val="22"/>
                <w:szCs w:val="22"/>
              </w:rPr>
            </w:pPr>
          </w:p>
        </w:tc>
      </w:tr>
      <w:tr w:rsidR="00BA24A1" w:rsidRPr="00B87A8C" w14:paraId="22D3DE85" w14:textId="77777777" w:rsidTr="00810E44">
        <w:trPr>
          <w:trHeight w:val="300"/>
        </w:trPr>
        <w:tc>
          <w:tcPr>
            <w:tcW w:w="9535" w:type="dxa"/>
            <w:gridSpan w:val="4"/>
          </w:tcPr>
          <w:p w14:paraId="6ED95662"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BA24A1" w:rsidRPr="00B87A8C" w14:paraId="0359EB2D" w14:textId="77777777" w:rsidTr="00810E44">
        <w:trPr>
          <w:trHeight w:val="300"/>
        </w:trPr>
        <w:tc>
          <w:tcPr>
            <w:tcW w:w="3761" w:type="dxa"/>
          </w:tcPr>
          <w:p w14:paraId="350C63F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5774" w:type="dxa"/>
            <w:gridSpan w:val="3"/>
          </w:tcPr>
          <w:p w14:paraId="23292E8A" w14:textId="77777777" w:rsidR="00BA24A1" w:rsidRPr="00D77070" w:rsidRDefault="00BA24A1" w:rsidP="00BA24A1">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7FE806CD" w14:textId="7DEB19EE" w:rsidR="00BA24A1" w:rsidRPr="00B87A8C" w:rsidRDefault="00BA24A1" w:rsidP="00BA24A1">
            <w:pPr>
              <w:jc w:val="both"/>
              <w:rPr>
                <w:rFonts w:ascii="Trebuchet MS" w:hAnsi="Trebuchet MS"/>
                <w:kern w:val="2"/>
                <w:sz w:val="22"/>
                <w:szCs w:val="22"/>
              </w:rPr>
            </w:pPr>
            <w:r w:rsidRPr="00D77070">
              <w:rPr>
                <w:rFonts w:ascii="Trebuchet MS" w:hAnsi="Trebuchet MS"/>
                <w:kern w:val="2"/>
                <w:sz w:val="22"/>
                <w:szCs w:val="22"/>
              </w:rPr>
              <w:t>Netesybomis (delspinigiais, bauda)</w:t>
            </w:r>
            <w:r>
              <w:rPr>
                <w:rFonts w:ascii="Trebuchet MS" w:hAnsi="Trebuchet MS"/>
                <w:kern w:val="2"/>
                <w:sz w:val="22"/>
                <w:szCs w:val="22"/>
              </w:rPr>
              <w:t>.</w:t>
            </w:r>
          </w:p>
        </w:tc>
      </w:tr>
      <w:tr w:rsidR="00BA24A1" w:rsidRPr="00B87A8C" w14:paraId="7DA80746" w14:textId="77777777" w:rsidTr="00810E44">
        <w:trPr>
          <w:trHeight w:val="300"/>
        </w:trPr>
        <w:tc>
          <w:tcPr>
            <w:tcW w:w="3761" w:type="dxa"/>
          </w:tcPr>
          <w:p w14:paraId="2B9FC4D6"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5774" w:type="dxa"/>
            <w:gridSpan w:val="3"/>
          </w:tcPr>
          <w:p w14:paraId="2B4F1505" w14:textId="26AFF339" w:rsidR="00BA24A1" w:rsidRPr="00B87A8C" w:rsidRDefault="00BA24A1" w:rsidP="00BA24A1">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BA24A1" w:rsidRPr="00B87A8C" w:rsidRDefault="00BA24A1" w:rsidP="00BA24A1">
            <w:pPr>
              <w:rPr>
                <w:rFonts w:ascii="Trebuchet MS" w:hAnsi="Trebuchet MS"/>
                <w:kern w:val="2"/>
                <w:sz w:val="22"/>
                <w:szCs w:val="22"/>
              </w:rPr>
            </w:pPr>
          </w:p>
        </w:tc>
      </w:tr>
      <w:tr w:rsidR="00BA24A1" w:rsidRPr="00B87A8C" w14:paraId="7CC3A401" w14:textId="77777777" w:rsidTr="00810E44">
        <w:trPr>
          <w:trHeight w:val="300"/>
        </w:trPr>
        <w:tc>
          <w:tcPr>
            <w:tcW w:w="3761" w:type="dxa"/>
          </w:tcPr>
          <w:p w14:paraId="322C14EC"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5774" w:type="dxa"/>
            <w:gridSpan w:val="3"/>
          </w:tcPr>
          <w:p w14:paraId="602B6B63" w14:textId="41CD87B3" w:rsidR="00BA24A1" w:rsidRPr="00B87A8C" w:rsidRDefault="00BA24A1" w:rsidP="00BA24A1">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BA24A1" w:rsidRPr="00B87A8C" w14:paraId="2556D1C0" w14:textId="77777777" w:rsidTr="00810E44">
        <w:trPr>
          <w:trHeight w:val="300"/>
        </w:trPr>
        <w:tc>
          <w:tcPr>
            <w:tcW w:w="9535" w:type="dxa"/>
            <w:gridSpan w:val="4"/>
          </w:tcPr>
          <w:p w14:paraId="7877C1E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BA24A1" w:rsidRPr="00B87A8C" w14:paraId="31D6EDB9" w14:textId="77777777" w:rsidTr="00810E44">
        <w:trPr>
          <w:trHeight w:val="300"/>
        </w:trPr>
        <w:tc>
          <w:tcPr>
            <w:tcW w:w="3761" w:type="dxa"/>
          </w:tcPr>
          <w:p w14:paraId="0EB97EF5"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5774" w:type="dxa"/>
            <w:gridSpan w:val="3"/>
          </w:tcPr>
          <w:p w14:paraId="53E92255" w14:textId="0B7F2332" w:rsidR="00BA24A1" w:rsidRPr="00B87A8C" w:rsidRDefault="00BA24A1" w:rsidP="00BA24A1">
            <w:pPr>
              <w:spacing w:line="259" w:lineRule="auto"/>
              <w:rPr>
                <w:rFonts w:ascii="Trebuchet MS" w:hAnsi="Trebuchet MS"/>
                <w:color w:val="000000"/>
                <w:kern w:val="2"/>
                <w:sz w:val="22"/>
                <w:szCs w:val="22"/>
              </w:rPr>
            </w:pPr>
            <w:r w:rsidRPr="00D77070">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53056">
              <w:rPr>
                <w:rFonts w:ascii="Trebuchet MS" w:hAnsi="Trebuchet MS"/>
                <w:kern w:val="2"/>
                <w:sz w:val="22"/>
                <w:szCs w:val="22"/>
              </w:rPr>
              <w:t>0,06</w:t>
            </w:r>
            <w:r w:rsidR="000F5041">
              <w:rPr>
                <w:rFonts w:ascii="Trebuchet MS" w:hAnsi="Trebuchet MS"/>
                <w:kern w:val="2"/>
                <w:sz w:val="22"/>
                <w:szCs w:val="22"/>
              </w:rPr>
              <w:t xml:space="preserve"> </w:t>
            </w:r>
            <w:r w:rsidR="000F5041" w:rsidRPr="00764B0A">
              <w:rPr>
                <w:rFonts w:ascii="Trebuchet MS" w:hAnsi="Trebuchet MS"/>
                <w:bCs/>
                <w:kern w:val="2"/>
                <w:sz w:val="22"/>
                <w:szCs w:val="22"/>
              </w:rPr>
              <w:t>(</w:t>
            </w:r>
            <w:r w:rsidR="000F5041">
              <w:rPr>
                <w:rFonts w:ascii="Trebuchet MS" w:hAnsi="Trebuchet MS"/>
                <w:bCs/>
                <w:kern w:val="2"/>
                <w:sz w:val="22"/>
                <w:szCs w:val="22"/>
              </w:rPr>
              <w:t>šešios</w:t>
            </w:r>
            <w:r w:rsidR="000F5041" w:rsidRPr="00764B0A">
              <w:rPr>
                <w:rFonts w:ascii="Trebuchet MS" w:hAnsi="Trebuchet MS"/>
                <w:bCs/>
                <w:kern w:val="2"/>
                <w:sz w:val="22"/>
                <w:szCs w:val="22"/>
              </w:rPr>
              <w:t xml:space="preserve"> šimtosios) </w:t>
            </w:r>
            <w:r w:rsidRPr="00753056">
              <w:rPr>
                <w:rFonts w:ascii="Trebuchet MS" w:hAnsi="Trebuchet MS"/>
                <w:kern w:val="2"/>
                <w:sz w:val="22"/>
                <w:szCs w:val="22"/>
              </w:rPr>
              <w:t xml:space="preserve"> procento</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dydžio delspinigius nuo neapmokėtos sumos be PVM už kiekvieną vėlavimo </w:t>
            </w:r>
            <w:r w:rsidRPr="00753056">
              <w:rPr>
                <w:rFonts w:ascii="Trebuchet MS" w:hAnsi="Trebuchet MS"/>
                <w:kern w:val="2"/>
                <w:sz w:val="22"/>
                <w:szCs w:val="22"/>
              </w:rPr>
              <w:t>dieną</w:t>
            </w:r>
            <w:r w:rsidR="000F5041">
              <w:rPr>
                <w:rFonts w:ascii="Trebuchet MS" w:hAnsi="Trebuchet MS"/>
                <w:kern w:val="2"/>
                <w:sz w:val="22"/>
                <w:szCs w:val="22"/>
              </w:rPr>
              <w:t>.</w:t>
            </w:r>
            <w:r w:rsidRPr="00D82320">
              <w:t xml:space="preserve"> </w:t>
            </w:r>
          </w:p>
        </w:tc>
      </w:tr>
      <w:tr w:rsidR="00BA24A1" w:rsidRPr="00B87A8C" w14:paraId="5F357B17" w14:textId="77777777" w:rsidTr="00810E44">
        <w:trPr>
          <w:trHeight w:val="300"/>
        </w:trPr>
        <w:tc>
          <w:tcPr>
            <w:tcW w:w="3761" w:type="dxa"/>
          </w:tcPr>
          <w:p w14:paraId="42A2AE91" w14:textId="77777777" w:rsidR="00BA24A1" w:rsidRDefault="00BA24A1" w:rsidP="00BA24A1">
            <w:pPr>
              <w:rPr>
                <w:rFonts w:ascii="Trebuchet MS" w:hAnsi="Trebuchet MS"/>
                <w:b/>
                <w:sz w:val="22"/>
                <w:szCs w:val="22"/>
              </w:rPr>
            </w:pPr>
            <w:r w:rsidRPr="00B87A8C">
              <w:rPr>
                <w:rFonts w:ascii="Trebuchet MS" w:hAnsi="Trebuchet MS"/>
                <w:b/>
                <w:sz w:val="22"/>
                <w:szCs w:val="22"/>
              </w:rPr>
              <w:t>9.2. Tiekėjui taikomos netesybos</w:t>
            </w:r>
          </w:p>
          <w:p w14:paraId="1D6A99B1" w14:textId="767A0870" w:rsidR="000243D3" w:rsidRPr="00B87A8C" w:rsidRDefault="000243D3" w:rsidP="00DC5BAD">
            <w:pPr>
              <w:jc w:val="both"/>
              <w:rPr>
                <w:rFonts w:ascii="Trebuchet MS" w:hAnsi="Trebuchet MS"/>
                <w:b/>
                <w:kern w:val="2"/>
                <w:sz w:val="22"/>
                <w:szCs w:val="22"/>
              </w:rPr>
            </w:pPr>
          </w:p>
        </w:tc>
        <w:tc>
          <w:tcPr>
            <w:tcW w:w="5774" w:type="dxa"/>
            <w:gridSpan w:val="3"/>
          </w:tcPr>
          <w:p w14:paraId="230A2DAE" w14:textId="1FBF6EBD" w:rsidR="00BA24A1" w:rsidRPr="00CC09AA" w:rsidRDefault="00BA24A1" w:rsidP="00BA24A1">
            <w:pPr>
              <w:jc w:val="both"/>
              <w:rPr>
                <w:rFonts w:ascii="Trebuchet MS" w:hAnsi="Trebuchet MS"/>
                <w:color w:val="000000"/>
                <w:kern w:val="2"/>
                <w:sz w:val="22"/>
                <w:szCs w:val="22"/>
              </w:rPr>
            </w:pPr>
            <w:r w:rsidRPr="00CC09AA">
              <w:rPr>
                <w:rFonts w:ascii="Trebuchet MS" w:hAnsi="Trebuchet MS"/>
                <w:color w:val="000000"/>
                <w:kern w:val="2"/>
                <w:sz w:val="22"/>
                <w:szCs w:val="22"/>
              </w:rPr>
              <w:t>9.2.</w:t>
            </w:r>
            <w:r w:rsidRPr="00CC09AA">
              <w:rPr>
                <w:rFonts w:ascii="Trebuchet MS" w:hAnsi="Trebuchet MS"/>
                <w:color w:val="000000"/>
                <w:kern w:val="2"/>
                <w:sz w:val="22"/>
                <w:szCs w:val="22"/>
                <w:lang w:val="en-US"/>
              </w:rPr>
              <w:t>1</w:t>
            </w:r>
            <w:r w:rsidRPr="00CC09AA">
              <w:rPr>
                <w:rFonts w:ascii="Trebuchet MS" w:hAnsi="Trebuchet MS"/>
                <w:color w:val="000000"/>
                <w:kern w:val="2"/>
                <w:sz w:val="22"/>
                <w:szCs w:val="22"/>
              </w:rPr>
              <w:t>. Jeigu Tiekėjas vėluoja suteikti Paslaugas arba nevykdo kitų sutartinių įsipareigojimų</w:t>
            </w:r>
            <w:r w:rsidR="000243D3" w:rsidRPr="00CC09AA">
              <w:rPr>
                <w:rFonts w:ascii="Trebuchet MS" w:hAnsi="Trebuchet MS"/>
                <w:color w:val="000000"/>
                <w:kern w:val="2"/>
                <w:sz w:val="22"/>
                <w:szCs w:val="22"/>
              </w:rPr>
              <w:t xml:space="preserve"> </w:t>
            </w:r>
            <w:r w:rsidR="000243D3" w:rsidRPr="00CC09AA">
              <w:rPr>
                <w:rFonts w:ascii="Trebuchet MS" w:hAnsi="Trebuchet MS"/>
                <w:color w:val="000000"/>
                <w:sz w:val="22"/>
                <w:szCs w:val="22"/>
                <w:lang w:val="lt"/>
              </w:rPr>
              <w:t>(išskyrus netesybas Techninėje specifikacijoje nurodytos kokybės garantijos metu)</w:t>
            </w:r>
            <w:r w:rsidRPr="00CC09AA">
              <w:rPr>
                <w:rFonts w:ascii="Trebuchet MS" w:hAnsi="Trebuchet MS"/>
                <w:color w:val="000000"/>
                <w:kern w:val="2"/>
                <w:sz w:val="22"/>
                <w:szCs w:val="22"/>
              </w:rPr>
              <w:t xml:space="preserve">, Pirkėjas nuo kitos nei nustatytas terminas dienos Tiekėjui skaičiuoja </w:t>
            </w:r>
            <w:r w:rsidRPr="00CC09AA">
              <w:rPr>
                <w:rFonts w:ascii="Trebuchet MS" w:hAnsi="Trebuchet MS"/>
                <w:kern w:val="2"/>
                <w:sz w:val="22"/>
                <w:szCs w:val="22"/>
              </w:rPr>
              <w:t>0,06</w:t>
            </w:r>
            <w:r w:rsidR="000243D3" w:rsidRPr="00CC09AA">
              <w:rPr>
                <w:rFonts w:ascii="Trebuchet MS" w:hAnsi="Trebuchet MS"/>
                <w:kern w:val="2"/>
                <w:sz w:val="22"/>
                <w:szCs w:val="22"/>
              </w:rPr>
              <w:t xml:space="preserve"> </w:t>
            </w:r>
            <w:r w:rsidR="000243D3" w:rsidRPr="00CC09AA">
              <w:rPr>
                <w:rFonts w:ascii="Trebuchet MS" w:hAnsi="Trebuchet MS"/>
                <w:bCs/>
                <w:kern w:val="2"/>
                <w:sz w:val="22"/>
                <w:szCs w:val="22"/>
              </w:rPr>
              <w:t xml:space="preserve">(šešios šimtosios) </w:t>
            </w:r>
            <w:r w:rsidR="000243D3" w:rsidRPr="00CC09AA">
              <w:rPr>
                <w:rFonts w:ascii="Trebuchet MS" w:hAnsi="Trebuchet MS"/>
                <w:kern w:val="2"/>
                <w:sz w:val="22"/>
                <w:szCs w:val="22"/>
              </w:rPr>
              <w:t xml:space="preserve"> </w:t>
            </w:r>
            <w:r w:rsidRPr="00CC09AA">
              <w:rPr>
                <w:rFonts w:ascii="Trebuchet MS" w:hAnsi="Trebuchet MS"/>
                <w:kern w:val="2"/>
                <w:sz w:val="22"/>
                <w:szCs w:val="22"/>
              </w:rPr>
              <w:t xml:space="preserve"> procento </w:t>
            </w:r>
            <w:r w:rsidRPr="00CC09AA">
              <w:rPr>
                <w:rFonts w:ascii="Trebuchet MS" w:hAnsi="Trebuchet MS"/>
                <w:color w:val="000000"/>
                <w:kern w:val="2"/>
                <w:sz w:val="22"/>
                <w:szCs w:val="22"/>
              </w:rPr>
              <w:t xml:space="preserve">dydžio delspinigius už kiekvieną uždelstą </w:t>
            </w:r>
            <w:r w:rsidRPr="00CC09AA">
              <w:rPr>
                <w:rFonts w:ascii="Trebuchet MS" w:hAnsi="Trebuchet MS"/>
                <w:kern w:val="2"/>
                <w:sz w:val="22"/>
                <w:szCs w:val="22"/>
              </w:rPr>
              <w:t xml:space="preserve">dieną </w:t>
            </w:r>
            <w:r w:rsidRPr="00CC09AA">
              <w:rPr>
                <w:rFonts w:ascii="Trebuchet MS" w:hAnsi="Trebuchet MS"/>
                <w:color w:val="000000"/>
                <w:kern w:val="2"/>
                <w:sz w:val="22"/>
                <w:szCs w:val="22"/>
              </w:rPr>
              <w:t>nuo laiku nesuteiktų Paslaugų ar kitų sutartinių įsipareigojimų nevykdymo kainos be PVM,</w:t>
            </w:r>
            <w:r w:rsidRPr="00CC09AA">
              <w:t xml:space="preserve"> </w:t>
            </w:r>
          </w:p>
          <w:p w14:paraId="3CE27967" w14:textId="77777777" w:rsidR="00BA24A1" w:rsidRPr="00CC09AA" w:rsidRDefault="00BA24A1" w:rsidP="00BA24A1">
            <w:pPr>
              <w:rPr>
                <w:rFonts w:ascii="Trebuchet MS" w:hAnsi="Trebuchet MS"/>
                <w:color w:val="000000" w:themeColor="text1"/>
                <w:sz w:val="22"/>
                <w:szCs w:val="22"/>
              </w:rPr>
            </w:pPr>
            <w:r w:rsidRPr="00CC09AA">
              <w:rPr>
                <w:rFonts w:ascii="Trebuchet MS" w:hAnsi="Trebuchet MS"/>
                <w:color w:val="000000" w:themeColor="text1"/>
                <w:sz w:val="22"/>
                <w:szCs w:val="22"/>
                <w:lang w:val="lt"/>
              </w:rPr>
              <w:t xml:space="preserve">9.2.2. Jeigu Tiekėjas vėluoja grąžinti dėl Tiekėjui mokėtinos sumos sumažinimo susidariusią permoką pagal Bendrųjų sąlygų 7.4.1.2 papunktį, Pirkėjas nuo kitos nei nustatytas terminas dienos Tiekėjui skaičiuoja </w:t>
            </w:r>
            <w:r w:rsidRPr="00CC09AA">
              <w:rPr>
                <w:rFonts w:ascii="Trebuchet MS" w:hAnsi="Trebuchet MS"/>
                <w:color w:val="000000" w:themeColor="text1"/>
                <w:kern w:val="2"/>
                <w:sz w:val="22"/>
                <w:szCs w:val="22"/>
              </w:rPr>
              <w:t xml:space="preserve">0,06 (šešios šimtosios) </w:t>
            </w:r>
            <w:r w:rsidRPr="00CC09AA">
              <w:rPr>
                <w:rFonts w:ascii="Trebuchet MS" w:hAnsi="Trebuchet MS"/>
                <w:color w:val="000000" w:themeColor="text1"/>
                <w:sz w:val="22"/>
                <w:szCs w:val="22"/>
                <w:lang w:val="lt"/>
              </w:rPr>
              <w:t xml:space="preserve">dydžio delspinigius už kiekvieną </w:t>
            </w:r>
            <w:r w:rsidRPr="00CC09AA">
              <w:rPr>
                <w:rFonts w:ascii="Trebuchet MS" w:hAnsi="Trebuchet MS"/>
                <w:color w:val="000000" w:themeColor="text1"/>
                <w:sz w:val="22"/>
                <w:szCs w:val="22"/>
                <w:lang w:val="lt"/>
              </w:rPr>
              <w:lastRenderedPageBreak/>
              <w:t>uždelstą dieną nuo laiku negrąžintos permokos kainos be PVM.</w:t>
            </w:r>
          </w:p>
          <w:p w14:paraId="3AED4E52" w14:textId="376D7323" w:rsidR="00BA24A1" w:rsidRPr="00CC09AA" w:rsidRDefault="00BA24A1" w:rsidP="00BA24A1">
            <w:pPr>
              <w:jc w:val="both"/>
              <w:rPr>
                <w:rFonts w:ascii="Trebuchet MS" w:hAnsi="Trebuchet MS"/>
                <w:color w:val="000000"/>
                <w:kern w:val="2"/>
                <w:sz w:val="22"/>
                <w:szCs w:val="22"/>
              </w:rPr>
            </w:pPr>
            <w:r w:rsidRPr="00CC09AA">
              <w:rPr>
                <w:rFonts w:ascii="Trebuchet MS" w:hAnsi="Trebuchet MS"/>
                <w:color w:val="000000"/>
                <w:kern w:val="2"/>
                <w:sz w:val="22"/>
                <w:szCs w:val="22"/>
              </w:rPr>
              <w:t>9.2.3. Tiekėjas privalo sumokėti Pirkėjui netesybas per 30 kalendorinių dienų nuo Pirkėjo pareikalavimo, jeigu netesybų suma nėra išskaitoma iš Tiekėjui mokėtinos sumos.</w:t>
            </w:r>
          </w:p>
          <w:p w14:paraId="75873627" w14:textId="3317FB00" w:rsidR="00BA24A1" w:rsidRPr="00CC09AA" w:rsidRDefault="00BA24A1" w:rsidP="00BA24A1">
            <w:pPr>
              <w:jc w:val="both"/>
              <w:rPr>
                <w:rFonts w:ascii="Trebuchet MS" w:hAnsi="Trebuchet MS"/>
                <w:b/>
                <w:kern w:val="2"/>
                <w:sz w:val="22"/>
                <w:szCs w:val="22"/>
              </w:rPr>
            </w:pPr>
            <w:r w:rsidRPr="00CC09AA">
              <w:rPr>
                <w:rFonts w:ascii="Trebuchet MS" w:hAnsi="Trebuchet MS"/>
                <w:color w:val="000000"/>
                <w:kern w:val="2"/>
                <w:sz w:val="22"/>
                <w:szCs w:val="22"/>
              </w:rPr>
              <w:t>9.2.4. Kokybės garantijos metu netesybos taikomos pagal Techninės specifikacijos 3.</w:t>
            </w:r>
            <w:r w:rsidR="00BD665E" w:rsidRPr="00CC09AA">
              <w:rPr>
                <w:rFonts w:ascii="Trebuchet MS" w:hAnsi="Trebuchet MS"/>
                <w:color w:val="000000"/>
                <w:kern w:val="2"/>
                <w:sz w:val="22"/>
                <w:szCs w:val="22"/>
              </w:rPr>
              <w:t>9</w:t>
            </w:r>
            <w:r w:rsidRPr="00CC09AA">
              <w:rPr>
                <w:rFonts w:ascii="Trebuchet MS" w:hAnsi="Trebuchet MS"/>
                <w:color w:val="000000"/>
                <w:kern w:val="2"/>
                <w:sz w:val="22"/>
                <w:szCs w:val="22"/>
              </w:rPr>
              <w:t xml:space="preserve">.4.5 punktą. </w:t>
            </w:r>
          </w:p>
        </w:tc>
      </w:tr>
      <w:tr w:rsidR="00BA24A1" w:rsidRPr="00B87A8C" w14:paraId="6927CBE8" w14:textId="77777777" w:rsidTr="00810E44">
        <w:trPr>
          <w:trHeight w:val="300"/>
        </w:trPr>
        <w:tc>
          <w:tcPr>
            <w:tcW w:w="3761" w:type="dxa"/>
          </w:tcPr>
          <w:p w14:paraId="21C00430"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5774" w:type="dxa"/>
            <w:gridSpan w:val="3"/>
          </w:tcPr>
          <w:p w14:paraId="36F22D30" w14:textId="6806A6D8" w:rsidR="00540453" w:rsidRPr="00CC09AA" w:rsidRDefault="00BA24A1" w:rsidP="00EB552A">
            <w:pPr>
              <w:rPr>
                <w:rFonts w:ascii="Trebuchet MS" w:hAnsi="Trebuchet MS"/>
                <w:bCs/>
                <w:kern w:val="2"/>
                <w:sz w:val="22"/>
                <w:szCs w:val="22"/>
              </w:rPr>
            </w:pPr>
            <w:r w:rsidRPr="00CC09AA">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p w14:paraId="4E49B604" w14:textId="6FDA35E7" w:rsidR="00540453" w:rsidRPr="00CC09AA" w:rsidRDefault="00C31278" w:rsidP="00540453">
            <w:pPr>
              <w:rPr>
                <w:rFonts w:ascii="Trebuchet MS" w:hAnsi="Trebuchet MS"/>
                <w:bCs/>
                <w:sz w:val="22"/>
                <w:szCs w:val="22"/>
              </w:rPr>
            </w:pPr>
            <w:r w:rsidRPr="00CC09AA">
              <w:rPr>
                <w:rFonts w:ascii="Trebuchet MS" w:hAnsi="Trebuchet MS"/>
                <w:bCs/>
                <w:sz w:val="22"/>
                <w:szCs w:val="22"/>
              </w:rPr>
              <w:t xml:space="preserve">9.3.2. </w:t>
            </w:r>
            <w:r w:rsidR="00540453" w:rsidRPr="00CC09AA">
              <w:rPr>
                <w:rFonts w:ascii="Trebuchet MS" w:hAnsi="Trebuchet MS"/>
                <w:bCs/>
                <w:sz w:val="22"/>
                <w:szCs w:val="22"/>
              </w:rPr>
              <w:t xml:space="preserve">Nepagrįstai nutraukus Sutarties vykdymą ne Sutartyje nustatyta tvarka, mokama 5 (penkių) </w:t>
            </w:r>
            <w:r w:rsidR="00540453" w:rsidRPr="00CC09AA">
              <w:rPr>
                <w:rFonts w:ascii="Trebuchet MS" w:hAnsi="Trebuchet MS"/>
                <w:bCs/>
                <w:kern w:val="2"/>
                <w:sz w:val="22"/>
                <w:szCs w:val="22"/>
              </w:rPr>
              <w:t>procentų dydžio bauda nuo Pradinės Sutarties vertės, nurodytos Specialiųjų sąlygų 5.2 punkte.</w:t>
            </w:r>
          </w:p>
          <w:p w14:paraId="6A40AD6A" w14:textId="77777777" w:rsidR="00540453" w:rsidRPr="00CC09AA" w:rsidRDefault="00540453" w:rsidP="00EB552A">
            <w:pPr>
              <w:rPr>
                <w:rFonts w:ascii="Trebuchet MS" w:hAnsi="Trebuchet MS"/>
                <w:bCs/>
                <w:kern w:val="2"/>
                <w:sz w:val="22"/>
                <w:szCs w:val="22"/>
              </w:rPr>
            </w:pPr>
          </w:p>
          <w:p w14:paraId="6DFED46E" w14:textId="77777777" w:rsidR="00EB552A" w:rsidRPr="00CC09AA" w:rsidRDefault="00EB552A" w:rsidP="00BA24A1">
            <w:pPr>
              <w:jc w:val="both"/>
              <w:rPr>
                <w:rFonts w:ascii="Trebuchet MS" w:hAnsi="Trebuchet MS"/>
                <w:sz w:val="22"/>
                <w:szCs w:val="22"/>
              </w:rPr>
            </w:pPr>
          </w:p>
          <w:p w14:paraId="27545403" w14:textId="77777777" w:rsidR="00BA24A1" w:rsidRPr="00CC09AA" w:rsidRDefault="00BA24A1" w:rsidP="00BA24A1">
            <w:pPr>
              <w:rPr>
                <w:rFonts w:ascii="Trebuchet MS" w:hAnsi="Trebuchet MS"/>
                <w:kern w:val="2"/>
                <w:sz w:val="22"/>
                <w:szCs w:val="22"/>
              </w:rPr>
            </w:pPr>
          </w:p>
        </w:tc>
      </w:tr>
      <w:tr w:rsidR="00BA24A1" w:rsidRPr="00B87A8C" w14:paraId="7E5F42A9" w14:textId="77777777" w:rsidTr="00810E44">
        <w:trPr>
          <w:trHeight w:val="300"/>
        </w:trPr>
        <w:tc>
          <w:tcPr>
            <w:tcW w:w="3761" w:type="dxa"/>
          </w:tcPr>
          <w:p w14:paraId="36C674CC"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5774" w:type="dxa"/>
            <w:gridSpan w:val="3"/>
          </w:tcPr>
          <w:p w14:paraId="11CA3A8B" w14:textId="1634AE6E" w:rsidR="002469EE" w:rsidRPr="00CC09AA" w:rsidRDefault="00E239E2" w:rsidP="002469EE">
            <w:pPr>
              <w:rPr>
                <w:sz w:val="22"/>
                <w:szCs w:val="22"/>
                <w:lang w:eastAsia="lt-LT"/>
              </w:rPr>
            </w:pPr>
            <w:r w:rsidRPr="00CC09AA">
              <w:rPr>
                <w:rFonts w:ascii="Trebuchet MS" w:hAnsi="Trebuchet MS"/>
                <w:sz w:val="22"/>
                <w:szCs w:val="22"/>
              </w:rPr>
              <w:t xml:space="preserve">Jei Tiekėjas pakeičia esamus subtiekėjus ar specialistus ar </w:t>
            </w:r>
            <w:r w:rsidR="00530905" w:rsidRPr="00CC09AA">
              <w:rPr>
                <w:rFonts w:ascii="Trebuchet MS" w:hAnsi="Trebuchet MS"/>
                <w:sz w:val="22"/>
                <w:szCs w:val="22"/>
              </w:rPr>
              <w:t xml:space="preserve">papildomai </w:t>
            </w:r>
            <w:r w:rsidRPr="00CC09AA">
              <w:rPr>
                <w:rFonts w:ascii="Trebuchet MS" w:hAnsi="Trebuchet MS"/>
                <w:sz w:val="22"/>
                <w:szCs w:val="22"/>
              </w:rPr>
              <w:t xml:space="preserve">pasitelkia naujus </w:t>
            </w:r>
            <w:r w:rsidR="00530905" w:rsidRPr="00CC09AA">
              <w:rPr>
                <w:rFonts w:ascii="Trebuchet MS" w:hAnsi="Trebuchet MS"/>
                <w:sz w:val="22"/>
                <w:szCs w:val="22"/>
              </w:rPr>
              <w:t xml:space="preserve">specialistus </w:t>
            </w:r>
            <w:r w:rsidRPr="00CC09AA">
              <w:rPr>
                <w:rFonts w:ascii="Trebuchet MS" w:hAnsi="Trebuchet MS"/>
                <w:sz w:val="22"/>
                <w:szCs w:val="22"/>
              </w:rPr>
              <w:t>nesilaik</w:t>
            </w:r>
            <w:r w:rsidR="00530905" w:rsidRPr="00CC09AA">
              <w:rPr>
                <w:rFonts w:ascii="Trebuchet MS" w:hAnsi="Trebuchet MS"/>
                <w:sz w:val="22"/>
                <w:szCs w:val="22"/>
              </w:rPr>
              <w:t>ydamas</w:t>
            </w:r>
            <w:r w:rsidRPr="00CC09AA">
              <w:rPr>
                <w:rFonts w:ascii="Trebuchet MS" w:hAnsi="Trebuchet MS"/>
                <w:sz w:val="22"/>
                <w:szCs w:val="22"/>
              </w:rPr>
              <w:t xml:space="preserve"> Bendrosiose sąlygose nurodytos subtiekėjų ir (ar) specialistų keitimo tvarkos, </w:t>
            </w:r>
            <w:r w:rsidRPr="00CC09AA">
              <w:rPr>
                <w:rFonts w:ascii="Trebuchet MS" w:hAnsi="Trebuchet MS"/>
                <w:b/>
                <w:sz w:val="22"/>
                <w:szCs w:val="22"/>
              </w:rPr>
              <w:t>už kiekvieną pažeidimo</w:t>
            </w:r>
            <w:r w:rsidRPr="00CC09AA">
              <w:rPr>
                <w:rFonts w:ascii="Trebuchet MS" w:hAnsi="Trebuchet MS"/>
                <w:sz w:val="22"/>
                <w:szCs w:val="22"/>
              </w:rPr>
              <w:t xml:space="preserve"> atvejį Tiekėjas, Pirkėjui pareikalavus moka </w:t>
            </w:r>
            <w:r w:rsidR="007B0F8C" w:rsidRPr="00CC09AA">
              <w:rPr>
                <w:rFonts w:ascii="Trebuchet MS" w:hAnsi="Trebuchet MS"/>
                <w:sz w:val="22"/>
                <w:szCs w:val="22"/>
              </w:rPr>
              <w:t>5000</w:t>
            </w:r>
            <w:r w:rsidRPr="00CC09AA">
              <w:rPr>
                <w:rFonts w:ascii="Trebuchet MS" w:hAnsi="Trebuchet MS"/>
                <w:sz w:val="22"/>
                <w:szCs w:val="22"/>
              </w:rPr>
              <w:t xml:space="preserve"> (</w:t>
            </w:r>
            <w:r w:rsidR="007B0F8C" w:rsidRPr="00CC09AA">
              <w:rPr>
                <w:rFonts w:ascii="Trebuchet MS" w:hAnsi="Trebuchet MS"/>
                <w:sz w:val="22"/>
                <w:szCs w:val="22"/>
              </w:rPr>
              <w:t>penkių</w:t>
            </w:r>
            <w:r w:rsidRPr="00CC09AA">
              <w:rPr>
                <w:rFonts w:ascii="Trebuchet MS" w:hAnsi="Trebuchet MS"/>
                <w:sz w:val="22"/>
                <w:szCs w:val="22"/>
              </w:rPr>
              <w:t xml:space="preserve"> tūkstančių) Eur dydžio baudą ir šie subjektai toliau negali teikti paslaugų</w:t>
            </w:r>
            <w:r w:rsidR="002469EE" w:rsidRPr="00CC09AA">
              <w:rPr>
                <w:rFonts w:ascii="Trebuchet MS" w:hAnsi="Trebuchet MS"/>
                <w:sz w:val="22"/>
                <w:szCs w:val="22"/>
              </w:rPr>
              <w:t xml:space="preserve">, </w:t>
            </w:r>
            <w:r w:rsidR="002469EE" w:rsidRPr="00CC09AA">
              <w:rPr>
                <w:rFonts w:ascii="Trebuchet MS" w:hAnsi="Trebuchet MS"/>
              </w:rPr>
              <w:t xml:space="preserve"> </w:t>
            </w:r>
            <w:r w:rsidR="002469EE" w:rsidRPr="00CC09AA">
              <w:rPr>
                <w:rFonts w:ascii="Trebuchet MS" w:hAnsi="Trebuchet MS"/>
                <w:sz w:val="22"/>
                <w:szCs w:val="22"/>
              </w:rPr>
              <w:t>jeigu jie neatitinka jiems keliamų reikalavimų.</w:t>
            </w:r>
            <w:r w:rsidR="002469EE" w:rsidRPr="00CC09AA">
              <w:rPr>
                <w:sz w:val="22"/>
                <w:szCs w:val="22"/>
                <w:lang w:eastAsia="lt-LT"/>
              </w:rPr>
              <w:t xml:space="preserve"> </w:t>
            </w:r>
          </w:p>
          <w:p w14:paraId="692F45EB" w14:textId="4DAC9B9F" w:rsidR="00E239E2" w:rsidRPr="00CC09AA" w:rsidRDefault="00E239E2" w:rsidP="00E239E2">
            <w:pPr>
              <w:jc w:val="both"/>
              <w:rPr>
                <w:rFonts w:ascii="Trebuchet MS" w:hAnsi="Trebuchet MS"/>
                <w:bCs/>
                <w:color w:val="000000"/>
                <w:kern w:val="2"/>
                <w:sz w:val="22"/>
                <w:szCs w:val="22"/>
              </w:rPr>
            </w:pPr>
            <w:r w:rsidRPr="00CC09AA">
              <w:rPr>
                <w:rFonts w:ascii="Trebuchet MS" w:hAnsi="Trebuchet MS"/>
                <w:sz w:val="22"/>
                <w:szCs w:val="22"/>
              </w:rPr>
              <w:t>.</w:t>
            </w:r>
          </w:p>
          <w:p w14:paraId="767B9710" w14:textId="3C77D857" w:rsidR="00E239E2" w:rsidRPr="00CC09AA" w:rsidRDefault="00E239E2" w:rsidP="00BA24A1">
            <w:pPr>
              <w:jc w:val="both"/>
              <w:rPr>
                <w:rFonts w:ascii="Trebuchet MS" w:hAnsi="Trebuchet MS"/>
                <w:kern w:val="2"/>
                <w:sz w:val="22"/>
                <w:szCs w:val="22"/>
              </w:rPr>
            </w:pPr>
          </w:p>
        </w:tc>
      </w:tr>
      <w:tr w:rsidR="00BA24A1" w:rsidRPr="00B87A8C" w14:paraId="35F8CEE7" w14:textId="77777777" w:rsidTr="00810E44">
        <w:trPr>
          <w:trHeight w:val="300"/>
        </w:trPr>
        <w:tc>
          <w:tcPr>
            <w:tcW w:w="3761" w:type="dxa"/>
          </w:tcPr>
          <w:p w14:paraId="278D455B"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5774" w:type="dxa"/>
            <w:gridSpan w:val="3"/>
          </w:tcPr>
          <w:p w14:paraId="6FC71B33" w14:textId="068C95D7" w:rsidR="00BD665E" w:rsidRPr="00B87A8C" w:rsidRDefault="00BD665E" w:rsidP="00BD665E">
            <w:pPr>
              <w:rPr>
                <w:rFonts w:ascii="Trebuchet MS" w:hAnsi="Trebuchet MS"/>
                <w:kern w:val="2"/>
                <w:sz w:val="22"/>
                <w:szCs w:val="22"/>
              </w:rPr>
            </w:pPr>
            <w:r w:rsidRPr="00B87A8C">
              <w:rPr>
                <w:rFonts w:ascii="Trebuchet MS" w:hAnsi="Trebuchet MS"/>
                <w:kern w:val="2"/>
                <w:sz w:val="22"/>
                <w:szCs w:val="22"/>
              </w:rPr>
              <w:t>Netaikoma</w:t>
            </w:r>
          </w:p>
          <w:p w14:paraId="71AA868D" w14:textId="6589BA90" w:rsidR="00BA24A1" w:rsidRPr="00B87A8C" w:rsidRDefault="00BA24A1" w:rsidP="00BA24A1">
            <w:pPr>
              <w:rPr>
                <w:rFonts w:ascii="Trebuchet MS" w:hAnsi="Trebuchet MS"/>
                <w:color w:val="000000"/>
                <w:kern w:val="2"/>
                <w:sz w:val="22"/>
                <w:szCs w:val="22"/>
              </w:rPr>
            </w:pPr>
          </w:p>
        </w:tc>
      </w:tr>
      <w:tr w:rsidR="00BA24A1" w:rsidRPr="00B87A8C" w14:paraId="3B523492" w14:textId="77777777" w:rsidTr="00810E44">
        <w:trPr>
          <w:trHeight w:val="300"/>
        </w:trPr>
        <w:tc>
          <w:tcPr>
            <w:tcW w:w="3761" w:type="dxa"/>
          </w:tcPr>
          <w:p w14:paraId="25263B2D"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5774" w:type="dxa"/>
            <w:gridSpan w:val="3"/>
          </w:tcPr>
          <w:p w14:paraId="46B8FD39"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41D73F4F" w14:textId="77777777" w:rsidR="00BA24A1" w:rsidRPr="00B87A8C" w:rsidRDefault="00BA24A1" w:rsidP="00BA24A1">
            <w:pPr>
              <w:rPr>
                <w:rFonts w:ascii="Trebuchet MS" w:hAnsi="Trebuchet MS"/>
                <w:kern w:val="2"/>
                <w:sz w:val="22"/>
                <w:szCs w:val="22"/>
              </w:rPr>
            </w:pPr>
          </w:p>
          <w:p w14:paraId="79A49E1A" w14:textId="77777777" w:rsidR="00BA24A1" w:rsidRPr="00B87A8C" w:rsidRDefault="00BA24A1" w:rsidP="00BA24A1">
            <w:pPr>
              <w:rPr>
                <w:rFonts w:ascii="Trebuchet MS" w:hAnsi="Trebuchet MS"/>
                <w:color w:val="4472C4"/>
                <w:kern w:val="2"/>
                <w:sz w:val="22"/>
                <w:szCs w:val="22"/>
              </w:rPr>
            </w:pPr>
          </w:p>
        </w:tc>
      </w:tr>
      <w:tr w:rsidR="00BA24A1" w:rsidRPr="00B87A8C" w14:paraId="0C7D0DC7" w14:textId="77777777" w:rsidTr="00810E44">
        <w:trPr>
          <w:trHeight w:val="300"/>
        </w:trPr>
        <w:tc>
          <w:tcPr>
            <w:tcW w:w="3761" w:type="dxa"/>
          </w:tcPr>
          <w:p w14:paraId="5BB798E2"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5774" w:type="dxa"/>
            <w:gridSpan w:val="3"/>
          </w:tcPr>
          <w:p w14:paraId="622A5147" w14:textId="707BECFC" w:rsidR="00BA24A1" w:rsidRPr="00B87A8C" w:rsidRDefault="00BA24A1" w:rsidP="00BA24A1">
            <w:pPr>
              <w:jc w:val="both"/>
              <w:rPr>
                <w:rFonts w:ascii="Trebuchet MS" w:hAnsi="Trebuchet MS"/>
                <w:color w:val="4472C4"/>
                <w:kern w:val="2"/>
                <w:sz w:val="22"/>
                <w:szCs w:val="22"/>
              </w:rPr>
            </w:pPr>
            <w:r>
              <w:rPr>
                <w:rFonts w:ascii="Trebuchet MS" w:hAnsi="Trebuchet MS"/>
                <w:sz w:val="22"/>
                <w:szCs w:val="22"/>
              </w:rPr>
              <w:t>Netaikoma</w:t>
            </w:r>
          </w:p>
        </w:tc>
      </w:tr>
      <w:tr w:rsidR="00BA24A1" w:rsidRPr="00B87A8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5774" w:type="dxa"/>
            <w:gridSpan w:val="3"/>
            <w:tcBorders>
              <w:top w:val="single" w:sz="4" w:space="0" w:color="auto"/>
              <w:left w:val="single" w:sz="4" w:space="0" w:color="auto"/>
              <w:bottom w:val="single" w:sz="4" w:space="0" w:color="auto"/>
              <w:right w:val="single" w:sz="4" w:space="0" w:color="auto"/>
            </w:tcBorders>
          </w:tcPr>
          <w:p w14:paraId="1D005ECB"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BA24A1" w:rsidRPr="00B87A8C" w:rsidRDefault="00BA24A1" w:rsidP="00BA24A1">
            <w:pPr>
              <w:rPr>
                <w:rFonts w:ascii="Trebuchet MS" w:hAnsi="Trebuchet MS"/>
                <w:kern w:val="2"/>
                <w:sz w:val="22"/>
                <w:szCs w:val="22"/>
              </w:rPr>
            </w:pPr>
          </w:p>
          <w:p w14:paraId="0EA19B05" w14:textId="77777777" w:rsidR="00BA24A1" w:rsidRPr="00B87A8C" w:rsidRDefault="00BA24A1" w:rsidP="00BA24A1">
            <w:pPr>
              <w:rPr>
                <w:rFonts w:ascii="Trebuchet MS" w:hAnsi="Trebuchet MS"/>
                <w:color w:val="4472C4"/>
                <w:kern w:val="2"/>
                <w:sz w:val="22"/>
                <w:szCs w:val="22"/>
              </w:rPr>
            </w:pPr>
          </w:p>
        </w:tc>
      </w:tr>
      <w:tr w:rsidR="00BA24A1" w:rsidRPr="00B87A8C" w14:paraId="0116037E" w14:textId="77777777" w:rsidTr="00810E44">
        <w:trPr>
          <w:trHeight w:val="300"/>
        </w:trPr>
        <w:tc>
          <w:tcPr>
            <w:tcW w:w="3761" w:type="dxa"/>
          </w:tcPr>
          <w:p w14:paraId="5DD79A81" w14:textId="77777777" w:rsidR="00BA24A1" w:rsidRPr="00B87A8C" w:rsidRDefault="00BA24A1" w:rsidP="00BA24A1">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3"/>
          </w:tcPr>
          <w:p w14:paraId="334F37A2" w14:textId="77777777" w:rsidR="00BA24A1" w:rsidRPr="00B87A8C" w:rsidRDefault="00BA24A1" w:rsidP="00BA24A1">
            <w:pPr>
              <w:rPr>
                <w:rFonts w:ascii="Trebuchet MS" w:hAnsi="Trebuchet MS"/>
                <w:color w:val="4472C4"/>
                <w:kern w:val="2"/>
                <w:sz w:val="22"/>
                <w:szCs w:val="22"/>
              </w:rPr>
            </w:pPr>
            <w:r w:rsidRPr="00B87A8C">
              <w:rPr>
                <w:rFonts w:ascii="Trebuchet MS" w:hAnsi="Trebuchet MS"/>
                <w:kern w:val="2"/>
                <w:sz w:val="22"/>
                <w:szCs w:val="22"/>
              </w:rPr>
              <w:t>Netaikoma</w:t>
            </w:r>
          </w:p>
        </w:tc>
      </w:tr>
      <w:tr w:rsidR="00BA24A1" w:rsidRPr="00B87A8C" w14:paraId="16D7E808" w14:textId="77777777" w:rsidTr="00810E44">
        <w:trPr>
          <w:trHeight w:val="300"/>
        </w:trPr>
        <w:tc>
          <w:tcPr>
            <w:tcW w:w="3761" w:type="dxa"/>
          </w:tcPr>
          <w:p w14:paraId="4490B0BF" w14:textId="77777777" w:rsidR="00BA24A1" w:rsidRPr="00B87A8C" w:rsidRDefault="00BA24A1" w:rsidP="00BA24A1">
            <w:pPr>
              <w:rPr>
                <w:rFonts w:ascii="Trebuchet MS" w:hAnsi="Trebuchet MS"/>
                <w:b/>
                <w:kern w:val="2"/>
                <w:sz w:val="22"/>
                <w:szCs w:val="22"/>
                <w:lang w:val="en-US"/>
              </w:rPr>
            </w:pPr>
            <w:r w:rsidRPr="00B87A8C">
              <w:rPr>
                <w:rFonts w:ascii="Trebuchet MS" w:hAnsi="Trebuchet MS"/>
                <w:b/>
                <w:kern w:val="2"/>
                <w:sz w:val="22"/>
                <w:szCs w:val="22"/>
                <w:lang w:val="en-US"/>
              </w:rPr>
              <w:t xml:space="preserve">9.9. </w:t>
            </w:r>
            <w:r w:rsidRPr="00B87A8C">
              <w:rPr>
                <w:rFonts w:ascii="Trebuchet MS" w:hAnsi="Trebuchet MS"/>
                <w:b/>
                <w:kern w:val="2"/>
                <w:sz w:val="22"/>
                <w:szCs w:val="22"/>
              </w:rPr>
              <w:t>Kitos netesybos</w:t>
            </w:r>
          </w:p>
        </w:tc>
        <w:tc>
          <w:tcPr>
            <w:tcW w:w="5774" w:type="dxa"/>
            <w:gridSpan w:val="3"/>
          </w:tcPr>
          <w:p w14:paraId="7DD95D29" w14:textId="03DFA8F8" w:rsidR="00BA24A1" w:rsidRPr="00B87A8C" w:rsidRDefault="00BA24A1" w:rsidP="00BA24A1">
            <w:pPr>
              <w:rPr>
                <w:rFonts w:ascii="Trebuchet MS" w:hAnsi="Trebuchet MS"/>
                <w:color w:val="4472C4"/>
                <w:kern w:val="2"/>
                <w:sz w:val="22"/>
                <w:szCs w:val="22"/>
              </w:rPr>
            </w:pPr>
            <w:r w:rsidRPr="00CD6A2D">
              <w:rPr>
                <w:rFonts w:ascii="Trebuchet MS" w:hAnsi="Trebuchet MS"/>
                <w:sz w:val="22"/>
                <w:szCs w:val="22"/>
              </w:rPr>
              <w:t xml:space="preserve">Jeigu naudojimosi Paslaugų rezultatu metu paaiškės, kad Pirkėjui atitenkanti Tiekėjo perduota, susijusi su Paslaugomis dokumentacija yra neišsami, </w:t>
            </w:r>
            <w:r w:rsidRPr="00CD6A2D">
              <w:rPr>
                <w:rFonts w:ascii="Trebuchet MS" w:hAnsi="Trebuchet MS"/>
                <w:color w:val="000000" w:themeColor="text1"/>
                <w:sz w:val="22"/>
                <w:szCs w:val="22"/>
              </w:rPr>
              <w:t xml:space="preserve">t. y. jos nepakanka, kad būtų galima laikyti Paslaugą atlikta tinkamai, Tiekėjas privalo ištaisyti dokumentacijos </w:t>
            </w:r>
            <w:r w:rsidRPr="00CD6A2D">
              <w:rPr>
                <w:rFonts w:ascii="Trebuchet MS" w:hAnsi="Trebuchet MS"/>
                <w:color w:val="000000" w:themeColor="text1"/>
                <w:sz w:val="22"/>
                <w:szCs w:val="22"/>
              </w:rPr>
              <w:lastRenderedPageBreak/>
              <w:t>trūkumus arba padengti</w:t>
            </w:r>
            <w:r w:rsidRPr="00CD6A2D">
              <w:rPr>
                <w:rFonts w:ascii="Trebuchet MS" w:hAnsi="Trebuchet MS"/>
                <w:sz w:val="22"/>
                <w:szCs w:val="22"/>
              </w:rPr>
              <w:t xml:space="preserve"> visus su tuo susijusius Pirkėjo nuostolius (įskaitant dokumentacijos sutvarkymo išlaidas).</w:t>
            </w:r>
          </w:p>
        </w:tc>
      </w:tr>
      <w:tr w:rsidR="00BA24A1" w:rsidRPr="00B87A8C" w14:paraId="6D8C3219" w14:textId="77777777" w:rsidTr="00810E44">
        <w:trPr>
          <w:trHeight w:val="300"/>
        </w:trPr>
        <w:tc>
          <w:tcPr>
            <w:tcW w:w="9535" w:type="dxa"/>
            <w:gridSpan w:val="4"/>
          </w:tcPr>
          <w:p w14:paraId="73ED3160" w14:textId="77777777" w:rsidR="00BA24A1" w:rsidRPr="00B87A8C" w:rsidRDefault="00BA24A1" w:rsidP="00BA24A1">
            <w:pPr>
              <w:jc w:val="center"/>
              <w:rPr>
                <w:rFonts w:ascii="Trebuchet MS" w:hAnsi="Trebuchet MS"/>
                <w:color w:val="4472C4"/>
                <w:kern w:val="2"/>
                <w:sz w:val="22"/>
                <w:szCs w:val="22"/>
              </w:rPr>
            </w:pPr>
            <w:r w:rsidRPr="00B87A8C">
              <w:rPr>
                <w:rFonts w:ascii="Trebuchet MS" w:hAnsi="Trebuchet MS"/>
                <w:b/>
                <w:kern w:val="2"/>
                <w:sz w:val="22"/>
                <w:szCs w:val="22"/>
              </w:rPr>
              <w:lastRenderedPageBreak/>
              <w:t>10. ESMINĖS SUTARTIES SĄLYGOS</w:t>
            </w:r>
          </w:p>
        </w:tc>
      </w:tr>
      <w:tr w:rsidR="00BA24A1" w:rsidRPr="00B87A8C" w14:paraId="0B755C4A" w14:textId="77777777" w:rsidTr="00810E44">
        <w:trPr>
          <w:trHeight w:val="300"/>
        </w:trPr>
        <w:tc>
          <w:tcPr>
            <w:tcW w:w="3761" w:type="dxa"/>
          </w:tcPr>
          <w:p w14:paraId="366ADD99" w14:textId="77777777" w:rsidR="00BA24A1" w:rsidRPr="00B87A8C" w:rsidRDefault="00BA24A1" w:rsidP="00BA24A1">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5774" w:type="dxa"/>
            <w:gridSpan w:val="3"/>
          </w:tcPr>
          <w:p w14:paraId="3CC3FB71"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BA24A1" w:rsidRPr="00B87A8C" w:rsidRDefault="00BA24A1" w:rsidP="00BA24A1">
            <w:pPr>
              <w:rPr>
                <w:rFonts w:ascii="Trebuchet MS" w:hAnsi="Trebuchet MS"/>
                <w:color w:val="4472C4"/>
                <w:kern w:val="2"/>
                <w:sz w:val="22"/>
                <w:szCs w:val="22"/>
              </w:rPr>
            </w:pPr>
          </w:p>
        </w:tc>
      </w:tr>
      <w:tr w:rsidR="00BA24A1" w:rsidRPr="00B87A8C" w14:paraId="42959B8D" w14:textId="77777777" w:rsidTr="00810E44">
        <w:trPr>
          <w:trHeight w:val="300"/>
        </w:trPr>
        <w:tc>
          <w:tcPr>
            <w:tcW w:w="9535" w:type="dxa"/>
            <w:gridSpan w:val="4"/>
          </w:tcPr>
          <w:p w14:paraId="306234F0"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BA24A1" w:rsidRPr="00B87A8C" w14:paraId="3724EC6B" w14:textId="77777777" w:rsidTr="00810E44">
        <w:trPr>
          <w:trHeight w:val="300"/>
        </w:trPr>
        <w:tc>
          <w:tcPr>
            <w:tcW w:w="3761" w:type="dxa"/>
          </w:tcPr>
          <w:p w14:paraId="007D4B31" w14:textId="77777777" w:rsidR="00BA24A1" w:rsidRPr="00B87A8C" w:rsidRDefault="00BA24A1" w:rsidP="00BA24A1">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5774" w:type="dxa"/>
            <w:gridSpan w:val="3"/>
          </w:tcPr>
          <w:p w14:paraId="622E79E5" w14:textId="77777777" w:rsidR="001503CA" w:rsidRPr="000116E0" w:rsidRDefault="001503CA" w:rsidP="001503CA">
            <w:pPr>
              <w:rPr>
                <w:rFonts w:ascii="Trebuchet MS" w:hAnsi="Trebuchet MS"/>
                <w:iCs/>
                <w:kern w:val="2"/>
                <w:sz w:val="22"/>
                <w:szCs w:val="22"/>
              </w:rPr>
            </w:pPr>
            <w:r w:rsidRPr="000116E0">
              <w:rPr>
                <w:rFonts w:ascii="Trebuchet MS" w:hAnsi="Trebuchet MS"/>
                <w:kern w:val="2"/>
                <w:sz w:val="22"/>
                <w:szCs w:val="22"/>
              </w:rPr>
              <w:t xml:space="preserve">Ši Sutartis laikoma sudaryta, kai (pirma) ją pasirašo abi Šalys, ir (antra) Sutartis </w:t>
            </w:r>
            <w:r w:rsidRPr="000116E0">
              <w:rPr>
                <w:rFonts w:ascii="Trebuchet MS" w:hAnsi="Trebuchet MS"/>
                <w:iCs/>
                <w:kern w:val="2"/>
                <w:sz w:val="22"/>
                <w:szCs w:val="22"/>
              </w:rPr>
              <w:t>užregistruojama Pirkėjo informacinėje sistemoje.</w:t>
            </w:r>
          </w:p>
          <w:p w14:paraId="3FF1B7CC" w14:textId="2D86E62D" w:rsidR="001503CA" w:rsidRPr="00B87A8C" w:rsidRDefault="001503CA" w:rsidP="001503CA">
            <w:pPr>
              <w:rPr>
                <w:rFonts w:ascii="Trebuchet MS" w:hAnsi="Trebuchet MS"/>
                <w:color w:val="4472C4"/>
                <w:kern w:val="2"/>
                <w:sz w:val="22"/>
                <w:szCs w:val="22"/>
              </w:rPr>
            </w:pPr>
            <w:r w:rsidRPr="000116E0">
              <w:rPr>
                <w:rFonts w:ascii="Trebuchet MS" w:hAnsi="Trebuchet MS"/>
                <w:iCs/>
                <w:kern w:val="2"/>
                <w:sz w:val="22"/>
                <w:szCs w:val="22"/>
              </w:rPr>
              <w:t xml:space="preserve">Sutartis galioja iki visiško prievolių įvykdymo (kol bus išnaudota Pradinės Sutarties vertė, bet jos terminas negali būti ilgesnis kaip </w:t>
            </w:r>
            <w:r w:rsidRPr="000116E0">
              <w:rPr>
                <w:rFonts w:ascii="Trebuchet MS" w:hAnsi="Trebuchet MS"/>
                <w:kern w:val="2"/>
                <w:sz w:val="22"/>
                <w:szCs w:val="22"/>
              </w:rPr>
              <w:t>3</w:t>
            </w:r>
            <w:r w:rsidR="00CA251C">
              <w:rPr>
                <w:rFonts w:ascii="Trebuchet MS" w:hAnsi="Trebuchet MS"/>
                <w:kern w:val="2"/>
                <w:sz w:val="22"/>
                <w:szCs w:val="22"/>
              </w:rPr>
              <w:t>6</w:t>
            </w:r>
            <w:r w:rsidRPr="000116E0">
              <w:rPr>
                <w:rFonts w:ascii="Trebuchet MS" w:hAnsi="Trebuchet MS"/>
                <w:kern w:val="2"/>
                <w:sz w:val="22"/>
                <w:szCs w:val="22"/>
              </w:rPr>
              <w:t xml:space="preserve"> mėnesiai (įskaitant apmokėjimo terminą).</w:t>
            </w:r>
          </w:p>
        </w:tc>
      </w:tr>
      <w:tr w:rsidR="00BA24A1" w:rsidRPr="00B87A8C" w14:paraId="021E0A06" w14:textId="77777777" w:rsidTr="00810E44">
        <w:trPr>
          <w:trHeight w:val="300"/>
        </w:trPr>
        <w:tc>
          <w:tcPr>
            <w:tcW w:w="3761" w:type="dxa"/>
          </w:tcPr>
          <w:p w14:paraId="1E8EA083"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11.2. Sutarties galiojimo termino pratęsimas</w:t>
            </w:r>
          </w:p>
        </w:tc>
        <w:tc>
          <w:tcPr>
            <w:tcW w:w="5774" w:type="dxa"/>
            <w:gridSpan w:val="3"/>
          </w:tcPr>
          <w:p w14:paraId="7C5A5C57" w14:textId="24BF3970" w:rsidR="00BA24A1" w:rsidRDefault="00AA581A" w:rsidP="00BA24A1">
            <w:pPr>
              <w:rPr>
                <w:rFonts w:ascii="Trebuchet MS" w:hAnsi="Trebuchet MS"/>
                <w:iCs/>
                <w:kern w:val="2"/>
                <w:sz w:val="22"/>
                <w:szCs w:val="22"/>
              </w:rPr>
            </w:pPr>
            <w:r>
              <w:rPr>
                <w:rFonts w:ascii="Trebuchet MS" w:hAnsi="Trebuchet MS"/>
                <w:iCs/>
                <w:kern w:val="2"/>
                <w:sz w:val="22"/>
                <w:szCs w:val="22"/>
              </w:rPr>
              <w:t>Netaikoma</w:t>
            </w:r>
          </w:p>
          <w:p w14:paraId="6D5F7525" w14:textId="5924F0B9" w:rsidR="00BA24A1" w:rsidRPr="00B87A8C" w:rsidRDefault="00BA24A1" w:rsidP="00BA24A1">
            <w:pPr>
              <w:rPr>
                <w:rFonts w:ascii="Trebuchet MS" w:hAnsi="Trebuchet MS"/>
                <w:kern w:val="2"/>
                <w:sz w:val="22"/>
                <w:szCs w:val="22"/>
              </w:rPr>
            </w:pPr>
          </w:p>
        </w:tc>
      </w:tr>
      <w:tr w:rsidR="00BA24A1" w:rsidRPr="00B87A8C" w14:paraId="433CD141" w14:textId="77777777" w:rsidTr="00810E44">
        <w:trPr>
          <w:trHeight w:val="300"/>
        </w:trPr>
        <w:tc>
          <w:tcPr>
            <w:tcW w:w="9535" w:type="dxa"/>
            <w:gridSpan w:val="4"/>
          </w:tcPr>
          <w:p w14:paraId="55734C23"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BA24A1" w:rsidRPr="00B87A8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5774" w:type="dxa"/>
            <w:gridSpan w:val="3"/>
            <w:tcBorders>
              <w:top w:val="single" w:sz="4" w:space="0" w:color="auto"/>
              <w:left w:val="single" w:sz="4" w:space="0" w:color="auto"/>
              <w:bottom w:val="single" w:sz="4" w:space="0" w:color="auto"/>
              <w:right w:val="single" w:sz="4" w:space="0" w:color="auto"/>
            </w:tcBorders>
          </w:tcPr>
          <w:p w14:paraId="6A239541" w14:textId="304C3999" w:rsidR="00BA24A1" w:rsidRPr="00312814" w:rsidRDefault="00BA24A1" w:rsidP="00BA24A1">
            <w:pPr>
              <w:jc w:val="both"/>
              <w:rPr>
                <w:rFonts w:ascii="Trebuchet MS" w:hAnsi="Trebuchet MS"/>
                <w:kern w:val="2"/>
                <w:sz w:val="22"/>
                <w:szCs w:val="22"/>
              </w:rPr>
            </w:pPr>
            <w:r w:rsidRPr="00312814">
              <w:rPr>
                <w:rFonts w:ascii="Trebuchet MS" w:hAnsi="Trebuchet MS"/>
                <w:kern w:val="2"/>
                <w:sz w:val="22"/>
                <w:szCs w:val="22"/>
              </w:rPr>
              <w:t>Sutartis gali būti nutraukiama rašytiniu Šalių susitarimu arba vienašališkai, Bendrosiose sąlygose nustatyta tvarka.</w:t>
            </w:r>
          </w:p>
          <w:p w14:paraId="0B97542C" w14:textId="643D7853" w:rsidR="00BA24A1" w:rsidRPr="00B87A8C" w:rsidRDefault="00BA24A1" w:rsidP="00BA24A1">
            <w:pPr>
              <w:jc w:val="both"/>
              <w:rPr>
                <w:rFonts w:ascii="Trebuchet MS" w:hAnsi="Trebuchet MS"/>
                <w:color w:val="4472C4"/>
                <w:kern w:val="2"/>
                <w:sz w:val="22"/>
                <w:szCs w:val="22"/>
              </w:rPr>
            </w:pPr>
          </w:p>
        </w:tc>
      </w:tr>
      <w:tr w:rsidR="00BA24A1" w:rsidRPr="00B87A8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A24A1" w:rsidRDefault="00BA24A1" w:rsidP="00BA24A1">
            <w:pPr>
              <w:rPr>
                <w:rFonts w:ascii="Trebuchet MS" w:hAnsi="Trebuchet MS"/>
                <w:b/>
                <w:sz w:val="22"/>
                <w:szCs w:val="22"/>
              </w:rPr>
            </w:pPr>
            <w:r w:rsidRPr="00B87A8C">
              <w:rPr>
                <w:rFonts w:ascii="Trebuchet MS" w:hAnsi="Trebuchet MS"/>
                <w:b/>
                <w:kern w:val="2"/>
                <w:sz w:val="22"/>
                <w:szCs w:val="22"/>
              </w:rPr>
              <w:t xml:space="preserve">12.2. Esminiai Sutarties </w:t>
            </w:r>
            <w:r w:rsidRPr="00B87A8C">
              <w:rPr>
                <w:rFonts w:ascii="Trebuchet MS" w:hAnsi="Trebuchet MS"/>
                <w:b/>
                <w:sz w:val="22"/>
                <w:szCs w:val="22"/>
              </w:rPr>
              <w:t>pažeidimai</w:t>
            </w:r>
          </w:p>
          <w:p w14:paraId="4D34723F" w14:textId="63CFEE8B" w:rsidR="00701409" w:rsidRPr="00B87A8C" w:rsidRDefault="00701409" w:rsidP="00BA24A1">
            <w:pPr>
              <w:rPr>
                <w:rFonts w:ascii="Trebuchet MS" w:hAnsi="Trebuchet MS"/>
                <w:b/>
                <w:kern w:val="2"/>
                <w:sz w:val="22"/>
                <w:szCs w:val="22"/>
              </w:rPr>
            </w:pPr>
          </w:p>
        </w:tc>
        <w:tc>
          <w:tcPr>
            <w:tcW w:w="5774" w:type="dxa"/>
            <w:gridSpan w:val="3"/>
            <w:tcBorders>
              <w:top w:val="single" w:sz="4" w:space="0" w:color="auto"/>
              <w:left w:val="single" w:sz="4" w:space="0" w:color="auto"/>
              <w:bottom w:val="single" w:sz="4" w:space="0" w:color="auto"/>
              <w:right w:val="single" w:sz="4" w:space="0" w:color="auto"/>
            </w:tcBorders>
          </w:tcPr>
          <w:p w14:paraId="700FB16D" w14:textId="37C9E142" w:rsidR="00BA24A1" w:rsidRPr="00B87A8C" w:rsidRDefault="00BA24A1" w:rsidP="00BA24A1">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 xml:space="preserve">12.2.1. Tiekėjas pažeidžia šios Sutarties nuostatas, reglamentuojančias konkurenciją, intelektinės nuosavybės ar </w:t>
            </w:r>
            <w:r w:rsidRPr="00F94276">
              <w:rPr>
                <w:rFonts w:ascii="Trebuchet MS" w:eastAsia="Arial" w:hAnsi="Trebuchet MS"/>
                <w:kern w:val="2"/>
                <w:sz w:val="22"/>
                <w:szCs w:val="22"/>
                <w:lang w:val="lt"/>
              </w:rPr>
              <w:t xml:space="preserve">konfidencialios informacijos </w:t>
            </w:r>
            <w:r w:rsidR="00F94276">
              <w:rPr>
                <w:rFonts w:ascii="Trebuchet MS" w:eastAsia="Arial" w:hAnsi="Trebuchet MS"/>
                <w:kern w:val="2"/>
                <w:sz w:val="22"/>
                <w:szCs w:val="22"/>
                <w:lang w:val="lt"/>
              </w:rPr>
              <w:t xml:space="preserve">(asmens duomenų ir kt.) </w:t>
            </w:r>
            <w:r w:rsidRPr="00F94276">
              <w:rPr>
                <w:rFonts w:ascii="Trebuchet MS" w:eastAsia="Arial" w:hAnsi="Trebuchet MS"/>
                <w:kern w:val="2"/>
                <w:sz w:val="22"/>
                <w:szCs w:val="22"/>
                <w:lang w:val="lt"/>
              </w:rPr>
              <w:t>valdymą</w:t>
            </w:r>
            <w:r w:rsidR="00F94276">
              <w:rPr>
                <w:rFonts w:ascii="Trebuchet MS" w:eastAsia="Arial" w:hAnsi="Trebuchet MS"/>
                <w:kern w:val="2"/>
                <w:sz w:val="22"/>
                <w:szCs w:val="22"/>
                <w:lang w:val="lt"/>
              </w:rPr>
              <w:t xml:space="preserve"> / tvarkymą</w:t>
            </w:r>
            <w:r w:rsidRPr="00B87A8C">
              <w:rPr>
                <w:rFonts w:ascii="Trebuchet MS" w:eastAsia="Arial" w:hAnsi="Trebuchet MS"/>
                <w:kern w:val="2"/>
                <w:sz w:val="22"/>
                <w:szCs w:val="22"/>
                <w:lang w:val="lt"/>
              </w:rPr>
              <w:t>;</w:t>
            </w:r>
          </w:p>
          <w:p w14:paraId="074EC8A6" w14:textId="253DE4D7" w:rsidR="00BA24A1"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p w14:paraId="2D3BB2C0" w14:textId="5280DA08" w:rsidR="00BA24A1" w:rsidRPr="00810E44"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810E44">
              <w:rPr>
                <w:rFonts w:ascii="Trebuchet MS" w:eastAsia="Arial" w:hAnsi="Trebuchet MS"/>
                <w:kern w:val="2"/>
                <w:sz w:val="22"/>
                <w:szCs w:val="22"/>
                <w:lang w:val="lt"/>
              </w:rPr>
              <w:t>12.2.</w:t>
            </w:r>
            <w:r>
              <w:rPr>
                <w:rFonts w:ascii="Trebuchet MS" w:eastAsia="Arial" w:hAnsi="Trebuchet MS"/>
                <w:kern w:val="2"/>
                <w:sz w:val="22"/>
                <w:szCs w:val="22"/>
                <w:lang w:val="lt"/>
              </w:rPr>
              <w:t>3</w:t>
            </w:r>
            <w:r w:rsidRPr="00810E44">
              <w:rPr>
                <w:rFonts w:ascii="Trebuchet MS" w:eastAsia="Arial" w:hAnsi="Trebuchet MS"/>
                <w:kern w:val="2"/>
                <w:sz w:val="22"/>
                <w:szCs w:val="22"/>
                <w:lang w:val="lt"/>
              </w:rPr>
              <w:t xml:space="preserve"> jeigu Tiekėjas pažeidžia Paslaugų suteikimo terminus ir priskaičiuotų netesybų už vėlavimą suma viršija 20 (dvidešimt) proc. Pradinės sutarties vertės;</w:t>
            </w:r>
          </w:p>
          <w:p w14:paraId="0560DD07" w14:textId="233F95B9" w:rsidR="00BA24A1" w:rsidRDefault="00BA24A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810E44">
              <w:rPr>
                <w:rFonts w:ascii="Trebuchet MS" w:eastAsia="Arial" w:hAnsi="Trebuchet MS"/>
                <w:kern w:val="2"/>
                <w:sz w:val="22"/>
                <w:szCs w:val="22"/>
                <w:lang w:val="lt"/>
              </w:rPr>
              <w:t>12.2.</w:t>
            </w:r>
            <w:r>
              <w:rPr>
                <w:rFonts w:ascii="Trebuchet MS" w:eastAsia="Arial" w:hAnsi="Trebuchet MS"/>
                <w:kern w:val="2"/>
                <w:sz w:val="22"/>
                <w:szCs w:val="22"/>
                <w:lang w:val="lt"/>
              </w:rPr>
              <w:t>4</w:t>
            </w:r>
            <w:r w:rsidRPr="00810E44">
              <w:rPr>
                <w:rFonts w:ascii="Trebuchet MS" w:eastAsia="Arial" w:hAnsi="Trebuchet MS"/>
                <w:kern w:val="2"/>
                <w:sz w:val="22"/>
                <w:szCs w:val="22"/>
                <w:lang w:val="lt"/>
              </w:rPr>
              <w:t>. Tiekėjas pažeidžia Paslaugų suteikimo terminus ir dėl Paslaugų suteikimo vėlavimo Paslaugos tampa nebereikalingos;</w:t>
            </w:r>
          </w:p>
          <w:p w14:paraId="08D0731A" w14:textId="6560F34C" w:rsidR="008B2306" w:rsidRPr="00DC5BAD" w:rsidRDefault="00B92AB1"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12.2.5. jeigu Tiekėjas nevykdo prisiimtų įsipareigojimų už Sutartyje nustatytą Sutarties kainą / įkainius;</w:t>
            </w:r>
            <w:r w:rsidR="008B2306" w:rsidRPr="00DC5BAD">
              <w:rPr>
                <w:rFonts w:ascii="Trebuchet MS" w:eastAsia="Arial" w:hAnsi="Trebuchet MS"/>
                <w:kern w:val="2"/>
                <w:sz w:val="22"/>
                <w:szCs w:val="22"/>
                <w:lang w:val="lt"/>
              </w:rPr>
              <w:t xml:space="preserve"> </w:t>
            </w:r>
          </w:p>
          <w:p w14:paraId="3FDC683D" w14:textId="0696D4E9" w:rsidR="008B2306" w:rsidRPr="00DC5BAD" w:rsidRDefault="008948AE"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12.2.6.</w:t>
            </w:r>
            <w:r w:rsidR="008B2306" w:rsidRPr="00DC5BAD">
              <w:rPr>
                <w:rFonts w:ascii="Trebuchet MS" w:eastAsia="Arial" w:hAnsi="Trebuchet MS"/>
                <w:kern w:val="2"/>
                <w:sz w:val="22"/>
                <w:szCs w:val="22"/>
                <w:lang w:val="lt"/>
              </w:rPr>
              <w:t xml:space="preserve"> </w:t>
            </w:r>
            <w:r w:rsidRPr="00DC5BAD">
              <w:rPr>
                <w:rFonts w:ascii="Trebuchet MS" w:eastAsia="Arial" w:hAnsi="Trebuchet MS"/>
                <w:kern w:val="2"/>
                <w:sz w:val="22"/>
                <w:szCs w:val="22"/>
                <w:lang w:val="lt"/>
              </w:rPr>
              <w:t xml:space="preserve">Tiekėjas </w:t>
            </w:r>
            <w:r w:rsidR="008B2306" w:rsidRPr="00DC5BAD">
              <w:rPr>
                <w:rFonts w:ascii="Trebuchet MS" w:eastAsia="Arial" w:hAnsi="Trebuchet MS"/>
                <w:kern w:val="2"/>
                <w:sz w:val="22"/>
                <w:szCs w:val="22"/>
                <w:lang w:val="lt"/>
              </w:rPr>
              <w:t xml:space="preserve">per </w:t>
            </w:r>
            <w:r w:rsidR="00ED7ECD" w:rsidRPr="00DC5BAD">
              <w:rPr>
                <w:rFonts w:ascii="Trebuchet MS" w:eastAsia="Arial" w:hAnsi="Trebuchet MS"/>
                <w:kern w:val="2"/>
                <w:sz w:val="22"/>
                <w:szCs w:val="22"/>
                <w:lang w:val="lt"/>
              </w:rPr>
              <w:t>2 mėnesius</w:t>
            </w:r>
            <w:r w:rsidR="008B2306" w:rsidRPr="00DC5BAD">
              <w:rPr>
                <w:rFonts w:ascii="Trebuchet MS" w:eastAsia="Arial" w:hAnsi="Trebuchet MS"/>
                <w:kern w:val="2"/>
                <w:sz w:val="22"/>
                <w:szCs w:val="22"/>
                <w:lang w:val="lt"/>
              </w:rPr>
              <w:t xml:space="preserve"> nuo </w:t>
            </w:r>
            <w:r w:rsidR="00CE6631" w:rsidRPr="00DC5BAD">
              <w:rPr>
                <w:rFonts w:ascii="Trebuchet MS" w:eastAsia="Arial" w:hAnsi="Trebuchet MS"/>
                <w:kern w:val="2"/>
                <w:sz w:val="22"/>
                <w:szCs w:val="22"/>
                <w:lang w:val="lt"/>
              </w:rPr>
              <w:t>VMI IT išteklių grupių ir reikalingų teisių suteikimo</w:t>
            </w:r>
            <w:r w:rsidR="008B2306" w:rsidRPr="00DC5BAD">
              <w:rPr>
                <w:rFonts w:ascii="Trebuchet MS" w:eastAsia="Arial" w:hAnsi="Trebuchet MS"/>
                <w:kern w:val="2"/>
                <w:sz w:val="22"/>
                <w:szCs w:val="22"/>
                <w:lang w:val="lt"/>
              </w:rPr>
              <w:t xml:space="preserve"> dienos nepateikia Pirkėjui patvirtinimo apie kūrimo aplinkos paruošimą savo infrastruktūroje; </w:t>
            </w:r>
          </w:p>
          <w:p w14:paraId="675C9D39" w14:textId="6372918F" w:rsidR="008B2306" w:rsidRPr="00DC5BAD" w:rsidRDefault="008948AE" w:rsidP="008B2306">
            <w:pPr>
              <w:rPr>
                <w:rFonts w:ascii="Trebuchet MS" w:eastAsia="Arial" w:hAnsi="Trebuchet MS"/>
                <w:kern w:val="2"/>
                <w:sz w:val="22"/>
                <w:szCs w:val="22"/>
                <w:lang w:val="lt"/>
              </w:rPr>
            </w:pPr>
            <w:r w:rsidRPr="00DC5BAD">
              <w:rPr>
                <w:rFonts w:ascii="Trebuchet MS" w:eastAsia="Arial" w:hAnsi="Trebuchet MS"/>
                <w:kern w:val="2"/>
                <w:sz w:val="22"/>
                <w:szCs w:val="22"/>
                <w:lang w:val="lt"/>
              </w:rPr>
              <w:t>12.2.7.</w:t>
            </w:r>
            <w:r w:rsidR="008B2306" w:rsidRPr="00DC5BAD">
              <w:rPr>
                <w:rFonts w:ascii="Trebuchet MS" w:eastAsia="Arial" w:hAnsi="Trebuchet MS"/>
                <w:kern w:val="2"/>
                <w:sz w:val="22"/>
                <w:szCs w:val="22"/>
                <w:lang w:val="lt"/>
              </w:rPr>
              <w:t xml:space="preserve"> </w:t>
            </w:r>
            <w:r w:rsidRPr="00DC5BAD">
              <w:rPr>
                <w:rFonts w:ascii="Trebuchet MS" w:eastAsia="Arial" w:hAnsi="Trebuchet MS"/>
                <w:kern w:val="2"/>
                <w:sz w:val="22"/>
                <w:szCs w:val="22"/>
                <w:lang w:val="lt"/>
              </w:rPr>
              <w:t xml:space="preserve">Tiekėjas </w:t>
            </w:r>
            <w:r w:rsidR="008B2306" w:rsidRPr="00DC5BAD">
              <w:rPr>
                <w:rFonts w:ascii="Trebuchet MS" w:eastAsia="Arial" w:hAnsi="Trebuchet MS"/>
                <w:kern w:val="2"/>
                <w:sz w:val="22"/>
                <w:szCs w:val="22"/>
                <w:lang w:val="lt"/>
              </w:rPr>
              <w:t>gavęs Pirkėjo pat</w:t>
            </w:r>
            <w:r w:rsidR="00CE6631" w:rsidRPr="00DC5BAD">
              <w:rPr>
                <w:rFonts w:ascii="Trebuchet MS" w:eastAsia="Arial" w:hAnsi="Trebuchet MS"/>
                <w:kern w:val="2"/>
                <w:sz w:val="22"/>
                <w:szCs w:val="22"/>
                <w:lang w:val="lt"/>
              </w:rPr>
              <w:t>eiktą</w:t>
            </w:r>
            <w:r w:rsidR="008B2306" w:rsidRPr="00DC5BAD">
              <w:rPr>
                <w:rFonts w:ascii="Trebuchet MS" w:eastAsia="Arial" w:hAnsi="Trebuchet MS"/>
                <w:kern w:val="2"/>
                <w:sz w:val="22"/>
                <w:szCs w:val="22"/>
                <w:lang w:val="lt"/>
              </w:rPr>
              <w:t xml:space="preserve"> Užsakymą, per </w:t>
            </w:r>
            <w:r w:rsidR="00ED7ECD" w:rsidRPr="00DC5BAD">
              <w:rPr>
                <w:rFonts w:ascii="Trebuchet MS" w:eastAsia="Arial" w:hAnsi="Trebuchet MS"/>
                <w:kern w:val="2"/>
                <w:sz w:val="22"/>
                <w:szCs w:val="22"/>
                <w:lang w:val="lt"/>
              </w:rPr>
              <w:t>10</w:t>
            </w:r>
            <w:r w:rsidR="008B2306" w:rsidRPr="00DC5BAD">
              <w:rPr>
                <w:rFonts w:ascii="Trebuchet MS" w:eastAsia="Arial" w:hAnsi="Trebuchet MS"/>
                <w:kern w:val="2"/>
                <w:sz w:val="22"/>
                <w:szCs w:val="22"/>
                <w:lang w:val="lt"/>
              </w:rPr>
              <w:t xml:space="preserve"> darbo dien</w:t>
            </w:r>
            <w:r w:rsidR="00ED7ECD" w:rsidRPr="00DC5BAD">
              <w:rPr>
                <w:rFonts w:ascii="Trebuchet MS" w:eastAsia="Arial" w:hAnsi="Trebuchet MS"/>
                <w:kern w:val="2"/>
                <w:sz w:val="22"/>
                <w:szCs w:val="22"/>
                <w:lang w:val="lt"/>
              </w:rPr>
              <w:t>ų</w:t>
            </w:r>
            <w:r w:rsidR="008B2306" w:rsidRPr="00DC5BAD">
              <w:rPr>
                <w:rFonts w:ascii="Trebuchet MS" w:eastAsia="Arial" w:hAnsi="Trebuchet MS"/>
                <w:kern w:val="2"/>
                <w:sz w:val="22"/>
                <w:szCs w:val="22"/>
                <w:lang w:val="lt"/>
              </w:rPr>
              <w:t xml:space="preserve"> nepradeda jo vykdymo ir, gavęs Pirkėjo rašytinį įspėjimą dėl vėlavimo pradėti vykdyti Užsakymą, per </w:t>
            </w:r>
            <w:r w:rsidR="00C31278" w:rsidRPr="00DC5BAD">
              <w:rPr>
                <w:rFonts w:ascii="Trebuchet MS" w:eastAsia="Arial" w:hAnsi="Trebuchet MS"/>
                <w:kern w:val="2"/>
                <w:sz w:val="22"/>
                <w:szCs w:val="22"/>
                <w:lang w:val="lt"/>
              </w:rPr>
              <w:t>1</w:t>
            </w:r>
            <w:r w:rsidR="008B2306" w:rsidRPr="00DC5BAD">
              <w:rPr>
                <w:rFonts w:ascii="Trebuchet MS" w:eastAsia="Arial" w:hAnsi="Trebuchet MS"/>
                <w:kern w:val="2"/>
                <w:sz w:val="22"/>
                <w:szCs w:val="22"/>
                <w:lang w:val="lt"/>
              </w:rPr>
              <w:t xml:space="preserve"> (</w:t>
            </w:r>
            <w:r w:rsidR="00C31278" w:rsidRPr="00DC5BAD">
              <w:rPr>
                <w:rFonts w:ascii="Trebuchet MS" w:eastAsia="Arial" w:hAnsi="Trebuchet MS"/>
                <w:kern w:val="2"/>
                <w:sz w:val="22"/>
                <w:szCs w:val="22"/>
                <w:lang w:val="lt"/>
              </w:rPr>
              <w:t>vieną</w:t>
            </w:r>
            <w:r w:rsidR="008B2306" w:rsidRPr="00DC5BAD">
              <w:rPr>
                <w:rFonts w:ascii="Trebuchet MS" w:eastAsia="Arial" w:hAnsi="Trebuchet MS"/>
                <w:kern w:val="2"/>
                <w:sz w:val="22"/>
                <w:szCs w:val="22"/>
                <w:lang w:val="lt"/>
              </w:rPr>
              <w:t>) mėnes</w:t>
            </w:r>
            <w:r w:rsidR="00C31278" w:rsidRPr="00DC5BAD">
              <w:rPr>
                <w:rFonts w:ascii="Trebuchet MS" w:eastAsia="Arial" w:hAnsi="Trebuchet MS"/>
                <w:kern w:val="2"/>
                <w:sz w:val="22"/>
                <w:szCs w:val="22"/>
                <w:lang w:val="lt"/>
              </w:rPr>
              <w:t>į</w:t>
            </w:r>
            <w:r w:rsidR="008B2306" w:rsidRPr="00DC5BAD">
              <w:rPr>
                <w:rFonts w:ascii="Trebuchet MS" w:eastAsia="Arial" w:hAnsi="Trebuchet MS"/>
                <w:kern w:val="2"/>
                <w:sz w:val="22"/>
                <w:szCs w:val="22"/>
                <w:lang w:val="lt"/>
              </w:rPr>
              <w:t xml:space="preserve"> nuo įspėjimo gavimo dienos nepradeda Užsakymo vykdymo arba nepateikia pagrįstų priežasčių, kodėl Užsakymo vykdymas negali būti pradėtas per nustatytą terminą.</w:t>
            </w:r>
          </w:p>
          <w:p w14:paraId="595FA223" w14:textId="77777777" w:rsidR="00B92AB1" w:rsidRDefault="00B92AB1" w:rsidP="00BA24A1">
            <w:pPr>
              <w:tabs>
                <w:tab w:val="left" w:pos="567"/>
                <w:tab w:val="left" w:pos="851"/>
                <w:tab w:val="left" w:pos="992"/>
                <w:tab w:val="left" w:pos="1134"/>
              </w:tabs>
              <w:spacing w:line="257" w:lineRule="auto"/>
              <w:jc w:val="both"/>
              <w:rPr>
                <w:rFonts w:ascii="Trebuchet MS" w:eastAsia="Arial" w:hAnsi="Trebuchet MS"/>
                <w:kern w:val="2"/>
                <w:sz w:val="22"/>
                <w:szCs w:val="22"/>
                <w:lang w:val="lt"/>
              </w:rPr>
            </w:pPr>
          </w:p>
          <w:p w14:paraId="19864DB2"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78DF5E39"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174860C1"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0072544B" w14:textId="77777777" w:rsidR="00701409" w:rsidRDefault="00701409" w:rsidP="00BA24A1">
            <w:pPr>
              <w:tabs>
                <w:tab w:val="left" w:pos="567"/>
                <w:tab w:val="left" w:pos="851"/>
                <w:tab w:val="left" w:pos="992"/>
                <w:tab w:val="left" w:pos="1134"/>
              </w:tabs>
              <w:spacing w:line="257" w:lineRule="auto"/>
              <w:jc w:val="both"/>
              <w:rPr>
                <w:rFonts w:eastAsia="Arial"/>
                <w:color w:val="FF0000"/>
                <w:kern w:val="2"/>
                <w:lang w:val="lt"/>
              </w:rPr>
            </w:pPr>
          </w:p>
          <w:p w14:paraId="25169AEF" w14:textId="4EB492D8" w:rsidR="00701409" w:rsidRPr="00810E44" w:rsidRDefault="00701409" w:rsidP="00BA24A1">
            <w:pPr>
              <w:tabs>
                <w:tab w:val="left" w:pos="567"/>
                <w:tab w:val="left" w:pos="851"/>
                <w:tab w:val="left" w:pos="992"/>
                <w:tab w:val="left" w:pos="1134"/>
              </w:tabs>
              <w:spacing w:line="257" w:lineRule="auto"/>
              <w:jc w:val="both"/>
              <w:rPr>
                <w:rFonts w:eastAsia="Arial"/>
                <w:color w:val="FF0000"/>
                <w:kern w:val="2"/>
                <w:lang w:val="lt"/>
              </w:rPr>
            </w:pPr>
          </w:p>
        </w:tc>
      </w:tr>
      <w:tr w:rsidR="00BA24A1" w:rsidRPr="00B87A8C" w14:paraId="0C058040" w14:textId="77777777" w:rsidTr="00810E44">
        <w:trPr>
          <w:trHeight w:val="300"/>
        </w:trPr>
        <w:tc>
          <w:tcPr>
            <w:tcW w:w="9535" w:type="dxa"/>
            <w:gridSpan w:val="4"/>
          </w:tcPr>
          <w:p w14:paraId="67E30A0D" w14:textId="77777777" w:rsidR="00BA24A1" w:rsidRPr="00B87A8C" w:rsidRDefault="00BA24A1" w:rsidP="00BA24A1">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BA24A1" w:rsidRPr="00B87A8C" w14:paraId="6FBABE3C" w14:textId="77777777" w:rsidTr="00810E44">
        <w:trPr>
          <w:trHeight w:val="300"/>
        </w:trPr>
        <w:tc>
          <w:tcPr>
            <w:tcW w:w="3761" w:type="dxa"/>
          </w:tcPr>
          <w:p w14:paraId="4A15BD7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13.1. Su perkamomis paslaugomis susiję  aplinkos apsaugos kriterijai </w:t>
            </w:r>
          </w:p>
        </w:tc>
        <w:tc>
          <w:tcPr>
            <w:tcW w:w="5774" w:type="dxa"/>
            <w:gridSpan w:val="3"/>
          </w:tcPr>
          <w:p w14:paraId="02A4638D" w14:textId="77777777" w:rsidR="00BA24A1" w:rsidRPr="00B87A8C" w:rsidRDefault="00BA24A1" w:rsidP="00BA24A1">
            <w:pPr>
              <w:jc w:val="both"/>
              <w:rPr>
                <w:rFonts w:ascii="Trebuchet MS" w:hAnsi="Trebuchet MS"/>
                <w:kern w:val="2"/>
                <w:sz w:val="22"/>
                <w:szCs w:val="22"/>
              </w:rPr>
            </w:pPr>
            <w:r w:rsidRPr="00B87A8C">
              <w:rPr>
                <w:rFonts w:ascii="Trebuchet MS" w:hAnsi="Trebuchet MS"/>
                <w:kern w:val="2"/>
                <w:sz w:val="22"/>
                <w:szCs w:val="22"/>
              </w:rPr>
              <w:t xml:space="preserve">Aplinkosauginiai kriterijai </w:t>
            </w:r>
            <w:r w:rsidRPr="00003BFC">
              <w:rPr>
                <w:rFonts w:ascii="Trebuchet MS" w:hAnsi="Trebuchet MS"/>
                <w:kern w:val="2"/>
                <w:sz w:val="22"/>
                <w:szCs w:val="22"/>
              </w:rPr>
              <w:t xml:space="preserve">Paslaugoms </w:t>
            </w:r>
            <w:r w:rsidRPr="00B87A8C">
              <w:rPr>
                <w:rFonts w:ascii="Trebuchet MS" w:hAnsi="Trebuchet MS"/>
                <w:kern w:val="2"/>
                <w:sz w:val="22"/>
                <w:szCs w:val="22"/>
              </w:rPr>
              <w:t xml:space="preserve">nustatomi vadovaujantis Aplinkos apsaugos kriterijų taikymo, </w:t>
            </w:r>
            <w:r w:rsidRPr="00B87A8C">
              <w:rPr>
                <w:rFonts w:ascii="Trebuchet MS" w:hAnsi="Trebuchet MS"/>
                <w:kern w:val="2"/>
                <w:sz w:val="22"/>
                <w:szCs w:val="22"/>
              </w:rPr>
              <w:lastRenderedPageBreak/>
              <w:t>vykdant žaliuosius pirkimus, tvarkos apra</w:t>
            </w:r>
            <w:r>
              <w:rPr>
                <w:rFonts w:ascii="Trebuchet MS" w:hAnsi="Trebuchet MS"/>
                <w:kern w:val="2"/>
                <w:sz w:val="22"/>
                <w:szCs w:val="22"/>
              </w:rPr>
              <w:t>šu</w:t>
            </w:r>
            <w:r w:rsidRPr="00B87A8C">
              <w:rPr>
                <w:rFonts w:ascii="Trebuchet MS" w:hAnsi="Trebuchet MS"/>
                <w:kern w:val="2"/>
                <w:sz w:val="22"/>
                <w:szCs w:val="22"/>
              </w:rPr>
              <w:t>, patvirtint</w:t>
            </w:r>
            <w:r>
              <w:rPr>
                <w:rFonts w:ascii="Trebuchet MS" w:hAnsi="Trebuchet MS"/>
                <w:kern w:val="2"/>
                <w:sz w:val="22"/>
                <w:szCs w:val="22"/>
              </w:rPr>
              <w:t>u</w:t>
            </w:r>
            <w:r w:rsidRPr="00B87A8C">
              <w:rPr>
                <w:rFonts w:ascii="Trebuchet MS" w:hAnsi="Trebuchet MS"/>
                <w:kern w:val="2"/>
                <w:sz w:val="22"/>
                <w:szCs w:val="22"/>
              </w:rPr>
              <w:t xml:space="preserve">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4.4.3 ir 4.4.4.1 papunkčiais.</w:t>
            </w:r>
          </w:p>
          <w:p w14:paraId="075FDF91" w14:textId="77777777" w:rsidR="00BA24A1" w:rsidRDefault="00BA24A1" w:rsidP="00BA24A1">
            <w:pPr>
              <w:jc w:val="both"/>
              <w:rPr>
                <w:rFonts w:ascii="Trebuchet MS" w:hAnsi="Trebuchet MS"/>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p w14:paraId="084CFA43" w14:textId="77777777" w:rsidR="00484877" w:rsidRDefault="00484877" w:rsidP="00BA24A1">
            <w:pPr>
              <w:jc w:val="both"/>
              <w:rPr>
                <w:rFonts w:ascii="Trebuchet MS" w:hAnsi="Trebuchet MS"/>
                <w:kern w:val="2"/>
                <w:sz w:val="22"/>
                <w:szCs w:val="22"/>
              </w:rPr>
            </w:pPr>
          </w:p>
          <w:p w14:paraId="56860D58" w14:textId="0C299956" w:rsidR="00484877" w:rsidRPr="00B87A8C" w:rsidRDefault="00484877" w:rsidP="00EA4481">
            <w:pPr>
              <w:rPr>
                <w:rFonts w:ascii="Trebuchet MS" w:hAnsi="Trebuchet MS"/>
                <w:kern w:val="2"/>
                <w:sz w:val="22"/>
                <w:szCs w:val="22"/>
              </w:rPr>
            </w:pPr>
          </w:p>
        </w:tc>
      </w:tr>
      <w:tr w:rsidR="00BA24A1" w:rsidRPr="00B87A8C" w14:paraId="2EF2B18D" w14:textId="77777777" w:rsidTr="00810E44">
        <w:trPr>
          <w:trHeight w:val="300"/>
        </w:trPr>
        <w:tc>
          <w:tcPr>
            <w:tcW w:w="3761" w:type="dxa"/>
          </w:tcPr>
          <w:p w14:paraId="6A20F8C2"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13.2. Su perkamomis Paslaugomis susiję socialiniai kriterijai</w:t>
            </w:r>
          </w:p>
        </w:tc>
        <w:tc>
          <w:tcPr>
            <w:tcW w:w="5774" w:type="dxa"/>
            <w:gridSpan w:val="3"/>
          </w:tcPr>
          <w:p w14:paraId="0DF41926" w14:textId="77777777" w:rsidR="00BA24A1" w:rsidRPr="00B87A8C" w:rsidRDefault="00BA24A1" w:rsidP="00BA24A1">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BA24A1" w:rsidRPr="00B87A8C" w:rsidRDefault="00BA24A1" w:rsidP="00BA24A1">
            <w:pPr>
              <w:rPr>
                <w:rFonts w:ascii="Trebuchet MS" w:hAnsi="Trebuchet MS"/>
                <w:color w:val="000000"/>
                <w:kern w:val="2"/>
                <w:sz w:val="22"/>
                <w:szCs w:val="22"/>
                <w:shd w:val="clear" w:color="auto" w:fill="FFFFFF"/>
              </w:rPr>
            </w:pPr>
          </w:p>
          <w:p w14:paraId="7F81BB13" w14:textId="77777777" w:rsidR="00BA24A1" w:rsidRPr="00B87A8C" w:rsidRDefault="00BA24A1" w:rsidP="00BA24A1">
            <w:pPr>
              <w:rPr>
                <w:rFonts w:ascii="Trebuchet MS" w:hAnsi="Trebuchet MS"/>
                <w:color w:val="0070C0"/>
                <w:kern w:val="2"/>
                <w:sz w:val="22"/>
                <w:szCs w:val="22"/>
              </w:rPr>
            </w:pPr>
          </w:p>
        </w:tc>
      </w:tr>
      <w:tr w:rsidR="00BA24A1" w:rsidRPr="00B87A8C" w14:paraId="1B53C2E1" w14:textId="77777777" w:rsidTr="00810E44">
        <w:trPr>
          <w:trHeight w:val="300"/>
        </w:trPr>
        <w:tc>
          <w:tcPr>
            <w:tcW w:w="9535" w:type="dxa"/>
            <w:gridSpan w:val="4"/>
          </w:tcPr>
          <w:p w14:paraId="2F924C8F"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BA24A1" w:rsidRPr="00B87A8C" w:rsidRDefault="00BA24A1" w:rsidP="00BA24A1">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BA24A1" w:rsidRPr="00B87A8C" w14:paraId="34D8FAF2" w14:textId="77777777" w:rsidTr="00810E44">
        <w:trPr>
          <w:trHeight w:val="300"/>
        </w:trPr>
        <w:tc>
          <w:tcPr>
            <w:tcW w:w="3761" w:type="dxa"/>
          </w:tcPr>
          <w:p w14:paraId="7767F013"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 xml:space="preserve">14.1. </w:t>
            </w:r>
          </w:p>
        </w:tc>
        <w:tc>
          <w:tcPr>
            <w:tcW w:w="5774" w:type="dxa"/>
            <w:gridSpan w:val="3"/>
          </w:tcPr>
          <w:p w14:paraId="17C975CB" w14:textId="4B6ED4B3" w:rsidR="00BA24A1" w:rsidRDefault="00E63546" w:rsidP="00CE728F">
            <w:pPr>
              <w:jc w:val="both"/>
              <w:rPr>
                <w:rFonts w:ascii="Trebuchet MS" w:hAnsi="Trebuchet MS"/>
                <w:kern w:val="2"/>
                <w:sz w:val="22"/>
                <w:szCs w:val="22"/>
              </w:rPr>
            </w:pPr>
            <w:r>
              <w:rPr>
                <w:rFonts w:ascii="Trebuchet MS" w:hAnsi="Trebuchet MS"/>
                <w:kern w:val="2"/>
                <w:sz w:val="22"/>
                <w:szCs w:val="22"/>
              </w:rPr>
              <w:t xml:space="preserve">Šalys susitaria </w:t>
            </w:r>
            <w:r w:rsidR="00CE728F">
              <w:rPr>
                <w:rFonts w:ascii="Trebuchet MS" w:hAnsi="Trebuchet MS"/>
                <w:kern w:val="2"/>
                <w:sz w:val="22"/>
                <w:szCs w:val="22"/>
              </w:rPr>
              <w:t>pakeisti Sutarties Bendrųjų sąlygų punktus, juos išdėstant nauja redakcija:</w:t>
            </w:r>
          </w:p>
          <w:p w14:paraId="75E2B968" w14:textId="56839268" w:rsidR="00CE728F" w:rsidRPr="000925E7" w:rsidRDefault="00CE728F" w:rsidP="00CE728F">
            <w:pPr>
              <w:jc w:val="both"/>
              <w:rPr>
                <w:rFonts w:ascii="Trebuchet MS" w:eastAsia="Arial" w:hAnsi="Trebuchet MS"/>
                <w:sz w:val="22"/>
                <w:szCs w:val="22"/>
              </w:rPr>
            </w:pPr>
            <w:r>
              <w:rPr>
                <w:rFonts w:ascii="Trebuchet MS" w:eastAsia="Arial" w:hAnsi="Trebuchet MS"/>
                <w:sz w:val="22"/>
                <w:szCs w:val="22"/>
              </w:rPr>
              <w:t xml:space="preserve">5.2. </w:t>
            </w:r>
            <w:r w:rsidRPr="001279B0">
              <w:rPr>
                <w:rFonts w:ascii="Trebuchet MS" w:eastAsia="Arial" w:hAnsi="Trebuchet MS"/>
                <w:sz w:val="22"/>
                <w:szCs w:val="22"/>
              </w:rPr>
              <w:t>Tuo atveju, kai pagal Sutartį turi būti vykdomi mokymai ir (arba) atliekami bandymai, Tiekėjas privalo perduoti Pirkėjui naudojimo instrukcijas</w:t>
            </w:r>
            <w:r>
              <w:rPr>
                <w:rFonts w:ascii="Trebuchet MS" w:eastAsia="Arial" w:hAnsi="Trebuchet MS"/>
                <w:sz w:val="22"/>
                <w:szCs w:val="22"/>
              </w:rPr>
              <w:t xml:space="preserve"> iki </w:t>
            </w:r>
            <w:r w:rsidRPr="000925E7">
              <w:rPr>
                <w:rFonts w:ascii="Trebuchet MS" w:eastAsia="Arial" w:hAnsi="Trebuchet MS"/>
                <w:sz w:val="22"/>
                <w:szCs w:val="22"/>
              </w:rPr>
              <w:t>paskutin</w:t>
            </w:r>
            <w:r>
              <w:rPr>
                <w:rFonts w:ascii="Trebuchet MS" w:eastAsia="Arial" w:hAnsi="Trebuchet MS"/>
                <w:sz w:val="22"/>
                <w:szCs w:val="22"/>
              </w:rPr>
              <w:t>io Paslaugų</w:t>
            </w:r>
            <w:r w:rsidRPr="000925E7">
              <w:rPr>
                <w:rFonts w:ascii="Trebuchet MS" w:eastAsia="Arial" w:hAnsi="Trebuchet MS"/>
                <w:sz w:val="22"/>
                <w:szCs w:val="22"/>
              </w:rPr>
              <w:t xml:space="preserve"> perdavimo–priėmimo </w:t>
            </w:r>
            <w:r>
              <w:rPr>
                <w:rFonts w:ascii="Trebuchet MS" w:eastAsia="Arial" w:hAnsi="Trebuchet MS"/>
                <w:sz w:val="22"/>
                <w:szCs w:val="22"/>
              </w:rPr>
              <w:t>akto pasirašymo</w:t>
            </w:r>
            <w:r w:rsidRPr="001279B0">
              <w:rPr>
                <w:rFonts w:ascii="Trebuchet MS" w:eastAsia="Arial" w:hAnsi="Trebuchet MS"/>
                <w:sz w:val="22"/>
                <w:szCs w:val="22"/>
              </w:rPr>
              <w:t>.</w:t>
            </w:r>
          </w:p>
          <w:p w14:paraId="578C1A47" w14:textId="0471189A" w:rsidR="00CE728F" w:rsidRPr="00B87A8C" w:rsidRDefault="00CE728F" w:rsidP="00CE728F">
            <w:pPr>
              <w:pBdr>
                <w:top w:val="nil"/>
                <w:left w:val="nil"/>
                <w:bottom w:val="nil"/>
                <w:right w:val="nil"/>
                <w:between w:val="nil"/>
              </w:pBdr>
              <w:jc w:val="both"/>
              <w:rPr>
                <w:rFonts w:ascii="Trebuchet MS" w:hAnsi="Trebuchet MS"/>
                <w:kern w:val="2"/>
                <w:sz w:val="22"/>
                <w:szCs w:val="22"/>
              </w:rPr>
            </w:pPr>
            <w:r w:rsidRPr="00CE728F">
              <w:rPr>
                <w:rFonts w:ascii="Trebuchet MS" w:hAnsi="Trebuchet MS"/>
                <w:kern w:val="2"/>
                <w:sz w:val="22"/>
                <w:szCs w:val="22"/>
              </w:rPr>
              <w:t>6.2.8. Pirkėjas turi teisę naudotis Paslaugų rezultatu (jei taikoma) tik po Paslaugų perdavimo—priėmimo akto pasirašymo. Jei taikoma</w:t>
            </w:r>
            <w:r w:rsidRPr="00CE728F">
              <w:rPr>
                <w:rFonts w:ascii="Trebuchet MS" w:eastAsia="Arial" w:hAnsi="Trebuchet MS"/>
                <w:sz w:val="22"/>
                <w:szCs w:val="22"/>
              </w:rPr>
              <w:t xml:space="preserve"> bandomoji eksploatacija, Paslaugų rezultatu galima naudotis nuo bandomosios eksploatacijos pradžios.</w:t>
            </w:r>
          </w:p>
        </w:tc>
      </w:tr>
      <w:tr w:rsidR="00BA24A1" w:rsidRPr="00B87A8C" w14:paraId="6BF93FAD" w14:textId="77777777" w:rsidTr="00810E44">
        <w:trPr>
          <w:trHeight w:val="300"/>
        </w:trPr>
        <w:tc>
          <w:tcPr>
            <w:tcW w:w="3761" w:type="dxa"/>
          </w:tcPr>
          <w:p w14:paraId="031FF800"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14.2.</w:t>
            </w:r>
          </w:p>
        </w:tc>
        <w:tc>
          <w:tcPr>
            <w:tcW w:w="5774" w:type="dxa"/>
            <w:gridSpan w:val="3"/>
          </w:tcPr>
          <w:p w14:paraId="7C79C28E" w14:textId="10BE6166" w:rsidR="00BA24A1" w:rsidRDefault="00BA24A1" w:rsidP="00BA24A1">
            <w:pPr>
              <w:jc w:val="both"/>
              <w:rPr>
                <w:rFonts w:ascii="Trebuchet MS" w:hAnsi="Trebuchet MS"/>
                <w:kern w:val="2"/>
                <w:sz w:val="22"/>
                <w:szCs w:val="22"/>
              </w:rPr>
            </w:pPr>
            <w:r w:rsidRPr="00B87A8C">
              <w:rPr>
                <w:rFonts w:ascii="Trebuchet MS" w:hAnsi="Trebuchet MS"/>
                <w:kern w:val="2"/>
                <w:sz w:val="22"/>
                <w:szCs w:val="22"/>
              </w:rPr>
              <w:t>Šalys susitaria papildyti Sutarties Bendrąsias sąlygas nurodyt</w:t>
            </w:r>
            <w:r w:rsidR="002148A7">
              <w:rPr>
                <w:rFonts w:ascii="Trebuchet MS" w:hAnsi="Trebuchet MS"/>
                <w:kern w:val="2"/>
                <w:sz w:val="22"/>
                <w:szCs w:val="22"/>
              </w:rPr>
              <w:t>ais</w:t>
            </w:r>
            <w:r w:rsidRPr="00B87A8C">
              <w:rPr>
                <w:rFonts w:ascii="Trebuchet MS" w:hAnsi="Trebuchet MS"/>
                <w:kern w:val="2"/>
                <w:sz w:val="22"/>
                <w:szCs w:val="22"/>
              </w:rPr>
              <w:t xml:space="preserve"> punkt</w:t>
            </w:r>
            <w:r w:rsidR="002148A7">
              <w:rPr>
                <w:rFonts w:ascii="Trebuchet MS" w:hAnsi="Trebuchet MS"/>
                <w:kern w:val="2"/>
                <w:sz w:val="22"/>
                <w:szCs w:val="22"/>
              </w:rPr>
              <w:t>ais</w:t>
            </w:r>
            <w:r w:rsidRPr="00B87A8C">
              <w:rPr>
                <w:rFonts w:ascii="Trebuchet MS" w:hAnsi="Trebuchet MS"/>
                <w:kern w:val="2"/>
                <w:sz w:val="22"/>
                <w:szCs w:val="22"/>
              </w:rPr>
              <w:t xml:space="preserve">, tačiau kitų punktų numeracijos nekeisti: </w:t>
            </w:r>
          </w:p>
          <w:p w14:paraId="35399B42" w14:textId="7C81570F" w:rsidR="00B52F9B" w:rsidRPr="00B52F9B" w:rsidRDefault="00B52F9B" w:rsidP="00B52F9B">
            <w:pPr>
              <w:widowControl w:val="0"/>
              <w:tabs>
                <w:tab w:val="left" w:pos="993"/>
              </w:tabs>
              <w:spacing w:line="276" w:lineRule="auto"/>
              <w:jc w:val="both"/>
              <w:rPr>
                <w:rFonts w:ascii="Trebuchet MS" w:hAnsi="Trebuchet MS"/>
                <w:kern w:val="2"/>
                <w:sz w:val="22"/>
                <w:szCs w:val="22"/>
              </w:rPr>
            </w:pPr>
            <w:r w:rsidRPr="00B52F9B">
              <w:rPr>
                <w:rFonts w:ascii="Trebuchet MS" w:hAnsi="Trebuchet MS"/>
                <w:kern w:val="2"/>
                <w:sz w:val="22"/>
                <w:szCs w:val="22"/>
              </w:rPr>
              <w:t>3.2.</w:t>
            </w:r>
            <w:r w:rsidR="002148A7">
              <w:rPr>
                <w:rFonts w:ascii="Trebuchet MS" w:hAnsi="Trebuchet MS"/>
                <w:kern w:val="2"/>
                <w:sz w:val="22"/>
                <w:szCs w:val="22"/>
              </w:rPr>
              <w:t>15</w:t>
            </w:r>
            <w:r w:rsidRPr="00B52F9B">
              <w:rPr>
                <w:rFonts w:ascii="Trebuchet MS" w:hAnsi="Trebuchet MS"/>
                <w:kern w:val="2"/>
                <w:sz w:val="22"/>
                <w:szCs w:val="22"/>
              </w:rPr>
              <w:t xml:space="preserve">. Tiekėjas </w:t>
            </w:r>
            <w:r w:rsidR="002148A7" w:rsidRPr="00B52F9B">
              <w:rPr>
                <w:rFonts w:ascii="Trebuchet MS" w:hAnsi="Trebuchet MS"/>
                <w:kern w:val="2"/>
                <w:sz w:val="22"/>
                <w:szCs w:val="22"/>
              </w:rPr>
              <w:t xml:space="preserve">bet kuriuo Sutarties vykdymo metu </w:t>
            </w:r>
            <w:r w:rsidRPr="00B52F9B">
              <w:rPr>
                <w:rFonts w:ascii="Trebuchet MS" w:hAnsi="Trebuchet MS"/>
                <w:kern w:val="2"/>
                <w:sz w:val="22"/>
                <w:szCs w:val="22"/>
              </w:rPr>
              <w:t xml:space="preserve">turi teisę Sutarties vykdymui pasitelkti </w:t>
            </w:r>
            <w:r w:rsidR="002148A7">
              <w:rPr>
                <w:rFonts w:ascii="Trebuchet MS" w:hAnsi="Trebuchet MS"/>
                <w:kern w:val="2"/>
                <w:sz w:val="22"/>
                <w:szCs w:val="22"/>
              </w:rPr>
              <w:t>papildomus specialistus</w:t>
            </w:r>
            <w:r w:rsidRPr="00B52F9B">
              <w:rPr>
                <w:rFonts w:ascii="Trebuchet MS" w:hAnsi="Trebuchet MS"/>
                <w:kern w:val="2"/>
                <w:sz w:val="22"/>
                <w:szCs w:val="22"/>
              </w:rPr>
              <w:t>, kurių pajėgumais Tiekėjas nesirėmė pirkimo dokumentuose numatytiems kvalifikacijos reikalavimams pagrįsti.</w:t>
            </w:r>
          </w:p>
          <w:p w14:paraId="7BF65C23" w14:textId="43939E05" w:rsidR="00B52F9B" w:rsidRDefault="00B52F9B" w:rsidP="002148A7">
            <w:pPr>
              <w:widowControl w:val="0"/>
              <w:tabs>
                <w:tab w:val="left" w:pos="993"/>
              </w:tabs>
              <w:spacing w:line="276" w:lineRule="auto"/>
              <w:jc w:val="both"/>
              <w:rPr>
                <w:rFonts w:ascii="Trebuchet MS" w:hAnsi="Trebuchet MS"/>
                <w:kern w:val="2"/>
                <w:sz w:val="22"/>
                <w:szCs w:val="22"/>
              </w:rPr>
            </w:pPr>
            <w:r w:rsidRPr="00B52F9B">
              <w:rPr>
                <w:rFonts w:ascii="Trebuchet MS" w:hAnsi="Trebuchet MS"/>
                <w:kern w:val="2"/>
                <w:sz w:val="22"/>
                <w:szCs w:val="22"/>
              </w:rPr>
              <w:t>3.2.</w:t>
            </w:r>
            <w:r w:rsidR="002148A7">
              <w:rPr>
                <w:rFonts w:ascii="Trebuchet MS" w:hAnsi="Trebuchet MS"/>
                <w:kern w:val="2"/>
                <w:sz w:val="22"/>
                <w:szCs w:val="22"/>
              </w:rPr>
              <w:t>16</w:t>
            </w:r>
            <w:r w:rsidRPr="00B52F9B">
              <w:rPr>
                <w:rFonts w:ascii="Trebuchet MS" w:hAnsi="Trebuchet MS"/>
                <w:kern w:val="2"/>
                <w:sz w:val="22"/>
                <w:szCs w:val="22"/>
              </w:rPr>
              <w:t>. Tiekėjas bet kuriuo Sutarties vykdymo metu,</w:t>
            </w:r>
            <w:r w:rsidR="002148A7">
              <w:rPr>
                <w:rFonts w:ascii="Trebuchet MS" w:hAnsi="Trebuchet MS"/>
                <w:kern w:val="2"/>
                <w:sz w:val="22"/>
                <w:szCs w:val="22"/>
              </w:rPr>
              <w:t xml:space="preserve"> bet</w:t>
            </w:r>
            <w:r w:rsidRPr="00B52F9B">
              <w:rPr>
                <w:rFonts w:ascii="Trebuchet MS" w:hAnsi="Trebuchet MS"/>
                <w:kern w:val="2"/>
                <w:sz w:val="22"/>
                <w:szCs w:val="22"/>
              </w:rPr>
              <w:t xml:space="preserve"> ne vėliau nei prieš 5 (penkias) darbo dienas iki numatomo </w:t>
            </w:r>
            <w:r w:rsidR="002148A7">
              <w:rPr>
                <w:rFonts w:ascii="Trebuchet MS" w:hAnsi="Trebuchet MS"/>
                <w:kern w:val="2"/>
                <w:sz w:val="22"/>
                <w:szCs w:val="22"/>
              </w:rPr>
              <w:t>papildomo specialisto</w:t>
            </w:r>
            <w:r w:rsidRPr="00B52F9B">
              <w:rPr>
                <w:rFonts w:ascii="Trebuchet MS" w:hAnsi="Trebuchet MS"/>
                <w:kern w:val="2"/>
                <w:sz w:val="22"/>
                <w:szCs w:val="22"/>
              </w:rPr>
              <w:t>, kurio pajėgumais Tiekėjas nesirėmė pirkimo dokumentuose numatytiems kvalifikacijos reikalavimams pagrįsti, pasitelkimo ir (arba) keitimo apie tai privalo informuoti Pirkėją.</w:t>
            </w:r>
          </w:p>
          <w:p w14:paraId="5D8DE1E7" w14:textId="6F46442E" w:rsidR="002148A7" w:rsidRP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A828C8">
              <w:rPr>
                <w:rFonts w:ascii="Trebuchet MS" w:hAnsi="Trebuchet MS"/>
                <w:kern w:val="2"/>
                <w:sz w:val="22"/>
                <w:szCs w:val="22"/>
              </w:rPr>
              <w:t>7</w:t>
            </w:r>
            <w:r w:rsidRPr="002148A7">
              <w:rPr>
                <w:rFonts w:ascii="Trebuchet MS" w:hAnsi="Trebuchet MS"/>
                <w:kern w:val="2"/>
                <w:sz w:val="22"/>
                <w:szCs w:val="22"/>
              </w:rPr>
              <w:t xml:space="preserve">. </w:t>
            </w:r>
            <w:r w:rsidR="00A828C8">
              <w:rPr>
                <w:rFonts w:ascii="Trebuchet MS" w:hAnsi="Trebuchet MS"/>
                <w:kern w:val="2"/>
                <w:sz w:val="22"/>
                <w:szCs w:val="22"/>
              </w:rPr>
              <w:t>Papildomai pasitelkiamas</w:t>
            </w:r>
            <w:r w:rsidRPr="002148A7">
              <w:rPr>
                <w:rFonts w:ascii="Trebuchet MS" w:hAnsi="Trebuchet MS"/>
                <w:kern w:val="2"/>
                <w:sz w:val="22"/>
                <w:szCs w:val="22"/>
              </w:rPr>
              <w:t xml:space="preserve"> specialistas </w:t>
            </w:r>
            <w:r w:rsidR="00564D9A">
              <w:rPr>
                <w:rFonts w:ascii="Trebuchet MS" w:hAnsi="Trebuchet MS"/>
                <w:kern w:val="2"/>
                <w:sz w:val="22"/>
                <w:szCs w:val="22"/>
              </w:rPr>
              <w:t xml:space="preserve">nuo </w:t>
            </w:r>
            <w:r w:rsidRPr="002148A7">
              <w:rPr>
                <w:rFonts w:ascii="Trebuchet MS" w:hAnsi="Trebuchet MS"/>
                <w:kern w:val="2"/>
                <w:sz w:val="22"/>
                <w:szCs w:val="22"/>
              </w:rPr>
              <w:t xml:space="preserve">Tiekėjo prašymo </w:t>
            </w:r>
            <w:r w:rsidR="00A828C8">
              <w:rPr>
                <w:rFonts w:ascii="Trebuchet MS" w:hAnsi="Trebuchet MS"/>
                <w:kern w:val="2"/>
                <w:sz w:val="22"/>
                <w:szCs w:val="22"/>
              </w:rPr>
              <w:t>papildomai pasitelkti</w:t>
            </w:r>
            <w:r w:rsidRPr="002148A7">
              <w:rPr>
                <w:rFonts w:ascii="Trebuchet MS" w:hAnsi="Trebuchet MS"/>
                <w:kern w:val="2"/>
                <w:sz w:val="22"/>
                <w:szCs w:val="22"/>
              </w:rPr>
              <w:t xml:space="preserve"> specialistą</w:t>
            </w:r>
            <w:r w:rsidR="001720B0">
              <w:rPr>
                <w:rFonts w:ascii="Trebuchet MS" w:hAnsi="Trebuchet MS"/>
                <w:kern w:val="2"/>
                <w:sz w:val="22"/>
                <w:szCs w:val="22"/>
              </w:rPr>
              <w:t xml:space="preserve"> </w:t>
            </w:r>
            <w:r w:rsidRPr="002148A7">
              <w:rPr>
                <w:rFonts w:ascii="Trebuchet MS" w:hAnsi="Trebuchet MS"/>
                <w:kern w:val="2"/>
                <w:sz w:val="22"/>
                <w:szCs w:val="22"/>
              </w:rPr>
              <w:t>pateikimo metu</w:t>
            </w:r>
            <w:r w:rsidR="00564D9A">
              <w:rPr>
                <w:rFonts w:ascii="Trebuchet MS" w:hAnsi="Trebuchet MS"/>
                <w:kern w:val="2"/>
                <w:sz w:val="22"/>
                <w:szCs w:val="22"/>
              </w:rPr>
              <w:t>,</w:t>
            </w:r>
            <w:r w:rsidRPr="002148A7">
              <w:rPr>
                <w:rFonts w:ascii="Trebuchet MS" w:hAnsi="Trebuchet MS"/>
                <w:kern w:val="2"/>
                <w:sz w:val="22"/>
                <w:szCs w:val="22"/>
              </w:rPr>
              <w:t xml:space="preserve"> turi atitikti pirkimo dokumentuose </w:t>
            </w:r>
            <w:r w:rsidR="00A828C8">
              <w:rPr>
                <w:rFonts w:ascii="Trebuchet MS" w:hAnsi="Trebuchet MS"/>
                <w:kern w:val="2"/>
                <w:sz w:val="22"/>
                <w:szCs w:val="22"/>
              </w:rPr>
              <w:t xml:space="preserve">papildomai pasitelkiamam </w:t>
            </w:r>
            <w:r w:rsidRPr="002148A7">
              <w:rPr>
                <w:rFonts w:ascii="Trebuchet MS" w:hAnsi="Trebuchet MS"/>
                <w:kern w:val="2"/>
                <w:sz w:val="22"/>
                <w:szCs w:val="22"/>
              </w:rPr>
              <w:t>specialistui keliamus reikalavimus.</w:t>
            </w:r>
          </w:p>
          <w:p w14:paraId="27205102" w14:textId="402E315C" w:rsidR="002148A7" w:rsidRP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 Tiekėjas privalo ne vėliau nei prieš 5 (penkias) darbo dienas iki numatomo </w:t>
            </w:r>
            <w:r w:rsidR="00A828C8">
              <w:rPr>
                <w:rFonts w:ascii="Trebuchet MS" w:hAnsi="Trebuchet MS"/>
                <w:kern w:val="2"/>
                <w:sz w:val="22"/>
                <w:szCs w:val="22"/>
              </w:rPr>
              <w:t>papildomo specialisto</w:t>
            </w:r>
            <w:r w:rsidRPr="002148A7">
              <w:rPr>
                <w:rFonts w:ascii="Trebuchet MS" w:hAnsi="Trebuchet MS"/>
                <w:kern w:val="2"/>
                <w:sz w:val="22"/>
                <w:szCs w:val="22"/>
              </w:rPr>
              <w:t xml:space="preserve">, kurio pajėgumais </w:t>
            </w:r>
            <w:r w:rsidR="00A828C8" w:rsidRPr="00B52F9B">
              <w:rPr>
                <w:rFonts w:ascii="Trebuchet MS" w:hAnsi="Trebuchet MS"/>
                <w:kern w:val="2"/>
                <w:sz w:val="22"/>
                <w:szCs w:val="22"/>
              </w:rPr>
              <w:t xml:space="preserve">Tiekėjas nesirėmė pirkimo dokumentuose </w:t>
            </w:r>
            <w:r w:rsidR="00A828C8" w:rsidRPr="00B52F9B">
              <w:rPr>
                <w:rFonts w:ascii="Trebuchet MS" w:hAnsi="Trebuchet MS"/>
                <w:kern w:val="2"/>
                <w:sz w:val="22"/>
                <w:szCs w:val="22"/>
              </w:rPr>
              <w:lastRenderedPageBreak/>
              <w:t>numatytiems kvalifikacijos reikalavimams pagrįsti, pasitelkimo</w:t>
            </w:r>
            <w:r w:rsidR="00F06653">
              <w:rPr>
                <w:rFonts w:ascii="Trebuchet MS" w:hAnsi="Trebuchet MS"/>
                <w:kern w:val="2"/>
                <w:sz w:val="22"/>
                <w:szCs w:val="22"/>
              </w:rPr>
              <w:t>,</w:t>
            </w:r>
            <w:r w:rsidRPr="002148A7">
              <w:rPr>
                <w:rFonts w:ascii="Trebuchet MS" w:hAnsi="Trebuchet MS"/>
                <w:kern w:val="2"/>
                <w:sz w:val="22"/>
                <w:szCs w:val="22"/>
              </w:rPr>
              <w:t xml:space="preserve"> pateikti Pirkėjui šiuos dokumentus:</w:t>
            </w:r>
          </w:p>
          <w:p w14:paraId="1DD07765" w14:textId="2252990F" w:rsidR="002148A7" w:rsidRPr="002148A7"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.1. rašytinį prašymą </w:t>
            </w:r>
            <w:r w:rsidR="00A828C8">
              <w:rPr>
                <w:rFonts w:ascii="Trebuchet MS" w:hAnsi="Trebuchet MS"/>
                <w:kern w:val="2"/>
                <w:sz w:val="22"/>
                <w:szCs w:val="22"/>
              </w:rPr>
              <w:t xml:space="preserve">papildomai pasitelkti </w:t>
            </w:r>
            <w:r w:rsidRPr="002148A7">
              <w:rPr>
                <w:rFonts w:ascii="Trebuchet MS" w:hAnsi="Trebuchet MS"/>
                <w:kern w:val="2"/>
                <w:sz w:val="22"/>
                <w:szCs w:val="22"/>
              </w:rPr>
              <w:t>specialistą;</w:t>
            </w:r>
          </w:p>
          <w:p w14:paraId="618123F9" w14:textId="2D550D62" w:rsidR="002148A7" w:rsidRPr="002148A7" w:rsidRDefault="002148A7" w:rsidP="002148A7">
            <w:pPr>
              <w:widowControl w:val="0"/>
              <w:pBdr>
                <w:top w:val="nil"/>
                <w:left w:val="nil"/>
                <w:bottom w:val="nil"/>
                <w:right w:val="nil"/>
                <w:between w:val="nil"/>
              </w:pBdr>
              <w:tabs>
                <w:tab w:val="left" w:pos="993"/>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530905">
              <w:rPr>
                <w:rFonts w:ascii="Trebuchet MS" w:hAnsi="Trebuchet MS"/>
                <w:kern w:val="2"/>
                <w:sz w:val="22"/>
                <w:szCs w:val="22"/>
              </w:rPr>
              <w:t>8</w:t>
            </w:r>
            <w:r w:rsidRPr="002148A7">
              <w:rPr>
                <w:rFonts w:ascii="Trebuchet MS" w:hAnsi="Trebuchet MS"/>
                <w:kern w:val="2"/>
                <w:sz w:val="22"/>
                <w:szCs w:val="22"/>
              </w:rPr>
              <w:t xml:space="preserve">.2. </w:t>
            </w:r>
            <w:r w:rsidR="00191E90">
              <w:rPr>
                <w:rFonts w:ascii="Trebuchet MS" w:hAnsi="Trebuchet MS"/>
                <w:kern w:val="2"/>
                <w:sz w:val="22"/>
                <w:szCs w:val="22"/>
              </w:rPr>
              <w:t>papildomo</w:t>
            </w:r>
            <w:r w:rsidRPr="002148A7">
              <w:rPr>
                <w:rFonts w:ascii="Trebuchet MS" w:hAnsi="Trebuchet MS"/>
                <w:kern w:val="2"/>
                <w:sz w:val="22"/>
                <w:szCs w:val="22"/>
              </w:rPr>
              <w:t xml:space="preserve"> specialisto </w:t>
            </w:r>
            <w:r w:rsidR="00A828C8">
              <w:rPr>
                <w:rFonts w:ascii="Trebuchet MS" w:hAnsi="Trebuchet MS"/>
                <w:kern w:val="2"/>
                <w:sz w:val="22"/>
                <w:szCs w:val="22"/>
              </w:rPr>
              <w:t>darbo patirtį</w:t>
            </w:r>
            <w:r w:rsidRPr="002148A7">
              <w:rPr>
                <w:rFonts w:ascii="Trebuchet MS" w:hAnsi="Trebuchet MS"/>
                <w:kern w:val="2"/>
                <w:sz w:val="22"/>
                <w:szCs w:val="22"/>
              </w:rPr>
              <w:t xml:space="preserve"> įrodančius dokumentus pagal Sutarties reikalavimus.</w:t>
            </w:r>
          </w:p>
          <w:p w14:paraId="1121ED00" w14:textId="3EE5832F" w:rsidR="002148A7" w:rsidRDefault="002148A7" w:rsidP="002148A7">
            <w:pPr>
              <w:widowControl w:val="0"/>
              <w:pBdr>
                <w:top w:val="nil"/>
                <w:left w:val="nil"/>
                <w:bottom w:val="nil"/>
                <w:right w:val="nil"/>
                <w:between w:val="nil"/>
              </w:pBdr>
              <w:tabs>
                <w:tab w:val="left" w:pos="992"/>
              </w:tabs>
              <w:spacing w:line="276" w:lineRule="auto"/>
              <w:jc w:val="both"/>
              <w:rPr>
                <w:rFonts w:ascii="Trebuchet MS" w:hAnsi="Trebuchet MS"/>
                <w:kern w:val="2"/>
                <w:sz w:val="22"/>
                <w:szCs w:val="22"/>
              </w:rPr>
            </w:pPr>
            <w:r w:rsidRPr="002148A7">
              <w:rPr>
                <w:rFonts w:ascii="Trebuchet MS" w:hAnsi="Trebuchet MS"/>
                <w:kern w:val="2"/>
                <w:sz w:val="22"/>
                <w:szCs w:val="22"/>
              </w:rPr>
              <w:t>3.2.1</w:t>
            </w:r>
            <w:r w:rsidR="00C01E33">
              <w:rPr>
                <w:rFonts w:ascii="Trebuchet MS" w:hAnsi="Trebuchet MS"/>
                <w:kern w:val="2"/>
                <w:sz w:val="22"/>
                <w:szCs w:val="22"/>
              </w:rPr>
              <w:t>9</w:t>
            </w:r>
            <w:r w:rsidRPr="002148A7">
              <w:rPr>
                <w:rFonts w:ascii="Trebuchet MS" w:hAnsi="Trebuchet MS"/>
                <w:kern w:val="2"/>
                <w:sz w:val="22"/>
                <w:szCs w:val="22"/>
              </w:rPr>
              <w:t xml:space="preserve">. Pirkėjas, gavęs Tiekėjo prašymą su kitais Sutartyje nurodytais dokumentais, per 5 (penkias) darbo dienas </w:t>
            </w:r>
            <w:r w:rsidR="00530905">
              <w:rPr>
                <w:rFonts w:ascii="Trebuchet MS" w:hAnsi="Trebuchet MS"/>
                <w:kern w:val="2"/>
                <w:sz w:val="22"/>
                <w:szCs w:val="22"/>
              </w:rPr>
              <w:t xml:space="preserve">juos </w:t>
            </w:r>
            <w:r w:rsidRPr="002148A7">
              <w:rPr>
                <w:rFonts w:ascii="Trebuchet MS" w:hAnsi="Trebuchet MS"/>
                <w:kern w:val="2"/>
                <w:sz w:val="22"/>
                <w:szCs w:val="22"/>
              </w:rPr>
              <w:t xml:space="preserve">įvertina ir raštu informuoja Tiekėją apie </w:t>
            </w:r>
            <w:r w:rsidR="00ED740C">
              <w:rPr>
                <w:rFonts w:ascii="Trebuchet MS" w:hAnsi="Trebuchet MS"/>
                <w:kern w:val="2"/>
                <w:sz w:val="22"/>
                <w:szCs w:val="22"/>
              </w:rPr>
              <w:t>(ne)</w:t>
            </w:r>
            <w:r w:rsidRPr="002148A7">
              <w:rPr>
                <w:rFonts w:ascii="Trebuchet MS" w:hAnsi="Trebuchet MS"/>
                <w:kern w:val="2"/>
                <w:sz w:val="22"/>
                <w:szCs w:val="22"/>
              </w:rPr>
              <w:t xml:space="preserve">sutikimą </w:t>
            </w:r>
            <w:r w:rsidR="00530905">
              <w:rPr>
                <w:rFonts w:ascii="Trebuchet MS" w:hAnsi="Trebuchet MS"/>
                <w:kern w:val="2"/>
                <w:sz w:val="22"/>
                <w:szCs w:val="22"/>
              </w:rPr>
              <w:t>papildomai pasitelkti specialistą</w:t>
            </w:r>
            <w:r w:rsidRPr="002148A7">
              <w:rPr>
                <w:rFonts w:ascii="Trebuchet MS" w:hAnsi="Trebuchet MS"/>
                <w:kern w:val="2"/>
                <w:sz w:val="22"/>
                <w:szCs w:val="22"/>
              </w:rPr>
              <w:t xml:space="preserve">, </w:t>
            </w:r>
            <w:r w:rsidR="00530905" w:rsidRPr="002148A7">
              <w:rPr>
                <w:rFonts w:ascii="Trebuchet MS" w:hAnsi="Trebuchet MS"/>
                <w:kern w:val="2"/>
                <w:sz w:val="22"/>
                <w:szCs w:val="22"/>
              </w:rPr>
              <w:t xml:space="preserve">kurio pajėgumais </w:t>
            </w:r>
            <w:r w:rsidR="00530905" w:rsidRPr="00B52F9B">
              <w:rPr>
                <w:rFonts w:ascii="Trebuchet MS" w:hAnsi="Trebuchet MS"/>
                <w:kern w:val="2"/>
                <w:sz w:val="22"/>
                <w:szCs w:val="22"/>
              </w:rPr>
              <w:t>Tiekėjas nesirėmė pirkimo dokumentuose numatytiems kvalifikacijos reikalavimams pagrįsti</w:t>
            </w:r>
            <w:r w:rsidRPr="002148A7">
              <w:rPr>
                <w:rFonts w:ascii="Trebuchet MS" w:hAnsi="Trebuchet MS"/>
                <w:kern w:val="2"/>
                <w:sz w:val="22"/>
                <w:szCs w:val="22"/>
              </w:rPr>
              <w:t>.</w:t>
            </w:r>
          </w:p>
          <w:p w14:paraId="6629C862" w14:textId="74F13826" w:rsidR="00895046" w:rsidRPr="00DC5BAD" w:rsidRDefault="00BA24A1" w:rsidP="00BA24A1">
            <w:pPr>
              <w:jc w:val="both"/>
              <w:rPr>
                <w:rFonts w:ascii="Trebuchet MS" w:hAnsi="Trebuchet MS"/>
                <w:kern w:val="2"/>
                <w:sz w:val="22"/>
                <w:szCs w:val="22"/>
              </w:rPr>
            </w:pPr>
            <w:r>
              <w:rPr>
                <w:rFonts w:ascii="Trebuchet MS" w:hAnsi="Trebuchet MS"/>
                <w:kern w:val="2"/>
                <w:sz w:val="22"/>
                <w:szCs w:val="22"/>
              </w:rPr>
              <w:t>15.1</w:t>
            </w:r>
            <w:r w:rsidRPr="00C21575">
              <w:rPr>
                <w:rFonts w:ascii="Trebuchet MS" w:hAnsi="Trebuchet MS"/>
                <w:kern w:val="2"/>
                <w:sz w:val="22"/>
                <w:szCs w:val="22"/>
                <w:vertAlign w:val="superscript"/>
              </w:rPr>
              <w:t>1</w:t>
            </w:r>
            <w:r>
              <w:rPr>
                <w:rFonts w:ascii="Trebuchet MS" w:hAnsi="Trebuchet MS"/>
                <w:kern w:val="2"/>
                <w:sz w:val="22"/>
                <w:szCs w:val="22"/>
              </w:rPr>
              <w:t xml:space="preserve">. </w:t>
            </w:r>
            <w:r w:rsidRPr="00BF47EE">
              <w:rPr>
                <w:rFonts w:ascii="Trebuchet MS" w:hAnsi="Trebuchet MS"/>
                <w:kern w:val="2"/>
                <w:sz w:val="22"/>
                <w:szCs w:val="22"/>
              </w:rPr>
              <w:t xml:space="preserve">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w:t>
            </w:r>
            <w:r w:rsidRPr="001C152C">
              <w:rPr>
                <w:rFonts w:ascii="Trebuchet MS" w:hAnsi="Trebuchet MS"/>
                <w:kern w:val="2"/>
                <w:sz w:val="22"/>
                <w:szCs w:val="22"/>
              </w:rPr>
              <w:t xml:space="preserve">Sutartimi </w:t>
            </w:r>
            <w:r w:rsidRPr="00810E44">
              <w:rPr>
                <w:rFonts w:ascii="Trebuchet MS" w:hAnsi="Trebuchet MS"/>
                <w:kern w:val="2"/>
                <w:sz w:val="22"/>
                <w:szCs w:val="22"/>
              </w:rPr>
              <w:t>Pirkėjui</w:t>
            </w:r>
            <w:r w:rsidRPr="001C152C">
              <w:rPr>
                <w:rFonts w:ascii="Trebuchet MS" w:hAnsi="Trebuchet MS"/>
                <w:kern w:val="2"/>
                <w:sz w:val="22"/>
                <w:szCs w:val="22"/>
              </w:rPr>
              <w:t xml:space="preserve">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w:t>
            </w:r>
            <w:r w:rsidRPr="00810E44">
              <w:rPr>
                <w:rFonts w:ascii="Trebuchet MS" w:hAnsi="Trebuchet MS"/>
                <w:kern w:val="2"/>
                <w:sz w:val="22"/>
                <w:szCs w:val="22"/>
              </w:rPr>
              <w:t>Pirkėjas</w:t>
            </w:r>
            <w:r w:rsidRPr="001C152C">
              <w:rPr>
                <w:rFonts w:ascii="Trebuchet MS" w:hAnsi="Trebuchet MS"/>
                <w:kern w:val="2"/>
                <w:sz w:val="22"/>
                <w:szCs w:val="22"/>
              </w:rPr>
              <w:t xml:space="preserve"> turės visoje Lietuvos Respublikos ir ES šalių teritorijoje ir neribotą laiką.</w:t>
            </w:r>
          </w:p>
        </w:tc>
      </w:tr>
      <w:tr w:rsidR="00BA24A1" w:rsidRPr="00B87A8C" w14:paraId="73A9FB0F" w14:textId="77777777" w:rsidTr="00810E44">
        <w:trPr>
          <w:trHeight w:val="300"/>
        </w:trPr>
        <w:tc>
          <w:tcPr>
            <w:tcW w:w="3761" w:type="dxa"/>
          </w:tcPr>
          <w:p w14:paraId="540CB526"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lastRenderedPageBreak/>
              <w:t>14.3.</w:t>
            </w:r>
          </w:p>
        </w:tc>
        <w:tc>
          <w:tcPr>
            <w:tcW w:w="5774" w:type="dxa"/>
            <w:gridSpan w:val="3"/>
          </w:tcPr>
          <w:p w14:paraId="068E62D4" w14:textId="77777777" w:rsidR="00BA24A1" w:rsidRPr="00B87A8C" w:rsidRDefault="00BA24A1" w:rsidP="00BA24A1">
            <w:pPr>
              <w:rPr>
                <w:rFonts w:ascii="Trebuchet MS" w:hAnsi="Trebuchet MS"/>
                <w:color w:val="4472C4"/>
                <w:kern w:val="2"/>
                <w:sz w:val="22"/>
                <w:szCs w:val="22"/>
              </w:rPr>
            </w:pPr>
            <w:r w:rsidRPr="00B87A8C">
              <w:rPr>
                <w:rFonts w:ascii="Trebuchet MS" w:hAnsi="Trebuchet MS"/>
                <w:color w:val="4472C4"/>
                <w:kern w:val="2"/>
                <w:sz w:val="22"/>
                <w:szCs w:val="22"/>
              </w:rPr>
              <w:t>(pildyti, jei išbraukiamas Sutarties Bendrųjų sąlygų atitinkamas punktas:</w:t>
            </w:r>
          </w:p>
          <w:p w14:paraId="1F720156" w14:textId="28DFD211" w:rsidR="00BA24A1" w:rsidRPr="00B87A8C" w:rsidRDefault="00BA24A1" w:rsidP="00BA24A1">
            <w:pPr>
              <w:rPr>
                <w:rFonts w:ascii="Trebuchet MS" w:hAnsi="Trebuchet MS"/>
                <w:kern w:val="2"/>
                <w:sz w:val="22"/>
                <w:szCs w:val="22"/>
              </w:rPr>
            </w:pPr>
            <w:r w:rsidRPr="00810E44">
              <w:rPr>
                <w:rFonts w:ascii="Trebuchet MS" w:hAnsi="Trebuchet MS"/>
                <w:kern w:val="2"/>
                <w:sz w:val="22"/>
                <w:szCs w:val="22"/>
                <w:u w:val="single"/>
              </w:rPr>
              <w:t>Netaikoma</w:t>
            </w:r>
            <w:r w:rsidRPr="00B87A8C">
              <w:rPr>
                <w:rFonts w:ascii="Trebuchet MS" w:hAnsi="Trebuchet MS"/>
                <w:kern w:val="2"/>
                <w:sz w:val="22"/>
                <w:szCs w:val="22"/>
              </w:rPr>
              <w:t>___.</w:t>
            </w:r>
          </w:p>
        </w:tc>
      </w:tr>
      <w:tr w:rsidR="00BA24A1" w:rsidRPr="00B87A8C" w14:paraId="22C57211" w14:textId="77777777" w:rsidTr="00810E44">
        <w:trPr>
          <w:trHeight w:val="300"/>
        </w:trPr>
        <w:tc>
          <w:tcPr>
            <w:tcW w:w="3761" w:type="dxa"/>
          </w:tcPr>
          <w:p w14:paraId="5B115ED7"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14.4.</w:t>
            </w:r>
          </w:p>
        </w:tc>
        <w:tc>
          <w:tcPr>
            <w:tcW w:w="5774" w:type="dxa"/>
            <w:gridSpan w:val="3"/>
          </w:tcPr>
          <w:p w14:paraId="447049A1" w14:textId="77777777" w:rsidR="00BA24A1" w:rsidRPr="00B87A8C" w:rsidRDefault="00BA24A1" w:rsidP="00BA24A1">
            <w:pPr>
              <w:rPr>
                <w:rFonts w:ascii="Trebuchet MS" w:hAnsi="Trebuchet MS"/>
                <w:color w:val="0070C0"/>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tc>
      </w:tr>
      <w:tr w:rsidR="00BA24A1" w:rsidRPr="00B87A8C" w14:paraId="69FAE459" w14:textId="77777777" w:rsidTr="00810E44">
        <w:trPr>
          <w:trHeight w:val="300"/>
        </w:trPr>
        <w:tc>
          <w:tcPr>
            <w:tcW w:w="3761" w:type="dxa"/>
          </w:tcPr>
          <w:p w14:paraId="0BB5C215"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14.5.</w:t>
            </w:r>
          </w:p>
        </w:tc>
        <w:tc>
          <w:tcPr>
            <w:tcW w:w="5774" w:type="dxa"/>
            <w:gridSpan w:val="3"/>
          </w:tcPr>
          <w:p w14:paraId="56E3532E" w14:textId="77777777" w:rsidR="00BA24A1" w:rsidRPr="00B87A8C" w:rsidRDefault="00BA24A1" w:rsidP="00BA24A1">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E36473" w:rsidRPr="00B87A8C" w14:paraId="7D0689A3" w14:textId="77777777" w:rsidTr="00810E44">
        <w:trPr>
          <w:trHeight w:val="300"/>
        </w:trPr>
        <w:tc>
          <w:tcPr>
            <w:tcW w:w="3761" w:type="dxa"/>
          </w:tcPr>
          <w:p w14:paraId="66FEC9BB" w14:textId="2D8AACF2" w:rsidR="00E36473" w:rsidRPr="00B87A8C" w:rsidRDefault="00E36473" w:rsidP="00BA24A1">
            <w:pPr>
              <w:rPr>
                <w:rFonts w:ascii="Trebuchet MS" w:hAnsi="Trebuchet MS"/>
                <w:b/>
                <w:kern w:val="2"/>
                <w:sz w:val="22"/>
                <w:szCs w:val="22"/>
              </w:rPr>
            </w:pPr>
          </w:p>
        </w:tc>
        <w:tc>
          <w:tcPr>
            <w:tcW w:w="5774" w:type="dxa"/>
            <w:gridSpan w:val="3"/>
          </w:tcPr>
          <w:p w14:paraId="578DFBED" w14:textId="6E5B218B" w:rsidR="00E36473" w:rsidRPr="00B87A8C" w:rsidRDefault="00E36473" w:rsidP="00BA24A1">
            <w:pPr>
              <w:rPr>
                <w:rFonts w:ascii="Trebuchet MS" w:hAnsi="Trebuchet MS"/>
                <w:kern w:val="2"/>
                <w:sz w:val="22"/>
                <w:szCs w:val="22"/>
              </w:rPr>
            </w:pPr>
          </w:p>
        </w:tc>
      </w:tr>
      <w:tr w:rsidR="00BA24A1" w:rsidRPr="00B87A8C" w14:paraId="68184354" w14:textId="77777777" w:rsidTr="00810E44">
        <w:trPr>
          <w:trHeight w:val="300"/>
        </w:trPr>
        <w:tc>
          <w:tcPr>
            <w:tcW w:w="9535" w:type="dxa"/>
            <w:gridSpan w:val="4"/>
          </w:tcPr>
          <w:p w14:paraId="591725F6"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BA24A1" w:rsidRPr="00B87A8C" w14:paraId="07A7D60A" w14:textId="77777777" w:rsidTr="00810E44">
        <w:trPr>
          <w:trHeight w:val="300"/>
        </w:trPr>
        <w:tc>
          <w:tcPr>
            <w:tcW w:w="3761" w:type="dxa"/>
          </w:tcPr>
          <w:p w14:paraId="05DBDC1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5774" w:type="dxa"/>
            <w:gridSpan w:val="3"/>
          </w:tcPr>
          <w:p w14:paraId="5E97FBE8" w14:textId="77777777"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Techninė specifikacija</w:t>
            </w:r>
          </w:p>
        </w:tc>
      </w:tr>
      <w:tr w:rsidR="00BA24A1" w:rsidRPr="00B87A8C" w14:paraId="21BABD56" w14:textId="77777777" w:rsidTr="00810E44">
        <w:trPr>
          <w:trHeight w:val="300"/>
        </w:trPr>
        <w:tc>
          <w:tcPr>
            <w:tcW w:w="3761" w:type="dxa"/>
          </w:tcPr>
          <w:p w14:paraId="4CCB008B"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5774" w:type="dxa"/>
            <w:gridSpan w:val="3"/>
          </w:tcPr>
          <w:p w14:paraId="22E0B634" w14:textId="785F2EE8" w:rsidR="00BA24A1" w:rsidRPr="00B87A8C" w:rsidRDefault="00BA24A1" w:rsidP="00BA24A1">
            <w:pPr>
              <w:rPr>
                <w:rFonts w:ascii="Trebuchet MS" w:hAnsi="Trebuchet MS"/>
                <w:b/>
                <w:kern w:val="2"/>
                <w:sz w:val="22"/>
                <w:szCs w:val="22"/>
              </w:rPr>
            </w:pPr>
            <w:r w:rsidRPr="00B87A8C">
              <w:rPr>
                <w:rFonts w:ascii="Trebuchet MS" w:hAnsi="Trebuchet MS"/>
                <w:b/>
                <w:kern w:val="2"/>
                <w:sz w:val="22"/>
                <w:szCs w:val="22"/>
              </w:rPr>
              <w:t>Pasiūlymas</w:t>
            </w:r>
          </w:p>
        </w:tc>
      </w:tr>
      <w:tr w:rsidR="00BA24A1" w:rsidRPr="00B87A8C" w14:paraId="3D9F92A7" w14:textId="77777777" w:rsidTr="00810E44">
        <w:trPr>
          <w:trHeight w:val="300"/>
        </w:trPr>
        <w:tc>
          <w:tcPr>
            <w:tcW w:w="3761" w:type="dxa"/>
          </w:tcPr>
          <w:p w14:paraId="13FE5AEB"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5774" w:type="dxa"/>
            <w:gridSpan w:val="3"/>
          </w:tcPr>
          <w:p w14:paraId="1FF2B893" w14:textId="62E512AB" w:rsidR="00BA24A1" w:rsidRPr="00DC5BAD" w:rsidRDefault="00BA24A1" w:rsidP="00BA24A1">
            <w:pPr>
              <w:rPr>
                <w:rFonts w:ascii="Trebuchet MS" w:hAnsi="Trebuchet MS"/>
                <w:kern w:val="2"/>
                <w:sz w:val="22"/>
                <w:szCs w:val="22"/>
              </w:rPr>
            </w:pPr>
          </w:p>
        </w:tc>
      </w:tr>
      <w:tr w:rsidR="00BA24A1" w:rsidRPr="00B87A8C" w14:paraId="4698F163" w14:textId="77777777" w:rsidTr="00810E44">
        <w:trPr>
          <w:trHeight w:val="300"/>
        </w:trPr>
        <w:tc>
          <w:tcPr>
            <w:tcW w:w="3761" w:type="dxa"/>
          </w:tcPr>
          <w:p w14:paraId="2DC9F3C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5774" w:type="dxa"/>
            <w:gridSpan w:val="3"/>
          </w:tcPr>
          <w:p w14:paraId="379ABEDD" w14:textId="0D7F80B5" w:rsidR="00BA24A1" w:rsidRPr="00B87A8C" w:rsidRDefault="00BA24A1" w:rsidP="00BA24A1">
            <w:pPr>
              <w:rPr>
                <w:rFonts w:ascii="Trebuchet MS" w:hAnsi="Trebuchet MS"/>
                <w:b/>
                <w:kern w:val="2"/>
                <w:sz w:val="22"/>
                <w:szCs w:val="22"/>
              </w:rPr>
            </w:pPr>
            <w:r w:rsidRPr="001B0886">
              <w:rPr>
                <w:rFonts w:ascii="Trebuchet MS" w:hAnsi="Trebuchet MS"/>
                <w:b/>
                <w:kern w:val="2"/>
                <w:sz w:val="22"/>
                <w:szCs w:val="22"/>
              </w:rPr>
              <w:t>Tiekėjo biuro IP adresai naudojami jungtis prie Pirkėjo valdomų informacinių išteklių</w:t>
            </w:r>
          </w:p>
        </w:tc>
      </w:tr>
      <w:tr w:rsidR="00BA24A1" w:rsidRPr="00B87A8C" w14:paraId="0165EFD5" w14:textId="77777777" w:rsidTr="00810E44">
        <w:trPr>
          <w:trHeight w:val="300"/>
        </w:trPr>
        <w:tc>
          <w:tcPr>
            <w:tcW w:w="3761" w:type="dxa"/>
          </w:tcPr>
          <w:p w14:paraId="7471394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5774" w:type="dxa"/>
            <w:gridSpan w:val="3"/>
          </w:tcPr>
          <w:p w14:paraId="36AF6296" w14:textId="77777777" w:rsidR="00BA24A1" w:rsidRPr="00B87A8C" w:rsidRDefault="00BA24A1" w:rsidP="00BA24A1">
            <w:pPr>
              <w:jc w:val="center"/>
              <w:rPr>
                <w:rFonts w:ascii="Trebuchet MS" w:hAnsi="Trebuchet MS"/>
                <w:b/>
                <w:kern w:val="2"/>
                <w:sz w:val="22"/>
                <w:szCs w:val="22"/>
              </w:rPr>
            </w:pPr>
          </w:p>
        </w:tc>
      </w:tr>
      <w:tr w:rsidR="00BA24A1" w:rsidRPr="00B87A8C" w14:paraId="47BCB46D" w14:textId="77777777" w:rsidTr="00810E44">
        <w:tc>
          <w:tcPr>
            <w:tcW w:w="9535" w:type="dxa"/>
            <w:gridSpan w:val="4"/>
          </w:tcPr>
          <w:p w14:paraId="3EAE81F7"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BA24A1" w:rsidRPr="00B87A8C" w14:paraId="26988919" w14:textId="77777777" w:rsidTr="00DC5BAD">
        <w:tc>
          <w:tcPr>
            <w:tcW w:w="4815" w:type="dxa"/>
            <w:gridSpan w:val="2"/>
          </w:tcPr>
          <w:p w14:paraId="2D629AC8"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PIRKĖJAS</w:t>
            </w:r>
          </w:p>
        </w:tc>
        <w:tc>
          <w:tcPr>
            <w:tcW w:w="4720" w:type="dxa"/>
            <w:gridSpan w:val="2"/>
          </w:tcPr>
          <w:p w14:paraId="3AD8B4B0"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b/>
                <w:kern w:val="2"/>
                <w:sz w:val="22"/>
                <w:szCs w:val="22"/>
              </w:rPr>
              <w:t>TIEKĖJAS</w:t>
            </w:r>
          </w:p>
        </w:tc>
      </w:tr>
      <w:tr w:rsidR="00BA24A1" w:rsidRPr="00B87A8C" w14:paraId="232A5087" w14:textId="77777777" w:rsidTr="00DC5BAD">
        <w:tc>
          <w:tcPr>
            <w:tcW w:w="4815" w:type="dxa"/>
            <w:gridSpan w:val="2"/>
          </w:tcPr>
          <w:p w14:paraId="44D050A9" w14:textId="77777777" w:rsidR="00BA24A1" w:rsidRPr="00B87A8C" w:rsidRDefault="00BA24A1" w:rsidP="00BA24A1">
            <w:pPr>
              <w:jc w:val="center"/>
              <w:rPr>
                <w:rFonts w:ascii="Trebuchet MS" w:hAnsi="Trebuchet MS"/>
                <w:color w:val="4472C4"/>
                <w:kern w:val="2"/>
                <w:sz w:val="22"/>
                <w:szCs w:val="22"/>
              </w:rPr>
            </w:pPr>
            <w:r w:rsidRPr="00B87A8C">
              <w:rPr>
                <w:rFonts w:ascii="Trebuchet MS" w:hAnsi="Trebuchet MS"/>
                <w:color w:val="4472C4"/>
                <w:kern w:val="2"/>
                <w:sz w:val="22"/>
                <w:szCs w:val="22"/>
              </w:rPr>
              <w:t>(nurodomos atstovo pareigos, vardas, pavardė)</w:t>
            </w:r>
          </w:p>
        </w:tc>
        <w:tc>
          <w:tcPr>
            <w:tcW w:w="4720" w:type="dxa"/>
            <w:gridSpan w:val="2"/>
          </w:tcPr>
          <w:p w14:paraId="06B32F4D" w14:textId="77777777" w:rsidR="00BA24A1" w:rsidRPr="00B87A8C" w:rsidRDefault="00BA24A1" w:rsidP="00BA24A1">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bookmarkEnd w:id="0"/>
    </w:tbl>
    <w:p w14:paraId="08DCADD3" w14:textId="77777777" w:rsidR="00094309" w:rsidRDefault="00094309">
      <w:pPr>
        <w:rPr>
          <w:rFonts w:ascii="Trebuchet MS" w:hAnsi="Trebuchet MS"/>
          <w:sz w:val="22"/>
          <w:szCs w:val="22"/>
        </w:rPr>
      </w:pPr>
    </w:p>
    <w:p w14:paraId="3CB4FA76" w14:textId="77777777" w:rsidR="00A76C14" w:rsidRDefault="00A76C14">
      <w:pPr>
        <w:rPr>
          <w:rFonts w:ascii="Trebuchet MS" w:hAnsi="Trebuchet MS"/>
          <w:sz w:val="22"/>
          <w:szCs w:val="22"/>
        </w:rPr>
      </w:pPr>
    </w:p>
    <w:p w14:paraId="05F94B0D" w14:textId="77777777" w:rsidR="00A76C14" w:rsidRDefault="00A76C14">
      <w:pPr>
        <w:rPr>
          <w:rFonts w:ascii="Trebuchet MS" w:hAnsi="Trebuchet MS"/>
          <w:sz w:val="22"/>
          <w:szCs w:val="22"/>
        </w:rPr>
      </w:pPr>
    </w:p>
    <w:p w14:paraId="53379B20" w14:textId="77777777" w:rsidR="00A76C14" w:rsidRPr="00C93816" w:rsidRDefault="00A76C14" w:rsidP="00A76C14">
      <w:pPr>
        <w:spacing w:line="276" w:lineRule="auto"/>
        <w:jc w:val="center"/>
        <w:rPr>
          <w:rFonts w:ascii="Trebuchet MS" w:hAnsi="Trebuchet MS"/>
          <w:b/>
          <w:caps/>
          <w:sz w:val="22"/>
          <w:szCs w:val="22"/>
        </w:rPr>
      </w:pPr>
      <w:r w:rsidRPr="00C93816">
        <w:rPr>
          <w:rFonts w:ascii="Trebuchet MS" w:hAnsi="Trebuchet MS"/>
          <w:b/>
          <w:caps/>
          <w:sz w:val="22"/>
          <w:szCs w:val="22"/>
        </w:rPr>
        <w:lastRenderedPageBreak/>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4700C1" w14:textId="77777777" w:rsidR="00A76C14" w:rsidRPr="00C93816" w:rsidRDefault="00A76C14" w:rsidP="00A76C14">
      <w:pPr>
        <w:spacing w:line="276" w:lineRule="auto"/>
        <w:jc w:val="center"/>
        <w:rPr>
          <w:rFonts w:ascii="Trebuchet MS" w:hAnsi="Trebuchet MS"/>
          <w:sz w:val="22"/>
          <w:szCs w:val="22"/>
        </w:rPr>
      </w:pPr>
    </w:p>
    <w:p w14:paraId="19F4B5B2" w14:textId="77777777" w:rsidR="00A76C14" w:rsidRPr="00C93816" w:rsidRDefault="00A76C14" w:rsidP="00A76C14">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5BEB2F60" w14:textId="77777777" w:rsidR="00A76C14" w:rsidRPr="00C93816" w:rsidRDefault="00A76C14" w:rsidP="00A76C14">
      <w:pPr>
        <w:keepNext/>
        <w:keepLines/>
        <w:tabs>
          <w:tab w:val="left" w:pos="426"/>
        </w:tabs>
        <w:spacing w:line="276" w:lineRule="auto"/>
        <w:jc w:val="both"/>
        <w:rPr>
          <w:rFonts w:ascii="Trebuchet MS" w:eastAsia="Cambria" w:hAnsi="Trebuchet MS"/>
          <w:b/>
          <w:bCs/>
          <w:caps/>
          <w:sz w:val="22"/>
          <w:szCs w:val="22"/>
          <w14:numSpacing w14:val="tabular"/>
        </w:rPr>
      </w:pPr>
    </w:p>
    <w:p w14:paraId="68855B2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5F07BD5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6F887D4" w14:textId="77777777" w:rsidR="00A76C14" w:rsidRPr="00C93816" w:rsidRDefault="00A76C14" w:rsidP="00A76C14">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477FB13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08BDBB8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71D1221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7F1658BF"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5789C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4E6567" w14:textId="77777777" w:rsidR="00A76C14" w:rsidRPr="00C93816" w:rsidRDefault="00A76C14" w:rsidP="00A76C14">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Pr="00C93816">
        <w:rPr>
          <w:rFonts w:ascii="Trebuchet MS" w:eastAsia="Arial" w:hAnsi="Trebuchet MS"/>
          <w:b/>
          <w:bCs/>
          <w:sz w:val="22"/>
          <w:szCs w:val="22"/>
        </w:rPr>
        <w:t>Paslaugų trūkumai</w:t>
      </w:r>
      <w:r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94D1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4E32EE2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6564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2988F0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057AAC7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4E37AC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48D2048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3C03EFB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7E10A01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5EDB67C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xml:space="preserve">– Pirkėjo Tiekėjui raštu (tekstiniu pranešimu, elektroniniu paštu, per Pirkėjo </w:t>
      </w:r>
      <w:r w:rsidRPr="00C93816">
        <w:rPr>
          <w:rFonts w:ascii="Trebuchet MS" w:hAnsi="Trebuchet MS"/>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222A19A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442646D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0B78DB5C"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36841ACF"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5054E7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A102B4" w14:textId="77777777" w:rsidR="00A76C14" w:rsidRPr="00C93816" w:rsidRDefault="00A76C14" w:rsidP="00A76C14">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36F17F72" w14:textId="77777777" w:rsidR="00A76C14" w:rsidRPr="00C93816" w:rsidRDefault="00A76C14" w:rsidP="00A76C14">
      <w:pPr>
        <w:keepNext/>
        <w:keepLines/>
        <w:tabs>
          <w:tab w:val="left" w:pos="567"/>
        </w:tabs>
        <w:spacing w:line="276" w:lineRule="auto"/>
        <w:ind w:left="792"/>
        <w:jc w:val="both"/>
        <w:rPr>
          <w:rFonts w:ascii="Trebuchet MS" w:eastAsia="Cambria" w:hAnsi="Trebuchet MS"/>
          <w:b/>
          <w:bCs/>
          <w:sz w:val="22"/>
          <w:szCs w:val="22"/>
          <w14:numSpacing w14:val="tabular"/>
        </w:rPr>
      </w:pPr>
    </w:p>
    <w:p w14:paraId="69B2F9E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1229E35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C02707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w:t>
      </w:r>
      <w:r w:rsidRPr="00C93816">
        <w:rPr>
          <w:rFonts w:ascii="Trebuchet MS" w:eastAsia="Arial" w:hAnsi="Trebuchet MS"/>
          <w:sz w:val="22"/>
          <w:szCs w:val="22"/>
        </w:rPr>
        <w:tab/>
        <w:t>Diena Sutartyje reiškia kalendorinę dieną.</w:t>
      </w:r>
    </w:p>
    <w:p w14:paraId="34A08CF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0E4CF1E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38E9867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 xml:space="preserve">Kvalifikacija, rėmimasis kitų ūkio subjektų </w:t>
      </w:r>
      <w:proofErr w:type="spellStart"/>
      <w:r w:rsidRPr="00C93816">
        <w:rPr>
          <w:rFonts w:ascii="Trebuchet MS" w:eastAsia="Arial" w:hAnsi="Trebuchet MS"/>
          <w:sz w:val="22"/>
          <w:szCs w:val="22"/>
        </w:rPr>
        <w:t>pajėgumais</w:t>
      </w:r>
      <w:proofErr w:type="spellEnd"/>
      <w:r w:rsidRPr="00C93816">
        <w:rPr>
          <w:rFonts w:ascii="Trebuchet MS" w:eastAsia="Arial" w:hAnsi="Trebuchet MS"/>
          <w:sz w:val="22"/>
          <w:szCs w:val="22"/>
        </w:rPr>
        <w:t>, Paslaugų apimtis, peržiūra suprantami taip, kaip nustatyta VPĮ bei jį įgyvendinančiuose teisės aktuose.</w:t>
      </w:r>
    </w:p>
    <w:p w14:paraId="71D8184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2883F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4F5A326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24B82D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E63B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5C8B6A8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6B83B13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3246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41C6727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522F9C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D5355D"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36D042E"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684638EB"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690271E6"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1DD87F4A"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15980198"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lastRenderedPageBreak/>
        <w:t>1.3.1.6. Kiti Specialiosiose sąlygose išvardinti priedai.</w:t>
      </w:r>
    </w:p>
    <w:p w14:paraId="0381D12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4284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0E555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5900406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9B4D3EA"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29329FE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62E6B45"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Sutartyje nustatytomis sąlygomis ir tvarka.</w:t>
      </w:r>
    </w:p>
    <w:p w14:paraId="0DD5E892"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6247ECD9"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56296E"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08050A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25A3F675"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E32B8C7"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1AE76EB5"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3B8EC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 xml:space="preserve">Tiekėjas atsako už tai, kad visą Sutarties vykdymo laikotarpį Tiekėjas būtų kompetentingas, patikimas ir pajėgus (įskaitant ūkio subjektų, kurių </w:t>
      </w:r>
      <w:proofErr w:type="spellStart"/>
      <w:r w:rsidRPr="00C93816">
        <w:rPr>
          <w:rFonts w:ascii="Trebuchet MS" w:eastAsia="Cambria" w:hAnsi="Trebuchet MS"/>
          <w:sz w:val="22"/>
          <w:szCs w:val="22"/>
        </w:rPr>
        <w:t>pajėgumais</w:t>
      </w:r>
      <w:proofErr w:type="spellEnd"/>
      <w:r w:rsidRPr="00C93816">
        <w:rPr>
          <w:rFonts w:ascii="Trebuchet MS" w:eastAsia="Cambria" w:hAnsi="Trebuchet MS"/>
          <w:sz w:val="22"/>
          <w:szCs w:val="22"/>
        </w:rPr>
        <w:t xml:space="preserve"> remiasi Tiekėjas, </w:t>
      </w:r>
      <w:proofErr w:type="spellStart"/>
      <w:r w:rsidRPr="00C93816">
        <w:rPr>
          <w:rFonts w:ascii="Trebuchet MS" w:eastAsia="Cambria" w:hAnsi="Trebuchet MS"/>
          <w:sz w:val="22"/>
          <w:szCs w:val="22"/>
        </w:rPr>
        <w:t>pajėgumus</w:t>
      </w:r>
      <w:proofErr w:type="spellEnd"/>
      <w:r w:rsidRPr="00C93816">
        <w:rPr>
          <w:rFonts w:ascii="Trebuchet MS" w:eastAsia="Cambria" w:hAnsi="Trebuchet MS"/>
          <w:sz w:val="22"/>
          <w:szCs w:val="22"/>
        </w:rPr>
        <w:t>) įvykdyti Sutarties reikalavimus:</w:t>
      </w:r>
    </w:p>
    <w:p w14:paraId="6EDC18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0CB1C64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1B1041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Pr="00C93816">
        <w:rPr>
          <w:rFonts w:ascii="Trebuchet MS" w:hAnsi="Trebuchet MS"/>
          <w:sz w:val="22"/>
          <w:szCs w:val="22"/>
          <w:lang w:eastAsia="lt-LT"/>
        </w:rPr>
        <w:t xml:space="preserve">laikytųsi Tiekėjo pasiūlyme nurodytų įsipareigojimų, įskaitant, bet neapsiribojant – atitiktų Tiekėjo </w:t>
      </w:r>
      <w:r w:rsidRPr="00C93816">
        <w:rPr>
          <w:rFonts w:ascii="Trebuchet MS" w:hAnsi="Trebuchet MS"/>
          <w:sz w:val="22"/>
          <w:szCs w:val="22"/>
        </w:rPr>
        <w:t xml:space="preserve">pasiūlyme nurodytų kriterijų, dėl kurių jo pasiūlymas buvo išrinktas ekonomiškai naudingiausiu </w:t>
      </w:r>
      <w:r w:rsidRPr="00C93816">
        <w:rPr>
          <w:rFonts w:ascii="Trebuchet MS" w:hAnsi="Trebuchet MS"/>
          <w:sz w:val="22"/>
          <w:szCs w:val="22"/>
          <w:lang w:eastAsia="lt-LT"/>
        </w:rPr>
        <w:t>(toliau – </w:t>
      </w:r>
      <w:r w:rsidRPr="00C93816">
        <w:rPr>
          <w:rFonts w:ascii="Trebuchet MS" w:hAnsi="Trebuchet MS"/>
          <w:b/>
          <w:bCs/>
          <w:sz w:val="22"/>
          <w:szCs w:val="22"/>
          <w:lang w:eastAsia="lt-LT"/>
        </w:rPr>
        <w:t>Kokybiniai kriterijai</w:t>
      </w:r>
      <w:r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599D40F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00D2B72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2EC9F29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w:t>
      </w:r>
      <w:r w:rsidRPr="00C93816">
        <w:rPr>
          <w:rFonts w:ascii="Trebuchet MS" w:eastAsia="Arial" w:hAnsi="Trebuchet MS"/>
          <w:sz w:val="22"/>
          <w:szCs w:val="22"/>
        </w:rPr>
        <w:lastRenderedPageBreak/>
        <w:t xml:space="preserve">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146C825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1D22AA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6BA0F7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7AF0D19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3A55F4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7A4487F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322228B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381B21A"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019A6850"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3816">
        <w:rPr>
          <w:rFonts w:ascii="Trebuchet MS" w:eastAsia="Cambria" w:hAnsi="Trebuchet MS"/>
          <w:sz w:val="22"/>
          <w:szCs w:val="22"/>
        </w:rPr>
        <w:t>,</w:t>
      </w:r>
      <w:r w:rsidRPr="00C93816">
        <w:rPr>
          <w:rFonts w:ascii="Trebuchet MS" w:eastAsia="Cambria" w:hAnsi="Trebuchet MS"/>
          <w:sz w:val="22"/>
          <w:szCs w:val="22"/>
          <w:shd w:val="clear" w:color="auto" w:fill="FFFFFF"/>
        </w:rPr>
        <w:t xml:space="preserve"> kokybės vadybos sistemos ir (arba) aplinkos apsaugos vadybos sistemos standartų </w:t>
      </w:r>
      <w:r w:rsidRPr="00C93816">
        <w:rPr>
          <w:rFonts w:ascii="Trebuchet MS" w:eastAsia="Cambria" w:hAnsi="Trebuchet MS"/>
          <w:sz w:val="22"/>
          <w:szCs w:val="22"/>
        </w:rPr>
        <w:t xml:space="preserve">reikalavimų, reikalavimų dėl pašalinimo pagrindų nebuvimo, atitikties nacionalinio saugumo interesams bei reikalavimams </w:t>
      </w:r>
      <w:r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C93816">
        <w:rPr>
          <w:rFonts w:ascii="Trebuchet MS" w:eastAsia="Cambria" w:hAnsi="Trebuchet MS"/>
          <w:sz w:val="22"/>
          <w:szCs w:val="22"/>
        </w:rPr>
        <w:t>(jei taikoma) ir Tiekėjo pasiūlyme nurodytų sąlygų pirkimo dokumentuose nustatytiems Kokybiniams</w:t>
      </w:r>
      <w:r w:rsidRPr="00C93816">
        <w:rPr>
          <w:rFonts w:ascii="Trebuchet MS" w:eastAsia="Cambria" w:hAnsi="Trebuchet MS"/>
          <w:b/>
          <w:bCs/>
          <w:sz w:val="22"/>
          <w:szCs w:val="22"/>
        </w:rPr>
        <w:t xml:space="preserve"> </w:t>
      </w:r>
      <w:r w:rsidRPr="00C93816">
        <w:rPr>
          <w:rFonts w:ascii="Trebuchet MS" w:eastAsia="Cambria" w:hAnsi="Trebuchet MS"/>
          <w:sz w:val="22"/>
          <w:szCs w:val="22"/>
        </w:rPr>
        <w:t>kriterijams pagrįsti (jei taikoma)</w:t>
      </w:r>
      <w:r w:rsidRPr="00C93816">
        <w:rPr>
          <w:rFonts w:ascii="Trebuchet MS" w:eastAsia="Cambria" w:hAnsi="Trebuchet MS"/>
          <w:sz w:val="22"/>
          <w:szCs w:val="22"/>
          <w:shd w:val="clear" w:color="auto" w:fill="FFFFFF"/>
        </w:rPr>
        <w:t>, Tiekėjui taikoma Specialiosiose sąlygose nustatyto dydžio bauda.</w:t>
      </w:r>
    </w:p>
    <w:p w14:paraId="1BA088E0"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w:t>
      </w:r>
      <w:r w:rsidRPr="00C93816">
        <w:rPr>
          <w:rFonts w:ascii="Trebuchet MS" w:eastAsia="Cambria" w:hAnsi="Trebuchet MS"/>
          <w:sz w:val="22"/>
          <w:szCs w:val="22"/>
          <w:shd w:val="clear" w:color="auto" w:fill="FFFFFF"/>
        </w:rPr>
        <w:t>nesirėmė pirkimo dokumentuose numatytiems kvalifikacijos reikalavimams pagrįsti.</w:t>
      </w:r>
    </w:p>
    <w:p w14:paraId="78AFBB9C"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08BD4AE5" w14:textId="77777777" w:rsidR="00A76C14" w:rsidRPr="00C93816" w:rsidRDefault="00A76C14" w:rsidP="00A76C14">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w:t>
      </w:r>
      <w:proofErr w:type="spellStart"/>
      <w:r w:rsidRPr="00C93816">
        <w:rPr>
          <w:rFonts w:ascii="Trebuchet MS" w:eastAsia="Cambria" w:hAnsi="Trebuchet MS"/>
          <w:sz w:val="22"/>
          <w:szCs w:val="22"/>
        </w:rPr>
        <w:t>pajėgumais</w:t>
      </w:r>
      <w:proofErr w:type="spellEnd"/>
      <w:r w:rsidRPr="00C93816">
        <w:rPr>
          <w:rFonts w:ascii="Trebuchet MS" w:eastAsia="Cambria" w:hAnsi="Trebuchet MS"/>
          <w:sz w:val="22"/>
          <w:szCs w:val="22"/>
        </w:rPr>
        <w:t xml:space="preserve"> Tiekėjas nesirėmė pirkimo dokumentuose numatytiems kvalifikacijos reikalavimams pagrįsti, gali keisti savo nuožiūra.</w:t>
      </w:r>
    </w:p>
    <w:p w14:paraId="60EEEEC2" w14:textId="77777777" w:rsidR="00A76C14" w:rsidRPr="00C93816" w:rsidRDefault="00A76C14" w:rsidP="00A76C14">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w:t>
      </w:r>
      <w:proofErr w:type="spellStart"/>
      <w:r w:rsidRPr="00C93816">
        <w:rPr>
          <w:rFonts w:ascii="Trebuchet MS" w:hAnsi="Trebuchet MS"/>
          <w:sz w:val="22"/>
          <w:szCs w:val="22"/>
        </w:rPr>
        <w:t>pajėgumais</w:t>
      </w:r>
      <w:proofErr w:type="spellEnd"/>
      <w:r w:rsidRPr="00C93816">
        <w:rPr>
          <w:rFonts w:ascii="Trebuchet MS" w:hAnsi="Trebuchet MS"/>
          <w:sz w:val="22"/>
          <w:szCs w:val="22"/>
        </w:rPr>
        <w:t xml:space="preserve"> Tiekėjas nesirėmė pirkimo dokumentuose numatytiems kvalifikacijos reikalavimams pagrįsti. </w:t>
      </w:r>
      <w:r w:rsidRPr="00C93816">
        <w:rPr>
          <w:rFonts w:ascii="Trebuchet MS" w:eastAsia="Cambria" w:hAnsi="Trebuchet MS"/>
          <w:sz w:val="22"/>
          <w:szCs w:val="22"/>
        </w:rPr>
        <w:t xml:space="preserve">Pirkėjui sutikus, Šalys pasirašo Susitarimą, kuris laikomas </w:t>
      </w:r>
      <w:r w:rsidRPr="00C93816">
        <w:rPr>
          <w:rFonts w:ascii="Trebuchet MS" w:eastAsia="Cambria" w:hAnsi="Trebuchet MS"/>
          <w:sz w:val="22"/>
          <w:szCs w:val="22"/>
        </w:rPr>
        <w:lastRenderedPageBreak/>
        <w:t>neatsiejama Sutarties dalimi.</w:t>
      </w:r>
    </w:p>
    <w:p w14:paraId="494A71D3" w14:textId="77777777" w:rsidR="00A76C14" w:rsidRPr="00C93816" w:rsidRDefault="00A76C14" w:rsidP="00A76C14">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47FD9454"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66302AD6"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E84927"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4A4B4F35" w14:textId="77777777" w:rsidR="00A76C14" w:rsidRPr="00C93816" w:rsidRDefault="00A76C14" w:rsidP="00A76C14">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62A8FA0"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4D220" w14:textId="77777777" w:rsidR="00A76C14" w:rsidRPr="00C93816" w:rsidRDefault="00A76C14" w:rsidP="00A76C14">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248E1022" w14:textId="77777777" w:rsidR="00A76C14" w:rsidRPr="00C93816" w:rsidRDefault="00A76C14" w:rsidP="00A76C14">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790DC183"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Pr="00C9381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FC5C4A4"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 xml:space="preserve">kurio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01157969"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DF5C9B"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Pr="00C93816">
        <w:rPr>
          <w:rFonts w:ascii="Trebuchet MS" w:eastAsia="Cambria" w:hAnsi="Trebuchet MS"/>
          <w:sz w:val="22"/>
          <w:szCs w:val="22"/>
        </w:rPr>
        <w:t xml:space="preserve">naujo subtiekėjo ir (ar) specialisto kvalifikaciją, atitiktį </w:t>
      </w:r>
      <w:r w:rsidRPr="00C93816">
        <w:rPr>
          <w:rFonts w:ascii="Trebuchet MS" w:eastAsia="Cambria" w:hAnsi="Trebuchet MS"/>
          <w:kern w:val="2"/>
          <w:sz w:val="22"/>
          <w:szCs w:val="22"/>
        </w:rPr>
        <w:t xml:space="preserve">Kokybiniams kriterijams (jei taikoma), </w:t>
      </w:r>
      <w:r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C93816">
        <w:rPr>
          <w:rFonts w:ascii="Trebuchet MS" w:eastAsia="Cambria" w:hAnsi="Trebuchet MS"/>
          <w:sz w:val="22"/>
          <w:szCs w:val="22"/>
        </w:rPr>
        <w:t xml:space="preserve">pašalinimo pagrindų nebuvimą ir atitiktį </w:t>
      </w:r>
      <w:r w:rsidRPr="00C93816">
        <w:rPr>
          <w:rFonts w:ascii="Trebuchet MS" w:eastAsia="Arial" w:hAnsi="Trebuchet MS"/>
          <w:sz w:val="22"/>
          <w:szCs w:val="22"/>
          <w:shd w:val="clear" w:color="auto" w:fill="FFFFFF"/>
        </w:rPr>
        <w:t>nacionalinio saugumo interesams bei reikalavimams</w:t>
      </w:r>
      <w:r w:rsidRPr="00C93816">
        <w:rPr>
          <w:rFonts w:ascii="Trebuchet MS" w:eastAsia="Cambria" w:hAnsi="Trebuchet MS"/>
          <w:sz w:val="22"/>
          <w:szCs w:val="22"/>
        </w:rPr>
        <w:t xml:space="preserve">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xml:space="preserve"> (jei taikoma) įrodančius dokumentus pagal Sutarties reikalavimus.</w:t>
      </w:r>
    </w:p>
    <w:p w14:paraId="26F06746" w14:textId="77777777" w:rsidR="00A76C14" w:rsidRPr="00C93816" w:rsidRDefault="00A76C14" w:rsidP="00A76C14">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 xml:space="preserve">kurio </w:t>
      </w:r>
      <w:proofErr w:type="spellStart"/>
      <w:r w:rsidRPr="00C93816">
        <w:rPr>
          <w:rFonts w:ascii="Trebuchet MS" w:eastAsia="Arial" w:hAnsi="Trebuchet MS"/>
          <w:sz w:val="22"/>
          <w:szCs w:val="22"/>
          <w:shd w:val="clear" w:color="auto" w:fill="FFFFFF"/>
        </w:rPr>
        <w:t>pajėgumais</w:t>
      </w:r>
      <w:proofErr w:type="spellEnd"/>
      <w:r w:rsidRPr="00C93816">
        <w:rPr>
          <w:rFonts w:ascii="Trebuchet MS" w:eastAsia="Arial" w:hAnsi="Trebuchet MS"/>
          <w:sz w:val="22"/>
          <w:szCs w:val="22"/>
          <w:shd w:val="clear" w:color="auto" w:fill="FFFFFF"/>
        </w:rPr>
        <w:t xml:space="preserve">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6FB6B9E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007212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3C8FE75B" w14:textId="77777777" w:rsidR="00A76C14" w:rsidRPr="00C93816" w:rsidRDefault="00A76C14" w:rsidP="00A76C14">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7AB5024" w14:textId="77777777" w:rsidR="00A76C14" w:rsidRPr="00C93816" w:rsidRDefault="00A76C14" w:rsidP="00A76C14">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E7D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w:t>
      </w:r>
      <w:r w:rsidRPr="00C93816">
        <w:rPr>
          <w:rFonts w:ascii="Trebuchet MS" w:eastAsia="Cambria" w:hAnsi="Trebuchet MS"/>
          <w:sz w:val="22"/>
          <w:szCs w:val="22"/>
          <w:shd w:val="clear" w:color="auto" w:fill="FFFFFF"/>
        </w:rPr>
        <w:lastRenderedPageBreak/>
        <w:t>pradinio Partnerio teises ir pareigas visiškai arba iš dalies perima kitas Partneris. Toks Partnerio pakeitimas negali lemti kitų esminių Sutarties pakeitimų ir taip negali būti siekiama išvengti VPĮ ir kitų teisės aktų taikymo.</w:t>
      </w:r>
    </w:p>
    <w:p w14:paraId="4C86CF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782B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3.3.3.1. argumentuotą rašytinį prašymą pakeisti Tiekėjo sudėtį ir </w:t>
      </w:r>
      <w:proofErr w:type="spellStart"/>
      <w:r w:rsidRPr="00C93816">
        <w:rPr>
          <w:rFonts w:ascii="Trebuchet MS" w:eastAsia="Cambria" w:hAnsi="Trebuchet MS"/>
          <w:sz w:val="22"/>
          <w:szCs w:val="22"/>
          <w:shd w:val="clear" w:color="auto" w:fill="FFFFFF"/>
        </w:rPr>
        <w:t>įrodymus</w:t>
      </w:r>
      <w:proofErr w:type="spellEnd"/>
      <w:r w:rsidRPr="00C93816">
        <w:rPr>
          <w:rFonts w:ascii="Trebuchet MS" w:eastAsia="Cambria" w:hAnsi="Trebuchet MS"/>
          <w:sz w:val="22"/>
          <w:szCs w:val="22"/>
          <w:shd w:val="clear" w:color="auto" w:fill="FFFFFF"/>
        </w:rPr>
        <w:t>, pagrindžiančius bent vieną Partnerio atsisakymo ar keitimo aplinkybę, nurodytą Sutartyje;</w:t>
      </w:r>
    </w:p>
    <w:p w14:paraId="02ED7C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C9FC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3.3.3.3. pasiliekančiojo Partnerio ar naujai pasitelkiamo Partnerio kvalifikaciją patvirtinančius dokumentus ir, jei</w:t>
      </w:r>
      <w:r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3816">
        <w:rPr>
          <w:rFonts w:ascii="Trebuchet MS" w:eastAsia="Cambria" w:hAnsi="Trebuchet MS"/>
          <w:sz w:val="22"/>
          <w:szCs w:val="22"/>
        </w:rPr>
        <w:t xml:space="preserve">nacionalinio saugumo interesams bei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shd w:val="clear" w:color="auto" w:fill="FFFFFF"/>
        </w:rPr>
        <w:t xml:space="preserve"> (jei taikoma).</w:t>
      </w:r>
    </w:p>
    <w:p w14:paraId="3EDEB04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1DE8A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6739D2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6C616B8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0676B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A8391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C93816">
        <w:rPr>
          <w:rFonts w:ascii="Trebuchet MS" w:eastAsia="Cambria" w:hAnsi="Trebuchet MS"/>
          <w:sz w:val="22"/>
          <w:szCs w:val="22"/>
          <w:shd w:val="clear" w:color="auto" w:fill="FFFFFF"/>
        </w:rPr>
        <w:t>pasikeitimus</w:t>
      </w:r>
      <w:proofErr w:type="spellEnd"/>
      <w:r w:rsidRPr="00C93816">
        <w:rPr>
          <w:rFonts w:ascii="Trebuchet MS" w:eastAsia="Cambria" w:hAnsi="Trebuchet MS"/>
          <w:sz w:val="22"/>
          <w:szCs w:val="22"/>
          <w:shd w:val="clear" w:color="auto" w:fill="FFFFFF"/>
        </w:rPr>
        <w:t xml:space="preserve"> visu Sutarties vykdymo metu;</w:t>
      </w:r>
    </w:p>
    <w:p w14:paraId="3463F8C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A4CD1C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70196C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1A6752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08C709F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56D62F3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71DED6D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0CE5630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14EAD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w:t>
      </w:r>
      <w:r w:rsidRPr="00C93816">
        <w:rPr>
          <w:rFonts w:ascii="Trebuchet MS" w:eastAsia="Arial" w:hAnsi="Trebuchet MS"/>
          <w:sz w:val="22"/>
          <w:szCs w:val="22"/>
        </w:rPr>
        <w:lastRenderedPageBreak/>
        <w:t>egzistuoja bet koks įvykis, sąlyga ar aplinkybė, kuri gali paveikti Sutarties vykdymą ar sąlygoti jos pažeidimą.</w:t>
      </w:r>
    </w:p>
    <w:p w14:paraId="588332F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3C482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37F88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3C6E82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10C3EBE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3D629E"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FD2A9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435842A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2631A"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72A0B322"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1A0525A0" w14:textId="77777777" w:rsidR="00A76C14" w:rsidRPr="00C93816" w:rsidRDefault="00A76C14" w:rsidP="00A76C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28131C8"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415FAA8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1D29CD"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D95885"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0259EE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5E4D499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560E4CD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7DA6225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980BF8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0B402F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3870E77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E6BC8B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68001F8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7C71C7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C9CF7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CCCC86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73197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47D847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E4F13B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B4D29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1600972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2FB4271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2D4B4D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3CE92CA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5862AD8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A7E9F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30C84F80"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0F9EAB02"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551326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7B30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45B901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lastRenderedPageBreak/>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57B3DB4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04EF2" w14:textId="77777777" w:rsidR="00A76C14" w:rsidRPr="00C93816" w:rsidRDefault="00A76C14" w:rsidP="00A76C14">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11621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EC234E"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1A134E38"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71AC6D8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EF2637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3DF295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1341EFB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6395CB5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04A5D7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960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5927A71F"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61433184" w14:textId="77777777" w:rsidR="00A76C14" w:rsidRPr="00C93816" w:rsidRDefault="00A76C14" w:rsidP="00A76C14">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CF8C5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46C07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752622E"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lastRenderedPageBreak/>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5E8D6D74"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2ACE6C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6E1F94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4C8086ED"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C50CD5"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8A464F"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B81327"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6C3797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741789D7"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10057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Pr="00C9381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EE34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51D8FC"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FE0C66"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4E2E5828"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62F8CBB9"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7DAC6633"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D9A53E"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b/>
          <w:bCs/>
          <w:sz w:val="22"/>
          <w:szCs w:val="22"/>
        </w:rPr>
      </w:pPr>
    </w:p>
    <w:p w14:paraId="0DA518F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11BB5C4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CED6A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290D582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FB8C5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 xml:space="preserve">Sutaisytoje su Paslaugų teikimu susijusių prekių dalyje pakartotinai nustačius prekių </w:t>
      </w:r>
      <w:r w:rsidRPr="00C93816">
        <w:rPr>
          <w:rFonts w:ascii="Trebuchet MS" w:eastAsia="Arial" w:hAnsi="Trebuchet MS"/>
          <w:sz w:val="22"/>
          <w:szCs w:val="22"/>
        </w:rPr>
        <w:lastRenderedPageBreak/>
        <w:t>trūkumų, Tiekėjas privalo pakeisti prekes naujomis kokybiškomis prekėmis, nebent Pirkėjas raštu sutiktų prekes dar kartą taisyti.</w:t>
      </w:r>
    </w:p>
    <w:p w14:paraId="7043939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82B5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88CD2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6B3375E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403C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B4D6E42"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48BAD2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D7E561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42BA38B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1E24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70537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583FA6F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F559A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0B7D222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5A94EF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ABD22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40AA02D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53B3EA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5CDE887E"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0273A1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5BEC68E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178183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5E98927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38EF9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094BA14A" w14:textId="77777777" w:rsidR="00A76C14" w:rsidRPr="00C93816" w:rsidRDefault="00A76C14" w:rsidP="00A76C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57740EA"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B023137"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26ED8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728EF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E33B1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F5E1B3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84732F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7A54A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0DF28A"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101E859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DF84D5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39BB1D9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B7C7A" w14:textId="77777777" w:rsidR="00A76C14" w:rsidRPr="00C93816" w:rsidRDefault="00A76C14" w:rsidP="00A76C14">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689344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C5A5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6664E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3B17D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93816">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E65F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3D6AFD9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4C90490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564F497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3AC260F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E3AB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F07D8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0BF969"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6BFD6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E5EEA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16005A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26A07DB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7602CE8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BA3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562DD66B"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378797A5"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67D1676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7A0D0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 Sutarties kaina, kurią Pirkėjas privalo sumokėti Tiekėjui už faktiškai suteiktas Paslaugas </w:t>
      </w:r>
      <w:r w:rsidRPr="00C93816">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14:paraId="5051A69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6771F1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4FC5D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2464C75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3FCAA4"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2F4DC959"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56323804"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5F9BE5B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AC9804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1F4A8D2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0A1663C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17FF2CE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336B53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63698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D3202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854B0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2D9C949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12.1.8. Avanso užtikrinimas turi būti surašytas lietuvių arba kita kalba (esant Pirkėjo prašymui, turi būti pateiktas vertimas į lietuvių kalbą).</w:t>
      </w:r>
    </w:p>
    <w:p w14:paraId="6AFCB26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7B55F6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DBDD7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CBC95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w:t>
      </w:r>
      <w:r w:rsidRPr="00C93816">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6ECE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p>
    <w:p w14:paraId="3BEB813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54C9A56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6DC1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5556C00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12819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0394D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72D5E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984BCE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 xml:space="preserve">Pirkėjas atlieka </w:t>
      </w:r>
      <w:proofErr w:type="spellStart"/>
      <w:r w:rsidRPr="00C93816">
        <w:rPr>
          <w:rFonts w:ascii="Trebuchet MS" w:eastAsia="Arial" w:hAnsi="Trebuchet MS"/>
          <w:sz w:val="22"/>
          <w:szCs w:val="22"/>
        </w:rPr>
        <w:t>mokėjimus</w:t>
      </w:r>
      <w:proofErr w:type="spellEnd"/>
      <w:r w:rsidRPr="00C93816">
        <w:rPr>
          <w:rFonts w:ascii="Trebuchet MS" w:eastAsia="Arial" w:hAnsi="Trebuchet MS"/>
          <w:sz w:val="22"/>
          <w:szCs w:val="22"/>
        </w:rPr>
        <w:t xml:space="preserve"> už Paslaugas Specialiosiose sąlygose nustatytais terminais.</w:t>
      </w:r>
    </w:p>
    <w:p w14:paraId="744F0C4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 xml:space="preserve">Už mokėjimų pagal Sutartį </w:t>
      </w:r>
      <w:proofErr w:type="spellStart"/>
      <w:r w:rsidRPr="00C93816">
        <w:rPr>
          <w:rFonts w:ascii="Trebuchet MS" w:eastAsia="Arial" w:hAnsi="Trebuchet MS"/>
          <w:sz w:val="22"/>
          <w:szCs w:val="22"/>
        </w:rPr>
        <w:t>vėlavimus</w:t>
      </w:r>
      <w:proofErr w:type="spellEnd"/>
      <w:r w:rsidRPr="00C93816">
        <w:rPr>
          <w:rFonts w:ascii="Trebuchet MS" w:eastAsia="Arial" w:hAnsi="Trebuchet MS"/>
          <w:sz w:val="22"/>
          <w:szCs w:val="22"/>
        </w:rPr>
        <w:t xml:space="preserve"> Pirkėjui taikomos netesybos Specialiosiose sąlygose nustatyta tvarka.</w:t>
      </w:r>
    </w:p>
    <w:p w14:paraId="1796180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74243BC6"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1611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A8E9DB"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520586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ECBC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 xml:space="preserve">Pirkėjas privalo pervesti </w:t>
      </w:r>
      <w:proofErr w:type="spellStart"/>
      <w:r w:rsidRPr="00C93816">
        <w:rPr>
          <w:rFonts w:ascii="Trebuchet MS" w:eastAsia="Arial" w:hAnsi="Trebuchet MS"/>
          <w:sz w:val="22"/>
          <w:szCs w:val="22"/>
        </w:rPr>
        <w:t>mokėjimus</w:t>
      </w:r>
      <w:proofErr w:type="spellEnd"/>
      <w:r w:rsidRPr="00C93816">
        <w:rPr>
          <w:rFonts w:ascii="Trebuchet MS" w:eastAsia="Arial" w:hAnsi="Trebuchet MS"/>
          <w:sz w:val="22"/>
          <w:szCs w:val="22"/>
        </w:rPr>
        <w:t xml:space="preserve"> Tiekėjui į Tiekėjo banko sąskaitą, nurodytą Specialiosiose sąlygose.</w:t>
      </w:r>
    </w:p>
    <w:p w14:paraId="29173D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 xml:space="preserve">Pirkėjas turi teisę sumas, gautinas iš Tiekėjo, išskaityti iš mokėjimų Tiekėjui pagal Sutartį (vienašališkai daryti </w:t>
      </w:r>
      <w:proofErr w:type="spellStart"/>
      <w:r w:rsidRPr="00C93816">
        <w:rPr>
          <w:rFonts w:ascii="Trebuchet MS" w:eastAsia="Arial" w:hAnsi="Trebuchet MS"/>
          <w:sz w:val="22"/>
          <w:szCs w:val="22"/>
        </w:rPr>
        <w:t>įskaitymus</w:t>
      </w:r>
      <w:proofErr w:type="spellEnd"/>
      <w:r w:rsidRPr="00C93816">
        <w:rPr>
          <w:rFonts w:ascii="Trebuchet MS" w:eastAsia="Arial" w:hAnsi="Trebuchet MS"/>
          <w:sz w:val="22"/>
          <w:szCs w:val="22"/>
        </w:rPr>
        <w:t>). Dėl šios priežasties Tiekėjas neturi teisės perleisti arba įkeisti reikalavimo teisių į gautinas pagal Sutartį sumas tretiesiems asmenims arba kitaip jomis disponuoti be Pirkėjo sutikimo.</w:t>
      </w:r>
    </w:p>
    <w:p w14:paraId="7B96034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4509007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 xml:space="preserve">Už pavėluotus </w:t>
      </w:r>
      <w:proofErr w:type="spellStart"/>
      <w:r w:rsidRPr="00C93816">
        <w:rPr>
          <w:rFonts w:ascii="Trebuchet MS" w:eastAsia="Arial" w:hAnsi="Trebuchet MS"/>
          <w:sz w:val="22"/>
          <w:szCs w:val="22"/>
        </w:rPr>
        <w:t>mokėjimus</w:t>
      </w:r>
      <w:proofErr w:type="spellEnd"/>
      <w:r w:rsidRPr="00C93816">
        <w:rPr>
          <w:rFonts w:ascii="Trebuchet MS" w:eastAsia="Arial" w:hAnsi="Trebuchet MS"/>
          <w:sz w:val="22"/>
          <w:szCs w:val="22"/>
        </w:rPr>
        <w:t xml:space="preserve"> pagal Sutartį mokančioji Šalis privalo sumokėti kitai Šaliai Specialiosiose sąlygose nurodyto dydžio netesybas.</w:t>
      </w:r>
    </w:p>
    <w:p w14:paraId="056342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BFDD2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3805A5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E1611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C93816">
        <w:rPr>
          <w:rFonts w:ascii="Trebuchet MS" w:eastAsia="Arial" w:hAnsi="Trebuchet MS"/>
          <w:sz w:val="22"/>
          <w:szCs w:val="22"/>
        </w:rPr>
        <w:lastRenderedPageBreak/>
        <w:t>tikslais, išskyrus žemiau nurodytus atvejus.</w:t>
      </w:r>
    </w:p>
    <w:p w14:paraId="3FA44C1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1D07D0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C8E15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6879FF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B41437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1C6F01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47F4BE5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336638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2895EA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A464F1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1653FCE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F1A90A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2B0804"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F5CA3" w14:textId="77777777" w:rsidR="00A76C14" w:rsidRPr="00C93816" w:rsidRDefault="00A76C14" w:rsidP="00A76C14">
      <w:pPr>
        <w:tabs>
          <w:tab w:val="left" w:pos="0"/>
          <w:tab w:val="left" w:pos="851"/>
          <w:tab w:val="left" w:pos="992"/>
          <w:tab w:val="left" w:pos="1134"/>
        </w:tabs>
        <w:spacing w:line="276" w:lineRule="auto"/>
        <w:jc w:val="both"/>
        <w:rPr>
          <w:rFonts w:ascii="Trebuchet MS" w:eastAsia="Arial" w:hAnsi="Trebuchet MS"/>
          <w:b/>
          <w:bCs/>
          <w:sz w:val="22"/>
          <w:szCs w:val="22"/>
        </w:rPr>
      </w:pPr>
    </w:p>
    <w:p w14:paraId="7DF1DB96"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42820BC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120B3FC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549B087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C93816">
        <w:rPr>
          <w:rFonts w:ascii="Trebuchet MS" w:hAnsi="Trebuchet MS"/>
          <w:sz w:val="22"/>
          <w:szCs w:val="22"/>
        </w:rPr>
        <w:lastRenderedPageBreak/>
        <w:t>ar kitose šalyse, ar neregistruotini, išskyrus atvejus, kai toks pažeidimas atsiranda dėl Pirkėjo kaltės.</w:t>
      </w:r>
    </w:p>
    <w:p w14:paraId="5A9FAB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88B58E"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9A9CF8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28BE1D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64910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5C1BDCB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33EEE3A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EA00D4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29481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BE526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AE8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1B55C10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3DBC04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06C323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D0552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060ABB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37A760F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2B3EEDD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838423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 xml:space="preserve">Šiame punkte numatytas atsakomybės ribojimas </w:t>
      </w:r>
      <w:r w:rsidRPr="00C93816">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15095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878D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A47C60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5348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3C7F8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F41947" w14:textId="77777777" w:rsidR="00A76C14" w:rsidRPr="00C93816" w:rsidRDefault="00A76C14" w:rsidP="00A76C14">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D7AB97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38291F9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AE6B4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Atsakomybė pagal Sutartį netaikoma, taip pat Šalys gali būti visiškai ar iš dalies atleistos nuo civilinės atsakomybės šiais pagrindais:</w:t>
      </w:r>
    </w:p>
    <w:p w14:paraId="6A575BB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654C4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2CE5E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93816">
        <w:rPr>
          <w:rFonts w:ascii="Trebuchet MS" w:eastAsia="Arial" w:hAnsi="Trebuchet MS"/>
          <w:sz w:val="22"/>
          <w:szCs w:val="22"/>
        </w:rPr>
        <w:t>įrodymus</w:t>
      </w:r>
      <w:proofErr w:type="spellEnd"/>
      <w:r w:rsidRPr="00C93816">
        <w:rPr>
          <w:rFonts w:ascii="Trebuchet MS" w:eastAsia="Arial" w:hAnsi="Trebuchet MS"/>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7C0CF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AD90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3454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99AC1D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lastRenderedPageBreak/>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110B1AF2"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215651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39D4BE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991B6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9BD422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4C9F455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5348B94" w14:textId="77777777" w:rsidR="00A76C14" w:rsidRPr="00C93816" w:rsidRDefault="00A76C14" w:rsidP="00A76C14">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BDB66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4AEDF1D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563FAC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07999D0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A20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3A7EE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123DAA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7883E5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20CC6B3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5D3B147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8C3AF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24BF28F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549362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353C48C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 xml:space="preserve">21.2.5. esant </w:t>
      </w:r>
      <w:proofErr w:type="spellStart"/>
      <w:r w:rsidRPr="00C93816">
        <w:rPr>
          <w:rFonts w:ascii="Trebuchet MS" w:hAnsi="Trebuchet MS"/>
          <w:sz w:val="22"/>
          <w:szCs w:val="22"/>
        </w:rPr>
        <w:t>įrodymais</w:t>
      </w:r>
      <w:proofErr w:type="spellEnd"/>
      <w:r w:rsidRPr="00C93816">
        <w:rPr>
          <w:rFonts w:ascii="Trebuchet MS" w:hAnsi="Trebuchet MS"/>
          <w:sz w:val="22"/>
          <w:szCs w:val="22"/>
        </w:rPr>
        <w:t xml:space="preserve"> pagrįstoms kliūtims ar trukdymams, sukeltiems Tiekėjui kitų trečiųjų asmenų ne dėl Tiekėjo ne laiku ar netinkamai pagal Sutarties sąlygas ir tvarką įvykdytų sutartinių įsipareigojimų;</w:t>
      </w:r>
    </w:p>
    <w:p w14:paraId="64BFF4C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331E0F8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2347298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7C1003D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6F4D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FC388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441192D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93816">
        <w:rPr>
          <w:rFonts w:ascii="Trebuchet MS" w:hAnsi="Trebuchet MS"/>
          <w:sz w:val="22"/>
          <w:szCs w:val="22"/>
        </w:rPr>
        <w:t>įrodymais</w:t>
      </w:r>
      <w:proofErr w:type="spellEnd"/>
      <w:r w:rsidRPr="00C93816">
        <w:rPr>
          <w:rFonts w:ascii="Trebuchet MS" w:hAnsi="Trebuchet MS"/>
          <w:sz w:val="22"/>
          <w:szCs w:val="22"/>
        </w:rPr>
        <w:t>, Pirkėjas turi teisę raštu atsisakyti patvirtinti sustabdymą;</w:t>
      </w:r>
    </w:p>
    <w:p w14:paraId="713C4A3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F7B1E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03B3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9B8597"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5660D3F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F6F1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4665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BB4BC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ABC3C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B81C03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2BB8F18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177EB1"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2D644FA7"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p>
    <w:p w14:paraId="7C507D2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6DF1A7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806148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E50B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37B55DF"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1D9A1A3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3BED61E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219F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3BB9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54585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71E9554"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2B53829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3DC5DB3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6A775F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00A57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6623DB4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08A0DDB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1E65572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22.2.2.9. Pirkėjas iš pirkimų priežiūrą atliekančių institucijų gauna nurodymą ar rekomendaciją nutraukti Sutartį;</w:t>
      </w:r>
    </w:p>
    <w:p w14:paraId="30CDE93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67969C0" w14:textId="77777777" w:rsidR="00A76C14" w:rsidRPr="00C93816" w:rsidRDefault="00A76C14" w:rsidP="00A76C14">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ADAEB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1B888369"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260FAF"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5234A3C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7C2F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367D3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6F7B2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77D479E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54B077"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502854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6CC073B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23719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93816">
        <w:rPr>
          <w:rFonts w:ascii="Trebuchet MS" w:hAnsi="Trebuchet MS"/>
          <w:sz w:val="22"/>
          <w:szCs w:val="22"/>
        </w:rPr>
        <w:t>mokėjimus</w:t>
      </w:r>
      <w:proofErr w:type="spellEnd"/>
      <w:r w:rsidRPr="00C93816">
        <w:rPr>
          <w:rFonts w:ascii="Trebuchet MS" w:hAnsi="Trebuchet MS"/>
          <w:sz w:val="22"/>
          <w:szCs w:val="22"/>
        </w:rPr>
        <w:t>), ir Pirkėjo skola Tiekėjui viršija 20 (dvidešimt) proc. Pradinės sutarties vertės ir Pirkėjas, gavęs Tiekėjo pretenziją, per 30 (trisdešimt) dienų nesumoka Tiekėjui mokėtinų sumų.</w:t>
      </w:r>
    </w:p>
    <w:p w14:paraId="20CAA14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22.3.2. Tiekėjas turi teisę vienašališkai nutraukti Sutartį, įspėjęs Pirkėją raštu prieš ne trumpesnį nei 10 (dešimties) dienų terminą, jeigu:</w:t>
      </w:r>
    </w:p>
    <w:p w14:paraId="1899E35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B2F2B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06174C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CE41B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71BB77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Pr="00C93816">
        <w:rPr>
          <w:rFonts w:ascii="Trebuchet MS" w:hAnsi="Trebuchet MS"/>
          <w:sz w:val="22"/>
          <w:szCs w:val="22"/>
          <w:lang w:eastAsia="lt-LT"/>
        </w:rPr>
        <w:t xml:space="preserve">Jei Sutartis nutraukiama </w:t>
      </w:r>
      <w:r w:rsidRPr="00C93816">
        <w:rPr>
          <w:rFonts w:ascii="Trebuchet MS" w:hAnsi="Trebuchet MS"/>
          <w:sz w:val="22"/>
          <w:szCs w:val="22"/>
        </w:rPr>
        <w:t xml:space="preserve">dėl Pirkėjo esminio Sutarties pažeidimo </w:t>
      </w:r>
      <w:r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3FD8AD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7674B21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E1877A"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6817533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61E08DF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B2476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869B64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2A835BE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0C695BA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40EEBC8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C2BE1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470248C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DAFA3E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2FE768" w14:textId="77777777" w:rsidR="00A76C14" w:rsidRPr="00C93816" w:rsidRDefault="00A76C14" w:rsidP="00A76C14">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46CD386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9F8B289"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E60EAE"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68CE0C0A"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43B0CBE0"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708A2DF5"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00120B3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4F43FB9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B0D0"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DE704A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BA7C8"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E508763"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24.4. Jeigu pranešimas siunčiamas el. paštu, laikoma, kad Šalis jį gavo kitą darbo dieną.</w:t>
      </w:r>
    </w:p>
    <w:p w14:paraId="1266B1BE"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08BD7229"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6D141D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04D7E91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A15E73A"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548E09" w14:textId="77777777" w:rsidR="00A76C14" w:rsidRPr="00C93816" w:rsidRDefault="00A76C14" w:rsidP="00A76C14">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77D9D3AC"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7A9A569B"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117849CF" w14:textId="2CD1CB6E" w:rsidR="00A76C14" w:rsidRDefault="00A76C14" w:rsidP="00A76C14">
      <w:pPr>
        <w:jc w:val="center"/>
        <w:rPr>
          <w:rFonts w:ascii="Trebuchet MS" w:hAnsi="Trebuchet MS"/>
          <w:sz w:val="22"/>
          <w:szCs w:val="22"/>
        </w:rPr>
      </w:pPr>
      <w:r>
        <w:rPr>
          <w:rFonts w:ascii="Trebuchet MS" w:hAnsi="Trebuchet MS"/>
          <w:sz w:val="22"/>
          <w:szCs w:val="22"/>
        </w:rPr>
        <w:t>________________</w:t>
      </w:r>
    </w:p>
    <w:p w14:paraId="4EB435F5" w14:textId="77777777" w:rsidR="00A76C14" w:rsidRDefault="00A76C14">
      <w:pPr>
        <w:rPr>
          <w:rFonts w:ascii="Trebuchet MS" w:hAnsi="Trebuchet MS"/>
          <w:sz w:val="22"/>
          <w:szCs w:val="22"/>
        </w:rPr>
      </w:pPr>
    </w:p>
    <w:p w14:paraId="7286D4D6" w14:textId="77777777" w:rsidR="00A76C14" w:rsidRDefault="00A76C14">
      <w:pPr>
        <w:rPr>
          <w:rFonts w:ascii="Trebuchet MS" w:hAnsi="Trebuchet MS"/>
          <w:sz w:val="22"/>
          <w:szCs w:val="22"/>
        </w:rPr>
      </w:pPr>
    </w:p>
    <w:p w14:paraId="39A017F8" w14:textId="77777777" w:rsidR="00A76C14" w:rsidRDefault="00A76C14">
      <w:pPr>
        <w:rPr>
          <w:rFonts w:ascii="Trebuchet MS" w:hAnsi="Trebuchet MS"/>
          <w:sz w:val="22"/>
          <w:szCs w:val="22"/>
        </w:rPr>
      </w:pPr>
    </w:p>
    <w:p w14:paraId="4DC4533E" w14:textId="77777777" w:rsidR="00A76C14" w:rsidRDefault="00A76C14">
      <w:pPr>
        <w:rPr>
          <w:rFonts w:ascii="Trebuchet MS" w:hAnsi="Trebuchet MS"/>
          <w:sz w:val="22"/>
          <w:szCs w:val="22"/>
        </w:rPr>
      </w:pPr>
    </w:p>
    <w:p w14:paraId="7FBA5CAB" w14:textId="77777777" w:rsidR="00A76C14" w:rsidRDefault="00A76C14">
      <w:pPr>
        <w:rPr>
          <w:rFonts w:ascii="Trebuchet MS" w:hAnsi="Trebuchet MS"/>
          <w:sz w:val="22"/>
          <w:szCs w:val="22"/>
        </w:rPr>
      </w:pPr>
    </w:p>
    <w:p w14:paraId="2B820296" w14:textId="77777777" w:rsidR="00A76C14" w:rsidRDefault="00A76C14">
      <w:pPr>
        <w:rPr>
          <w:rFonts w:ascii="Trebuchet MS" w:hAnsi="Trebuchet MS"/>
          <w:sz w:val="22"/>
          <w:szCs w:val="22"/>
        </w:rPr>
      </w:pPr>
    </w:p>
    <w:p w14:paraId="35A9EEB6" w14:textId="77777777" w:rsidR="00A76C14" w:rsidRPr="00C31404" w:rsidRDefault="00A76C14">
      <w:pPr>
        <w:rPr>
          <w:rFonts w:ascii="Trebuchet MS" w:hAnsi="Trebuchet MS"/>
          <w:sz w:val="22"/>
          <w:szCs w:val="22"/>
        </w:rPr>
      </w:pPr>
    </w:p>
    <w:sectPr w:rsidR="00A76C14" w:rsidRPr="00C31404" w:rsidSect="00311054">
      <w:headerReference w:type="default" r:id="rId9"/>
      <w:footerReference w:type="even" r:id="rId10"/>
      <w:headerReference w:type="first" r:id="rId11"/>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74281" w14:textId="77777777" w:rsidR="007624C4" w:rsidRDefault="007624C4">
      <w:r>
        <w:separator/>
      </w:r>
    </w:p>
  </w:endnote>
  <w:endnote w:type="continuationSeparator" w:id="0">
    <w:p w14:paraId="3E674CBE" w14:textId="77777777" w:rsidR="007624C4" w:rsidRDefault="007624C4">
      <w:r>
        <w:continuationSeparator/>
      </w:r>
    </w:p>
  </w:endnote>
  <w:endnote w:type="continuationNotice" w:id="1">
    <w:p w14:paraId="10FDECAF" w14:textId="77777777" w:rsidR="007624C4" w:rsidRDefault="00762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4F3743" w:rsidRDefault="004F37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4F3743" w:rsidRDefault="004F374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7C3D4" w14:textId="77777777" w:rsidR="007624C4" w:rsidRDefault="007624C4">
      <w:r>
        <w:separator/>
      </w:r>
    </w:p>
  </w:footnote>
  <w:footnote w:type="continuationSeparator" w:id="0">
    <w:p w14:paraId="581B062B" w14:textId="77777777" w:rsidR="007624C4" w:rsidRDefault="007624C4">
      <w:r>
        <w:continuationSeparator/>
      </w:r>
    </w:p>
  </w:footnote>
  <w:footnote w:type="continuationNotice" w:id="1">
    <w:p w14:paraId="6C5AF94C" w14:textId="77777777" w:rsidR="007624C4" w:rsidRDefault="007624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4F3743" w:rsidRPr="00D16089" w:rsidRDefault="004F374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D50F03" w:rsidRPr="00D50F03">
      <w:rPr>
        <w:rFonts w:ascii="Trebuchet MS" w:hAnsi="Trebuchet MS"/>
        <w:noProof/>
        <w:sz w:val="22"/>
        <w:szCs w:val="22"/>
        <w:lang w:val="lt-LT"/>
      </w:rPr>
      <w:t>22</w:t>
    </w:r>
    <w:r w:rsidRPr="00D16089">
      <w:rPr>
        <w:rFonts w:ascii="Trebuchet MS" w:hAnsi="Trebuchet MS"/>
        <w:sz w:val="22"/>
        <w:szCs w:val="22"/>
      </w:rPr>
      <w:fldChar w:fldCharType="end"/>
    </w:r>
  </w:p>
  <w:p w14:paraId="47B6C89D" w14:textId="77777777" w:rsidR="004F3743" w:rsidRDefault="004F37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4F3743" w:rsidRDefault="004F3743"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4F3743" w:rsidRDefault="004F3743">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4F3743" w:rsidRDefault="004F3743">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5"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19"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0"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0"/>
  </w:num>
  <w:num w:numId="5">
    <w:abstractNumId w:val="14"/>
  </w:num>
  <w:num w:numId="6">
    <w:abstractNumId w:val="9"/>
  </w:num>
  <w:num w:numId="7">
    <w:abstractNumId w:val="17"/>
  </w:num>
  <w:num w:numId="8">
    <w:abstractNumId w:val="7"/>
  </w:num>
  <w:num w:numId="9">
    <w:abstractNumId w:val="6"/>
  </w:num>
  <w:num w:numId="10">
    <w:abstractNumId w:val="12"/>
  </w:num>
  <w:num w:numId="11">
    <w:abstractNumId w:val="8"/>
  </w:num>
  <w:num w:numId="12">
    <w:abstractNumId w:val="20"/>
  </w:num>
  <w:num w:numId="13">
    <w:abstractNumId w:val="11"/>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5"/>
  </w:num>
  <w:num w:numId="17">
    <w:abstractNumId w:val="10"/>
  </w:num>
  <w:num w:numId="18">
    <w:abstractNumId w:val="19"/>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329D"/>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CB3"/>
    <w:rsid w:val="00045867"/>
    <w:rsid w:val="00047504"/>
    <w:rsid w:val="00050416"/>
    <w:rsid w:val="000519CD"/>
    <w:rsid w:val="00051C3E"/>
    <w:rsid w:val="000529D4"/>
    <w:rsid w:val="00052C97"/>
    <w:rsid w:val="000547D9"/>
    <w:rsid w:val="00055D36"/>
    <w:rsid w:val="00057A9B"/>
    <w:rsid w:val="00057E47"/>
    <w:rsid w:val="00060F48"/>
    <w:rsid w:val="00061036"/>
    <w:rsid w:val="000619FB"/>
    <w:rsid w:val="00061C90"/>
    <w:rsid w:val="00061CE1"/>
    <w:rsid w:val="000630C9"/>
    <w:rsid w:val="00063100"/>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9024F"/>
    <w:rsid w:val="00090402"/>
    <w:rsid w:val="00090545"/>
    <w:rsid w:val="00090702"/>
    <w:rsid w:val="00090F06"/>
    <w:rsid w:val="000918B5"/>
    <w:rsid w:val="000925E7"/>
    <w:rsid w:val="00092AA8"/>
    <w:rsid w:val="00092B5C"/>
    <w:rsid w:val="00094309"/>
    <w:rsid w:val="00094D96"/>
    <w:rsid w:val="00094DDC"/>
    <w:rsid w:val="000953DE"/>
    <w:rsid w:val="00096E83"/>
    <w:rsid w:val="000970A1"/>
    <w:rsid w:val="00097123"/>
    <w:rsid w:val="000A007C"/>
    <w:rsid w:val="000A1CD2"/>
    <w:rsid w:val="000A1E5A"/>
    <w:rsid w:val="000A2A49"/>
    <w:rsid w:val="000A32E6"/>
    <w:rsid w:val="000A36CE"/>
    <w:rsid w:val="000A46DC"/>
    <w:rsid w:val="000A598C"/>
    <w:rsid w:val="000A6080"/>
    <w:rsid w:val="000A7502"/>
    <w:rsid w:val="000A757F"/>
    <w:rsid w:val="000A7632"/>
    <w:rsid w:val="000A7A91"/>
    <w:rsid w:val="000B12B9"/>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BC8"/>
    <w:rsid w:val="000C0D52"/>
    <w:rsid w:val="000C0E57"/>
    <w:rsid w:val="000C1B7B"/>
    <w:rsid w:val="000C29FA"/>
    <w:rsid w:val="000C32D2"/>
    <w:rsid w:val="000C3A15"/>
    <w:rsid w:val="000C48BE"/>
    <w:rsid w:val="000C5CFE"/>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C69"/>
    <w:rsid w:val="000E234D"/>
    <w:rsid w:val="000E3008"/>
    <w:rsid w:val="000E3446"/>
    <w:rsid w:val="000E40B3"/>
    <w:rsid w:val="000E47C5"/>
    <w:rsid w:val="000E4D7C"/>
    <w:rsid w:val="000E5C6D"/>
    <w:rsid w:val="000E5E37"/>
    <w:rsid w:val="000E6371"/>
    <w:rsid w:val="000E76B5"/>
    <w:rsid w:val="000E7AAF"/>
    <w:rsid w:val="000F01A9"/>
    <w:rsid w:val="000F047F"/>
    <w:rsid w:val="000F086B"/>
    <w:rsid w:val="000F0AD7"/>
    <w:rsid w:val="000F0C02"/>
    <w:rsid w:val="000F0F82"/>
    <w:rsid w:val="000F1727"/>
    <w:rsid w:val="000F217E"/>
    <w:rsid w:val="000F232B"/>
    <w:rsid w:val="000F2B7F"/>
    <w:rsid w:val="000F3871"/>
    <w:rsid w:val="000F475B"/>
    <w:rsid w:val="000F5041"/>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8D6"/>
    <w:rsid w:val="00156395"/>
    <w:rsid w:val="001563FB"/>
    <w:rsid w:val="00156FA0"/>
    <w:rsid w:val="00160006"/>
    <w:rsid w:val="00161775"/>
    <w:rsid w:val="00161B93"/>
    <w:rsid w:val="001643AD"/>
    <w:rsid w:val="00164CA9"/>
    <w:rsid w:val="00166002"/>
    <w:rsid w:val="001666B9"/>
    <w:rsid w:val="00167242"/>
    <w:rsid w:val="00167915"/>
    <w:rsid w:val="00167AB8"/>
    <w:rsid w:val="00167CF9"/>
    <w:rsid w:val="00170D8A"/>
    <w:rsid w:val="001720B0"/>
    <w:rsid w:val="0017286A"/>
    <w:rsid w:val="00173DD6"/>
    <w:rsid w:val="00173E9E"/>
    <w:rsid w:val="001740AB"/>
    <w:rsid w:val="001759EB"/>
    <w:rsid w:val="001760FB"/>
    <w:rsid w:val="001769E9"/>
    <w:rsid w:val="00176B6A"/>
    <w:rsid w:val="00176E5B"/>
    <w:rsid w:val="001813DC"/>
    <w:rsid w:val="001813F8"/>
    <w:rsid w:val="0018210A"/>
    <w:rsid w:val="001843F6"/>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03CF"/>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2D1D"/>
    <w:rsid w:val="00213BD5"/>
    <w:rsid w:val="002148A7"/>
    <w:rsid w:val="002151F1"/>
    <w:rsid w:val="00215612"/>
    <w:rsid w:val="00215643"/>
    <w:rsid w:val="00215C95"/>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59E6"/>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D25"/>
    <w:rsid w:val="00242DE4"/>
    <w:rsid w:val="00244574"/>
    <w:rsid w:val="00244B9B"/>
    <w:rsid w:val="00245209"/>
    <w:rsid w:val="00245DE9"/>
    <w:rsid w:val="0024667D"/>
    <w:rsid w:val="002469EE"/>
    <w:rsid w:val="00246B48"/>
    <w:rsid w:val="00251256"/>
    <w:rsid w:val="002529CB"/>
    <w:rsid w:val="00252BF5"/>
    <w:rsid w:val="00252D0B"/>
    <w:rsid w:val="002536BB"/>
    <w:rsid w:val="00255091"/>
    <w:rsid w:val="00255499"/>
    <w:rsid w:val="002555B2"/>
    <w:rsid w:val="00255B16"/>
    <w:rsid w:val="00256409"/>
    <w:rsid w:val="00256570"/>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822"/>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D71A8"/>
    <w:rsid w:val="002E18D0"/>
    <w:rsid w:val="002E1BC6"/>
    <w:rsid w:val="002E3B06"/>
    <w:rsid w:val="002E4684"/>
    <w:rsid w:val="002E473E"/>
    <w:rsid w:val="002E4A56"/>
    <w:rsid w:val="002E519F"/>
    <w:rsid w:val="002E69B6"/>
    <w:rsid w:val="002E6D39"/>
    <w:rsid w:val="002E75E9"/>
    <w:rsid w:val="002E7698"/>
    <w:rsid w:val="002F00D5"/>
    <w:rsid w:val="002F00E9"/>
    <w:rsid w:val="002F0CA4"/>
    <w:rsid w:val="002F1081"/>
    <w:rsid w:val="002F2026"/>
    <w:rsid w:val="002F2862"/>
    <w:rsid w:val="002F4A0F"/>
    <w:rsid w:val="002F4B7C"/>
    <w:rsid w:val="002F5A87"/>
    <w:rsid w:val="002F5BFB"/>
    <w:rsid w:val="002F64C1"/>
    <w:rsid w:val="00301B80"/>
    <w:rsid w:val="00301F01"/>
    <w:rsid w:val="00305024"/>
    <w:rsid w:val="003061E8"/>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2260"/>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65FA"/>
    <w:rsid w:val="00347715"/>
    <w:rsid w:val="003504A2"/>
    <w:rsid w:val="0035128B"/>
    <w:rsid w:val="00351A31"/>
    <w:rsid w:val="00351F31"/>
    <w:rsid w:val="003525D3"/>
    <w:rsid w:val="00352662"/>
    <w:rsid w:val="00352BDB"/>
    <w:rsid w:val="0035481B"/>
    <w:rsid w:val="003549C8"/>
    <w:rsid w:val="00355C34"/>
    <w:rsid w:val="0036023F"/>
    <w:rsid w:val="003609B4"/>
    <w:rsid w:val="00360BF6"/>
    <w:rsid w:val="00361351"/>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4EE"/>
    <w:rsid w:val="003E2BC4"/>
    <w:rsid w:val="003E4CED"/>
    <w:rsid w:val="003E4D83"/>
    <w:rsid w:val="003E5726"/>
    <w:rsid w:val="003E698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404"/>
    <w:rsid w:val="004366D1"/>
    <w:rsid w:val="00440F1B"/>
    <w:rsid w:val="00440F78"/>
    <w:rsid w:val="004411CC"/>
    <w:rsid w:val="00441B4A"/>
    <w:rsid w:val="00442CEE"/>
    <w:rsid w:val="00444DE3"/>
    <w:rsid w:val="00444E00"/>
    <w:rsid w:val="00446AC3"/>
    <w:rsid w:val="00446ADB"/>
    <w:rsid w:val="00446B12"/>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1835"/>
    <w:rsid w:val="0048259D"/>
    <w:rsid w:val="0048294D"/>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5D0"/>
    <w:rsid w:val="004A2C04"/>
    <w:rsid w:val="004A3E8F"/>
    <w:rsid w:val="004A3E92"/>
    <w:rsid w:val="004A3FBE"/>
    <w:rsid w:val="004A4425"/>
    <w:rsid w:val="004A4BE4"/>
    <w:rsid w:val="004A5CDB"/>
    <w:rsid w:val="004A5E2E"/>
    <w:rsid w:val="004A6AD1"/>
    <w:rsid w:val="004A772B"/>
    <w:rsid w:val="004B0C53"/>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4C2"/>
    <w:rsid w:val="004E583F"/>
    <w:rsid w:val="004E5A5A"/>
    <w:rsid w:val="004E5E7D"/>
    <w:rsid w:val="004E6592"/>
    <w:rsid w:val="004E7D1B"/>
    <w:rsid w:val="004E7EC9"/>
    <w:rsid w:val="004F0036"/>
    <w:rsid w:val="004F0AFC"/>
    <w:rsid w:val="004F1137"/>
    <w:rsid w:val="004F1993"/>
    <w:rsid w:val="004F1C10"/>
    <w:rsid w:val="004F21A9"/>
    <w:rsid w:val="004F24AC"/>
    <w:rsid w:val="004F2984"/>
    <w:rsid w:val="004F3743"/>
    <w:rsid w:val="004F38F5"/>
    <w:rsid w:val="004F3C74"/>
    <w:rsid w:val="004F3EF6"/>
    <w:rsid w:val="004F5839"/>
    <w:rsid w:val="004F592F"/>
    <w:rsid w:val="004F6D24"/>
    <w:rsid w:val="004F7FFE"/>
    <w:rsid w:val="0050024F"/>
    <w:rsid w:val="005002AD"/>
    <w:rsid w:val="005026BB"/>
    <w:rsid w:val="00504D33"/>
    <w:rsid w:val="0050536E"/>
    <w:rsid w:val="00505A3F"/>
    <w:rsid w:val="00506141"/>
    <w:rsid w:val="005061A1"/>
    <w:rsid w:val="00507253"/>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697A"/>
    <w:rsid w:val="005171BC"/>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2329"/>
    <w:rsid w:val="0053310E"/>
    <w:rsid w:val="00533975"/>
    <w:rsid w:val="00533AB8"/>
    <w:rsid w:val="00533DA3"/>
    <w:rsid w:val="005342F0"/>
    <w:rsid w:val="00534548"/>
    <w:rsid w:val="00534C62"/>
    <w:rsid w:val="00534F82"/>
    <w:rsid w:val="005352BE"/>
    <w:rsid w:val="0053571E"/>
    <w:rsid w:val="0053656C"/>
    <w:rsid w:val="005375B5"/>
    <w:rsid w:val="005377FA"/>
    <w:rsid w:val="00540453"/>
    <w:rsid w:val="00540F8F"/>
    <w:rsid w:val="00541E79"/>
    <w:rsid w:val="00542BE0"/>
    <w:rsid w:val="005445E4"/>
    <w:rsid w:val="00544717"/>
    <w:rsid w:val="00544B46"/>
    <w:rsid w:val="005465DA"/>
    <w:rsid w:val="00546C98"/>
    <w:rsid w:val="00547E32"/>
    <w:rsid w:val="00550358"/>
    <w:rsid w:val="00552DA2"/>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4D9A"/>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729"/>
    <w:rsid w:val="005C2A19"/>
    <w:rsid w:val="005C2E76"/>
    <w:rsid w:val="005C3CCE"/>
    <w:rsid w:val="005C43F6"/>
    <w:rsid w:val="005C460D"/>
    <w:rsid w:val="005C638C"/>
    <w:rsid w:val="005C64BE"/>
    <w:rsid w:val="005C66FD"/>
    <w:rsid w:val="005C6B35"/>
    <w:rsid w:val="005C6B81"/>
    <w:rsid w:val="005D024A"/>
    <w:rsid w:val="005D03C9"/>
    <w:rsid w:val="005D1264"/>
    <w:rsid w:val="005D1CFB"/>
    <w:rsid w:val="005D2509"/>
    <w:rsid w:val="005D28E8"/>
    <w:rsid w:val="005D3834"/>
    <w:rsid w:val="005D3C24"/>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1241"/>
    <w:rsid w:val="006A191E"/>
    <w:rsid w:val="006A26D9"/>
    <w:rsid w:val="006A2B55"/>
    <w:rsid w:val="006A2DC2"/>
    <w:rsid w:val="006A4601"/>
    <w:rsid w:val="006A5095"/>
    <w:rsid w:val="006A5416"/>
    <w:rsid w:val="006A577C"/>
    <w:rsid w:val="006A6B13"/>
    <w:rsid w:val="006A6CD4"/>
    <w:rsid w:val="006A70AB"/>
    <w:rsid w:val="006A7B1C"/>
    <w:rsid w:val="006B0241"/>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6B7"/>
    <w:rsid w:val="006D1ADD"/>
    <w:rsid w:val="006D2100"/>
    <w:rsid w:val="006D21C1"/>
    <w:rsid w:val="006D2FE5"/>
    <w:rsid w:val="006D3250"/>
    <w:rsid w:val="006D3626"/>
    <w:rsid w:val="006D3F9C"/>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987"/>
    <w:rsid w:val="00725C64"/>
    <w:rsid w:val="00726252"/>
    <w:rsid w:val="00727408"/>
    <w:rsid w:val="00727BD3"/>
    <w:rsid w:val="00730634"/>
    <w:rsid w:val="00732219"/>
    <w:rsid w:val="00732FF7"/>
    <w:rsid w:val="0073393B"/>
    <w:rsid w:val="00733F95"/>
    <w:rsid w:val="0073408D"/>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6146"/>
    <w:rsid w:val="00756DEC"/>
    <w:rsid w:val="0075762A"/>
    <w:rsid w:val="00757FB2"/>
    <w:rsid w:val="00760126"/>
    <w:rsid w:val="0076178F"/>
    <w:rsid w:val="00761A7D"/>
    <w:rsid w:val="007624C4"/>
    <w:rsid w:val="00763977"/>
    <w:rsid w:val="00764DB4"/>
    <w:rsid w:val="00764FDC"/>
    <w:rsid w:val="0076577C"/>
    <w:rsid w:val="00765998"/>
    <w:rsid w:val="00766270"/>
    <w:rsid w:val="007668C1"/>
    <w:rsid w:val="00767007"/>
    <w:rsid w:val="007671E5"/>
    <w:rsid w:val="00767AC4"/>
    <w:rsid w:val="00767D9C"/>
    <w:rsid w:val="007716C7"/>
    <w:rsid w:val="00771B94"/>
    <w:rsid w:val="007731BE"/>
    <w:rsid w:val="007740D0"/>
    <w:rsid w:val="00774379"/>
    <w:rsid w:val="0077442D"/>
    <w:rsid w:val="00774FC0"/>
    <w:rsid w:val="00775192"/>
    <w:rsid w:val="007754ED"/>
    <w:rsid w:val="00776082"/>
    <w:rsid w:val="007765EA"/>
    <w:rsid w:val="007766AD"/>
    <w:rsid w:val="0077691B"/>
    <w:rsid w:val="00776DE9"/>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8AE"/>
    <w:rsid w:val="008949B4"/>
    <w:rsid w:val="00895046"/>
    <w:rsid w:val="0089572E"/>
    <w:rsid w:val="008973F8"/>
    <w:rsid w:val="008A019C"/>
    <w:rsid w:val="008A1DF7"/>
    <w:rsid w:val="008A22EB"/>
    <w:rsid w:val="008A41BC"/>
    <w:rsid w:val="008A4BEB"/>
    <w:rsid w:val="008A502B"/>
    <w:rsid w:val="008A524B"/>
    <w:rsid w:val="008A69C2"/>
    <w:rsid w:val="008A6E43"/>
    <w:rsid w:val="008A7187"/>
    <w:rsid w:val="008A74DE"/>
    <w:rsid w:val="008A7C02"/>
    <w:rsid w:val="008B09C5"/>
    <w:rsid w:val="008B1DED"/>
    <w:rsid w:val="008B2306"/>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3A9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12D7"/>
    <w:rsid w:val="009B2837"/>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24F4"/>
    <w:rsid w:val="009F29A1"/>
    <w:rsid w:val="009F4160"/>
    <w:rsid w:val="009F41BA"/>
    <w:rsid w:val="009F4300"/>
    <w:rsid w:val="009F48A8"/>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C14"/>
    <w:rsid w:val="00A76D6E"/>
    <w:rsid w:val="00A77264"/>
    <w:rsid w:val="00A77502"/>
    <w:rsid w:val="00A77B38"/>
    <w:rsid w:val="00A806AF"/>
    <w:rsid w:val="00A80DE3"/>
    <w:rsid w:val="00A81485"/>
    <w:rsid w:val="00A81700"/>
    <w:rsid w:val="00A824AA"/>
    <w:rsid w:val="00A825EF"/>
    <w:rsid w:val="00A828C8"/>
    <w:rsid w:val="00A82CCB"/>
    <w:rsid w:val="00A83F65"/>
    <w:rsid w:val="00A85612"/>
    <w:rsid w:val="00A85E13"/>
    <w:rsid w:val="00A86EBA"/>
    <w:rsid w:val="00A8711F"/>
    <w:rsid w:val="00A915D3"/>
    <w:rsid w:val="00A916AA"/>
    <w:rsid w:val="00A9172D"/>
    <w:rsid w:val="00A92C56"/>
    <w:rsid w:val="00A92E05"/>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81A"/>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9B4"/>
    <w:rsid w:val="00AE3D43"/>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54A"/>
    <w:rsid w:val="00B10C1B"/>
    <w:rsid w:val="00B10D62"/>
    <w:rsid w:val="00B112C1"/>
    <w:rsid w:val="00B119DE"/>
    <w:rsid w:val="00B121EE"/>
    <w:rsid w:val="00B12358"/>
    <w:rsid w:val="00B125FE"/>
    <w:rsid w:val="00B13086"/>
    <w:rsid w:val="00B13B25"/>
    <w:rsid w:val="00B13F54"/>
    <w:rsid w:val="00B144B9"/>
    <w:rsid w:val="00B14601"/>
    <w:rsid w:val="00B15034"/>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665E"/>
    <w:rsid w:val="00BD7281"/>
    <w:rsid w:val="00BD78EF"/>
    <w:rsid w:val="00BE12CA"/>
    <w:rsid w:val="00BE1540"/>
    <w:rsid w:val="00BE2ACC"/>
    <w:rsid w:val="00BE36A4"/>
    <w:rsid w:val="00BE5402"/>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278"/>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14F"/>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251C"/>
    <w:rsid w:val="00CA47AC"/>
    <w:rsid w:val="00CA4BE6"/>
    <w:rsid w:val="00CA5095"/>
    <w:rsid w:val="00CA5798"/>
    <w:rsid w:val="00CA5C65"/>
    <w:rsid w:val="00CA5E36"/>
    <w:rsid w:val="00CA6134"/>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09AA"/>
    <w:rsid w:val="00CC1650"/>
    <w:rsid w:val="00CC1888"/>
    <w:rsid w:val="00CC1C37"/>
    <w:rsid w:val="00CC1F77"/>
    <w:rsid w:val="00CC24E0"/>
    <w:rsid w:val="00CC28BC"/>
    <w:rsid w:val="00CC33D4"/>
    <w:rsid w:val="00CC42DB"/>
    <w:rsid w:val="00CC44B3"/>
    <w:rsid w:val="00CC49FA"/>
    <w:rsid w:val="00CC4C23"/>
    <w:rsid w:val="00CC56AA"/>
    <w:rsid w:val="00CC6B5B"/>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D7CB1"/>
    <w:rsid w:val="00CE0018"/>
    <w:rsid w:val="00CE0710"/>
    <w:rsid w:val="00CE0877"/>
    <w:rsid w:val="00CE124A"/>
    <w:rsid w:val="00CE1784"/>
    <w:rsid w:val="00CE1B33"/>
    <w:rsid w:val="00CE2102"/>
    <w:rsid w:val="00CE2B98"/>
    <w:rsid w:val="00CE3A34"/>
    <w:rsid w:val="00CE4D6F"/>
    <w:rsid w:val="00CE51F2"/>
    <w:rsid w:val="00CE5426"/>
    <w:rsid w:val="00CE60A6"/>
    <w:rsid w:val="00CE6631"/>
    <w:rsid w:val="00CE69A4"/>
    <w:rsid w:val="00CE728F"/>
    <w:rsid w:val="00CE7466"/>
    <w:rsid w:val="00CE7836"/>
    <w:rsid w:val="00CE7841"/>
    <w:rsid w:val="00CE7CFA"/>
    <w:rsid w:val="00CF08DE"/>
    <w:rsid w:val="00CF0A13"/>
    <w:rsid w:val="00CF2630"/>
    <w:rsid w:val="00CF2AA9"/>
    <w:rsid w:val="00CF2C42"/>
    <w:rsid w:val="00CF3364"/>
    <w:rsid w:val="00CF51D6"/>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87F"/>
    <w:rsid w:val="00D339AB"/>
    <w:rsid w:val="00D341A0"/>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6C"/>
    <w:rsid w:val="00D4573F"/>
    <w:rsid w:val="00D457CD"/>
    <w:rsid w:val="00D46D37"/>
    <w:rsid w:val="00D473AE"/>
    <w:rsid w:val="00D50CF4"/>
    <w:rsid w:val="00D50F03"/>
    <w:rsid w:val="00D53B23"/>
    <w:rsid w:val="00D54018"/>
    <w:rsid w:val="00D55298"/>
    <w:rsid w:val="00D55B7E"/>
    <w:rsid w:val="00D5644E"/>
    <w:rsid w:val="00D56E83"/>
    <w:rsid w:val="00D60558"/>
    <w:rsid w:val="00D60C75"/>
    <w:rsid w:val="00D611E4"/>
    <w:rsid w:val="00D61234"/>
    <w:rsid w:val="00D61D09"/>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A0DAC"/>
    <w:rsid w:val="00DA1DD8"/>
    <w:rsid w:val="00DA24F4"/>
    <w:rsid w:val="00DA374D"/>
    <w:rsid w:val="00DA5808"/>
    <w:rsid w:val="00DA59D2"/>
    <w:rsid w:val="00DA62EF"/>
    <w:rsid w:val="00DA63FE"/>
    <w:rsid w:val="00DA6C39"/>
    <w:rsid w:val="00DA6E45"/>
    <w:rsid w:val="00DA6F53"/>
    <w:rsid w:val="00DA71A1"/>
    <w:rsid w:val="00DA796D"/>
    <w:rsid w:val="00DA7F58"/>
    <w:rsid w:val="00DB1213"/>
    <w:rsid w:val="00DB195B"/>
    <w:rsid w:val="00DB2288"/>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5BAD"/>
    <w:rsid w:val="00DC60C4"/>
    <w:rsid w:val="00DC7584"/>
    <w:rsid w:val="00DD07CD"/>
    <w:rsid w:val="00DD155F"/>
    <w:rsid w:val="00DD1C35"/>
    <w:rsid w:val="00DD1E10"/>
    <w:rsid w:val="00DD31F8"/>
    <w:rsid w:val="00DD344D"/>
    <w:rsid w:val="00DD44EE"/>
    <w:rsid w:val="00DD505D"/>
    <w:rsid w:val="00DD527D"/>
    <w:rsid w:val="00DD5757"/>
    <w:rsid w:val="00DD5A4E"/>
    <w:rsid w:val="00DD66B8"/>
    <w:rsid w:val="00DD7A85"/>
    <w:rsid w:val="00DE0C2B"/>
    <w:rsid w:val="00DE1176"/>
    <w:rsid w:val="00DE1CA0"/>
    <w:rsid w:val="00DE2C8C"/>
    <w:rsid w:val="00DE496A"/>
    <w:rsid w:val="00DE5178"/>
    <w:rsid w:val="00DE5B34"/>
    <w:rsid w:val="00DE66B7"/>
    <w:rsid w:val="00DE7296"/>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3AD8"/>
    <w:rsid w:val="00E05573"/>
    <w:rsid w:val="00E0575F"/>
    <w:rsid w:val="00E05897"/>
    <w:rsid w:val="00E06992"/>
    <w:rsid w:val="00E078AE"/>
    <w:rsid w:val="00E102A5"/>
    <w:rsid w:val="00E10BB9"/>
    <w:rsid w:val="00E11600"/>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1DC7"/>
    <w:rsid w:val="00E435B8"/>
    <w:rsid w:val="00E43A25"/>
    <w:rsid w:val="00E43CCC"/>
    <w:rsid w:val="00E440B3"/>
    <w:rsid w:val="00E441F5"/>
    <w:rsid w:val="00E44559"/>
    <w:rsid w:val="00E458C1"/>
    <w:rsid w:val="00E45994"/>
    <w:rsid w:val="00E46A17"/>
    <w:rsid w:val="00E470E3"/>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1160"/>
    <w:rsid w:val="00E72498"/>
    <w:rsid w:val="00E726FB"/>
    <w:rsid w:val="00E72C94"/>
    <w:rsid w:val="00E7388E"/>
    <w:rsid w:val="00E7391C"/>
    <w:rsid w:val="00E741CF"/>
    <w:rsid w:val="00E74403"/>
    <w:rsid w:val="00E76D6D"/>
    <w:rsid w:val="00E811F6"/>
    <w:rsid w:val="00E82C75"/>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4481"/>
    <w:rsid w:val="00EA5299"/>
    <w:rsid w:val="00EA5E1C"/>
    <w:rsid w:val="00EA72FB"/>
    <w:rsid w:val="00EA7385"/>
    <w:rsid w:val="00EA79F0"/>
    <w:rsid w:val="00EB298E"/>
    <w:rsid w:val="00EB376E"/>
    <w:rsid w:val="00EB3CD5"/>
    <w:rsid w:val="00EB5114"/>
    <w:rsid w:val="00EB51C4"/>
    <w:rsid w:val="00EB552A"/>
    <w:rsid w:val="00EB6323"/>
    <w:rsid w:val="00EB6861"/>
    <w:rsid w:val="00EB6A84"/>
    <w:rsid w:val="00EB6EB0"/>
    <w:rsid w:val="00EB7D26"/>
    <w:rsid w:val="00EC02DC"/>
    <w:rsid w:val="00EC08D4"/>
    <w:rsid w:val="00EC1A9E"/>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40C"/>
    <w:rsid w:val="00ED7A1F"/>
    <w:rsid w:val="00ED7D11"/>
    <w:rsid w:val="00ED7ECD"/>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06653"/>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816AC"/>
    <w:rsid w:val="00F81E53"/>
    <w:rsid w:val="00F81EFA"/>
    <w:rsid w:val="00F82E72"/>
    <w:rsid w:val="00F83524"/>
    <w:rsid w:val="00F83D09"/>
    <w:rsid w:val="00F83F27"/>
    <w:rsid w:val="00F84937"/>
    <w:rsid w:val="00F84E9D"/>
    <w:rsid w:val="00F854E1"/>
    <w:rsid w:val="00F8605F"/>
    <w:rsid w:val="00F862BF"/>
    <w:rsid w:val="00F87574"/>
    <w:rsid w:val="00F87843"/>
    <w:rsid w:val="00F90622"/>
    <w:rsid w:val="00F907B8"/>
    <w:rsid w:val="00F9098E"/>
    <w:rsid w:val="00F912FF"/>
    <w:rsid w:val="00F914E6"/>
    <w:rsid w:val="00F92A31"/>
    <w:rsid w:val="00F94276"/>
    <w:rsid w:val="00F9434E"/>
    <w:rsid w:val="00F94CBF"/>
    <w:rsid w:val="00F94E43"/>
    <w:rsid w:val="00F95ECB"/>
    <w:rsid w:val="00F96266"/>
    <w:rsid w:val="00F97505"/>
    <w:rsid w:val="00F97627"/>
    <w:rsid w:val="00F97C13"/>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F52"/>
    <w:rsid w:val="00FE03C4"/>
    <w:rsid w:val="00FE073C"/>
    <w:rsid w:val="00FE078A"/>
    <w:rsid w:val="00FE24A4"/>
    <w:rsid w:val="00FE2B0B"/>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Neapdorotaspaminjimas2">
    <w:name w:val="Neapdorotas paminėjimas2"/>
    <w:basedOn w:val="Numatytasispastraiposriftas"/>
    <w:uiPriority w:val="99"/>
    <w:semiHidden/>
    <w:unhideWhenUsed/>
    <w:rsid w:val="00B1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816341740">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8A8D-5B1C-4C30-9B81-26F00880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13571</Words>
  <Characters>97456</Characters>
  <Application>Microsoft Office Word</Application>
  <DocSecurity>0</DocSecurity>
  <Lines>812</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110806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11</cp:revision>
  <cp:lastPrinted>2017-08-23T06:39:00Z</cp:lastPrinted>
  <dcterms:created xsi:type="dcterms:W3CDTF">2026-03-27T08:19:00Z</dcterms:created>
  <dcterms:modified xsi:type="dcterms:W3CDTF">2026-04-01T12:14:00Z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