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5E034AEF" w:rsidR="00313183" w:rsidRPr="00F14B7A" w:rsidRDefault="00F60D7A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D7A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MEDICINOS ĮRANGA. ULTRAGARSO SISTEMOS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7B7A888F" w14:textId="77777777" w:rsidR="00F60D7A" w:rsidRDefault="00F60D7A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F60D7A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MEDICINOS ĮRANGA. ULTRAGARSO SISTEMOS</w:t>
      </w:r>
    </w:p>
    <w:p w14:paraId="03739AB0" w14:textId="7A8C8295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680"/>
        <w:gridCol w:w="2717"/>
        <w:gridCol w:w="3402"/>
        <w:gridCol w:w="3119"/>
      </w:tblGrid>
      <w:tr w:rsidR="00F60D7A" w:rsidRPr="00F60D7A" w14:paraId="2CA3BF32" w14:textId="77777777" w:rsidTr="00CE6EBA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DA4BE3B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Nr.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22C2D1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Parametrai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987630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Reikalaujamo parametro reikšmė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7FAD3FF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Siūlymai/pastabos</w:t>
            </w:r>
          </w:p>
        </w:tc>
      </w:tr>
      <w:tr w:rsidR="00F60D7A" w:rsidRPr="00F60D7A" w14:paraId="3BBB5450" w14:textId="77777777" w:rsidTr="00CE6EBA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A7AC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4866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Siūlomos prekės pavadinimas (modelis, konkreti modifikacija), gamintojas, kilmės šalis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65DE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Nurodyti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D64F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7F0B4080" w14:textId="77777777" w:rsidTr="00CE6EBA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6312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737F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Bendri reikalavimai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8D5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Pateikti atskirame dokumente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A03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5E7CA1A3" w14:textId="77777777" w:rsidTr="00CE6EBA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7C7D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A958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Komplektą sudaro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580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 Echoskopas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F42F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1EB1A449" w14:textId="77777777" w:rsidTr="00CE6EBA">
        <w:trPr>
          <w:trHeight w:val="63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E013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2E64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84F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 Realaus laiko ultragarso ir MRT, KT vaizdų suliejimo modulis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2BB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28177680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3CCB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FB0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4018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 Linijiniai davikliai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988F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50B9329D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CA18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BA0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B16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4.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Konveksiniai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davikliai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96DB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65A455ED" w14:textId="77777777" w:rsidTr="00CE6EBA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8FD1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3C83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Reikalavimai echoskopui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438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9F5C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7D634551" w14:textId="77777777" w:rsidTr="00CE6EBA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4634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2251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Paskirtis (kartu pateikiama programinė įranga jei reikia)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46C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 Krūtų tyrimams atlikti,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39D3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2040B6E7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2351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D408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2F8A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 Kraujagyslių tyrimams atlikti,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ABE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11A4F141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8AAA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984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2486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 Pilvo organų tyrimams atlikti,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1A1E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65379F68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03EE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BFF1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4B6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 Skydliaukės tyrimams atlikti,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99DE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6AA4E0CD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36BE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E85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6EB4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 Minkštųjų audinių ir sąnarių tyrimams atlikti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ABDC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23526276" w14:textId="77777777" w:rsidTr="00CE6EBA">
        <w:trPr>
          <w:trHeight w:val="6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F60F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7246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Monitorius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8C3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 LED, LCD, OLED, HDU arba lygiavertės technologijos,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214D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65E21582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1A64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39C8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8420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 Ekrano įstrižainė ≥ 60 cm,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8AA1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153C1649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FFF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2AC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E6CB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 Skiriamoji geba ≥ (1920 x 1080) taškų,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ACB4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27494DCD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BE6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FFCB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D01D6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 Nulenkiamas transportavimo metu.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489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2A682EF3" w14:textId="77777777" w:rsidTr="00CE6EBA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8ADD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0E8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Lietimui jautrus sistemos funkcijų valdymo monitorius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835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1. ≥ 30 cm ekrano įstrižainės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92F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37C7FF97" w14:textId="77777777" w:rsidTr="00CE6EBA">
        <w:trPr>
          <w:trHeight w:val="9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DC5E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F5E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DDEA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2. TGC (angliškai: Time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Gain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Compensation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arba lygiavertės kreivės reguliavimas valdymo panelėje arba sensoriniame ekrane,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0D90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2F00D983" w14:textId="77777777" w:rsidTr="00CE6EBA">
        <w:trPr>
          <w:trHeight w:val="63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1921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AF3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0C4E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 Skaitmeninė klaviatūra arba klaviatūra valdymo panelėje.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C3B6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0125CBBE" w14:textId="77777777" w:rsidTr="00CE6EBA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3980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C53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Sistemos valdymo pultas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56B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 Reguliuojamas valdymo pulto aukštis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DFB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551B1528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F93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6781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B1DD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2. Valdymo pultas pasukamas į šonus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665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449DD29C" w14:textId="77777777" w:rsidTr="00CE6EBA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704F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32D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Aktyvios jungtys davikliams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EEB1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≥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E9EC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73465AAF" w14:textId="77777777" w:rsidTr="00CE6EBA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7646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3FD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Išorinės jungtys (arba lygiavertės)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B780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1.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DisplayPort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 HDMI, DVI-D arba lygiavertės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A3A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0E089E6D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EDCC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9F9F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81FC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 LAN,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779D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0BE81018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6DA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600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EDF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 USB jungtis.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2AFD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77081895" w14:textId="77777777" w:rsidTr="00CE6EBA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1693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E588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Maksimalus vaizduojamas (skenuojamas) gylis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945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≥ 50 cm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598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4166B1F2" w14:textId="77777777" w:rsidTr="00CE6EBA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0118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BE0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Maksimali kadrų juostos atmintis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D0E3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≥ 2 000 kadrų arba ≥ 1 GB arba ≥ 300 s.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4CBC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0B84F70E" w14:textId="77777777" w:rsidTr="00CE6EBA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6F1A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F84A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Sistemos palaikomų daviklių dažnio diapazonas (ne siauresnis už nurodytą)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D911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 1 iki 21 MHz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4521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016F8E87" w14:textId="77777777" w:rsidTr="00CE6EBA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6956D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3910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Skenavimo režimai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D2B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 2D,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56EC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150CB818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B8F03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21E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BE7F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 Trapecinis vaizdavimas,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D2C6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217863F3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F331B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6A1A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3260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3. Spalvinis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dopleris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58EE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74B2A3D8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F31AD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8FDD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FF34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4. Galios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dopleris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59A3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244D0BCF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48963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4E71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16B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6. Pulsinės bangos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dopleris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909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176B717E" w14:textId="77777777" w:rsidTr="00CE6EBA">
        <w:trPr>
          <w:trHeight w:val="63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ACFF4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8F9F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8148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7. Didelio impulsų pasikartojimo dažnio (angl. HPRF) pulsinės bangos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dopleris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7BAE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4D86862E" w14:textId="77777777" w:rsidTr="00CE6EBA">
        <w:trPr>
          <w:trHeight w:val="63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DB9DB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BA30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7CAF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 Aukštos raiškos smulkios kraujotakos vaizdavimo režimas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16B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15B127AF" w14:textId="77777777" w:rsidTr="00CE6EBA">
        <w:trPr>
          <w:trHeight w:val="126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67DC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512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036F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9.Mechaniškai davikliu sukeliamos tiriamų paviršinių struktūrų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elastografijos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režimas („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strain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elastography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“), veikiantis su visais siūlomais davikliais;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90FE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638DC2DE" w14:textId="77777777" w:rsidTr="00CE6EBA">
        <w:trPr>
          <w:trHeight w:val="9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C1C0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D58B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F44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10.Tyrimo su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echokontrastinėmis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medžiagomis vizualizacijos režimas, veikiantis su visais siūlomais davikliais;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769A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0D5E2039" w14:textId="77777777" w:rsidTr="00CE6EBA">
        <w:trPr>
          <w:trHeight w:val="9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99F1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B9B3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F66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11.Tyrimo su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echokontrastinėmis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medžiagomis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kvantifikacijos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režimas apimantis laiko-intensyvumo kreivių analizę;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6FE3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2DFE954F" w14:textId="77777777" w:rsidTr="00CE6EBA">
        <w:trPr>
          <w:trHeight w:val="189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6EC7E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8A0B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B3F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12. Ultragarso bangomis sukeliamos tiriamų paviršinių struktūrų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elastografijos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režimas („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shear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wave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elastography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 arba lygiavertis) su pasirenkamais šlyties bangų sklidimo žemėlapiais, veikiantis su visais siūlomais davikliais;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013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25CBB583" w14:textId="77777777" w:rsidTr="00CE6EBA">
        <w:trPr>
          <w:trHeight w:val="6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CFBE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6FE8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2D režimas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06DB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1. ≥ 380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dB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dinaminis diapazonas (”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dynamic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range“),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9E6D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5C8DAFEE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1B04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134F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BA01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 Skaitmeninių kanalų skaičius ≥ 11 M,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9F50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70EBEA5A" w14:textId="77777777" w:rsidTr="00CE6EBA">
        <w:trPr>
          <w:trHeight w:val="63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1E91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8A1B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D0BA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 Vaizdo didinimas realiame laike ir sustabdytame vaizde,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3BC6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463A3797" w14:textId="77777777" w:rsidTr="00CE6EBA">
        <w:trPr>
          <w:trHeight w:val="9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6D3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ADD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3F23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 Nuolatinis siunčiamo ir gaunamo signalo fokusavimas visame tyrimo gylyje (skenavimas be fokuso zonų)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E02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1E354095" w14:textId="77777777" w:rsidTr="00CE6EBA">
        <w:trPr>
          <w:trHeight w:val="94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8162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6B2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Tyrimų optimizavimas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E693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1.Vaizdo optimizavimas vieno mygtuko paspaudimu 2D ir spalvinio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doplerio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(arba spektrinio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doplerio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režimuose;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77B6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6CC06083" w14:textId="77777777" w:rsidTr="00CE6EBA">
        <w:trPr>
          <w:trHeight w:val="63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683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3EB8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231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2.Automatiniai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doplerio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skaičiavimai realiame laike.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E1C6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F60D7A" w:rsidRPr="00F60D7A" w14:paraId="6D2A8371" w14:textId="77777777" w:rsidTr="00CE6EBA">
        <w:trPr>
          <w:trHeight w:val="94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7DE6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A13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Specialūs skenavimo režimai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B1D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 "Gyvas“ vaizdų palyginimas: šalia vienas kito lyginami 2D vaizdai - realaus laiko vaizdas lyginamas su vaizdu iš atminties,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7BEA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5521EA13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722D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E00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F81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2.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Tripleksinis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režimas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166C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5A6150CD" w14:textId="77777777" w:rsidTr="00CE6EBA">
        <w:trPr>
          <w:trHeight w:val="9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C7A0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0E1B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F880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3. Sudvejintas režimas, kai galimi du tiriamo regiono vaizdai vienu metu - 2D ir spalvinio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doplerio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266A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12967C26" w14:textId="77777777" w:rsidTr="00CE6EBA">
        <w:trPr>
          <w:trHeight w:val="9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AD53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412F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A7D4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 Vaizdų sumavimo režimas - vaizdas sudaromas iš kelių vaizdų, gaunamų kreipiant skenavimo spindulį keliais skirtingais kampais,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3E50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395E96D9" w14:textId="77777777" w:rsidTr="00CE6EBA">
        <w:trPr>
          <w:trHeight w:val="63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5A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85A6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28AA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 Specialūs programiniai algoritmai triukšmams ir artefaktams mažinti.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E928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4993EFFB" w14:textId="77777777" w:rsidTr="00CE6EBA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CB36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C24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Elastografijos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kepenų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riebalingumo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tyrimų moduliai komplektuojami su sistema: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6B78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Elastografijos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kepenų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riebalingumo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įvertinimo moduliai.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CBAA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0D8AC9E1" w14:textId="77777777" w:rsidTr="00CE6EBA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4501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0284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Paciento duomenų archyvavimo galimybės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62EA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1. ≥ 1 TB talpos vidinis diskas,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602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3959FCF4" w14:textId="77777777" w:rsidTr="00CE6EBA">
        <w:trPr>
          <w:trHeight w:val="126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6D4B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A4B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2153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 Vaizdų archyvavimas DICOM protokolu: DICOM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structured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report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DICOM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DICOM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worklist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; DICOM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store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arba DICOM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send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; DICOM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Query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Retrieve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2CEB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69732172" w14:textId="77777777" w:rsidTr="00CE6EBA">
        <w:trPr>
          <w:trHeight w:val="9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DE5A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0800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B1A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3. Statinių ir dinaminių vaizdų persiuntimas pagal DICOM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send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arba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store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protokolus išsaugant pradinę informaciją (angl.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Raw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data)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42B6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272AD7AE" w14:textId="77777777" w:rsidTr="00CE6EBA">
        <w:trPr>
          <w:trHeight w:val="9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10BF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2C4D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79A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 Prietaisas prijungiamas prie ligoninės vaizdų archyvavimo ir saugojimo sistemos PACS, veikiančios DICOM formatu.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3F1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4A6A1B92" w14:textId="77777777" w:rsidTr="00CE6EBA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F9E4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64D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Ultragarsinės diagnostinės sistemos konstrukcija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4AC0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 Integruotas nespalvotas vaizdo spausdintuvas,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558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61D1B3E8" w14:textId="77777777" w:rsidTr="00CE6EBA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8FDF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4411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02CA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2. Sistema su ratukais, stabdoma </w:t>
            </w:r>
            <w:r w:rsidRPr="00F60D7A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lt-LT"/>
              </w:rPr>
              <w:t xml:space="preserve"> </w:t>
            </w: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centriniu stabdžiu.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C53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56EAFCF1" w14:textId="77777777" w:rsidTr="00CE6EBA">
        <w:trPr>
          <w:trHeight w:val="6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BEE5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3B72" w14:textId="77777777" w:rsidR="00F60D7A" w:rsidRPr="00F60D7A" w:rsidRDefault="00F60D7A" w:rsidP="00CE6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Realaus laiko ultragarso vaizdų suliejimo modulis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5F9A" w14:textId="77777777" w:rsidR="00F60D7A" w:rsidRPr="00F60D7A" w:rsidRDefault="00F60D7A" w:rsidP="00CE6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 Realaus laiko ultragarso ir MRT, KT vaizdų suliejimo modulis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72F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271C205B" w14:textId="77777777" w:rsidTr="00CE6EBA">
        <w:trPr>
          <w:trHeight w:val="189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7E86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8D67" w14:textId="77777777" w:rsidR="00F60D7A" w:rsidRPr="00F60D7A" w:rsidRDefault="00F60D7A" w:rsidP="00CE6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A77F" w14:textId="77777777" w:rsidR="00F60D7A" w:rsidRPr="00F60D7A" w:rsidRDefault="00F60D7A" w:rsidP="00CE6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2. Integruota realaus laiko navigacijos (Fusion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Imaging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/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Volume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Navigation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funkcija turi užtikrinti ultragarso pjūvio plokštumos automatinį sugretinimą su atitinkamu MRT ir (ar) KT tyrimo pjūviu, naudojant erdvinę registraciją ir daviklio padėties sekimą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8F5F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30FCF19A" w14:textId="77777777" w:rsidTr="00CE6EBA">
        <w:trPr>
          <w:trHeight w:val="63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0BA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52F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E89B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3. Realaus laiko ultragarsiniame vaizde turi būti atvaizduojama adatos smaigalio  padėtis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6D76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584DB587" w14:textId="77777777" w:rsidTr="00CE6EBA">
        <w:trPr>
          <w:trHeight w:val="6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8173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172E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Reikalavimai linijiniam davikliui  Nr.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2A0A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 Dažnio diapazonas  (ne siauresnis už nurodytą) - nuo 4 iki 15 MHz,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6B71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1E37640F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CFF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FAFE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A7F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 Elementų skaičius  ≥ 960,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38FE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54BBDA78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499F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3F1D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1A0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 Apžvalgos laukas ≥50 mm,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0D8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0F236F84" w14:textId="77777777" w:rsidTr="00CE6EBA">
        <w:trPr>
          <w:trHeight w:val="6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130C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8AF3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Reikalavimai linijiniam davikliui  Nr. 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731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 Dažnio diapazonas  (ne siauresnis už nurodytą) - nuo 3 iki 9 MHz,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A833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67FAAB90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DD43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4A0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BD98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 Elementų skaičius  ≥ 160,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3BE6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10639699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985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2F9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CD33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 Apžvalgos laukas ≥38 mm,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239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335885FB" w14:textId="77777777" w:rsidTr="00CE6EBA">
        <w:trPr>
          <w:trHeight w:val="6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5171D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A1D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Reikalavimai linijiniam davikliui  Nr. 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2A3D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 Dažnio diapazonas  (ne siauresnis už nurodytą) - nuo 4 iki 15 MHz,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5966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32AF19CA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8C59F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63FD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CB1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 Elementų skaičius ≥ 960,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CD3A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4057500F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2DA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4BC3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3C40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 Apžvalgos laukas ≥50 mm,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4DDF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1CC9D218" w14:textId="77777777" w:rsidTr="00CE6EBA">
        <w:trPr>
          <w:trHeight w:val="63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72670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9278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E22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 Veikia su vaizdų suliejimo moduliu, pritaikytas naudoti navigacijos procedūroms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F258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554F13BE" w14:textId="77777777" w:rsidTr="00CE6EBA">
        <w:trPr>
          <w:trHeight w:val="63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D981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AA9B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BB6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5. Komplektuojamas su daugkartinio naudojimo adatos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nukreipėju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0FA6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318B52FA" w14:textId="77777777" w:rsidTr="00CE6EBA">
        <w:trPr>
          <w:trHeight w:val="6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41F4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016FE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Reikalavimai linijiniam davikliui  Nr. 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D09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 Dažnio diapazonas  (ne siauresnis už nurodytą) - nuo 3 iki 9 MHz,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DAD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59F010EE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0C7F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B4F8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133B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 Elementų skaičius ≥ 160,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9293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344E9B37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5A24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D158E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D9CD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 Apžvalgos laukas ≥38 mm,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78FE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0960F240" w14:textId="77777777" w:rsidTr="00CE6EBA">
        <w:trPr>
          <w:trHeight w:val="63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5908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56FC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35DF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 Veikia su vaizdų suliejimo moduliu, pritaikytas naudoti navigacijos procedūroms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A86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667941BD" w14:textId="77777777" w:rsidTr="00CE6EBA">
        <w:trPr>
          <w:trHeight w:val="63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46A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4965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20C8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5. Komplektuojamas su daugkartinio naudojimo adatos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nukreipėju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73B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588A691F" w14:textId="77777777" w:rsidTr="00CE6EBA">
        <w:trPr>
          <w:trHeight w:val="6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D3D7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B354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Reikalavimai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konveksiniam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davikliui Nr.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574A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 Dažnio diapazonas  (ne siauresnis už nurodytą) - nuo 1.0 iki 5.0 MHz,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6716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2CF23811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A89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C35C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68BB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 Elementų skaičius ≥ 160,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8C46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4EB2D1E5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A776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380E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30ED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 Apžvalgos laukas ≥ 70°,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C4A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50B4C045" w14:textId="77777777" w:rsidTr="00CE6EBA">
        <w:trPr>
          <w:trHeight w:val="63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240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A7E3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81AA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4. Monokristalinė arba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matricinė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arba lygiavertė technologija.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143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68C953E3" w14:textId="77777777" w:rsidTr="00CE6EBA">
        <w:trPr>
          <w:trHeight w:val="6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E584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D99C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Reikalavimai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konveksiniam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davikliui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1BA6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 Dažnio diapazonas  (ne siauresnis už nurodytą) - nuo 1.0 iki 5.0 MHz,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9163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7A690DD9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0BE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47A1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B37E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 Elementų skaičius ≥ 160,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D7F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27B0AD2C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260F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DA6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69CD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 Apžvalgos laukas ≥ 70°,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A2C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6386249B" w14:textId="77777777" w:rsidTr="00CE6EBA">
        <w:trPr>
          <w:trHeight w:val="63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34A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789A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A3E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4. Monokristalinė arba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matricinė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arba lygiavertė technologija.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CDC8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68217922" w14:textId="77777777" w:rsidTr="00CE6EBA">
        <w:trPr>
          <w:trHeight w:val="63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3BEE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E95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53D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 Veikia su vaizdų suliejimo moduliu, pritaikytas naudoti navigacijos procedūroms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69E0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4BB05CBD" w14:textId="77777777" w:rsidTr="00CE6EBA">
        <w:trPr>
          <w:trHeight w:val="63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077C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FCBB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863A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6. Komplektuojamas su daugkartinio naudojimo adatos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nukreipėju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0EF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436E3F3E" w14:textId="77777777" w:rsidTr="00CE6EBA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9E32" w14:textId="77777777" w:rsidR="00F60D7A" w:rsidRPr="00F60D7A" w:rsidRDefault="00F60D7A" w:rsidP="00F6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AE5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Komplektacija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3911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1. Echoskopas - 3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058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483D2A75" w14:textId="77777777" w:rsidTr="00CE6EBA">
        <w:trPr>
          <w:trHeight w:val="63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007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D85C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F01B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2. Realaus laiko ultragarso ir MRT bei KT vaizdų suliejimo modulis - 1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vnt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F58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6FB16D15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A71D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F0DB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DBFF" w14:textId="4E3B53A0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 Linijinis daviklis Nr. 1</w:t>
            </w:r>
            <w:r w:rsidR="00CE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- 2 vnt.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A8B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23E90E3C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B638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31EC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11AF" w14:textId="65C83F90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 Linijinis daviklis Nr. 2</w:t>
            </w:r>
            <w:r w:rsidR="00CE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- 2 vnt.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5671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074462EB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DDD4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D32C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31ED" w14:textId="3005B39C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 Linijinis daviklis Nr. 3</w:t>
            </w:r>
            <w:r w:rsidR="00CE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- 1 vnt.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1CFF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5DC99CF4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83A5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4C9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7200" w14:textId="5503F292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 Linijinis daviklis Nr. 4</w:t>
            </w:r>
            <w:r w:rsidR="00CE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- 1 vnt.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5899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495D4307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1F66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4EF8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3B70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7.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Konveksinis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daviklis Nr. 1 - 1 vnt.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0C22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F60D7A" w:rsidRPr="00F60D7A" w14:paraId="40F54341" w14:textId="77777777" w:rsidTr="00CE6EBA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32BF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7CA3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5C57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8. </w:t>
            </w:r>
            <w:proofErr w:type="spellStart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Konveksinis</w:t>
            </w:r>
            <w:proofErr w:type="spellEnd"/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daviklis Nr. 2 - 1 vnt.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81CC" w14:textId="77777777" w:rsidR="00F60D7A" w:rsidRPr="00F60D7A" w:rsidRDefault="00F60D7A" w:rsidP="00F6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60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14A5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E6EBA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0D7A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4961</Words>
  <Characters>2828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2026-04-03T09:27:00Z</dcterms:modified>
</cp:coreProperties>
</file>