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6E7D" w:rsidRDefault="00FD579B" w:rsidP="00A43103">
      <w:pPr>
        <w:spacing w:after="0"/>
        <w:rPr>
          <w:lang w:val="en-US"/>
        </w:rPr>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59836E75">
        <w:tc>
          <w:tcPr>
            <w:tcW w:w="7088"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5C01F6E7" w14:textId="383EC05A" w:rsidR="00D23AA9" w:rsidRPr="00D767DE" w:rsidRDefault="00D767DE" w:rsidP="009D3C4D">
            <w:pPr>
              <w:tabs>
                <w:tab w:val="right" w:leader="underscore" w:pos="8505"/>
              </w:tabs>
              <w:spacing w:line="240" w:lineRule="auto"/>
              <w:jc w:val="center"/>
              <w:rPr>
                <w:rFonts w:eastAsia="Calibri"/>
                <w:b/>
                <w:caps/>
                <w:color w:val="FF0000"/>
                <w:szCs w:val="22"/>
              </w:rPr>
            </w:pPr>
            <w:r w:rsidRPr="00D767DE">
              <w:rPr>
                <w:rFonts w:eastAsia="Calibri"/>
                <w:b/>
                <w:caps/>
                <w:color w:val="000000" w:themeColor="text1"/>
                <w:szCs w:val="22"/>
              </w:rPr>
              <w:t>30364 Pagrindinių duomenų valdymo platformos semarchy xDM programinės įrangos (arba lygiaverčių) nuoma, palaikymas ir mokymai</w:t>
            </w: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60753C87" w14:textId="63D5434D" w:rsidR="00D23AA9" w:rsidRPr="00BD7DCD" w:rsidRDefault="009D15CB" w:rsidP="00E75476">
            <w:pPr>
              <w:tabs>
                <w:tab w:val="right" w:leader="underscore" w:pos="8505"/>
              </w:tabs>
              <w:spacing w:after="120" w:line="240" w:lineRule="auto"/>
              <w:jc w:val="center"/>
              <w:rPr>
                <w:rFonts w:eastAsia="Calibri"/>
                <w:b/>
                <w:bCs/>
                <w:caps/>
                <w:color w:val="000000" w:themeColor="text1"/>
                <w:szCs w:val="22"/>
                <w:lang w:val="en-GB"/>
              </w:rPr>
            </w:pPr>
            <w:r w:rsidRPr="009D15CB">
              <w:rPr>
                <w:rFonts w:eastAsia="Calibri"/>
                <w:b/>
                <w:bCs/>
                <w:caps/>
                <w:color w:val="000000" w:themeColor="text1"/>
                <w:szCs w:val="22"/>
                <w:lang w:val="en-GB"/>
              </w:rPr>
              <w:t xml:space="preserve">30364 Provision of Master Data Management (MDM) Platform Semarchy xDM Software (or Equivalent): </w:t>
            </w:r>
            <w:r w:rsidR="00BD7DCD" w:rsidRPr="00BD7DCD">
              <w:rPr>
                <w:rFonts w:eastAsia="Calibri"/>
                <w:b/>
                <w:bCs/>
                <w:caps/>
                <w:color w:val="000000" w:themeColor="text1"/>
                <w:szCs w:val="22"/>
                <w:lang w:val="en-GB"/>
              </w:rPr>
              <w:t>licenses</w:t>
            </w:r>
            <w:r w:rsidRPr="009D15CB">
              <w:rPr>
                <w:rFonts w:eastAsia="Calibri"/>
                <w:b/>
                <w:bCs/>
                <w:caps/>
                <w:color w:val="000000" w:themeColor="text1"/>
                <w:szCs w:val="22"/>
                <w:lang w:val="en-GB"/>
              </w:rPr>
              <w:t>, Support, and Training Services</w:t>
            </w:r>
          </w:p>
        </w:tc>
      </w:tr>
      <w:tr w:rsidR="00D23AA9" w:rsidRPr="00536DF5" w14:paraId="73511CE9" w14:textId="06A88AEC" w:rsidTr="59836E75">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59836E75">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59836E75">
        <w:trPr>
          <w:trHeight w:val="1434"/>
        </w:trPr>
        <w:tc>
          <w:tcPr>
            <w:tcW w:w="1980"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2"/>
            <w:tcMar>
              <w:top w:w="57" w:type="dxa"/>
              <w:bottom w:w="57" w:type="dxa"/>
            </w:tcMar>
          </w:tcPr>
          <w:p w14:paraId="6976FB9E" w14:textId="79B5782E" w:rsidR="00D23AA9" w:rsidRPr="00E4405D" w:rsidRDefault="00D23AA9"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Pr="00DD1219">
              <w:rPr>
                <w:rFonts w:eastAsia="Calibri"/>
                <w:bCs/>
                <w:sz w:val="18"/>
                <w:szCs w:val="18"/>
              </w:rPr>
              <w:t xml:space="preserve">. </w:t>
            </w:r>
          </w:p>
          <w:p w14:paraId="149FC72D" w14:textId="77777777" w:rsidR="00D23AA9" w:rsidRPr="00E4405D" w:rsidRDefault="00D23AA9" w:rsidP="00B943C5">
            <w:pPr>
              <w:keepNext/>
              <w:keepLines/>
              <w:widowControl w:val="0"/>
              <w:spacing w:line="240" w:lineRule="auto"/>
              <w:jc w:val="both"/>
              <w:rPr>
                <w:rFonts w:eastAsia="Calibri"/>
                <w:i/>
                <w:color w:val="0070C0"/>
                <w:sz w:val="18"/>
                <w:szCs w:val="18"/>
              </w:rPr>
            </w:pPr>
          </w:p>
          <w:p w14:paraId="677E823B" w14:textId="1847B1DD" w:rsidR="00D23AA9" w:rsidRPr="00E4405D" w:rsidRDefault="00D23AA9" w:rsidP="00D36498">
            <w:pPr>
              <w:spacing w:line="240" w:lineRule="auto"/>
              <w:jc w:val="both"/>
              <w:rPr>
                <w:rFonts w:eastAsia="Calibri"/>
                <w:sz w:val="18"/>
                <w:szCs w:val="18"/>
              </w:rPr>
            </w:pP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43E26E40" w14:textId="77777777" w:rsidR="00CB1391" w:rsidRPr="00D767DE" w:rsidRDefault="00CB1391" w:rsidP="00CB1391">
            <w:pPr>
              <w:keepNext/>
              <w:keepLines/>
              <w:widowControl w:val="0"/>
              <w:spacing w:line="240" w:lineRule="auto"/>
              <w:jc w:val="both"/>
              <w:rPr>
                <w:color w:val="000000"/>
                <w:sz w:val="18"/>
                <w:szCs w:val="18"/>
              </w:rPr>
            </w:pPr>
            <w:r w:rsidRPr="00D767DE">
              <w:rPr>
                <w:rFonts w:eastAsia="Calibri"/>
                <w:b/>
                <w:bCs/>
                <w:sz w:val="18"/>
                <w:szCs w:val="18"/>
              </w:rPr>
              <w:t>LTG Kompetencijų centras UAB</w:t>
            </w:r>
            <w:r w:rsidRPr="00D767DE">
              <w:rPr>
                <w:rFonts w:eastAsia="Calibri"/>
                <w:sz w:val="18"/>
                <w:szCs w:val="18"/>
              </w:rPr>
              <w:t xml:space="preserve"> </w:t>
            </w:r>
          </w:p>
          <w:p w14:paraId="60AC649D" w14:textId="77777777" w:rsidR="00CB1391" w:rsidRPr="00D767DE" w:rsidRDefault="00CB1391" w:rsidP="00CB1391">
            <w:pPr>
              <w:keepNext/>
              <w:keepLines/>
              <w:widowControl w:val="0"/>
              <w:spacing w:line="240" w:lineRule="auto"/>
              <w:jc w:val="both"/>
              <w:rPr>
                <w:rFonts w:eastAsia="Calibri"/>
                <w:i/>
                <w:color w:val="0070C0"/>
                <w:sz w:val="18"/>
                <w:szCs w:val="18"/>
              </w:rPr>
            </w:pPr>
          </w:p>
          <w:p w14:paraId="6628B118" w14:textId="3168F9E1" w:rsidR="00D23AA9" w:rsidRPr="00D23AA9" w:rsidRDefault="00D23AA9" w:rsidP="00CB1391">
            <w:pPr>
              <w:keepNext/>
              <w:keepLines/>
              <w:widowControl w:val="0"/>
              <w:spacing w:line="240" w:lineRule="auto"/>
              <w:jc w:val="both"/>
              <w:rPr>
                <w:rFonts w:eastAsia="Calibri"/>
                <w:iCs/>
                <w:color w:val="0070C0"/>
                <w:sz w:val="18"/>
                <w:szCs w:val="18"/>
              </w:rPr>
            </w:pPr>
          </w:p>
        </w:tc>
      </w:tr>
      <w:tr w:rsidR="00D23AA9" w:rsidRPr="00536DF5" w14:paraId="2371A471" w14:textId="48A3E548" w:rsidTr="59836E75">
        <w:tc>
          <w:tcPr>
            <w:tcW w:w="1980" w:type="dxa"/>
            <w:tcMar>
              <w:top w:w="57" w:type="dxa"/>
              <w:bottom w:w="170" w:type="dxa"/>
            </w:tcMar>
          </w:tcPr>
          <w:p w14:paraId="58C57187" w14:textId="77777777" w:rsidR="00D23AA9" w:rsidRDefault="00D23AA9" w:rsidP="009D3C4D">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C52ED3" w:rsidRPr="00E4405D" w:rsidRDefault="00C52ED3" w:rsidP="00C52ED3">
            <w:pPr>
              <w:pStyle w:val="ListParagraph"/>
              <w:spacing w:after="120" w:line="240" w:lineRule="auto"/>
              <w:ind w:left="315" w:right="37"/>
              <w:contextualSpacing w:val="0"/>
              <w:rPr>
                <w:b/>
                <w:sz w:val="18"/>
                <w:szCs w:val="18"/>
              </w:rPr>
            </w:pPr>
          </w:p>
        </w:tc>
        <w:tc>
          <w:tcPr>
            <w:tcW w:w="5108" w:type="dxa"/>
            <w:gridSpan w:val="2"/>
            <w:tcMar>
              <w:top w:w="57" w:type="dxa"/>
              <w:bottom w:w="57" w:type="dxa"/>
            </w:tcMar>
          </w:tcPr>
          <w:p w14:paraId="03C1233E" w14:textId="2C17942B" w:rsidR="00D23AA9" w:rsidRPr="004B10B8" w:rsidRDefault="00D767DE" w:rsidP="007223D7">
            <w:pPr>
              <w:keepNext/>
              <w:keepLines/>
              <w:widowControl w:val="0"/>
              <w:spacing w:after="120" w:line="240" w:lineRule="auto"/>
              <w:jc w:val="both"/>
              <w:rPr>
                <w:rFonts w:eastAsia="Calibri"/>
                <w:i/>
                <w:color w:val="000000" w:themeColor="text1"/>
                <w:sz w:val="18"/>
                <w:szCs w:val="18"/>
              </w:rPr>
            </w:pPr>
            <w:r w:rsidRPr="004B10B8">
              <w:rPr>
                <w:color w:val="000000" w:themeColor="text1"/>
                <w:sz w:val="18"/>
                <w:szCs w:val="18"/>
              </w:rPr>
              <w:t>Eligijus Abromikas</w:t>
            </w:r>
            <w:r w:rsidR="00D23AA9" w:rsidRPr="004B10B8">
              <w:rPr>
                <w:color w:val="000000" w:themeColor="text1"/>
                <w:sz w:val="18"/>
                <w:szCs w:val="18"/>
              </w:rPr>
              <w:t>, el. p.</w:t>
            </w:r>
            <w:r w:rsidRPr="004B10B8">
              <w:rPr>
                <w:color w:val="000000" w:themeColor="text1"/>
                <w:sz w:val="18"/>
                <w:szCs w:val="18"/>
              </w:rPr>
              <w:t xml:space="preserve"> eligijus.abromikas</w:t>
            </w:r>
            <w:r w:rsidRPr="004B10B8">
              <w:rPr>
                <w:color w:val="000000" w:themeColor="text1"/>
                <w:sz w:val="18"/>
                <w:szCs w:val="18"/>
                <w:lang w:val="en-US"/>
              </w:rPr>
              <w:t>@ltgkc.lt</w:t>
            </w:r>
            <w:r w:rsidR="00D23AA9" w:rsidRPr="004B10B8">
              <w:rPr>
                <w:color w:val="000000" w:themeColor="text1"/>
                <w:sz w:val="18"/>
                <w:szCs w:val="18"/>
              </w:rPr>
              <w:t>, tel. nr.</w:t>
            </w:r>
            <w:r w:rsidRPr="004B10B8">
              <w:rPr>
                <w:color w:val="000000" w:themeColor="text1"/>
                <w:sz w:val="18"/>
                <w:szCs w:val="18"/>
              </w:rPr>
              <w:t xml:space="preserve"> +370</w:t>
            </w:r>
            <w:r w:rsidR="004B10B8" w:rsidRPr="004B10B8">
              <w:rPr>
                <w:color w:val="000000" w:themeColor="text1"/>
                <w:sz w:val="18"/>
                <w:szCs w:val="18"/>
              </w:rPr>
              <w:t> 618 14170</w:t>
            </w:r>
          </w:p>
        </w:tc>
        <w:tc>
          <w:tcPr>
            <w:tcW w:w="283" w:type="dxa"/>
          </w:tcPr>
          <w:p w14:paraId="4ABC73D7" w14:textId="77777777" w:rsidR="00D23AA9" w:rsidRPr="004B10B8" w:rsidRDefault="00D23AA9" w:rsidP="007223D7">
            <w:pPr>
              <w:keepNext/>
              <w:keepLines/>
              <w:widowControl w:val="0"/>
              <w:spacing w:after="120" w:line="240" w:lineRule="auto"/>
              <w:jc w:val="both"/>
              <w:rPr>
                <w:color w:val="000000" w:themeColor="text1"/>
                <w:sz w:val="18"/>
                <w:szCs w:val="18"/>
              </w:rPr>
            </w:pPr>
          </w:p>
        </w:tc>
        <w:tc>
          <w:tcPr>
            <w:tcW w:w="1985" w:type="dxa"/>
          </w:tcPr>
          <w:p w14:paraId="3CA937E6" w14:textId="24950100" w:rsidR="00D23AA9" w:rsidRPr="004B10B8" w:rsidRDefault="0052010B" w:rsidP="006950AB">
            <w:pPr>
              <w:pStyle w:val="ListParagraph"/>
              <w:keepNext/>
              <w:keepLines/>
              <w:widowControl w:val="0"/>
              <w:numPr>
                <w:ilvl w:val="0"/>
                <w:numId w:val="26"/>
              </w:numPr>
              <w:spacing w:line="240" w:lineRule="auto"/>
              <w:ind w:left="317" w:hanging="317"/>
              <w:rPr>
                <w:rFonts w:eastAsia="Calibri"/>
                <w:iCs/>
                <w:color w:val="000000" w:themeColor="text1"/>
                <w:sz w:val="18"/>
                <w:szCs w:val="18"/>
              </w:rPr>
            </w:pPr>
            <w:r w:rsidRPr="004B10B8">
              <w:rPr>
                <w:b/>
                <w:bCs/>
                <w:color w:val="000000" w:themeColor="text1"/>
                <w:sz w:val="18"/>
                <w:szCs w:val="18"/>
                <w:lang w:val="en-GB"/>
              </w:rPr>
              <w:t xml:space="preserve">Contact person </w:t>
            </w:r>
          </w:p>
        </w:tc>
        <w:tc>
          <w:tcPr>
            <w:tcW w:w="5108" w:type="dxa"/>
            <w:gridSpan w:val="3"/>
          </w:tcPr>
          <w:p w14:paraId="529FC902" w14:textId="0547BFEA" w:rsidR="00D23AA9" w:rsidRPr="004B10B8" w:rsidRDefault="004B10B8" w:rsidP="007223D7">
            <w:pPr>
              <w:keepNext/>
              <w:keepLines/>
              <w:widowControl w:val="0"/>
              <w:spacing w:after="120" w:line="240" w:lineRule="auto"/>
              <w:jc w:val="both"/>
              <w:rPr>
                <w:color w:val="000000" w:themeColor="text1"/>
                <w:sz w:val="18"/>
                <w:szCs w:val="18"/>
              </w:rPr>
            </w:pPr>
            <w:r w:rsidRPr="004B10B8">
              <w:rPr>
                <w:color w:val="000000" w:themeColor="text1"/>
                <w:sz w:val="18"/>
                <w:szCs w:val="18"/>
                <w:lang w:val="en-GB"/>
              </w:rPr>
              <w:t>Eligijus Abromikas, el. p. eligijus.abromikas@ltgkc.lt, tel. nr. +370 618 14170</w:t>
            </w:r>
          </w:p>
        </w:tc>
      </w:tr>
      <w:tr w:rsidR="00D23AA9" w:rsidRPr="00536DF5" w14:paraId="02AC9556" w14:textId="442E7C23" w:rsidTr="59836E75">
        <w:tc>
          <w:tcPr>
            <w:tcW w:w="1980"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ListParagraph"/>
              <w:spacing w:line="240" w:lineRule="auto"/>
              <w:ind w:left="315" w:right="37"/>
              <w:rPr>
                <w:b/>
                <w:bCs/>
                <w:sz w:val="18"/>
                <w:szCs w:val="18"/>
              </w:rPr>
            </w:pPr>
          </w:p>
          <w:p w14:paraId="5469406D" w14:textId="77777777" w:rsidR="00C52ED3" w:rsidRDefault="00C52ED3" w:rsidP="00C52ED3">
            <w:pPr>
              <w:pStyle w:val="ListParagraph"/>
              <w:spacing w:line="240" w:lineRule="auto"/>
              <w:ind w:left="315" w:right="37"/>
              <w:rPr>
                <w:b/>
                <w:bCs/>
                <w:sz w:val="18"/>
                <w:szCs w:val="18"/>
              </w:rPr>
            </w:pPr>
          </w:p>
          <w:p w14:paraId="542D2454" w14:textId="1E55DBC8" w:rsidR="00D23AA9" w:rsidRPr="00E4405D" w:rsidRDefault="00D23AA9" w:rsidP="009D3C4D">
            <w:pPr>
              <w:pStyle w:val="ListParagraph"/>
              <w:spacing w:line="240" w:lineRule="auto"/>
              <w:ind w:left="315" w:right="37"/>
              <w:rPr>
                <w:b/>
                <w:bCs/>
                <w:sz w:val="18"/>
                <w:szCs w:val="18"/>
              </w:rPr>
            </w:pPr>
          </w:p>
        </w:tc>
        <w:tc>
          <w:tcPr>
            <w:tcW w:w="5108" w:type="dxa"/>
            <w:gridSpan w:val="2"/>
            <w:tcMar>
              <w:top w:w="57" w:type="dxa"/>
              <w:bottom w:w="57" w:type="dxa"/>
            </w:tcMar>
          </w:tcPr>
          <w:p w14:paraId="62D78F98" w14:textId="2F378540" w:rsidR="00D23AA9" w:rsidRPr="00E4405D" w:rsidRDefault="0013313D" w:rsidP="007223D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4B10B8">
                  <w:rPr>
                    <w:rStyle w:val="Style8"/>
                    <w:sz w:val="18"/>
                    <w:szCs w:val="18"/>
                  </w:rPr>
                  <w:t>Lietuvos Respublikos viešųjų pirkimų įstatymas (toliau - VPĮ).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ListParagraph"/>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ListParagraph"/>
              <w:keepNext/>
              <w:keepLines/>
              <w:widowControl w:val="0"/>
              <w:spacing w:line="240" w:lineRule="auto"/>
              <w:rPr>
                <w:rFonts w:eastAsia="Calibri"/>
                <w:iCs/>
                <w:color w:val="0070C0"/>
              </w:rPr>
            </w:pPr>
          </w:p>
        </w:tc>
        <w:tc>
          <w:tcPr>
            <w:tcW w:w="5108" w:type="dxa"/>
            <w:gridSpan w:val="3"/>
          </w:tcPr>
          <w:p w14:paraId="465D30D8" w14:textId="7B0AFBCC" w:rsidR="00D23AA9" w:rsidRDefault="0013313D" w:rsidP="00D23AA9">
            <w:pPr>
              <w:keepNext/>
              <w:keepLines/>
              <w:widowControl w:val="0"/>
              <w:spacing w:after="120" w:line="240" w:lineRule="auto"/>
              <w:jc w:val="both"/>
              <w:rPr>
                <w:rStyle w:val="Style8"/>
                <w:sz w:val="18"/>
                <w:szCs w:val="18"/>
              </w:rPr>
            </w:pPr>
            <w:sdt>
              <w:sdtPr>
                <w:rPr>
                  <w:rStyle w:val="Style8"/>
                  <w:sz w:val="18"/>
                  <w:szCs w:val="18"/>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4B10B8" w:rsidRPr="004B10B8">
                  <w:rPr>
                    <w:rStyle w:val="Style8"/>
                    <w:sz w:val="18"/>
                    <w:szCs w:val="18"/>
                    <w:lang w:val="en-GB"/>
                  </w:rPr>
                  <w:t>Republic of Lithuania Law on Public Procurement (PPL)</w:t>
                </w:r>
              </w:sdtContent>
            </w:sdt>
          </w:p>
        </w:tc>
      </w:tr>
      <w:tr w:rsidR="00D23AA9" w:rsidRPr="00536DF5" w14:paraId="2BA64258" w14:textId="607B43A1" w:rsidTr="59836E75">
        <w:tc>
          <w:tcPr>
            <w:tcW w:w="1980" w:type="dxa"/>
            <w:tcMar>
              <w:top w:w="57" w:type="dxa"/>
              <w:bottom w:w="170" w:type="dxa"/>
            </w:tcMar>
          </w:tcPr>
          <w:p w14:paraId="31E9B2EC" w14:textId="63D09982" w:rsidR="00D23AA9" w:rsidRPr="00E4405D" w:rsidRDefault="00D23AA9" w:rsidP="009D3C4D">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985" w:type="dxa"/>
          </w:tcPr>
          <w:p w14:paraId="7E1B1BAB" w14:textId="77777777" w:rsidR="00D23AA9" w:rsidRDefault="00641C4D" w:rsidP="006950AB">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ListParagraph"/>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59836E75">
        <w:tc>
          <w:tcPr>
            <w:tcW w:w="1980" w:type="dxa"/>
            <w:tcMar>
              <w:top w:w="57" w:type="dxa"/>
              <w:bottom w:w="170" w:type="dxa"/>
            </w:tcMar>
          </w:tcPr>
          <w:p w14:paraId="5747B2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ListParagraph"/>
              <w:spacing w:line="240" w:lineRule="auto"/>
              <w:ind w:left="315" w:right="37"/>
              <w:rPr>
                <w:b/>
                <w:sz w:val="18"/>
                <w:szCs w:val="18"/>
              </w:rPr>
            </w:pPr>
          </w:p>
          <w:p w14:paraId="32B5ABCB" w14:textId="7797BB61" w:rsidR="00D23AA9" w:rsidRPr="00E4405D" w:rsidRDefault="00D23AA9" w:rsidP="009D3C4D">
            <w:pPr>
              <w:pStyle w:val="ListParagraph"/>
              <w:spacing w:line="240" w:lineRule="auto"/>
              <w:ind w:left="315" w:right="37"/>
              <w:rPr>
                <w:b/>
                <w:sz w:val="18"/>
                <w:szCs w:val="18"/>
              </w:rPr>
            </w:pPr>
          </w:p>
        </w:tc>
        <w:tc>
          <w:tcPr>
            <w:tcW w:w="5108" w:type="dxa"/>
            <w:gridSpan w:val="2"/>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985" w:type="dxa"/>
          </w:tcPr>
          <w:p w14:paraId="21F153F0" w14:textId="77777777" w:rsidR="00BC5A58" w:rsidRPr="00136A77" w:rsidRDefault="00BC5A58" w:rsidP="00BC5A5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ListParagraph"/>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59836E75">
        <w:tc>
          <w:tcPr>
            <w:tcW w:w="1980" w:type="dxa"/>
            <w:tcMar>
              <w:top w:w="57" w:type="dxa"/>
              <w:bottom w:w="170" w:type="dxa"/>
            </w:tcMar>
          </w:tcPr>
          <w:p w14:paraId="7988CA32" w14:textId="6747959D"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2"/>
            <w:tcMar>
              <w:top w:w="57" w:type="dxa"/>
              <w:bottom w:w="57" w:type="dxa"/>
            </w:tcMar>
          </w:tcPr>
          <w:p w14:paraId="0191D0D0" w14:textId="6BD1FF77" w:rsidR="00D23AA9" w:rsidRPr="00E4405D" w:rsidRDefault="0013313D"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4B10B8">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985" w:type="dxa"/>
          </w:tcPr>
          <w:p w14:paraId="4A91543B" w14:textId="1FB245CF" w:rsidR="00836801" w:rsidRPr="00202547" w:rsidRDefault="00836801" w:rsidP="0020254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78332D2D" w:rsidR="0020705E" w:rsidRPr="00136A77" w:rsidRDefault="0013313D"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4B10B8">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59836E75">
        <w:tc>
          <w:tcPr>
            <w:tcW w:w="1980" w:type="dxa"/>
            <w:tcMar>
              <w:top w:w="57" w:type="dxa"/>
              <w:bottom w:w="170" w:type="dxa"/>
            </w:tcMar>
          </w:tcPr>
          <w:p w14:paraId="0CDB2969" w14:textId="27F8065C"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2"/>
            <w:tcMar>
              <w:top w:w="57" w:type="dxa"/>
              <w:bottom w:w="57" w:type="dxa"/>
            </w:tcMar>
          </w:tcPr>
          <w:p w14:paraId="551D173C" w14:textId="190663B3" w:rsidR="00D23AA9" w:rsidRPr="00E4405D" w:rsidRDefault="00D23AA9"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4B10B8">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5F57FB4F" w:rsidR="00D23AA9" w:rsidRPr="00E4405D" w:rsidRDefault="00D23AA9" w:rsidP="00AC064E">
            <w:pPr>
              <w:spacing w:after="120" w:line="240" w:lineRule="auto"/>
              <w:jc w:val="both"/>
              <w:rPr>
                <w:sz w:val="18"/>
                <w:szCs w:val="18"/>
              </w:rPr>
            </w:pPr>
            <w:r w:rsidRPr="00E4405D">
              <w:rPr>
                <w:rFonts w:eastAsia="Calibri"/>
                <w:i/>
                <w:color w:val="0070C0"/>
                <w:sz w:val="18"/>
                <w:szCs w:val="18"/>
              </w:rPr>
              <w:t xml:space="preserve"> </w:t>
            </w:r>
          </w:p>
        </w:tc>
        <w:tc>
          <w:tcPr>
            <w:tcW w:w="283" w:type="dxa"/>
          </w:tcPr>
          <w:p w14:paraId="334655F5" w14:textId="77777777" w:rsidR="00D23AA9" w:rsidRPr="00E4405D" w:rsidRDefault="00D23AA9" w:rsidP="00AC064E">
            <w:pPr>
              <w:pStyle w:val="Heading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23AA9" w:rsidRPr="009D3C4D" w:rsidRDefault="000D532E" w:rsidP="000D532E">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11B9A12F" w:rsidR="008A3D02" w:rsidRPr="00136A77" w:rsidRDefault="008A3D02" w:rsidP="008A3D02">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4B10B8">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74283BC8" w:rsidR="006E7076" w:rsidRPr="006E7076" w:rsidRDefault="006E7076" w:rsidP="00EC26E6">
            <w:pPr>
              <w:pStyle w:val="Heading1"/>
              <w:tabs>
                <w:tab w:val="left" w:pos="282"/>
              </w:tabs>
              <w:spacing w:before="0" w:after="0" w:line="240" w:lineRule="auto"/>
              <w:jc w:val="both"/>
            </w:pPr>
          </w:p>
        </w:tc>
      </w:tr>
      <w:tr w:rsidR="00AD0174" w:rsidRPr="00536DF5" w14:paraId="7E221CDB" w14:textId="0F985064" w:rsidTr="59836E75">
        <w:tc>
          <w:tcPr>
            <w:tcW w:w="1980" w:type="dxa"/>
            <w:tcMar>
              <w:top w:w="57" w:type="dxa"/>
              <w:bottom w:w="170" w:type="dxa"/>
            </w:tcMar>
          </w:tcPr>
          <w:p w14:paraId="2EC4BD77" w14:textId="102D639B" w:rsidR="00AD0174" w:rsidRPr="00E4405D" w:rsidRDefault="00AD0174" w:rsidP="00AD0174">
            <w:pPr>
              <w:pStyle w:val="ListParagraph"/>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2"/>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0FC1247B"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EC26E6">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985" w:type="dxa"/>
          </w:tcPr>
          <w:p w14:paraId="01D32568" w14:textId="294DAF67" w:rsidR="00AD0174" w:rsidRPr="009D3C4D" w:rsidRDefault="00AD0174" w:rsidP="00AD0174">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669EF4F4"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EC26E6">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59836E75">
        <w:tc>
          <w:tcPr>
            <w:tcW w:w="1980" w:type="dxa"/>
            <w:tcMar>
              <w:top w:w="57" w:type="dxa"/>
              <w:bottom w:w="170" w:type="dxa"/>
            </w:tcMar>
          </w:tcPr>
          <w:p w14:paraId="3A7FCF81" w14:textId="77777777" w:rsidR="00AD0174" w:rsidRDefault="00AD0174" w:rsidP="00AD0174">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ListParagraph"/>
              <w:spacing w:line="240" w:lineRule="auto"/>
              <w:ind w:left="315" w:right="179"/>
              <w:rPr>
                <w:b/>
                <w:sz w:val="18"/>
                <w:szCs w:val="18"/>
              </w:rPr>
            </w:pPr>
          </w:p>
          <w:p w14:paraId="49A6BCFC" w14:textId="16CA2948" w:rsidR="00264118" w:rsidRPr="00850F30" w:rsidRDefault="00264118" w:rsidP="00AD0174">
            <w:pPr>
              <w:pStyle w:val="ListParagraph"/>
              <w:spacing w:line="240" w:lineRule="auto"/>
              <w:ind w:left="315" w:right="179"/>
              <w:rPr>
                <w:b/>
                <w:sz w:val="18"/>
                <w:szCs w:val="18"/>
              </w:rPr>
            </w:pPr>
          </w:p>
        </w:tc>
        <w:tc>
          <w:tcPr>
            <w:tcW w:w="5108" w:type="dxa"/>
            <w:gridSpan w:val="2"/>
            <w:tcMar>
              <w:top w:w="57" w:type="dxa"/>
              <w:bottom w:w="57" w:type="dxa"/>
            </w:tcMar>
          </w:tcPr>
          <w:p w14:paraId="1CACF168" w14:textId="69FF7530"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EndPr/>
              <w:sdtContent>
                <w:r w:rsidR="00960B7D">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985" w:type="dxa"/>
          </w:tcPr>
          <w:p w14:paraId="7984C35C" w14:textId="77777777" w:rsidR="00455C3A" w:rsidRPr="00136A77" w:rsidRDefault="00455C3A" w:rsidP="00455C3A">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ListParagraph"/>
              <w:keepNext/>
              <w:keepLines/>
              <w:widowControl w:val="0"/>
              <w:spacing w:line="240" w:lineRule="auto"/>
              <w:jc w:val="both"/>
              <w:rPr>
                <w:rFonts w:eastAsia="Calibri"/>
                <w:iCs/>
                <w:color w:val="0070C0"/>
              </w:rPr>
            </w:pPr>
          </w:p>
        </w:tc>
        <w:tc>
          <w:tcPr>
            <w:tcW w:w="5108" w:type="dxa"/>
            <w:gridSpan w:val="3"/>
          </w:tcPr>
          <w:p w14:paraId="45E75005" w14:textId="0CB28667"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EndPr/>
              <w:sdtContent>
                <w:r w:rsidR="00960B7D">
                  <w:rPr>
                    <w:sz w:val="18"/>
                    <w:szCs w:val="18"/>
                    <w:lang w:val="en-GB"/>
                  </w:rPr>
                  <w:t>Lithuanian or English.</w:t>
                </w:r>
              </w:sdtContent>
            </w:sdt>
          </w:p>
        </w:tc>
      </w:tr>
      <w:tr w:rsidR="00AD0174" w:rsidRPr="00536DF5" w14:paraId="51E2A642" w14:textId="2A2765BF" w:rsidTr="59836E75">
        <w:tc>
          <w:tcPr>
            <w:tcW w:w="1980" w:type="dxa"/>
            <w:tcMar>
              <w:top w:w="57" w:type="dxa"/>
              <w:bottom w:w="170" w:type="dxa"/>
            </w:tcMar>
          </w:tcPr>
          <w:p w14:paraId="05856FB3" w14:textId="77777777" w:rsidR="00AD0174" w:rsidRDefault="00AD0174" w:rsidP="00AD0174">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ListParagraph"/>
              <w:spacing w:line="240" w:lineRule="auto"/>
              <w:ind w:left="315" w:right="179"/>
              <w:rPr>
                <w:b/>
                <w:sz w:val="18"/>
                <w:szCs w:val="18"/>
              </w:rPr>
            </w:pPr>
          </w:p>
          <w:p w14:paraId="2E040534" w14:textId="100EB763" w:rsidR="00AD0174" w:rsidRPr="00E4405D" w:rsidRDefault="00AD0174" w:rsidP="00AD0174">
            <w:pPr>
              <w:pStyle w:val="ListParagraph"/>
              <w:spacing w:line="240" w:lineRule="auto"/>
              <w:ind w:left="315" w:right="179"/>
              <w:rPr>
                <w:b/>
                <w:sz w:val="18"/>
                <w:szCs w:val="18"/>
              </w:rPr>
            </w:pPr>
          </w:p>
        </w:tc>
        <w:tc>
          <w:tcPr>
            <w:tcW w:w="5108" w:type="dxa"/>
            <w:gridSpan w:val="2"/>
            <w:tcMar>
              <w:top w:w="57" w:type="dxa"/>
              <w:bottom w:w="57" w:type="dxa"/>
            </w:tcMar>
          </w:tcPr>
          <w:p w14:paraId="6B485B47" w14:textId="61CBC482" w:rsidR="00AD0174" w:rsidRPr="0005373F" w:rsidRDefault="0013313D"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EndPr/>
              <w:sdtContent>
                <w:r w:rsidR="00960B7D">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985" w:type="dxa"/>
          </w:tcPr>
          <w:p w14:paraId="23C38EB6" w14:textId="77777777" w:rsidR="00B61163" w:rsidRPr="00136A77" w:rsidRDefault="00B61163" w:rsidP="00B61163">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ListParagraph"/>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108" w:type="dxa"/>
            <w:gridSpan w:val="3"/>
          </w:tcPr>
          <w:p w14:paraId="44770E47" w14:textId="377BFE95" w:rsidR="00AD0174" w:rsidRDefault="0013313D"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EndPr/>
              <w:sdtContent>
                <w:r w:rsidR="00960B7D">
                  <w:rPr>
                    <w:sz w:val="18"/>
                    <w:szCs w:val="18"/>
                    <w:lang w:val="en-GB"/>
                  </w:rPr>
                  <w:t>Contract.</w:t>
                </w:r>
              </w:sdtContent>
            </w:sdt>
          </w:p>
        </w:tc>
      </w:tr>
      <w:tr w:rsidR="00AD0174" w:rsidRPr="00536DF5" w14:paraId="4F6D37B9" w14:textId="7D1B8319" w:rsidTr="59836E75">
        <w:tc>
          <w:tcPr>
            <w:tcW w:w="1980" w:type="dxa"/>
          </w:tcPr>
          <w:p w14:paraId="6A29EA9B" w14:textId="77777777" w:rsidR="00AD0174" w:rsidRDefault="00AD0174" w:rsidP="00AD0174">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ListParagraph"/>
              <w:spacing w:line="240" w:lineRule="auto"/>
              <w:ind w:left="315" w:right="179"/>
              <w:rPr>
                <w:b/>
                <w:sz w:val="18"/>
                <w:szCs w:val="18"/>
              </w:rPr>
            </w:pPr>
          </w:p>
          <w:p w14:paraId="68ADC5F0" w14:textId="77777777" w:rsidR="00264118" w:rsidRDefault="00264118" w:rsidP="00AD0174">
            <w:pPr>
              <w:pStyle w:val="ListParagraph"/>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2"/>
            <w:tcMar>
              <w:top w:w="57" w:type="dxa"/>
              <w:bottom w:w="57" w:type="dxa"/>
            </w:tcMar>
          </w:tcPr>
          <w:p w14:paraId="29FA95A5" w14:textId="495487A0" w:rsidR="00AD0174" w:rsidRPr="009B6F5A" w:rsidRDefault="0013313D" w:rsidP="00AD0174">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960B7D">
                  <w:rPr>
                    <w:sz w:val="18"/>
                    <w:szCs w:val="18"/>
                  </w:rPr>
                  <w:t>Tiekėjo pašalinimo pagrindai, jo kvalifikacijos ir (ar) kiti reikalavimai nurodyti SPS prieduose Nr. I(A) ir I(B). Daugiau informacijos BPS 19-20 punktuose.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985" w:type="dxa"/>
          </w:tcPr>
          <w:p w14:paraId="03EADC24" w14:textId="77777777" w:rsidR="0002205D" w:rsidRPr="00136A77" w:rsidRDefault="0002205D" w:rsidP="0002205D">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ListParagraph"/>
              <w:keepNext/>
              <w:keepLines/>
              <w:widowControl w:val="0"/>
              <w:spacing w:line="240" w:lineRule="auto"/>
              <w:jc w:val="both"/>
              <w:rPr>
                <w:rFonts w:eastAsia="Calibri"/>
                <w:iCs/>
                <w:color w:val="0070C0"/>
              </w:rPr>
            </w:pPr>
          </w:p>
        </w:tc>
        <w:tc>
          <w:tcPr>
            <w:tcW w:w="5108" w:type="dxa"/>
            <w:gridSpan w:val="3"/>
          </w:tcPr>
          <w:p w14:paraId="09439542" w14:textId="20A5F5A8" w:rsidR="000A378A" w:rsidRPr="00136A77" w:rsidRDefault="0013313D"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960B7D">
                  <w:rPr>
                    <w:sz w:val="18"/>
                    <w:szCs w:val="18"/>
                    <w:lang w:val="en-GB"/>
                  </w:rPr>
                  <w:t>Grounds for exclusion of the supplier, qualification and/or other requirements are given in SPC Annexes I(A) and I(B). For more, see the GPC, Clauses 19 and 20.</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59836E75">
        <w:tc>
          <w:tcPr>
            <w:tcW w:w="1980" w:type="dxa"/>
          </w:tcPr>
          <w:p w14:paraId="40EBDFE0" w14:textId="0D5C77A2" w:rsidR="00AD0174" w:rsidRPr="003E0A50" w:rsidRDefault="00AD0174" w:rsidP="00AD0174">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49C9ABA" w14:textId="0890130E" w:rsidR="00AD0174" w:rsidRPr="0058661A" w:rsidRDefault="00AD0174" w:rsidP="00AD0174">
            <w:pPr>
              <w:widowControl w:val="0"/>
              <w:spacing w:line="240" w:lineRule="auto"/>
              <w:jc w:val="both"/>
              <w:rPr>
                <w:color w:val="000000" w:themeColor="text1"/>
                <w:sz w:val="18"/>
                <w:szCs w:val="18"/>
              </w:rPr>
            </w:pPr>
            <w:r w:rsidRPr="0058661A">
              <w:rPr>
                <w:color w:val="000000" w:themeColor="text1"/>
                <w:sz w:val="18"/>
                <w:szCs w:val="18"/>
              </w:rPr>
              <w:t xml:space="preserve">Jei tiekėjas, kuris bus kviečiamas sudaryti sutartį, atsisakys ją sudaryti,  KC pareikalavus, jis turės sumokėti </w:t>
            </w:r>
            <w:r w:rsidR="0058661A" w:rsidRPr="0058661A">
              <w:rPr>
                <w:color w:val="000000" w:themeColor="text1"/>
                <w:sz w:val="18"/>
                <w:szCs w:val="18"/>
              </w:rPr>
              <w:t>13 800.00</w:t>
            </w:r>
            <w:r w:rsidRPr="0058661A">
              <w:rPr>
                <w:color w:val="000000" w:themeColor="text1"/>
                <w:sz w:val="18"/>
                <w:szCs w:val="18"/>
              </w:rPr>
              <w:t xml:space="preserve"> Eur be PVM dydžio baudą. </w:t>
            </w:r>
          </w:p>
          <w:p w14:paraId="56E896F4" w14:textId="77777777" w:rsidR="00AD0174" w:rsidRPr="0058661A" w:rsidRDefault="00AD0174" w:rsidP="00AD0174">
            <w:pPr>
              <w:widowControl w:val="0"/>
              <w:spacing w:line="240" w:lineRule="auto"/>
              <w:jc w:val="both"/>
              <w:rPr>
                <w:color w:val="000000" w:themeColor="text1"/>
                <w:sz w:val="18"/>
                <w:szCs w:val="18"/>
              </w:rPr>
            </w:pPr>
            <w:r w:rsidRPr="0058661A">
              <w:rPr>
                <w:color w:val="000000" w:themeColor="text1"/>
                <w:sz w:val="18"/>
                <w:szCs w:val="18"/>
              </w:rPr>
              <w:t>Bauda turės būti sumokėta į  KC</w:t>
            </w:r>
            <w:r w:rsidRPr="0058661A" w:rsidDel="0082193B">
              <w:rPr>
                <w:color w:val="000000" w:themeColor="text1"/>
                <w:sz w:val="18"/>
                <w:szCs w:val="18"/>
              </w:rPr>
              <w:t xml:space="preserve"> </w:t>
            </w:r>
            <w:r w:rsidRPr="0058661A">
              <w:rPr>
                <w:color w:val="000000" w:themeColor="text1"/>
                <w:sz w:val="18"/>
                <w:szCs w:val="18"/>
              </w:rPr>
              <w:t>nurodytą sąskaitą per 5 (penkias) darbo dienas nuo atskiro KC</w:t>
            </w:r>
            <w:r w:rsidRPr="0058661A" w:rsidDel="0082193B">
              <w:rPr>
                <w:color w:val="000000" w:themeColor="text1"/>
                <w:sz w:val="18"/>
                <w:szCs w:val="18"/>
              </w:rPr>
              <w:t xml:space="preserve"> </w:t>
            </w:r>
            <w:r w:rsidRPr="0058661A">
              <w:rPr>
                <w:color w:val="000000" w:themeColor="text1"/>
                <w:sz w:val="18"/>
                <w:szCs w:val="18"/>
              </w:rPr>
              <w:t>pareikalavimo.</w:t>
            </w:r>
          </w:p>
          <w:p w14:paraId="0979D0FD" w14:textId="243D1566" w:rsidR="00AD0174" w:rsidRPr="0058661A" w:rsidRDefault="00AD0174" w:rsidP="00AD0174">
            <w:pPr>
              <w:widowControl w:val="0"/>
              <w:spacing w:line="240" w:lineRule="auto"/>
              <w:jc w:val="both"/>
              <w:rPr>
                <w:color w:val="000000" w:themeColor="text1"/>
                <w:sz w:val="18"/>
                <w:szCs w:val="18"/>
              </w:rPr>
            </w:pPr>
          </w:p>
          <w:p w14:paraId="33D6CDE3" w14:textId="77777777" w:rsidR="00765421" w:rsidRPr="0058661A" w:rsidRDefault="00765421" w:rsidP="00AD0174">
            <w:pPr>
              <w:widowControl w:val="0"/>
              <w:spacing w:line="240" w:lineRule="auto"/>
              <w:jc w:val="both"/>
              <w:rPr>
                <w:b/>
                <w:bCs/>
                <w:color w:val="000000" w:themeColor="text1"/>
                <w:sz w:val="18"/>
                <w:szCs w:val="18"/>
              </w:rPr>
            </w:pPr>
          </w:p>
          <w:p w14:paraId="33F87389" w14:textId="5864E175" w:rsidR="00264118" w:rsidRPr="0058661A" w:rsidRDefault="00264118" w:rsidP="00AD0174">
            <w:pPr>
              <w:widowControl w:val="0"/>
              <w:spacing w:line="240" w:lineRule="auto"/>
              <w:jc w:val="both"/>
              <w:rPr>
                <w:b/>
                <w:bCs/>
                <w:color w:val="000000" w:themeColor="text1"/>
                <w:sz w:val="18"/>
                <w:szCs w:val="18"/>
              </w:rPr>
            </w:pPr>
          </w:p>
        </w:tc>
        <w:tc>
          <w:tcPr>
            <w:tcW w:w="283" w:type="dxa"/>
          </w:tcPr>
          <w:p w14:paraId="6DA97C71" w14:textId="77777777" w:rsidR="00AD0174" w:rsidRPr="0058661A" w:rsidRDefault="00AD0174" w:rsidP="00AD0174">
            <w:pPr>
              <w:widowControl w:val="0"/>
              <w:spacing w:line="240" w:lineRule="auto"/>
              <w:jc w:val="both"/>
              <w:rPr>
                <w:i/>
                <w:iCs/>
                <w:color w:val="000000" w:themeColor="text1"/>
                <w:sz w:val="18"/>
                <w:szCs w:val="18"/>
              </w:rPr>
            </w:pPr>
          </w:p>
        </w:tc>
        <w:tc>
          <w:tcPr>
            <w:tcW w:w="1985" w:type="dxa"/>
          </w:tcPr>
          <w:p w14:paraId="5408F4D0" w14:textId="762EB36D" w:rsidR="00AD0174" w:rsidRPr="0058661A" w:rsidRDefault="002E5295" w:rsidP="002E5295">
            <w:pPr>
              <w:pStyle w:val="ListParagraph"/>
              <w:keepNext/>
              <w:keepLines/>
              <w:widowControl w:val="0"/>
              <w:numPr>
                <w:ilvl w:val="0"/>
                <w:numId w:val="26"/>
              </w:numPr>
              <w:spacing w:line="240" w:lineRule="auto"/>
              <w:ind w:left="317" w:right="178" w:hanging="317"/>
              <w:rPr>
                <w:rFonts w:eastAsia="Calibri"/>
                <w:iCs/>
                <w:color w:val="000000" w:themeColor="text1"/>
              </w:rPr>
            </w:pPr>
            <w:r w:rsidRPr="0058661A">
              <w:rPr>
                <w:b/>
                <w:bCs/>
                <w:color w:val="000000" w:themeColor="text1"/>
                <w:sz w:val="18"/>
                <w:szCs w:val="18"/>
                <w:lang w:val="en-GB"/>
              </w:rPr>
              <w:t>Ensuring the validity of Tenders</w:t>
            </w:r>
          </w:p>
        </w:tc>
        <w:tc>
          <w:tcPr>
            <w:tcW w:w="5108" w:type="dxa"/>
            <w:gridSpan w:val="3"/>
          </w:tcPr>
          <w:p w14:paraId="323512C1" w14:textId="3B600E7C" w:rsidR="00953321" w:rsidRPr="0058661A" w:rsidRDefault="00953321" w:rsidP="00953321">
            <w:pPr>
              <w:widowControl w:val="0"/>
              <w:spacing w:line="240" w:lineRule="auto"/>
              <w:jc w:val="both"/>
              <w:rPr>
                <w:color w:val="000000" w:themeColor="text1"/>
                <w:sz w:val="18"/>
                <w:szCs w:val="18"/>
                <w:lang w:val="en-GB"/>
              </w:rPr>
            </w:pPr>
            <w:r w:rsidRPr="0058661A">
              <w:rPr>
                <w:color w:val="000000" w:themeColor="text1"/>
                <w:sz w:val="18"/>
                <w:szCs w:val="18"/>
                <w:lang w:val="en-GB"/>
              </w:rPr>
              <w:t xml:space="preserve">If a Supplier invited to conclude the Contract refuses to do so, the Supplier will be liable to pay, on demand by the KC, a fine of EUR </w:t>
            </w:r>
            <w:r w:rsidR="0058661A" w:rsidRPr="0058661A">
              <w:rPr>
                <w:color w:val="000000" w:themeColor="text1"/>
                <w:sz w:val="18"/>
                <w:szCs w:val="18"/>
              </w:rPr>
              <w:t xml:space="preserve">13 800.00 </w:t>
            </w:r>
            <w:r w:rsidRPr="0058661A">
              <w:rPr>
                <w:color w:val="000000" w:themeColor="text1"/>
                <w:sz w:val="18"/>
                <w:szCs w:val="18"/>
                <w:lang w:val="en-GB"/>
              </w:rPr>
              <w:t xml:space="preserve"> excluding VAT. </w:t>
            </w:r>
          </w:p>
          <w:p w14:paraId="391D44DD" w14:textId="77777777" w:rsidR="00953321" w:rsidRPr="0058661A" w:rsidRDefault="00953321" w:rsidP="00953321">
            <w:pPr>
              <w:widowControl w:val="0"/>
              <w:spacing w:line="240" w:lineRule="auto"/>
              <w:jc w:val="both"/>
              <w:rPr>
                <w:color w:val="000000" w:themeColor="text1"/>
                <w:sz w:val="18"/>
                <w:szCs w:val="18"/>
                <w:lang w:val="en-GB"/>
              </w:rPr>
            </w:pPr>
            <w:r w:rsidRPr="0058661A">
              <w:rPr>
                <w:color w:val="000000" w:themeColor="text1"/>
                <w:sz w:val="18"/>
                <w:szCs w:val="18"/>
                <w:lang w:val="en-GB"/>
              </w:rPr>
              <w:t>The fine shall be paid into the account specified by the KC within 5 (five) working days of the KC's individual request.</w:t>
            </w:r>
          </w:p>
          <w:p w14:paraId="32E7A874" w14:textId="77777777" w:rsidR="00953321" w:rsidRPr="0058661A" w:rsidRDefault="00953321" w:rsidP="00953321">
            <w:pPr>
              <w:keepLines/>
              <w:spacing w:line="240" w:lineRule="auto"/>
              <w:jc w:val="both"/>
              <w:rPr>
                <w:color w:val="000000" w:themeColor="text1"/>
                <w:sz w:val="18"/>
                <w:szCs w:val="18"/>
                <w:lang w:val="en-GB"/>
              </w:rPr>
            </w:pPr>
          </w:p>
          <w:p w14:paraId="440510B8" w14:textId="18281060" w:rsidR="00AD0174" w:rsidRPr="0058661A" w:rsidRDefault="00AD0174" w:rsidP="002519B7">
            <w:pPr>
              <w:widowControl w:val="0"/>
              <w:spacing w:line="240" w:lineRule="auto"/>
              <w:jc w:val="both"/>
              <w:rPr>
                <w:i/>
                <w:iCs/>
                <w:color w:val="000000" w:themeColor="text1"/>
                <w:sz w:val="18"/>
                <w:szCs w:val="18"/>
              </w:rPr>
            </w:pPr>
          </w:p>
        </w:tc>
      </w:tr>
      <w:tr w:rsidR="00AD0174" w:rsidRPr="00536DF5" w14:paraId="3CA01CB4" w14:textId="653A4C74" w:rsidTr="59836E75">
        <w:tc>
          <w:tcPr>
            <w:tcW w:w="1980" w:type="dxa"/>
            <w:tcMar>
              <w:top w:w="57" w:type="dxa"/>
              <w:bottom w:w="57" w:type="dxa"/>
            </w:tcMar>
          </w:tcPr>
          <w:p w14:paraId="43ED22F8" w14:textId="77777777" w:rsidR="00AD0174" w:rsidRDefault="00AD0174" w:rsidP="00AD0174">
            <w:pPr>
              <w:spacing w:line="240" w:lineRule="auto"/>
              <w:ind w:left="315" w:right="601" w:hanging="315"/>
              <w:rPr>
                <w:b/>
                <w:bCs/>
                <w:sz w:val="18"/>
                <w:szCs w:val="18"/>
              </w:rPr>
            </w:pPr>
          </w:p>
          <w:p w14:paraId="2FACB943" w14:textId="77777777" w:rsidR="00D92878" w:rsidRDefault="00D92878" w:rsidP="00AD0174">
            <w:pPr>
              <w:spacing w:line="240" w:lineRule="auto"/>
              <w:ind w:left="315" w:right="601" w:hanging="315"/>
              <w:rPr>
                <w:b/>
                <w:bCs/>
                <w:sz w:val="18"/>
                <w:szCs w:val="18"/>
              </w:rPr>
            </w:pPr>
          </w:p>
          <w:p w14:paraId="7380D4AE" w14:textId="77777777" w:rsidR="00D92878" w:rsidRPr="002126CF" w:rsidRDefault="00D92878" w:rsidP="00D92878">
            <w:pPr>
              <w:spacing w:line="240" w:lineRule="auto"/>
              <w:ind w:right="601"/>
              <w:rPr>
                <w:b/>
                <w:bCs/>
                <w:sz w:val="18"/>
                <w:szCs w:val="18"/>
              </w:rPr>
            </w:pPr>
          </w:p>
        </w:tc>
        <w:tc>
          <w:tcPr>
            <w:tcW w:w="5108" w:type="dxa"/>
            <w:gridSpan w:val="2"/>
            <w:tcMar>
              <w:top w:w="57" w:type="dxa"/>
              <w:bottom w:w="57" w:type="dxa"/>
            </w:tcMar>
          </w:tcPr>
          <w:p w14:paraId="306C0F9F" w14:textId="77777777" w:rsidR="00AD0174" w:rsidRPr="002126CF" w:rsidRDefault="00AD0174" w:rsidP="00AD0174">
            <w:pPr>
              <w:keepNext/>
              <w:keepLines/>
              <w:widowControl w:val="0"/>
              <w:spacing w:line="240" w:lineRule="auto"/>
              <w:jc w:val="both"/>
              <w:rPr>
                <w:rFonts w:eastAsia="Calibri"/>
                <w:i/>
                <w:color w:val="0070C0"/>
                <w:szCs w:val="20"/>
              </w:rPr>
            </w:pPr>
          </w:p>
        </w:tc>
        <w:tc>
          <w:tcPr>
            <w:tcW w:w="283" w:type="dxa"/>
          </w:tcPr>
          <w:p w14:paraId="4FB75182" w14:textId="77777777" w:rsidR="00AD0174" w:rsidRPr="002126CF" w:rsidRDefault="00AD0174" w:rsidP="00AD0174">
            <w:pPr>
              <w:keepNext/>
              <w:keepLines/>
              <w:widowControl w:val="0"/>
              <w:spacing w:line="240" w:lineRule="auto"/>
              <w:jc w:val="both"/>
              <w:rPr>
                <w:rFonts w:eastAsia="Calibri"/>
                <w:i/>
                <w:color w:val="0070C0"/>
                <w:szCs w:val="20"/>
              </w:rPr>
            </w:pPr>
          </w:p>
        </w:tc>
        <w:tc>
          <w:tcPr>
            <w:tcW w:w="7093" w:type="dxa"/>
            <w:gridSpan w:val="4"/>
          </w:tcPr>
          <w:p w14:paraId="0893DD74" w14:textId="77777777" w:rsidR="00AD0174" w:rsidRPr="002126CF" w:rsidRDefault="00AD0174" w:rsidP="00AD0174">
            <w:pPr>
              <w:keepNext/>
              <w:keepLines/>
              <w:widowControl w:val="0"/>
              <w:spacing w:line="240" w:lineRule="auto"/>
              <w:jc w:val="both"/>
              <w:rPr>
                <w:rFonts w:eastAsia="Calibri"/>
                <w:i/>
                <w:color w:val="0070C0"/>
                <w:szCs w:val="20"/>
              </w:rPr>
            </w:pPr>
          </w:p>
        </w:tc>
      </w:tr>
      <w:tr w:rsidR="00AD0174" w:rsidRPr="00536DF5" w14:paraId="431AB18D" w14:textId="3A706A4E" w:rsidTr="59836E75">
        <w:tc>
          <w:tcPr>
            <w:tcW w:w="7088" w:type="dxa"/>
            <w:gridSpan w:val="3"/>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59836E75">
        <w:tc>
          <w:tcPr>
            <w:tcW w:w="7088" w:type="dxa"/>
            <w:gridSpan w:val="3"/>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59836E75">
        <w:tc>
          <w:tcPr>
            <w:tcW w:w="1980" w:type="dxa"/>
            <w:tcMar>
              <w:top w:w="57" w:type="dxa"/>
              <w:bottom w:w="170" w:type="dxa"/>
            </w:tcMar>
          </w:tcPr>
          <w:p w14:paraId="487DEB63" w14:textId="750F980F" w:rsidR="00AD0174" w:rsidRPr="00E4405D" w:rsidRDefault="00AD0174" w:rsidP="00AD0174">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2"/>
            <w:tcMar>
              <w:top w:w="57" w:type="dxa"/>
              <w:bottom w:w="57" w:type="dxa"/>
            </w:tcMar>
          </w:tcPr>
          <w:p w14:paraId="242A8314" w14:textId="45828F4F" w:rsidR="00AD0174" w:rsidRPr="00E4405D" w:rsidRDefault="003B1462" w:rsidP="00AD0174">
            <w:pPr>
              <w:keepLines/>
              <w:spacing w:line="240" w:lineRule="auto"/>
              <w:jc w:val="both"/>
              <w:rPr>
                <w:b/>
                <w:color w:val="FF0000"/>
                <w:sz w:val="18"/>
                <w:szCs w:val="18"/>
              </w:rPr>
            </w:pPr>
            <w:r w:rsidRPr="003B1462">
              <w:rPr>
                <w:b/>
                <w:bCs/>
                <w:color w:val="000000" w:themeColor="text1"/>
                <w:sz w:val="18"/>
                <w:szCs w:val="18"/>
              </w:rPr>
              <w:t xml:space="preserve">30364 Pagrindinių duomenų valdymo platformos semarchy xDM programinės įrangos (arba lygiaverčių) nuoma, palaikymas ir mokymai </w:t>
            </w:r>
            <w:r w:rsidR="00AD0174" w:rsidRPr="00E4405D">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D92878">
                  <w:rPr>
                    <w:sz w:val="18"/>
                    <w:szCs w:val="18"/>
                  </w:rPr>
                  <w:t>Prekės ir paslaugos</w:t>
                </w:r>
              </w:sdtContent>
            </w:sdt>
            <w:r w:rsidR="00AD0174" w:rsidRPr="00E4405D">
              <w:rPr>
                <w:sz w:val="18"/>
                <w:szCs w:val="18"/>
              </w:rPr>
              <w:t>).</w:t>
            </w:r>
          </w:p>
          <w:p w14:paraId="21BC1420" w14:textId="37ADF97C" w:rsidR="00AD0174" w:rsidRPr="009D7F6B" w:rsidRDefault="00AD0174" w:rsidP="00AD0174">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3" w:type="dxa"/>
          </w:tcPr>
          <w:p w14:paraId="3A9568AB" w14:textId="77777777" w:rsidR="00AD0174" w:rsidRPr="00E4405D" w:rsidRDefault="00AD0174" w:rsidP="00AD0174">
            <w:pPr>
              <w:keepLines/>
              <w:spacing w:line="240" w:lineRule="auto"/>
              <w:jc w:val="both"/>
              <w:rPr>
                <w:b/>
                <w:bCs/>
                <w:color w:val="FF0000"/>
                <w:sz w:val="18"/>
                <w:szCs w:val="18"/>
              </w:rPr>
            </w:pPr>
          </w:p>
        </w:tc>
        <w:tc>
          <w:tcPr>
            <w:tcW w:w="1985" w:type="dxa"/>
          </w:tcPr>
          <w:p w14:paraId="6D1F2513" w14:textId="783847DD" w:rsidR="00AD0174" w:rsidRPr="009D3C4D" w:rsidRDefault="00CE755B" w:rsidP="00CE755B">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24355E24" w14:textId="77777777" w:rsidR="00A25230" w:rsidRPr="00A25230" w:rsidRDefault="00920527" w:rsidP="00A25230">
            <w:pPr>
              <w:keepLines/>
              <w:spacing w:line="240" w:lineRule="auto"/>
              <w:rPr>
                <w:b/>
                <w:bCs/>
                <w:color w:val="000000" w:themeColor="text1"/>
                <w:sz w:val="18"/>
                <w:szCs w:val="18"/>
                <w:lang w:val="en-GB"/>
              </w:rPr>
            </w:pPr>
            <w:r w:rsidRPr="00920527">
              <w:rPr>
                <w:b/>
                <w:bCs/>
                <w:color w:val="000000" w:themeColor="text1"/>
                <w:sz w:val="18"/>
                <w:szCs w:val="18"/>
                <w:lang w:val="en-GB"/>
              </w:rPr>
              <w:t xml:space="preserve">30364 Provision of Master Data Management (MDM) Platform Semarchy xDM Software (or Equivalent): </w:t>
            </w:r>
          </w:p>
          <w:p w14:paraId="4DFE87D0" w14:textId="3CEB72AC" w:rsidR="00E97ABB" w:rsidRPr="00136A77" w:rsidRDefault="00A25230" w:rsidP="00A25230">
            <w:pPr>
              <w:keepLines/>
              <w:spacing w:line="240" w:lineRule="auto"/>
              <w:jc w:val="both"/>
              <w:rPr>
                <w:b/>
                <w:color w:val="FF0000"/>
                <w:sz w:val="18"/>
                <w:szCs w:val="18"/>
                <w:lang w:val="en-GB"/>
              </w:rPr>
            </w:pPr>
            <w:r>
              <w:rPr>
                <w:b/>
                <w:bCs/>
                <w:color w:val="000000" w:themeColor="text1"/>
                <w:sz w:val="18"/>
                <w:szCs w:val="18"/>
                <w:lang w:val="en-GB"/>
              </w:rPr>
              <w:t>L</w:t>
            </w:r>
            <w:r w:rsidRPr="00A25230">
              <w:rPr>
                <w:b/>
                <w:bCs/>
                <w:color w:val="000000" w:themeColor="text1"/>
                <w:sz w:val="18"/>
                <w:szCs w:val="18"/>
                <w:lang w:val="en-GB"/>
              </w:rPr>
              <w:t>icenses</w:t>
            </w:r>
            <w:r w:rsidR="00920527" w:rsidRPr="00920527">
              <w:rPr>
                <w:b/>
                <w:bCs/>
                <w:color w:val="000000" w:themeColor="text1"/>
                <w:sz w:val="18"/>
                <w:szCs w:val="18"/>
                <w:lang w:val="en-GB"/>
              </w:rPr>
              <w:t xml:space="preserve">, Support, and Training Services </w:t>
            </w:r>
            <w:r w:rsidR="00E97ABB" w:rsidRPr="00136A77">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00D92878">
                  <w:rPr>
                    <w:sz w:val="18"/>
                    <w:szCs w:val="18"/>
                    <w:lang w:val="en-GB"/>
                  </w:rPr>
                  <w:t>Goods and services</w:t>
                </w:r>
              </w:sdtContent>
            </w:sdt>
            <w:r w:rsidR="00E97ABB" w:rsidRPr="00136A77">
              <w:rPr>
                <w:sz w:val="18"/>
                <w:szCs w:val="18"/>
                <w:lang w:val="en-GB"/>
              </w:rPr>
              <w:t>).</w:t>
            </w:r>
          </w:p>
          <w:p w14:paraId="6CCC2C73" w14:textId="77777777" w:rsidR="00AD0174" w:rsidRDefault="00E97ABB" w:rsidP="00E97ABB">
            <w:pPr>
              <w:keepLines/>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14:paraId="3175D152" w14:textId="38AD2130" w:rsidR="000D6259" w:rsidRPr="00E4405D" w:rsidRDefault="000D6259" w:rsidP="00E97ABB">
            <w:pPr>
              <w:keepLines/>
              <w:spacing w:line="240" w:lineRule="auto"/>
              <w:jc w:val="both"/>
              <w:rPr>
                <w:b/>
                <w:bCs/>
                <w:color w:val="FF0000"/>
                <w:sz w:val="18"/>
                <w:szCs w:val="18"/>
              </w:rPr>
            </w:pPr>
          </w:p>
        </w:tc>
      </w:tr>
      <w:tr w:rsidR="00AD0174" w:rsidRPr="00536DF5" w14:paraId="7A76555A" w14:textId="56FF8C14" w:rsidTr="59836E75">
        <w:tc>
          <w:tcPr>
            <w:tcW w:w="1980" w:type="dxa"/>
            <w:tcMar>
              <w:top w:w="57" w:type="dxa"/>
              <w:bottom w:w="170" w:type="dxa"/>
            </w:tcMar>
          </w:tcPr>
          <w:p w14:paraId="36B4535F" w14:textId="168520CC" w:rsidR="00AD0174" w:rsidRPr="00E4405D" w:rsidRDefault="00AD0174" w:rsidP="00AD0174">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2"/>
            <w:tcMar>
              <w:top w:w="57" w:type="dxa"/>
              <w:bottom w:w="57" w:type="dxa"/>
            </w:tcMar>
          </w:tcPr>
          <w:p w14:paraId="7F98F8C0" w14:textId="2754C917" w:rsidR="00AD0174" w:rsidRPr="00E4405D" w:rsidRDefault="00AD0174" w:rsidP="00AD0174">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Pr="00E4405D">
              <w:rPr>
                <w:iCs/>
                <w:sz w:val="18"/>
                <w:szCs w:val="18"/>
              </w:rPr>
              <w:t>Pirkimo objektas į dalis neskaidomas, kadangi:</w:t>
            </w:r>
            <w:r>
              <w:rPr>
                <w:iCs/>
                <w:sz w:val="18"/>
                <w:szCs w:val="18"/>
              </w:rPr>
              <w:t xml:space="preserve"> </w:t>
            </w:r>
            <w:r w:rsidRPr="00E4405D">
              <w:rPr>
                <w:b/>
                <w:iCs/>
                <w:color w:val="FF0000"/>
                <w:sz w:val="18"/>
                <w:szCs w:val="18"/>
              </w:rPr>
              <w:t>„PAGRINDIMAS DĖL NESKAIDYMO“ (pirkimams, atliekamiems pagal VPĮ).</w:t>
            </w:r>
          </w:p>
          <w:p w14:paraId="0E4CB90A" w14:textId="77777777" w:rsidR="00F015E6" w:rsidRDefault="00F015E6" w:rsidP="00AD0174">
            <w:pPr>
              <w:spacing w:line="240" w:lineRule="auto"/>
              <w:jc w:val="both"/>
              <w:rPr>
                <w:b/>
                <w:i/>
                <w:color w:val="FF0000"/>
                <w:sz w:val="18"/>
                <w:szCs w:val="18"/>
              </w:rPr>
            </w:pPr>
          </w:p>
          <w:p w14:paraId="16318275" w14:textId="77777777" w:rsidR="00D67133" w:rsidRDefault="00D67133" w:rsidP="00AD0174">
            <w:pPr>
              <w:pStyle w:val="ListParagraph"/>
              <w:keepLines/>
              <w:widowControl w:val="0"/>
              <w:tabs>
                <w:tab w:val="left" w:pos="567"/>
              </w:tabs>
              <w:ind w:left="0"/>
              <w:contextualSpacing w:val="0"/>
              <w:jc w:val="both"/>
              <w:rPr>
                <w:iCs/>
                <w:color w:val="000000" w:themeColor="text1"/>
                <w:sz w:val="18"/>
                <w:szCs w:val="18"/>
              </w:rPr>
            </w:pPr>
          </w:p>
          <w:p w14:paraId="3EEF394F" w14:textId="6F6CD2C1" w:rsidR="00AD0174" w:rsidRPr="0057657C" w:rsidRDefault="00AD0174" w:rsidP="00AD0174">
            <w:pPr>
              <w:pStyle w:val="ListParagraph"/>
              <w:keepLines/>
              <w:widowControl w:val="0"/>
              <w:tabs>
                <w:tab w:val="left" w:pos="567"/>
              </w:tabs>
              <w:ind w:left="0"/>
              <w:contextualSpacing w:val="0"/>
              <w:jc w:val="both"/>
              <w:rPr>
                <w:iCs/>
                <w:color w:val="000000" w:themeColor="text1"/>
                <w:sz w:val="18"/>
                <w:szCs w:val="18"/>
              </w:rPr>
            </w:pP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985" w:type="dxa"/>
          </w:tcPr>
          <w:p w14:paraId="4B7197AE" w14:textId="6190D982" w:rsidR="00AD0174" w:rsidRPr="009D3C4D" w:rsidRDefault="006C759A" w:rsidP="006C759A">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456776D1" w14:textId="61ECE8F3" w:rsidR="00F77678" w:rsidRPr="00E33F7B" w:rsidRDefault="00F77678" w:rsidP="00F77678">
            <w:pPr>
              <w:spacing w:line="240" w:lineRule="auto"/>
              <w:jc w:val="both"/>
              <w:rPr>
                <w:b/>
                <w:iCs/>
                <w:color w:val="FF0000"/>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r w:rsidRPr="00136A77">
              <w:rPr>
                <w:sz w:val="18"/>
                <w:szCs w:val="18"/>
                <w:lang w:val="en-GB"/>
              </w:rPr>
              <w:t xml:space="preserve">The object of the Contract is not divided into lots because: </w:t>
            </w:r>
            <w:r w:rsidRPr="00136A77">
              <w:rPr>
                <w:b/>
                <w:bCs/>
                <w:color w:val="FF0000"/>
                <w:sz w:val="18"/>
                <w:szCs w:val="18"/>
                <w:lang w:val="en-GB"/>
              </w:rPr>
              <w:t>“JUSTIFICATION OF NON-DIVISION" (for purchases conducted under the Public Procurement Law).</w:t>
            </w:r>
          </w:p>
          <w:p w14:paraId="24ADBC00" w14:textId="324991F8" w:rsidR="00BA0A2A" w:rsidRPr="00E4405D" w:rsidRDefault="00BA0A2A" w:rsidP="00AD0174">
            <w:pPr>
              <w:spacing w:line="240" w:lineRule="auto"/>
              <w:rPr>
                <w:rFonts w:eastAsia="Calibri"/>
                <w:i/>
                <w:color w:val="0070C0"/>
                <w:sz w:val="18"/>
                <w:szCs w:val="18"/>
              </w:rPr>
            </w:pPr>
          </w:p>
        </w:tc>
      </w:tr>
      <w:tr w:rsidR="00AD0174" w:rsidRPr="00536DF5" w14:paraId="62D6363E" w14:textId="7BBCAFC7" w:rsidTr="59836E75">
        <w:tc>
          <w:tcPr>
            <w:tcW w:w="1980" w:type="dxa"/>
            <w:tcMar>
              <w:top w:w="57" w:type="dxa"/>
              <w:bottom w:w="170" w:type="dxa"/>
            </w:tcMar>
          </w:tcPr>
          <w:p w14:paraId="56D4584D" w14:textId="77777777" w:rsidR="00AD0174" w:rsidRPr="00DD12BA" w:rsidRDefault="00AD0174" w:rsidP="00AD0174">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AD0174" w:rsidRPr="007C15EB" w:rsidRDefault="00AD0174" w:rsidP="00AD0174">
            <w:pPr>
              <w:spacing w:line="240" w:lineRule="auto"/>
              <w:jc w:val="both"/>
              <w:rPr>
                <w:rFonts w:eastAsia="Calibri"/>
                <w:iCs/>
                <w:color w:val="FF0000"/>
                <w:sz w:val="18"/>
                <w:szCs w:val="18"/>
              </w:rPr>
            </w:pPr>
          </w:p>
          <w:p w14:paraId="7F07A1C6" w14:textId="2B1A17CA" w:rsidR="00AD0174" w:rsidRPr="00E4405D" w:rsidRDefault="00AD0174" w:rsidP="00AD0174">
            <w:pPr>
              <w:widowControl w:val="0"/>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985" w:type="dxa"/>
          </w:tcPr>
          <w:p w14:paraId="42EA5A2E" w14:textId="77777777" w:rsidR="00F12112" w:rsidRPr="00136A77" w:rsidRDefault="00F12112" w:rsidP="00F12112">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ListParagraph"/>
              <w:keepNext/>
              <w:keepLines/>
              <w:widowControl w:val="0"/>
              <w:spacing w:line="240" w:lineRule="auto"/>
              <w:jc w:val="both"/>
              <w:rPr>
                <w:rFonts w:eastAsia="Calibri"/>
                <w:sz w:val="18"/>
                <w:szCs w:val="18"/>
              </w:rPr>
            </w:pPr>
          </w:p>
        </w:tc>
        <w:tc>
          <w:tcPr>
            <w:tcW w:w="5108" w:type="dxa"/>
            <w:gridSpan w:val="3"/>
          </w:tcPr>
          <w:p w14:paraId="6960A14C" w14:textId="77777777" w:rsidR="00B76C6D" w:rsidRPr="00136A77" w:rsidRDefault="00B76C6D" w:rsidP="00B76C6D">
            <w:pPr>
              <w:spacing w:line="240" w:lineRule="auto"/>
              <w:jc w:val="both"/>
              <w:rPr>
                <w:rFonts w:eastAsia="Calibri"/>
                <w:sz w:val="18"/>
                <w:szCs w:val="18"/>
                <w:lang w:val="en-GB"/>
              </w:rPr>
            </w:pPr>
            <w:r w:rsidRPr="00136A77">
              <w:rPr>
                <w:rFonts w:eastAsia="Calibri"/>
                <w:sz w:val="18"/>
                <w:szCs w:val="18"/>
                <w:lang w:val="en-GB"/>
              </w:rPr>
              <w:t>Not foreseen.</w:t>
            </w:r>
          </w:p>
          <w:p w14:paraId="3B18D3ED" w14:textId="77777777" w:rsidR="00B76C6D" w:rsidRPr="00136A77" w:rsidRDefault="00B76C6D" w:rsidP="00B76C6D">
            <w:pPr>
              <w:spacing w:line="240" w:lineRule="auto"/>
              <w:jc w:val="both"/>
              <w:rPr>
                <w:rFonts w:eastAsia="Calibri"/>
                <w:iCs/>
                <w:color w:val="FF0000"/>
                <w:sz w:val="18"/>
                <w:szCs w:val="18"/>
                <w:lang w:val="en-GB"/>
              </w:rPr>
            </w:pPr>
          </w:p>
          <w:p w14:paraId="63A1FB16" w14:textId="77777777" w:rsidR="007237FD" w:rsidRDefault="007237FD" w:rsidP="00B76C6D">
            <w:pPr>
              <w:spacing w:line="240" w:lineRule="auto"/>
              <w:jc w:val="both"/>
              <w:rPr>
                <w:rFonts w:eastAsia="Calibri"/>
                <w:sz w:val="18"/>
                <w:szCs w:val="18"/>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59836E75">
        <w:tc>
          <w:tcPr>
            <w:tcW w:w="1980" w:type="dxa"/>
            <w:tcMar>
              <w:top w:w="57" w:type="dxa"/>
              <w:bottom w:w="170" w:type="dxa"/>
            </w:tcMar>
          </w:tcPr>
          <w:p w14:paraId="2D842B78" w14:textId="2DF72DB1" w:rsidR="00634519" w:rsidRPr="00066057" w:rsidRDefault="00AD0174" w:rsidP="00066057">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12296084" w:rsidR="00AD0174" w:rsidRPr="00E4405D" w:rsidRDefault="0013313D" w:rsidP="00AD0174">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EndPr/>
              <w:sdtContent>
                <w:r w:rsidR="00147C05">
                  <w:rPr>
                    <w:sz w:val="18"/>
                    <w:szCs w:val="18"/>
                  </w:rPr>
                  <w:t>Netaikoma.</w:t>
                </w:r>
              </w:sdtContent>
            </w:sdt>
          </w:p>
        </w:tc>
        <w:tc>
          <w:tcPr>
            <w:tcW w:w="283" w:type="dxa"/>
          </w:tcPr>
          <w:p w14:paraId="13B3E26E" w14:textId="77777777" w:rsidR="00AD0174" w:rsidRDefault="00AD0174" w:rsidP="00AD0174">
            <w:pPr>
              <w:keepLines/>
              <w:widowControl w:val="0"/>
              <w:jc w:val="both"/>
              <w:rPr>
                <w:sz w:val="18"/>
                <w:szCs w:val="18"/>
              </w:rPr>
            </w:pPr>
          </w:p>
        </w:tc>
        <w:tc>
          <w:tcPr>
            <w:tcW w:w="1985" w:type="dxa"/>
          </w:tcPr>
          <w:p w14:paraId="5BDF6895" w14:textId="4E3C33AA" w:rsidR="00AD0174" w:rsidRDefault="008D4EB0" w:rsidP="008D4EB0">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3A0094AC" w:rsidR="00AD0174" w:rsidRDefault="0013313D" w:rsidP="00AD0174">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EndPr/>
              <w:sdtContent>
                <w:r w:rsidR="00147C05">
                  <w:rPr>
                    <w:sz w:val="18"/>
                    <w:szCs w:val="18"/>
                    <w:lang w:val="en-GB"/>
                  </w:rPr>
                  <w:t>Not applicable.</w:t>
                </w:r>
              </w:sdtContent>
            </w:sdt>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59836E75">
        <w:tc>
          <w:tcPr>
            <w:tcW w:w="1980" w:type="dxa"/>
            <w:tcMar>
              <w:top w:w="57" w:type="dxa"/>
              <w:bottom w:w="57" w:type="dxa"/>
            </w:tcMar>
          </w:tcPr>
          <w:p w14:paraId="3C60FA2F" w14:textId="77777777" w:rsidR="00F015E6" w:rsidRPr="00E4405D" w:rsidRDefault="00F015E6" w:rsidP="00066057">
            <w:pPr>
              <w:spacing w:line="240" w:lineRule="auto"/>
              <w:ind w:right="601"/>
              <w:rPr>
                <w:b/>
                <w:bCs/>
                <w:sz w:val="18"/>
                <w:szCs w:val="18"/>
              </w:rPr>
            </w:pPr>
          </w:p>
        </w:tc>
        <w:tc>
          <w:tcPr>
            <w:tcW w:w="5108" w:type="dxa"/>
            <w:gridSpan w:val="2"/>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59836E75">
        <w:tc>
          <w:tcPr>
            <w:tcW w:w="7088" w:type="dxa"/>
            <w:gridSpan w:val="3"/>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59836E75">
        <w:tc>
          <w:tcPr>
            <w:tcW w:w="1980"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985"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5108"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59836E75">
        <w:trPr>
          <w:trHeight w:val="4048"/>
        </w:trPr>
        <w:tc>
          <w:tcPr>
            <w:tcW w:w="1980" w:type="dxa"/>
            <w:tcMar>
              <w:top w:w="57" w:type="dxa"/>
              <w:bottom w:w="57" w:type="dxa"/>
            </w:tcMar>
          </w:tcPr>
          <w:p w14:paraId="3F1E3F67" w14:textId="57F45BAF" w:rsidR="00AD0174" w:rsidRPr="00E4405D" w:rsidRDefault="00AD0174" w:rsidP="00AD0174">
            <w:pPr>
              <w:pStyle w:val="ListParagraph"/>
              <w:numPr>
                <w:ilvl w:val="0"/>
                <w:numId w:val="2"/>
              </w:numPr>
              <w:spacing w:after="120" w:line="240" w:lineRule="auto"/>
              <w:ind w:left="315" w:right="37" w:hanging="315"/>
              <w:contextualSpacing w:val="0"/>
              <w:rPr>
                <w:b/>
                <w:sz w:val="18"/>
                <w:szCs w:val="18"/>
              </w:rPr>
            </w:pPr>
            <w:r>
              <w:rPr>
                <w:b/>
                <w:sz w:val="18"/>
                <w:szCs w:val="18"/>
              </w:rPr>
              <w:lastRenderedPageBreak/>
              <w:t>Su Paraiška teikiami dokumentai</w:t>
            </w:r>
          </w:p>
        </w:tc>
        <w:tc>
          <w:tcPr>
            <w:tcW w:w="5108" w:type="dxa"/>
            <w:gridSpan w:val="2"/>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443439" w:rsidRPr="00443439" w14:paraId="6D58EB03" w14:textId="77777777" w:rsidTr="00564055">
              <w:trPr>
                <w:trHeight w:val="311"/>
              </w:trPr>
              <w:tc>
                <w:tcPr>
                  <w:tcW w:w="421" w:type="dxa"/>
                </w:tcPr>
                <w:p w14:paraId="4C499E14" w14:textId="77777777" w:rsidR="00AD0174" w:rsidRPr="00443439"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AD0174" w:rsidRPr="00443439" w:rsidRDefault="00AD0174" w:rsidP="00AD0174">
                  <w:pPr>
                    <w:spacing w:before="60" w:after="60" w:line="240" w:lineRule="auto"/>
                    <w:jc w:val="both"/>
                    <w:rPr>
                      <w:sz w:val="17"/>
                      <w:szCs w:val="17"/>
                    </w:rPr>
                  </w:pPr>
                  <w:r w:rsidRPr="00443439">
                    <w:rPr>
                      <w:sz w:val="17"/>
                      <w:szCs w:val="17"/>
                    </w:rPr>
                    <w:t>Užpildyta Paraiškos forma (Priedas Nr. 2).</w:t>
                  </w:r>
                </w:p>
              </w:tc>
            </w:tr>
            <w:tr w:rsidR="00443439" w:rsidRPr="00443439" w14:paraId="31FC37DE" w14:textId="77777777" w:rsidTr="00564055">
              <w:trPr>
                <w:trHeight w:val="500"/>
              </w:trPr>
              <w:tc>
                <w:tcPr>
                  <w:tcW w:w="421" w:type="dxa"/>
                </w:tcPr>
                <w:p w14:paraId="073CB1ED" w14:textId="77777777" w:rsidR="00AD0174" w:rsidRPr="00443439"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AD0174" w:rsidRPr="00443439" w:rsidRDefault="00AD0174" w:rsidP="00AD0174">
                  <w:pPr>
                    <w:spacing w:before="60" w:after="60" w:line="240" w:lineRule="auto"/>
                    <w:jc w:val="both"/>
                    <w:rPr>
                      <w:sz w:val="17"/>
                      <w:szCs w:val="17"/>
                    </w:rPr>
                  </w:pPr>
                  <w:r w:rsidRPr="00443439">
                    <w:rPr>
                      <w:sz w:val="17"/>
                      <w:szCs w:val="17"/>
                    </w:rPr>
                    <w:t>Užpildytas</w:t>
                  </w:r>
                  <w:r w:rsidRPr="00443439">
                    <w:rPr>
                      <w:rFonts w:eastAsia="Calibri"/>
                      <w:sz w:val="17"/>
                      <w:szCs w:val="17"/>
                    </w:rPr>
                    <w:t xml:space="preserve"> Europos bendrasis viešųjų pirkimų dokumentas (toliau – EBVPD) (Priedas Nr. II).</w:t>
                  </w:r>
                </w:p>
              </w:tc>
            </w:tr>
            <w:tr w:rsidR="00443439" w:rsidRPr="00443439" w14:paraId="0F23A83A" w14:textId="77777777" w:rsidTr="00564055">
              <w:trPr>
                <w:trHeight w:val="500"/>
              </w:trPr>
              <w:tc>
                <w:tcPr>
                  <w:tcW w:w="421" w:type="dxa"/>
                </w:tcPr>
                <w:p w14:paraId="33F8015D" w14:textId="77777777" w:rsidR="00AD0174" w:rsidRPr="00443439"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AD0174" w:rsidRPr="00443439" w:rsidRDefault="00AD0174" w:rsidP="00AD0174">
                  <w:pPr>
                    <w:spacing w:before="60" w:after="60" w:line="240" w:lineRule="auto"/>
                    <w:jc w:val="both"/>
                    <w:rPr>
                      <w:sz w:val="17"/>
                      <w:szCs w:val="17"/>
                    </w:rPr>
                  </w:pPr>
                  <w:r w:rsidRPr="00443439">
                    <w:rPr>
                      <w:rStyle w:val="normaltextrun"/>
                      <w:sz w:val="17"/>
                      <w:szCs w:val="17"/>
                      <w:shd w:val="clear" w:color="auto" w:fill="FFFFFF"/>
                    </w:rPr>
                    <w:t>Jungtinės</w:t>
                  </w:r>
                  <w:r w:rsidRPr="00443439">
                    <w:rPr>
                      <w:sz w:val="17"/>
                      <w:szCs w:val="17"/>
                    </w:rPr>
                    <w:t xml:space="preserve"> veiklos sutarties kopija (toliau – JVS), jei vieną Paraišką pateikia jungtinei veiklai susivienijusių Tiekėjų grupė.</w:t>
                  </w:r>
                </w:p>
              </w:tc>
            </w:tr>
            <w:tr w:rsidR="00443439" w:rsidRPr="00443439" w14:paraId="2C1931DB" w14:textId="77777777" w:rsidTr="00564055">
              <w:trPr>
                <w:trHeight w:val="509"/>
              </w:trPr>
              <w:tc>
                <w:tcPr>
                  <w:tcW w:w="421" w:type="dxa"/>
                </w:tcPr>
                <w:p w14:paraId="65F981C0" w14:textId="77777777" w:rsidR="00AD0174" w:rsidRPr="00443439"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AD0174" w:rsidRPr="00443439" w:rsidRDefault="00AD0174" w:rsidP="00AD0174">
                  <w:pPr>
                    <w:spacing w:before="60" w:after="60" w:line="240" w:lineRule="auto"/>
                    <w:jc w:val="both"/>
                    <w:rPr>
                      <w:sz w:val="17"/>
                      <w:szCs w:val="17"/>
                    </w:rPr>
                  </w:pPr>
                  <w:r w:rsidRPr="00443439">
                    <w:rPr>
                      <w:rStyle w:val="normaltextrun"/>
                      <w:sz w:val="17"/>
                      <w:szCs w:val="17"/>
                      <w:shd w:val="clear" w:color="auto" w:fill="FFFFFF"/>
                    </w:rPr>
                    <w:t>Užpildyta subtiekėjo / ūkio subjekto sutikimo deklaracija dėl išteklių prieinamumo sutarties galiojimo metu (Priedas Nr. III)</w:t>
                  </w:r>
                </w:p>
              </w:tc>
            </w:tr>
            <w:tr w:rsidR="00443439" w:rsidRPr="00443439" w14:paraId="4D303923" w14:textId="77777777" w:rsidTr="00564055">
              <w:trPr>
                <w:trHeight w:val="500"/>
              </w:trPr>
              <w:tc>
                <w:tcPr>
                  <w:tcW w:w="421" w:type="dxa"/>
                </w:tcPr>
                <w:p w14:paraId="5D9A63B7" w14:textId="77777777" w:rsidR="00AD0174" w:rsidRPr="00443439"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06F0566D" w14:textId="3F342A86" w:rsidR="00AD0174" w:rsidRPr="00443439" w:rsidRDefault="00AD0174" w:rsidP="00AD0174">
                  <w:pPr>
                    <w:spacing w:before="60" w:after="60" w:line="240" w:lineRule="auto"/>
                    <w:jc w:val="both"/>
                    <w:rPr>
                      <w:sz w:val="17"/>
                      <w:szCs w:val="17"/>
                    </w:rPr>
                  </w:pPr>
                  <w:r w:rsidRPr="00443439">
                    <w:rPr>
                      <w:rStyle w:val="normaltextrun"/>
                      <w:sz w:val="17"/>
                      <w:szCs w:val="17"/>
                      <w:shd w:val="clear" w:color="auto" w:fill="FFFFFF"/>
                    </w:rPr>
                    <w:t>Užpildyta(-os) Tiekėjo deklaracija(-jos) dėl atitikimo nacionalinio saugumo reikalavimams (Priedas Nr. V ir VI).</w:t>
                  </w:r>
                </w:p>
              </w:tc>
            </w:tr>
          </w:tbl>
          <w:p w14:paraId="0C12E961" w14:textId="77777777" w:rsidR="00AD0174" w:rsidRPr="00443439" w:rsidRDefault="00AD0174" w:rsidP="00AD0174">
            <w:pPr>
              <w:spacing w:after="100" w:line="240" w:lineRule="auto"/>
              <w:jc w:val="both"/>
              <w:rPr>
                <w:b/>
                <w:bCs/>
                <w:sz w:val="18"/>
                <w:szCs w:val="18"/>
              </w:rPr>
            </w:pPr>
            <w:r w:rsidRPr="00443439">
              <w:rPr>
                <w:b/>
                <w:bCs/>
                <w:sz w:val="18"/>
                <w:szCs w:val="18"/>
              </w:rPr>
              <w:t>Pirminis pasiūlymas su Paraiška neteikiamas.</w:t>
            </w:r>
          </w:p>
          <w:p w14:paraId="0673304F" w14:textId="2C83CCEA" w:rsidR="00AD0174" w:rsidRPr="00443439" w:rsidRDefault="00AD0174" w:rsidP="00AD0174">
            <w:pPr>
              <w:spacing w:after="100" w:line="240" w:lineRule="auto"/>
              <w:jc w:val="both"/>
              <w:rPr>
                <w:b/>
                <w:bCs/>
                <w:sz w:val="17"/>
                <w:szCs w:val="17"/>
              </w:rPr>
            </w:pPr>
          </w:p>
        </w:tc>
        <w:tc>
          <w:tcPr>
            <w:tcW w:w="283" w:type="dxa"/>
          </w:tcPr>
          <w:p w14:paraId="7AE43401" w14:textId="77777777" w:rsidR="00AD0174" w:rsidRPr="00443439" w:rsidRDefault="00AD0174" w:rsidP="00AD0174">
            <w:pPr>
              <w:spacing w:before="60" w:after="60" w:line="240" w:lineRule="auto"/>
              <w:jc w:val="both"/>
              <w:rPr>
                <w:sz w:val="18"/>
                <w:szCs w:val="18"/>
              </w:rPr>
            </w:pPr>
          </w:p>
        </w:tc>
        <w:tc>
          <w:tcPr>
            <w:tcW w:w="1985" w:type="dxa"/>
          </w:tcPr>
          <w:p w14:paraId="259771AA" w14:textId="330CA7C6" w:rsidR="00AD0174" w:rsidRPr="00443439" w:rsidRDefault="00564055" w:rsidP="003F4ED7">
            <w:pPr>
              <w:pStyle w:val="ListParagraph"/>
              <w:keepNext/>
              <w:keepLines/>
              <w:widowControl w:val="0"/>
              <w:numPr>
                <w:ilvl w:val="0"/>
                <w:numId w:val="26"/>
              </w:numPr>
              <w:spacing w:line="240" w:lineRule="auto"/>
              <w:ind w:left="317" w:right="319" w:hanging="317"/>
              <w:rPr>
                <w:sz w:val="18"/>
                <w:szCs w:val="18"/>
              </w:rPr>
            </w:pPr>
            <w:r w:rsidRPr="00443439">
              <w:rPr>
                <w:b/>
                <w:bCs/>
                <w:sz w:val="18"/>
                <w:szCs w:val="18"/>
                <w:lang w:val="en-GB"/>
              </w:rPr>
              <w:t>Documents to be submitted with the Application include</w:t>
            </w:r>
          </w:p>
        </w:tc>
        <w:tc>
          <w:tcPr>
            <w:tcW w:w="5108" w:type="dxa"/>
            <w:gridSpan w:val="3"/>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443439" w:rsidRPr="00443439" w14:paraId="56D2D117" w14:textId="77777777" w:rsidTr="00634519">
              <w:trPr>
                <w:trHeight w:val="311"/>
              </w:trPr>
              <w:tc>
                <w:tcPr>
                  <w:tcW w:w="421" w:type="dxa"/>
                  <w:vAlign w:val="center"/>
                </w:tcPr>
                <w:p w14:paraId="69A6BB3F" w14:textId="77777777" w:rsidR="005E40A9" w:rsidRPr="00443439"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C1F1D07" w14:textId="1876F8D2" w:rsidR="005E40A9" w:rsidRPr="00443439" w:rsidRDefault="005E40A9" w:rsidP="005E40A9">
                  <w:pPr>
                    <w:spacing w:before="60" w:after="60" w:line="240" w:lineRule="auto"/>
                    <w:jc w:val="both"/>
                    <w:rPr>
                      <w:sz w:val="17"/>
                      <w:szCs w:val="17"/>
                    </w:rPr>
                  </w:pPr>
                  <w:r w:rsidRPr="00443439">
                    <w:rPr>
                      <w:sz w:val="18"/>
                      <w:szCs w:val="18"/>
                      <w:lang w:val="en-GB"/>
                    </w:rPr>
                    <w:t>Completed Application Form (Annex 2).</w:t>
                  </w:r>
                </w:p>
              </w:tc>
            </w:tr>
            <w:tr w:rsidR="00443439" w:rsidRPr="00443439" w14:paraId="58C10A48" w14:textId="77777777" w:rsidTr="00634519">
              <w:trPr>
                <w:trHeight w:val="500"/>
              </w:trPr>
              <w:tc>
                <w:tcPr>
                  <w:tcW w:w="421" w:type="dxa"/>
                  <w:vAlign w:val="center"/>
                </w:tcPr>
                <w:p w14:paraId="70AC32F9" w14:textId="77777777" w:rsidR="005E40A9" w:rsidRPr="00443439"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E65269E" w14:textId="27344EDB" w:rsidR="005E40A9" w:rsidRPr="00443439" w:rsidRDefault="005E40A9" w:rsidP="005E40A9">
                  <w:pPr>
                    <w:spacing w:before="60" w:after="60" w:line="240" w:lineRule="auto"/>
                    <w:jc w:val="both"/>
                    <w:rPr>
                      <w:sz w:val="17"/>
                      <w:szCs w:val="17"/>
                    </w:rPr>
                  </w:pPr>
                  <w:r w:rsidRPr="00443439">
                    <w:rPr>
                      <w:sz w:val="18"/>
                      <w:szCs w:val="18"/>
                      <w:lang w:val="en-GB"/>
                    </w:rPr>
                    <w:t>Completed European Single Procurement Document (ESPD) (Annex II).</w:t>
                  </w:r>
                </w:p>
              </w:tc>
            </w:tr>
            <w:tr w:rsidR="00443439" w:rsidRPr="00443439" w14:paraId="42EE3F43" w14:textId="77777777" w:rsidTr="00634519">
              <w:trPr>
                <w:trHeight w:val="500"/>
              </w:trPr>
              <w:tc>
                <w:tcPr>
                  <w:tcW w:w="421" w:type="dxa"/>
                  <w:vAlign w:val="center"/>
                </w:tcPr>
                <w:p w14:paraId="00B4489F" w14:textId="77777777" w:rsidR="005E40A9" w:rsidRPr="00443439"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194F0670" w14:textId="1CC1F4BD" w:rsidR="005E40A9" w:rsidRPr="00443439" w:rsidRDefault="005E40A9" w:rsidP="005E40A9">
                  <w:pPr>
                    <w:spacing w:before="60" w:after="60" w:line="240" w:lineRule="auto"/>
                    <w:jc w:val="both"/>
                    <w:rPr>
                      <w:rStyle w:val="normaltextrun"/>
                      <w:sz w:val="17"/>
                      <w:szCs w:val="17"/>
                      <w:shd w:val="clear" w:color="auto" w:fill="FFFFFF"/>
                    </w:rPr>
                  </w:pPr>
                  <w:r w:rsidRPr="00443439">
                    <w:rPr>
                      <w:rStyle w:val="normaltextrun"/>
                      <w:sz w:val="18"/>
                      <w:szCs w:val="18"/>
                      <w:shd w:val="clear" w:color="auto" w:fill="FFFFFF"/>
                      <w:lang w:val="en-GB"/>
                    </w:rPr>
                    <w:t>Copy</w:t>
                  </w:r>
                  <w:r w:rsidRPr="00443439">
                    <w:rPr>
                      <w:sz w:val="18"/>
                      <w:szCs w:val="18"/>
                      <w:lang w:val="en-GB"/>
                    </w:rPr>
                    <w:t xml:space="preserve"> of the Joint Venture Agreement (JVA), if a single Application is submitted by a Group of Suppliers who have joined together in a joint venture.</w:t>
                  </w:r>
                </w:p>
              </w:tc>
            </w:tr>
            <w:tr w:rsidR="00443439" w:rsidRPr="00443439" w14:paraId="3F2F19F5" w14:textId="77777777" w:rsidTr="00634519">
              <w:trPr>
                <w:trHeight w:val="509"/>
              </w:trPr>
              <w:tc>
                <w:tcPr>
                  <w:tcW w:w="421" w:type="dxa"/>
                  <w:vAlign w:val="center"/>
                </w:tcPr>
                <w:p w14:paraId="48FDD42E" w14:textId="77777777" w:rsidR="005E40A9" w:rsidRPr="00443439"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7D209666" w14:textId="57D6AD95" w:rsidR="005E40A9" w:rsidRPr="00443439" w:rsidRDefault="005E40A9" w:rsidP="005E40A9">
                  <w:pPr>
                    <w:spacing w:before="60" w:after="60" w:line="240" w:lineRule="auto"/>
                    <w:jc w:val="both"/>
                    <w:rPr>
                      <w:rStyle w:val="normaltextrun"/>
                      <w:sz w:val="17"/>
                      <w:szCs w:val="17"/>
                      <w:shd w:val="clear" w:color="auto" w:fill="FFFFFF"/>
                    </w:rPr>
                  </w:pPr>
                  <w:r w:rsidRPr="00443439">
                    <w:rPr>
                      <w:rStyle w:val="normaltextrun"/>
                      <w:sz w:val="18"/>
                      <w:szCs w:val="18"/>
                      <w:shd w:val="clear" w:color="auto" w:fill="FFFFFF"/>
                      <w:lang w:val="en-GB"/>
                    </w:rPr>
                    <w:t>Completed declaration of consent by the sub-supplier / economic operator on the availability of resources for the duration of the contract (Annex III).</w:t>
                  </w:r>
                </w:p>
              </w:tc>
            </w:tr>
            <w:tr w:rsidR="00443439" w:rsidRPr="00443439" w14:paraId="7275E68A" w14:textId="77777777" w:rsidTr="00634519">
              <w:trPr>
                <w:trHeight w:val="500"/>
              </w:trPr>
              <w:tc>
                <w:tcPr>
                  <w:tcW w:w="421" w:type="dxa"/>
                  <w:vAlign w:val="center"/>
                </w:tcPr>
                <w:p w14:paraId="0D039FA1" w14:textId="77777777" w:rsidR="005E40A9" w:rsidRPr="00443439"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1BE9EA6" w14:textId="3DA258AB" w:rsidR="005E40A9" w:rsidRPr="00443439" w:rsidRDefault="005E40A9" w:rsidP="005E40A9">
                  <w:pPr>
                    <w:spacing w:before="60" w:after="60" w:line="240" w:lineRule="auto"/>
                    <w:jc w:val="both"/>
                    <w:rPr>
                      <w:rStyle w:val="normaltextrun"/>
                      <w:sz w:val="17"/>
                      <w:szCs w:val="17"/>
                      <w:shd w:val="clear" w:color="auto" w:fill="FFFFFF"/>
                    </w:rPr>
                  </w:pPr>
                  <w:r w:rsidRPr="00443439">
                    <w:rPr>
                      <w:rStyle w:val="normaltextrun"/>
                      <w:sz w:val="18"/>
                      <w:szCs w:val="18"/>
                      <w:shd w:val="clear" w:color="auto" w:fill="FFFFFF"/>
                      <w:lang w:val="en-GB"/>
                    </w:rPr>
                    <w:t>Completed Supplier's declaration(s) of compliance with national security requirements (Annex V and VI).</w:t>
                  </w:r>
                </w:p>
              </w:tc>
            </w:tr>
          </w:tbl>
          <w:p w14:paraId="5CBF9780" w14:textId="60544DCA" w:rsidR="003F4ED7" w:rsidRPr="00443439" w:rsidRDefault="007237FD" w:rsidP="003F4ED7">
            <w:pPr>
              <w:spacing w:after="100" w:line="240" w:lineRule="auto"/>
              <w:jc w:val="both"/>
              <w:rPr>
                <w:b/>
                <w:bCs/>
                <w:sz w:val="18"/>
                <w:szCs w:val="18"/>
                <w:lang w:val="en-GB"/>
              </w:rPr>
            </w:pPr>
            <w:r w:rsidRPr="00443439">
              <w:rPr>
                <w:b/>
                <w:bCs/>
                <w:sz w:val="18"/>
                <w:szCs w:val="18"/>
                <w:lang w:val="en-GB"/>
              </w:rPr>
              <w:t>The</w:t>
            </w:r>
            <w:r w:rsidR="003F4ED7" w:rsidRPr="00443439">
              <w:rPr>
                <w:b/>
                <w:bCs/>
                <w:sz w:val="18"/>
                <w:szCs w:val="18"/>
                <w:lang w:val="en-GB"/>
              </w:rPr>
              <w:t xml:space="preserve"> Initial Tender shall not be submitted with the Application.</w:t>
            </w:r>
          </w:p>
          <w:p w14:paraId="73A583EE" w14:textId="5E77662B" w:rsidR="00AD0174" w:rsidRPr="00443439" w:rsidRDefault="00AD0174" w:rsidP="00AD0174">
            <w:pPr>
              <w:pStyle w:val="ListParagraph"/>
              <w:spacing w:before="60" w:after="60" w:line="240" w:lineRule="auto"/>
              <w:ind w:left="360"/>
              <w:contextualSpacing w:val="0"/>
              <w:jc w:val="both"/>
              <w:rPr>
                <w:sz w:val="18"/>
                <w:szCs w:val="18"/>
              </w:rPr>
            </w:pPr>
          </w:p>
        </w:tc>
      </w:tr>
      <w:tr w:rsidR="00AD0174" w:rsidRPr="00536DF5" w14:paraId="18B53E22" w14:textId="59FABB70" w:rsidTr="59836E75">
        <w:tc>
          <w:tcPr>
            <w:tcW w:w="1980" w:type="dxa"/>
            <w:tcMar>
              <w:top w:w="57" w:type="dxa"/>
              <w:bottom w:w="57" w:type="dxa"/>
            </w:tcMar>
          </w:tcPr>
          <w:p w14:paraId="3E181AED" w14:textId="67444E06" w:rsidR="00AD0174" w:rsidRPr="00E4405D" w:rsidRDefault="00AD0174" w:rsidP="00AD0174">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AD0174" w:rsidRPr="006B47D4" w14:paraId="485E0C34" w14:textId="77777777" w:rsidTr="0028664C">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0028664C">
              <w:trPr>
                <w:trHeight w:val="187"/>
              </w:trPr>
              <w:tc>
                <w:tcPr>
                  <w:tcW w:w="418" w:type="dxa"/>
                </w:tcPr>
                <w:p w14:paraId="6865D87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(excel formatu)</w:t>
                  </w:r>
                </w:p>
              </w:tc>
              <w:tc>
                <w:tcPr>
                  <w:tcW w:w="2410" w:type="dxa"/>
                </w:tcPr>
                <w:p w14:paraId="37159336" w14:textId="00A4563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(excel formatu)</w:t>
                  </w:r>
                </w:p>
              </w:tc>
            </w:tr>
            <w:tr w:rsidR="00AD0174" w:rsidRPr="006B47D4" w14:paraId="4351E922" w14:textId="77777777" w:rsidTr="00163E84">
              <w:trPr>
                <w:trHeight w:val="582"/>
              </w:trPr>
              <w:tc>
                <w:tcPr>
                  <w:tcW w:w="418" w:type="dxa"/>
                </w:tcPr>
                <w:p w14:paraId="16DA17F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sz w:val="17"/>
                      <w:szCs w:val="17"/>
                    </w:rPr>
                  </w:pPr>
                </w:p>
              </w:tc>
              <w:tc>
                <w:tcPr>
                  <w:tcW w:w="2165" w:type="dxa"/>
                </w:tcPr>
                <w:p w14:paraId="2093BEEA" w14:textId="20CDEBC1"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Borders>
                    <w:bottom w:val="single" w:sz="4" w:space="0" w:color="auto"/>
                  </w:tcBorders>
                </w:tcPr>
                <w:p w14:paraId="5F0FD8F1" w14:textId="37473264"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985" w:type="dxa"/>
          </w:tcPr>
          <w:p w14:paraId="12B966AC" w14:textId="57B4D8DF" w:rsidR="00AD0174" w:rsidRPr="009D3C4D" w:rsidRDefault="0028664C" w:rsidP="0028664C">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002D6C77" w:rsidRPr="0028664C" w14:paraId="45CDBC5A" w14:textId="77777777" w:rsidTr="003C7188">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rsidTr="003C7188">
              <w:trPr>
                <w:trHeight w:val="187"/>
              </w:trPr>
              <w:tc>
                <w:tcPr>
                  <w:tcW w:w="418" w:type="dxa"/>
                </w:tcPr>
                <w:p w14:paraId="00BF99EC"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002D6C77" w:rsidRPr="0028664C" w14:paraId="6EAD3CD5" w14:textId="77777777" w:rsidTr="003C7188">
              <w:trPr>
                <w:trHeight w:val="582"/>
              </w:trPr>
              <w:tc>
                <w:tcPr>
                  <w:tcW w:w="418" w:type="dxa"/>
                </w:tcPr>
                <w:p w14:paraId="4C442C53"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E6544F1" w14:textId="7347E8E8"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14:paraId="3E12B4C2" w14:textId="43FE466A"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59836E75">
        <w:trPr>
          <w:trHeight w:val="788"/>
        </w:trPr>
        <w:tc>
          <w:tcPr>
            <w:tcW w:w="1980" w:type="dxa"/>
            <w:tcMar>
              <w:top w:w="57" w:type="dxa"/>
              <w:bottom w:w="57" w:type="dxa"/>
            </w:tcMar>
          </w:tcPr>
          <w:p w14:paraId="7D85B0EC" w14:textId="2C98BF74" w:rsidR="00E46B3D" w:rsidRPr="00163E84" w:rsidRDefault="00E46B3D" w:rsidP="00163E8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08" w:type="dxa"/>
            <w:gridSpan w:val="2"/>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443439" w:rsidRPr="00443439" w14:paraId="0A7A7B48" w14:textId="77777777" w:rsidTr="00E46B3D">
              <w:tc>
                <w:tcPr>
                  <w:tcW w:w="421" w:type="dxa"/>
                </w:tcPr>
                <w:p w14:paraId="679B5443" w14:textId="77777777" w:rsidR="00E46B3D" w:rsidRPr="00443439"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443439" w:rsidRDefault="00E46B3D" w:rsidP="006A3F13">
                  <w:pPr>
                    <w:spacing w:before="20" w:after="20" w:line="240" w:lineRule="auto"/>
                    <w:ind w:right="40"/>
                    <w:jc w:val="both"/>
                    <w:rPr>
                      <w:sz w:val="17"/>
                      <w:szCs w:val="17"/>
                    </w:rPr>
                  </w:pPr>
                  <w:r w:rsidRPr="00443439">
                    <w:rPr>
                      <w:rFonts w:eastAsia="Calibri"/>
                      <w:iCs/>
                      <w:sz w:val="17"/>
                      <w:szCs w:val="17"/>
                    </w:rPr>
                    <w:t>Priedas Nr. IV „Konfidenciali informacija“</w:t>
                  </w:r>
                </w:p>
              </w:tc>
            </w:tr>
            <w:tr w:rsidR="00443439" w:rsidRPr="00443439" w14:paraId="14240F1D" w14:textId="77777777" w:rsidTr="00E46B3D">
              <w:tc>
                <w:tcPr>
                  <w:tcW w:w="421" w:type="dxa"/>
                </w:tcPr>
                <w:p w14:paraId="17D83C5F" w14:textId="77777777" w:rsidR="00E46B3D" w:rsidRPr="00443439"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E46B3D" w:rsidRPr="00443439" w:rsidRDefault="00E46B3D" w:rsidP="006A3F13">
                  <w:pPr>
                    <w:spacing w:before="20" w:after="20" w:line="240" w:lineRule="auto"/>
                    <w:ind w:right="40"/>
                    <w:jc w:val="both"/>
                    <w:rPr>
                      <w:sz w:val="17"/>
                      <w:szCs w:val="17"/>
                    </w:rPr>
                  </w:pPr>
                  <w:r w:rsidRPr="00443439">
                    <w:rPr>
                      <w:sz w:val="17"/>
                      <w:szCs w:val="17"/>
                    </w:rPr>
                    <w:t xml:space="preserve">Dokumentai nurodyti Prieduose Nr. I(A) ir I(B), įrodantys </w:t>
                  </w:r>
                  <w:r w:rsidRPr="00443439">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443439" w:rsidRPr="00443439" w14:paraId="0D432156" w14:textId="77777777" w:rsidTr="00E46B3D">
              <w:tc>
                <w:tcPr>
                  <w:tcW w:w="421" w:type="dxa"/>
                </w:tcPr>
                <w:p w14:paraId="46647558" w14:textId="77777777" w:rsidR="00E46B3D" w:rsidRPr="00443439"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443439" w:rsidRDefault="00E46B3D" w:rsidP="006A3F13">
                  <w:pPr>
                    <w:spacing w:before="20" w:after="20" w:line="240" w:lineRule="auto"/>
                    <w:ind w:right="40"/>
                    <w:jc w:val="both"/>
                    <w:rPr>
                      <w:sz w:val="17"/>
                      <w:szCs w:val="17"/>
                    </w:rPr>
                  </w:pPr>
                  <w:r w:rsidRPr="00443439">
                    <w:rPr>
                      <w:rFonts w:eastAsia="Calibri"/>
                      <w:iCs/>
                      <w:sz w:val="17"/>
                      <w:szCs w:val="17"/>
                    </w:rPr>
                    <w:t>Priedas Nr. VII. „Atstovaujančių asmenų sąrašas“</w:t>
                  </w:r>
                </w:p>
              </w:tc>
            </w:tr>
            <w:tr w:rsidR="00443439" w:rsidRPr="00443439" w14:paraId="2EB63BD3" w14:textId="77777777" w:rsidTr="00E46B3D">
              <w:tc>
                <w:tcPr>
                  <w:tcW w:w="421" w:type="dxa"/>
                </w:tcPr>
                <w:p w14:paraId="72CCC292" w14:textId="77777777" w:rsidR="006E6E7D" w:rsidRPr="00443439" w:rsidRDefault="006E6E7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345151A7" w14:textId="6DD3D639" w:rsidR="006E6E7D" w:rsidRPr="00443439" w:rsidRDefault="00B2423A" w:rsidP="006A3F13">
                  <w:pPr>
                    <w:spacing w:before="20" w:after="20" w:line="240" w:lineRule="auto"/>
                    <w:ind w:right="40"/>
                    <w:jc w:val="both"/>
                    <w:rPr>
                      <w:rFonts w:eastAsia="Calibri"/>
                      <w:iCs/>
                      <w:sz w:val="17"/>
                      <w:szCs w:val="17"/>
                    </w:rPr>
                  </w:pPr>
                  <w:r w:rsidRPr="00443439">
                    <w:rPr>
                      <w:rFonts w:eastAsia="Calibri"/>
                      <w:iCs/>
                      <w:sz w:val="17"/>
                      <w:szCs w:val="17"/>
                    </w:rPr>
                    <w:t>Priedas Nr. X. Deklaracija dėl gamintojo atitikimo</w:t>
                  </w:r>
                </w:p>
              </w:tc>
            </w:tr>
            <w:tr w:rsidR="00443439" w:rsidRPr="00443439" w14:paraId="093B4500" w14:textId="77777777" w:rsidTr="006A3F13">
              <w:trPr>
                <w:trHeight w:val="54"/>
              </w:trPr>
              <w:tc>
                <w:tcPr>
                  <w:tcW w:w="421" w:type="dxa"/>
                </w:tcPr>
                <w:p w14:paraId="5D6EF669" w14:textId="77777777" w:rsidR="00E46B3D" w:rsidRPr="00443439"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Pr="00443439" w:rsidRDefault="00E46B3D" w:rsidP="008E3772">
                  <w:pPr>
                    <w:spacing w:before="20" w:after="20" w:line="240" w:lineRule="auto"/>
                    <w:ind w:left="318" w:right="40" w:hanging="318"/>
                    <w:jc w:val="both"/>
                    <w:rPr>
                      <w:rFonts w:eastAsia="Calibri"/>
                      <w:iCs/>
                      <w:sz w:val="17"/>
                      <w:szCs w:val="17"/>
                    </w:rPr>
                  </w:pPr>
                  <w:r w:rsidRPr="00443439">
                    <w:rPr>
                      <w:sz w:val="17"/>
                      <w:szCs w:val="17"/>
                    </w:rPr>
                    <w:t>Kiti galimo laimėtojo patikrai atlikti būtini dokumentai</w:t>
                  </w:r>
                </w:p>
                <w:p w14:paraId="04F013FB" w14:textId="22ACD7EA" w:rsidR="006A3F13" w:rsidRPr="00443439" w:rsidRDefault="006A3F13" w:rsidP="008E3772">
                  <w:pPr>
                    <w:spacing w:before="20" w:after="20" w:line="240" w:lineRule="auto"/>
                    <w:ind w:left="318" w:right="40" w:hanging="318"/>
                    <w:jc w:val="both"/>
                    <w:rPr>
                      <w:rFonts w:eastAsia="Calibri"/>
                      <w:iCs/>
                      <w:sz w:val="17"/>
                      <w:szCs w:val="17"/>
                    </w:rPr>
                  </w:pPr>
                </w:p>
              </w:tc>
            </w:tr>
          </w:tbl>
          <w:p w14:paraId="0CE153DC" w14:textId="26EC8072" w:rsidR="00E46B3D" w:rsidRPr="00443439" w:rsidRDefault="00E46B3D" w:rsidP="008E3772">
            <w:pPr>
              <w:keepNext/>
              <w:keepLines/>
              <w:widowControl w:val="0"/>
              <w:spacing w:before="20" w:after="20" w:line="240" w:lineRule="auto"/>
              <w:ind w:left="318" w:right="40" w:hanging="318"/>
              <w:jc w:val="both"/>
              <w:rPr>
                <w:rFonts w:eastAsia="Calibri"/>
                <w:iCs/>
                <w:sz w:val="17"/>
                <w:szCs w:val="17"/>
              </w:rPr>
            </w:pPr>
          </w:p>
        </w:tc>
        <w:tc>
          <w:tcPr>
            <w:tcW w:w="283" w:type="dxa"/>
          </w:tcPr>
          <w:p w14:paraId="376549F7" w14:textId="77777777" w:rsidR="00E46B3D" w:rsidRPr="00443439" w:rsidRDefault="00E46B3D" w:rsidP="00E46B3D">
            <w:pPr>
              <w:spacing w:before="60" w:after="60" w:line="240" w:lineRule="auto"/>
              <w:jc w:val="both"/>
              <w:rPr>
                <w:sz w:val="18"/>
                <w:szCs w:val="18"/>
              </w:rPr>
            </w:pPr>
          </w:p>
        </w:tc>
        <w:tc>
          <w:tcPr>
            <w:tcW w:w="1985" w:type="dxa"/>
          </w:tcPr>
          <w:p w14:paraId="44DA83ED" w14:textId="4719AD6E" w:rsidR="00E46B3D" w:rsidRPr="00443439" w:rsidRDefault="00E46B3D" w:rsidP="00E46B3D">
            <w:pPr>
              <w:pStyle w:val="ListParagraph"/>
              <w:keepNext/>
              <w:keepLines/>
              <w:widowControl w:val="0"/>
              <w:numPr>
                <w:ilvl w:val="0"/>
                <w:numId w:val="26"/>
              </w:numPr>
              <w:spacing w:line="240" w:lineRule="auto"/>
              <w:ind w:left="317" w:right="319" w:hanging="317"/>
              <w:rPr>
                <w:sz w:val="18"/>
                <w:szCs w:val="18"/>
                <w:lang w:val="en-US"/>
              </w:rPr>
            </w:pPr>
            <w:r w:rsidRPr="00443439">
              <w:rPr>
                <w:b/>
                <w:bCs/>
                <w:sz w:val="18"/>
                <w:szCs w:val="18"/>
                <w:lang w:val="en-US"/>
              </w:rPr>
              <w:t xml:space="preserve">Documents submitted by </w:t>
            </w:r>
            <w:r w:rsidRPr="00443439">
              <w:rPr>
                <w:sz w:val="18"/>
                <w:szCs w:val="18"/>
                <w:lang w:val="en-US"/>
              </w:rPr>
              <w:t>the potential winner</w:t>
            </w:r>
            <w:r w:rsidR="007E61C0" w:rsidRPr="00443439">
              <w:rPr>
                <w:sz w:val="18"/>
                <w:szCs w:val="18"/>
                <w:lang w:val="en-US"/>
              </w:rPr>
              <w:t xml:space="preserve"> at the request of KC</w:t>
            </w:r>
          </w:p>
        </w:tc>
        <w:tc>
          <w:tcPr>
            <w:tcW w:w="5108"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443439" w:rsidRPr="00443439" w14:paraId="338DC46A" w14:textId="77777777" w:rsidTr="003C7188">
              <w:tc>
                <w:tcPr>
                  <w:tcW w:w="421" w:type="dxa"/>
                </w:tcPr>
                <w:p w14:paraId="52C1E1AC" w14:textId="77777777" w:rsidR="00E46B3D" w:rsidRPr="00443439"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443439" w:rsidRDefault="0036447E" w:rsidP="008E3772">
                  <w:pPr>
                    <w:spacing w:before="20" w:after="20" w:line="240" w:lineRule="auto"/>
                    <w:jc w:val="both"/>
                    <w:rPr>
                      <w:sz w:val="17"/>
                      <w:szCs w:val="17"/>
                      <w:lang w:val="en-US"/>
                    </w:rPr>
                  </w:pPr>
                  <w:r w:rsidRPr="00443439">
                    <w:rPr>
                      <w:rFonts w:eastAsia="Calibri"/>
                      <w:iCs/>
                      <w:sz w:val="17"/>
                      <w:szCs w:val="17"/>
                      <w:lang w:val="en-US"/>
                    </w:rPr>
                    <w:t>Annex IV Confidential information</w:t>
                  </w:r>
                </w:p>
              </w:tc>
            </w:tr>
            <w:tr w:rsidR="00443439" w:rsidRPr="00443439" w14:paraId="5CD82AF1" w14:textId="77777777" w:rsidTr="003C7188">
              <w:tc>
                <w:tcPr>
                  <w:tcW w:w="421" w:type="dxa"/>
                </w:tcPr>
                <w:p w14:paraId="60B4F3A4" w14:textId="77777777" w:rsidR="00E46B3D" w:rsidRPr="00443439"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25730CE1" w:rsidR="00E46B3D" w:rsidRPr="00443439" w:rsidRDefault="00513E1E" w:rsidP="008E3772">
                  <w:pPr>
                    <w:spacing w:before="20" w:after="20" w:line="240" w:lineRule="auto"/>
                    <w:jc w:val="both"/>
                    <w:rPr>
                      <w:sz w:val="17"/>
                      <w:szCs w:val="17"/>
                      <w:lang w:val="en-US"/>
                    </w:rPr>
                  </w:pPr>
                  <w:r w:rsidRPr="00443439">
                    <w:rPr>
                      <w:sz w:val="17"/>
                      <w:szCs w:val="17"/>
                      <w:lang w:val="en-US"/>
                    </w:rPr>
                    <w:t xml:space="preserve">The documents referred to in Annexes I(A) and I(B) proving compliance with the grounds for exclusion and the qualification requirements, and/or quality management system and/or environmental management system standards, and the national security requirements </w:t>
                  </w:r>
                </w:p>
              </w:tc>
            </w:tr>
            <w:tr w:rsidR="00443439" w:rsidRPr="00443439" w14:paraId="2C71535C" w14:textId="77777777" w:rsidTr="003C7188">
              <w:tc>
                <w:tcPr>
                  <w:tcW w:w="421" w:type="dxa"/>
                </w:tcPr>
                <w:p w14:paraId="6BF43E42" w14:textId="77777777" w:rsidR="00E46B3D" w:rsidRPr="00443439"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443439" w:rsidRDefault="00C775FF" w:rsidP="008E3772">
                  <w:pPr>
                    <w:spacing w:before="20" w:after="20" w:line="240" w:lineRule="auto"/>
                    <w:jc w:val="both"/>
                    <w:rPr>
                      <w:sz w:val="17"/>
                      <w:szCs w:val="17"/>
                      <w:lang w:val="en-US"/>
                    </w:rPr>
                  </w:pPr>
                  <w:r w:rsidRPr="00443439">
                    <w:rPr>
                      <w:rFonts w:eastAsia="Calibri"/>
                      <w:iCs/>
                      <w:sz w:val="17"/>
                      <w:szCs w:val="17"/>
                      <w:lang w:val="en-US"/>
                    </w:rPr>
                    <w:t>Annex VII. List of representatives</w:t>
                  </w:r>
                </w:p>
              </w:tc>
            </w:tr>
            <w:tr w:rsidR="00443439" w:rsidRPr="00443439" w14:paraId="6F23806F" w14:textId="77777777" w:rsidTr="003C7188">
              <w:tc>
                <w:tcPr>
                  <w:tcW w:w="421" w:type="dxa"/>
                </w:tcPr>
                <w:p w14:paraId="1C165F4A" w14:textId="77777777" w:rsidR="006E6E7D" w:rsidRPr="00443439" w:rsidRDefault="006E6E7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15258C0" w14:textId="4334586E" w:rsidR="006E6E7D" w:rsidRPr="00443439" w:rsidRDefault="00EB5EF2" w:rsidP="008E3772">
                  <w:pPr>
                    <w:spacing w:before="20" w:after="20" w:line="240" w:lineRule="auto"/>
                    <w:jc w:val="both"/>
                    <w:rPr>
                      <w:rFonts w:eastAsia="Calibri"/>
                      <w:iCs/>
                      <w:sz w:val="17"/>
                      <w:szCs w:val="17"/>
                      <w:lang w:val="en-US"/>
                    </w:rPr>
                  </w:pPr>
                  <w:r w:rsidRPr="00443439">
                    <w:rPr>
                      <w:rFonts w:eastAsia="Calibri"/>
                      <w:iCs/>
                      <w:sz w:val="17"/>
                      <w:szCs w:val="17"/>
                      <w:lang w:val="en-US"/>
                    </w:rPr>
                    <w:t>Annex No. X. Supplier's declaration for the place of manufacturer's registration</w:t>
                  </w:r>
                </w:p>
              </w:tc>
            </w:tr>
            <w:tr w:rsidR="00443439" w:rsidRPr="00443439" w14:paraId="1D813547" w14:textId="77777777" w:rsidTr="003C7188">
              <w:tc>
                <w:tcPr>
                  <w:tcW w:w="421" w:type="dxa"/>
                </w:tcPr>
                <w:p w14:paraId="6D27846B" w14:textId="77777777" w:rsidR="00BA1606" w:rsidRPr="00443439" w:rsidRDefault="00BA1606"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443439" w:rsidRDefault="00BA1606" w:rsidP="008E3772">
                  <w:pPr>
                    <w:spacing w:before="20" w:after="20" w:line="240" w:lineRule="auto"/>
                    <w:jc w:val="both"/>
                    <w:rPr>
                      <w:rFonts w:eastAsia="Calibri"/>
                      <w:iCs/>
                      <w:sz w:val="17"/>
                      <w:szCs w:val="17"/>
                      <w:lang w:val="en-US"/>
                    </w:rPr>
                  </w:pPr>
                  <w:r w:rsidRPr="00443439">
                    <w:rPr>
                      <w:sz w:val="17"/>
                      <w:szCs w:val="17"/>
                      <w:lang w:val="en-US"/>
                    </w:rPr>
                    <w:t>Other documents necessary for the verification of the potential winner</w:t>
                  </w:r>
                </w:p>
              </w:tc>
            </w:tr>
          </w:tbl>
          <w:p w14:paraId="6A7D6D11" w14:textId="7BD210C6" w:rsidR="00E46B3D" w:rsidRPr="00443439" w:rsidRDefault="00E46B3D" w:rsidP="00E46B3D">
            <w:pPr>
              <w:pStyle w:val="ListParagraph"/>
              <w:spacing w:before="60" w:after="60" w:line="240" w:lineRule="auto"/>
              <w:ind w:left="360"/>
              <w:contextualSpacing w:val="0"/>
              <w:jc w:val="both"/>
              <w:rPr>
                <w:sz w:val="18"/>
                <w:szCs w:val="18"/>
                <w:lang w:val="en-US"/>
              </w:rPr>
            </w:pPr>
          </w:p>
        </w:tc>
      </w:tr>
      <w:tr w:rsidR="00E46B3D" w:rsidRPr="00536DF5" w14:paraId="7654B7AC" w14:textId="1DB38561" w:rsidTr="59836E75">
        <w:trPr>
          <w:trHeight w:val="23"/>
        </w:trPr>
        <w:tc>
          <w:tcPr>
            <w:tcW w:w="1980"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59836E75">
        <w:tc>
          <w:tcPr>
            <w:tcW w:w="7088" w:type="dxa"/>
            <w:gridSpan w:val="3"/>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59836E75">
        <w:tc>
          <w:tcPr>
            <w:tcW w:w="1980"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09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59836E75">
        <w:tc>
          <w:tcPr>
            <w:tcW w:w="1980" w:type="dxa"/>
            <w:tcMar>
              <w:top w:w="57" w:type="dxa"/>
              <w:bottom w:w="57" w:type="dxa"/>
            </w:tcMar>
          </w:tcPr>
          <w:p w14:paraId="4B89767D" w14:textId="324C0EE0"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lastRenderedPageBreak/>
              <w:t>Kvietimas į Derybas</w:t>
            </w:r>
          </w:p>
        </w:tc>
        <w:tc>
          <w:tcPr>
            <w:tcW w:w="5108" w:type="dxa"/>
            <w:gridSpan w:val="2"/>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2F59D4CF" w14:textId="51922E72" w:rsidR="00E46B3D" w:rsidRPr="000260FD" w:rsidRDefault="00E46B3D" w:rsidP="00E46B3D">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E46B3D" w:rsidRPr="009956A1" w:rsidRDefault="00E46B3D" w:rsidP="00E46B3D">
            <w:pPr>
              <w:spacing w:line="240" w:lineRule="auto"/>
              <w:jc w:val="both"/>
              <w:rPr>
                <w:rFonts w:eastAsia="Times New Roman"/>
                <w:sz w:val="18"/>
                <w:szCs w:val="18"/>
              </w:rPr>
            </w:pP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985" w:type="dxa"/>
          </w:tcPr>
          <w:p w14:paraId="39340F3D" w14:textId="6C749D11" w:rsidR="00E46B3D" w:rsidRPr="009956A1" w:rsidRDefault="00D43C31" w:rsidP="00D43C3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E46B3D" w:rsidRPr="00536DF5" w14:paraId="01E698D6" w14:textId="54A2486C" w:rsidTr="59836E75">
        <w:tc>
          <w:tcPr>
            <w:tcW w:w="1980" w:type="dxa"/>
            <w:vMerge w:val="restart"/>
            <w:tcMar>
              <w:top w:w="57" w:type="dxa"/>
              <w:bottom w:w="57" w:type="dxa"/>
            </w:tcMar>
          </w:tcPr>
          <w:p w14:paraId="05D1FE89" w14:textId="678DE66E"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2"/>
            <w:tcMar>
              <w:top w:w="57" w:type="dxa"/>
              <w:bottom w:w="57" w:type="dxa"/>
            </w:tcMar>
          </w:tcPr>
          <w:p w14:paraId="641E8524" w14:textId="52D8BBF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0B383659" w14:textId="77777777" w:rsidR="00E46B3D" w:rsidRPr="0018466D" w:rsidRDefault="00E46B3D" w:rsidP="00E46B3D">
            <w:pPr>
              <w:keepNext/>
              <w:keepLines/>
              <w:widowControl w:val="0"/>
              <w:spacing w:line="240" w:lineRule="auto"/>
              <w:jc w:val="both"/>
              <w:rPr>
                <w:rFonts w:eastAsia="Calibri"/>
                <w:i/>
                <w:iCs/>
                <w:color w:val="4F81BD"/>
                <w:sz w:val="18"/>
                <w:szCs w:val="18"/>
              </w:rPr>
            </w:pPr>
          </w:p>
        </w:tc>
        <w:tc>
          <w:tcPr>
            <w:tcW w:w="1985" w:type="dxa"/>
            <w:vMerge w:val="restart"/>
          </w:tcPr>
          <w:p w14:paraId="03DD5C9E" w14:textId="2752A9EE" w:rsidR="00E46B3D" w:rsidRPr="0018466D" w:rsidRDefault="008E5F9A" w:rsidP="00CB66D6">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00CB66D6" w:rsidRPr="00136A77">
              <w:rPr>
                <w:b/>
                <w:bCs/>
                <w:sz w:val="18"/>
                <w:szCs w:val="18"/>
                <w:lang w:val="en-GB"/>
              </w:rPr>
              <w:t xml:space="preserve">bject of </w:t>
            </w:r>
            <w:r w:rsidR="00CB66D6" w:rsidRPr="00CB66D6">
              <w:rPr>
                <w:b/>
                <w:bCs/>
                <w:sz w:val="18"/>
                <w:szCs w:val="18"/>
                <w:lang w:val="en-US"/>
              </w:rPr>
              <w:t>Negotiations</w:t>
            </w:r>
          </w:p>
        </w:tc>
        <w:tc>
          <w:tcPr>
            <w:tcW w:w="5108" w:type="dxa"/>
            <w:gridSpan w:val="3"/>
          </w:tcPr>
          <w:p w14:paraId="70C13C16" w14:textId="092B07D9" w:rsidR="00E46B3D" w:rsidRPr="0018466D" w:rsidRDefault="00E46B3D" w:rsidP="00E46B3D">
            <w:pPr>
              <w:keepNext/>
              <w:keepLines/>
              <w:widowControl w:val="0"/>
              <w:spacing w:line="240" w:lineRule="auto"/>
              <w:jc w:val="both"/>
              <w:rPr>
                <w:rFonts w:eastAsia="Calibri"/>
                <w:i/>
                <w:iCs/>
                <w:color w:val="4F81BD"/>
                <w:sz w:val="18"/>
                <w:szCs w:val="18"/>
              </w:rPr>
            </w:pPr>
          </w:p>
        </w:tc>
      </w:tr>
      <w:tr w:rsidR="00E46B3D" w:rsidRPr="00536DF5" w14:paraId="2B480250" w14:textId="33C7F6A6" w:rsidTr="00AC733F">
        <w:trPr>
          <w:trHeight w:val="2206"/>
        </w:trPr>
        <w:tc>
          <w:tcPr>
            <w:tcW w:w="1980" w:type="dxa"/>
            <w:vMerge/>
            <w:tcMar>
              <w:top w:w="57" w:type="dxa"/>
              <w:bottom w:w="57" w:type="dxa"/>
            </w:tcMar>
          </w:tcPr>
          <w:p w14:paraId="06820CA8"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2300"/>
              <w:gridCol w:w="2693"/>
            </w:tblGrid>
            <w:tr w:rsidR="00A9340A" w:rsidRPr="007E61C0" w14:paraId="291FE195" w14:textId="77777777" w:rsidTr="009A68DB">
              <w:trPr>
                <w:trHeight w:val="304"/>
              </w:trPr>
              <w:tc>
                <w:tcPr>
                  <w:tcW w:w="2300" w:type="dxa"/>
                  <w:shd w:val="clear" w:color="auto" w:fill="FAE2D5" w:themeFill="accent2" w:themeFillTint="33"/>
                  <w:vAlign w:val="center"/>
                </w:tcPr>
                <w:p w14:paraId="673E8DEF" w14:textId="77777777" w:rsidR="00A9340A" w:rsidRPr="007E61C0" w:rsidRDefault="00A9340A" w:rsidP="00A9340A">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rPr>
                    <w:t>Sąlygos, kurios yra Derybų objektas</w:t>
                  </w:r>
                </w:p>
              </w:tc>
              <w:tc>
                <w:tcPr>
                  <w:tcW w:w="2693" w:type="dxa"/>
                  <w:shd w:val="clear" w:color="auto" w:fill="FAE2D5" w:themeFill="accent2" w:themeFillTint="33"/>
                  <w:vAlign w:val="center"/>
                </w:tcPr>
                <w:p w14:paraId="65D7F6B1" w14:textId="77777777" w:rsidR="00A9340A" w:rsidRPr="007E61C0" w:rsidRDefault="00A9340A" w:rsidP="00A9340A">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A9340A" w:rsidRPr="007E61C0" w14:paraId="70044236" w14:textId="77777777" w:rsidTr="009A68DB">
              <w:trPr>
                <w:trHeight w:val="320"/>
              </w:trPr>
              <w:tc>
                <w:tcPr>
                  <w:tcW w:w="2300" w:type="dxa"/>
                  <w:tcBorders>
                    <w:bottom w:val="single" w:sz="4" w:space="0" w:color="auto"/>
                  </w:tcBorders>
                </w:tcPr>
                <w:p w14:paraId="471DDF94" w14:textId="77777777" w:rsidR="00A9340A" w:rsidRPr="007E61C0" w:rsidRDefault="00A9340A" w:rsidP="00A9340A">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rPr>
                    <w:t>1. Tiekėjo pasiūlymas:</w:t>
                  </w:r>
                </w:p>
              </w:tc>
              <w:tc>
                <w:tcPr>
                  <w:tcW w:w="2693" w:type="dxa"/>
                  <w:tcBorders>
                    <w:bottom w:val="single" w:sz="4" w:space="0" w:color="auto"/>
                  </w:tcBorders>
                </w:tcPr>
                <w:p w14:paraId="6017116C" w14:textId="77777777" w:rsidR="00A9340A" w:rsidRPr="007E61C0" w:rsidRDefault="00A9340A" w:rsidP="00A9340A">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rPr>
                    <w:t>1. Tiekėjo pasiūlymas:</w:t>
                  </w:r>
                </w:p>
              </w:tc>
            </w:tr>
            <w:tr w:rsidR="00A9340A" w:rsidRPr="007E61C0" w14:paraId="0B3142DC" w14:textId="77777777" w:rsidTr="009A68DB">
              <w:tc>
                <w:tcPr>
                  <w:tcW w:w="2300" w:type="dxa"/>
                </w:tcPr>
                <w:p w14:paraId="6E6CF39F" w14:textId="77777777" w:rsidR="00A9340A" w:rsidRPr="007E61C0" w:rsidRDefault="00A9340A" w:rsidP="00A9340A">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Siūlomo pirkimo objekto parametrų reikšmės pagal kitus kiekybinius (pamatuojamus) pasiūlymų vertinimo kriterijus (jei tokie kriterijai nustatyti Pirkime)</w:t>
                  </w:r>
                </w:p>
              </w:tc>
              <w:tc>
                <w:tcPr>
                  <w:tcW w:w="2693" w:type="dxa"/>
                  <w:tcBorders>
                    <w:bottom w:val="single" w:sz="4" w:space="0" w:color="auto"/>
                    <w:right w:val="single" w:sz="4" w:space="0" w:color="auto"/>
                  </w:tcBorders>
                </w:tcPr>
                <w:p w14:paraId="64CB0B14" w14:textId="77777777" w:rsidR="00A9340A" w:rsidRPr="007E61C0" w:rsidRDefault="00A9340A" w:rsidP="00A9340A">
                  <w:pPr>
                    <w:pStyle w:val="ListParagraph"/>
                    <w:numPr>
                      <w:ilvl w:val="0"/>
                      <w:numId w:val="22"/>
                    </w:numPr>
                    <w:spacing w:after="60"/>
                    <w:ind w:left="178" w:hanging="178"/>
                    <w:contextualSpacing w:val="0"/>
                    <w:jc w:val="both"/>
                    <w:rPr>
                      <w:rFonts w:eastAsia="Calibri"/>
                      <w:sz w:val="17"/>
                      <w:szCs w:val="17"/>
                    </w:rPr>
                  </w:pPr>
                  <w:r w:rsidRPr="007E61C0">
                    <w:rPr>
                      <w:rFonts w:eastAsia="Calibri"/>
                      <w:sz w:val="17"/>
                      <w:szCs w:val="17"/>
                    </w:rPr>
                    <w:t>Siūlomo pirkimo objekto parametrų reikšmės, kurios yra sunkiai apibūdinamos kiekybiškai, todėl negali būti pamatuotos tiesiogiai ir yra vertinamos ekspertiškai pagal kokybinius pasiūlymų vertinimo kriterijus (jei tokie kriterijai nustatyti Pirkime)</w:t>
                  </w:r>
                </w:p>
                <w:p w14:paraId="5C74E2E5" w14:textId="77777777" w:rsidR="00A9340A" w:rsidRPr="007E61C0" w:rsidRDefault="00A9340A" w:rsidP="00A9340A">
                  <w:pPr>
                    <w:pStyle w:val="ListParagraph"/>
                    <w:spacing w:after="60"/>
                    <w:ind w:left="178"/>
                    <w:contextualSpacing w:val="0"/>
                    <w:jc w:val="both"/>
                    <w:rPr>
                      <w:rFonts w:eastAsia="Calibri"/>
                      <w:sz w:val="17"/>
                      <w:szCs w:val="17"/>
                    </w:rPr>
                  </w:pPr>
                </w:p>
              </w:tc>
            </w:tr>
            <w:tr w:rsidR="00A9340A" w:rsidRPr="007E61C0" w14:paraId="7204BEE0" w14:textId="77777777" w:rsidTr="009A68DB">
              <w:trPr>
                <w:trHeight w:val="429"/>
              </w:trPr>
              <w:tc>
                <w:tcPr>
                  <w:tcW w:w="2300" w:type="dxa"/>
                  <w:vMerge w:val="restart"/>
                  <w:tcBorders>
                    <w:right w:val="single" w:sz="4" w:space="0" w:color="auto"/>
                  </w:tcBorders>
                </w:tcPr>
                <w:p w14:paraId="7BDEB953" w14:textId="77777777" w:rsidR="00A9340A" w:rsidRPr="007E61C0" w:rsidRDefault="00A9340A" w:rsidP="00A9340A">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Visos tiekėjo Pasiūlyme nurodytos siūlomo Pirkimo objekto charakteristikos</w:t>
                  </w:r>
                </w:p>
              </w:tc>
              <w:tc>
                <w:tcPr>
                  <w:tcW w:w="2693" w:type="dxa"/>
                  <w:tcBorders>
                    <w:top w:val="single" w:sz="4" w:space="0" w:color="auto"/>
                    <w:left w:val="single" w:sz="4" w:space="0" w:color="auto"/>
                    <w:bottom w:val="single" w:sz="4" w:space="0" w:color="auto"/>
                    <w:right w:val="single" w:sz="4" w:space="0" w:color="auto"/>
                  </w:tcBorders>
                </w:tcPr>
                <w:p w14:paraId="2A78A954" w14:textId="77777777" w:rsidR="00A9340A" w:rsidRPr="007E61C0" w:rsidRDefault="00A9340A" w:rsidP="00A9340A">
                  <w:pPr>
                    <w:pStyle w:val="ListParagraph"/>
                    <w:numPr>
                      <w:ilvl w:val="0"/>
                      <w:numId w:val="22"/>
                    </w:numPr>
                    <w:spacing w:after="60"/>
                    <w:ind w:left="178" w:right="34" w:hanging="178"/>
                    <w:jc w:val="both"/>
                    <w:rPr>
                      <w:rFonts w:eastAsia="Calibri"/>
                      <w:sz w:val="17"/>
                      <w:szCs w:val="17"/>
                    </w:rPr>
                  </w:pPr>
                  <w:r w:rsidRPr="007E61C0">
                    <w:rPr>
                      <w:rFonts w:eastAsia="Calibri"/>
                      <w:sz w:val="17"/>
                      <w:szCs w:val="17"/>
                    </w:rPr>
                    <w:t>Galutinis derybų rezultatas, užfiksuotas tiekėjo Galutiniame pasiūlyme</w:t>
                  </w:r>
                </w:p>
              </w:tc>
            </w:tr>
            <w:tr w:rsidR="00A9340A" w:rsidRPr="007E61C0" w14:paraId="210E8C13" w14:textId="77777777" w:rsidTr="009A68DB">
              <w:trPr>
                <w:trHeight w:val="399"/>
              </w:trPr>
              <w:tc>
                <w:tcPr>
                  <w:tcW w:w="2300" w:type="dxa"/>
                  <w:vMerge/>
                  <w:tcBorders>
                    <w:right w:val="single" w:sz="4" w:space="0" w:color="auto"/>
                  </w:tcBorders>
                </w:tcPr>
                <w:p w14:paraId="3B1B7C87" w14:textId="77777777" w:rsidR="00A9340A" w:rsidRPr="007E61C0" w:rsidRDefault="00A9340A" w:rsidP="00A9340A">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p>
              </w:tc>
              <w:tc>
                <w:tcPr>
                  <w:tcW w:w="2693" w:type="dxa"/>
                  <w:tcBorders>
                    <w:top w:val="single" w:sz="4" w:space="0" w:color="auto"/>
                    <w:left w:val="single" w:sz="4" w:space="0" w:color="auto"/>
                    <w:bottom w:val="single" w:sz="4" w:space="0" w:color="auto"/>
                    <w:right w:val="single" w:sz="4" w:space="0" w:color="auto"/>
                  </w:tcBorders>
                </w:tcPr>
                <w:p w14:paraId="28852947" w14:textId="77777777" w:rsidR="00A9340A" w:rsidRPr="007E61C0" w:rsidRDefault="00A9340A" w:rsidP="00A9340A">
                  <w:pPr>
                    <w:keepNext/>
                    <w:keepLines/>
                    <w:widowControl w:val="0"/>
                    <w:spacing w:before="20" w:after="60" w:line="240" w:lineRule="auto"/>
                    <w:ind w:left="178" w:right="34" w:hanging="178"/>
                    <w:jc w:val="both"/>
                    <w:rPr>
                      <w:rFonts w:eastAsia="Calibri"/>
                      <w:sz w:val="17"/>
                      <w:szCs w:val="17"/>
                    </w:rPr>
                  </w:pPr>
                  <w:r w:rsidRPr="007E61C0">
                    <w:rPr>
                      <w:rFonts w:eastAsia="Calibri"/>
                      <w:b/>
                      <w:bCs/>
                      <w:sz w:val="17"/>
                      <w:szCs w:val="17"/>
                    </w:rPr>
                    <w:t>2. Pirkimo sąlygose nurodytos sąlygos ir reikalavimai:</w:t>
                  </w:r>
                </w:p>
                <w:p w14:paraId="178D414B" w14:textId="77777777" w:rsidR="00A9340A" w:rsidRPr="007E61C0" w:rsidRDefault="00A9340A" w:rsidP="00A9340A">
                  <w:pPr>
                    <w:keepNext/>
                    <w:keepLines/>
                    <w:widowControl w:val="0"/>
                    <w:spacing w:before="20" w:after="60" w:line="240" w:lineRule="auto"/>
                    <w:ind w:left="178" w:right="34" w:hanging="178"/>
                    <w:jc w:val="both"/>
                    <w:rPr>
                      <w:rFonts w:eastAsia="Calibri"/>
                      <w:sz w:val="17"/>
                      <w:szCs w:val="17"/>
                    </w:rPr>
                  </w:pPr>
                </w:p>
              </w:tc>
            </w:tr>
            <w:tr w:rsidR="00A9340A" w:rsidRPr="007E61C0" w14:paraId="0D1AA3C2" w14:textId="77777777" w:rsidTr="009A68DB">
              <w:tc>
                <w:tcPr>
                  <w:tcW w:w="2300" w:type="dxa"/>
                </w:tcPr>
                <w:p w14:paraId="462086B9" w14:textId="77777777" w:rsidR="00A9340A" w:rsidRPr="007E61C0" w:rsidRDefault="00A9340A" w:rsidP="00A9340A">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Pirminio pasiūlymų neatitikimai Techninei specifikacijai ir kitiems Pirkimo sąlygų reikalavimams.*</w:t>
                  </w:r>
                </w:p>
              </w:tc>
              <w:tc>
                <w:tcPr>
                  <w:tcW w:w="2693" w:type="dxa"/>
                  <w:tcBorders>
                    <w:top w:val="single" w:sz="4" w:space="0" w:color="auto"/>
                    <w:right w:val="single" w:sz="4" w:space="0" w:color="auto"/>
                  </w:tcBorders>
                </w:tcPr>
                <w:p w14:paraId="68DD4E88" w14:textId="77777777" w:rsidR="00A9340A" w:rsidRPr="007E61C0" w:rsidRDefault="00A9340A" w:rsidP="00A9340A">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BB671F">
                    <w:rPr>
                      <w:rFonts w:eastAsia="Calibri"/>
                      <w:color w:val="000000" w:themeColor="text1"/>
                      <w:sz w:val="17"/>
                      <w:szCs w:val="17"/>
                    </w:rPr>
                    <w:t>BPS, SPS ir jų kituose prieduose (išskyrus Techninę specifikaciją, sutartį) nustatyta procedūrų tvarka, kitos sąlygos ir reikalavimai.</w:t>
                  </w:r>
                </w:p>
              </w:tc>
            </w:tr>
            <w:tr w:rsidR="00A9340A" w:rsidRPr="007E61C0" w14:paraId="18050847" w14:textId="77777777" w:rsidTr="009A68DB">
              <w:tc>
                <w:tcPr>
                  <w:tcW w:w="2300" w:type="dxa"/>
                </w:tcPr>
                <w:p w14:paraId="5208EF9D" w14:textId="77777777" w:rsidR="00A9340A" w:rsidRPr="007E61C0" w:rsidRDefault="00A9340A" w:rsidP="00A9340A">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743B27">
                    <w:rPr>
                      <w:rFonts w:eastAsia="Calibri"/>
                      <w:color w:val="000000" w:themeColor="text1"/>
                      <w:sz w:val="17"/>
                      <w:szCs w:val="17"/>
                    </w:rPr>
                    <w:t>Techninė specifikacija, sutartis, išskyrus kitoje šios lentelės skiltyje nurodytas esmines sąlygas, dėl kurių nebus deramasi.</w:t>
                  </w:r>
                </w:p>
              </w:tc>
              <w:tc>
                <w:tcPr>
                  <w:tcW w:w="2693" w:type="dxa"/>
                  <w:tcBorders>
                    <w:right w:val="single" w:sz="4" w:space="0" w:color="auto"/>
                  </w:tcBorders>
                </w:tcPr>
                <w:p w14:paraId="3BDD4555" w14:textId="1A0AAA5D" w:rsidR="00A9340A" w:rsidRPr="007E61C0" w:rsidRDefault="00A9340A" w:rsidP="00A9340A">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7E61C0">
                    <w:rPr>
                      <w:rFonts w:eastAsia="Calibri"/>
                      <w:b/>
                      <w:bCs/>
                      <w:sz w:val="17"/>
                      <w:szCs w:val="17"/>
                    </w:rPr>
                    <w:t>Esminės Techninės specifikacijos sąlygos</w:t>
                  </w:r>
                  <w:r w:rsidRPr="007E61C0">
                    <w:rPr>
                      <w:rFonts w:eastAsia="Calibri"/>
                      <w:sz w:val="17"/>
                      <w:szCs w:val="17"/>
                    </w:rPr>
                    <w:t xml:space="preserve"> ir reikalavimai, nurodyti Techninės specifikacijos punktuose: </w:t>
                  </w:r>
                  <w:r w:rsidR="0020360D" w:rsidRPr="0020360D">
                    <w:rPr>
                      <w:rFonts w:eastAsia="Calibri"/>
                      <w:color w:val="000000" w:themeColor="text1"/>
                      <w:sz w:val="17"/>
                      <w:szCs w:val="17"/>
                    </w:rPr>
                    <w:t>1</w:t>
                  </w:r>
                  <w:r w:rsidR="00F86552">
                    <w:rPr>
                      <w:rFonts w:eastAsia="Calibri"/>
                      <w:color w:val="000000" w:themeColor="text1"/>
                      <w:sz w:val="17"/>
                      <w:szCs w:val="17"/>
                    </w:rPr>
                    <w:t xml:space="preserve"> ir </w:t>
                  </w:r>
                  <w:r w:rsidR="0020360D" w:rsidRPr="0020360D">
                    <w:rPr>
                      <w:rFonts w:eastAsia="Calibri"/>
                      <w:color w:val="000000" w:themeColor="text1"/>
                      <w:sz w:val="17"/>
                      <w:szCs w:val="17"/>
                    </w:rPr>
                    <w:t>2 skyri</w:t>
                  </w:r>
                  <w:r w:rsidR="00941F7F">
                    <w:rPr>
                      <w:rFonts w:eastAsia="Calibri"/>
                      <w:color w:val="000000" w:themeColor="text1"/>
                      <w:sz w:val="17"/>
                      <w:szCs w:val="17"/>
                    </w:rPr>
                    <w:t>ai</w:t>
                  </w:r>
                  <w:r w:rsidR="0020360D" w:rsidRPr="0020360D">
                    <w:rPr>
                      <w:rFonts w:eastAsia="Calibri"/>
                      <w:color w:val="000000" w:themeColor="text1"/>
                      <w:sz w:val="17"/>
                      <w:szCs w:val="17"/>
                    </w:rPr>
                    <w:t xml:space="preserve">, </w:t>
                  </w:r>
                  <w:r w:rsidR="007F22CF">
                    <w:rPr>
                      <w:rFonts w:eastAsia="Calibri"/>
                      <w:color w:val="000000" w:themeColor="text1"/>
                      <w:sz w:val="17"/>
                      <w:szCs w:val="17"/>
                    </w:rPr>
                    <w:t>3.1</w:t>
                  </w:r>
                  <w:r w:rsidR="00F86552">
                    <w:rPr>
                      <w:rFonts w:eastAsia="Calibri"/>
                      <w:color w:val="000000" w:themeColor="text1"/>
                      <w:sz w:val="17"/>
                      <w:szCs w:val="17"/>
                    </w:rPr>
                    <w:t>.1. – 3.1.5. punkt</w:t>
                  </w:r>
                  <w:r w:rsidR="00941F7F">
                    <w:rPr>
                      <w:rFonts w:eastAsia="Calibri"/>
                      <w:color w:val="000000" w:themeColor="text1"/>
                      <w:sz w:val="17"/>
                      <w:szCs w:val="17"/>
                    </w:rPr>
                    <w:t>ai</w:t>
                  </w:r>
                  <w:r w:rsidR="00F86552">
                    <w:rPr>
                      <w:rFonts w:eastAsia="Calibri"/>
                      <w:color w:val="000000" w:themeColor="text1"/>
                      <w:sz w:val="17"/>
                      <w:szCs w:val="17"/>
                    </w:rPr>
                    <w:t>, 3.2.1. punkt</w:t>
                  </w:r>
                  <w:r w:rsidR="00941F7F">
                    <w:rPr>
                      <w:rFonts w:eastAsia="Calibri"/>
                      <w:color w:val="000000" w:themeColor="text1"/>
                      <w:sz w:val="17"/>
                      <w:szCs w:val="17"/>
                    </w:rPr>
                    <w:t>ai</w:t>
                  </w:r>
                  <w:r w:rsidR="00F86552">
                    <w:rPr>
                      <w:rFonts w:eastAsia="Calibri"/>
                      <w:color w:val="000000" w:themeColor="text1"/>
                      <w:sz w:val="17"/>
                      <w:szCs w:val="17"/>
                    </w:rPr>
                    <w:t xml:space="preserve">, </w:t>
                  </w:r>
                  <w:r w:rsidR="00D37EFF">
                    <w:rPr>
                      <w:rFonts w:eastAsia="Calibri"/>
                      <w:color w:val="000000" w:themeColor="text1"/>
                      <w:sz w:val="17"/>
                      <w:szCs w:val="17"/>
                    </w:rPr>
                    <w:t>3.3.2. -.3.3.3. punkt</w:t>
                  </w:r>
                  <w:r w:rsidR="00941F7F">
                    <w:rPr>
                      <w:rFonts w:eastAsia="Calibri"/>
                      <w:color w:val="000000" w:themeColor="text1"/>
                      <w:sz w:val="17"/>
                      <w:szCs w:val="17"/>
                    </w:rPr>
                    <w:t>ai</w:t>
                  </w:r>
                  <w:r w:rsidR="00D37EFF">
                    <w:rPr>
                      <w:rFonts w:eastAsia="Calibri"/>
                      <w:color w:val="000000" w:themeColor="text1"/>
                      <w:sz w:val="17"/>
                      <w:szCs w:val="17"/>
                    </w:rPr>
                    <w:t xml:space="preserve">, </w:t>
                  </w:r>
                  <w:r w:rsidR="00DC4767">
                    <w:rPr>
                      <w:rFonts w:eastAsia="Calibri"/>
                      <w:color w:val="000000" w:themeColor="text1"/>
                      <w:sz w:val="17"/>
                      <w:szCs w:val="17"/>
                    </w:rPr>
                    <w:t>3.4.1. – 3.4.7. punkt</w:t>
                  </w:r>
                  <w:r w:rsidR="00941F7F">
                    <w:rPr>
                      <w:rFonts w:eastAsia="Calibri"/>
                      <w:color w:val="000000" w:themeColor="text1"/>
                      <w:sz w:val="17"/>
                      <w:szCs w:val="17"/>
                    </w:rPr>
                    <w:t>ai</w:t>
                  </w:r>
                  <w:r w:rsidR="001D1A5C">
                    <w:rPr>
                      <w:rFonts w:eastAsia="Calibri"/>
                      <w:color w:val="000000" w:themeColor="text1"/>
                      <w:sz w:val="17"/>
                      <w:szCs w:val="17"/>
                    </w:rPr>
                    <w:t xml:space="preserve">, 3.5.1.-3.5.7. </w:t>
                  </w:r>
                  <w:r w:rsidR="00941F7F">
                    <w:rPr>
                      <w:rFonts w:eastAsia="Calibri"/>
                      <w:color w:val="000000" w:themeColor="text1"/>
                      <w:sz w:val="17"/>
                      <w:szCs w:val="17"/>
                    </w:rPr>
                    <w:t>punktai, 3</w:t>
                  </w:r>
                  <w:r w:rsidR="002A5F8B">
                    <w:rPr>
                      <w:rFonts w:eastAsia="Calibri"/>
                      <w:color w:val="000000" w:themeColor="text1"/>
                      <w:sz w:val="17"/>
                      <w:szCs w:val="17"/>
                    </w:rPr>
                    <w:t xml:space="preserve">.7. punktas, 4 </w:t>
                  </w:r>
                  <w:r w:rsidR="00530308">
                    <w:rPr>
                      <w:rFonts w:eastAsia="Calibri"/>
                      <w:color w:val="000000" w:themeColor="text1"/>
                      <w:sz w:val="17"/>
                      <w:szCs w:val="17"/>
                    </w:rPr>
                    <w:t xml:space="preserve">skyrius, </w:t>
                  </w:r>
                  <w:r w:rsidR="001634B3">
                    <w:rPr>
                      <w:rFonts w:eastAsia="Calibri"/>
                      <w:color w:val="000000" w:themeColor="text1"/>
                      <w:sz w:val="17"/>
                      <w:szCs w:val="17"/>
                    </w:rPr>
                    <w:t>6.1. punktas, 6.3.-6.9.</w:t>
                  </w:r>
                  <w:r w:rsidR="00D94573">
                    <w:rPr>
                      <w:rFonts w:eastAsia="Calibri"/>
                      <w:color w:val="000000" w:themeColor="text1"/>
                      <w:sz w:val="17"/>
                      <w:szCs w:val="17"/>
                    </w:rPr>
                    <w:t>, 6.11.-6.13.</w:t>
                  </w:r>
                  <w:r w:rsidR="00080393">
                    <w:rPr>
                      <w:rFonts w:eastAsia="Calibri"/>
                      <w:color w:val="000000" w:themeColor="text1"/>
                      <w:sz w:val="17"/>
                      <w:szCs w:val="17"/>
                    </w:rPr>
                    <w:t xml:space="preserve"> ir </w:t>
                  </w:r>
                  <w:r w:rsidR="00D94573">
                    <w:rPr>
                      <w:rFonts w:eastAsia="Calibri"/>
                      <w:color w:val="000000" w:themeColor="text1"/>
                      <w:sz w:val="17"/>
                      <w:szCs w:val="17"/>
                    </w:rPr>
                    <w:t>6.</w:t>
                  </w:r>
                  <w:r w:rsidR="001C5456">
                    <w:rPr>
                      <w:rFonts w:eastAsia="Calibri"/>
                      <w:color w:val="000000" w:themeColor="text1"/>
                      <w:sz w:val="17"/>
                      <w:szCs w:val="17"/>
                    </w:rPr>
                    <w:t>16.-</w:t>
                  </w:r>
                  <w:r w:rsidR="00027690">
                    <w:rPr>
                      <w:rFonts w:eastAsia="Calibri"/>
                      <w:color w:val="000000" w:themeColor="text1"/>
                      <w:sz w:val="17"/>
                      <w:szCs w:val="17"/>
                    </w:rPr>
                    <w:t>6.25.</w:t>
                  </w:r>
                  <w:r w:rsidR="001634B3">
                    <w:rPr>
                      <w:rFonts w:eastAsia="Calibri"/>
                      <w:color w:val="000000" w:themeColor="text1"/>
                      <w:sz w:val="17"/>
                      <w:szCs w:val="17"/>
                    </w:rPr>
                    <w:t xml:space="preserve"> punktai</w:t>
                  </w:r>
                  <w:r w:rsidR="008D090A">
                    <w:rPr>
                      <w:rFonts w:eastAsia="Calibri"/>
                      <w:color w:val="000000" w:themeColor="text1"/>
                      <w:sz w:val="17"/>
                      <w:szCs w:val="17"/>
                    </w:rPr>
                    <w:t>.</w:t>
                  </w:r>
                </w:p>
                <w:p w14:paraId="32B9ABEA" w14:textId="77777777" w:rsidR="00A9340A" w:rsidRPr="007E61C0" w:rsidRDefault="00A9340A" w:rsidP="00A9340A">
                  <w:pPr>
                    <w:pStyle w:val="ListParagraph"/>
                    <w:keepNext/>
                    <w:keepLines/>
                    <w:widowControl w:val="0"/>
                    <w:spacing w:before="20" w:after="60" w:line="240" w:lineRule="auto"/>
                    <w:ind w:left="178" w:hanging="178"/>
                    <w:jc w:val="both"/>
                    <w:rPr>
                      <w:rFonts w:eastAsia="Calibri"/>
                      <w:i/>
                      <w:color w:val="0070C0"/>
                      <w:sz w:val="17"/>
                      <w:szCs w:val="17"/>
                    </w:rPr>
                  </w:pPr>
                </w:p>
              </w:tc>
            </w:tr>
            <w:tr w:rsidR="00A9340A" w:rsidRPr="007E61C0" w14:paraId="37D5FD2F" w14:textId="77777777" w:rsidTr="009A68DB">
              <w:tc>
                <w:tcPr>
                  <w:tcW w:w="2300" w:type="dxa"/>
                </w:tcPr>
                <w:p w14:paraId="141B3E39" w14:textId="77777777" w:rsidR="00A9340A" w:rsidRPr="007E61C0" w:rsidRDefault="00A9340A" w:rsidP="00A9340A">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lastRenderedPageBreak/>
                    <w:t>Pasiūlymo kaina</w:t>
                  </w:r>
                </w:p>
              </w:tc>
              <w:tc>
                <w:tcPr>
                  <w:tcW w:w="2693" w:type="dxa"/>
                  <w:tcBorders>
                    <w:right w:val="single" w:sz="4" w:space="0" w:color="auto"/>
                  </w:tcBorders>
                </w:tcPr>
                <w:p w14:paraId="742ECD8C" w14:textId="6FC1B95D" w:rsidR="00A9340A" w:rsidRPr="00A67A9A" w:rsidRDefault="00A9340A" w:rsidP="00A9340A">
                  <w:pPr>
                    <w:pStyle w:val="ListParagraph"/>
                    <w:keepNext/>
                    <w:keepLines/>
                    <w:widowControl w:val="0"/>
                    <w:numPr>
                      <w:ilvl w:val="0"/>
                      <w:numId w:val="24"/>
                    </w:numPr>
                    <w:spacing w:before="20" w:after="60" w:line="240" w:lineRule="auto"/>
                    <w:ind w:left="178" w:hanging="178"/>
                    <w:jc w:val="both"/>
                    <w:rPr>
                      <w:rFonts w:eastAsia="Calibri"/>
                      <w:i/>
                      <w:color w:val="000000" w:themeColor="text1"/>
                      <w:sz w:val="17"/>
                      <w:szCs w:val="17"/>
                    </w:rPr>
                  </w:pPr>
                  <w:r w:rsidRPr="00A67A9A">
                    <w:rPr>
                      <w:rFonts w:eastAsia="Calibri"/>
                      <w:b/>
                      <w:bCs/>
                      <w:color w:val="000000" w:themeColor="text1"/>
                      <w:sz w:val="17"/>
                      <w:szCs w:val="17"/>
                    </w:rPr>
                    <w:t>Esminės sutarties sąlygos</w:t>
                  </w:r>
                  <w:r w:rsidRPr="00A67A9A">
                    <w:rPr>
                      <w:rFonts w:eastAsia="Calibri"/>
                      <w:color w:val="000000" w:themeColor="text1"/>
                      <w:sz w:val="17"/>
                      <w:szCs w:val="17"/>
                    </w:rPr>
                    <w:t xml:space="preserve"> ir reikalavimai, nurodytos </w:t>
                  </w:r>
                  <w:r w:rsidR="00F94FB8">
                    <w:rPr>
                      <w:rFonts w:eastAsia="Calibri"/>
                      <w:color w:val="000000" w:themeColor="text1"/>
                      <w:sz w:val="17"/>
                      <w:szCs w:val="17"/>
                    </w:rPr>
                    <w:t xml:space="preserve">Specialios </w:t>
                  </w:r>
                  <w:r w:rsidRPr="00A67A9A">
                    <w:rPr>
                      <w:rFonts w:eastAsia="Calibri"/>
                      <w:color w:val="000000" w:themeColor="text1"/>
                      <w:sz w:val="17"/>
                      <w:szCs w:val="17"/>
                    </w:rPr>
                    <w:t>sutarties projekto punktuose:</w:t>
                  </w:r>
                  <w:r w:rsidR="00F94FB8">
                    <w:rPr>
                      <w:rFonts w:eastAsia="Calibri"/>
                      <w:color w:val="000000" w:themeColor="text1"/>
                      <w:sz w:val="17"/>
                      <w:szCs w:val="17"/>
                    </w:rPr>
                    <w:t xml:space="preserve"> 1, 2, 3, 4, </w:t>
                  </w:r>
                  <w:r w:rsidR="00764B39">
                    <w:rPr>
                      <w:rFonts w:eastAsia="Calibri"/>
                      <w:color w:val="000000" w:themeColor="text1"/>
                      <w:sz w:val="17"/>
                      <w:szCs w:val="17"/>
                    </w:rPr>
                    <w:t xml:space="preserve">5, 6, </w:t>
                  </w:r>
                  <w:r w:rsidR="00162237">
                    <w:rPr>
                      <w:rFonts w:eastAsia="Calibri"/>
                      <w:color w:val="000000" w:themeColor="text1"/>
                      <w:sz w:val="17"/>
                      <w:szCs w:val="17"/>
                    </w:rPr>
                    <w:t xml:space="preserve">7 skyrių, </w:t>
                  </w:r>
                  <w:r w:rsidR="005078C9">
                    <w:rPr>
                      <w:rFonts w:eastAsia="Calibri"/>
                      <w:color w:val="000000" w:themeColor="text1"/>
                      <w:sz w:val="17"/>
                      <w:szCs w:val="17"/>
                    </w:rPr>
                    <w:t>10, 11, 12, 13, 14,</w:t>
                  </w:r>
                  <w:r w:rsidR="00581CC4">
                    <w:rPr>
                      <w:rFonts w:eastAsia="Calibri"/>
                      <w:color w:val="000000" w:themeColor="text1"/>
                      <w:sz w:val="17"/>
                      <w:szCs w:val="17"/>
                    </w:rPr>
                    <w:t xml:space="preserve"> 15</w:t>
                  </w:r>
                  <w:r w:rsidR="005078C9">
                    <w:rPr>
                      <w:rFonts w:eastAsia="Calibri"/>
                      <w:color w:val="000000" w:themeColor="text1"/>
                      <w:sz w:val="17"/>
                      <w:szCs w:val="17"/>
                    </w:rPr>
                    <w:t xml:space="preserve"> skyri</w:t>
                  </w:r>
                  <w:r w:rsidR="00581CC4">
                    <w:rPr>
                      <w:rFonts w:eastAsia="Calibri"/>
                      <w:color w:val="000000" w:themeColor="text1"/>
                      <w:sz w:val="17"/>
                      <w:szCs w:val="17"/>
                    </w:rPr>
                    <w:t>ų.</w:t>
                  </w:r>
                </w:p>
                <w:p w14:paraId="42906095" w14:textId="77777777" w:rsidR="00A9340A" w:rsidRPr="007E61C0" w:rsidRDefault="00A9340A" w:rsidP="00A9340A">
                  <w:pPr>
                    <w:pStyle w:val="ListParagraph"/>
                    <w:keepNext/>
                    <w:keepLines/>
                    <w:widowControl w:val="0"/>
                    <w:spacing w:before="20" w:after="60" w:line="240" w:lineRule="auto"/>
                    <w:ind w:left="178" w:hanging="178"/>
                    <w:jc w:val="both"/>
                    <w:rPr>
                      <w:rFonts w:eastAsia="Calibri"/>
                      <w:i/>
                      <w:color w:val="0070C0"/>
                      <w:sz w:val="17"/>
                      <w:szCs w:val="17"/>
                    </w:rPr>
                  </w:pPr>
                </w:p>
              </w:tc>
            </w:tr>
            <w:tr w:rsidR="00A9340A" w:rsidRPr="007E61C0" w14:paraId="7BA0F515" w14:textId="77777777" w:rsidTr="009A68DB">
              <w:tc>
                <w:tcPr>
                  <w:tcW w:w="4993" w:type="dxa"/>
                  <w:gridSpan w:val="2"/>
                  <w:tcBorders>
                    <w:right w:val="single" w:sz="4" w:space="0" w:color="auto"/>
                  </w:tcBorders>
                </w:tcPr>
                <w:p w14:paraId="275ED1BD" w14:textId="77777777" w:rsidR="00A9340A" w:rsidRPr="002D7A76" w:rsidRDefault="00A9340A" w:rsidP="00A9340A">
                  <w:pPr>
                    <w:pStyle w:val="ListParagraph"/>
                    <w:keepNext/>
                    <w:keepLines/>
                    <w:widowControl w:val="0"/>
                    <w:tabs>
                      <w:tab w:val="left" w:pos="68"/>
                    </w:tabs>
                    <w:spacing w:before="20" w:after="60" w:line="240" w:lineRule="auto"/>
                    <w:ind w:left="0"/>
                    <w:jc w:val="both"/>
                    <w:rPr>
                      <w:rFonts w:eastAsia="Calibri"/>
                      <w:b/>
                      <w:bCs/>
                      <w:sz w:val="17"/>
                      <w:szCs w:val="17"/>
                    </w:rPr>
                  </w:pPr>
                  <w:r w:rsidRPr="007E61C0">
                    <w:rPr>
                      <w:rFonts w:eastAsia="Calibri"/>
                      <w:b/>
                      <w:bCs/>
                      <w:i/>
                      <w:iCs/>
                      <w:sz w:val="17"/>
                      <w:szCs w:val="17"/>
                    </w:rPr>
                    <w:t>*</w:t>
                  </w:r>
                  <w:r>
                    <w:rPr>
                      <w:rFonts w:eastAsia="Calibri"/>
                      <w:b/>
                      <w:bCs/>
                      <w:i/>
                      <w:iCs/>
                      <w:sz w:val="17"/>
                      <w:szCs w:val="17"/>
                    </w:rPr>
                    <w:t xml:space="preserve"> </w:t>
                  </w:r>
                  <w:r w:rsidRPr="007E61C0">
                    <w:rPr>
                      <w:rFonts w:eastAsia="Calibri"/>
                      <w:b/>
                      <w:bCs/>
                      <w:i/>
                      <w:iCs/>
                      <w:sz w:val="17"/>
                      <w:szCs w:val="17"/>
                    </w:rPr>
                    <w:t>Derybų metu tiekėjas galės ištaisyti Pasiūlymo neatitikimus Pirkimo sąlygose nustatytiems reikalavimams.</w:t>
                  </w:r>
                </w:p>
              </w:tc>
            </w:tr>
          </w:tbl>
          <w:p w14:paraId="462C4460" w14:textId="77777777" w:rsidR="007E61C0" w:rsidRPr="007E61C0" w:rsidRDefault="007E61C0" w:rsidP="00E46B3D">
            <w:pPr>
              <w:keepNext/>
              <w:keepLines/>
              <w:widowControl w:val="0"/>
              <w:spacing w:line="240" w:lineRule="auto"/>
              <w:jc w:val="both"/>
              <w:rPr>
                <w:rFonts w:eastAsia="Calibri"/>
                <w:i/>
                <w:color w:val="0070C0"/>
                <w:sz w:val="17"/>
                <w:szCs w:val="17"/>
              </w:rPr>
            </w:pPr>
          </w:p>
        </w:tc>
        <w:tc>
          <w:tcPr>
            <w:tcW w:w="283" w:type="dxa"/>
          </w:tcPr>
          <w:p w14:paraId="15E692FF" w14:textId="77777777" w:rsidR="00E46B3D" w:rsidRPr="007E61C0" w:rsidRDefault="00E46B3D" w:rsidP="00E46B3D">
            <w:pPr>
              <w:keepNext/>
              <w:keepLines/>
              <w:widowControl w:val="0"/>
              <w:spacing w:line="240" w:lineRule="auto"/>
              <w:jc w:val="both"/>
              <w:rPr>
                <w:rFonts w:eastAsia="Calibri"/>
                <w:b/>
                <w:bCs/>
                <w:sz w:val="17"/>
                <w:szCs w:val="17"/>
              </w:rPr>
            </w:pPr>
          </w:p>
        </w:tc>
        <w:tc>
          <w:tcPr>
            <w:tcW w:w="1985" w:type="dxa"/>
            <w:vMerge/>
          </w:tcPr>
          <w:p w14:paraId="5100517A" w14:textId="77777777" w:rsidR="00E46B3D" w:rsidRPr="007E61C0" w:rsidRDefault="00E46B3D" w:rsidP="00E46B3D">
            <w:pPr>
              <w:keepNext/>
              <w:keepLines/>
              <w:widowControl w:val="0"/>
              <w:spacing w:line="240" w:lineRule="auto"/>
              <w:jc w:val="both"/>
              <w:rPr>
                <w:rFonts w:eastAsia="Calibri"/>
                <w:b/>
                <w:bCs/>
                <w:sz w:val="17"/>
                <w:szCs w:val="17"/>
              </w:rPr>
            </w:pPr>
          </w:p>
        </w:tc>
        <w:tc>
          <w:tcPr>
            <w:tcW w:w="5108" w:type="dxa"/>
            <w:gridSpan w:val="3"/>
          </w:tcPr>
          <w:p w14:paraId="1F8715B7" w14:textId="77777777" w:rsidR="00A85380" w:rsidRPr="007E61C0" w:rsidRDefault="00A85380" w:rsidP="00E46B3D">
            <w:pPr>
              <w:keepNext/>
              <w:keepLines/>
              <w:widowControl w:val="0"/>
              <w:spacing w:line="240" w:lineRule="auto"/>
              <w:jc w:val="both"/>
              <w:rPr>
                <w:rFonts w:eastAsia="Calibri"/>
                <w:b/>
                <w:bCs/>
                <w:sz w:val="17"/>
                <w:szCs w:val="17"/>
              </w:rPr>
            </w:pPr>
          </w:p>
          <w:tbl>
            <w:tblPr>
              <w:tblStyle w:val="TableGrid"/>
              <w:tblW w:w="4994" w:type="dxa"/>
              <w:tblLook w:val="04A0" w:firstRow="1" w:lastRow="0" w:firstColumn="1" w:lastColumn="0" w:noHBand="0" w:noVBand="1"/>
            </w:tblPr>
            <w:tblGrid>
              <w:gridCol w:w="2301"/>
              <w:gridCol w:w="2693"/>
            </w:tblGrid>
            <w:tr w:rsidR="00A9340A" w:rsidRPr="007E61C0" w14:paraId="2E418B19" w14:textId="77777777" w:rsidTr="009A68DB">
              <w:trPr>
                <w:trHeight w:val="304"/>
              </w:trPr>
              <w:tc>
                <w:tcPr>
                  <w:tcW w:w="2301" w:type="dxa"/>
                  <w:shd w:val="clear" w:color="auto" w:fill="FAE2D5" w:themeFill="accent2" w:themeFillTint="33"/>
                  <w:vAlign w:val="center"/>
                </w:tcPr>
                <w:p w14:paraId="0272D3E9" w14:textId="77777777" w:rsidR="00A9340A" w:rsidRPr="007E61C0" w:rsidRDefault="00A9340A" w:rsidP="00A9340A">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lang w:val="en-GB"/>
                    </w:rPr>
                    <w:t>Conditions subject to Negotiations</w:t>
                  </w:r>
                </w:p>
              </w:tc>
              <w:tc>
                <w:tcPr>
                  <w:tcW w:w="2693" w:type="dxa"/>
                  <w:shd w:val="clear" w:color="auto" w:fill="FAE2D5" w:themeFill="accent2" w:themeFillTint="33"/>
                  <w:vAlign w:val="center"/>
                </w:tcPr>
                <w:p w14:paraId="0A3855D5" w14:textId="77777777" w:rsidR="00A9340A" w:rsidRPr="007E61C0" w:rsidRDefault="00A9340A" w:rsidP="00A9340A">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A9340A" w:rsidRPr="007E61C0" w14:paraId="2E385C7A" w14:textId="77777777" w:rsidTr="009A68DB">
              <w:trPr>
                <w:trHeight w:val="320"/>
              </w:trPr>
              <w:tc>
                <w:tcPr>
                  <w:tcW w:w="2301" w:type="dxa"/>
                </w:tcPr>
                <w:p w14:paraId="238209D4" w14:textId="77777777" w:rsidR="00A9340A" w:rsidRPr="007E61C0" w:rsidRDefault="00A9340A" w:rsidP="00A9340A">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lang w:val="en-GB"/>
                    </w:rPr>
                    <w:t>1. Supplier's tender:</w:t>
                  </w:r>
                </w:p>
              </w:tc>
              <w:tc>
                <w:tcPr>
                  <w:tcW w:w="2693" w:type="dxa"/>
                </w:tcPr>
                <w:p w14:paraId="4EBFC6BF" w14:textId="77777777" w:rsidR="00A9340A" w:rsidRPr="007E61C0" w:rsidRDefault="00A9340A" w:rsidP="00A9340A">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lang w:val="en-GB"/>
                    </w:rPr>
                    <w:t>1. Supplier's tender:</w:t>
                  </w:r>
                </w:p>
              </w:tc>
            </w:tr>
            <w:tr w:rsidR="00A9340A" w:rsidRPr="007E61C0" w14:paraId="4A5065B1" w14:textId="77777777" w:rsidTr="009A68DB">
              <w:tc>
                <w:tcPr>
                  <w:tcW w:w="2301" w:type="dxa"/>
                </w:tcPr>
                <w:p w14:paraId="43407043" w14:textId="77777777" w:rsidR="00A9340A" w:rsidRPr="007E61C0" w:rsidRDefault="00A9340A" w:rsidP="00A9340A">
                  <w:pPr>
                    <w:pStyle w:val="ListParagraph"/>
                    <w:keepNext/>
                    <w:keepLines/>
                    <w:widowControl w:val="0"/>
                    <w:numPr>
                      <w:ilvl w:val="0"/>
                      <w:numId w:val="32"/>
                    </w:numPr>
                    <w:spacing w:before="20" w:after="60" w:line="240" w:lineRule="auto"/>
                    <w:ind w:left="211" w:hanging="211"/>
                    <w:contextualSpacing w:val="0"/>
                    <w:jc w:val="both"/>
                    <w:rPr>
                      <w:rFonts w:eastAsia="Calibri"/>
                      <w:sz w:val="17"/>
                      <w:szCs w:val="17"/>
                    </w:rPr>
                  </w:pPr>
                  <w:r w:rsidRPr="007E61C0">
                    <w:rPr>
                      <w:rFonts w:eastAsia="Calibri"/>
                      <w:sz w:val="17"/>
                      <w:szCs w:val="17"/>
                      <w:lang w:val="en-GB"/>
                    </w:rPr>
                    <w:t>The values of the parameters of the proposed subject of the contract in relation to other quantitative (measurable) criteria for the evaluation of tenders (if such criteria are set out in the Procurement);</w:t>
                  </w:r>
                </w:p>
              </w:tc>
              <w:tc>
                <w:tcPr>
                  <w:tcW w:w="2693" w:type="dxa"/>
                </w:tcPr>
                <w:p w14:paraId="1A1FA02C" w14:textId="77777777" w:rsidR="00A9340A" w:rsidRPr="007E61C0" w:rsidRDefault="00A9340A" w:rsidP="00A9340A">
                  <w:pPr>
                    <w:pStyle w:val="ListParagraph"/>
                    <w:numPr>
                      <w:ilvl w:val="0"/>
                      <w:numId w:val="33"/>
                    </w:numPr>
                    <w:tabs>
                      <w:tab w:val="left" w:pos="290"/>
                    </w:tabs>
                    <w:spacing w:after="60"/>
                    <w:ind w:left="211" w:hanging="211"/>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A9340A" w:rsidRPr="007E61C0" w14:paraId="3A01654B" w14:textId="77777777" w:rsidTr="009A68DB">
              <w:trPr>
                <w:trHeight w:val="429"/>
              </w:trPr>
              <w:tc>
                <w:tcPr>
                  <w:tcW w:w="2301" w:type="dxa"/>
                  <w:vMerge w:val="restart"/>
                </w:tcPr>
                <w:p w14:paraId="095A0980" w14:textId="77777777" w:rsidR="00A9340A" w:rsidRPr="007E61C0" w:rsidRDefault="00A9340A" w:rsidP="00A9340A">
                  <w:pPr>
                    <w:pStyle w:val="ListParagraph"/>
                    <w:keepNext/>
                    <w:keepLines/>
                    <w:widowControl w:val="0"/>
                    <w:numPr>
                      <w:ilvl w:val="0"/>
                      <w:numId w:val="32"/>
                    </w:numPr>
                    <w:spacing w:before="20" w:after="60" w:line="240" w:lineRule="auto"/>
                    <w:ind w:left="211" w:hanging="211"/>
                    <w:jc w:val="both"/>
                    <w:rPr>
                      <w:rFonts w:eastAsia="Calibri"/>
                      <w:sz w:val="17"/>
                      <w:szCs w:val="17"/>
                    </w:rPr>
                  </w:pPr>
                  <w:r w:rsidRPr="007E61C0">
                    <w:rPr>
                      <w:rFonts w:eastAsia="Calibri"/>
                      <w:sz w:val="17"/>
                      <w:szCs w:val="17"/>
                      <w:lang w:val="en-GB"/>
                    </w:rPr>
                    <w:t>All the characteristics of the proposed object of the contract set out in the Supplier's Tender;</w:t>
                  </w:r>
                </w:p>
              </w:tc>
              <w:tc>
                <w:tcPr>
                  <w:tcW w:w="2693" w:type="dxa"/>
                </w:tcPr>
                <w:p w14:paraId="5E2B30F1" w14:textId="77777777" w:rsidR="00A9340A" w:rsidRPr="007E61C0" w:rsidRDefault="00A9340A" w:rsidP="00A9340A">
                  <w:pPr>
                    <w:pStyle w:val="ListParagraph"/>
                    <w:numPr>
                      <w:ilvl w:val="0"/>
                      <w:numId w:val="33"/>
                    </w:numPr>
                    <w:tabs>
                      <w:tab w:val="left" w:pos="290"/>
                    </w:tabs>
                    <w:spacing w:after="60"/>
                    <w:ind w:left="211" w:hanging="211"/>
                    <w:jc w:val="both"/>
                    <w:rPr>
                      <w:rFonts w:eastAsia="Calibri"/>
                      <w:sz w:val="17"/>
                      <w:szCs w:val="17"/>
                      <w:lang w:val="en-GB"/>
                    </w:rPr>
                  </w:pPr>
                  <w:r w:rsidRPr="007E61C0">
                    <w:rPr>
                      <w:rFonts w:eastAsia="Calibri"/>
                      <w:sz w:val="17"/>
                      <w:szCs w:val="17"/>
                      <w:lang w:val="en-GB"/>
                    </w:rPr>
                    <w:t>The final result of the negotiations, as recorded in the Supplier's Final Tender;</w:t>
                  </w:r>
                </w:p>
              </w:tc>
            </w:tr>
            <w:tr w:rsidR="00A9340A" w:rsidRPr="007E61C0" w14:paraId="1C0D9AE1" w14:textId="77777777" w:rsidTr="009A68DB">
              <w:trPr>
                <w:trHeight w:val="399"/>
              </w:trPr>
              <w:tc>
                <w:tcPr>
                  <w:tcW w:w="2301" w:type="dxa"/>
                  <w:vMerge/>
                </w:tcPr>
                <w:p w14:paraId="6297BC9F" w14:textId="77777777" w:rsidR="00A9340A" w:rsidRPr="007E61C0" w:rsidRDefault="00A9340A" w:rsidP="00A9340A">
                  <w:pPr>
                    <w:pStyle w:val="ListParagraph"/>
                    <w:keepNext/>
                    <w:keepLines/>
                    <w:widowControl w:val="0"/>
                    <w:numPr>
                      <w:ilvl w:val="0"/>
                      <w:numId w:val="32"/>
                    </w:numPr>
                    <w:tabs>
                      <w:tab w:val="left" w:pos="211"/>
                    </w:tabs>
                    <w:spacing w:before="20" w:after="60" w:line="240" w:lineRule="auto"/>
                    <w:ind w:left="211" w:hanging="211"/>
                    <w:jc w:val="both"/>
                    <w:rPr>
                      <w:rFonts w:eastAsia="Calibri"/>
                      <w:sz w:val="17"/>
                      <w:szCs w:val="17"/>
                    </w:rPr>
                  </w:pPr>
                </w:p>
              </w:tc>
              <w:tc>
                <w:tcPr>
                  <w:tcW w:w="2693" w:type="dxa"/>
                </w:tcPr>
                <w:p w14:paraId="722BF973" w14:textId="77777777" w:rsidR="00A9340A" w:rsidRPr="007E61C0" w:rsidRDefault="00A9340A" w:rsidP="00A9340A">
                  <w:pPr>
                    <w:keepNext/>
                    <w:keepLines/>
                    <w:widowControl w:val="0"/>
                    <w:spacing w:before="20" w:after="60" w:line="240" w:lineRule="auto"/>
                    <w:ind w:left="211" w:hanging="211"/>
                    <w:jc w:val="both"/>
                    <w:rPr>
                      <w:rFonts w:eastAsia="Calibri"/>
                      <w:sz w:val="17"/>
                      <w:szCs w:val="17"/>
                    </w:rPr>
                  </w:pPr>
                  <w:r w:rsidRPr="007E61C0">
                    <w:rPr>
                      <w:rFonts w:eastAsia="Calibri"/>
                      <w:b/>
                      <w:bCs/>
                      <w:sz w:val="17"/>
                      <w:szCs w:val="17"/>
                      <w:lang w:val="en-GB"/>
                    </w:rPr>
                    <w:t>2. Conditions and requirements set out in the Procurement Conditions:</w:t>
                  </w:r>
                </w:p>
              </w:tc>
            </w:tr>
            <w:tr w:rsidR="00A9340A" w:rsidRPr="007E61C0" w14:paraId="6AA65CAF" w14:textId="77777777" w:rsidTr="009A68DB">
              <w:tc>
                <w:tcPr>
                  <w:tcW w:w="2301" w:type="dxa"/>
                </w:tcPr>
                <w:p w14:paraId="50FB6501" w14:textId="77777777" w:rsidR="00A9340A" w:rsidRPr="007E61C0" w:rsidRDefault="00A9340A" w:rsidP="00A9340A">
                  <w:pPr>
                    <w:pStyle w:val="ListParagraph"/>
                    <w:keepNext/>
                    <w:keepLines/>
                    <w:widowControl w:val="0"/>
                    <w:numPr>
                      <w:ilvl w:val="0"/>
                      <w:numId w:val="32"/>
                    </w:numPr>
                    <w:spacing w:before="20" w:after="60" w:line="240" w:lineRule="auto"/>
                    <w:ind w:left="211" w:hanging="211"/>
                    <w:contextualSpacing w:val="0"/>
                    <w:jc w:val="both"/>
                    <w:rPr>
                      <w:rFonts w:eastAsia="Calibri"/>
                      <w:sz w:val="17"/>
                      <w:szCs w:val="17"/>
                    </w:rPr>
                  </w:pPr>
                  <w:r w:rsidRPr="007E61C0">
                    <w:rPr>
                      <w:rFonts w:eastAsia="Calibri"/>
                      <w:sz w:val="17"/>
                      <w:szCs w:val="17"/>
                      <w:lang w:val="en-GB"/>
                    </w:rPr>
                    <w:t>Non-compliance of the initial bids with the Technical Specification and other requirements of the Procurement Conditions*</w:t>
                  </w:r>
                </w:p>
              </w:tc>
              <w:tc>
                <w:tcPr>
                  <w:tcW w:w="2693" w:type="dxa"/>
                </w:tcPr>
                <w:p w14:paraId="575ECB34" w14:textId="77777777" w:rsidR="00A9340A" w:rsidRPr="007E61C0" w:rsidRDefault="00A9340A" w:rsidP="00A9340A">
                  <w:pPr>
                    <w:pStyle w:val="ListParagraph"/>
                    <w:keepNext/>
                    <w:keepLines/>
                    <w:widowControl w:val="0"/>
                    <w:numPr>
                      <w:ilvl w:val="0"/>
                      <w:numId w:val="34"/>
                    </w:numPr>
                    <w:spacing w:before="20" w:after="60" w:line="240" w:lineRule="auto"/>
                    <w:ind w:left="211" w:hanging="211"/>
                    <w:jc w:val="both"/>
                    <w:rPr>
                      <w:rFonts w:eastAsia="Calibri"/>
                      <w:i/>
                      <w:color w:val="0070C0"/>
                      <w:sz w:val="17"/>
                      <w:szCs w:val="17"/>
                    </w:rPr>
                  </w:pPr>
                  <w:r w:rsidRPr="007E61C0">
                    <w:rPr>
                      <w:rFonts w:eastAsia="Calibri"/>
                      <w:sz w:val="17"/>
                      <w:szCs w:val="17"/>
                      <w:lang w:val="en-GB"/>
                    </w:rPr>
                    <w:t xml:space="preserve">Procedures, other terms and conditions and requirements set out in the GPC, the SPC and their other annexes (except the Technical </w:t>
                  </w:r>
                  <w:r w:rsidRPr="00906512">
                    <w:rPr>
                      <w:rFonts w:eastAsia="Calibri"/>
                      <w:color w:val="000000" w:themeColor="text1"/>
                      <w:sz w:val="17"/>
                      <w:szCs w:val="17"/>
                      <w:lang w:val="en-GB"/>
                    </w:rPr>
                    <w:t>Specification and the Contract).</w:t>
                  </w:r>
                </w:p>
              </w:tc>
            </w:tr>
            <w:tr w:rsidR="00A9340A" w:rsidRPr="007E61C0" w14:paraId="2A72D332" w14:textId="77777777" w:rsidTr="009A68DB">
              <w:tc>
                <w:tcPr>
                  <w:tcW w:w="2301" w:type="dxa"/>
                </w:tcPr>
                <w:p w14:paraId="0B3E9AC4" w14:textId="77777777" w:rsidR="00A9340A" w:rsidRPr="007E61C0" w:rsidRDefault="00A9340A" w:rsidP="00A9340A">
                  <w:pPr>
                    <w:pStyle w:val="ListParagraph"/>
                    <w:keepNext/>
                    <w:keepLines/>
                    <w:widowControl w:val="0"/>
                    <w:numPr>
                      <w:ilvl w:val="0"/>
                      <w:numId w:val="32"/>
                    </w:numPr>
                    <w:spacing w:before="20" w:after="60" w:line="240" w:lineRule="auto"/>
                    <w:ind w:left="211" w:hanging="211"/>
                    <w:contextualSpacing w:val="0"/>
                    <w:jc w:val="both"/>
                    <w:rPr>
                      <w:rFonts w:eastAsia="Calibri"/>
                      <w:sz w:val="17"/>
                      <w:szCs w:val="17"/>
                    </w:rPr>
                  </w:pPr>
                  <w:r w:rsidRPr="00C67076">
                    <w:rPr>
                      <w:rFonts w:eastAsia="Calibri"/>
                      <w:color w:val="000000" w:themeColor="text1"/>
                      <w:sz w:val="17"/>
                      <w:szCs w:val="17"/>
                      <w:lang w:val="en-GB"/>
                    </w:rPr>
                    <w:lastRenderedPageBreak/>
                    <w:t>Technical Specification, Contract, except for the essential conditions listed in the next column of this table, which will not be negotiated.</w:t>
                  </w:r>
                </w:p>
              </w:tc>
              <w:tc>
                <w:tcPr>
                  <w:tcW w:w="2693" w:type="dxa"/>
                </w:tcPr>
                <w:p w14:paraId="7BC407F9" w14:textId="4BBD7B3F" w:rsidR="00A9340A" w:rsidRPr="007E61C0" w:rsidRDefault="00A9340A" w:rsidP="00A9340A">
                  <w:pPr>
                    <w:pStyle w:val="ListParagraph"/>
                    <w:keepNext/>
                    <w:keepLines/>
                    <w:widowControl w:val="0"/>
                    <w:numPr>
                      <w:ilvl w:val="0"/>
                      <w:numId w:val="34"/>
                    </w:numPr>
                    <w:tabs>
                      <w:tab w:val="left" w:pos="319"/>
                    </w:tabs>
                    <w:spacing w:before="20" w:after="60" w:line="240" w:lineRule="auto"/>
                    <w:ind w:left="211" w:hanging="211"/>
                    <w:jc w:val="both"/>
                    <w:rPr>
                      <w:rFonts w:eastAsia="Calibri"/>
                      <w:i/>
                      <w:color w:val="0070C0"/>
                      <w:sz w:val="17"/>
                      <w:szCs w:val="17"/>
                    </w:rPr>
                  </w:pPr>
                  <w:r w:rsidRPr="007E61C0">
                    <w:rPr>
                      <w:rFonts w:eastAsia="Calibri"/>
                      <w:b/>
                      <w:bCs/>
                      <w:sz w:val="17"/>
                      <w:szCs w:val="17"/>
                      <w:lang w:val="en-GB"/>
                    </w:rPr>
                    <w:t>The essentia</w:t>
                  </w:r>
                  <w:r w:rsidRPr="007E61C0">
                    <w:rPr>
                      <w:rFonts w:eastAsia="Calibri"/>
                      <w:sz w:val="17"/>
                      <w:szCs w:val="17"/>
                      <w:lang w:val="en-GB"/>
                    </w:rPr>
                    <w:t xml:space="preserve">l conditions and requirements </w:t>
                  </w:r>
                  <w:r w:rsidRPr="007E61C0">
                    <w:rPr>
                      <w:rFonts w:eastAsia="Calibri"/>
                      <w:b/>
                      <w:bCs/>
                      <w:sz w:val="17"/>
                      <w:szCs w:val="17"/>
                      <w:lang w:val="en-GB"/>
                    </w:rPr>
                    <w:t>of the Technical Specification</w:t>
                  </w:r>
                  <w:r w:rsidRPr="007E61C0">
                    <w:rPr>
                      <w:rFonts w:eastAsia="Calibri"/>
                      <w:sz w:val="17"/>
                      <w:szCs w:val="17"/>
                      <w:lang w:val="en-GB"/>
                    </w:rPr>
                    <w:t xml:space="preserve"> as set out in the clauses of the Technical Specification: </w:t>
                  </w:r>
                  <w:r w:rsidR="00B729A7" w:rsidRPr="00B729A7">
                    <w:rPr>
                      <w:rFonts w:eastAsia="Calibri"/>
                      <w:color w:val="000000" w:themeColor="text1"/>
                      <w:sz w:val="17"/>
                      <w:szCs w:val="17"/>
                    </w:rPr>
                    <w:t>Sections 1 and 2, Clauses 3.1.1–3.1.5, Clause 3.2.1, Clauses 3.3.2–3.3.3, Clauses 3.4.1–3.4.7, Clauses 3.5.1–3.5.7, Clause 3.7, Section 4, Clause 6.1, Clauses 6.3–6.9, 6.11–6.13, and 6.16–6.25.</w:t>
                  </w:r>
                </w:p>
              </w:tc>
            </w:tr>
            <w:tr w:rsidR="00A9340A" w:rsidRPr="007E61C0" w14:paraId="462FFAC5" w14:textId="77777777" w:rsidTr="009A68DB">
              <w:tc>
                <w:tcPr>
                  <w:tcW w:w="2301" w:type="dxa"/>
                </w:tcPr>
                <w:p w14:paraId="121CE2D5" w14:textId="77777777" w:rsidR="00A9340A" w:rsidRPr="007E61C0" w:rsidRDefault="00A9340A" w:rsidP="00A9340A">
                  <w:pPr>
                    <w:pStyle w:val="ListParagraph"/>
                    <w:keepNext/>
                    <w:keepLines/>
                    <w:widowControl w:val="0"/>
                    <w:numPr>
                      <w:ilvl w:val="0"/>
                      <w:numId w:val="32"/>
                    </w:numPr>
                    <w:spacing w:before="20" w:after="60" w:line="240" w:lineRule="auto"/>
                    <w:ind w:left="211" w:hanging="211"/>
                    <w:jc w:val="both"/>
                    <w:rPr>
                      <w:rFonts w:eastAsia="Calibri"/>
                      <w:sz w:val="17"/>
                      <w:szCs w:val="17"/>
                    </w:rPr>
                  </w:pPr>
                  <w:r w:rsidRPr="007E61C0">
                    <w:rPr>
                      <w:rFonts w:eastAsia="Calibri"/>
                      <w:sz w:val="17"/>
                      <w:szCs w:val="17"/>
                      <w:lang w:val="en-GB"/>
                    </w:rPr>
                    <w:t>Tender price</w:t>
                  </w:r>
                </w:p>
              </w:tc>
              <w:tc>
                <w:tcPr>
                  <w:tcW w:w="2693" w:type="dxa"/>
                </w:tcPr>
                <w:p w14:paraId="7936CBA9" w14:textId="217A032B" w:rsidR="00A9340A" w:rsidRPr="007E61C0" w:rsidRDefault="00A9340A" w:rsidP="00A9340A">
                  <w:pPr>
                    <w:pStyle w:val="ListParagraph"/>
                    <w:keepNext/>
                    <w:keepLines/>
                    <w:widowControl w:val="0"/>
                    <w:numPr>
                      <w:ilvl w:val="0"/>
                      <w:numId w:val="34"/>
                    </w:numPr>
                    <w:tabs>
                      <w:tab w:val="left" w:pos="319"/>
                    </w:tabs>
                    <w:spacing w:before="20" w:after="60" w:line="240" w:lineRule="auto"/>
                    <w:ind w:left="211" w:hanging="211"/>
                    <w:jc w:val="both"/>
                    <w:rPr>
                      <w:rFonts w:eastAsia="Calibri"/>
                      <w:i/>
                      <w:color w:val="0070C0"/>
                      <w:sz w:val="17"/>
                      <w:szCs w:val="17"/>
                    </w:rPr>
                  </w:pPr>
                  <w:r w:rsidRPr="00A67A9A">
                    <w:rPr>
                      <w:rFonts w:eastAsia="Calibri"/>
                      <w:b/>
                      <w:bCs/>
                      <w:color w:val="000000" w:themeColor="text1"/>
                      <w:sz w:val="17"/>
                      <w:szCs w:val="17"/>
                      <w:lang w:val="en-GB"/>
                    </w:rPr>
                    <w:t>Essential conditions of the contract</w:t>
                  </w:r>
                  <w:r w:rsidRPr="00A67A9A">
                    <w:rPr>
                      <w:rFonts w:eastAsia="Calibri"/>
                      <w:color w:val="000000" w:themeColor="text1"/>
                      <w:sz w:val="17"/>
                      <w:szCs w:val="17"/>
                      <w:lang w:val="en-GB"/>
                    </w:rPr>
                    <w:t xml:space="preserve"> and the requirements set out in the clauses of the draft contract: </w:t>
                  </w:r>
                  <w:r w:rsidR="0013313D" w:rsidRPr="0013313D">
                    <w:rPr>
                      <w:rFonts w:eastAsia="Calibri"/>
                      <w:color w:val="000000" w:themeColor="text1"/>
                      <w:sz w:val="17"/>
                      <w:szCs w:val="17"/>
                    </w:rPr>
                    <w:t>Sections 1, 2, 3, 4, 5, 6, 7 and Sections 10, 11, 12, 13, 14, 15.</w:t>
                  </w:r>
                </w:p>
              </w:tc>
            </w:tr>
            <w:tr w:rsidR="00A9340A" w:rsidRPr="007E61C0" w14:paraId="510072A4" w14:textId="77777777" w:rsidTr="009A68DB">
              <w:tc>
                <w:tcPr>
                  <w:tcW w:w="4994" w:type="dxa"/>
                  <w:gridSpan w:val="2"/>
                </w:tcPr>
                <w:p w14:paraId="39B43275" w14:textId="77777777" w:rsidR="00A9340A" w:rsidRPr="007E61C0" w:rsidRDefault="00A9340A" w:rsidP="00A9340A">
                  <w:pPr>
                    <w:pStyle w:val="ListParagraph"/>
                    <w:keepNext/>
                    <w:keepLines/>
                    <w:widowControl w:val="0"/>
                    <w:spacing w:before="20" w:after="60" w:line="240" w:lineRule="auto"/>
                    <w:ind w:left="0"/>
                    <w:jc w:val="both"/>
                    <w:rPr>
                      <w:rFonts w:eastAsia="Calibri"/>
                      <w:b/>
                      <w:bCs/>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194E1958" w14:textId="6A4E181F" w:rsidR="00A85380" w:rsidRPr="007E61C0" w:rsidRDefault="00A85380" w:rsidP="00E46B3D">
            <w:pPr>
              <w:keepNext/>
              <w:keepLines/>
              <w:widowControl w:val="0"/>
              <w:spacing w:line="240" w:lineRule="auto"/>
              <w:jc w:val="both"/>
              <w:rPr>
                <w:rFonts w:eastAsia="Calibri"/>
                <w:b/>
                <w:bCs/>
                <w:sz w:val="17"/>
                <w:szCs w:val="17"/>
              </w:rPr>
            </w:pPr>
          </w:p>
        </w:tc>
      </w:tr>
      <w:tr w:rsidR="00A9340A" w:rsidRPr="00536DF5" w14:paraId="01748450" w14:textId="2ED49F92" w:rsidTr="59836E75">
        <w:trPr>
          <w:gridAfter w:val="7"/>
          <w:wAfter w:w="12484" w:type="dxa"/>
          <w:trHeight w:val="207"/>
        </w:trPr>
        <w:tc>
          <w:tcPr>
            <w:tcW w:w="1980" w:type="dxa"/>
            <w:vMerge/>
            <w:tcMar>
              <w:top w:w="57" w:type="dxa"/>
              <w:bottom w:w="57" w:type="dxa"/>
            </w:tcMar>
          </w:tcPr>
          <w:p w14:paraId="6AC29516" w14:textId="77777777" w:rsidR="00A9340A" w:rsidRPr="00E4405D" w:rsidRDefault="00A9340A" w:rsidP="00E46B3D">
            <w:pPr>
              <w:spacing w:line="240" w:lineRule="auto"/>
              <w:ind w:left="315" w:right="601" w:hanging="315"/>
              <w:rPr>
                <w:b/>
                <w:bCs/>
                <w:sz w:val="18"/>
                <w:szCs w:val="18"/>
              </w:rPr>
            </w:pPr>
          </w:p>
        </w:tc>
      </w:tr>
      <w:tr w:rsidR="00A9340A" w:rsidRPr="00536DF5" w14:paraId="0018100D" w14:textId="37466249" w:rsidTr="59836E75">
        <w:trPr>
          <w:gridAfter w:val="7"/>
          <w:wAfter w:w="12484" w:type="dxa"/>
          <w:trHeight w:val="207"/>
        </w:trPr>
        <w:tc>
          <w:tcPr>
            <w:tcW w:w="1980" w:type="dxa"/>
            <w:vMerge/>
            <w:tcMar>
              <w:top w:w="57" w:type="dxa"/>
              <w:bottom w:w="57" w:type="dxa"/>
            </w:tcMar>
          </w:tcPr>
          <w:p w14:paraId="6E04AD4D" w14:textId="77777777" w:rsidR="00A9340A" w:rsidRPr="00E4405D" w:rsidRDefault="00A9340A" w:rsidP="00E46B3D">
            <w:pPr>
              <w:spacing w:line="240" w:lineRule="auto"/>
              <w:ind w:left="315" w:right="601" w:hanging="315"/>
              <w:rPr>
                <w:b/>
                <w:bCs/>
                <w:sz w:val="18"/>
                <w:szCs w:val="18"/>
              </w:rPr>
            </w:pPr>
          </w:p>
        </w:tc>
      </w:tr>
      <w:tr w:rsidR="00E46B3D" w:rsidRPr="00536DF5" w14:paraId="163AD1E2" w14:textId="6E40AC4A" w:rsidTr="59836E75">
        <w:tc>
          <w:tcPr>
            <w:tcW w:w="1980" w:type="dxa"/>
            <w:tcMar>
              <w:top w:w="57" w:type="dxa"/>
              <w:bottom w:w="57" w:type="dxa"/>
            </w:tcMar>
          </w:tcPr>
          <w:p w14:paraId="362C75F9"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62B6B496" w14:textId="77777777" w:rsidR="00B70297" w:rsidRPr="00E4405D" w:rsidRDefault="00B70297" w:rsidP="00E46B3D">
            <w:pPr>
              <w:keepNext/>
              <w:keepLines/>
              <w:widowControl w:val="0"/>
              <w:spacing w:line="240" w:lineRule="auto"/>
              <w:jc w:val="both"/>
              <w:rPr>
                <w:rFonts w:eastAsia="Calibri"/>
                <w:i/>
                <w:color w:val="0070C0"/>
                <w:sz w:val="18"/>
                <w:szCs w:val="18"/>
              </w:rPr>
            </w:pPr>
          </w:p>
        </w:tc>
        <w:tc>
          <w:tcPr>
            <w:tcW w:w="283" w:type="dxa"/>
          </w:tcPr>
          <w:p w14:paraId="74D245CB"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51689C" w:rsidRPr="00E4405D" w:rsidRDefault="0051689C"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59836E75">
        <w:tc>
          <w:tcPr>
            <w:tcW w:w="7088" w:type="dxa"/>
            <w:gridSpan w:val="3"/>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59836E75">
        <w:tc>
          <w:tcPr>
            <w:tcW w:w="1980"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09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59836E75">
        <w:tc>
          <w:tcPr>
            <w:tcW w:w="1980" w:type="dxa"/>
            <w:tcMar>
              <w:top w:w="57" w:type="dxa"/>
              <w:bottom w:w="57" w:type="dxa"/>
            </w:tcMar>
          </w:tcPr>
          <w:p w14:paraId="4D20117B" w14:textId="67C49598" w:rsidR="00F86974" w:rsidRPr="0072702E" w:rsidRDefault="00F86974" w:rsidP="00A85380">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2"/>
            <w:tcMar>
              <w:top w:w="57" w:type="dxa"/>
              <w:bottom w:w="57" w:type="dxa"/>
            </w:tcMar>
          </w:tcPr>
          <w:p w14:paraId="6BEBA081" w14:textId="36309419" w:rsidR="00F86974" w:rsidRPr="00BF3CC3" w:rsidRDefault="0013313D" w:rsidP="00A8538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EE29D5">
                  <w:rPr>
                    <w:rFonts w:eastAsia="Arial"/>
                    <w:sz w:val="18"/>
                    <w:szCs w:val="18"/>
                  </w:rPr>
                  <w:t xml:space="preserve">Ekonomiškai naudingiausias pasiūlymas nustatomas pagal kainos kriterijų. </w:t>
                </w:r>
              </w:sdtContent>
            </w:sdt>
          </w:p>
          <w:p w14:paraId="0E5B4588" w14:textId="28894D2E" w:rsidR="00F86974" w:rsidRPr="00BF3CC3" w:rsidRDefault="0013313D" w:rsidP="00A85380">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7B1F5B">
                  <w:rPr>
                    <w:sz w:val="18"/>
                    <w:szCs w:val="18"/>
                  </w:rPr>
                  <w:t>Pasiūlymų eilė sudaroma kainų didėjimo tvarka. Ekonomiškai naudingiausiu pasiūlymu nustatomas mažiausios kainos pasiūlymas.</w:t>
                </w:r>
              </w:sdtContent>
            </w:sdt>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985" w:type="dxa"/>
          </w:tcPr>
          <w:p w14:paraId="2ACC7A25" w14:textId="35200620" w:rsidR="00F86974" w:rsidRPr="00F86974" w:rsidRDefault="00F86974" w:rsidP="00A8538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021785B2" w:rsidR="00BF3CC3" w:rsidRPr="00BF3CC3" w:rsidRDefault="0013313D" w:rsidP="00A85380">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7B1F5B">
                  <w:rPr>
                    <w:rFonts w:eastAsia="Arial"/>
                    <w:sz w:val="18"/>
                    <w:szCs w:val="18"/>
                    <w:lang w:val="en-GB"/>
                  </w:rPr>
                  <w:t>Economically most advantageous tender is determined according to the price criterion.</w:t>
                </w:r>
              </w:sdtContent>
            </w:sdt>
          </w:p>
          <w:p w14:paraId="0E94E8B7" w14:textId="0BDE540D" w:rsidR="00BF3CC3" w:rsidRPr="00BF3CC3" w:rsidRDefault="0013313D" w:rsidP="00A85380">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7B1F5B">
                  <w:rPr>
                    <w:sz w:val="18"/>
                    <w:szCs w:val="18"/>
                    <w:lang w:val="en-GB"/>
                  </w:rPr>
                  <w:t>Ranking of tenders is established in the ascending order of prices. Lowest price tender is recognised as economically most advantageous tender.</w:t>
                </w:r>
              </w:sdtContent>
            </w:sdt>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59836E75">
        <w:tc>
          <w:tcPr>
            <w:tcW w:w="1980" w:type="dxa"/>
            <w:tcMar>
              <w:top w:w="57" w:type="dxa"/>
              <w:bottom w:w="57" w:type="dxa"/>
            </w:tcMar>
          </w:tcPr>
          <w:p w14:paraId="7CF21F9E" w14:textId="4D3C8147" w:rsidR="00F86974" w:rsidRPr="00E4405D" w:rsidRDefault="00F86974" w:rsidP="00F86974">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2"/>
            <w:tcMar>
              <w:top w:w="57" w:type="dxa"/>
              <w:bottom w:w="57" w:type="dxa"/>
            </w:tcMar>
          </w:tcPr>
          <w:p w14:paraId="7E1C48F8" w14:textId="3B447090" w:rsidR="00F86974" w:rsidRPr="00443439" w:rsidRDefault="00F86974" w:rsidP="00F86974">
            <w:pPr>
              <w:spacing w:line="240" w:lineRule="auto"/>
              <w:jc w:val="both"/>
              <w:rPr>
                <w:sz w:val="18"/>
                <w:szCs w:val="18"/>
                <w:highlight w:val="yellow"/>
              </w:rPr>
            </w:pPr>
            <w:r w:rsidRPr="00443439">
              <w:rPr>
                <w:sz w:val="18"/>
                <w:szCs w:val="18"/>
              </w:rPr>
              <w:t>Pirkime taikomi VPĮ 45 straipsnio 2</w:t>
            </w:r>
            <w:r w:rsidRPr="00443439">
              <w:rPr>
                <w:sz w:val="18"/>
                <w:szCs w:val="18"/>
                <w:vertAlign w:val="superscript"/>
              </w:rPr>
              <w:t>1</w:t>
            </w:r>
            <w:r w:rsidRPr="00443439">
              <w:rPr>
                <w:sz w:val="18"/>
                <w:szCs w:val="18"/>
              </w:rPr>
              <w:t xml:space="preserve"> dalies 1, 2, 3, 4, 5 punktų / PĮ 58 straipsnio 4</w:t>
            </w:r>
            <w:r w:rsidRPr="00443439">
              <w:rPr>
                <w:sz w:val="18"/>
                <w:szCs w:val="18"/>
                <w:vertAlign w:val="superscript"/>
              </w:rPr>
              <w:t>1</w:t>
            </w:r>
            <w:r w:rsidRPr="00443439">
              <w:rPr>
                <w:sz w:val="18"/>
                <w:szCs w:val="18"/>
              </w:rPr>
              <w:t xml:space="preserve"> dalies 1, 2, 3, 4, 5 punktų reikalavimai. (BPS 21.1. p.)</w:t>
            </w:r>
          </w:p>
          <w:p w14:paraId="7BE07BAE" w14:textId="77777777" w:rsidR="00F86974" w:rsidRPr="00443439" w:rsidRDefault="00F86974" w:rsidP="00F86974">
            <w:pPr>
              <w:spacing w:line="240" w:lineRule="auto"/>
              <w:jc w:val="both"/>
              <w:rPr>
                <w:rFonts w:eastAsia="Calibri"/>
                <w:i/>
                <w:sz w:val="18"/>
                <w:szCs w:val="18"/>
              </w:rPr>
            </w:pPr>
          </w:p>
          <w:p w14:paraId="549A7341" w14:textId="4CD5C64B" w:rsidR="00F86974" w:rsidRPr="00443439" w:rsidRDefault="00F86974" w:rsidP="00F86974">
            <w:pPr>
              <w:spacing w:line="240" w:lineRule="auto"/>
              <w:jc w:val="both"/>
              <w:rPr>
                <w:rFonts w:eastAsia="Calibri"/>
                <w:i/>
                <w:sz w:val="18"/>
                <w:szCs w:val="18"/>
              </w:rPr>
            </w:pPr>
            <w:r w:rsidRPr="00443439">
              <w:rPr>
                <w:bCs/>
                <w:sz w:val="18"/>
                <w:szCs w:val="18"/>
              </w:rPr>
              <w:t xml:space="preserve">Pirkime </w:t>
            </w:r>
            <w:r w:rsidRPr="00443439">
              <w:rPr>
                <w:sz w:val="18"/>
                <w:szCs w:val="18"/>
              </w:rPr>
              <w:t xml:space="preserve">taikomi </w:t>
            </w:r>
            <w:r w:rsidRPr="00443439">
              <w:rPr>
                <w:bCs/>
                <w:sz w:val="18"/>
                <w:szCs w:val="18"/>
              </w:rPr>
              <w:t>VPĮ 37 straipsnio 9 dalies / PĮ 50 straipsnio 9 dalies ir VPĮ 47 straipsnio 9 dalies reikalavimai. (BPS 21.4. p.)</w:t>
            </w:r>
          </w:p>
          <w:p w14:paraId="444461C0" w14:textId="77777777" w:rsidR="00F86974" w:rsidRPr="00443439" w:rsidRDefault="00F86974" w:rsidP="00F86974">
            <w:pPr>
              <w:spacing w:line="240" w:lineRule="auto"/>
              <w:jc w:val="both"/>
              <w:rPr>
                <w:bCs/>
                <w:sz w:val="18"/>
                <w:szCs w:val="18"/>
              </w:rPr>
            </w:pPr>
          </w:p>
          <w:p w14:paraId="6FB3FDEF" w14:textId="31244425" w:rsidR="00F86974" w:rsidRPr="00443439" w:rsidRDefault="00F86974" w:rsidP="00F86974">
            <w:pPr>
              <w:keepNext/>
              <w:keepLines/>
              <w:widowControl w:val="0"/>
              <w:spacing w:line="240" w:lineRule="auto"/>
              <w:jc w:val="both"/>
              <w:rPr>
                <w:bCs/>
                <w:sz w:val="18"/>
                <w:szCs w:val="18"/>
              </w:rPr>
            </w:pPr>
          </w:p>
        </w:tc>
        <w:tc>
          <w:tcPr>
            <w:tcW w:w="283" w:type="dxa"/>
          </w:tcPr>
          <w:p w14:paraId="6B81409E" w14:textId="77777777" w:rsidR="00F86974" w:rsidRPr="00443439" w:rsidRDefault="00F86974" w:rsidP="00F86974">
            <w:pPr>
              <w:spacing w:line="240" w:lineRule="auto"/>
              <w:jc w:val="both"/>
              <w:rPr>
                <w:sz w:val="18"/>
                <w:szCs w:val="18"/>
              </w:rPr>
            </w:pPr>
          </w:p>
        </w:tc>
        <w:tc>
          <w:tcPr>
            <w:tcW w:w="1985" w:type="dxa"/>
          </w:tcPr>
          <w:p w14:paraId="39BF3105" w14:textId="2897BA37" w:rsidR="00F86974" w:rsidRPr="00443439" w:rsidRDefault="00F86974" w:rsidP="00F86974">
            <w:pPr>
              <w:pStyle w:val="ListParagraph"/>
              <w:keepNext/>
              <w:keepLines/>
              <w:widowControl w:val="0"/>
              <w:numPr>
                <w:ilvl w:val="0"/>
                <w:numId w:val="26"/>
              </w:numPr>
              <w:spacing w:line="240" w:lineRule="auto"/>
              <w:ind w:left="317" w:right="178" w:hanging="317"/>
              <w:rPr>
                <w:b/>
                <w:bCs/>
                <w:sz w:val="18"/>
                <w:szCs w:val="18"/>
                <w:lang w:val="en-US"/>
              </w:rPr>
            </w:pPr>
            <w:r w:rsidRPr="00443439">
              <w:rPr>
                <w:b/>
                <w:bCs/>
                <w:sz w:val="18"/>
                <w:szCs w:val="18"/>
                <w:lang w:val="en-US"/>
              </w:rPr>
              <w:t>National security requirements</w:t>
            </w:r>
          </w:p>
        </w:tc>
        <w:tc>
          <w:tcPr>
            <w:tcW w:w="5108" w:type="dxa"/>
            <w:gridSpan w:val="3"/>
          </w:tcPr>
          <w:p w14:paraId="6CED67CC" w14:textId="1C5AF893" w:rsidR="00646430" w:rsidRPr="00443439" w:rsidRDefault="00646430" w:rsidP="00646430">
            <w:pPr>
              <w:spacing w:line="240" w:lineRule="auto"/>
              <w:jc w:val="both"/>
              <w:rPr>
                <w:sz w:val="18"/>
                <w:szCs w:val="18"/>
                <w:highlight w:val="yellow"/>
                <w:lang w:val="en-GB"/>
              </w:rPr>
            </w:pPr>
            <w:r w:rsidRPr="00443439">
              <w:rPr>
                <w:sz w:val="18"/>
                <w:szCs w:val="18"/>
                <w:lang w:val="en-GB"/>
              </w:rPr>
              <w:t>The procurement is subject to the requirements of Article 45(2</w:t>
            </w:r>
            <w:r w:rsidRPr="00443439">
              <w:rPr>
                <w:sz w:val="18"/>
                <w:szCs w:val="18"/>
                <w:vertAlign w:val="superscript"/>
                <w:lang w:val="en-GB"/>
              </w:rPr>
              <w:t>1</w:t>
            </w:r>
            <w:r w:rsidRPr="00443439">
              <w:rPr>
                <w:sz w:val="18"/>
                <w:szCs w:val="18"/>
                <w:lang w:val="en-GB"/>
              </w:rPr>
              <w:t>)(1), (2), (3), (4), (5) of the PPL / Article 58(4</w:t>
            </w:r>
            <w:r w:rsidRPr="00443439">
              <w:rPr>
                <w:sz w:val="18"/>
                <w:szCs w:val="18"/>
                <w:vertAlign w:val="superscript"/>
                <w:lang w:val="en-GB"/>
              </w:rPr>
              <w:t>1</w:t>
            </w:r>
            <w:r w:rsidRPr="00443439">
              <w:rPr>
                <w:sz w:val="18"/>
                <w:szCs w:val="18"/>
                <w:lang w:val="en-GB"/>
              </w:rPr>
              <w:t>)(1), (2), (3), (4), (5) of the PL (BPC, Clause 21.1)</w:t>
            </w:r>
          </w:p>
          <w:p w14:paraId="6AB3EBDA" w14:textId="77777777" w:rsidR="00646430" w:rsidRPr="00443439" w:rsidRDefault="00646430" w:rsidP="00646430">
            <w:pPr>
              <w:spacing w:line="240" w:lineRule="auto"/>
              <w:jc w:val="both"/>
              <w:rPr>
                <w:rFonts w:eastAsia="Calibri"/>
                <w:i/>
                <w:sz w:val="18"/>
                <w:szCs w:val="18"/>
                <w:lang w:val="en-GB"/>
              </w:rPr>
            </w:pPr>
          </w:p>
          <w:p w14:paraId="375622D1" w14:textId="3AD823C3" w:rsidR="002D7A76" w:rsidRPr="00A54364" w:rsidRDefault="00646430" w:rsidP="00A54364">
            <w:pPr>
              <w:spacing w:line="240" w:lineRule="auto"/>
              <w:jc w:val="both"/>
              <w:rPr>
                <w:rFonts w:eastAsia="Calibri"/>
                <w:i/>
                <w:sz w:val="18"/>
                <w:szCs w:val="18"/>
                <w:lang w:val="en-GB"/>
              </w:rPr>
            </w:pPr>
            <w:r w:rsidRPr="00443439">
              <w:rPr>
                <w:sz w:val="18"/>
                <w:szCs w:val="18"/>
                <w:lang w:val="en-GB"/>
              </w:rPr>
              <w:t>The requirements of Article 37(9) of the PPL / Article 50(9) of the PL and Article 47(9) of the PPL apply to the Procurement (GPC, Clause 21.4)</w:t>
            </w:r>
          </w:p>
          <w:p w14:paraId="6E4199AB" w14:textId="77777777" w:rsidR="002D7A76" w:rsidRPr="00443439" w:rsidRDefault="002D7A76" w:rsidP="00646430">
            <w:pPr>
              <w:spacing w:line="240" w:lineRule="auto"/>
              <w:jc w:val="both"/>
              <w:rPr>
                <w:sz w:val="18"/>
                <w:szCs w:val="18"/>
              </w:rPr>
            </w:pPr>
          </w:p>
          <w:p w14:paraId="11176779" w14:textId="7893019A" w:rsidR="002D7A76" w:rsidRPr="00443439" w:rsidRDefault="002D7A76" w:rsidP="00646430">
            <w:pPr>
              <w:spacing w:line="240" w:lineRule="auto"/>
              <w:jc w:val="both"/>
              <w:rPr>
                <w:sz w:val="18"/>
                <w:szCs w:val="18"/>
              </w:rPr>
            </w:pPr>
          </w:p>
        </w:tc>
      </w:tr>
      <w:tr w:rsidR="00E46B3D" w:rsidRPr="00536DF5" w14:paraId="3EB83A50" w14:textId="6F45CC79" w:rsidTr="59836E75">
        <w:tc>
          <w:tcPr>
            <w:tcW w:w="1980" w:type="dxa"/>
            <w:tcMar>
              <w:top w:w="57" w:type="dxa"/>
              <w:bottom w:w="57" w:type="dxa"/>
            </w:tcMar>
          </w:tcPr>
          <w:p w14:paraId="7160389E"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428BE0AF"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7D49EF41" w14:textId="433CB3E5" w:rsidTr="59836E75">
        <w:tc>
          <w:tcPr>
            <w:tcW w:w="7088" w:type="dxa"/>
            <w:gridSpan w:val="3"/>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lastRenderedPageBreak/>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59836E75">
        <w:tc>
          <w:tcPr>
            <w:tcW w:w="7088" w:type="dxa"/>
            <w:gridSpan w:val="3"/>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59836E75">
        <w:tc>
          <w:tcPr>
            <w:tcW w:w="7088" w:type="dxa"/>
            <w:gridSpan w:val="3"/>
            <w:tcMar>
              <w:top w:w="0" w:type="dxa"/>
              <w:bottom w:w="0" w:type="dxa"/>
            </w:tcMar>
          </w:tcPr>
          <w:p w14:paraId="16758544" w14:textId="62F9D844"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B21497" w:rsidRPr="00536DF5" w14:paraId="4392CE96" w14:textId="622434AC" w:rsidTr="59836E75">
        <w:tc>
          <w:tcPr>
            <w:tcW w:w="7088" w:type="dxa"/>
            <w:gridSpan w:val="3"/>
            <w:tcMar>
              <w:top w:w="0" w:type="dxa"/>
              <w:bottom w:w="0" w:type="dxa"/>
            </w:tcMar>
          </w:tcPr>
          <w:p w14:paraId="57B48658" w14:textId="507587D6"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B21497" w:rsidRPr="00536DF5" w14:paraId="6B9108C7" w14:textId="522DE885" w:rsidTr="59836E75">
        <w:tc>
          <w:tcPr>
            <w:tcW w:w="7088" w:type="dxa"/>
            <w:gridSpan w:val="3"/>
            <w:tcMar>
              <w:top w:w="0" w:type="dxa"/>
              <w:bottom w:w="0" w:type="dxa"/>
            </w:tcMar>
          </w:tcPr>
          <w:p w14:paraId="49B2CDE1" w14:textId="5BE012AA" w:rsidR="00B21497" w:rsidRPr="00E4405D" w:rsidRDefault="00B21497" w:rsidP="007E61C0">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B21497" w:rsidRPr="00536DF5" w14:paraId="65E0C85B" w14:textId="2219BF7B" w:rsidTr="59836E75">
        <w:tc>
          <w:tcPr>
            <w:tcW w:w="7088" w:type="dxa"/>
            <w:gridSpan w:val="3"/>
            <w:tcMar>
              <w:top w:w="0" w:type="dxa"/>
              <w:bottom w:w="0" w:type="dxa"/>
            </w:tcMar>
          </w:tcPr>
          <w:p w14:paraId="57C97029" w14:textId="7EA4C099"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B21497" w:rsidRPr="00536DF5" w14:paraId="3BF52180" w14:textId="23721150" w:rsidTr="59836E75">
        <w:tc>
          <w:tcPr>
            <w:tcW w:w="7088" w:type="dxa"/>
            <w:gridSpan w:val="3"/>
            <w:tcMar>
              <w:top w:w="0" w:type="dxa"/>
              <w:bottom w:w="0" w:type="dxa"/>
            </w:tcMar>
          </w:tcPr>
          <w:p w14:paraId="7A6CD35A" w14:textId="31CB07B2" w:rsidR="00B21497" w:rsidRPr="00810DD8" w:rsidRDefault="00B21497" w:rsidP="00B21497">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tc>
        <w:tc>
          <w:tcPr>
            <w:tcW w:w="283" w:type="dxa"/>
          </w:tcPr>
          <w:p w14:paraId="08A3E426" w14:textId="77777777" w:rsidR="00B21497" w:rsidRPr="00810DD8"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6A0EE2A2" w14:textId="176ADE5C" w:rsidR="00B21497" w:rsidRPr="00810DD8"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5. Contract</w:t>
            </w:r>
          </w:p>
        </w:tc>
      </w:tr>
      <w:tr w:rsidR="59836E75" w14:paraId="78EA9BE7" w14:textId="77777777" w:rsidTr="59836E75">
        <w:trPr>
          <w:trHeight w:val="300"/>
        </w:trPr>
        <w:tc>
          <w:tcPr>
            <w:tcW w:w="7088" w:type="dxa"/>
            <w:gridSpan w:val="3"/>
            <w:tcMar>
              <w:top w:w="0" w:type="dxa"/>
              <w:bottom w:w="0" w:type="dxa"/>
            </w:tcMar>
          </w:tcPr>
          <w:p w14:paraId="5935C5C5" w14:textId="5E0DA274" w:rsidR="6BC87B75" w:rsidRDefault="6BC87B75" w:rsidP="59836E75">
            <w:pPr>
              <w:spacing w:line="240" w:lineRule="auto"/>
              <w:jc w:val="both"/>
              <w:rPr>
                <w:color w:val="000000" w:themeColor="text1"/>
                <w:sz w:val="18"/>
                <w:szCs w:val="18"/>
              </w:rPr>
            </w:pPr>
            <w:r w:rsidRPr="59836E75">
              <w:rPr>
                <w:color w:val="000000" w:themeColor="text1"/>
                <w:sz w:val="18"/>
                <w:szCs w:val="18"/>
              </w:rPr>
              <w:t xml:space="preserve">Priedas Nr. 6. </w:t>
            </w:r>
            <w:r w:rsidR="003346BC" w:rsidRPr="003346BC">
              <w:rPr>
                <w:color w:val="000000" w:themeColor="text1"/>
                <w:sz w:val="18"/>
                <w:szCs w:val="18"/>
              </w:rPr>
              <w:t>Klausimų atsakymų forma suvestinė</w:t>
            </w:r>
          </w:p>
        </w:tc>
        <w:tc>
          <w:tcPr>
            <w:tcW w:w="283" w:type="dxa"/>
          </w:tcPr>
          <w:p w14:paraId="1BF3C423" w14:textId="0A402A35" w:rsidR="59836E75" w:rsidRDefault="59836E75" w:rsidP="59836E75">
            <w:pPr>
              <w:spacing w:line="240" w:lineRule="auto"/>
              <w:jc w:val="both"/>
              <w:rPr>
                <w:color w:val="000000" w:themeColor="text1"/>
                <w:sz w:val="18"/>
                <w:szCs w:val="18"/>
              </w:rPr>
            </w:pPr>
          </w:p>
        </w:tc>
        <w:tc>
          <w:tcPr>
            <w:tcW w:w="7093" w:type="dxa"/>
            <w:gridSpan w:val="4"/>
          </w:tcPr>
          <w:p w14:paraId="7C86BB34" w14:textId="1219AA8C" w:rsidR="59836E75" w:rsidRDefault="00845C3B" w:rsidP="59836E75">
            <w:pPr>
              <w:spacing w:line="240" w:lineRule="auto"/>
              <w:jc w:val="both"/>
              <w:rPr>
                <w:color w:val="000000" w:themeColor="text1"/>
                <w:sz w:val="18"/>
                <w:szCs w:val="18"/>
                <w:lang w:val="en-GB"/>
              </w:rPr>
            </w:pPr>
            <w:r w:rsidRPr="00845C3B">
              <w:rPr>
                <w:color w:val="000000" w:themeColor="text1"/>
                <w:sz w:val="18"/>
                <w:szCs w:val="18"/>
                <w:lang w:val="en-GB"/>
              </w:rPr>
              <w:t>Annex 6. Question and answer form (summary)</w:t>
            </w:r>
          </w:p>
        </w:tc>
      </w:tr>
      <w:tr w:rsidR="00B21497" w:rsidRPr="00536DF5" w14:paraId="7124848F" w14:textId="768EAD15" w:rsidTr="59836E75">
        <w:tc>
          <w:tcPr>
            <w:tcW w:w="7088" w:type="dxa"/>
            <w:gridSpan w:val="3"/>
            <w:tcMar>
              <w:top w:w="0" w:type="dxa"/>
              <w:bottom w:w="0" w:type="dxa"/>
            </w:tcMar>
          </w:tcPr>
          <w:p w14:paraId="46A28DB0" w14:textId="77777777" w:rsidR="00B21497" w:rsidRDefault="00B21497" w:rsidP="00B21497">
            <w:pPr>
              <w:tabs>
                <w:tab w:val="left" w:pos="567"/>
              </w:tabs>
              <w:spacing w:line="240" w:lineRule="auto"/>
              <w:jc w:val="both"/>
              <w:rPr>
                <w:color w:val="FF0000"/>
                <w:sz w:val="18"/>
                <w:szCs w:val="22"/>
              </w:rPr>
            </w:pPr>
          </w:p>
          <w:p w14:paraId="732A4A07" w14:textId="77777777" w:rsidR="00845C3B" w:rsidRDefault="00845C3B" w:rsidP="00B21497">
            <w:pPr>
              <w:tabs>
                <w:tab w:val="left" w:pos="567"/>
              </w:tabs>
              <w:spacing w:line="240" w:lineRule="auto"/>
              <w:jc w:val="both"/>
              <w:rPr>
                <w:color w:val="FF0000"/>
                <w:sz w:val="18"/>
                <w:szCs w:val="22"/>
              </w:rPr>
            </w:pPr>
          </w:p>
          <w:p w14:paraId="5BD9F57C" w14:textId="77777777" w:rsidR="00845C3B" w:rsidRDefault="00845C3B" w:rsidP="00B21497">
            <w:pPr>
              <w:tabs>
                <w:tab w:val="left" w:pos="567"/>
              </w:tabs>
              <w:spacing w:line="240" w:lineRule="auto"/>
              <w:jc w:val="both"/>
              <w:rPr>
                <w:color w:val="FF0000"/>
                <w:sz w:val="18"/>
                <w:szCs w:val="22"/>
              </w:rPr>
            </w:pPr>
          </w:p>
          <w:p w14:paraId="761DA489" w14:textId="77777777" w:rsidR="00845C3B" w:rsidRDefault="00845C3B" w:rsidP="00B21497">
            <w:pPr>
              <w:tabs>
                <w:tab w:val="left" w:pos="567"/>
              </w:tabs>
              <w:spacing w:line="240" w:lineRule="auto"/>
              <w:jc w:val="both"/>
              <w:rPr>
                <w:color w:val="FF0000"/>
                <w:sz w:val="18"/>
                <w:szCs w:val="22"/>
              </w:rPr>
            </w:pPr>
          </w:p>
          <w:p w14:paraId="69656C6A" w14:textId="77777777" w:rsidR="00845C3B" w:rsidRDefault="00845C3B" w:rsidP="00B21497">
            <w:pPr>
              <w:tabs>
                <w:tab w:val="left" w:pos="567"/>
              </w:tabs>
              <w:spacing w:line="240" w:lineRule="auto"/>
              <w:jc w:val="both"/>
              <w:rPr>
                <w:color w:val="FF0000"/>
                <w:sz w:val="18"/>
                <w:szCs w:val="22"/>
              </w:rPr>
            </w:pPr>
          </w:p>
          <w:p w14:paraId="719334AD" w14:textId="77777777" w:rsidR="00845C3B" w:rsidRDefault="00845C3B" w:rsidP="00B21497">
            <w:pPr>
              <w:tabs>
                <w:tab w:val="left" w:pos="567"/>
              </w:tabs>
              <w:spacing w:line="240" w:lineRule="auto"/>
              <w:jc w:val="both"/>
              <w:rPr>
                <w:color w:val="FF0000"/>
                <w:sz w:val="18"/>
                <w:szCs w:val="22"/>
              </w:rPr>
            </w:pPr>
          </w:p>
          <w:p w14:paraId="6A5C4734" w14:textId="73F7EEBD" w:rsidR="00845C3B" w:rsidRPr="008A78E6" w:rsidRDefault="00845C3B" w:rsidP="00B21497">
            <w:pPr>
              <w:tabs>
                <w:tab w:val="left" w:pos="567"/>
              </w:tabs>
              <w:spacing w:line="240" w:lineRule="auto"/>
              <w:jc w:val="both"/>
              <w:rPr>
                <w:color w:val="000000" w:themeColor="text1"/>
              </w:rPr>
            </w:pPr>
          </w:p>
        </w:tc>
        <w:tc>
          <w:tcPr>
            <w:tcW w:w="283" w:type="dxa"/>
          </w:tcPr>
          <w:p w14:paraId="410AE48D" w14:textId="77777777" w:rsidR="00B21497" w:rsidRPr="00335C47" w:rsidRDefault="00B21497" w:rsidP="00B21497">
            <w:pPr>
              <w:tabs>
                <w:tab w:val="left" w:pos="567"/>
              </w:tabs>
              <w:spacing w:line="240" w:lineRule="auto"/>
              <w:jc w:val="both"/>
              <w:rPr>
                <w:color w:val="FF0000"/>
                <w:sz w:val="18"/>
                <w:szCs w:val="22"/>
              </w:rPr>
            </w:pPr>
          </w:p>
        </w:tc>
        <w:tc>
          <w:tcPr>
            <w:tcW w:w="7093" w:type="dxa"/>
            <w:gridSpan w:val="4"/>
          </w:tcPr>
          <w:p w14:paraId="5A92E774" w14:textId="7DB06AA3" w:rsidR="00B21497" w:rsidRPr="00335C47" w:rsidRDefault="00B21497" w:rsidP="00B21497">
            <w:pPr>
              <w:tabs>
                <w:tab w:val="left" w:pos="567"/>
              </w:tabs>
              <w:spacing w:line="240" w:lineRule="auto"/>
              <w:jc w:val="both"/>
              <w:rPr>
                <w:color w:val="FF0000"/>
                <w:sz w:val="18"/>
                <w:szCs w:val="22"/>
              </w:rPr>
            </w:pPr>
          </w:p>
        </w:tc>
      </w:tr>
      <w:tr w:rsidR="00E46B3D" w:rsidRPr="00536DF5" w14:paraId="3D11057D" w14:textId="60F64863" w:rsidTr="59836E75">
        <w:tc>
          <w:tcPr>
            <w:tcW w:w="7088" w:type="dxa"/>
            <w:gridSpan w:val="3"/>
            <w:tcMar>
              <w:top w:w="57" w:type="dxa"/>
              <w:bottom w:w="57" w:type="dxa"/>
            </w:tcMar>
          </w:tcPr>
          <w:p w14:paraId="6A1830B2"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2655385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14087CAD" w14:textId="2C1CD007" w:rsidTr="59836E75">
        <w:tc>
          <w:tcPr>
            <w:tcW w:w="7088" w:type="dxa"/>
            <w:gridSpan w:val="3"/>
            <w:shd w:val="clear" w:color="auto" w:fill="FFFFFF" w:themeFill="background1"/>
            <w:tcMar>
              <w:top w:w="57" w:type="dxa"/>
              <w:bottom w:w="57" w:type="dxa"/>
            </w:tcMar>
          </w:tcPr>
          <w:p w14:paraId="64650F4A" w14:textId="30120973" w:rsidR="00E46B3D" w:rsidRPr="00E4405D" w:rsidRDefault="00E46B3D" w:rsidP="007E61C0">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59836E75">
        <w:tc>
          <w:tcPr>
            <w:tcW w:w="5665" w:type="dxa"/>
            <w:gridSpan w:val="2"/>
            <w:tcMar>
              <w:top w:w="57" w:type="dxa"/>
              <w:bottom w:w="57" w:type="dxa"/>
            </w:tcMar>
            <w:vAlign w:val="center"/>
          </w:tcPr>
          <w:p w14:paraId="14EF478C" w14:textId="5671535F" w:rsidR="009F5E67" w:rsidRPr="00E4405D" w:rsidRDefault="009F5E67" w:rsidP="007E61C0">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529"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59836E75">
        <w:tc>
          <w:tcPr>
            <w:tcW w:w="5665" w:type="dxa"/>
            <w:gridSpan w:val="2"/>
            <w:tcMar>
              <w:top w:w="57" w:type="dxa"/>
              <w:bottom w:w="57" w:type="dxa"/>
            </w:tcMar>
            <w:vAlign w:val="center"/>
          </w:tcPr>
          <w:p w14:paraId="3B89D9FA" w14:textId="78ECE66E" w:rsidR="00B44978" w:rsidRPr="00E4405D" w:rsidRDefault="00B44978" w:rsidP="007E61C0">
            <w:pPr>
              <w:spacing w:before="20" w:after="20"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B44978" w:rsidRPr="00E4405D" w:rsidRDefault="0013313D" w:rsidP="007E61C0">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1536277D" w14:textId="77777777" w:rsidR="00B44978" w:rsidRDefault="00B44978" w:rsidP="007E61C0">
            <w:pPr>
              <w:spacing w:before="20" w:after="20" w:line="240" w:lineRule="auto"/>
              <w:jc w:val="center"/>
              <w:rPr>
                <w:sz w:val="18"/>
                <w:szCs w:val="18"/>
              </w:rPr>
            </w:pPr>
          </w:p>
        </w:tc>
        <w:tc>
          <w:tcPr>
            <w:tcW w:w="5529" w:type="dxa"/>
            <w:gridSpan w:val="3"/>
            <w:vAlign w:val="center"/>
          </w:tcPr>
          <w:p w14:paraId="0467F31F" w14:textId="774DD378" w:rsidR="00B44978" w:rsidRDefault="00B44978" w:rsidP="007E61C0">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B44978" w:rsidRDefault="0013313D" w:rsidP="007E61C0">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539789" w14:textId="48FBF938" w:rsidTr="59836E75">
        <w:tc>
          <w:tcPr>
            <w:tcW w:w="5665" w:type="dxa"/>
            <w:gridSpan w:val="2"/>
            <w:tcMar>
              <w:top w:w="57" w:type="dxa"/>
              <w:bottom w:w="57" w:type="dxa"/>
            </w:tcMar>
            <w:vAlign w:val="center"/>
          </w:tcPr>
          <w:p w14:paraId="127CE883" w14:textId="39CAD9A7" w:rsidR="00B44978" w:rsidRPr="00E4405D" w:rsidRDefault="00B44978" w:rsidP="007E61C0">
            <w:pPr>
              <w:spacing w:before="20" w:after="20"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655E7135" w:rsidR="00B44978" w:rsidRPr="00E4405D" w:rsidRDefault="0013313D" w:rsidP="007E61C0">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EndPr/>
              <w:sdtContent>
                <w:r w:rsidR="00845C3B">
                  <w:rPr>
                    <w:sz w:val="18"/>
                    <w:szCs w:val="18"/>
                  </w:rPr>
                  <w:t>Taikoma</w:t>
                </w:r>
              </w:sdtContent>
            </w:sdt>
          </w:p>
        </w:tc>
        <w:tc>
          <w:tcPr>
            <w:tcW w:w="283" w:type="dxa"/>
          </w:tcPr>
          <w:p w14:paraId="476C2A1F" w14:textId="77777777" w:rsidR="00B44978" w:rsidRDefault="00B44978" w:rsidP="007E61C0">
            <w:pPr>
              <w:spacing w:before="20" w:after="20" w:line="240" w:lineRule="auto"/>
              <w:jc w:val="center"/>
              <w:rPr>
                <w:sz w:val="18"/>
                <w:szCs w:val="18"/>
              </w:rPr>
            </w:pPr>
          </w:p>
        </w:tc>
        <w:tc>
          <w:tcPr>
            <w:tcW w:w="5529" w:type="dxa"/>
            <w:gridSpan w:val="3"/>
            <w:vAlign w:val="center"/>
          </w:tcPr>
          <w:p w14:paraId="6EE5D0E0" w14:textId="7FB69861" w:rsidR="00B44978" w:rsidRDefault="00B44978" w:rsidP="007E61C0">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385F30B5" w:rsidR="00B44978" w:rsidRDefault="0013313D" w:rsidP="007E61C0">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EndPr/>
              <w:sdtContent>
                <w:r w:rsidR="008C0F44">
                  <w:rPr>
                    <w:sz w:val="18"/>
                    <w:szCs w:val="18"/>
                    <w:lang w:val="en-GB"/>
                  </w:rPr>
                  <w:t>Applicable</w:t>
                </w:r>
              </w:sdtContent>
            </w:sdt>
          </w:p>
        </w:tc>
      </w:tr>
      <w:tr w:rsidR="00B44978" w:rsidRPr="00536DF5" w14:paraId="419FB645" w14:textId="2E703EF9" w:rsidTr="59836E75">
        <w:tc>
          <w:tcPr>
            <w:tcW w:w="5665" w:type="dxa"/>
            <w:gridSpan w:val="2"/>
          </w:tcPr>
          <w:p w14:paraId="5E24BA1B" w14:textId="56001668" w:rsidR="00B44978" w:rsidRPr="00E4405D" w:rsidRDefault="00B44978" w:rsidP="007E61C0">
            <w:pPr>
              <w:spacing w:before="20" w:after="20" w:line="240" w:lineRule="auto"/>
              <w:jc w:val="both"/>
              <w:rPr>
                <w:sz w:val="18"/>
                <w:szCs w:val="18"/>
              </w:rPr>
            </w:pPr>
            <w:r w:rsidRPr="003211CD">
              <w:rPr>
                <w:sz w:val="18"/>
                <w:szCs w:val="18"/>
              </w:rPr>
              <w:t>Priedas Nr. II. EBVPD</w:t>
            </w:r>
          </w:p>
        </w:tc>
        <w:tc>
          <w:tcPr>
            <w:tcW w:w="1423" w:type="dxa"/>
          </w:tcPr>
          <w:p w14:paraId="42047F98" w14:textId="4A5C3515" w:rsidR="00B44978" w:rsidRPr="00E4405D" w:rsidRDefault="0013313D" w:rsidP="007E61C0">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8911A08" w14:textId="77777777" w:rsidR="00B44978" w:rsidRDefault="00B44978" w:rsidP="007E61C0">
            <w:pPr>
              <w:spacing w:before="20" w:after="20" w:line="240" w:lineRule="auto"/>
              <w:jc w:val="center"/>
              <w:rPr>
                <w:sz w:val="18"/>
                <w:szCs w:val="18"/>
              </w:rPr>
            </w:pPr>
          </w:p>
        </w:tc>
        <w:tc>
          <w:tcPr>
            <w:tcW w:w="5529" w:type="dxa"/>
            <w:gridSpan w:val="3"/>
          </w:tcPr>
          <w:p w14:paraId="3DF966BC" w14:textId="1B00AFC3" w:rsidR="00B44978" w:rsidRDefault="00B44978" w:rsidP="007E61C0">
            <w:pPr>
              <w:spacing w:before="20" w:after="20" w:line="240" w:lineRule="auto"/>
              <w:rPr>
                <w:sz w:val="18"/>
                <w:szCs w:val="18"/>
              </w:rPr>
            </w:pPr>
            <w:r w:rsidRPr="00136A77">
              <w:rPr>
                <w:sz w:val="18"/>
                <w:szCs w:val="18"/>
                <w:lang w:val="en-GB"/>
              </w:rPr>
              <w:t>Annex II. ESPD</w:t>
            </w:r>
          </w:p>
        </w:tc>
        <w:tc>
          <w:tcPr>
            <w:tcW w:w="1564" w:type="dxa"/>
          </w:tcPr>
          <w:p w14:paraId="232CADD3" w14:textId="01264CA8" w:rsidR="00B44978" w:rsidRDefault="0013313D" w:rsidP="007E61C0">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57D084E1" w14:textId="44033858" w:rsidTr="59836E75">
        <w:tc>
          <w:tcPr>
            <w:tcW w:w="5665" w:type="dxa"/>
            <w:gridSpan w:val="2"/>
          </w:tcPr>
          <w:p w14:paraId="67FD51AD" w14:textId="354E7AD3" w:rsidR="00B44978" w:rsidRPr="00E4405D" w:rsidRDefault="00B44978" w:rsidP="007E61C0">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B44978" w:rsidRPr="00E4405D" w:rsidRDefault="0013313D" w:rsidP="007E61C0">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EC0C327" w14:textId="77777777" w:rsidR="00B44978" w:rsidRDefault="00B44978" w:rsidP="007E61C0">
            <w:pPr>
              <w:spacing w:before="20" w:after="20" w:line="240" w:lineRule="auto"/>
              <w:jc w:val="center"/>
              <w:rPr>
                <w:sz w:val="18"/>
                <w:szCs w:val="18"/>
              </w:rPr>
            </w:pPr>
          </w:p>
        </w:tc>
        <w:tc>
          <w:tcPr>
            <w:tcW w:w="5500" w:type="dxa"/>
            <w:gridSpan w:val="2"/>
          </w:tcPr>
          <w:p w14:paraId="33B73E13" w14:textId="04637C53" w:rsidR="00B44978" w:rsidRDefault="00B44978" w:rsidP="007E61C0">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B44978" w:rsidRDefault="0013313D" w:rsidP="007E61C0">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2EDCC9E4" w14:textId="71EE75E1" w:rsidTr="59836E75">
        <w:tc>
          <w:tcPr>
            <w:tcW w:w="5665" w:type="dxa"/>
            <w:gridSpan w:val="2"/>
          </w:tcPr>
          <w:p w14:paraId="6AE3C1BE" w14:textId="766123BF" w:rsidR="00B44978" w:rsidRPr="00E4405D" w:rsidRDefault="00B44978" w:rsidP="007E61C0">
            <w:pPr>
              <w:spacing w:before="20" w:after="20" w:line="240" w:lineRule="auto"/>
              <w:jc w:val="both"/>
              <w:rPr>
                <w:sz w:val="18"/>
                <w:szCs w:val="18"/>
              </w:rPr>
            </w:pPr>
            <w:r w:rsidRPr="002B15F5">
              <w:rPr>
                <w:sz w:val="18"/>
                <w:szCs w:val="18"/>
              </w:rPr>
              <w:t>Priedas Nr. IV. Konfidenciali informacija</w:t>
            </w:r>
          </w:p>
        </w:tc>
        <w:tc>
          <w:tcPr>
            <w:tcW w:w="1423" w:type="dxa"/>
          </w:tcPr>
          <w:p w14:paraId="3E8C7E79" w14:textId="61469B58" w:rsidR="00B44978" w:rsidRPr="00E4405D" w:rsidRDefault="0013313D" w:rsidP="007E61C0">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CFB0424" w14:textId="77777777" w:rsidR="00B44978" w:rsidRDefault="00B44978" w:rsidP="007E61C0">
            <w:pPr>
              <w:spacing w:before="20" w:after="20" w:line="240" w:lineRule="auto"/>
              <w:jc w:val="center"/>
              <w:rPr>
                <w:sz w:val="18"/>
                <w:szCs w:val="18"/>
              </w:rPr>
            </w:pPr>
          </w:p>
        </w:tc>
        <w:tc>
          <w:tcPr>
            <w:tcW w:w="5500" w:type="dxa"/>
            <w:gridSpan w:val="2"/>
          </w:tcPr>
          <w:p w14:paraId="5AEC6C8B" w14:textId="77A51D45" w:rsidR="00B44978" w:rsidRDefault="00B44978" w:rsidP="007E61C0">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B44978" w:rsidRDefault="0013313D" w:rsidP="007E61C0">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E65D7F" w14:textId="5D2553B4" w:rsidTr="59836E75">
        <w:tc>
          <w:tcPr>
            <w:tcW w:w="5665" w:type="dxa"/>
            <w:gridSpan w:val="2"/>
          </w:tcPr>
          <w:p w14:paraId="14BA6F71" w14:textId="20D078A9" w:rsidR="00B44978" w:rsidRPr="00E4405D" w:rsidRDefault="00B44978" w:rsidP="007E61C0">
            <w:pPr>
              <w:spacing w:before="20" w:after="20" w:line="240" w:lineRule="auto"/>
              <w:jc w:val="both"/>
              <w:rPr>
                <w:rFonts w:eastAsia="Calibri"/>
                <w:color w:val="0070C0"/>
                <w:sz w:val="18"/>
                <w:szCs w:val="18"/>
              </w:rPr>
            </w:pPr>
            <w:r w:rsidRPr="00E4405D">
              <w:rPr>
                <w:sz w:val="18"/>
                <w:szCs w:val="18"/>
              </w:rPr>
              <w:t>Priedas Nr. V. Bendra nac. saugumo deklaracija.</w:t>
            </w:r>
          </w:p>
        </w:tc>
        <w:tc>
          <w:tcPr>
            <w:tcW w:w="1423" w:type="dxa"/>
          </w:tcPr>
          <w:p w14:paraId="4F51EC62" w14:textId="78B8D025" w:rsidR="00B44978" w:rsidRPr="00E4405D" w:rsidRDefault="0013313D" w:rsidP="007E61C0">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4A92277C" w14:textId="77777777" w:rsidR="00B44978" w:rsidRDefault="00B44978" w:rsidP="007E61C0">
            <w:pPr>
              <w:spacing w:before="20" w:after="20" w:line="240" w:lineRule="auto"/>
              <w:jc w:val="center"/>
              <w:rPr>
                <w:sz w:val="18"/>
                <w:szCs w:val="18"/>
              </w:rPr>
            </w:pPr>
          </w:p>
        </w:tc>
        <w:tc>
          <w:tcPr>
            <w:tcW w:w="5500" w:type="dxa"/>
            <w:gridSpan w:val="2"/>
          </w:tcPr>
          <w:p w14:paraId="33DB4D38" w14:textId="1460C4D9" w:rsidR="00B44978" w:rsidRDefault="00B44978" w:rsidP="007E61C0">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B44978" w:rsidRDefault="0013313D" w:rsidP="007E61C0">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0F1B738E" w14:textId="38876A92" w:rsidTr="59836E75">
        <w:tc>
          <w:tcPr>
            <w:tcW w:w="5665" w:type="dxa"/>
            <w:gridSpan w:val="2"/>
          </w:tcPr>
          <w:p w14:paraId="01A05C83" w14:textId="73374D7D" w:rsidR="00B44978" w:rsidRPr="00E4405D" w:rsidRDefault="00B44978" w:rsidP="007E61C0">
            <w:pPr>
              <w:spacing w:before="20" w:after="20" w:line="240" w:lineRule="auto"/>
              <w:jc w:val="both"/>
              <w:rPr>
                <w:sz w:val="18"/>
                <w:szCs w:val="18"/>
              </w:rPr>
            </w:pPr>
            <w:r w:rsidRPr="00F80C69">
              <w:rPr>
                <w:sz w:val="18"/>
                <w:szCs w:val="18"/>
              </w:rPr>
              <w:t>Priedas Nr. VI. Nac. saugumo deklaracija.</w:t>
            </w:r>
          </w:p>
        </w:tc>
        <w:tc>
          <w:tcPr>
            <w:tcW w:w="1423" w:type="dxa"/>
          </w:tcPr>
          <w:p w14:paraId="0009B2C2" w14:textId="2CD18327" w:rsidR="00B44978" w:rsidRDefault="0013313D" w:rsidP="007E61C0">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EndPr/>
              <w:sdtContent>
                <w:r w:rsidR="00845C3B">
                  <w:rPr>
                    <w:sz w:val="18"/>
                    <w:szCs w:val="18"/>
                  </w:rPr>
                  <w:t>Taikoma</w:t>
                </w:r>
              </w:sdtContent>
            </w:sdt>
          </w:p>
        </w:tc>
        <w:tc>
          <w:tcPr>
            <w:tcW w:w="283" w:type="dxa"/>
          </w:tcPr>
          <w:p w14:paraId="7EBA6532" w14:textId="77777777" w:rsidR="00B44978" w:rsidRDefault="00B44978" w:rsidP="007E61C0">
            <w:pPr>
              <w:spacing w:before="20" w:after="20" w:line="240" w:lineRule="auto"/>
              <w:jc w:val="center"/>
              <w:rPr>
                <w:sz w:val="18"/>
                <w:szCs w:val="18"/>
              </w:rPr>
            </w:pPr>
          </w:p>
        </w:tc>
        <w:tc>
          <w:tcPr>
            <w:tcW w:w="5500" w:type="dxa"/>
            <w:gridSpan w:val="2"/>
          </w:tcPr>
          <w:p w14:paraId="3D770A2C" w14:textId="5F6C7825" w:rsidR="00B44978" w:rsidRDefault="00B44978" w:rsidP="007E61C0">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3F225108" w:rsidR="00B44978" w:rsidRDefault="0013313D" w:rsidP="007E61C0">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EndPr/>
              <w:sdtContent>
                <w:r w:rsidR="008C0F44">
                  <w:rPr>
                    <w:sz w:val="18"/>
                    <w:szCs w:val="18"/>
                    <w:lang w:val="en-GB"/>
                  </w:rPr>
                  <w:t>Applicable</w:t>
                </w:r>
              </w:sdtContent>
            </w:sdt>
          </w:p>
        </w:tc>
      </w:tr>
      <w:tr w:rsidR="00B44978" w:rsidRPr="00536DF5" w14:paraId="24B3B851" w14:textId="1508CAEB" w:rsidTr="59836E75">
        <w:tc>
          <w:tcPr>
            <w:tcW w:w="5665" w:type="dxa"/>
            <w:gridSpan w:val="2"/>
          </w:tcPr>
          <w:p w14:paraId="2664EFC1" w14:textId="788AA163" w:rsidR="00B44978" w:rsidRPr="00E4405D" w:rsidRDefault="00B44978" w:rsidP="007E61C0">
            <w:pPr>
              <w:spacing w:before="20" w:after="20" w:line="240" w:lineRule="auto"/>
              <w:jc w:val="both"/>
              <w:rPr>
                <w:sz w:val="18"/>
                <w:szCs w:val="18"/>
              </w:rPr>
            </w:pPr>
            <w:r w:rsidRPr="00E4405D">
              <w:rPr>
                <w:sz w:val="18"/>
                <w:szCs w:val="18"/>
              </w:rPr>
              <w:t>Priedas Nr. VII. Atstovaujančių asmenų sąrašas</w:t>
            </w:r>
          </w:p>
        </w:tc>
        <w:tc>
          <w:tcPr>
            <w:tcW w:w="1423" w:type="dxa"/>
          </w:tcPr>
          <w:p w14:paraId="094E8793" w14:textId="2E8DFC6C" w:rsidR="00B44978" w:rsidRPr="00E4405D" w:rsidRDefault="0013313D" w:rsidP="007E61C0">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CFEA108" w14:textId="77777777" w:rsidR="00B44978" w:rsidRDefault="00B44978" w:rsidP="007E61C0">
            <w:pPr>
              <w:spacing w:before="20" w:after="20" w:line="240" w:lineRule="auto"/>
              <w:jc w:val="center"/>
              <w:rPr>
                <w:sz w:val="18"/>
                <w:szCs w:val="18"/>
              </w:rPr>
            </w:pPr>
          </w:p>
        </w:tc>
        <w:tc>
          <w:tcPr>
            <w:tcW w:w="5500" w:type="dxa"/>
            <w:gridSpan w:val="2"/>
          </w:tcPr>
          <w:p w14:paraId="1000D665" w14:textId="5F4A0FF0" w:rsidR="00B44978" w:rsidRDefault="00B44978" w:rsidP="007E61C0">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B44978" w:rsidRDefault="0013313D" w:rsidP="007E61C0">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9F5E67" w:rsidRPr="00536DF5" w14:paraId="54D72E12" w14:textId="05772031" w:rsidTr="59836E75">
        <w:tc>
          <w:tcPr>
            <w:tcW w:w="5665" w:type="dxa"/>
            <w:gridSpan w:val="2"/>
          </w:tcPr>
          <w:p w14:paraId="027A034E" w14:textId="0CD662A6"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4F614717" w:rsidR="009F5E67" w:rsidRPr="00E4405D" w:rsidRDefault="0013313D" w:rsidP="007E61C0">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EndPr/>
              <w:sdtContent>
                <w:r w:rsidR="00845C3B">
                  <w:rPr>
                    <w:sz w:val="18"/>
                    <w:szCs w:val="18"/>
                  </w:rPr>
                  <w:t>Netaikoma</w:t>
                </w:r>
              </w:sdtContent>
            </w:sdt>
          </w:p>
        </w:tc>
        <w:tc>
          <w:tcPr>
            <w:tcW w:w="283" w:type="dxa"/>
          </w:tcPr>
          <w:p w14:paraId="79E2CA64" w14:textId="77777777" w:rsidR="009F5E67" w:rsidRDefault="009F5E67" w:rsidP="007E61C0">
            <w:pPr>
              <w:spacing w:before="20" w:after="20" w:line="240" w:lineRule="auto"/>
              <w:jc w:val="center"/>
              <w:rPr>
                <w:sz w:val="18"/>
                <w:szCs w:val="18"/>
              </w:rPr>
            </w:pPr>
          </w:p>
        </w:tc>
        <w:tc>
          <w:tcPr>
            <w:tcW w:w="5500" w:type="dxa"/>
            <w:gridSpan w:val="2"/>
          </w:tcPr>
          <w:p w14:paraId="49F7683D" w14:textId="375244A0" w:rsidR="009F5E67" w:rsidRDefault="009F5E67" w:rsidP="007E61C0">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5B23AD8F" w:rsidR="009F5E67" w:rsidRDefault="0013313D" w:rsidP="007E61C0">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EndPr/>
              <w:sdtContent>
                <w:r w:rsidR="008C0F44">
                  <w:rPr>
                    <w:sz w:val="18"/>
                    <w:szCs w:val="18"/>
                    <w:lang w:val="en-GB"/>
                  </w:rPr>
                  <w:t>Not applicable</w:t>
                </w:r>
              </w:sdtContent>
            </w:sdt>
          </w:p>
        </w:tc>
      </w:tr>
      <w:tr w:rsidR="009F5E67" w:rsidRPr="00536DF5" w14:paraId="5EEA0E3A" w14:textId="679DDE3E" w:rsidTr="59836E75">
        <w:tc>
          <w:tcPr>
            <w:tcW w:w="5665" w:type="dxa"/>
            <w:gridSpan w:val="2"/>
          </w:tcPr>
          <w:p w14:paraId="5AA7D143" w14:textId="667738A8"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IX. Specialistų sąrašas.</w:t>
            </w:r>
          </w:p>
        </w:tc>
        <w:tc>
          <w:tcPr>
            <w:tcW w:w="1423" w:type="dxa"/>
          </w:tcPr>
          <w:p w14:paraId="7313EFF9" w14:textId="6651F70C" w:rsidR="009F5E67" w:rsidRPr="00E4405D" w:rsidRDefault="0013313D" w:rsidP="007E61C0">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EndPr/>
              <w:sdtContent>
                <w:r w:rsidR="00094453">
                  <w:rPr>
                    <w:sz w:val="18"/>
                    <w:szCs w:val="18"/>
                  </w:rPr>
                  <w:t>Taikoma</w:t>
                </w:r>
              </w:sdtContent>
            </w:sdt>
          </w:p>
        </w:tc>
        <w:tc>
          <w:tcPr>
            <w:tcW w:w="283" w:type="dxa"/>
          </w:tcPr>
          <w:p w14:paraId="7A0E25C5" w14:textId="77777777" w:rsidR="009F5E67" w:rsidRDefault="009F5E67" w:rsidP="007E61C0">
            <w:pPr>
              <w:spacing w:before="20" w:after="20" w:line="240" w:lineRule="auto"/>
              <w:jc w:val="center"/>
              <w:rPr>
                <w:sz w:val="18"/>
                <w:szCs w:val="18"/>
              </w:rPr>
            </w:pPr>
          </w:p>
        </w:tc>
        <w:tc>
          <w:tcPr>
            <w:tcW w:w="5500" w:type="dxa"/>
            <w:gridSpan w:val="2"/>
          </w:tcPr>
          <w:p w14:paraId="02D6ED04" w14:textId="6A1F912E" w:rsidR="009F5E67" w:rsidRDefault="009F5E67" w:rsidP="007E61C0">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40BA9C70" w:rsidR="009F5E67" w:rsidRDefault="0013313D" w:rsidP="007E61C0">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EndPr/>
              <w:sdtContent>
                <w:r w:rsidR="00094453">
                  <w:rPr>
                    <w:sz w:val="18"/>
                    <w:szCs w:val="18"/>
                    <w:lang w:val="en-GB"/>
                  </w:rPr>
                  <w:t>Applicable</w:t>
                </w:r>
              </w:sdtContent>
            </w:sdt>
          </w:p>
        </w:tc>
      </w:tr>
      <w:tr w:rsidR="002D7A76" w:rsidRPr="00536DF5" w14:paraId="407F711C" w14:textId="77777777" w:rsidTr="59836E75">
        <w:tc>
          <w:tcPr>
            <w:tcW w:w="5665" w:type="dxa"/>
            <w:gridSpan w:val="2"/>
          </w:tcPr>
          <w:p w14:paraId="6C15C433" w14:textId="3BAC021D" w:rsidR="002D7A76" w:rsidRPr="00E4405D" w:rsidRDefault="00BA6D10" w:rsidP="007E61C0">
            <w:pPr>
              <w:spacing w:before="20" w:after="20" w:line="240" w:lineRule="auto"/>
              <w:jc w:val="both"/>
              <w:rPr>
                <w:sz w:val="18"/>
                <w:szCs w:val="18"/>
              </w:rPr>
            </w:pPr>
            <w:r w:rsidRPr="00BA6D10">
              <w:rPr>
                <w:sz w:val="18"/>
                <w:szCs w:val="18"/>
              </w:rPr>
              <w:t>Priedas Nr. X. Deklaracija dėl gamintojo atitikimo</w:t>
            </w:r>
          </w:p>
        </w:tc>
        <w:tc>
          <w:tcPr>
            <w:tcW w:w="1423" w:type="dxa"/>
          </w:tcPr>
          <w:p w14:paraId="1A14C447" w14:textId="28D2E07C" w:rsidR="002D7A76" w:rsidRDefault="0013313D" w:rsidP="007E61C0">
            <w:pPr>
              <w:spacing w:before="20" w:after="20" w:line="240" w:lineRule="auto"/>
              <w:jc w:val="center"/>
              <w:rPr>
                <w:sz w:val="18"/>
                <w:szCs w:val="18"/>
              </w:rPr>
            </w:pPr>
            <w:sdt>
              <w:sdtPr>
                <w:rPr>
                  <w:sz w:val="18"/>
                  <w:szCs w:val="18"/>
                </w:rPr>
                <w:id w:val="1659734098"/>
                <w:placeholder>
                  <w:docPart w:val="2F0043D30F1F49CFA5B1C06BA2FB13D6"/>
                </w:placeholder>
                <w:dropDownList>
                  <w:listItem w:value="[Pasirinkite]"/>
                  <w:listItem w:displayText="Taikoma" w:value="Taikoma"/>
                  <w:listItem w:displayText="Netaikoma" w:value="Netaikoma"/>
                </w:dropDownList>
              </w:sdtPr>
              <w:sdtEndPr/>
              <w:sdtContent>
                <w:r w:rsidR="008C0F44">
                  <w:rPr>
                    <w:sz w:val="18"/>
                    <w:szCs w:val="18"/>
                  </w:rPr>
                  <w:t>Taikoma</w:t>
                </w:r>
              </w:sdtContent>
            </w:sdt>
          </w:p>
        </w:tc>
        <w:tc>
          <w:tcPr>
            <w:tcW w:w="283" w:type="dxa"/>
          </w:tcPr>
          <w:p w14:paraId="29BA9310" w14:textId="77777777" w:rsidR="002D7A76" w:rsidRDefault="002D7A76" w:rsidP="007E61C0">
            <w:pPr>
              <w:spacing w:before="20" w:after="20" w:line="240" w:lineRule="auto"/>
              <w:jc w:val="center"/>
              <w:rPr>
                <w:sz w:val="18"/>
                <w:szCs w:val="18"/>
              </w:rPr>
            </w:pPr>
          </w:p>
        </w:tc>
        <w:tc>
          <w:tcPr>
            <w:tcW w:w="5500" w:type="dxa"/>
            <w:gridSpan w:val="2"/>
          </w:tcPr>
          <w:p w14:paraId="75A89A49" w14:textId="349B1CCD" w:rsidR="002D7A76" w:rsidRPr="00136A77" w:rsidRDefault="00371B6D" w:rsidP="007E61C0">
            <w:pPr>
              <w:spacing w:before="20" w:after="20" w:line="240" w:lineRule="auto"/>
              <w:rPr>
                <w:sz w:val="18"/>
                <w:szCs w:val="18"/>
                <w:lang w:val="en-GB"/>
              </w:rPr>
            </w:pPr>
            <w:r w:rsidRPr="00371B6D">
              <w:rPr>
                <w:sz w:val="18"/>
                <w:szCs w:val="18"/>
                <w:lang w:val="en-GB"/>
              </w:rPr>
              <w:t>Annex No. X. Supplier's declaration for the place of manufacturer's registration</w:t>
            </w:r>
          </w:p>
        </w:tc>
        <w:tc>
          <w:tcPr>
            <w:tcW w:w="1593" w:type="dxa"/>
            <w:gridSpan w:val="2"/>
          </w:tcPr>
          <w:p w14:paraId="6033DBAD" w14:textId="7A02AD1D" w:rsidR="002D7A76" w:rsidRDefault="0013313D" w:rsidP="007E61C0">
            <w:pPr>
              <w:spacing w:before="20" w:after="20" w:line="240" w:lineRule="auto"/>
              <w:jc w:val="center"/>
              <w:rPr>
                <w:sz w:val="18"/>
                <w:szCs w:val="18"/>
                <w:lang w:val="en-GB"/>
              </w:rPr>
            </w:pPr>
            <w:sdt>
              <w:sdtPr>
                <w:rPr>
                  <w:sz w:val="18"/>
                  <w:szCs w:val="18"/>
                  <w:lang w:val="en-GB"/>
                </w:rPr>
                <w:id w:val="1480658144"/>
                <w:placeholder>
                  <w:docPart w:val="33C4A9960C30461CBE66268AB49BAC07"/>
                </w:placeholder>
                <w:dropDownList>
                  <w:listItem w:value="[Select]"/>
                  <w:listItem w:displayText="Applicable" w:value="Applicable"/>
                  <w:listItem w:displayText="Not applicable" w:value="Not applicable"/>
                </w:dropDownList>
              </w:sdtPr>
              <w:sdtEndPr/>
              <w:sdtContent>
                <w:r w:rsidR="008C0F44">
                  <w:rPr>
                    <w:sz w:val="18"/>
                    <w:szCs w:val="18"/>
                    <w:lang w:val="en-GB"/>
                  </w:rPr>
                  <w:t>Applicable</w:t>
                </w:r>
              </w:sdtContent>
            </w:sdt>
          </w:p>
        </w:tc>
      </w:tr>
      <w:tr w:rsidR="009F5E67" w:rsidRPr="00536DF5" w14:paraId="6C17666C" w14:textId="224E3893" w:rsidTr="59836E75">
        <w:tc>
          <w:tcPr>
            <w:tcW w:w="5665" w:type="dxa"/>
            <w:gridSpan w:val="2"/>
          </w:tcPr>
          <w:p w14:paraId="713332A0" w14:textId="27B31C40" w:rsidR="009F5E67" w:rsidRPr="00224826" w:rsidRDefault="009F5E67" w:rsidP="007E61C0">
            <w:pPr>
              <w:spacing w:before="20" w:after="20" w:line="240" w:lineRule="auto"/>
              <w:jc w:val="both"/>
              <w:rPr>
                <w:sz w:val="18"/>
                <w:szCs w:val="18"/>
              </w:rPr>
            </w:pPr>
            <w:r w:rsidRPr="001F1D54">
              <w:rPr>
                <w:sz w:val="18"/>
                <w:szCs w:val="18"/>
              </w:rPr>
              <w:t>Priedas Nr. XI. Konfidencialumo sutartis.</w:t>
            </w:r>
          </w:p>
        </w:tc>
        <w:tc>
          <w:tcPr>
            <w:tcW w:w="1423" w:type="dxa"/>
          </w:tcPr>
          <w:p w14:paraId="542A0BE6" w14:textId="01765FCD" w:rsidR="009F5E67" w:rsidRPr="00E4405D" w:rsidRDefault="0013313D" w:rsidP="007E61C0">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EndPr/>
              <w:sdtContent>
                <w:r w:rsidR="008C0F44">
                  <w:rPr>
                    <w:sz w:val="18"/>
                    <w:szCs w:val="18"/>
                  </w:rPr>
                  <w:t>Netaikoma</w:t>
                </w:r>
              </w:sdtContent>
            </w:sdt>
          </w:p>
        </w:tc>
        <w:tc>
          <w:tcPr>
            <w:tcW w:w="283" w:type="dxa"/>
          </w:tcPr>
          <w:p w14:paraId="7400E3AD" w14:textId="77777777" w:rsidR="009F5E67" w:rsidRDefault="009F5E67" w:rsidP="007E61C0">
            <w:pPr>
              <w:spacing w:before="20" w:after="20" w:line="240" w:lineRule="auto"/>
              <w:jc w:val="center"/>
              <w:rPr>
                <w:sz w:val="18"/>
                <w:szCs w:val="18"/>
              </w:rPr>
            </w:pPr>
          </w:p>
        </w:tc>
        <w:tc>
          <w:tcPr>
            <w:tcW w:w="5500" w:type="dxa"/>
            <w:gridSpan w:val="2"/>
          </w:tcPr>
          <w:p w14:paraId="73AE1E8D" w14:textId="3015895C" w:rsidR="009F5E67" w:rsidRDefault="009F5E67" w:rsidP="007E61C0">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557FA260" w:rsidR="009F5E67" w:rsidRDefault="0013313D" w:rsidP="007E61C0">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EndPr/>
              <w:sdtContent>
                <w:r w:rsidR="008C0F44">
                  <w:rPr>
                    <w:sz w:val="18"/>
                    <w:szCs w:val="18"/>
                    <w:lang w:val="en-GB"/>
                  </w:rPr>
                  <w:t>Not applicable</w:t>
                </w:r>
              </w:sdtContent>
            </w:sdt>
          </w:p>
        </w:tc>
      </w:tr>
      <w:tr w:rsidR="009F5E67" w:rsidRPr="00536DF5" w14:paraId="008E08C4" w14:textId="3C12EAA6" w:rsidTr="59836E75">
        <w:tc>
          <w:tcPr>
            <w:tcW w:w="5665" w:type="dxa"/>
            <w:gridSpan w:val="2"/>
          </w:tcPr>
          <w:p w14:paraId="22604A54" w14:textId="2BF2827E" w:rsidR="009F5E67" w:rsidRPr="001F1D54" w:rsidRDefault="009F5E67" w:rsidP="007E61C0">
            <w:pPr>
              <w:spacing w:before="20" w:after="20" w:line="240" w:lineRule="auto"/>
              <w:jc w:val="both"/>
              <w:rPr>
                <w:sz w:val="18"/>
                <w:szCs w:val="18"/>
              </w:rPr>
            </w:pPr>
            <w:r w:rsidRPr="00E5446D">
              <w:rPr>
                <w:sz w:val="18"/>
                <w:szCs w:val="18"/>
              </w:rPr>
              <w:t>Priedas Nr. XII. Tiekėjo deklaracija.</w:t>
            </w:r>
          </w:p>
        </w:tc>
        <w:tc>
          <w:tcPr>
            <w:tcW w:w="1423" w:type="dxa"/>
          </w:tcPr>
          <w:p w14:paraId="63103A00" w14:textId="7A7AECCF" w:rsidR="009F5E67" w:rsidRPr="00E4405D" w:rsidRDefault="0013313D" w:rsidP="007E61C0">
            <w:pPr>
              <w:spacing w:before="20" w:after="20" w:line="240" w:lineRule="auto"/>
              <w:jc w:val="center"/>
              <w:rPr>
                <w:sz w:val="18"/>
                <w:szCs w:val="18"/>
              </w:rPr>
            </w:pPr>
            <w:sdt>
              <w:sdtPr>
                <w:rPr>
                  <w:sz w:val="18"/>
                  <w:szCs w:val="18"/>
                </w:rPr>
                <w:id w:val="74244760"/>
                <w:placeholder>
                  <w:docPart w:val="820846A2F7204B418C2B3B31FD8B217D"/>
                </w:placeholder>
                <w:dropDownList>
                  <w:listItem w:value="[Pasirinkite]"/>
                  <w:listItem w:displayText="Taikoma" w:value="Taikoma"/>
                  <w:listItem w:displayText="Netaikoma" w:value="Netaikoma"/>
                </w:dropDownList>
              </w:sdtPr>
              <w:sdtEndPr/>
              <w:sdtContent>
                <w:r w:rsidR="008C0F44">
                  <w:rPr>
                    <w:sz w:val="18"/>
                    <w:szCs w:val="18"/>
                  </w:rPr>
                  <w:t>Netaikoma</w:t>
                </w:r>
              </w:sdtContent>
            </w:sdt>
          </w:p>
        </w:tc>
        <w:tc>
          <w:tcPr>
            <w:tcW w:w="283" w:type="dxa"/>
          </w:tcPr>
          <w:p w14:paraId="0F343D26" w14:textId="77777777" w:rsidR="009F5E67" w:rsidRDefault="009F5E67" w:rsidP="007E61C0">
            <w:pPr>
              <w:spacing w:before="20" w:after="20" w:line="240" w:lineRule="auto"/>
              <w:jc w:val="center"/>
              <w:rPr>
                <w:sz w:val="18"/>
                <w:szCs w:val="18"/>
              </w:rPr>
            </w:pPr>
          </w:p>
        </w:tc>
        <w:tc>
          <w:tcPr>
            <w:tcW w:w="5500" w:type="dxa"/>
            <w:gridSpan w:val="2"/>
          </w:tcPr>
          <w:p w14:paraId="7B833A59" w14:textId="4543645D" w:rsidR="009F5E67" w:rsidRDefault="009F5E67" w:rsidP="007E61C0">
            <w:pPr>
              <w:spacing w:before="20" w:after="20" w:line="240" w:lineRule="auto"/>
              <w:rPr>
                <w:sz w:val="18"/>
                <w:szCs w:val="18"/>
              </w:rPr>
            </w:pPr>
            <w:r w:rsidRPr="00136A77">
              <w:rPr>
                <w:sz w:val="18"/>
                <w:szCs w:val="18"/>
                <w:lang w:val="en-GB"/>
              </w:rPr>
              <w:t>Annex XII. Supplier's declaration.</w:t>
            </w:r>
          </w:p>
        </w:tc>
        <w:tc>
          <w:tcPr>
            <w:tcW w:w="1593" w:type="dxa"/>
            <w:gridSpan w:val="2"/>
          </w:tcPr>
          <w:p w14:paraId="3CC0A49E" w14:textId="7F920C5E" w:rsidR="009F5E67" w:rsidRDefault="0013313D" w:rsidP="007E61C0">
            <w:pPr>
              <w:spacing w:before="20" w:after="20" w:line="240" w:lineRule="auto"/>
              <w:jc w:val="center"/>
              <w:rPr>
                <w:sz w:val="18"/>
                <w:szCs w:val="18"/>
              </w:rPr>
            </w:pPr>
            <w:sdt>
              <w:sdtPr>
                <w:rPr>
                  <w:sz w:val="18"/>
                  <w:szCs w:val="18"/>
                  <w:lang w:val="en-GB"/>
                </w:rPr>
                <w:id w:val="-747264182"/>
                <w:placeholder>
                  <w:docPart w:val="907649E4E72547209B83A732B77F0B6E"/>
                </w:placeholder>
                <w:dropDownList>
                  <w:listItem w:value="[Select]"/>
                  <w:listItem w:displayText="Applicable" w:value="Applicable"/>
                  <w:listItem w:displayText="Not applicable" w:value="Not applicable"/>
                </w:dropDownList>
              </w:sdtPr>
              <w:sdtEndPr/>
              <w:sdtContent>
                <w:r w:rsidR="008C0F44">
                  <w:rPr>
                    <w:sz w:val="18"/>
                    <w:szCs w:val="18"/>
                    <w:lang w:val="en-GB"/>
                  </w:rPr>
                  <w:t>Not applicable</w:t>
                </w:r>
              </w:sdtContent>
            </w:sdt>
          </w:p>
        </w:tc>
      </w:tr>
    </w:tbl>
    <w:p w14:paraId="6FB545BF" w14:textId="77777777" w:rsidR="00A73D41" w:rsidRPr="0053213E" w:rsidRDefault="00A73D41" w:rsidP="00D21991"/>
    <w:sectPr w:rsidR="00A73D41" w:rsidRPr="0053213E" w:rsidSect="001450EE">
      <w:headerReference w:type="first" r:id="rId10"/>
      <w:footerReference w:type="first" r:id="rId11"/>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24C2C" w14:textId="77777777" w:rsidR="00936ACC" w:rsidRPr="006E2880" w:rsidRDefault="00936ACC" w:rsidP="00A73D41">
      <w:pPr>
        <w:spacing w:after="0" w:line="240" w:lineRule="auto"/>
      </w:pPr>
      <w:r w:rsidRPr="006E2880">
        <w:separator/>
      </w:r>
    </w:p>
  </w:endnote>
  <w:endnote w:type="continuationSeparator" w:id="0">
    <w:p w14:paraId="1071C3B6" w14:textId="77777777" w:rsidR="00936ACC" w:rsidRPr="006E2880" w:rsidRDefault="00936ACC"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822FDC0" w:rsidR="00F45988" w:rsidRPr="00F45988" w:rsidRDefault="00F45988" w:rsidP="00F45988">
    <w:pPr>
      <w:pStyle w:val="Footer"/>
      <w:jc w:val="right"/>
      <w:rPr>
        <w:i/>
        <w:iCs/>
        <w:sz w:val="16"/>
        <w:szCs w:val="20"/>
      </w:rPr>
    </w:pPr>
    <w:r w:rsidRPr="00F45988">
      <w:rPr>
        <w:i/>
        <w:iCs/>
        <w:sz w:val="16"/>
        <w:szCs w:val="20"/>
      </w:rPr>
      <w:t>Versija202</w:t>
    </w:r>
    <w:r w:rsidR="00371B6D">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22DA5" w14:textId="77777777" w:rsidR="00936ACC" w:rsidRPr="006E2880" w:rsidRDefault="00936ACC" w:rsidP="00A73D41">
      <w:pPr>
        <w:spacing w:after="0" w:line="240" w:lineRule="auto"/>
      </w:pPr>
      <w:r w:rsidRPr="006E2880">
        <w:separator/>
      </w:r>
    </w:p>
  </w:footnote>
  <w:footnote w:type="continuationSeparator" w:id="0">
    <w:p w14:paraId="6073674A" w14:textId="77777777" w:rsidR="00936ACC" w:rsidRPr="006E2880" w:rsidRDefault="00936ACC"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27187480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DE3"/>
    <w:rsid w:val="0002205D"/>
    <w:rsid w:val="000228E4"/>
    <w:rsid w:val="00023EA4"/>
    <w:rsid w:val="000241B4"/>
    <w:rsid w:val="000260FD"/>
    <w:rsid w:val="00026526"/>
    <w:rsid w:val="000273C1"/>
    <w:rsid w:val="00027690"/>
    <w:rsid w:val="0003264B"/>
    <w:rsid w:val="00035924"/>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0393"/>
    <w:rsid w:val="00083CFD"/>
    <w:rsid w:val="00085DFC"/>
    <w:rsid w:val="0008641A"/>
    <w:rsid w:val="0008673F"/>
    <w:rsid w:val="000904E9"/>
    <w:rsid w:val="00094453"/>
    <w:rsid w:val="00096770"/>
    <w:rsid w:val="000979A4"/>
    <w:rsid w:val="00097B5A"/>
    <w:rsid w:val="00097D05"/>
    <w:rsid w:val="000A2333"/>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116"/>
    <w:rsid w:val="000D532E"/>
    <w:rsid w:val="000D6259"/>
    <w:rsid w:val="000D6C32"/>
    <w:rsid w:val="000D7064"/>
    <w:rsid w:val="000E29BD"/>
    <w:rsid w:val="000E3691"/>
    <w:rsid w:val="000F0434"/>
    <w:rsid w:val="00101AEA"/>
    <w:rsid w:val="00102E0E"/>
    <w:rsid w:val="00103C82"/>
    <w:rsid w:val="00105E5D"/>
    <w:rsid w:val="001105E3"/>
    <w:rsid w:val="001124BC"/>
    <w:rsid w:val="001128EA"/>
    <w:rsid w:val="00113AF6"/>
    <w:rsid w:val="001141B2"/>
    <w:rsid w:val="00120FA6"/>
    <w:rsid w:val="0012193A"/>
    <w:rsid w:val="00122ACD"/>
    <w:rsid w:val="00126F1F"/>
    <w:rsid w:val="00127D88"/>
    <w:rsid w:val="00127F47"/>
    <w:rsid w:val="001330EE"/>
    <w:rsid w:val="0013313D"/>
    <w:rsid w:val="00135C96"/>
    <w:rsid w:val="001365D2"/>
    <w:rsid w:val="00136AA0"/>
    <w:rsid w:val="0014197A"/>
    <w:rsid w:val="00142BD9"/>
    <w:rsid w:val="00143EA1"/>
    <w:rsid w:val="00144EA7"/>
    <w:rsid w:val="001450D5"/>
    <w:rsid w:val="001450EE"/>
    <w:rsid w:val="00146A39"/>
    <w:rsid w:val="001473C6"/>
    <w:rsid w:val="00147B60"/>
    <w:rsid w:val="00147C05"/>
    <w:rsid w:val="00150855"/>
    <w:rsid w:val="0015128C"/>
    <w:rsid w:val="00151E59"/>
    <w:rsid w:val="00156114"/>
    <w:rsid w:val="001569F5"/>
    <w:rsid w:val="00161A29"/>
    <w:rsid w:val="00162237"/>
    <w:rsid w:val="001628E3"/>
    <w:rsid w:val="001631AC"/>
    <w:rsid w:val="001634B3"/>
    <w:rsid w:val="00163E84"/>
    <w:rsid w:val="0016470F"/>
    <w:rsid w:val="00165646"/>
    <w:rsid w:val="001673CA"/>
    <w:rsid w:val="0017126F"/>
    <w:rsid w:val="00172A25"/>
    <w:rsid w:val="00173048"/>
    <w:rsid w:val="0017340C"/>
    <w:rsid w:val="00173E30"/>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1A92"/>
    <w:rsid w:val="001B276C"/>
    <w:rsid w:val="001B4899"/>
    <w:rsid w:val="001B58F5"/>
    <w:rsid w:val="001C0B77"/>
    <w:rsid w:val="001C15E6"/>
    <w:rsid w:val="001C2FAE"/>
    <w:rsid w:val="001C377A"/>
    <w:rsid w:val="001C5456"/>
    <w:rsid w:val="001D1A5C"/>
    <w:rsid w:val="001D5025"/>
    <w:rsid w:val="001E53EA"/>
    <w:rsid w:val="001F1D54"/>
    <w:rsid w:val="001F6E20"/>
    <w:rsid w:val="001F76F4"/>
    <w:rsid w:val="002005FC"/>
    <w:rsid w:val="00202547"/>
    <w:rsid w:val="0020360D"/>
    <w:rsid w:val="00203709"/>
    <w:rsid w:val="00203EFC"/>
    <w:rsid w:val="0020705E"/>
    <w:rsid w:val="00207FDD"/>
    <w:rsid w:val="002126CF"/>
    <w:rsid w:val="002130BE"/>
    <w:rsid w:val="00220AFA"/>
    <w:rsid w:val="00224581"/>
    <w:rsid w:val="00224826"/>
    <w:rsid w:val="00227D09"/>
    <w:rsid w:val="002323F0"/>
    <w:rsid w:val="00233209"/>
    <w:rsid w:val="002370BF"/>
    <w:rsid w:val="002422EA"/>
    <w:rsid w:val="00243587"/>
    <w:rsid w:val="00244718"/>
    <w:rsid w:val="00247315"/>
    <w:rsid w:val="002519B7"/>
    <w:rsid w:val="00253DBE"/>
    <w:rsid w:val="002546E2"/>
    <w:rsid w:val="0025530B"/>
    <w:rsid w:val="00255797"/>
    <w:rsid w:val="00257986"/>
    <w:rsid w:val="00257D5B"/>
    <w:rsid w:val="0026212A"/>
    <w:rsid w:val="00263DA9"/>
    <w:rsid w:val="00264118"/>
    <w:rsid w:val="002645B8"/>
    <w:rsid w:val="002658E5"/>
    <w:rsid w:val="00265E47"/>
    <w:rsid w:val="002742DC"/>
    <w:rsid w:val="00274457"/>
    <w:rsid w:val="00274711"/>
    <w:rsid w:val="00275918"/>
    <w:rsid w:val="00276B33"/>
    <w:rsid w:val="00277613"/>
    <w:rsid w:val="00282969"/>
    <w:rsid w:val="0028664C"/>
    <w:rsid w:val="00290B21"/>
    <w:rsid w:val="00290C36"/>
    <w:rsid w:val="002A06FD"/>
    <w:rsid w:val="002A2D47"/>
    <w:rsid w:val="002A3134"/>
    <w:rsid w:val="002A32F6"/>
    <w:rsid w:val="002A3350"/>
    <w:rsid w:val="002A3F3D"/>
    <w:rsid w:val="002A5F8B"/>
    <w:rsid w:val="002A5FF0"/>
    <w:rsid w:val="002A62CD"/>
    <w:rsid w:val="002B15F5"/>
    <w:rsid w:val="002B2AD3"/>
    <w:rsid w:val="002B59D9"/>
    <w:rsid w:val="002B7FFB"/>
    <w:rsid w:val="002C0DC1"/>
    <w:rsid w:val="002C3CE5"/>
    <w:rsid w:val="002D00B2"/>
    <w:rsid w:val="002D1641"/>
    <w:rsid w:val="002D394B"/>
    <w:rsid w:val="002D4A77"/>
    <w:rsid w:val="002D6C77"/>
    <w:rsid w:val="002D7A76"/>
    <w:rsid w:val="002E4A79"/>
    <w:rsid w:val="002E5295"/>
    <w:rsid w:val="002E663D"/>
    <w:rsid w:val="002F24BB"/>
    <w:rsid w:val="003048A9"/>
    <w:rsid w:val="00305746"/>
    <w:rsid w:val="00310FD4"/>
    <w:rsid w:val="00311A88"/>
    <w:rsid w:val="00312128"/>
    <w:rsid w:val="00312581"/>
    <w:rsid w:val="0031316C"/>
    <w:rsid w:val="00317BAE"/>
    <w:rsid w:val="00317E6E"/>
    <w:rsid w:val="003211CD"/>
    <w:rsid w:val="00321E0B"/>
    <w:rsid w:val="00324ACC"/>
    <w:rsid w:val="00327B1A"/>
    <w:rsid w:val="003300FC"/>
    <w:rsid w:val="003311EF"/>
    <w:rsid w:val="00333130"/>
    <w:rsid w:val="003346BC"/>
    <w:rsid w:val="00335C47"/>
    <w:rsid w:val="00337890"/>
    <w:rsid w:val="003463BA"/>
    <w:rsid w:val="003470E1"/>
    <w:rsid w:val="003521AC"/>
    <w:rsid w:val="003529CB"/>
    <w:rsid w:val="00355028"/>
    <w:rsid w:val="0035567F"/>
    <w:rsid w:val="00355AED"/>
    <w:rsid w:val="00361B2B"/>
    <w:rsid w:val="0036447E"/>
    <w:rsid w:val="003657FC"/>
    <w:rsid w:val="00365F53"/>
    <w:rsid w:val="003661E0"/>
    <w:rsid w:val="00367101"/>
    <w:rsid w:val="00371B6D"/>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1462"/>
    <w:rsid w:val="003B468D"/>
    <w:rsid w:val="003B5EA3"/>
    <w:rsid w:val="003C13F9"/>
    <w:rsid w:val="003C3FC4"/>
    <w:rsid w:val="003D010A"/>
    <w:rsid w:val="003D3213"/>
    <w:rsid w:val="003D4482"/>
    <w:rsid w:val="003D45D2"/>
    <w:rsid w:val="003D5C78"/>
    <w:rsid w:val="003D6AED"/>
    <w:rsid w:val="003D6DBE"/>
    <w:rsid w:val="003E0322"/>
    <w:rsid w:val="003E0A50"/>
    <w:rsid w:val="003E1C40"/>
    <w:rsid w:val="003E3788"/>
    <w:rsid w:val="003E532C"/>
    <w:rsid w:val="003E7112"/>
    <w:rsid w:val="003F4ED7"/>
    <w:rsid w:val="003F5806"/>
    <w:rsid w:val="00401B3E"/>
    <w:rsid w:val="00401C9A"/>
    <w:rsid w:val="00401F66"/>
    <w:rsid w:val="00403311"/>
    <w:rsid w:val="00410870"/>
    <w:rsid w:val="00413A2C"/>
    <w:rsid w:val="00415467"/>
    <w:rsid w:val="00416263"/>
    <w:rsid w:val="00416F7C"/>
    <w:rsid w:val="00421CB3"/>
    <w:rsid w:val="00422148"/>
    <w:rsid w:val="00426CB7"/>
    <w:rsid w:val="004273D1"/>
    <w:rsid w:val="00427916"/>
    <w:rsid w:val="0043056C"/>
    <w:rsid w:val="00430A58"/>
    <w:rsid w:val="00443439"/>
    <w:rsid w:val="00445617"/>
    <w:rsid w:val="00445800"/>
    <w:rsid w:val="00446503"/>
    <w:rsid w:val="00447427"/>
    <w:rsid w:val="004478D8"/>
    <w:rsid w:val="004509D3"/>
    <w:rsid w:val="00453721"/>
    <w:rsid w:val="00453A46"/>
    <w:rsid w:val="00455C3A"/>
    <w:rsid w:val="00456B37"/>
    <w:rsid w:val="00457051"/>
    <w:rsid w:val="004574C4"/>
    <w:rsid w:val="00462974"/>
    <w:rsid w:val="004656A8"/>
    <w:rsid w:val="00466AAB"/>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0B8"/>
    <w:rsid w:val="004B1367"/>
    <w:rsid w:val="004B1372"/>
    <w:rsid w:val="004B1585"/>
    <w:rsid w:val="004C2733"/>
    <w:rsid w:val="004C28D0"/>
    <w:rsid w:val="004C6E2C"/>
    <w:rsid w:val="004C7754"/>
    <w:rsid w:val="004D035B"/>
    <w:rsid w:val="004D2DDB"/>
    <w:rsid w:val="004D75A8"/>
    <w:rsid w:val="004E013E"/>
    <w:rsid w:val="004E11B4"/>
    <w:rsid w:val="004E3624"/>
    <w:rsid w:val="004E487D"/>
    <w:rsid w:val="004E6D5B"/>
    <w:rsid w:val="004F0AE3"/>
    <w:rsid w:val="004F204B"/>
    <w:rsid w:val="004F4BDE"/>
    <w:rsid w:val="00504D91"/>
    <w:rsid w:val="005078C9"/>
    <w:rsid w:val="00511189"/>
    <w:rsid w:val="005112A2"/>
    <w:rsid w:val="00513E1E"/>
    <w:rsid w:val="00514507"/>
    <w:rsid w:val="00515E87"/>
    <w:rsid w:val="00516848"/>
    <w:rsid w:val="0051689C"/>
    <w:rsid w:val="0052010B"/>
    <w:rsid w:val="00525869"/>
    <w:rsid w:val="005271F1"/>
    <w:rsid w:val="00527F38"/>
    <w:rsid w:val="00530308"/>
    <w:rsid w:val="005305FA"/>
    <w:rsid w:val="00531D11"/>
    <w:rsid w:val="0053213E"/>
    <w:rsid w:val="0053242B"/>
    <w:rsid w:val="00536DF5"/>
    <w:rsid w:val="00542205"/>
    <w:rsid w:val="00542774"/>
    <w:rsid w:val="00542A62"/>
    <w:rsid w:val="005447E4"/>
    <w:rsid w:val="00544B1C"/>
    <w:rsid w:val="005462D1"/>
    <w:rsid w:val="00547175"/>
    <w:rsid w:val="00553F8C"/>
    <w:rsid w:val="00556D07"/>
    <w:rsid w:val="0056076F"/>
    <w:rsid w:val="005620CC"/>
    <w:rsid w:val="00564055"/>
    <w:rsid w:val="005647A9"/>
    <w:rsid w:val="00566116"/>
    <w:rsid w:val="00567806"/>
    <w:rsid w:val="00571EA6"/>
    <w:rsid w:val="005728C5"/>
    <w:rsid w:val="0057657C"/>
    <w:rsid w:val="005777B0"/>
    <w:rsid w:val="00581CC4"/>
    <w:rsid w:val="0058398A"/>
    <w:rsid w:val="0058579E"/>
    <w:rsid w:val="00585A65"/>
    <w:rsid w:val="0058661A"/>
    <w:rsid w:val="0058726A"/>
    <w:rsid w:val="00590963"/>
    <w:rsid w:val="005950CC"/>
    <w:rsid w:val="005A0138"/>
    <w:rsid w:val="005A1986"/>
    <w:rsid w:val="005A2161"/>
    <w:rsid w:val="005A2B04"/>
    <w:rsid w:val="005A3999"/>
    <w:rsid w:val="005A5ED1"/>
    <w:rsid w:val="005B0EE6"/>
    <w:rsid w:val="005B36C0"/>
    <w:rsid w:val="005B3A7D"/>
    <w:rsid w:val="005B48CD"/>
    <w:rsid w:val="005B5A84"/>
    <w:rsid w:val="005C0FEA"/>
    <w:rsid w:val="005D4AEE"/>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11796"/>
    <w:rsid w:val="006208AC"/>
    <w:rsid w:val="0062221A"/>
    <w:rsid w:val="006268E8"/>
    <w:rsid w:val="006309D5"/>
    <w:rsid w:val="00633DC3"/>
    <w:rsid w:val="00634519"/>
    <w:rsid w:val="006347C8"/>
    <w:rsid w:val="00637C48"/>
    <w:rsid w:val="006404BD"/>
    <w:rsid w:val="00641C4D"/>
    <w:rsid w:val="00642043"/>
    <w:rsid w:val="00642820"/>
    <w:rsid w:val="00643698"/>
    <w:rsid w:val="00645195"/>
    <w:rsid w:val="00646430"/>
    <w:rsid w:val="006465B6"/>
    <w:rsid w:val="00651B8E"/>
    <w:rsid w:val="00654133"/>
    <w:rsid w:val="00654841"/>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2DE4"/>
    <w:rsid w:val="006A3F13"/>
    <w:rsid w:val="006B0A88"/>
    <w:rsid w:val="006B27D2"/>
    <w:rsid w:val="006B283B"/>
    <w:rsid w:val="006B47D4"/>
    <w:rsid w:val="006B5CD1"/>
    <w:rsid w:val="006C1AB8"/>
    <w:rsid w:val="006C759A"/>
    <w:rsid w:val="006D417E"/>
    <w:rsid w:val="006D5F37"/>
    <w:rsid w:val="006D66FC"/>
    <w:rsid w:val="006D6D5F"/>
    <w:rsid w:val="006D718E"/>
    <w:rsid w:val="006D7FE4"/>
    <w:rsid w:val="006E1F92"/>
    <w:rsid w:val="006E2880"/>
    <w:rsid w:val="006E365B"/>
    <w:rsid w:val="006E490D"/>
    <w:rsid w:val="006E6E7D"/>
    <w:rsid w:val="006E7076"/>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790"/>
    <w:rsid w:val="007223D7"/>
    <w:rsid w:val="007226A5"/>
    <w:rsid w:val="007237FD"/>
    <w:rsid w:val="0072431B"/>
    <w:rsid w:val="007261E2"/>
    <w:rsid w:val="0072702E"/>
    <w:rsid w:val="00730EE6"/>
    <w:rsid w:val="00731D3F"/>
    <w:rsid w:val="00737CAB"/>
    <w:rsid w:val="00743B27"/>
    <w:rsid w:val="00743F4C"/>
    <w:rsid w:val="0074496C"/>
    <w:rsid w:val="00747524"/>
    <w:rsid w:val="00750675"/>
    <w:rsid w:val="007515E5"/>
    <w:rsid w:val="00757349"/>
    <w:rsid w:val="0075781D"/>
    <w:rsid w:val="007612D1"/>
    <w:rsid w:val="0076255F"/>
    <w:rsid w:val="00762B2F"/>
    <w:rsid w:val="00764B39"/>
    <w:rsid w:val="00765421"/>
    <w:rsid w:val="007663D9"/>
    <w:rsid w:val="00766B7A"/>
    <w:rsid w:val="0077107A"/>
    <w:rsid w:val="0077193B"/>
    <w:rsid w:val="00781F2C"/>
    <w:rsid w:val="0078427D"/>
    <w:rsid w:val="00784633"/>
    <w:rsid w:val="00786767"/>
    <w:rsid w:val="00787784"/>
    <w:rsid w:val="00787FEF"/>
    <w:rsid w:val="007910BF"/>
    <w:rsid w:val="0079134E"/>
    <w:rsid w:val="007928D5"/>
    <w:rsid w:val="007949B0"/>
    <w:rsid w:val="007B1F5B"/>
    <w:rsid w:val="007B4125"/>
    <w:rsid w:val="007B4DE4"/>
    <w:rsid w:val="007C15EB"/>
    <w:rsid w:val="007C5A15"/>
    <w:rsid w:val="007C6AA3"/>
    <w:rsid w:val="007D18CB"/>
    <w:rsid w:val="007D3DE5"/>
    <w:rsid w:val="007D41F4"/>
    <w:rsid w:val="007D5BAD"/>
    <w:rsid w:val="007D70DE"/>
    <w:rsid w:val="007E0604"/>
    <w:rsid w:val="007E0DE7"/>
    <w:rsid w:val="007E3214"/>
    <w:rsid w:val="007E61C0"/>
    <w:rsid w:val="007F22CF"/>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54D0"/>
    <w:rsid w:val="0082561C"/>
    <w:rsid w:val="00826933"/>
    <w:rsid w:val="00830BD2"/>
    <w:rsid w:val="00832CF9"/>
    <w:rsid w:val="008336D1"/>
    <w:rsid w:val="00834172"/>
    <w:rsid w:val="00836801"/>
    <w:rsid w:val="00836A9B"/>
    <w:rsid w:val="00837E83"/>
    <w:rsid w:val="008430E6"/>
    <w:rsid w:val="00845C3B"/>
    <w:rsid w:val="00847894"/>
    <w:rsid w:val="00850F30"/>
    <w:rsid w:val="008512F1"/>
    <w:rsid w:val="00856089"/>
    <w:rsid w:val="00857495"/>
    <w:rsid w:val="00860BE6"/>
    <w:rsid w:val="00860FBF"/>
    <w:rsid w:val="00861505"/>
    <w:rsid w:val="008707DB"/>
    <w:rsid w:val="00872858"/>
    <w:rsid w:val="00876744"/>
    <w:rsid w:val="00876E7F"/>
    <w:rsid w:val="00880366"/>
    <w:rsid w:val="0088055B"/>
    <w:rsid w:val="008817F0"/>
    <w:rsid w:val="008905B7"/>
    <w:rsid w:val="00893206"/>
    <w:rsid w:val="00893FD4"/>
    <w:rsid w:val="00894C8B"/>
    <w:rsid w:val="00897887"/>
    <w:rsid w:val="008A30DF"/>
    <w:rsid w:val="008A3D02"/>
    <w:rsid w:val="008A3D0E"/>
    <w:rsid w:val="008A78E6"/>
    <w:rsid w:val="008B0889"/>
    <w:rsid w:val="008B1B54"/>
    <w:rsid w:val="008B35F5"/>
    <w:rsid w:val="008B5ABD"/>
    <w:rsid w:val="008B646F"/>
    <w:rsid w:val="008B77A2"/>
    <w:rsid w:val="008C0F44"/>
    <w:rsid w:val="008C1F15"/>
    <w:rsid w:val="008C24DF"/>
    <w:rsid w:val="008C2586"/>
    <w:rsid w:val="008C2D3C"/>
    <w:rsid w:val="008C316E"/>
    <w:rsid w:val="008D03FB"/>
    <w:rsid w:val="008D090A"/>
    <w:rsid w:val="008D3C1D"/>
    <w:rsid w:val="008D4EB0"/>
    <w:rsid w:val="008D574D"/>
    <w:rsid w:val="008E14DF"/>
    <w:rsid w:val="008E3772"/>
    <w:rsid w:val="008E3B95"/>
    <w:rsid w:val="008E5F9A"/>
    <w:rsid w:val="008F0B84"/>
    <w:rsid w:val="008F1939"/>
    <w:rsid w:val="008F2924"/>
    <w:rsid w:val="009023F0"/>
    <w:rsid w:val="00906506"/>
    <w:rsid w:val="00906512"/>
    <w:rsid w:val="00906653"/>
    <w:rsid w:val="00913705"/>
    <w:rsid w:val="009175F1"/>
    <w:rsid w:val="00920527"/>
    <w:rsid w:val="0092588F"/>
    <w:rsid w:val="00927A56"/>
    <w:rsid w:val="00931091"/>
    <w:rsid w:val="00936AA2"/>
    <w:rsid w:val="00936ACC"/>
    <w:rsid w:val="0094179F"/>
    <w:rsid w:val="00941F7F"/>
    <w:rsid w:val="009446A6"/>
    <w:rsid w:val="009463E4"/>
    <w:rsid w:val="00946A03"/>
    <w:rsid w:val="00951322"/>
    <w:rsid w:val="00953321"/>
    <w:rsid w:val="0095530F"/>
    <w:rsid w:val="00956CC9"/>
    <w:rsid w:val="00960B7D"/>
    <w:rsid w:val="009616E7"/>
    <w:rsid w:val="0096345C"/>
    <w:rsid w:val="00964549"/>
    <w:rsid w:val="00965882"/>
    <w:rsid w:val="00966F42"/>
    <w:rsid w:val="00967628"/>
    <w:rsid w:val="00970473"/>
    <w:rsid w:val="00972946"/>
    <w:rsid w:val="00975513"/>
    <w:rsid w:val="0097657C"/>
    <w:rsid w:val="009829DB"/>
    <w:rsid w:val="0098338F"/>
    <w:rsid w:val="00984879"/>
    <w:rsid w:val="00986529"/>
    <w:rsid w:val="009956A1"/>
    <w:rsid w:val="009A3145"/>
    <w:rsid w:val="009A49E5"/>
    <w:rsid w:val="009B0166"/>
    <w:rsid w:val="009B3681"/>
    <w:rsid w:val="009B50E0"/>
    <w:rsid w:val="009B6F5A"/>
    <w:rsid w:val="009D15CB"/>
    <w:rsid w:val="009D2792"/>
    <w:rsid w:val="009D3C4D"/>
    <w:rsid w:val="009D7F6B"/>
    <w:rsid w:val="009E4A4A"/>
    <w:rsid w:val="009E5C49"/>
    <w:rsid w:val="009F2236"/>
    <w:rsid w:val="009F2282"/>
    <w:rsid w:val="009F5B02"/>
    <w:rsid w:val="009F5E67"/>
    <w:rsid w:val="009F77BF"/>
    <w:rsid w:val="009F7A0A"/>
    <w:rsid w:val="00A035B7"/>
    <w:rsid w:val="00A07A0A"/>
    <w:rsid w:val="00A07DBD"/>
    <w:rsid w:val="00A12C45"/>
    <w:rsid w:val="00A1413D"/>
    <w:rsid w:val="00A24879"/>
    <w:rsid w:val="00A25230"/>
    <w:rsid w:val="00A2667F"/>
    <w:rsid w:val="00A26BC3"/>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4364"/>
    <w:rsid w:val="00A5506D"/>
    <w:rsid w:val="00A56B89"/>
    <w:rsid w:val="00A57644"/>
    <w:rsid w:val="00A577DF"/>
    <w:rsid w:val="00A627B5"/>
    <w:rsid w:val="00A64918"/>
    <w:rsid w:val="00A65F4D"/>
    <w:rsid w:val="00A66980"/>
    <w:rsid w:val="00A67A9A"/>
    <w:rsid w:val="00A70282"/>
    <w:rsid w:val="00A71F43"/>
    <w:rsid w:val="00A72266"/>
    <w:rsid w:val="00A73D41"/>
    <w:rsid w:val="00A74725"/>
    <w:rsid w:val="00A80FC4"/>
    <w:rsid w:val="00A82131"/>
    <w:rsid w:val="00A85380"/>
    <w:rsid w:val="00A86151"/>
    <w:rsid w:val="00A872F2"/>
    <w:rsid w:val="00A877DE"/>
    <w:rsid w:val="00A9071B"/>
    <w:rsid w:val="00A91EF8"/>
    <w:rsid w:val="00A922A0"/>
    <w:rsid w:val="00A9340A"/>
    <w:rsid w:val="00A962D8"/>
    <w:rsid w:val="00AA1284"/>
    <w:rsid w:val="00AA2555"/>
    <w:rsid w:val="00AA361E"/>
    <w:rsid w:val="00AA3795"/>
    <w:rsid w:val="00AA689D"/>
    <w:rsid w:val="00AA7208"/>
    <w:rsid w:val="00AB18E3"/>
    <w:rsid w:val="00AB4966"/>
    <w:rsid w:val="00AC064E"/>
    <w:rsid w:val="00AC1281"/>
    <w:rsid w:val="00AC3EC7"/>
    <w:rsid w:val="00AC5F74"/>
    <w:rsid w:val="00AC5FFA"/>
    <w:rsid w:val="00AC609F"/>
    <w:rsid w:val="00AC733F"/>
    <w:rsid w:val="00AD0174"/>
    <w:rsid w:val="00AD2F50"/>
    <w:rsid w:val="00AD332F"/>
    <w:rsid w:val="00AD68DB"/>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4A4F"/>
    <w:rsid w:val="00B21497"/>
    <w:rsid w:val="00B21955"/>
    <w:rsid w:val="00B2423A"/>
    <w:rsid w:val="00B261F5"/>
    <w:rsid w:val="00B31772"/>
    <w:rsid w:val="00B31CC7"/>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45F"/>
    <w:rsid w:val="00B7258E"/>
    <w:rsid w:val="00B729A7"/>
    <w:rsid w:val="00B73396"/>
    <w:rsid w:val="00B761E7"/>
    <w:rsid w:val="00B76C6D"/>
    <w:rsid w:val="00B77D48"/>
    <w:rsid w:val="00B80DF5"/>
    <w:rsid w:val="00B839AF"/>
    <w:rsid w:val="00B940C2"/>
    <w:rsid w:val="00B943C5"/>
    <w:rsid w:val="00B95AC8"/>
    <w:rsid w:val="00B9679E"/>
    <w:rsid w:val="00B97233"/>
    <w:rsid w:val="00BA0A2A"/>
    <w:rsid w:val="00BA0ABF"/>
    <w:rsid w:val="00BA1606"/>
    <w:rsid w:val="00BA2F7E"/>
    <w:rsid w:val="00BA535B"/>
    <w:rsid w:val="00BA6D10"/>
    <w:rsid w:val="00BB115C"/>
    <w:rsid w:val="00BB459C"/>
    <w:rsid w:val="00BB671F"/>
    <w:rsid w:val="00BB6949"/>
    <w:rsid w:val="00BB6D52"/>
    <w:rsid w:val="00BC01C2"/>
    <w:rsid w:val="00BC2B02"/>
    <w:rsid w:val="00BC3B43"/>
    <w:rsid w:val="00BC5A58"/>
    <w:rsid w:val="00BD16E3"/>
    <w:rsid w:val="00BD2A9D"/>
    <w:rsid w:val="00BD5E33"/>
    <w:rsid w:val="00BD70B0"/>
    <w:rsid w:val="00BD7DCD"/>
    <w:rsid w:val="00BE70D0"/>
    <w:rsid w:val="00BF19A2"/>
    <w:rsid w:val="00BF3CC3"/>
    <w:rsid w:val="00C0463F"/>
    <w:rsid w:val="00C05564"/>
    <w:rsid w:val="00C06C3F"/>
    <w:rsid w:val="00C07E80"/>
    <w:rsid w:val="00C13535"/>
    <w:rsid w:val="00C14B29"/>
    <w:rsid w:val="00C157DD"/>
    <w:rsid w:val="00C1625C"/>
    <w:rsid w:val="00C22A2B"/>
    <w:rsid w:val="00C302DA"/>
    <w:rsid w:val="00C3358B"/>
    <w:rsid w:val="00C338B2"/>
    <w:rsid w:val="00C34CAB"/>
    <w:rsid w:val="00C34EC0"/>
    <w:rsid w:val="00C36CE6"/>
    <w:rsid w:val="00C46B00"/>
    <w:rsid w:val="00C50C90"/>
    <w:rsid w:val="00C52ED3"/>
    <w:rsid w:val="00C53954"/>
    <w:rsid w:val="00C54972"/>
    <w:rsid w:val="00C606B9"/>
    <w:rsid w:val="00C6128D"/>
    <w:rsid w:val="00C63719"/>
    <w:rsid w:val="00C65D6C"/>
    <w:rsid w:val="00C67076"/>
    <w:rsid w:val="00C70A95"/>
    <w:rsid w:val="00C74016"/>
    <w:rsid w:val="00C76EDF"/>
    <w:rsid w:val="00C775FF"/>
    <w:rsid w:val="00C84FAE"/>
    <w:rsid w:val="00C85EB0"/>
    <w:rsid w:val="00C86D79"/>
    <w:rsid w:val="00C87B3A"/>
    <w:rsid w:val="00C904CF"/>
    <w:rsid w:val="00C9167A"/>
    <w:rsid w:val="00C92E5B"/>
    <w:rsid w:val="00C935FC"/>
    <w:rsid w:val="00C94F26"/>
    <w:rsid w:val="00C969EC"/>
    <w:rsid w:val="00CA28F8"/>
    <w:rsid w:val="00CA35CC"/>
    <w:rsid w:val="00CA5759"/>
    <w:rsid w:val="00CA57C8"/>
    <w:rsid w:val="00CA7996"/>
    <w:rsid w:val="00CA7F6C"/>
    <w:rsid w:val="00CB1391"/>
    <w:rsid w:val="00CB66D6"/>
    <w:rsid w:val="00CC413F"/>
    <w:rsid w:val="00CC4CD4"/>
    <w:rsid w:val="00CC7982"/>
    <w:rsid w:val="00CD127B"/>
    <w:rsid w:val="00CD33A9"/>
    <w:rsid w:val="00CD485B"/>
    <w:rsid w:val="00CE7290"/>
    <w:rsid w:val="00CE755B"/>
    <w:rsid w:val="00CF0FA7"/>
    <w:rsid w:val="00CF42E4"/>
    <w:rsid w:val="00CF6394"/>
    <w:rsid w:val="00D02560"/>
    <w:rsid w:val="00D027AA"/>
    <w:rsid w:val="00D14ABC"/>
    <w:rsid w:val="00D15CD1"/>
    <w:rsid w:val="00D17156"/>
    <w:rsid w:val="00D175DC"/>
    <w:rsid w:val="00D20FA2"/>
    <w:rsid w:val="00D21991"/>
    <w:rsid w:val="00D22096"/>
    <w:rsid w:val="00D23015"/>
    <w:rsid w:val="00D23AA9"/>
    <w:rsid w:val="00D2492D"/>
    <w:rsid w:val="00D2666B"/>
    <w:rsid w:val="00D2787C"/>
    <w:rsid w:val="00D36498"/>
    <w:rsid w:val="00D37EFF"/>
    <w:rsid w:val="00D43160"/>
    <w:rsid w:val="00D43770"/>
    <w:rsid w:val="00D43C31"/>
    <w:rsid w:val="00D43CDD"/>
    <w:rsid w:val="00D46A0F"/>
    <w:rsid w:val="00D47654"/>
    <w:rsid w:val="00D50324"/>
    <w:rsid w:val="00D538DD"/>
    <w:rsid w:val="00D53DE9"/>
    <w:rsid w:val="00D61247"/>
    <w:rsid w:val="00D624B1"/>
    <w:rsid w:val="00D66A10"/>
    <w:rsid w:val="00D67133"/>
    <w:rsid w:val="00D7013C"/>
    <w:rsid w:val="00D708D8"/>
    <w:rsid w:val="00D712A7"/>
    <w:rsid w:val="00D72B24"/>
    <w:rsid w:val="00D72DC6"/>
    <w:rsid w:val="00D76330"/>
    <w:rsid w:val="00D767DE"/>
    <w:rsid w:val="00D7683A"/>
    <w:rsid w:val="00D81374"/>
    <w:rsid w:val="00D84323"/>
    <w:rsid w:val="00D85C48"/>
    <w:rsid w:val="00D8645D"/>
    <w:rsid w:val="00D92878"/>
    <w:rsid w:val="00D94573"/>
    <w:rsid w:val="00D96EC8"/>
    <w:rsid w:val="00D97AFE"/>
    <w:rsid w:val="00DA1569"/>
    <w:rsid w:val="00DA2471"/>
    <w:rsid w:val="00DA34AA"/>
    <w:rsid w:val="00DB0DED"/>
    <w:rsid w:val="00DB1592"/>
    <w:rsid w:val="00DB2A9D"/>
    <w:rsid w:val="00DB6A8D"/>
    <w:rsid w:val="00DB7A3D"/>
    <w:rsid w:val="00DC21FD"/>
    <w:rsid w:val="00DC3E62"/>
    <w:rsid w:val="00DC4767"/>
    <w:rsid w:val="00DC67E0"/>
    <w:rsid w:val="00DD0309"/>
    <w:rsid w:val="00DD0EAB"/>
    <w:rsid w:val="00DD107E"/>
    <w:rsid w:val="00DD1219"/>
    <w:rsid w:val="00DD12BA"/>
    <w:rsid w:val="00DD1B32"/>
    <w:rsid w:val="00DD209C"/>
    <w:rsid w:val="00DD55DA"/>
    <w:rsid w:val="00DD740E"/>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5446D"/>
    <w:rsid w:val="00E54F39"/>
    <w:rsid w:val="00E564FB"/>
    <w:rsid w:val="00E6078D"/>
    <w:rsid w:val="00E63096"/>
    <w:rsid w:val="00E65D5A"/>
    <w:rsid w:val="00E70CAC"/>
    <w:rsid w:val="00E73793"/>
    <w:rsid w:val="00E74E6A"/>
    <w:rsid w:val="00E75405"/>
    <w:rsid w:val="00E75476"/>
    <w:rsid w:val="00E7685B"/>
    <w:rsid w:val="00E86392"/>
    <w:rsid w:val="00E87CE8"/>
    <w:rsid w:val="00E90DC8"/>
    <w:rsid w:val="00E94528"/>
    <w:rsid w:val="00E95681"/>
    <w:rsid w:val="00E96719"/>
    <w:rsid w:val="00E97ABB"/>
    <w:rsid w:val="00EA0CE4"/>
    <w:rsid w:val="00EA2D9F"/>
    <w:rsid w:val="00EA4BD0"/>
    <w:rsid w:val="00EB125B"/>
    <w:rsid w:val="00EB3956"/>
    <w:rsid w:val="00EB5EF2"/>
    <w:rsid w:val="00EC0798"/>
    <w:rsid w:val="00EC2206"/>
    <w:rsid w:val="00EC26E6"/>
    <w:rsid w:val="00EC6899"/>
    <w:rsid w:val="00EC7BA7"/>
    <w:rsid w:val="00ED3FE0"/>
    <w:rsid w:val="00ED600F"/>
    <w:rsid w:val="00EE1DC0"/>
    <w:rsid w:val="00EE29D5"/>
    <w:rsid w:val="00EE2D53"/>
    <w:rsid w:val="00EE543A"/>
    <w:rsid w:val="00EF53A5"/>
    <w:rsid w:val="00F015E6"/>
    <w:rsid w:val="00F02CB3"/>
    <w:rsid w:val="00F1056F"/>
    <w:rsid w:val="00F12112"/>
    <w:rsid w:val="00F16527"/>
    <w:rsid w:val="00F169DE"/>
    <w:rsid w:val="00F16C74"/>
    <w:rsid w:val="00F200EC"/>
    <w:rsid w:val="00F224EC"/>
    <w:rsid w:val="00F25794"/>
    <w:rsid w:val="00F27013"/>
    <w:rsid w:val="00F311E3"/>
    <w:rsid w:val="00F31EEA"/>
    <w:rsid w:val="00F3241F"/>
    <w:rsid w:val="00F36C4A"/>
    <w:rsid w:val="00F37EB6"/>
    <w:rsid w:val="00F45774"/>
    <w:rsid w:val="00F45988"/>
    <w:rsid w:val="00F4611C"/>
    <w:rsid w:val="00F464C6"/>
    <w:rsid w:val="00F46A08"/>
    <w:rsid w:val="00F47CC3"/>
    <w:rsid w:val="00F50667"/>
    <w:rsid w:val="00F527ED"/>
    <w:rsid w:val="00F52856"/>
    <w:rsid w:val="00F53AE0"/>
    <w:rsid w:val="00F54126"/>
    <w:rsid w:val="00F54E7C"/>
    <w:rsid w:val="00F5633D"/>
    <w:rsid w:val="00F5646C"/>
    <w:rsid w:val="00F56867"/>
    <w:rsid w:val="00F607D5"/>
    <w:rsid w:val="00F61C2D"/>
    <w:rsid w:val="00F65849"/>
    <w:rsid w:val="00F70601"/>
    <w:rsid w:val="00F729F3"/>
    <w:rsid w:val="00F77678"/>
    <w:rsid w:val="00F81E7D"/>
    <w:rsid w:val="00F8503C"/>
    <w:rsid w:val="00F86552"/>
    <w:rsid w:val="00F86974"/>
    <w:rsid w:val="00F87614"/>
    <w:rsid w:val="00F918F8"/>
    <w:rsid w:val="00F937A8"/>
    <w:rsid w:val="00F94FB8"/>
    <w:rsid w:val="00F96231"/>
    <w:rsid w:val="00FA1D20"/>
    <w:rsid w:val="00FA5E80"/>
    <w:rsid w:val="00FA6E29"/>
    <w:rsid w:val="00FB0680"/>
    <w:rsid w:val="00FB77D0"/>
    <w:rsid w:val="00FB794A"/>
    <w:rsid w:val="00FB7BCD"/>
    <w:rsid w:val="00FC54E2"/>
    <w:rsid w:val="00FD0634"/>
    <w:rsid w:val="00FD579B"/>
    <w:rsid w:val="00FD7358"/>
    <w:rsid w:val="00FE0E86"/>
    <w:rsid w:val="00FE306B"/>
    <w:rsid w:val="00FE66C9"/>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9836E75"/>
    <w:rsid w:val="5A343BD9"/>
    <w:rsid w:val="646C07BA"/>
    <w:rsid w:val="66BC3E81"/>
    <w:rsid w:val="6AA1245B"/>
    <w:rsid w:val="6BC87B75"/>
    <w:rsid w:val="73F4254E"/>
    <w:rsid w:val="77AC6935"/>
    <w:rsid w:val="78585E58"/>
    <w:rsid w:val="7908D01D"/>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RDefault="00161A29" w:rsidP="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RDefault="00161A29" w:rsidP="00161A29">
          <w:pPr>
            <w:pStyle w:val="88341A1DC65A49C6B737E23C28A2CCA1"/>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RDefault="00161A29" w:rsidP="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RDefault="00161A29" w:rsidP="00161A29">
          <w:pPr>
            <w:pStyle w:val="A365DE4F3F66409BAC0BDC6A57709FA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RDefault="00161A29" w:rsidP="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RDefault="00161A29" w:rsidP="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RDefault="00161A29" w:rsidP="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RDefault="00161A29" w:rsidP="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RDefault="00161A29" w:rsidP="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RDefault="00161A29" w:rsidP="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RDefault="00161A29" w:rsidP="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RDefault="00161A29" w:rsidP="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RDefault="00161A29" w:rsidP="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RDefault="00161A29" w:rsidP="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RDefault="00161A29" w:rsidP="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RDefault="00161A29" w:rsidP="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RDefault="00161A29" w:rsidP="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RDefault="00161A29" w:rsidP="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RDefault="00161A29" w:rsidP="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RDefault="00161A29" w:rsidP="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RDefault="00161A29" w:rsidP="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RDefault="00161A29" w:rsidP="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RDefault="00161A29" w:rsidP="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RDefault="00161A29" w:rsidP="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RDefault="00161A29" w:rsidP="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RDefault="00161A29" w:rsidP="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RDefault="00161A29" w:rsidP="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RDefault="00161A29" w:rsidP="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RDefault="00161A29" w:rsidP="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RDefault="00161A29" w:rsidP="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RDefault="00161A29" w:rsidP="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RDefault="00161A29" w:rsidP="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RDefault="00161A29" w:rsidP="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RDefault="00161A29" w:rsidP="00161A29">
          <w:pPr>
            <w:pStyle w:val="EFAC0C07444144D9B2937E94FEC5687A"/>
          </w:pPr>
          <w:r w:rsidRPr="00E4405D">
            <w:rPr>
              <w:color w:val="FF0000"/>
              <w:sz w:val="18"/>
              <w:szCs w:val="18"/>
            </w:rPr>
            <w:t>[Pasirinkite]</w:t>
          </w:r>
        </w:p>
      </w:docPartBody>
    </w:docPart>
    <w:docPart>
      <w:docPartPr>
        <w:name w:val="820846A2F7204B418C2B3B31FD8B217D"/>
        <w:category>
          <w:name w:val="General"/>
          <w:gallery w:val="placeholder"/>
        </w:category>
        <w:types>
          <w:type w:val="bbPlcHdr"/>
        </w:types>
        <w:behaviors>
          <w:behavior w:val="content"/>
        </w:behaviors>
        <w:guid w:val="{9D9FB1F7-9850-4322-8546-1C18BF3FE4CE}"/>
      </w:docPartPr>
      <w:docPartBody>
        <w:p w:rsidR="0072795C" w:rsidRDefault="00161A29" w:rsidP="00161A29">
          <w:pPr>
            <w:pStyle w:val="820846A2F7204B418C2B3B31FD8B217D"/>
          </w:pPr>
          <w:r w:rsidRPr="00E4405D">
            <w:rPr>
              <w:color w:val="FF0000"/>
              <w:sz w:val="18"/>
              <w:szCs w:val="18"/>
            </w:rPr>
            <w:t>[Pasirinkite]</w:t>
          </w:r>
        </w:p>
      </w:docPartBody>
    </w:docPart>
    <w:docPart>
      <w:docPartPr>
        <w:name w:val="907649E4E72547209B83A732B77F0B6E"/>
        <w:category>
          <w:name w:val="General"/>
          <w:gallery w:val="placeholder"/>
        </w:category>
        <w:types>
          <w:type w:val="bbPlcHdr"/>
        </w:types>
        <w:behaviors>
          <w:behavior w:val="content"/>
        </w:behaviors>
        <w:guid w:val="{ABCF6199-CB3D-479C-8F3E-67DDF690BCF8}"/>
      </w:docPartPr>
      <w:docPartBody>
        <w:p w:rsidR="0072795C" w:rsidRDefault="00161A29" w:rsidP="00161A29">
          <w:pPr>
            <w:pStyle w:val="907649E4E72547209B83A732B77F0B6E"/>
          </w:pPr>
          <w:r w:rsidRPr="00E4405D">
            <w:rPr>
              <w:color w:val="FF0000"/>
              <w:sz w:val="18"/>
              <w:szCs w:val="18"/>
            </w:rPr>
            <w:t>[Pasirinkite]</w:t>
          </w:r>
        </w:p>
      </w:docPartBody>
    </w:docPart>
    <w:docPart>
      <w:docPartPr>
        <w:name w:val="2F0043D30F1F49CFA5B1C06BA2FB13D6"/>
        <w:category>
          <w:name w:val="General"/>
          <w:gallery w:val="placeholder"/>
        </w:category>
        <w:types>
          <w:type w:val="bbPlcHdr"/>
        </w:types>
        <w:behaviors>
          <w:behavior w:val="content"/>
        </w:behaviors>
        <w:guid w:val="{B9743BAF-5F8F-47DE-80F1-0686D44DA632}"/>
      </w:docPartPr>
      <w:docPartBody>
        <w:p w:rsidR="00E914F7" w:rsidRDefault="00E914F7" w:rsidP="00E914F7">
          <w:pPr>
            <w:pStyle w:val="2F0043D30F1F49CFA5B1C06BA2FB13D6"/>
          </w:pPr>
          <w:r w:rsidRPr="00E4405D">
            <w:rPr>
              <w:color w:val="FF0000"/>
              <w:sz w:val="18"/>
              <w:szCs w:val="18"/>
            </w:rPr>
            <w:t>[Pasirinkite]</w:t>
          </w:r>
        </w:p>
      </w:docPartBody>
    </w:docPart>
    <w:docPart>
      <w:docPartPr>
        <w:name w:val="33C4A9960C30461CBE66268AB49BAC07"/>
        <w:category>
          <w:name w:val="General"/>
          <w:gallery w:val="placeholder"/>
        </w:category>
        <w:types>
          <w:type w:val="bbPlcHdr"/>
        </w:types>
        <w:behaviors>
          <w:behavior w:val="content"/>
        </w:behaviors>
        <w:guid w:val="{E2695B23-FC53-4FD2-928F-C4A2D1E91612}"/>
      </w:docPartPr>
      <w:docPartBody>
        <w:p w:rsidR="00E914F7" w:rsidRDefault="00E914F7" w:rsidP="00E914F7">
          <w:pPr>
            <w:pStyle w:val="33C4A9960C30461CBE66268AB49BAC0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951FF"/>
    <w:rsid w:val="000C2240"/>
    <w:rsid w:val="001105E3"/>
    <w:rsid w:val="00127F47"/>
    <w:rsid w:val="00161A29"/>
    <w:rsid w:val="001651F7"/>
    <w:rsid w:val="0019123E"/>
    <w:rsid w:val="001B4899"/>
    <w:rsid w:val="001C377A"/>
    <w:rsid w:val="00203EFC"/>
    <w:rsid w:val="002A3F3D"/>
    <w:rsid w:val="002D3FF3"/>
    <w:rsid w:val="00317E6E"/>
    <w:rsid w:val="00384D0E"/>
    <w:rsid w:val="003B468D"/>
    <w:rsid w:val="003D5C0A"/>
    <w:rsid w:val="003D6AED"/>
    <w:rsid w:val="003E5441"/>
    <w:rsid w:val="004361B2"/>
    <w:rsid w:val="00446503"/>
    <w:rsid w:val="00453A46"/>
    <w:rsid w:val="00466AAB"/>
    <w:rsid w:val="004C33F5"/>
    <w:rsid w:val="004D2DDB"/>
    <w:rsid w:val="004E013E"/>
    <w:rsid w:val="004F0312"/>
    <w:rsid w:val="00504D91"/>
    <w:rsid w:val="005728C5"/>
    <w:rsid w:val="00583BDB"/>
    <w:rsid w:val="00586764"/>
    <w:rsid w:val="00590963"/>
    <w:rsid w:val="00594BD9"/>
    <w:rsid w:val="005C765E"/>
    <w:rsid w:val="006014DE"/>
    <w:rsid w:val="006075BE"/>
    <w:rsid w:val="006168C6"/>
    <w:rsid w:val="00643698"/>
    <w:rsid w:val="00645195"/>
    <w:rsid w:val="00672162"/>
    <w:rsid w:val="006B283B"/>
    <w:rsid w:val="006F4BC4"/>
    <w:rsid w:val="00703468"/>
    <w:rsid w:val="00716E88"/>
    <w:rsid w:val="0072795C"/>
    <w:rsid w:val="007515E5"/>
    <w:rsid w:val="00781F2C"/>
    <w:rsid w:val="0078427D"/>
    <w:rsid w:val="007F1C8C"/>
    <w:rsid w:val="007F5F69"/>
    <w:rsid w:val="00812073"/>
    <w:rsid w:val="008245CE"/>
    <w:rsid w:val="008513B1"/>
    <w:rsid w:val="0087661C"/>
    <w:rsid w:val="00880366"/>
    <w:rsid w:val="008B35F5"/>
    <w:rsid w:val="008C2586"/>
    <w:rsid w:val="00902763"/>
    <w:rsid w:val="00927AB5"/>
    <w:rsid w:val="0096345C"/>
    <w:rsid w:val="0097657C"/>
    <w:rsid w:val="00984879"/>
    <w:rsid w:val="009A3145"/>
    <w:rsid w:val="009C517D"/>
    <w:rsid w:val="009D2792"/>
    <w:rsid w:val="009E76F2"/>
    <w:rsid w:val="00A02446"/>
    <w:rsid w:val="00A26BC3"/>
    <w:rsid w:val="00A611DD"/>
    <w:rsid w:val="00A8237E"/>
    <w:rsid w:val="00A86151"/>
    <w:rsid w:val="00AA2555"/>
    <w:rsid w:val="00AC5FFA"/>
    <w:rsid w:val="00AE769E"/>
    <w:rsid w:val="00BD5E33"/>
    <w:rsid w:val="00BE5A21"/>
    <w:rsid w:val="00BE6436"/>
    <w:rsid w:val="00C34CAB"/>
    <w:rsid w:val="00C7726A"/>
    <w:rsid w:val="00C83B8A"/>
    <w:rsid w:val="00C935FC"/>
    <w:rsid w:val="00D276F1"/>
    <w:rsid w:val="00D47654"/>
    <w:rsid w:val="00D538DD"/>
    <w:rsid w:val="00DB7AAD"/>
    <w:rsid w:val="00E01051"/>
    <w:rsid w:val="00E7584F"/>
    <w:rsid w:val="00E914F7"/>
    <w:rsid w:val="00F3241F"/>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1A29"/>
    <w:rPr>
      <w:color w:val="808080"/>
    </w:rPr>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 w:type="paragraph" w:customStyle="1" w:styleId="2F0043D30F1F49CFA5B1C06BA2FB13D6">
    <w:name w:val="2F0043D30F1F49CFA5B1C06BA2FB13D6"/>
    <w:rsid w:val="00E914F7"/>
  </w:style>
  <w:style w:type="paragraph" w:customStyle="1" w:styleId="33C4A9960C30461CBE66268AB49BAC07">
    <w:name w:val="33C4A9960C30461CBE66268AB49BAC07"/>
    <w:rsid w:val="00E914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466DE861-AA4C-4709-89DE-89C354BF8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3.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52</TotalTime>
  <Pages>7</Pages>
  <Words>2426</Words>
  <Characters>13832</Characters>
  <Application>Microsoft Office Word</Application>
  <DocSecurity>0</DocSecurity>
  <Lines>115</Lines>
  <Paragraphs>32</Paragraphs>
  <ScaleCrop>false</ScaleCrop>
  <Company/>
  <LinksUpToDate>false</LinksUpToDate>
  <CharactersWithSpaces>16226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777</cp:revision>
  <dcterms:created xsi:type="dcterms:W3CDTF">2025-08-22T06:33:00Z</dcterms:created>
  <dcterms:modified xsi:type="dcterms:W3CDTF">2026-03-27T13:07:00Z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