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15"/>
        <w:gridCol w:w="8234"/>
      </w:tblGrid>
      <w:tr w:rsidR="00F40F5A" w:rsidRPr="008E71FA" w14:paraId="641CF4E3" w14:textId="77777777" w:rsidTr="00A80127">
        <w:tc>
          <w:tcPr>
            <w:tcW w:w="983"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4017" w:type="pct"/>
            <w:vAlign w:val="center"/>
          </w:tcPr>
          <w:p w14:paraId="7CF1D247" w14:textId="4F10FD36" w:rsidR="00F40F5A" w:rsidRPr="005C50FB" w:rsidRDefault="005970A2" w:rsidP="005970A2">
            <w:pPr>
              <w:rPr>
                <w:rFonts w:ascii="Times New Roman" w:eastAsia="Calibri" w:hAnsi="Times New Roman" w:cs="Times New Roman"/>
                <w:b/>
                <w:sz w:val="28"/>
                <w:szCs w:val="28"/>
              </w:rPr>
            </w:pPr>
            <w:r>
              <w:rPr>
                <w:rFonts w:ascii="Times New Roman" w:eastAsia="Times New Roman" w:hAnsi="Times New Roman" w:cs="Times New Roman"/>
                <w:b/>
                <w:bCs/>
                <w:sz w:val="24"/>
                <w:szCs w:val="20"/>
              </w:rPr>
              <w:t>Stabilizavimo įrangos komplekta</w:t>
            </w:r>
            <w:r w:rsidR="000736C2">
              <w:rPr>
                <w:rFonts w:ascii="Times New Roman" w:eastAsia="Times New Roman" w:hAnsi="Times New Roman" w:cs="Times New Roman"/>
                <w:b/>
                <w:bCs/>
                <w:sz w:val="24"/>
                <w:szCs w:val="20"/>
              </w:rPr>
              <w:t>i</w:t>
            </w:r>
          </w:p>
        </w:tc>
      </w:tr>
    </w:tbl>
    <w:p w14:paraId="6CB25E43" w14:textId="77777777" w:rsidR="00761744" w:rsidRDefault="00761744" w:rsidP="0005633C">
      <w:pPr>
        <w:spacing w:before="60" w:after="60" w:line="120" w:lineRule="auto"/>
        <w:rPr>
          <w:rFonts w:ascii="Calibri" w:hAnsi="Calibri" w:cs="Calibri"/>
          <w:b/>
        </w:rPr>
      </w:pPr>
    </w:p>
    <w:p w14:paraId="064043E7" w14:textId="77777777" w:rsidR="00761744" w:rsidRPr="004053F7" w:rsidRDefault="00761744"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Ind w:w="-71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6"/>
        <w:gridCol w:w="2660"/>
        <w:gridCol w:w="6513"/>
      </w:tblGrid>
      <w:tr w:rsidR="00842DCD" w:rsidRPr="004053F7" w14:paraId="243A1BAC" w14:textId="77777777" w:rsidTr="000045D0">
        <w:trPr>
          <w:trHeight w:val="20"/>
        </w:trPr>
        <w:tc>
          <w:tcPr>
            <w:tcW w:w="237"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1381"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3382" w:type="pct"/>
            <w:vAlign w:val="center"/>
          </w:tcPr>
          <w:p w14:paraId="3E642DB4" w14:textId="472A0468"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w:value="Priešgaisrinės apsaugos ir gelbėjimo departamentas prie Vidaus reikalų ministerijos"/>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C67AFA">
                  <w:rPr>
                    <w:rFonts w:ascii="Calibri" w:hAnsi="Calibri" w:cs="Calibri"/>
                  </w:rPr>
                  <w:t>Priešgaisrinės apsaugos ir gelbėjimo departamentas prie Vidaus reikalų ministerijos</w:t>
                </w:r>
              </w:sdtContent>
            </w:sdt>
            <w:r w:rsidR="002862F1" w:rsidRPr="004053F7">
              <w:rPr>
                <w:rFonts w:ascii="Calibri" w:hAnsi="Calibri" w:cs="Calibri"/>
              </w:rPr>
              <w:t>.</w:t>
            </w:r>
          </w:p>
        </w:tc>
      </w:tr>
      <w:tr w:rsidR="00842DCD" w:rsidRPr="004053F7" w14:paraId="0FA43B52" w14:textId="77777777" w:rsidTr="000045D0">
        <w:trPr>
          <w:trHeight w:val="20"/>
        </w:trPr>
        <w:tc>
          <w:tcPr>
            <w:tcW w:w="237"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3382" w:type="pct"/>
            <w:vAlign w:val="center"/>
          </w:tcPr>
          <w:p w14:paraId="5D9DF3F1" w14:textId="5B77EC43" w:rsidR="00F52095" w:rsidRPr="004053F7" w:rsidRDefault="00BB0425" w:rsidP="0005633C">
            <w:pPr>
              <w:jc w:val="left"/>
              <w:rPr>
                <w:rFonts w:ascii="Calibri" w:hAnsi="Calibri" w:cs="Calibri"/>
              </w:rPr>
            </w:pPr>
            <w:r>
              <w:rPr>
                <w:rFonts w:ascii="Calibri" w:hAnsi="Calibri" w:cs="Calibri"/>
              </w:rPr>
              <w:t>Viešojo pirkimo komisija</w:t>
            </w:r>
          </w:p>
        </w:tc>
      </w:tr>
      <w:tr w:rsidR="00842DCD" w:rsidRPr="004053F7" w14:paraId="4942FC36" w14:textId="77777777" w:rsidTr="000045D0">
        <w:trPr>
          <w:trHeight w:val="20"/>
        </w:trPr>
        <w:tc>
          <w:tcPr>
            <w:tcW w:w="237"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8 707) 56 839, valdas.janonis@vpgt.lt" w:value="Valdas Janonis, (8 707) 56 839, valdas.janonis@vpgt.lt"/>
              <w:listItem w:displayText="Angelė Bartaškienė, (8 707) 57 504, angele.bartaskiene@vpgt.lt" w:value="Angelė Bartaškienė, (8 707) 57 504, angele.bartaskiene@vpgt.lt"/>
              <w:listItem w:displayText="Laura Valauskienė, (8 707) 56 599, laura.valauskiene@vpgt.lt" w:value="Laura Valauskienė, (8 707) 56 599, laura.valauskiene@vpgt.lt"/>
              <w:listItem w:displayText="Antanas Paulikas, (8 707) 57 500, antanas.paulikas@vpgt.lt" w:value="Antanas Paulikas, (8 707) 57 500, antanas.paulikas@vpgt.lt"/>
              <w:listItem w:displayText="Rolandas Budrys, (8 707) 56 844, rolandas.budrys@vpgt.lt" w:value="Rolandas Budrys, (8 707) 56 844, rolandas.budrys@vpgt.lt"/>
              <w:listItem w:displayText="Iligija Vaščiūnienė, (8 707) 56 841, iligija.vasciuniene@vpgt.lt" w:value="Iligija Vaščiūnienė, (8 707) 56 841, iligija.vasciuniene@vpgt.lt"/>
              <w:listItem w:displayText="Sonata Palionytė, (8 707) 56 873, sonata.palionyte@vpgt.lt" w:value="Sonata Palionytė, (8 707) 56 873, sonata.palionyte@vpgt.lt"/>
              <w:listItem w:displayText="Asta Kliokytė, (8 707) 65 888, asta.kliokyte@vpgt.lt" w:value="Asta Kliokytė, (8 707) 65 888, asta.kliokyte@vpgt.lt"/>
              <w:listItem w:displayText="Rasa Prakapaitė, (8 707) 69 502, rasa.prakapaite@vpgt.lt" w:value="Rasa Prakapaitė, (8 707) 69 502, rasa.prakapaite@vpgt.lt"/>
              <w:listItem w:displayText="Audronė Joknienė, (8 707) 54 460, audrone.jokniene@vpgt.lt" w:value="Audronė Joknienė, (8 707) 54 460, audrone.jokniene@vpgt.lt"/>
              <w:listItem w:displayText="Dovilė Čemertinienė, (8 707) 54 464, dovile.cemertiniene@vpgt.lt" w:value="Dovilė Čemertinienė, (8 707) 54 464, dovile.cemertiniene@vpgt.lt"/>
              <w:listItem w:displayText="Loreta Jackė, (8 460) 41 127, loreta.jacke@vpgt.lt" w:value="Loreta Jackė, (8 460) 41 127, loreta.jacke@vpgt.lt"/>
              <w:listItem w:displayText="Gitas Radionovas, (8 707) 51 933, gitas.radionovas@vpgt.lt" w:value="Gitas Radionovas, (8 707) 51 933, gitas.radionovas@vpgt.lt"/>
              <w:listItem w:displayText="Gintaras Kelpša, (8 707) 51 944, gintaras.kelpsa@vpgt.lt" w:value="Gintaras Kelpša, (8 707) 51 944, gintaras.kelpsa@vpgt.lt"/>
              <w:listItem w:displayText="Egidijus Susnys, (8 707) 69 695, egidijus.susnys@vpgt.lt" w:value="Egidijus Susnys, (8 707) 69 695, egidijus.susnys@vpgt.lt"/>
              <w:listItem w:displayText="Laima Malcienė, (8 707) 57 521, laima.malciene@vpgt.lt" w:value="Laima Malcienė, (8 707) 57 521, laima.malciene@vpgt.lt"/>
              <w:listItem w:displayText="Vilma Jablonskienė, (8 443) 93 015, vilma.jablonskiene@vpgt.lt" w:value="Vilma Jablonskienė, (8 443) 93 015, vilma.jablonskiene@vpgt.lt"/>
              <w:listItem w:displayText="Egidijus Cibulskas, (8 707) 56 596, egidijus.cibulskas@vpgt.lt" w:value="Egidijus Cibulskas, (8 707) 56 596, egidijus.cibulskas@vpgt.lt"/>
              <w:listItem w:displayText="Jolanta Vilčinskienė, (8 528) 69 805, jolanta.vilcinskiene@vpgt.lt" w:value="Jolanta Vilčinskienė, (8 528) 69 805, jolanta.vilcinskiene@vpgt.lt"/>
              <w:listItem w:displayText="Vaidotas Jakštas, (8 707) 56 845, vaidotas.jakstas@vpgt.lt" w:value="Vaidotas Jakštas, (8 707) 56 845, vaidotas.jakstas@vpgt.lt"/>
            </w:comboBox>
          </w:sdtPr>
          <w:sdtContent>
            <w:tc>
              <w:tcPr>
                <w:tcW w:w="3382" w:type="pct"/>
                <w:vAlign w:val="center"/>
              </w:tcPr>
              <w:p w14:paraId="0A53BB3E" w14:textId="13640A94" w:rsidR="00F52095" w:rsidRPr="004053F7" w:rsidRDefault="008C054A" w:rsidP="0005633C">
                <w:pPr>
                  <w:jc w:val="left"/>
                  <w:rPr>
                    <w:rFonts w:ascii="Calibri" w:hAnsi="Calibri" w:cs="Calibri"/>
                  </w:rPr>
                </w:pPr>
                <w:r>
                  <w:rPr>
                    <w:rFonts w:ascii="Calibri" w:hAnsi="Calibri" w:cs="Calibri"/>
                  </w:rPr>
                  <w:t>Audronė Joknienė, (0 707) 54 460, audrone.jokniene@vpgt.lt</w:t>
                </w:r>
              </w:p>
            </w:tc>
          </w:sdtContent>
        </w:sdt>
      </w:tr>
      <w:tr w:rsidR="00187D4E" w:rsidRPr="004053F7" w14:paraId="61B4A9C5" w14:textId="77777777" w:rsidTr="000045D0">
        <w:trPr>
          <w:trHeight w:val="20"/>
        </w:trPr>
        <w:tc>
          <w:tcPr>
            <w:tcW w:w="237" w:type="pct"/>
            <w:shd w:val="clear" w:color="auto" w:fill="F2F2F2" w:themeFill="background1" w:themeFillShade="F2"/>
            <w:vAlign w:val="center"/>
          </w:tcPr>
          <w:p w14:paraId="06CCE102" w14:textId="77777777" w:rsidR="00187D4E" w:rsidRPr="004053F7" w:rsidRDefault="00187D4E"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CE0CFB5" w14:textId="4BFE3609" w:rsidR="00187D4E" w:rsidRPr="004053F7" w:rsidRDefault="00187D4E" w:rsidP="0005633C">
            <w:pPr>
              <w:jc w:val="left"/>
              <w:rPr>
                <w:rFonts w:ascii="Calibri" w:hAnsi="Calibri" w:cs="Calibri"/>
                <w:bCs/>
              </w:rPr>
            </w:pPr>
            <w:r>
              <w:rPr>
                <w:rFonts w:ascii="Calibri" w:hAnsi="Calibri" w:cs="Calibri"/>
                <w:bCs/>
              </w:rPr>
              <w:t>Išankstinis skelbimas apie numatomą pirkimą</w:t>
            </w:r>
          </w:p>
        </w:tc>
        <w:tc>
          <w:tcPr>
            <w:tcW w:w="3382" w:type="pct"/>
            <w:vAlign w:val="center"/>
          </w:tcPr>
          <w:p w14:paraId="578D459E" w14:textId="73149D74" w:rsidR="00187D4E" w:rsidRDefault="00187D4E" w:rsidP="0005633C">
            <w:pPr>
              <w:jc w:val="left"/>
              <w:rPr>
                <w:rFonts w:ascii="Calibri" w:hAnsi="Calibri" w:cs="Calibri"/>
              </w:rPr>
            </w:pPr>
            <w:r>
              <w:rPr>
                <w:rFonts w:ascii="Calibri" w:hAnsi="Calibri" w:cs="Calibri"/>
              </w:rPr>
              <w:t>Išankstinis skelbimas nebuvo skelbtas</w:t>
            </w:r>
          </w:p>
        </w:tc>
      </w:tr>
      <w:tr w:rsidR="00842DCD" w:rsidRPr="004053F7" w14:paraId="3EDD939B" w14:textId="77777777" w:rsidTr="000045D0">
        <w:trPr>
          <w:trHeight w:val="20"/>
        </w:trPr>
        <w:tc>
          <w:tcPr>
            <w:tcW w:w="237"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3382"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842DCD" w:rsidRPr="004053F7" w14:paraId="6E3506D1" w14:textId="77777777" w:rsidTr="000045D0">
        <w:trPr>
          <w:trHeight w:val="20"/>
        </w:trPr>
        <w:tc>
          <w:tcPr>
            <w:tcW w:w="237"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3382" w:type="pct"/>
            <w:vAlign w:val="center"/>
          </w:tcPr>
          <w:p w14:paraId="0C713619" w14:textId="62522345"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C67AFA">
                  <w:rPr>
                    <w:rFonts w:ascii="Calibri" w:hAnsi="Calibri" w:cs="Calibri"/>
                  </w:rPr>
                  <w:t>Prekės</w:t>
                </w:r>
              </w:sdtContent>
            </w:sdt>
            <w:r w:rsidR="002862F1" w:rsidRPr="004053F7">
              <w:rPr>
                <w:rFonts w:ascii="Calibri" w:hAnsi="Calibri" w:cs="Calibri"/>
              </w:rPr>
              <w:t>.</w:t>
            </w:r>
          </w:p>
        </w:tc>
      </w:tr>
      <w:tr w:rsidR="00842DCD" w:rsidRPr="00F46084" w14:paraId="22D725F9" w14:textId="77777777" w:rsidTr="000045D0">
        <w:trPr>
          <w:trHeight w:val="20"/>
        </w:trPr>
        <w:tc>
          <w:tcPr>
            <w:tcW w:w="237"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3382" w:type="pct"/>
            <w:vAlign w:val="center"/>
          </w:tcPr>
          <w:p w14:paraId="39D7B212" w14:textId="448F5B42" w:rsidR="00E364C9" w:rsidRPr="004053F7" w:rsidRDefault="009161BB" w:rsidP="00215F92">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477975">
              <w:rPr>
                <w:rFonts w:ascii="Calibri" w:hAnsi="Calibri" w:cs="Calibri"/>
              </w:rPr>
              <w:t>es</w:t>
            </w:r>
            <w:r w:rsidR="002862F1" w:rsidRPr="004053F7">
              <w:rPr>
                <w:rFonts w:ascii="Calibri" w:hAnsi="Calibri" w:cs="Calibri"/>
              </w:rPr>
              <w:t xml:space="preserve"> specifikacij</w:t>
            </w:r>
            <w:r w:rsidR="00477975">
              <w:rPr>
                <w:rFonts w:ascii="Calibri" w:hAnsi="Calibri" w:cs="Calibri"/>
              </w:rPr>
              <w:t xml:space="preserve">as: </w:t>
            </w:r>
            <w:r w:rsidR="00842DCD" w:rsidRPr="004053F7">
              <w:rPr>
                <w:rFonts w:ascii="Calibri" w:hAnsi="Calibri" w:cs="Calibri"/>
              </w:rPr>
              <w:t xml:space="preserve">„3 </w:t>
            </w:r>
            <w:r w:rsidR="00842DCD" w:rsidRPr="00B052C4">
              <w:rPr>
                <w:rFonts w:ascii="Calibri" w:hAnsi="Calibri" w:cs="Calibri"/>
              </w:rPr>
              <w:t xml:space="preserve">PAGD </w:t>
            </w:r>
            <w:r w:rsidR="00842DCD" w:rsidRPr="004053F7">
              <w:rPr>
                <w:rFonts w:ascii="Calibri" w:hAnsi="Calibri" w:cs="Calibri"/>
              </w:rPr>
              <w:t>PD TS</w:t>
            </w:r>
            <w:r w:rsidR="00000869">
              <w:rPr>
                <w:rFonts w:ascii="Calibri" w:hAnsi="Calibri" w:cs="Calibri"/>
              </w:rPr>
              <w:t xml:space="preserve"> /taikoma abiem pirkimo dalims/</w:t>
            </w:r>
            <w:r w:rsidR="005F7460">
              <w:rPr>
                <w:rFonts w:ascii="Calibri" w:hAnsi="Calibri" w:cs="Calibri"/>
              </w:rPr>
              <w:t>“</w:t>
            </w:r>
          </w:p>
        </w:tc>
      </w:tr>
      <w:tr w:rsidR="00842DCD" w:rsidRPr="004053F7" w14:paraId="5703157A" w14:textId="77777777" w:rsidTr="000045D0">
        <w:trPr>
          <w:trHeight w:val="20"/>
        </w:trPr>
        <w:tc>
          <w:tcPr>
            <w:tcW w:w="237"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3382" w:type="pct"/>
            <w:vAlign w:val="center"/>
          </w:tcPr>
          <w:p w14:paraId="1F428C0A" w14:textId="7DF7E586"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C67AFA">
                  <w:rPr>
                    <w:rFonts w:ascii="Calibri" w:hAnsi="Calibri" w:cs="Calibri"/>
                  </w:rPr>
                  <w:t>Ne</w:t>
                </w:r>
              </w:sdtContent>
            </w:sdt>
            <w:r w:rsidR="002862F1" w:rsidRPr="004053F7">
              <w:rPr>
                <w:rFonts w:ascii="Calibri" w:hAnsi="Calibri" w:cs="Calibri"/>
              </w:rPr>
              <w:t>.</w:t>
            </w:r>
          </w:p>
        </w:tc>
      </w:tr>
      <w:tr w:rsidR="00842DCD" w:rsidRPr="004053F7" w14:paraId="29CF6AEC" w14:textId="77777777" w:rsidTr="000045D0">
        <w:trPr>
          <w:trHeight w:val="20"/>
        </w:trPr>
        <w:tc>
          <w:tcPr>
            <w:tcW w:w="237"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3382" w:type="pct"/>
            <w:vAlign w:val="center"/>
          </w:tcPr>
          <w:p w14:paraId="49750862" w14:textId="561C9676"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842DCD">
                  <w:rPr>
                    <w:rFonts w:ascii="Calibri" w:hAnsi="Calibri" w:cs="Calibri"/>
                  </w:rPr>
                  <w:t>Netaikoma</w:t>
                </w:r>
              </w:sdtContent>
            </w:sdt>
            <w:r w:rsidR="00A26EFB" w:rsidRPr="004053F7">
              <w:rPr>
                <w:rFonts w:ascii="Calibri" w:hAnsi="Calibri" w:cs="Calibri"/>
              </w:rPr>
              <w:t>.</w:t>
            </w:r>
          </w:p>
        </w:tc>
      </w:tr>
      <w:tr w:rsidR="00842DCD" w:rsidRPr="004053F7" w14:paraId="774B31D9" w14:textId="77777777" w:rsidTr="000045D0">
        <w:trPr>
          <w:trHeight w:val="20"/>
        </w:trPr>
        <w:tc>
          <w:tcPr>
            <w:tcW w:w="237"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3382" w:type="pct"/>
            <w:vAlign w:val="center"/>
          </w:tcPr>
          <w:p w14:paraId="650E792A" w14:textId="3F050786"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0735C5F9" w14:textId="77777777" w:rsidTr="000045D0">
        <w:trPr>
          <w:trHeight w:val="20"/>
        </w:trPr>
        <w:tc>
          <w:tcPr>
            <w:tcW w:w="237"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3382" w:type="pct"/>
            <w:vAlign w:val="center"/>
          </w:tcPr>
          <w:p w14:paraId="1B25763D" w14:textId="403C41D0" w:rsidR="00282EA6" w:rsidRPr="00D32262" w:rsidRDefault="00521DE4" w:rsidP="00282EA6">
            <w:pPr>
              <w:jc w:val="left"/>
              <w:rPr>
                <w:rFonts w:ascii="Calibri" w:hAnsi="Calibri" w:cs="Calibri"/>
                <w:b/>
                <w:highlight w:val="yellow"/>
              </w:rPr>
            </w:pPr>
            <w:r>
              <w:t xml:space="preserve">Jei </w:t>
            </w:r>
            <w:r>
              <w:rPr>
                <w:noProof/>
              </w:rPr>
              <w:t xml:space="preserve">dar likę ne mažiau </w:t>
            </w:r>
            <w:r>
              <w:rPr>
                <w:b/>
                <w:bCs/>
                <w:noProof/>
              </w:rPr>
              <w:t>kaip 9 kalendorinės dienos</w:t>
            </w:r>
            <w:r>
              <w:rPr>
                <w:noProof/>
              </w:rPr>
              <w:t xml:space="preserve"> iki pasiūlymų pateikimo termino, nurodyto skelbime apie pirkimą, pabaigos</w:t>
            </w:r>
            <w:r w:rsidRPr="004053F7">
              <w:rPr>
                <w:rFonts w:ascii="Calibri" w:hAnsi="Calibri" w:cs="Calibri"/>
              </w:rPr>
              <w:t>.</w:t>
            </w:r>
          </w:p>
        </w:tc>
      </w:tr>
      <w:tr w:rsidR="00842DCD" w:rsidRPr="004053F7" w14:paraId="12199437" w14:textId="77777777" w:rsidTr="000045D0">
        <w:trPr>
          <w:trHeight w:val="20"/>
        </w:trPr>
        <w:tc>
          <w:tcPr>
            <w:tcW w:w="237"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3382" w:type="pct"/>
            <w:vAlign w:val="center"/>
          </w:tcPr>
          <w:p w14:paraId="18766BFD" w14:textId="45AA891A"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C67AFA">
                  <w:rPr>
                    <w:rFonts w:ascii="Calibri" w:hAnsi="Calibri" w:cs="Calibri"/>
                  </w:rPr>
                  <w:t>Terminas nurodytas skelbime apie pirkimą.</w:t>
                </w:r>
              </w:sdtContent>
            </w:sdt>
          </w:p>
        </w:tc>
      </w:tr>
      <w:tr w:rsidR="00842DCD" w:rsidRPr="004053F7" w14:paraId="69DD17BB" w14:textId="77777777" w:rsidTr="000045D0">
        <w:trPr>
          <w:trHeight w:val="20"/>
        </w:trPr>
        <w:tc>
          <w:tcPr>
            <w:tcW w:w="237"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3382" w:type="pct"/>
            <w:vAlign w:val="center"/>
          </w:tcPr>
          <w:p w14:paraId="5C3EA216" w14:textId="2EB85BA7"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8B60D46B669C4BFAB03E37DB3967CF4E"/>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521DE4">
                  <w:rPr>
                    <w:rFonts w:asciiTheme="majorHAnsi" w:hAnsiTheme="majorHAnsi" w:cstheme="majorHAnsi"/>
                  </w:rPr>
                  <w:t>Likus 6 (šešioms) dienoms iki pasiūlymų pateikimo termino pabaigos</w:t>
                </w:r>
              </w:sdtContent>
            </w:sdt>
            <w:r w:rsidR="00521DE4" w:rsidRPr="00684D28">
              <w:rPr>
                <w:rFonts w:asciiTheme="majorHAnsi" w:hAnsiTheme="majorHAnsi" w:cstheme="majorHAnsi"/>
              </w:rPr>
              <w:t>.</w:t>
            </w:r>
          </w:p>
        </w:tc>
      </w:tr>
      <w:tr w:rsidR="00842DCD" w:rsidRPr="004053F7" w14:paraId="11B2BAE4" w14:textId="77777777" w:rsidTr="000045D0">
        <w:trPr>
          <w:trHeight w:val="20"/>
        </w:trPr>
        <w:tc>
          <w:tcPr>
            <w:tcW w:w="237"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3382"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842DCD" w:rsidRPr="004053F7" w14:paraId="3F85F0A0" w14:textId="77777777" w:rsidTr="000045D0">
        <w:trPr>
          <w:trHeight w:val="20"/>
        </w:trPr>
        <w:tc>
          <w:tcPr>
            <w:tcW w:w="237" w:type="pct"/>
            <w:shd w:val="clear" w:color="auto" w:fill="F2F2F2" w:themeFill="background1" w:themeFillShade="F2"/>
            <w:vAlign w:val="center"/>
          </w:tcPr>
          <w:p w14:paraId="10B8835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193512A" w14:textId="7C5CB50F" w:rsidR="00282EA6" w:rsidRPr="007E632C" w:rsidRDefault="00282EA6" w:rsidP="00282EA6">
            <w:pPr>
              <w:jc w:val="left"/>
              <w:rPr>
                <w:rFonts w:asciiTheme="majorHAnsi" w:hAnsiTheme="majorHAnsi" w:cstheme="majorHAnsi"/>
              </w:rPr>
            </w:pPr>
            <w:r w:rsidRPr="007E632C">
              <w:rPr>
                <w:rFonts w:asciiTheme="majorHAnsi" w:hAnsiTheme="majorHAnsi" w:cstheme="majorHAnsi"/>
              </w:rPr>
              <w:t>Reikalavimai tiekėjų kvalifikacijai</w:t>
            </w:r>
          </w:p>
        </w:tc>
        <w:tc>
          <w:tcPr>
            <w:tcW w:w="3382" w:type="pct"/>
            <w:vAlign w:val="center"/>
          </w:tcPr>
          <w:p w14:paraId="5B9D6058" w14:textId="72157E88"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521DE4">
                  <w:rPr>
                    <w:rFonts w:asciiTheme="majorHAnsi" w:hAnsiTheme="majorHAnsi" w:cstheme="majorHAnsi"/>
                  </w:rPr>
                  <w:t>Netaikomi.</w:t>
                </w:r>
              </w:sdtContent>
            </w:sdt>
          </w:p>
        </w:tc>
      </w:tr>
      <w:tr w:rsidR="00842DCD" w:rsidRPr="004053F7" w14:paraId="42470846" w14:textId="77777777" w:rsidTr="000045D0">
        <w:trPr>
          <w:trHeight w:val="20"/>
        </w:trPr>
        <w:tc>
          <w:tcPr>
            <w:tcW w:w="237"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3382" w:type="pct"/>
            <w:vAlign w:val="center"/>
          </w:tcPr>
          <w:p w14:paraId="48320718" w14:textId="5D512043"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521DE4">
                  <w:rPr>
                    <w:rFonts w:asciiTheme="majorHAnsi" w:hAnsiTheme="majorHAnsi" w:cstheme="majorHAnsi"/>
                  </w:rPr>
                  <w:t>Netaikomi.</w:t>
                </w:r>
              </w:sdtContent>
            </w:sdt>
          </w:p>
        </w:tc>
      </w:tr>
      <w:tr w:rsidR="00842DCD" w:rsidRPr="004053F7" w14:paraId="61862735" w14:textId="77777777" w:rsidTr="000045D0">
        <w:trPr>
          <w:trHeight w:val="20"/>
        </w:trPr>
        <w:tc>
          <w:tcPr>
            <w:tcW w:w="237" w:type="pct"/>
            <w:shd w:val="clear" w:color="auto" w:fill="F2F2F2" w:themeFill="background1" w:themeFillShade="F2"/>
            <w:vAlign w:val="center"/>
          </w:tcPr>
          <w:p w14:paraId="3A153621" w14:textId="3347BC10"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3382" w:type="pct"/>
            <w:vAlign w:val="center"/>
          </w:tcPr>
          <w:p w14:paraId="2025B464" w14:textId="21979E2F"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521DE4" w:rsidRPr="00477975">
                  <w:rPr>
                    <w:rFonts w:asciiTheme="majorHAnsi" w:hAnsiTheme="majorHAnsi" w:cstheme="majorHAnsi"/>
                  </w:rPr>
                  <w:t>Ekonomiškai naudingiausias pasiūlymas išrenkamas pagal kainą</w:t>
                </w:r>
                <w:r w:rsidR="00477975" w:rsidRPr="00477975">
                  <w:rPr>
                    <w:rFonts w:asciiTheme="majorHAnsi" w:hAnsiTheme="majorHAnsi" w:cstheme="majorHAnsi"/>
                  </w:rPr>
                  <w:t xml:space="preserve"> (taikoma abiem pirkimo dalims)</w:t>
                </w:r>
                <w:r w:rsidR="00521DE4" w:rsidRPr="00477975">
                  <w:rPr>
                    <w:rFonts w:asciiTheme="majorHAnsi" w:hAnsiTheme="majorHAnsi" w:cstheme="majorHAnsi"/>
                  </w:rPr>
                  <w:t>.</w:t>
                </w:r>
              </w:sdtContent>
            </w:sdt>
          </w:p>
        </w:tc>
      </w:tr>
      <w:tr w:rsidR="00842DCD" w:rsidRPr="004053F7" w14:paraId="163C4073" w14:textId="77777777" w:rsidTr="000045D0">
        <w:trPr>
          <w:trHeight w:val="20"/>
        </w:trPr>
        <w:tc>
          <w:tcPr>
            <w:tcW w:w="237"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3382"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842DCD" w:rsidRPr="004053F7" w14:paraId="5EAD869D" w14:textId="77777777" w:rsidTr="000045D0">
        <w:trPr>
          <w:trHeight w:val="20"/>
        </w:trPr>
        <w:tc>
          <w:tcPr>
            <w:tcW w:w="237"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3382" w:type="pct"/>
            <w:vAlign w:val="center"/>
          </w:tcPr>
          <w:p w14:paraId="0FE85264" w14:textId="24C22220" w:rsidR="00282EA6" w:rsidRPr="007E632C" w:rsidRDefault="00477975" w:rsidP="00282EA6">
            <w:pPr>
              <w:jc w:val="left"/>
              <w:rPr>
                <w:rFonts w:asciiTheme="majorHAnsi" w:hAnsiTheme="majorHAnsi" w:cstheme="majorHAnsi"/>
              </w:rPr>
            </w:pPr>
            <w:r>
              <w:rPr>
                <w:rFonts w:asciiTheme="majorHAnsi" w:hAnsiTheme="majorHAnsi" w:cstheme="majorHAnsi"/>
              </w:rPr>
              <w:t>Fiksuoto</w:t>
            </w:r>
            <w:r w:rsidR="005970A2">
              <w:rPr>
                <w:rFonts w:asciiTheme="majorHAnsi" w:hAnsiTheme="majorHAnsi" w:cstheme="majorHAnsi"/>
              </w:rPr>
              <w:t xml:space="preserve"> į</w:t>
            </w:r>
            <w:r>
              <w:rPr>
                <w:rFonts w:asciiTheme="majorHAnsi" w:hAnsiTheme="majorHAnsi" w:cstheme="majorHAnsi"/>
              </w:rPr>
              <w:t>kain</w:t>
            </w:r>
            <w:r w:rsidR="005970A2">
              <w:rPr>
                <w:rFonts w:asciiTheme="majorHAnsi" w:hAnsiTheme="majorHAnsi" w:cstheme="majorHAnsi"/>
              </w:rPr>
              <w:t>io</w:t>
            </w:r>
            <w:r>
              <w:rPr>
                <w:rFonts w:asciiTheme="majorHAnsi" w:hAnsiTheme="majorHAnsi" w:cstheme="majorHAnsi"/>
              </w:rPr>
              <w:t>.</w:t>
            </w:r>
          </w:p>
        </w:tc>
      </w:tr>
      <w:tr w:rsidR="00842DCD" w:rsidRPr="004053F7" w14:paraId="16267DFB" w14:textId="77777777" w:rsidTr="000045D0">
        <w:trPr>
          <w:trHeight w:val="465"/>
        </w:trPr>
        <w:tc>
          <w:tcPr>
            <w:tcW w:w="237"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3382" w:type="pct"/>
            <w:tcBorders>
              <w:bottom w:val="single" w:sz="4" w:space="0" w:color="auto"/>
            </w:tcBorders>
            <w:vAlign w:val="center"/>
          </w:tcPr>
          <w:p w14:paraId="777D1F4B" w14:textId="625C750C"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521DE4">
                  <w:rPr>
                    <w:rFonts w:asciiTheme="majorHAnsi" w:hAnsiTheme="majorHAnsi" w:cstheme="majorHAnsi"/>
                  </w:rPr>
                  <w:t>PO nereikalauja jokio pasiūlymo galiojimo užtikrinimo.</w:t>
                </w:r>
              </w:sdtContent>
            </w:sdt>
          </w:p>
        </w:tc>
      </w:tr>
      <w:tr w:rsidR="00842DCD" w:rsidRPr="004053F7" w14:paraId="5FEA3041" w14:textId="77777777" w:rsidTr="000045D0">
        <w:trPr>
          <w:trHeight w:val="326"/>
        </w:trPr>
        <w:tc>
          <w:tcPr>
            <w:tcW w:w="237"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3382" w:type="pct"/>
            <w:tcBorders>
              <w:top w:val="single" w:sz="4" w:space="0" w:color="auto"/>
            </w:tcBorders>
            <w:vAlign w:val="center"/>
          </w:tcPr>
          <w:p w14:paraId="62D3517E" w14:textId="10E0E46B"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477975">
                  <w:rPr>
                    <w:rFonts w:asciiTheme="majorHAnsi" w:hAnsiTheme="majorHAnsi" w:cstheme="majorHAnsi"/>
                  </w:rPr>
                  <w:t>Ne</w:t>
                </w:r>
              </w:sdtContent>
            </w:sdt>
          </w:p>
        </w:tc>
      </w:tr>
      <w:tr w:rsidR="00842DCD" w:rsidRPr="004053F7" w14:paraId="6895AE68" w14:textId="77777777" w:rsidTr="000045D0">
        <w:trPr>
          <w:trHeight w:val="20"/>
        </w:trPr>
        <w:tc>
          <w:tcPr>
            <w:tcW w:w="237"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3382" w:type="pct"/>
            <w:vAlign w:val="center"/>
          </w:tcPr>
          <w:p w14:paraId="2F3A3F28" w14:textId="6DFFEAA8" w:rsidR="00282EA6" w:rsidRPr="00840FD8" w:rsidRDefault="00215F92"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842DCD" w:rsidRPr="004053F7" w14:paraId="49A3F56B" w14:textId="77777777" w:rsidTr="000045D0">
        <w:trPr>
          <w:trHeight w:val="20"/>
        </w:trPr>
        <w:tc>
          <w:tcPr>
            <w:tcW w:w="237"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3382"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842DCD" w:rsidRPr="004053F7" w14:paraId="05BE3595" w14:textId="77777777" w:rsidTr="000045D0">
        <w:trPr>
          <w:trHeight w:val="20"/>
        </w:trPr>
        <w:tc>
          <w:tcPr>
            <w:tcW w:w="237"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3382" w:type="pct"/>
            <w:vAlign w:val="center"/>
          </w:tcPr>
          <w:p w14:paraId="717DE4C4" w14:textId="334C3CED"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21DE4">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842DCD" w:rsidRPr="004053F7" w14:paraId="210514FE" w14:textId="77777777" w:rsidTr="000045D0">
        <w:trPr>
          <w:trHeight w:val="20"/>
        </w:trPr>
        <w:tc>
          <w:tcPr>
            <w:tcW w:w="237"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2EE9FF14" w14:textId="359024E4" w:rsidR="00282EA6" w:rsidRPr="007E632C" w:rsidRDefault="00282EA6" w:rsidP="00282EA6">
            <w:pPr>
              <w:rPr>
                <w:rFonts w:asciiTheme="majorHAnsi" w:hAnsiTheme="majorHAnsi" w:cstheme="majorHAnsi"/>
                <w:highlight w:val="yellow"/>
              </w:rPr>
            </w:pPr>
            <w:bookmarkStart w:id="0" w:name="_Hlk99703105"/>
            <w:r>
              <w:rPr>
                <w:rFonts w:asciiTheme="majorHAnsi" w:hAnsiTheme="majorHAnsi" w:cstheme="majorHAnsi"/>
              </w:rPr>
              <w:t xml:space="preserve">Ar </w:t>
            </w:r>
            <w:r w:rsidRPr="007E632C">
              <w:rPr>
                <w:rFonts w:asciiTheme="majorHAnsi" w:hAnsiTheme="majorHAnsi" w:cstheme="majorHAnsi"/>
              </w:rPr>
              <w:t>Pirkimo metu atliekama patikra dėl atitikties  nacionalinio saugumo interesams ir tiekėjas turės pateikti tokiai patikrai atlikti reikalingus dokumentus</w:t>
            </w:r>
            <w:bookmarkEnd w:id="0"/>
            <w:r w:rsidRPr="007E632C">
              <w:rPr>
                <w:rFonts w:asciiTheme="majorHAnsi" w:hAnsiTheme="majorHAnsi" w:cstheme="majorHAnsi"/>
              </w:rPr>
              <w:t>:</w:t>
            </w:r>
          </w:p>
        </w:tc>
        <w:tc>
          <w:tcPr>
            <w:tcW w:w="3382" w:type="pct"/>
            <w:vAlign w:val="center"/>
          </w:tcPr>
          <w:p w14:paraId="61EB756F" w14:textId="112B1983"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B4F28895EFDC476BB9743DDCA316BF05"/>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1020409C" w14:textId="77777777" w:rsidTr="000045D0">
        <w:trPr>
          <w:trHeight w:val="20"/>
        </w:trPr>
        <w:tc>
          <w:tcPr>
            <w:tcW w:w="237"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63763C03" w14:textId="0EFA7093" w:rsidR="00282EA6" w:rsidRPr="007E632C" w:rsidRDefault="00282EA6" w:rsidP="00282EA6">
            <w:pPr>
              <w:rPr>
                <w:rFonts w:asciiTheme="majorHAnsi" w:hAnsiTheme="majorHAnsi" w:cstheme="majorHAnsi"/>
              </w:rPr>
            </w:pPr>
            <w:bookmarkStart w:id="1" w:name="_Hlk99702892"/>
            <w:r w:rsidRPr="007E632C">
              <w:rPr>
                <w:rFonts w:asciiTheme="majorHAnsi" w:hAnsiTheme="majorHAnsi" w:cstheme="majorHAnsi"/>
              </w:rPr>
              <w:t>Taikomas VPĮ 45 straipsnio 2</w:t>
            </w:r>
            <w:r w:rsidRPr="007E632C">
              <w:rPr>
                <w:rFonts w:asciiTheme="majorHAnsi" w:hAnsiTheme="majorHAnsi" w:cstheme="majorHAnsi"/>
                <w:vertAlign w:val="superscript"/>
              </w:rPr>
              <w:t>1</w:t>
            </w:r>
            <w:r w:rsidRPr="007E632C">
              <w:rPr>
                <w:rFonts w:asciiTheme="majorHAnsi" w:hAnsiTheme="majorHAnsi" w:cstheme="majorHAnsi"/>
              </w:rPr>
              <w:t xml:space="preserve"> dalyje numatytas ekonomiškai naudingiausią pasiūlymą (iki pasiūlymų eilės nustatymo) pateikusio tiekėjo vertinimas</w:t>
            </w:r>
            <w:bookmarkEnd w:id="1"/>
            <w:r w:rsidRPr="007E632C">
              <w:rPr>
                <w:rFonts w:asciiTheme="majorHAnsi" w:hAnsiTheme="majorHAnsi" w:cstheme="majorHAnsi"/>
              </w:rPr>
              <w:t>:</w:t>
            </w:r>
          </w:p>
        </w:tc>
        <w:tc>
          <w:tcPr>
            <w:tcW w:w="3382" w:type="pct"/>
            <w:vAlign w:val="center"/>
          </w:tcPr>
          <w:p w14:paraId="49E9243E" w14:textId="493E35A9" w:rsidR="00282EA6" w:rsidRPr="007E632C" w:rsidRDefault="00000000" w:rsidP="00282EA6">
            <w:pPr>
              <w:jc w:val="left"/>
              <w:rPr>
                <w:rFonts w:asciiTheme="majorHAnsi" w:hAnsiTheme="majorHAnsi" w:cstheme="majorHAnsi"/>
              </w:rPr>
            </w:pPr>
            <w:sdt>
              <w:sdtPr>
                <w:rPr>
                  <w:rFonts w:asciiTheme="majorHAnsi" w:hAnsiTheme="majorHAnsi" w:cstheme="majorHAnsi"/>
                </w:rPr>
                <w:id w:val="393541526"/>
                <w:placeholder>
                  <w:docPart w:val="160BD1EA2857434493E58492BF74BFF6"/>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950CFD">
                  <w:rPr>
                    <w:rFonts w:asciiTheme="majorHAnsi" w:hAnsiTheme="majorHAnsi" w:cstheme="majorHAnsi"/>
                  </w:rPr>
                  <w:t>Taip. Žiūrėti SS 6 skyrių</w:t>
                </w:r>
              </w:sdtContent>
            </w:sdt>
            <w:r w:rsidR="00950CFD" w:rsidRPr="007E632C">
              <w:rPr>
                <w:rFonts w:asciiTheme="majorHAnsi" w:hAnsiTheme="majorHAnsi" w:cstheme="majorHAnsi"/>
              </w:rPr>
              <w:t>.</w:t>
            </w:r>
          </w:p>
        </w:tc>
      </w:tr>
      <w:tr w:rsidR="00842DCD" w:rsidRPr="004053F7" w14:paraId="03A63F6B" w14:textId="77777777" w:rsidTr="000045D0">
        <w:trPr>
          <w:trHeight w:val="20"/>
        </w:trPr>
        <w:tc>
          <w:tcPr>
            <w:tcW w:w="237"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1381"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3382" w:type="pct"/>
            <w:vAlign w:val="center"/>
          </w:tcPr>
          <w:p w14:paraId="0BD84A47" w14:textId="262ED19D"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521DE4">
                  <w:rPr>
                    <w:rFonts w:asciiTheme="majorHAnsi" w:hAnsiTheme="majorHAnsi" w:cstheme="majorHAnsi"/>
                  </w:rPr>
                  <w:t>Netaikoma</w:t>
                </w:r>
              </w:sdtContent>
            </w:sdt>
          </w:p>
        </w:tc>
      </w:tr>
      <w:tr w:rsidR="00950CFD" w:rsidRPr="00F46084" w14:paraId="20A98C22" w14:textId="77777777" w:rsidTr="000045D0">
        <w:trPr>
          <w:trHeight w:val="624"/>
        </w:trPr>
        <w:tc>
          <w:tcPr>
            <w:tcW w:w="237" w:type="pct"/>
            <w:tcBorders>
              <w:bottom w:val="single" w:sz="4" w:space="0" w:color="auto"/>
            </w:tcBorders>
            <w:shd w:val="clear" w:color="auto" w:fill="F2F2F2" w:themeFill="background1" w:themeFillShade="F2"/>
            <w:vAlign w:val="center"/>
          </w:tcPr>
          <w:p w14:paraId="0066CB8F"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bottom w:val="single" w:sz="4" w:space="0" w:color="auto"/>
            </w:tcBorders>
            <w:shd w:val="clear" w:color="auto" w:fill="F2F2F2" w:themeFill="background1" w:themeFillShade="F2"/>
            <w:vAlign w:val="center"/>
          </w:tcPr>
          <w:p w14:paraId="3A18A9BC" w14:textId="77777777" w:rsidR="00950CFD" w:rsidRPr="007E632C" w:rsidRDefault="00950CFD" w:rsidP="00950CFD">
            <w:pPr>
              <w:rPr>
                <w:rFonts w:asciiTheme="majorHAnsi" w:hAnsiTheme="majorHAnsi" w:cstheme="majorHAnsi"/>
              </w:rPr>
            </w:pPr>
            <w:bookmarkStart w:id="2" w:name="_Hlk99702818"/>
            <w:r w:rsidRPr="007E632C">
              <w:rPr>
                <w:rFonts w:asciiTheme="majorHAnsi" w:hAnsiTheme="majorHAnsi" w:cstheme="majorHAnsi"/>
              </w:rPr>
              <w:t>Taikomi aplinkos apsaugos reikalavimai ir (arba) kriterijai</w:t>
            </w:r>
            <w:bookmarkEnd w:id="2"/>
            <w:r w:rsidRPr="007E632C">
              <w:rPr>
                <w:rFonts w:asciiTheme="majorHAnsi" w:hAnsiTheme="majorHAnsi" w:cstheme="majorHAnsi"/>
              </w:rPr>
              <w:t>:</w:t>
            </w:r>
          </w:p>
          <w:p w14:paraId="029BE872" w14:textId="5F34557B" w:rsidR="00950CFD" w:rsidRPr="007E632C" w:rsidRDefault="00950CFD" w:rsidP="00950CFD">
            <w:pPr>
              <w:rPr>
                <w:rFonts w:asciiTheme="majorHAnsi" w:hAnsiTheme="majorHAnsi" w:cstheme="majorHAnsi"/>
              </w:rPr>
            </w:pPr>
          </w:p>
        </w:tc>
        <w:tc>
          <w:tcPr>
            <w:tcW w:w="3382" w:type="pct"/>
            <w:tcBorders>
              <w:bottom w:val="single" w:sz="4" w:space="0" w:color="auto"/>
            </w:tcBorders>
            <w:vAlign w:val="center"/>
          </w:tcPr>
          <w:p w14:paraId="061CBDA4" w14:textId="7320E519" w:rsidR="008C7B0B" w:rsidRDefault="00000000" w:rsidP="00950CFD">
            <w:pPr>
              <w:rPr>
                <w:rFonts w:asciiTheme="majorHAnsi" w:hAnsiTheme="majorHAnsi" w:cstheme="majorHAnsi"/>
              </w:rPr>
            </w:pPr>
            <w:sdt>
              <w:sdtPr>
                <w:rPr>
                  <w:rFonts w:asciiTheme="majorHAnsi" w:hAnsiTheme="majorHAnsi" w:cstheme="majorHAnsi"/>
                </w:rPr>
                <w:id w:val="-841391981"/>
                <w:placeholder>
                  <w:docPart w:val="5F77C30288404EC2BB87A06CDC3F91D0"/>
                </w:placeholder>
                <w:dropDownList>
                  <w:listItem w:value="Pasirinkite elementą."/>
                  <w:listItem w:displayText="Taip" w:value="Taip"/>
                  <w:listItem w:displayText="Ne" w:value="Ne"/>
                </w:dropDownList>
              </w:sdtPr>
              <w:sdtContent>
                <w:r w:rsidR="00950CFD">
                  <w:rPr>
                    <w:rFonts w:asciiTheme="majorHAnsi" w:hAnsiTheme="majorHAnsi" w:cstheme="majorHAnsi"/>
                  </w:rPr>
                  <w:t>Taip</w:t>
                </w:r>
              </w:sdtContent>
            </w:sdt>
            <w:r w:rsidR="00950CFD" w:rsidRPr="007E632C">
              <w:rPr>
                <w:rFonts w:asciiTheme="majorHAnsi" w:hAnsiTheme="majorHAnsi" w:cstheme="majorHAnsi"/>
              </w:rPr>
              <w:t xml:space="preserve">. </w:t>
            </w:r>
            <w:r w:rsidR="00E73BE6">
              <w:rPr>
                <w:rFonts w:asciiTheme="majorHAnsi" w:hAnsiTheme="majorHAnsi" w:cstheme="majorHAnsi"/>
              </w:rPr>
              <w:t>Reikalavima</w:t>
            </w:r>
            <w:r w:rsidR="005970A2">
              <w:rPr>
                <w:rFonts w:asciiTheme="majorHAnsi" w:hAnsiTheme="majorHAnsi" w:cstheme="majorHAnsi"/>
              </w:rPr>
              <w:t>i</w:t>
            </w:r>
            <w:r w:rsidR="00E73BE6">
              <w:rPr>
                <w:rFonts w:asciiTheme="majorHAnsi" w:hAnsiTheme="majorHAnsi" w:cstheme="majorHAnsi"/>
              </w:rPr>
              <w:t xml:space="preserve"> nustatyt</w:t>
            </w:r>
            <w:r w:rsidR="005956C6">
              <w:rPr>
                <w:rFonts w:asciiTheme="majorHAnsi" w:hAnsiTheme="majorHAnsi" w:cstheme="majorHAnsi"/>
              </w:rPr>
              <w:t>i</w:t>
            </w:r>
            <w:r w:rsidR="00E73BE6">
              <w:rPr>
                <w:rFonts w:asciiTheme="majorHAnsi" w:hAnsiTheme="majorHAnsi" w:cstheme="majorHAnsi"/>
              </w:rPr>
              <w:t xml:space="preserve"> TS (</w:t>
            </w:r>
            <w:r w:rsidR="005970A2">
              <w:rPr>
                <w:rFonts w:asciiTheme="majorHAnsi" w:hAnsiTheme="majorHAnsi" w:cstheme="majorHAnsi"/>
              </w:rPr>
              <w:t>„</w:t>
            </w:r>
            <w:r w:rsidR="00E73BE6">
              <w:rPr>
                <w:rFonts w:asciiTheme="majorHAnsi" w:hAnsiTheme="majorHAnsi" w:cstheme="majorHAnsi"/>
              </w:rPr>
              <w:t>3 PAGD PD TS</w:t>
            </w:r>
            <w:r w:rsidR="00036F43">
              <w:rPr>
                <w:rFonts w:asciiTheme="majorHAnsi" w:hAnsiTheme="majorHAnsi" w:cstheme="majorHAnsi"/>
              </w:rPr>
              <w:t xml:space="preserve"> </w:t>
            </w:r>
            <w:r w:rsidR="005E467D">
              <w:rPr>
                <w:rFonts w:asciiTheme="majorHAnsi" w:hAnsiTheme="majorHAnsi" w:cstheme="majorHAnsi"/>
              </w:rPr>
              <w:t>/taikoma abiem pirkimo dalims/</w:t>
            </w:r>
            <w:r w:rsidR="005970A2">
              <w:rPr>
                <w:rFonts w:asciiTheme="majorHAnsi" w:hAnsiTheme="majorHAnsi" w:cstheme="majorHAnsi"/>
              </w:rPr>
              <w:t>“: 1.6 p.; 2.5.; 3.5 p.; 4.7 p.</w:t>
            </w:r>
            <w:r w:rsidR="005956C6">
              <w:rPr>
                <w:rFonts w:asciiTheme="majorHAnsi" w:hAnsiTheme="majorHAnsi" w:cstheme="majorHAnsi"/>
              </w:rPr>
              <w:t xml:space="preserve"> </w:t>
            </w:r>
          </w:p>
          <w:p w14:paraId="3231196F" w14:textId="25CEB5AF" w:rsidR="00950CFD" w:rsidRPr="00521DE4" w:rsidRDefault="005956C6" w:rsidP="00950CFD">
            <w:pPr>
              <w:rPr>
                <w:rFonts w:asciiTheme="majorHAnsi" w:hAnsiTheme="majorHAnsi" w:cstheme="majorHAnsi"/>
              </w:rPr>
            </w:pPr>
            <w:r>
              <w:rPr>
                <w:rFonts w:asciiTheme="majorHAnsi" w:hAnsiTheme="majorHAnsi" w:cstheme="majorHAnsi"/>
              </w:rPr>
              <w:t>Taip pat reikalavimas nustatytas „SS 1 priedas“ 13.1 p.</w:t>
            </w:r>
          </w:p>
        </w:tc>
      </w:tr>
      <w:tr w:rsidR="00950CFD" w:rsidRPr="006B5308" w14:paraId="03A134F9" w14:textId="77777777" w:rsidTr="000045D0">
        <w:trPr>
          <w:trHeight w:val="948"/>
        </w:trPr>
        <w:tc>
          <w:tcPr>
            <w:tcW w:w="237" w:type="pct"/>
            <w:tcBorders>
              <w:top w:val="single" w:sz="4" w:space="0" w:color="auto"/>
            </w:tcBorders>
            <w:shd w:val="clear" w:color="auto" w:fill="F2F2F2" w:themeFill="background1" w:themeFillShade="F2"/>
            <w:vAlign w:val="center"/>
          </w:tcPr>
          <w:p w14:paraId="4E3A17C7"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25AEFBE5" w14:textId="424B44BC" w:rsidR="00950CFD" w:rsidRPr="00840FD8" w:rsidRDefault="00950CFD" w:rsidP="00950CFD">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3382" w:type="pct"/>
            <w:tcBorders>
              <w:top w:val="single" w:sz="4" w:space="0" w:color="auto"/>
            </w:tcBorders>
            <w:vAlign w:val="center"/>
          </w:tcPr>
          <w:p w14:paraId="4502486C" w14:textId="5E7AB895" w:rsidR="00950CFD" w:rsidRPr="00840FD8" w:rsidRDefault="00404597" w:rsidP="00036F43">
            <w:pPr>
              <w:rPr>
                <w:rFonts w:asciiTheme="majorHAnsi" w:hAnsiTheme="majorHAnsi" w:cstheme="majorHAnsi"/>
              </w:rPr>
            </w:pPr>
            <w:r>
              <w:rPr>
                <w:rFonts w:asciiTheme="majorHAnsi" w:hAnsiTheme="majorHAnsi" w:cstheme="majorHAnsi"/>
              </w:rPr>
              <w:t>Ne.</w:t>
            </w:r>
          </w:p>
        </w:tc>
      </w:tr>
      <w:tr w:rsidR="00950CFD" w:rsidRPr="00F46084" w14:paraId="73718A7D"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4376F1E5"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452AA54C" w14:textId="158CB4E6" w:rsidR="00950CFD" w:rsidRPr="00840FD8" w:rsidRDefault="00950CFD" w:rsidP="00950CFD">
            <w:pPr>
              <w:rPr>
                <w:rFonts w:asciiTheme="majorHAnsi" w:hAnsiTheme="majorHAnsi" w:cstheme="majorHAnsi"/>
              </w:rPr>
            </w:pPr>
            <w:r>
              <w:rPr>
                <w:rFonts w:asciiTheme="majorHAnsi" w:hAnsiTheme="majorHAnsi" w:cstheme="majorHAnsi"/>
              </w:rPr>
              <w:t>Jeigu vykdyta rinkos konsultacija, jos nuoroda:</w:t>
            </w:r>
          </w:p>
        </w:tc>
        <w:tc>
          <w:tcPr>
            <w:tcW w:w="3382" w:type="pct"/>
            <w:tcBorders>
              <w:top w:val="single" w:sz="4" w:space="0" w:color="auto"/>
              <w:bottom w:val="single" w:sz="4" w:space="0" w:color="auto"/>
            </w:tcBorders>
            <w:vAlign w:val="center"/>
          </w:tcPr>
          <w:p w14:paraId="10143CEA" w14:textId="60023EF9" w:rsidR="00B732CF" w:rsidRPr="00840FD8" w:rsidRDefault="00164FE0" w:rsidP="00472506">
            <w:pPr>
              <w:jc w:val="left"/>
              <w:rPr>
                <w:rFonts w:asciiTheme="majorHAnsi" w:hAnsiTheme="majorHAnsi" w:cstheme="majorHAnsi"/>
              </w:rPr>
            </w:pPr>
            <w:hyperlink r:id="rId10" w:history="1">
              <w:r w:rsidRPr="00164FE0">
                <w:rPr>
                  <w:rFonts w:ascii="Times New Roman" w:eastAsia="Courier New" w:hAnsi="Times New Roman" w:cs="Times New Roman"/>
                  <w:color w:val="0563C1"/>
                  <w:u w:val="single"/>
                  <w:lang w:eastAsia="lt-LT" w:bidi="lt-LT"/>
                  <w14:ligatures w14:val="standardContextual"/>
                </w:rPr>
                <w:t>https://viesiejipirkimai.lt/epps/pmc/viewPmc.do?resourceId=6482409</w:t>
              </w:r>
            </w:hyperlink>
          </w:p>
        </w:tc>
      </w:tr>
      <w:tr w:rsidR="00950CFD" w:rsidRPr="006B5308" w14:paraId="204E180F" w14:textId="77777777" w:rsidTr="000045D0">
        <w:trPr>
          <w:trHeight w:val="699"/>
        </w:trPr>
        <w:tc>
          <w:tcPr>
            <w:tcW w:w="237" w:type="pct"/>
            <w:tcBorders>
              <w:top w:val="single" w:sz="4" w:space="0" w:color="auto"/>
              <w:bottom w:val="single" w:sz="4" w:space="0" w:color="auto"/>
            </w:tcBorders>
            <w:shd w:val="clear" w:color="auto" w:fill="F2F2F2" w:themeFill="background1" w:themeFillShade="F2"/>
            <w:vAlign w:val="center"/>
          </w:tcPr>
          <w:p w14:paraId="597B72BC" w14:textId="77777777" w:rsidR="00950CFD" w:rsidRPr="004053F7" w:rsidRDefault="00950CFD" w:rsidP="00950CFD">
            <w:pPr>
              <w:pStyle w:val="Sraopastraipa"/>
              <w:numPr>
                <w:ilvl w:val="0"/>
                <w:numId w:val="20"/>
              </w:numPr>
              <w:ind w:left="0" w:firstLine="0"/>
              <w:jc w:val="center"/>
              <w:rPr>
                <w:rFonts w:ascii="Calibri" w:hAnsi="Calibri" w:cs="Calibri"/>
              </w:rPr>
            </w:pPr>
          </w:p>
        </w:tc>
        <w:tc>
          <w:tcPr>
            <w:tcW w:w="1381" w:type="pct"/>
            <w:tcBorders>
              <w:top w:val="single" w:sz="4" w:space="0" w:color="auto"/>
              <w:bottom w:val="single" w:sz="4" w:space="0" w:color="auto"/>
            </w:tcBorders>
            <w:shd w:val="clear" w:color="auto" w:fill="F2F2F2" w:themeFill="background1" w:themeFillShade="F2"/>
            <w:vAlign w:val="center"/>
          </w:tcPr>
          <w:p w14:paraId="6FED8F3B" w14:textId="0BB34434" w:rsidR="00950CFD" w:rsidRDefault="00950CFD" w:rsidP="00950CFD">
            <w:pPr>
              <w:rPr>
                <w:rFonts w:asciiTheme="majorHAnsi" w:hAnsiTheme="majorHAnsi" w:cstheme="majorHAnsi"/>
              </w:rPr>
            </w:pPr>
            <w:r>
              <w:rPr>
                <w:rFonts w:asciiTheme="majorHAnsi" w:hAnsiTheme="majorHAnsi" w:cstheme="majorHAnsi"/>
              </w:rPr>
              <w:t>Prekių pavyzdžiai:</w:t>
            </w:r>
          </w:p>
        </w:tc>
        <w:tc>
          <w:tcPr>
            <w:tcW w:w="3382" w:type="pct"/>
            <w:tcBorders>
              <w:top w:val="single" w:sz="4" w:space="0" w:color="auto"/>
              <w:bottom w:val="single" w:sz="4" w:space="0" w:color="auto"/>
            </w:tcBorders>
            <w:vAlign w:val="center"/>
          </w:tcPr>
          <w:p w14:paraId="079CAAB8" w14:textId="22D9402C" w:rsidR="00950CFD" w:rsidRPr="00840FD8" w:rsidRDefault="00000000" w:rsidP="00950CFD">
            <w:pPr>
              <w:rPr>
                <w:rFonts w:asciiTheme="majorHAnsi" w:hAnsiTheme="majorHAnsi" w:cstheme="majorHAnsi"/>
              </w:rPr>
            </w:pPr>
            <w:sdt>
              <w:sdtPr>
                <w:rPr>
                  <w:rFonts w:asciiTheme="majorHAnsi" w:hAnsiTheme="majorHAnsi" w:cstheme="majorHAnsi"/>
                </w:rPr>
                <w:id w:val="-324120797"/>
                <w:placeholder>
                  <w:docPart w:val="8CF58BF33F01495AB28727EC047AE2D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950CFD">
                  <w:rPr>
                    <w:rFonts w:asciiTheme="majorHAnsi" w:hAnsiTheme="majorHAnsi" w:cstheme="majorHAnsi"/>
                  </w:rPr>
                  <w:t>Nereikalaujama pavyzdžių.</w:t>
                </w:r>
              </w:sdtContent>
            </w:sdt>
          </w:p>
        </w:tc>
      </w:tr>
      <w:tr w:rsidR="000045D0" w:rsidRPr="006B5308" w14:paraId="06353404" w14:textId="77777777" w:rsidTr="000045D0">
        <w:trPr>
          <w:trHeight w:val="699"/>
        </w:trPr>
        <w:tc>
          <w:tcPr>
            <w:tcW w:w="237" w:type="pct"/>
            <w:tcBorders>
              <w:top w:val="single" w:sz="4" w:space="0" w:color="auto"/>
            </w:tcBorders>
            <w:shd w:val="clear" w:color="auto" w:fill="F2F2F2" w:themeFill="background1" w:themeFillShade="F2"/>
            <w:vAlign w:val="center"/>
          </w:tcPr>
          <w:p w14:paraId="54A79370" w14:textId="77777777" w:rsidR="000045D0" w:rsidRPr="004053F7" w:rsidRDefault="000045D0" w:rsidP="00950CFD">
            <w:pPr>
              <w:pStyle w:val="Sraopastraipa"/>
              <w:numPr>
                <w:ilvl w:val="0"/>
                <w:numId w:val="20"/>
              </w:numPr>
              <w:ind w:left="0" w:firstLine="0"/>
              <w:jc w:val="center"/>
              <w:rPr>
                <w:rFonts w:ascii="Calibri" w:hAnsi="Calibri" w:cs="Calibri"/>
              </w:rPr>
            </w:pPr>
          </w:p>
        </w:tc>
        <w:tc>
          <w:tcPr>
            <w:tcW w:w="1381" w:type="pct"/>
            <w:tcBorders>
              <w:top w:val="single" w:sz="4" w:space="0" w:color="auto"/>
            </w:tcBorders>
            <w:shd w:val="clear" w:color="auto" w:fill="F2F2F2" w:themeFill="background1" w:themeFillShade="F2"/>
            <w:vAlign w:val="center"/>
          </w:tcPr>
          <w:p w14:paraId="3BD00F99" w14:textId="71F75DAE" w:rsidR="000045D0" w:rsidRPr="009E3B3A" w:rsidRDefault="000045D0" w:rsidP="00950CFD">
            <w:pPr>
              <w:rPr>
                <w:rFonts w:asciiTheme="majorHAnsi" w:hAnsiTheme="majorHAnsi" w:cstheme="majorHAnsi"/>
              </w:rPr>
            </w:pPr>
            <w:r w:rsidRPr="009E3B3A">
              <w:rPr>
                <w:rFonts w:asciiTheme="majorHAnsi" w:hAnsiTheme="majorHAnsi" w:cstheme="majorHAnsi"/>
              </w:rPr>
              <w:t>Stebėtojai dalyvauti Komisijos posėdžiuose</w:t>
            </w:r>
          </w:p>
        </w:tc>
        <w:tc>
          <w:tcPr>
            <w:tcW w:w="3382" w:type="pct"/>
            <w:tcBorders>
              <w:top w:val="single" w:sz="4" w:space="0" w:color="auto"/>
            </w:tcBorders>
            <w:vAlign w:val="center"/>
          </w:tcPr>
          <w:p w14:paraId="37F3273D" w14:textId="5CA50A63" w:rsidR="000045D0" w:rsidRPr="009E3B3A" w:rsidRDefault="000045D0" w:rsidP="00950CFD">
            <w:pPr>
              <w:rPr>
                <w:rFonts w:asciiTheme="majorHAnsi" w:hAnsiTheme="majorHAnsi" w:cstheme="majorHAnsi"/>
              </w:rPr>
            </w:pPr>
            <w:r w:rsidRPr="009E3B3A">
              <w:rPr>
                <w:rFonts w:asciiTheme="majorHAnsi" w:hAnsiTheme="majorHAnsi" w:cstheme="majorHAnsi"/>
              </w:rPr>
              <w:t>Nėra kviečiami.</w:t>
            </w:r>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3"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vAlign w:val="center"/>
          </w:tcPr>
          <w:p w14:paraId="5044B17F" w14:textId="525A79E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D7763B">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4996675B" w:rsidR="00F52095" w:rsidRPr="004053F7" w:rsidRDefault="00EA2B4D" w:rsidP="0005633C">
            <w:pPr>
              <w:spacing w:after="0" w:line="240" w:lineRule="auto"/>
              <w:rPr>
                <w:rFonts w:ascii="Calibri" w:eastAsia="Calibri" w:hAnsi="Calibri" w:cs="Calibri"/>
              </w:rPr>
            </w:pPr>
            <w:r>
              <w:rPr>
                <w:rFonts w:ascii="Calibri" w:eastAsia="Calibri" w:hAnsi="Calibri" w:cs="Calibri"/>
              </w:rPr>
              <w:t>Jeigu tarptautinis pirkimas, o pirkimo objektas neskaidomas į dalis, p</w:t>
            </w:r>
            <w:r w:rsidR="00F52095" w:rsidRPr="004053F7">
              <w:rPr>
                <w:rFonts w:ascii="Calibri" w:eastAsia="Calibri" w:hAnsi="Calibri" w:cs="Calibri"/>
              </w:rPr>
              <w:t>agrindimas dėl pirkimo objekto neskaidymo ir kit</w:t>
            </w:r>
            <w:r w:rsidR="002B6319">
              <w:rPr>
                <w:rFonts w:ascii="Calibri" w:eastAsia="Calibri" w:hAnsi="Calibri" w:cs="Calibri"/>
              </w:rPr>
              <w:t>o</w:t>
            </w:r>
            <w:r w:rsidR="00F52095" w:rsidRPr="004053F7">
              <w:rPr>
                <w:rFonts w:ascii="Calibri" w:eastAsia="Calibri" w:hAnsi="Calibri" w:cs="Calibri"/>
              </w:rPr>
              <w:t>s pagrįstos aplinkyb</w:t>
            </w:r>
            <w:r w:rsidR="002B6319">
              <w:rPr>
                <w:rFonts w:ascii="Calibri" w:eastAsia="Calibri" w:hAnsi="Calibri" w:cs="Calibri"/>
              </w:rPr>
              <w:t>ė</w:t>
            </w:r>
            <w:r w:rsidR="00F52095" w:rsidRPr="004053F7">
              <w:rPr>
                <w:rFonts w:ascii="Calibri" w:eastAsia="Calibri" w:hAnsi="Calibri" w:cs="Calibri"/>
              </w:rPr>
              <w:t>s, dėl kurių netikslinga pirkimo objektą skaidyti į dalis.</w:t>
            </w:r>
          </w:p>
        </w:tc>
        <w:tc>
          <w:tcPr>
            <w:tcW w:w="2612" w:type="pct"/>
            <w:vAlign w:val="center"/>
          </w:tcPr>
          <w:p w14:paraId="23363054" w14:textId="514FA6E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Content>
                <w:r w:rsidR="00D7763B">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Pirkimo dalys</w:t>
            </w:r>
          </w:p>
        </w:tc>
        <w:tc>
          <w:tcPr>
            <w:tcW w:w="2612" w:type="pct"/>
            <w:vAlign w:val="center"/>
          </w:tcPr>
          <w:p w14:paraId="44328771" w14:textId="14F96C81" w:rsidR="00F52095" w:rsidRPr="004053F7" w:rsidRDefault="00B92786" w:rsidP="0005633C">
            <w:pPr>
              <w:spacing w:after="0" w:line="240" w:lineRule="auto"/>
              <w:rPr>
                <w:rFonts w:ascii="Calibri" w:eastAsia="Calibri" w:hAnsi="Calibri" w:cs="Calibri"/>
              </w:rPr>
            </w:pPr>
            <w:r>
              <w:rPr>
                <w:rFonts w:ascii="Calibri" w:eastAsia="Calibri" w:hAnsi="Calibri" w:cs="Calibri"/>
              </w:rPr>
              <w:t xml:space="preserve">1 pirkimo dalis: </w:t>
            </w:r>
            <w:r w:rsidR="00472506">
              <w:rPr>
                <w:rFonts w:ascii="Calibri" w:eastAsia="Calibri" w:hAnsi="Calibri" w:cs="Calibri"/>
              </w:rPr>
              <w:t>Stabilizavimo įrangos komplektas – 20 vnt.</w:t>
            </w:r>
            <w:r w:rsidRPr="00F93C0E">
              <w:rPr>
                <w:rFonts w:ascii="Times New Roman" w:eastAsia="Calibri" w:hAnsi="Times New Roman" w:cs="Times New Roman"/>
                <w:sz w:val="24"/>
                <w:szCs w:val="24"/>
                <w:lang w:eastAsia="lt-LT"/>
              </w:rPr>
              <w:t xml:space="preserve">; 2 pirkimo dalis: </w:t>
            </w:r>
            <w:r w:rsidR="00472506">
              <w:rPr>
                <w:rFonts w:ascii="Times New Roman" w:eastAsia="Calibri" w:hAnsi="Times New Roman" w:cs="Times New Roman"/>
                <w:sz w:val="24"/>
                <w:szCs w:val="24"/>
                <w:lang w:eastAsia="lt-LT"/>
              </w:rPr>
              <w:t>Stabilizavimo įrangos komplektas – 30 vnt.</w:t>
            </w:r>
          </w:p>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vAlign w:val="center"/>
          </w:tcPr>
          <w:p w14:paraId="692CA127" w14:textId="08E45A9C" w:rsidR="00F52095" w:rsidRPr="004053F7" w:rsidRDefault="00B92786" w:rsidP="0005633C">
            <w:pPr>
              <w:spacing w:after="0" w:line="240" w:lineRule="auto"/>
              <w:rPr>
                <w:rFonts w:ascii="Calibri" w:eastAsia="Calibri" w:hAnsi="Calibri" w:cs="Calibri"/>
                <w:color w:val="0070C0"/>
              </w:rPr>
            </w:pPr>
            <w:r w:rsidRPr="002710FC">
              <w:rPr>
                <w:rFonts w:ascii="Calibri" w:eastAsia="Calibri" w:hAnsi="Calibri" w:cs="Calibri"/>
              </w:rPr>
              <w:t xml:space="preserve">Pasiūlymas </w:t>
            </w:r>
            <w:r w:rsidRPr="00A97B06">
              <w:rPr>
                <w:rFonts w:ascii="Calibri" w:eastAsia="Calibri" w:hAnsi="Calibri" w:cs="Calibri"/>
              </w:rPr>
              <w:t xml:space="preserve">gali </w:t>
            </w:r>
            <w:r w:rsidR="007B2C06" w:rsidRPr="00A97B06">
              <w:rPr>
                <w:rFonts w:ascii="Calibri" w:eastAsia="Calibri" w:hAnsi="Calibri" w:cs="Calibri"/>
              </w:rPr>
              <w:t xml:space="preserve">būti </w:t>
            </w:r>
            <w:r w:rsidRPr="00A97B06">
              <w:rPr>
                <w:rFonts w:ascii="Calibri" w:eastAsia="Calibri" w:hAnsi="Calibri" w:cs="Calibri"/>
              </w:rPr>
              <w:t>teikiamas</w:t>
            </w:r>
            <w:r w:rsidRPr="002710FC">
              <w:rPr>
                <w:rFonts w:ascii="Calibri" w:eastAsia="Calibri" w:hAnsi="Calibri" w:cs="Calibri"/>
              </w:rPr>
              <w:t xml:space="preserve"> dėl vienos ar abiejų pirkimo dalių</w:t>
            </w:r>
            <w:r>
              <w:rPr>
                <w:rFonts w:ascii="Calibri" w:eastAsia="Calibri" w:hAnsi="Calibri" w:cs="Calibri"/>
              </w:rPr>
              <w:t>.</w:t>
            </w:r>
          </w:p>
        </w:tc>
      </w:tr>
      <w:tr w:rsidR="00B92786" w:rsidRPr="004053F7" w14:paraId="14AC0D98" w14:textId="77777777" w:rsidTr="00D239A8">
        <w:trPr>
          <w:trHeight w:val="257"/>
        </w:trPr>
        <w:tc>
          <w:tcPr>
            <w:tcW w:w="373" w:type="pct"/>
            <w:shd w:val="clear" w:color="auto" w:fill="F2F2F2" w:themeFill="background1" w:themeFillShade="F2"/>
            <w:vAlign w:val="center"/>
          </w:tcPr>
          <w:p w14:paraId="62529609"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1552CB56" w14:textId="09505C8F" w:rsidR="00B92786" w:rsidRPr="004053F7" w:rsidRDefault="00071ED4" w:rsidP="00B92786">
            <w:pPr>
              <w:spacing w:after="0" w:line="240" w:lineRule="auto"/>
              <w:rPr>
                <w:rFonts w:ascii="Calibri" w:eastAsia="Calibri" w:hAnsi="Calibri" w:cs="Calibri"/>
              </w:rPr>
            </w:pPr>
            <w:r w:rsidRPr="004053F7">
              <w:rPr>
                <w:rFonts w:ascii="Calibri" w:eastAsia="Calibri" w:hAnsi="Calibri" w:cs="Calibri"/>
              </w:rPr>
              <w:t>Maksimal</w:t>
            </w:r>
            <w:r>
              <w:rPr>
                <w:rFonts w:ascii="Calibri" w:eastAsia="Calibri" w:hAnsi="Calibri" w:cs="Calibri"/>
              </w:rPr>
              <w:t>us</w:t>
            </w:r>
            <w:r w:rsidRPr="004053F7">
              <w:rPr>
                <w:rFonts w:ascii="Calibri" w:eastAsia="Calibri" w:hAnsi="Calibri" w:cs="Calibri"/>
              </w:rPr>
              <w:t xml:space="preserve"> pirkimo objekto dalių skaiči</w:t>
            </w:r>
            <w:r>
              <w:rPr>
                <w:rFonts w:ascii="Calibri" w:eastAsia="Calibri" w:hAnsi="Calibri" w:cs="Calibri"/>
              </w:rPr>
              <w:t>us</w:t>
            </w:r>
            <w:r w:rsidRPr="004053F7">
              <w:rPr>
                <w:rFonts w:ascii="Calibri" w:eastAsia="Calibri" w:hAnsi="Calibri" w:cs="Calibri"/>
              </w:rPr>
              <w:t>, dėl kurių laimėtoju gali būti nustatomas tas pats tiekėjas bei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vAlign w:val="center"/>
          </w:tcPr>
          <w:p w14:paraId="244F6395" w14:textId="75473813" w:rsidR="00B92786" w:rsidRPr="004053F7" w:rsidRDefault="00B92786" w:rsidP="00B92786">
            <w:pPr>
              <w:spacing w:after="0" w:line="240" w:lineRule="auto"/>
              <w:rPr>
                <w:rFonts w:ascii="Calibri" w:eastAsia="Calibri" w:hAnsi="Calibri" w:cs="Calibri"/>
                <w:color w:val="0070C0"/>
              </w:rPr>
            </w:pPr>
            <w:r w:rsidRPr="002B42C1">
              <w:rPr>
                <w:rFonts w:ascii="Calibri" w:eastAsia="Calibri" w:hAnsi="Calibri" w:cs="Calibri"/>
              </w:rPr>
              <w:t>Abi pirkimo dalys.</w:t>
            </w:r>
          </w:p>
        </w:tc>
      </w:tr>
      <w:tr w:rsidR="00B92786" w:rsidRPr="0049434A" w14:paraId="0AB7CA0B" w14:textId="77777777" w:rsidTr="005E66EA">
        <w:trPr>
          <w:trHeight w:val="257"/>
        </w:trPr>
        <w:tc>
          <w:tcPr>
            <w:tcW w:w="373" w:type="pct"/>
            <w:shd w:val="clear" w:color="auto" w:fill="F2F2F2" w:themeFill="background1" w:themeFillShade="F2"/>
            <w:vAlign w:val="center"/>
          </w:tcPr>
          <w:p w14:paraId="2792381E" w14:textId="77777777" w:rsidR="00B92786" w:rsidRPr="004053F7" w:rsidRDefault="00B92786" w:rsidP="00B9278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B92786" w:rsidRPr="004053F7" w:rsidRDefault="00B92786" w:rsidP="00B92786">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vAlign w:val="center"/>
          </w:tcPr>
          <w:p w14:paraId="4DD1F52E" w14:textId="07EDFE1B" w:rsidR="00B92786" w:rsidRPr="0049434A" w:rsidRDefault="009D4F15" w:rsidP="00B92786">
            <w:pPr>
              <w:spacing w:after="0" w:line="240" w:lineRule="auto"/>
              <w:rPr>
                <w:rFonts w:ascii="Calibri" w:eastAsia="Calibri" w:hAnsi="Calibri" w:cs="Calibri"/>
                <w:i/>
              </w:rPr>
            </w:pPr>
            <w:r w:rsidRPr="0049434A">
              <w:rPr>
                <w:rFonts w:asciiTheme="majorHAnsi" w:eastAsia="Arial Unicode MS" w:hAnsiTheme="majorHAnsi" w:cstheme="majorHAnsi"/>
                <w:lang w:eastAsia="zh-CN"/>
              </w:rPr>
              <w:t xml:space="preserve">Kiekvienai pirkimo daliai bus sudaroma atskira </w:t>
            </w:r>
            <w:r w:rsidR="00007BC2" w:rsidRPr="0049434A">
              <w:rPr>
                <w:rFonts w:asciiTheme="majorHAnsi" w:eastAsia="Arial Unicode MS" w:hAnsiTheme="majorHAnsi" w:cstheme="majorHAnsi"/>
                <w:lang w:eastAsia="zh-CN"/>
              </w:rPr>
              <w:t xml:space="preserve">Prekių pirkimo-pardavimo </w:t>
            </w:r>
            <w:r w:rsidRPr="0049434A">
              <w:rPr>
                <w:rFonts w:asciiTheme="majorHAnsi" w:eastAsia="Arial Unicode MS" w:hAnsiTheme="majorHAnsi" w:cstheme="majorHAnsi"/>
                <w:lang w:eastAsia="zh-CN"/>
              </w:rPr>
              <w:t>sutartis</w:t>
            </w:r>
            <w:r w:rsidR="006B656A" w:rsidRPr="0049434A">
              <w:rPr>
                <w:rFonts w:asciiTheme="majorHAnsi" w:eastAsia="Arial Unicode MS" w:hAnsiTheme="majorHAnsi" w:cstheme="majorHAnsi"/>
                <w:lang w:eastAsia="zh-CN"/>
              </w:rPr>
              <w:t xml:space="preserve"> (jei atitinkamose pirkimo dalyse laimėtoju nustatomas ne tas pats tiekėjas)</w:t>
            </w:r>
            <w:r w:rsidRPr="0049434A">
              <w:rPr>
                <w:rFonts w:asciiTheme="majorHAnsi" w:eastAsia="Arial Unicode MS" w:hAnsiTheme="majorHAnsi" w:cstheme="majorHAnsi"/>
                <w:lang w:eastAsia="zh-CN"/>
              </w:rPr>
              <w:t>. Jeigu atitinkamose pirkimo dalyse laimėtoju nustatomas tas pats tiekėjas</w:t>
            </w:r>
            <w:r w:rsidR="00007BC2" w:rsidRPr="0049434A">
              <w:rPr>
                <w:rFonts w:asciiTheme="majorHAnsi" w:eastAsia="Arial Unicode MS" w:hAnsiTheme="majorHAnsi" w:cstheme="majorHAnsi"/>
                <w:lang w:eastAsia="zh-CN"/>
              </w:rPr>
              <w:t xml:space="preserve">, </w:t>
            </w:r>
            <w:r w:rsidRPr="0049434A">
              <w:rPr>
                <w:rFonts w:asciiTheme="majorHAnsi" w:eastAsia="Arial Unicode MS" w:hAnsiTheme="majorHAnsi" w:cstheme="majorHAnsi"/>
                <w:lang w:eastAsia="zh-CN"/>
              </w:rPr>
              <w:t xml:space="preserve">su juo gali būti sudaroma viena </w:t>
            </w:r>
            <w:r w:rsidR="00007BC2" w:rsidRPr="0049434A">
              <w:rPr>
                <w:rFonts w:asciiTheme="majorHAnsi" w:eastAsia="Arial Unicode MS" w:hAnsiTheme="majorHAnsi" w:cstheme="majorHAnsi"/>
                <w:lang w:eastAsia="zh-CN"/>
              </w:rPr>
              <w:t>Prekių pirkimo-pardavimo</w:t>
            </w:r>
            <w:r w:rsidRPr="0049434A">
              <w:rPr>
                <w:rFonts w:asciiTheme="majorHAnsi" w:eastAsia="Arial Unicode MS" w:hAnsiTheme="majorHAnsi" w:cstheme="majorHAnsi"/>
                <w:lang w:eastAsia="zh-CN"/>
              </w:rPr>
              <w:t xml:space="preserve"> sutartis.</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77777777" w:rsidR="00482726" w:rsidRPr="004053F7" w:rsidRDefault="00482726" w:rsidP="00386DCD">
      <w:pPr>
        <w:pStyle w:val="Sraopastraipa"/>
        <w:tabs>
          <w:tab w:val="left" w:pos="284"/>
        </w:tabs>
        <w:spacing w:before="60" w:after="60" w:line="120" w:lineRule="auto"/>
        <w:ind w:left="0"/>
        <w:rPr>
          <w:rFonts w:ascii="Calibri" w:hAnsi="Calibri" w:cs="Calibri"/>
        </w:rPr>
      </w:pPr>
    </w:p>
    <w:bookmarkEnd w:id="3"/>
    <w:p w14:paraId="73314231" w14:textId="00A47D0C" w:rsidR="00137D27" w:rsidRPr="00086336" w:rsidRDefault="006F613E" w:rsidP="006F613E">
      <w:pPr>
        <w:pStyle w:val="Sraopastraipa"/>
        <w:ind w:left="0"/>
        <w:contextualSpacing w:val="0"/>
        <w:rPr>
          <w:rFonts w:asciiTheme="majorHAnsi" w:hAnsiTheme="majorHAnsi" w:cstheme="majorHAnsi"/>
          <w:i/>
          <w:iCs/>
        </w:rPr>
      </w:pPr>
      <w:r>
        <w:rPr>
          <w:rFonts w:asciiTheme="majorHAnsi" w:hAnsiTheme="majorHAnsi" w:cstheme="majorHAnsi"/>
        </w:rPr>
        <w:t>3.1.</w:t>
      </w:r>
      <w:r w:rsidR="00262626">
        <w:rPr>
          <w:rFonts w:asciiTheme="majorHAnsi" w:hAnsiTheme="majorHAnsi" w:cstheme="majorHAnsi"/>
        </w:rPr>
        <w:t xml:space="preserve"> </w:t>
      </w:r>
      <w:r w:rsidR="00296023" w:rsidRPr="00B424FB">
        <w:rPr>
          <w:rStyle w:val="cf01"/>
          <w:rFonts w:asciiTheme="majorHAnsi" w:hAnsiTheme="majorHAnsi" w:cstheme="majorHAnsi"/>
          <w:sz w:val="22"/>
          <w:szCs w:val="22"/>
        </w:rPr>
        <w:t xml:space="preserve">Tiekėjas privalo neturėti 3 lentelėje nustatytų tiekėjo pašalinimo pagrindų. Dėl kiekvieno ūkio subjekto </w:t>
      </w:r>
      <w:r w:rsidR="00296023" w:rsidRPr="00B424FB">
        <w:rPr>
          <w:rStyle w:val="cf11"/>
          <w:rFonts w:asciiTheme="majorHAnsi" w:hAnsiTheme="majorHAnsi" w:cstheme="majorHAnsi"/>
          <w:sz w:val="22"/>
          <w:szCs w:val="22"/>
        </w:rPr>
        <w:t>(tiekėjas, jungtinės veiklos partneriai [jeigu pasiūlymą teikia ūkio subjektų grupė] ir/ar kiti ūkio subjektai [jeigu jų pajėgumais remiamasi])</w:t>
      </w:r>
      <w:r w:rsidR="00296023" w:rsidRPr="00B424FB">
        <w:rPr>
          <w:rStyle w:val="cf01"/>
          <w:rFonts w:asciiTheme="majorHAnsi" w:hAnsiTheme="majorHAnsi" w:cstheme="majorHAnsi"/>
          <w:sz w:val="22"/>
          <w:szCs w:val="22"/>
        </w:rPr>
        <w:t xml:space="preserve"> atskirai turi pateikti tų ūkio subjektų tinkamai užpildytą ir pasirašytą EBVPD (žr. 5 PAGD PD EBPVD) bei pasirašytą Tiekėjo deklaraciją (dokumentą „7 PAGD PD Tiekėjo deklaracija“). Subtiekėjams, kurių pajėgumais tiekėjas nesiremia, pašalinimo pagrindai netaikomi, todėl pirkimo vykdytojas </w:t>
      </w:r>
      <w:r w:rsidR="00296023" w:rsidRPr="00B424FB">
        <w:rPr>
          <w:rStyle w:val="cf01"/>
          <w:rFonts w:asciiTheme="majorHAnsi" w:hAnsiTheme="majorHAnsi" w:cstheme="majorHAnsi"/>
          <w:sz w:val="22"/>
          <w:szCs w:val="22"/>
        </w:rPr>
        <w:lastRenderedPageBreak/>
        <w:t>netikrina ar nėra subtiekėjų pašalinimo pagrindų ir subtiekėjas (-</w:t>
      </w:r>
      <w:proofErr w:type="spellStart"/>
      <w:r w:rsidR="00296023" w:rsidRPr="00B424FB">
        <w:rPr>
          <w:rStyle w:val="cf01"/>
          <w:rFonts w:asciiTheme="majorHAnsi" w:hAnsiTheme="majorHAnsi" w:cstheme="majorHAnsi"/>
          <w:sz w:val="22"/>
          <w:szCs w:val="22"/>
        </w:rPr>
        <w:t>iai</w:t>
      </w:r>
      <w:proofErr w:type="spellEnd"/>
      <w:r w:rsidR="00296023" w:rsidRPr="00B424FB">
        <w:rPr>
          <w:rStyle w:val="cf01"/>
          <w:rFonts w:asciiTheme="majorHAnsi" w:hAnsiTheme="majorHAnsi" w:cstheme="majorHAnsi"/>
          <w:sz w:val="22"/>
          <w:szCs w:val="22"/>
        </w:rPr>
        <w:t xml:space="preserve">) EBVPD pateikti </w:t>
      </w:r>
      <w:r w:rsidR="00296023" w:rsidRPr="007360C8">
        <w:rPr>
          <w:rStyle w:val="cf01"/>
          <w:rFonts w:asciiTheme="majorHAnsi" w:hAnsiTheme="majorHAnsi" w:cstheme="majorHAnsi"/>
          <w:sz w:val="22"/>
          <w:szCs w:val="22"/>
        </w:rPr>
        <w:t>neturi.</w:t>
      </w:r>
      <w:r w:rsidR="00296023">
        <w:rPr>
          <w:rStyle w:val="cf01"/>
          <w:rFonts w:asciiTheme="majorHAnsi" w:hAnsiTheme="majorHAnsi" w:cstheme="majorHAnsi"/>
          <w:sz w:val="22"/>
          <w:szCs w:val="22"/>
        </w:rPr>
        <w:t xml:space="preserve"> </w:t>
      </w:r>
      <w:r w:rsidR="00086336">
        <w:rPr>
          <w:rStyle w:val="cf01"/>
          <w:rFonts w:asciiTheme="majorHAnsi" w:hAnsiTheme="majorHAnsi" w:cstheme="majorHAnsi"/>
          <w:sz w:val="22"/>
          <w:szCs w:val="22"/>
        </w:rPr>
        <w:t>/</w:t>
      </w:r>
      <w:r w:rsidR="00296023" w:rsidRPr="00086336">
        <w:rPr>
          <w:rStyle w:val="cf01"/>
          <w:rFonts w:asciiTheme="majorHAnsi" w:hAnsiTheme="majorHAnsi" w:cstheme="majorHAnsi"/>
          <w:i/>
          <w:iCs/>
          <w:sz w:val="22"/>
          <w:szCs w:val="22"/>
        </w:rPr>
        <w:t>Taikoma abiem pirkimo dalims</w:t>
      </w:r>
      <w:r w:rsidR="00086336">
        <w:rPr>
          <w:rStyle w:val="cf01"/>
          <w:rFonts w:asciiTheme="majorHAnsi" w:hAnsiTheme="majorHAnsi" w:cstheme="majorHAnsi"/>
          <w:i/>
          <w:iCs/>
          <w:sz w:val="22"/>
          <w:szCs w:val="22"/>
        </w:rPr>
        <w:t>/</w:t>
      </w: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 Tiekėj</w:t>
      </w:r>
      <w:r w:rsidR="002B6319" w:rsidRPr="00073D8E">
        <w:rPr>
          <w:rFonts w:asciiTheme="majorHAnsi" w:hAnsiTheme="majorHAnsi" w:cstheme="majorHAnsi"/>
          <w:b/>
        </w:rPr>
        <w:t>o</w:t>
      </w:r>
      <w:r w:rsidRPr="00073D8E">
        <w:rPr>
          <w:rFonts w:asciiTheme="majorHAnsi" w:hAnsiTheme="majorHAnsi" w:cstheme="majorHAnsi"/>
          <w:b/>
        </w:rPr>
        <w:t xml:space="preserve"> pašalinamo pagrindai</w:t>
      </w:r>
      <w:r w:rsidR="00AD1ED7" w:rsidRPr="00073D8E">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0"/>
        <w:gridCol w:w="5022"/>
      </w:tblGrid>
      <w:tr w:rsidR="002F7CF9" w:rsidRPr="004053F7" w14:paraId="192B0107" w14:textId="77777777" w:rsidTr="002A4E41">
        <w:tc>
          <w:tcPr>
            <w:tcW w:w="429" w:type="pct"/>
            <w:shd w:val="clear" w:color="auto" w:fill="F2F2F2" w:themeFill="background1" w:themeFillShade="F2"/>
            <w:vAlign w:val="center"/>
          </w:tcPr>
          <w:p w14:paraId="30591117"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Eil.</w:t>
            </w:r>
          </w:p>
          <w:p w14:paraId="63F16A35"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Nr.</w:t>
            </w:r>
          </w:p>
        </w:tc>
        <w:tc>
          <w:tcPr>
            <w:tcW w:w="1963" w:type="pct"/>
            <w:shd w:val="clear" w:color="auto" w:fill="F2F2F2" w:themeFill="background1" w:themeFillShade="F2"/>
            <w:vAlign w:val="center"/>
          </w:tcPr>
          <w:p w14:paraId="3F845EB4"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608" w:type="pct"/>
            <w:shd w:val="clear" w:color="auto" w:fill="F2F2F2" w:themeFill="background1" w:themeFillShade="F2"/>
            <w:vAlign w:val="center"/>
          </w:tcPr>
          <w:p w14:paraId="5431E500" w14:textId="77777777" w:rsidR="002F7CF9" w:rsidRPr="004053F7" w:rsidRDefault="002F7CF9" w:rsidP="00AE5224">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2F7CF9" w:rsidRPr="004053F7" w14:paraId="32875BC3" w14:textId="77777777" w:rsidTr="002A4E41">
        <w:tc>
          <w:tcPr>
            <w:tcW w:w="429" w:type="pct"/>
            <w:shd w:val="clear" w:color="auto" w:fill="F2F2F2" w:themeFill="background1" w:themeFillShade="F2"/>
            <w:vAlign w:val="center"/>
          </w:tcPr>
          <w:p w14:paraId="21D31CB9"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1963" w:type="pct"/>
            <w:shd w:val="clear" w:color="auto" w:fill="F2F2F2" w:themeFill="background1" w:themeFillShade="F2"/>
            <w:vAlign w:val="center"/>
          </w:tcPr>
          <w:p w14:paraId="3B019B02" w14:textId="77777777" w:rsidR="002F7CF9" w:rsidRPr="004053F7" w:rsidRDefault="002F7CF9" w:rsidP="00AE5224">
            <w:pPr>
              <w:spacing w:after="0" w:line="240" w:lineRule="auto"/>
              <w:rPr>
                <w:rFonts w:ascii="Calibri" w:eastAsia="Calibri" w:hAnsi="Calibri" w:cs="Calibri"/>
              </w:rPr>
            </w:pPr>
            <w:r w:rsidRPr="003A6CD9">
              <w:rPr>
                <w:rFonts w:ascii="Calibri" w:eastAsia="Calibri" w:hAnsi="Calibri" w:cs="Calibri"/>
              </w:rPr>
              <w:t>Dėl tiekėjo, kuris yra fizinis asmuo</w:t>
            </w:r>
            <w:r w:rsidRPr="004053F7">
              <w:rPr>
                <w:rFonts w:ascii="Calibri" w:eastAsia="Calibri" w:hAnsi="Calibri" w:cs="Calibri"/>
              </w:rPr>
              <w:t xml:space="preserve">, arba tiekėjo, kuris yra juridinis asmuo, kita organizacija ar jos </w:t>
            </w:r>
            <w:r w:rsidRPr="00255764">
              <w:rPr>
                <w:rFonts w:ascii="Calibri" w:eastAsia="Calibri" w:hAnsi="Calibri" w:cs="Calibri"/>
              </w:rPr>
              <w:t>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55764" w:rsidDel="00E77A8A">
              <w:rPr>
                <w:rFonts w:ascii="Calibri" w:eastAsia="Calibri" w:hAnsi="Calibri" w:cs="Calibri"/>
              </w:rPr>
              <w:t xml:space="preserve"> </w:t>
            </w:r>
            <w:r w:rsidRPr="00255764">
              <w:rPr>
                <w:rFonts w:ascii="Calibri" w:eastAsia="Calibri" w:hAnsi="Calibri" w:cs="Calibri"/>
              </w:rPr>
              <w:t>ir dėl tiekėjo, kuris yra juridinis asmuo, kita organizacija ar jos  struktūrinis padalinys,</w:t>
            </w:r>
            <w:r w:rsidRPr="004053F7">
              <w:rPr>
                <w:rFonts w:ascii="Calibri" w:eastAsia="Calibri" w:hAnsi="Calibri" w:cs="Calibri"/>
              </w:rPr>
              <w:t xml:space="preserve"> per pastaruosius 5 metus </w:t>
            </w:r>
            <w:r w:rsidRPr="00255764">
              <w:rPr>
                <w:rFonts w:ascii="Calibri" w:eastAsia="Calibri" w:hAnsi="Calibri" w:cs="Calibri"/>
              </w:rPr>
              <w:t xml:space="preserve">buvo priimtas ir įsiteisėjęs apkaltinamasis teismo nuosprendis arba VPĮ 46 str. 3 dalies atveju – galutinis administracinis sprendimas, jeigu toks sprendimas priimamas pagal tiekėjo šalies teisės aktų reikalavimus, </w:t>
            </w:r>
            <w:r w:rsidRPr="00255764" w:rsidDel="00413A80">
              <w:rPr>
                <w:rFonts w:ascii="Calibri" w:eastAsia="Calibri" w:hAnsi="Calibri" w:cs="Calibri"/>
              </w:rPr>
              <w:t xml:space="preserve"> </w:t>
            </w:r>
            <w:r w:rsidRPr="00255764">
              <w:rPr>
                <w:rFonts w:ascii="Calibri" w:eastAsia="Calibri" w:hAnsi="Calibri" w:cs="Calibri"/>
              </w:rPr>
              <w:t>už šias nusikalstamas veikas:</w:t>
            </w:r>
          </w:p>
          <w:p w14:paraId="47A45F3D"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1)</w:t>
            </w:r>
            <w:r>
              <w:rPr>
                <w:rFonts w:ascii="Calibri" w:eastAsia="Calibri" w:hAnsi="Calibri" w:cs="Calibri"/>
              </w:rPr>
              <w:t> </w:t>
            </w:r>
            <w:r w:rsidRPr="004053F7">
              <w:rPr>
                <w:rFonts w:ascii="Calibri" w:eastAsia="Calibri" w:hAnsi="Calibri" w:cs="Calibri"/>
              </w:rPr>
              <w:t>dalyvavimą nusikalstamame susivienijime, jo organizavimą ar vadovavimą jam;</w:t>
            </w:r>
          </w:p>
          <w:p w14:paraId="07E673E4"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2)</w:t>
            </w:r>
            <w:r>
              <w:rPr>
                <w:rFonts w:ascii="Calibri" w:eastAsia="Calibri" w:hAnsi="Calibri" w:cs="Calibri"/>
              </w:rPr>
              <w:t> </w:t>
            </w:r>
            <w:r w:rsidRPr="004053F7">
              <w:rPr>
                <w:rFonts w:ascii="Calibri" w:eastAsia="Calibri" w:hAnsi="Calibri" w:cs="Calibri"/>
              </w:rPr>
              <w:t>kyšininkavimą, prekybą poveikiu, papir</w:t>
            </w:r>
            <w:r>
              <w:rPr>
                <w:rFonts w:ascii="Calibri" w:eastAsia="Calibri" w:hAnsi="Calibri" w:cs="Calibri"/>
              </w:rPr>
              <w:softHyphen/>
            </w:r>
            <w:r w:rsidRPr="004053F7">
              <w:rPr>
                <w:rFonts w:ascii="Calibri" w:eastAsia="Calibri" w:hAnsi="Calibri" w:cs="Calibri"/>
              </w:rPr>
              <w:t>kimą;</w:t>
            </w:r>
          </w:p>
          <w:p w14:paraId="2EF8A54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3)</w:t>
            </w:r>
            <w:r>
              <w:rPr>
                <w:rFonts w:ascii="Calibri" w:eastAsia="Calibri" w:hAnsi="Calibri" w:cs="Calibri"/>
              </w:rPr>
              <w:t> </w:t>
            </w:r>
            <w:r w:rsidRPr="004053F7">
              <w:rPr>
                <w:rFonts w:ascii="Calibri" w:eastAsia="Calibri" w:hAnsi="Calibri" w:cs="Calibri"/>
              </w:rPr>
              <w:t>sukčiavimą, turto pasisavinimą, turto iššvaistymą, apgaulingą pareiškimą apie juridinio asmens veiklą, kredito, paskolos ar tikslinės paramos panaudojimą ne pagal paskirtį ar nustatytą tvarką, kreditinį sukčiavimą, neteisingų duomenų apie paja</w:t>
            </w:r>
            <w:r>
              <w:rPr>
                <w:rFonts w:ascii="Calibri" w:eastAsia="Calibri" w:hAnsi="Calibri" w:cs="Calibri"/>
              </w:rPr>
              <w:softHyphen/>
            </w:r>
            <w:r w:rsidRPr="004053F7">
              <w:rPr>
                <w:rFonts w:ascii="Calibri" w:eastAsia="Calibri" w:hAnsi="Calibri" w:cs="Calibri"/>
              </w:rPr>
              <w:t>mas, pelną ar turtą pateikimą, deklaracijos, ataskaitos ar kito dokumento nepateikimą, apgaulingą apskaitos tvarkymą ar piktnaudžiavimą, kai šiomis nusikals</w:t>
            </w:r>
            <w:r>
              <w:rPr>
                <w:rFonts w:ascii="Calibri" w:eastAsia="Calibri" w:hAnsi="Calibri" w:cs="Calibri"/>
              </w:rPr>
              <w:softHyphen/>
            </w:r>
            <w:r w:rsidRPr="004053F7">
              <w:rPr>
                <w:rFonts w:ascii="Calibri" w:eastAsia="Calibri" w:hAnsi="Calibri" w:cs="Calibri"/>
              </w:rPr>
              <w:t>tamomis veikomis kėsinamasi į Europos Sąjungos finansinius interesus, kaip apibrėžta Konvencijos dėl Europos Bendrijų finansinių interesų apsaugos 1 straipsnyje;</w:t>
            </w:r>
          </w:p>
          <w:p w14:paraId="13EA7303"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4) nusikalstamą bankrotą;</w:t>
            </w:r>
          </w:p>
          <w:p w14:paraId="244AED1E"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lastRenderedPageBreak/>
              <w:tab/>
              <w:t>5) teroristinį ir su teroristine veikla susijusį nusikaltimą;</w:t>
            </w:r>
          </w:p>
          <w:p w14:paraId="6977661F"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6) nusikalstamu būdu gauto turto legalizavimą;</w:t>
            </w:r>
          </w:p>
          <w:p w14:paraId="2495A561" w14:textId="77777777" w:rsidR="002F7CF9" w:rsidRPr="004053F7"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7) prekybą žmonėmis, vaiko pirkimą arba pardavimą;</w:t>
            </w:r>
          </w:p>
          <w:p w14:paraId="1BF64638" w14:textId="77777777" w:rsidR="002F7CF9" w:rsidRDefault="002F7CF9" w:rsidP="00AE5224">
            <w:pPr>
              <w:tabs>
                <w:tab w:val="left" w:pos="118"/>
              </w:tabs>
              <w:spacing w:after="0" w:line="240" w:lineRule="auto"/>
              <w:rPr>
                <w:rFonts w:ascii="Calibri" w:eastAsia="Calibri" w:hAnsi="Calibri" w:cs="Calibri"/>
              </w:rPr>
            </w:pPr>
            <w:r w:rsidRPr="004053F7">
              <w:rPr>
                <w:rFonts w:ascii="Calibri" w:eastAsia="Calibri" w:hAnsi="Calibri" w:cs="Calibri"/>
              </w:rPr>
              <w:tab/>
              <w:t xml:space="preserve">8) kitos valstybės tiekėjo atliktą nusikaltimą, apibrėžtą Direktyvos 2014/24/ES 57 straipsnio 1 dalyje išvardytus Europos Sąjungos teisės aktus įgyvendinančiuose kitų valstybių teisės aktuose. </w:t>
            </w:r>
          </w:p>
          <w:p w14:paraId="51F08CDD" w14:textId="77777777" w:rsidR="002F7CF9" w:rsidRPr="004053F7" w:rsidRDefault="002F7CF9" w:rsidP="00AE5224">
            <w:pPr>
              <w:tabs>
                <w:tab w:val="left" w:pos="118"/>
              </w:tabs>
              <w:spacing w:after="0" w:line="240" w:lineRule="auto"/>
              <w:rPr>
                <w:rFonts w:ascii="Calibri" w:eastAsia="Calibri" w:hAnsi="Calibri" w:cs="Calibri"/>
              </w:rPr>
            </w:pPr>
          </w:p>
        </w:tc>
        <w:tc>
          <w:tcPr>
            <w:tcW w:w="2608" w:type="pct"/>
            <w:vAlign w:val="center"/>
          </w:tcPr>
          <w:p w14:paraId="4A2C99BE" w14:textId="77777777" w:rsidR="00AC7995" w:rsidRPr="002F2B53" w:rsidRDefault="00AC7995" w:rsidP="00AE5224">
            <w:pPr>
              <w:spacing w:after="0" w:line="240" w:lineRule="auto"/>
              <w:rPr>
                <w:rFonts w:ascii="Calibri" w:eastAsia="Calibri" w:hAnsi="Calibri" w:cs="Calibri"/>
              </w:rPr>
            </w:pPr>
            <w:r w:rsidRPr="002F2B53">
              <w:rPr>
                <w:rFonts w:ascii="Calibri" w:eastAsia="Calibri" w:hAnsi="Calibri" w:cs="Calibri"/>
              </w:rPr>
              <w:lastRenderedPageBreak/>
              <w:t>Iš Lietuvoje įsteigtų subjektų reikalaujama:</w:t>
            </w:r>
          </w:p>
          <w:p w14:paraId="479FCFF3" w14:textId="1428C8D3" w:rsidR="00AC7995"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išrašas iš teismo sprendimo arba Informatikos ir ryšių departamento prie Lietuvos Respublikos vidaus reikalų ministerijos </w:t>
            </w:r>
            <w:r w:rsidR="00AC7995" w:rsidRPr="002F2B53">
              <w:rPr>
                <w:rFonts w:ascii="Calibri" w:eastAsia="Calibri" w:hAnsi="Calibri" w:cs="Calibri"/>
              </w:rPr>
              <w:t xml:space="preserve">pažymos </w:t>
            </w:r>
            <w:r w:rsidRPr="002F2B53">
              <w:rPr>
                <w:rFonts w:ascii="Calibri" w:eastAsia="Calibri" w:hAnsi="Calibri" w:cs="Calibri"/>
              </w:rPr>
              <w:t>ar valstybės įmonės Registrų centro Lietuvos Respublikos Vyriausybės nustatyta tvarka išduotas dokumentas, patvirtinantis jungtinius kompetentingų institucijų tvarkomus duomenis</w:t>
            </w:r>
            <w:r w:rsidR="00AC7995" w:rsidRPr="002F2B53">
              <w:rPr>
                <w:rFonts w:ascii="Calibri" w:eastAsia="Calibri" w:hAnsi="Calibri" w:cs="Calibri"/>
              </w:rPr>
              <w:t>.</w:t>
            </w:r>
          </w:p>
          <w:p w14:paraId="775854AD" w14:textId="77777777" w:rsidR="00AC7995" w:rsidRPr="002F2B53" w:rsidRDefault="00AC7995" w:rsidP="00AE5224">
            <w:pPr>
              <w:spacing w:after="0" w:line="240" w:lineRule="auto"/>
              <w:rPr>
                <w:rFonts w:ascii="Calibri" w:eastAsia="Calibri" w:hAnsi="Calibri" w:cs="Calibri"/>
              </w:rPr>
            </w:pPr>
          </w:p>
          <w:p w14:paraId="55997339" w14:textId="302956E8" w:rsidR="00AC7995" w:rsidRPr="002F2B53" w:rsidRDefault="00585312" w:rsidP="00AE5224">
            <w:pPr>
              <w:spacing w:after="0" w:line="240" w:lineRule="auto"/>
              <w:rPr>
                <w:rFonts w:ascii="Calibri" w:eastAsia="Calibri" w:hAnsi="Calibri" w:cs="Calibri"/>
              </w:rPr>
            </w:pPr>
            <w:r w:rsidRPr="002F2B53">
              <w:rPr>
                <w:rFonts w:ascii="Calibri" w:eastAsia="Calibri" w:hAnsi="Calibri" w:cs="Calibri"/>
              </w:rPr>
              <w:t>Iš ne Lietuvoje įsteigtų subjektų reikalaujama:</w:t>
            </w:r>
          </w:p>
          <w:p w14:paraId="1458CECF" w14:textId="1BC9EFE8"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atitinkamos užsienio šalies institucijos dokumentas, patvirtinantis arba paneigiantis VPĮ 46 straipsnio 1 dalyje nurodytų aplinkybių buvimą.</w:t>
            </w:r>
          </w:p>
          <w:p w14:paraId="43D76F2F" w14:textId="77777777" w:rsidR="00585312" w:rsidRPr="002F2B53" w:rsidRDefault="00585312" w:rsidP="00AE5224">
            <w:pPr>
              <w:spacing w:after="0" w:line="240" w:lineRule="auto"/>
              <w:rPr>
                <w:rFonts w:ascii="Calibri" w:eastAsia="Calibri" w:hAnsi="Calibri" w:cs="Calibri"/>
              </w:rPr>
            </w:pPr>
          </w:p>
          <w:p w14:paraId="09466792" w14:textId="77777777" w:rsidR="00585312" w:rsidRPr="002F2B53" w:rsidRDefault="00585312" w:rsidP="00AE5224">
            <w:pPr>
              <w:spacing w:after="0" w:line="240" w:lineRule="auto"/>
              <w:rPr>
                <w:rFonts w:ascii="Calibri" w:eastAsia="Calibri" w:hAnsi="Calibri" w:cs="Calibri"/>
              </w:rPr>
            </w:pPr>
          </w:p>
          <w:p w14:paraId="2E028A7B" w14:textId="1A70A1FA" w:rsidR="002F7CF9" w:rsidRPr="004053F7" w:rsidRDefault="00585312" w:rsidP="00AE5224">
            <w:pPr>
              <w:spacing w:after="0" w:line="240" w:lineRule="auto"/>
              <w:rPr>
                <w:rFonts w:ascii="Calibri" w:eastAsia="Calibri" w:hAnsi="Calibri" w:cs="Calibri"/>
              </w:rPr>
            </w:pPr>
            <w:r w:rsidRPr="002F2B53">
              <w:rPr>
                <w:rFonts w:ascii="Calibri" w:eastAsia="Calibri" w:hAnsi="Calibri" w:cs="Calibri"/>
              </w:rPr>
              <w:t>Nurodyti d</w:t>
            </w:r>
            <w:r w:rsidR="002F7CF9" w:rsidRPr="002F2B53">
              <w:rPr>
                <w:rFonts w:ascii="Calibri" w:eastAsia="Calibri" w:hAnsi="Calibri" w:cs="Calibri"/>
              </w:rPr>
              <w:t>okumenta</w:t>
            </w:r>
            <w:r w:rsidRPr="002F2B53">
              <w:rPr>
                <w:rFonts w:ascii="Calibri" w:eastAsia="Calibri" w:hAnsi="Calibri" w:cs="Calibri"/>
              </w:rPr>
              <w:t>i</w:t>
            </w:r>
            <w:r w:rsidR="002F7CF9" w:rsidRPr="002F2B53">
              <w:rPr>
                <w:rFonts w:ascii="Calibri" w:eastAsia="Calibri" w:hAnsi="Calibri" w:cs="Calibri"/>
              </w:rPr>
              <w:t xml:space="preserve"> turi būti išduot</w:t>
            </w:r>
            <w:r w:rsidRPr="002F2B53">
              <w:rPr>
                <w:rFonts w:ascii="Calibri" w:eastAsia="Calibri" w:hAnsi="Calibri" w:cs="Calibri"/>
              </w:rPr>
              <w:t>i</w:t>
            </w:r>
            <w:r w:rsidR="002F7CF9" w:rsidRPr="002F2B53">
              <w:rPr>
                <w:rFonts w:ascii="Calibri" w:eastAsia="Calibri" w:hAnsi="Calibri" w:cs="Calibri"/>
              </w:rPr>
              <w:t xml:space="preserve"> ne anksčiau kaip 180 dienų iki tos dienos, kai tiekėjas perkan</w:t>
            </w:r>
            <w:r w:rsidR="002F7CF9" w:rsidRPr="002F2B53">
              <w:rPr>
                <w:rFonts w:ascii="Calibri" w:eastAsia="Calibri" w:hAnsi="Calibri" w:cs="Calibri"/>
              </w:rPr>
              <w:softHyphen/>
              <w:t>čiosios organizacijos prašymu turės pateikti pašalinimo pagrindų nebuvimą patvirtinančius dokumentus.  Jei dokumentas išduotas anksčiau, tačiau jame nurodytas galiojimo terminas ilgesnis nei pašalinimo</w:t>
            </w:r>
            <w:r w:rsidR="002F7CF9" w:rsidRPr="001246B7">
              <w:rPr>
                <w:rFonts w:ascii="Calibri" w:eastAsia="Calibri" w:hAnsi="Calibri" w:cs="Calibri"/>
              </w:rPr>
              <w:t xml:space="preserve"> pagrindų nebu</w:t>
            </w:r>
            <w:r w:rsidR="002F7CF9">
              <w:rPr>
                <w:rFonts w:ascii="Calibri" w:eastAsia="Calibri" w:hAnsi="Calibri" w:cs="Calibri"/>
              </w:rPr>
              <w:softHyphen/>
            </w:r>
            <w:r w:rsidR="002F7CF9" w:rsidRPr="001246B7">
              <w:rPr>
                <w:rFonts w:ascii="Calibri" w:eastAsia="Calibri" w:hAnsi="Calibri" w:cs="Calibri"/>
              </w:rPr>
              <w:t>vimą patvirtinančių dokumentų pagal EBVPD galutinis pateikimo terminas, toks dokumentas jo galiojimo laikotarpiu yra priimtinas.</w:t>
            </w:r>
          </w:p>
        </w:tc>
      </w:tr>
      <w:tr w:rsidR="002F7CF9" w:rsidRPr="002F2B53" w14:paraId="367122CC" w14:textId="77777777" w:rsidTr="002A4E41">
        <w:tc>
          <w:tcPr>
            <w:tcW w:w="429" w:type="pct"/>
            <w:shd w:val="clear" w:color="auto" w:fill="F2F2F2" w:themeFill="background1" w:themeFillShade="F2"/>
            <w:vAlign w:val="center"/>
          </w:tcPr>
          <w:p w14:paraId="0DD821D5" w14:textId="77777777" w:rsidR="002F7CF9" w:rsidRPr="004053F7"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651DCA95" w14:textId="7C243373" w:rsidR="00DC1A6F" w:rsidRPr="002F2B53" w:rsidRDefault="00DC1A6F" w:rsidP="00AE5224">
            <w:pPr>
              <w:spacing w:after="0" w:line="240" w:lineRule="auto"/>
              <w:rPr>
                <w:rFonts w:ascii="Calibri" w:eastAsia="Calibri" w:hAnsi="Calibri" w:cs="Calibri"/>
              </w:rPr>
            </w:pPr>
            <w:r w:rsidRPr="002F2B53">
              <w:rPr>
                <w:rFonts w:ascii="Calibri" w:eastAsia="Calibri" w:hAnsi="Calibri" w:cs="Calibri"/>
              </w:rPr>
              <w:t>Tiekėjas yra nuteistas už įsipareigojimų, susijusių su mokesčių, įskaitant socialinio drausimo įmokas, mokėjimų,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r w:rsidR="00AF17E9" w:rsidRPr="002F2B53">
              <w:rPr>
                <w:rFonts w:ascii="Calibri" w:eastAsia="Calibri" w:hAnsi="Calibri" w:cs="Calibri"/>
              </w:rPr>
              <w:t>.</w:t>
            </w:r>
          </w:p>
          <w:p w14:paraId="2D9BF00B" w14:textId="41C1D86E" w:rsidR="00AF17E9" w:rsidRPr="002F2B53" w:rsidRDefault="00AF17E9" w:rsidP="00AE5224">
            <w:pPr>
              <w:spacing w:after="0" w:line="240" w:lineRule="auto"/>
              <w:rPr>
                <w:rFonts w:ascii="Calibri" w:eastAsia="Calibri" w:hAnsi="Calibri" w:cs="Calibri"/>
              </w:rPr>
            </w:pPr>
            <w:r w:rsidRPr="002F2B53">
              <w:rPr>
                <w:rFonts w:ascii="Calibri" w:eastAsia="Calibri" w:hAnsi="Calibri" w:cs="Calibri"/>
              </w:rPr>
              <w:t>Laikoma, kad tiekėjas nuteistas už aukščiau nurodytą nusikalstamą veiką, kai:</w:t>
            </w:r>
          </w:p>
          <w:p w14:paraId="3796A1A0" w14:textId="55FBF0F2" w:rsidR="002F7CF9" w:rsidRPr="002F2B53" w:rsidRDefault="00AF17E9" w:rsidP="00AE5224">
            <w:pPr>
              <w:spacing w:after="0" w:line="240" w:lineRule="auto"/>
              <w:rPr>
                <w:rFonts w:ascii="Calibri" w:eastAsia="Calibri" w:hAnsi="Calibri" w:cs="Calibri"/>
              </w:rPr>
            </w:pPr>
            <w:r w:rsidRPr="002F2B53">
              <w:rPr>
                <w:rFonts w:ascii="Calibri" w:eastAsia="Calibri" w:hAnsi="Calibri" w:cs="Calibri"/>
              </w:rPr>
              <w:t>1)  dėl</w:t>
            </w:r>
            <w:r w:rsidR="002F7CF9" w:rsidRPr="002F2B53">
              <w:rPr>
                <w:rFonts w:ascii="Calibri" w:eastAsia="Calibri" w:hAnsi="Calibri" w:cs="Calibri"/>
              </w:rPr>
              <w:t xml:space="preserve"> tiekėjo, kuris yra fizinis asmuo, per pastaruosius 5 metus buvo priimtas ir įsiteisėjęs apkaltinamasis teismo nuosprendis ir šis asmuo turi neišnykusį ar nepanaikintą teistumą;</w:t>
            </w:r>
          </w:p>
          <w:p w14:paraId="6F117119" w14:textId="77777777" w:rsidR="007D0383" w:rsidRPr="002F2B53" w:rsidRDefault="00AF17E9" w:rsidP="00AE5224">
            <w:pPr>
              <w:spacing w:after="0" w:line="240" w:lineRule="auto"/>
              <w:rPr>
                <w:rFonts w:ascii="Calibri" w:eastAsia="Calibri" w:hAnsi="Calibri" w:cs="Calibri"/>
              </w:rPr>
            </w:pPr>
            <w:r w:rsidRPr="002F2B53">
              <w:rPr>
                <w:rFonts w:ascii="Calibri" w:eastAsia="Calibri" w:hAnsi="Calibri" w:cs="Calibri"/>
              </w:rPr>
              <w:t>2) d</w:t>
            </w:r>
            <w:r w:rsidR="002F7CF9" w:rsidRPr="002F2B53">
              <w:rPr>
                <w:rFonts w:ascii="Calibri" w:eastAsia="Calibri" w:hAnsi="Calibri" w:cs="Calibri"/>
              </w:rPr>
              <w:t xml:space="preserve">ėl tiekėjo, kuris yra juridinis asmuo, kita organizacija ar jos struktūrinis padalinys, per pastaruosius 5 metus buvo priimtas ir įsiteisėjęs apkaltinamasis teismo nuosprendis arba </w:t>
            </w:r>
          </w:p>
          <w:p w14:paraId="28C34846" w14:textId="4369E644" w:rsidR="002F7CF9" w:rsidRPr="002F2B53" w:rsidRDefault="007D0383" w:rsidP="00AE5224">
            <w:pPr>
              <w:spacing w:after="0" w:line="240" w:lineRule="auto"/>
              <w:rPr>
                <w:rFonts w:ascii="Calibri" w:eastAsia="Calibri" w:hAnsi="Calibri" w:cs="Calibri"/>
              </w:rPr>
            </w:pPr>
            <w:r w:rsidRPr="002F2B53">
              <w:rPr>
                <w:rFonts w:ascii="Calibri" w:eastAsia="Calibri" w:hAnsi="Calibri" w:cs="Calibri"/>
              </w:rPr>
              <w:t xml:space="preserve">VPĮ 46 straipsnio 3 dalies atveju - </w:t>
            </w:r>
            <w:r w:rsidR="002F7CF9" w:rsidRPr="002F2B53">
              <w:rPr>
                <w:rFonts w:ascii="Calibri" w:eastAsia="Calibri" w:hAnsi="Calibri" w:cs="Calibri"/>
              </w:rPr>
              <w:t>galutinis administracinis sprendimas, jeigu toks sprendimas priimamas pagal tiekėjo šalies teisės aktų reikalavimus</w:t>
            </w:r>
            <w:r w:rsidRPr="002F2B53">
              <w:rPr>
                <w:rFonts w:ascii="Calibri" w:eastAsia="Calibri" w:hAnsi="Calibri" w:cs="Calibri"/>
              </w:rPr>
              <w:t>.</w:t>
            </w:r>
          </w:p>
          <w:p w14:paraId="6E5EECE8" w14:textId="77777777" w:rsidR="007D0383" w:rsidRPr="002F2B53" w:rsidRDefault="007D0383" w:rsidP="00AE5224">
            <w:pPr>
              <w:spacing w:after="0" w:line="240" w:lineRule="auto"/>
              <w:rPr>
                <w:rFonts w:ascii="Calibri" w:eastAsia="Calibri" w:hAnsi="Calibri" w:cs="Calibri"/>
              </w:rPr>
            </w:pPr>
          </w:p>
          <w:p w14:paraId="63F2FFC1" w14:textId="77777777" w:rsidR="007D0383" w:rsidRPr="002F2B53" w:rsidRDefault="007D0383" w:rsidP="00AE5224">
            <w:pPr>
              <w:spacing w:after="0" w:line="240" w:lineRule="auto"/>
              <w:rPr>
                <w:rFonts w:ascii="Calibri" w:eastAsia="Calibri" w:hAnsi="Calibri" w:cs="Calibri"/>
              </w:rPr>
            </w:pPr>
          </w:p>
          <w:p w14:paraId="5035ACF4" w14:textId="77777777" w:rsidR="007D0383" w:rsidRPr="002F2B53" w:rsidRDefault="007D0383" w:rsidP="00AE5224">
            <w:pPr>
              <w:spacing w:after="0" w:line="240" w:lineRule="auto"/>
              <w:rPr>
                <w:rFonts w:ascii="Calibri" w:eastAsia="Calibri" w:hAnsi="Calibri" w:cs="Calibri"/>
              </w:rPr>
            </w:pPr>
          </w:p>
          <w:p w14:paraId="4D567E7D"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Tačiau ši nuostata netaikoma, jeigu:</w:t>
            </w:r>
          </w:p>
          <w:p w14:paraId="0A3F70E8"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1) tiekėjas yra įsipareigojęs sumokėti mokesčius, įskaitant socialinio draudimo įmokas, ir dėl to laikomas jau įvykdžiusiu šioje dalyje nurodytus įsipareigojimus; </w:t>
            </w:r>
          </w:p>
          <w:p w14:paraId="3EDB328C"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2) įsiskolinimo suma neviršija 50 EUR (penkiasdešimt eurų); </w:t>
            </w:r>
          </w:p>
          <w:p w14:paraId="7A2EFC86" w14:textId="069F0AFA" w:rsidR="002F7CF9" w:rsidRPr="002F2B53" w:rsidRDefault="002F7CF9" w:rsidP="00D11CCF">
            <w:pPr>
              <w:spacing w:after="0" w:line="240" w:lineRule="auto"/>
              <w:rPr>
                <w:rFonts w:ascii="Calibri" w:eastAsia="Calibri" w:hAnsi="Calibri" w:cs="Calibri"/>
              </w:rPr>
            </w:pPr>
            <w:r w:rsidRPr="002F2B53">
              <w:rPr>
                <w:rFonts w:ascii="Calibri" w:eastAsia="Calibri" w:hAnsi="Calibri" w:cs="Calibri"/>
              </w:rPr>
              <w:lastRenderedPageBreak/>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w:t>
            </w:r>
            <w:r w:rsidR="007D0383" w:rsidRPr="002F2B53">
              <w:rPr>
                <w:rFonts w:ascii="Calibri" w:eastAsia="Calibri" w:hAnsi="Calibri" w:cs="Calibri"/>
              </w:rPr>
              <w:t>, perkančiajai organizacijai reikalaujant pateikti aktualius dokumentus pagal VPĮ 50 straipsnio 6 dalį, jis įrodo, kad jau yra laikomas įvykdžiusiu įsipareigojimus, susijusius su mokesčių, įskaitant socialinio draudimo įmokas, mokėjimu.</w:t>
            </w:r>
          </w:p>
        </w:tc>
        <w:tc>
          <w:tcPr>
            <w:tcW w:w="2608" w:type="pct"/>
          </w:tcPr>
          <w:p w14:paraId="353F34D7" w14:textId="77777777" w:rsidR="009E3128" w:rsidRPr="002F2B53" w:rsidRDefault="002F7CF9" w:rsidP="00AE5224">
            <w:pPr>
              <w:spacing w:after="0" w:line="240" w:lineRule="auto"/>
              <w:rPr>
                <w:rFonts w:ascii="Calibri" w:eastAsia="Calibri" w:hAnsi="Calibri" w:cs="Calibri"/>
              </w:rPr>
            </w:pPr>
            <w:r w:rsidRPr="002F2B53">
              <w:rPr>
                <w:rFonts w:ascii="Calibri" w:eastAsia="Calibri" w:hAnsi="Calibri" w:cs="Calibri"/>
              </w:rPr>
              <w:lastRenderedPageBreak/>
              <w:t xml:space="preserve">1) </w:t>
            </w:r>
            <w:r w:rsidR="009E59C3" w:rsidRPr="002F2B53">
              <w:rPr>
                <w:rFonts w:ascii="Calibri" w:eastAsia="Calibri" w:hAnsi="Calibri" w:cs="Calibri"/>
              </w:rPr>
              <w:t>Dėl įsipareigojimų, susijusių su mokesčių mokėjimu</w:t>
            </w:r>
            <w:r w:rsidR="009E3128" w:rsidRPr="002F2B53">
              <w:rPr>
                <w:rFonts w:ascii="Calibri" w:eastAsia="Calibri" w:hAnsi="Calibri" w:cs="Calibri"/>
              </w:rPr>
              <w:t xml:space="preserve"> vykdymo, prašoma:</w:t>
            </w:r>
          </w:p>
          <w:p w14:paraId="241AEDDC" w14:textId="0173FE44" w:rsidR="00294D8B" w:rsidRPr="002F2B53" w:rsidRDefault="009E3128" w:rsidP="00AE5224">
            <w:pPr>
              <w:spacing w:after="0" w:line="240" w:lineRule="auto"/>
              <w:rPr>
                <w:rFonts w:ascii="Calibri" w:eastAsia="Calibri" w:hAnsi="Calibri" w:cs="Calibri"/>
              </w:rPr>
            </w:pPr>
            <w:r w:rsidRPr="002F2B53">
              <w:rPr>
                <w:rFonts w:ascii="Calibri" w:eastAsia="Calibri" w:hAnsi="Calibri" w:cs="Calibri"/>
              </w:rPr>
              <w:t xml:space="preserve">1.1) iš Lietuvoje įsteigtų subjektų: </w:t>
            </w:r>
            <w:r w:rsidR="009E59C3" w:rsidRPr="002F2B53">
              <w:rPr>
                <w:rFonts w:ascii="Calibri" w:eastAsia="Calibri" w:hAnsi="Calibri" w:cs="Calibri"/>
              </w:rPr>
              <w:t xml:space="preserve"> </w:t>
            </w:r>
            <w:r w:rsidR="00D367D3" w:rsidRPr="002F2B53">
              <w:rPr>
                <w:rFonts w:ascii="Calibri" w:eastAsia="Calibri" w:hAnsi="Calibri" w:cs="Calibri"/>
              </w:rPr>
              <w:t>i</w:t>
            </w:r>
            <w:r w:rsidR="002F7CF9" w:rsidRPr="002F2B53">
              <w:rPr>
                <w:rFonts w:ascii="Calibri" w:eastAsia="Calibri" w:hAnsi="Calibri" w:cs="Calibri"/>
              </w:rPr>
              <w:t xml:space="preserve">šrašas iš teismo sprendimo (jei toks yra) arba Valstybinės mokesčių inspekcijos prie Lietuvos Respublikos finansų ministerijos </w:t>
            </w:r>
            <w:r w:rsidR="007877A3" w:rsidRPr="002F2B53">
              <w:rPr>
                <w:rFonts w:ascii="Calibri" w:eastAsia="Calibri" w:hAnsi="Calibri" w:cs="Calibri"/>
              </w:rPr>
              <w:t>išduoto dokumento</w:t>
            </w:r>
            <w:r w:rsidR="002F7CF9" w:rsidRPr="002F2B53">
              <w:rPr>
                <w:rFonts w:ascii="Calibri" w:eastAsia="Calibri" w:hAnsi="Calibri" w:cs="Calibri"/>
              </w:rPr>
              <w:t xml:space="preserve">  arba valstybės įmonės Registrų centro Lietuvos Respublikos Vyriausybės nustatyta tvarka išduo</w:t>
            </w:r>
            <w:r w:rsidR="002F7CF9" w:rsidRPr="002F2B53">
              <w:rPr>
                <w:rFonts w:ascii="Calibri" w:eastAsia="Calibri" w:hAnsi="Calibri" w:cs="Calibri"/>
              </w:rPr>
              <w:softHyphen/>
              <w:t>tas dokumentas, patvirtinantis jungtinius kompetentingų institucijų tvarkomus duome</w:t>
            </w:r>
            <w:r w:rsidR="002F7CF9" w:rsidRPr="002F2B53">
              <w:rPr>
                <w:rFonts w:ascii="Calibri" w:eastAsia="Calibri" w:hAnsi="Calibri" w:cs="Calibri"/>
              </w:rPr>
              <w:softHyphen/>
              <w:t>nis</w:t>
            </w:r>
            <w:r w:rsidR="00294D8B" w:rsidRPr="002F2B53">
              <w:rPr>
                <w:rFonts w:ascii="Calibri" w:eastAsia="Calibri" w:hAnsi="Calibri" w:cs="Calibri"/>
              </w:rPr>
              <w:t>.</w:t>
            </w:r>
          </w:p>
          <w:p w14:paraId="268B1300" w14:textId="77777777" w:rsidR="00294D8B" w:rsidRPr="002F2B53" w:rsidRDefault="00294D8B" w:rsidP="00AE5224">
            <w:pPr>
              <w:spacing w:after="0" w:line="240" w:lineRule="auto"/>
              <w:rPr>
                <w:rFonts w:ascii="Calibri" w:eastAsia="Calibri" w:hAnsi="Calibri" w:cs="Calibri"/>
              </w:rPr>
            </w:pPr>
            <w:r w:rsidRPr="002F2B53">
              <w:rPr>
                <w:rFonts w:ascii="Calibri" w:eastAsia="Calibri" w:hAnsi="Calibri" w:cs="Calibri"/>
              </w:rPr>
              <w:t xml:space="preserve">1.2) iš ne Lietuvoje įsteigtų subjektų: </w:t>
            </w:r>
            <w:r w:rsidR="002F7CF9" w:rsidRPr="002F2B53">
              <w:rPr>
                <w:rFonts w:ascii="Calibri" w:eastAsia="Calibri" w:hAnsi="Calibri" w:cs="Calibri"/>
              </w:rPr>
              <w:t xml:space="preserve">atitinkamos užsienio šalies institucijos išduotas dokumentas. </w:t>
            </w:r>
          </w:p>
          <w:p w14:paraId="73835292" w14:textId="77777777" w:rsidR="00294D8B" w:rsidRPr="002F2B53" w:rsidRDefault="00294D8B" w:rsidP="00AE5224">
            <w:pPr>
              <w:spacing w:after="0" w:line="240" w:lineRule="auto"/>
              <w:rPr>
                <w:rFonts w:ascii="Calibri" w:eastAsia="Calibri" w:hAnsi="Calibri" w:cs="Calibri"/>
              </w:rPr>
            </w:pPr>
          </w:p>
          <w:p w14:paraId="779A8E72" w14:textId="70058244" w:rsidR="002F7CF9" w:rsidRPr="002F2B53" w:rsidRDefault="00294D8B" w:rsidP="00AE5224">
            <w:pPr>
              <w:spacing w:after="0" w:line="240" w:lineRule="auto"/>
              <w:rPr>
                <w:rFonts w:ascii="Calibri" w:eastAsia="Calibri" w:hAnsi="Calibri" w:cs="Calibri"/>
              </w:rPr>
            </w:pPr>
            <w:r w:rsidRPr="002F2B53">
              <w:rPr>
                <w:rFonts w:ascii="Calibri" w:eastAsia="Calibri" w:hAnsi="Calibri" w:cs="Calibri"/>
              </w:rPr>
              <w:t>Nurodyti d</w:t>
            </w:r>
            <w:r w:rsidR="002F7CF9" w:rsidRPr="002F2B53">
              <w:rPr>
                <w:rFonts w:ascii="Calibri" w:eastAsia="Calibri" w:hAnsi="Calibri" w:cs="Calibri"/>
              </w:rPr>
              <w:t>okumenta</w:t>
            </w:r>
            <w:r w:rsidRPr="002F2B53">
              <w:rPr>
                <w:rFonts w:ascii="Calibri" w:eastAsia="Calibri" w:hAnsi="Calibri" w:cs="Calibri"/>
              </w:rPr>
              <w:t>i</w:t>
            </w:r>
            <w:r w:rsidR="002F7CF9" w:rsidRPr="002F2B53">
              <w:rPr>
                <w:rFonts w:ascii="Calibri" w:eastAsia="Calibri" w:hAnsi="Calibri" w:cs="Calibri"/>
              </w:rPr>
              <w:t xml:space="preserve"> turi būti išduot</w:t>
            </w:r>
            <w:r w:rsidRPr="002F2B53">
              <w:rPr>
                <w:rFonts w:ascii="Calibri" w:eastAsia="Calibri" w:hAnsi="Calibri" w:cs="Calibri"/>
              </w:rPr>
              <w:t>i</w:t>
            </w:r>
            <w:r w:rsidR="002F7CF9" w:rsidRPr="002F2B53">
              <w:rPr>
                <w:rFonts w:ascii="Calibri" w:eastAsia="Calibri" w:hAnsi="Calibri" w:cs="Calibri"/>
              </w:rPr>
              <w:t xml:space="preserve"> ne anksčiau 1</w:t>
            </w:r>
            <w:r w:rsidRPr="002F2B53">
              <w:rPr>
                <w:rFonts w:ascii="Calibri" w:eastAsia="Calibri" w:hAnsi="Calibri" w:cs="Calibri"/>
              </w:rPr>
              <w:t>2</w:t>
            </w:r>
            <w:r w:rsidR="002F7CF9" w:rsidRPr="002F2B53">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r w:rsidRPr="002F2B53">
              <w:rPr>
                <w:rFonts w:ascii="Calibri" w:eastAsia="Calibri" w:hAnsi="Calibri" w:cs="Calibri"/>
              </w:rPr>
              <w:t>.</w:t>
            </w:r>
          </w:p>
          <w:p w14:paraId="6473F5C5" w14:textId="77777777" w:rsidR="00294D8B" w:rsidRPr="002F2B53" w:rsidRDefault="00294D8B" w:rsidP="00AE5224">
            <w:pPr>
              <w:spacing w:after="0" w:line="240" w:lineRule="auto"/>
              <w:rPr>
                <w:rFonts w:ascii="Calibri" w:eastAsia="Calibri" w:hAnsi="Calibri" w:cs="Calibri"/>
              </w:rPr>
            </w:pPr>
          </w:p>
          <w:p w14:paraId="0E91ED64" w14:textId="7DF89CA8" w:rsidR="00294D8B"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2) </w:t>
            </w:r>
            <w:r w:rsidR="00294D8B" w:rsidRPr="002F2B53">
              <w:rPr>
                <w:rFonts w:ascii="Calibri" w:eastAsia="Calibri" w:hAnsi="Calibri" w:cs="Calibri"/>
              </w:rPr>
              <w:t>Dėl įsipareigojimų, susijusių su socialinio draudimo įmokų mokėjimu įvykdymo, prašoma:</w:t>
            </w:r>
          </w:p>
          <w:p w14:paraId="125FE0EE" w14:textId="28208F10" w:rsidR="00BC56C8" w:rsidRPr="002F2B53" w:rsidRDefault="00BC56C8" w:rsidP="00AE5224">
            <w:pPr>
              <w:spacing w:after="0" w:line="240" w:lineRule="auto"/>
              <w:rPr>
                <w:rFonts w:ascii="Calibri" w:eastAsia="Calibri" w:hAnsi="Calibri" w:cs="Calibri"/>
              </w:rPr>
            </w:pPr>
            <w:r w:rsidRPr="002F2B53">
              <w:rPr>
                <w:rFonts w:ascii="Calibri" w:eastAsia="Calibri" w:hAnsi="Calibri" w:cs="Calibri"/>
              </w:rPr>
              <w:t>2.1) j</w:t>
            </w:r>
            <w:r w:rsidR="002F7CF9" w:rsidRPr="002F2B53">
              <w:rPr>
                <w:rFonts w:ascii="Calibri" w:eastAsia="Calibri" w:hAnsi="Calibri" w:cs="Calibri"/>
              </w:rPr>
              <w:t xml:space="preserve">eigu tiekėjas yra juridinis asmuo, registruotas Lietuvos Respublikoje, iš jo nereikalaujama pateikti socialinio draudimo įmokų mokėjimo reikalavimą įrodančių dokumentų. </w:t>
            </w:r>
            <w:r w:rsidRPr="002F2B53">
              <w:rPr>
                <w:rFonts w:ascii="Calibri" w:eastAsia="Calibri" w:hAnsi="Calibri" w:cs="Calibri"/>
              </w:rPr>
              <w:t xml:space="preserve">Perkančioji organizacija savarankiškai patikrina duomenis nacionalinėje duomenų bazėje, adresu: </w:t>
            </w:r>
          </w:p>
          <w:p w14:paraId="61FAD729" w14:textId="19B664F5" w:rsidR="002F7CF9" w:rsidRPr="002F2B53" w:rsidRDefault="00D62EEA" w:rsidP="00AE5224">
            <w:pPr>
              <w:spacing w:after="0" w:line="240" w:lineRule="auto"/>
              <w:rPr>
                <w:rFonts w:ascii="Calibri" w:eastAsia="Calibri" w:hAnsi="Calibri" w:cs="Calibri"/>
              </w:rPr>
            </w:pPr>
            <w:hyperlink r:id="rId11" w:history="1">
              <w:r w:rsidRPr="002F2B53">
                <w:rPr>
                  <w:rStyle w:val="Hipersaitas"/>
                  <w:rFonts w:ascii="Calibri" w:eastAsia="Calibri" w:hAnsi="Calibri" w:cs="Calibri"/>
                </w:rPr>
                <w:t>https://draudejai.sodra.lt/draudeju_viesi_duomenys/</w:t>
              </w:r>
            </w:hyperlink>
          </w:p>
          <w:p w14:paraId="208F7333" w14:textId="77777777" w:rsidR="00FD2D18" w:rsidRPr="002F2B53" w:rsidRDefault="00FD2D18" w:rsidP="00AE5224">
            <w:pPr>
              <w:spacing w:after="0" w:line="240" w:lineRule="auto"/>
              <w:rPr>
                <w:rFonts w:ascii="Calibri" w:eastAsia="Calibri" w:hAnsi="Calibri" w:cs="Calibri"/>
              </w:rPr>
            </w:pPr>
          </w:p>
          <w:p w14:paraId="64D8D114" w14:textId="1FBA54C0" w:rsidR="00C108AB"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Jeigu dėl Valstybinio socialinio draudimo fondo valdybos </w:t>
            </w:r>
            <w:r w:rsidR="00EA7E31" w:rsidRPr="002F2B53">
              <w:rPr>
                <w:rFonts w:ascii="Calibri" w:eastAsia="Calibri" w:hAnsi="Calibri" w:cs="Calibri"/>
              </w:rPr>
              <w:t xml:space="preserve">(toliau – „Sodra“) </w:t>
            </w:r>
            <w:r w:rsidRPr="002F2B53">
              <w:rPr>
                <w:rFonts w:ascii="Calibri" w:eastAsia="Calibri" w:hAnsi="Calibri" w:cs="Calibri"/>
              </w:rPr>
              <w:t xml:space="preserve">informacinės sistemos techninių trikdžių </w:t>
            </w:r>
            <w:r w:rsidR="00284A6B" w:rsidRPr="002F2B53">
              <w:rPr>
                <w:rFonts w:ascii="Calibri" w:eastAsia="Calibri" w:hAnsi="Calibri" w:cs="Calibri"/>
              </w:rPr>
              <w:t>perkančioji organizacija</w:t>
            </w:r>
            <w:r w:rsidRPr="002F2B53">
              <w:rPr>
                <w:rFonts w:ascii="Calibri" w:eastAsia="Calibri" w:hAnsi="Calibri" w:cs="Calibri"/>
              </w:rPr>
              <w:t xml:space="preserve"> neturės galimybės patikrinti neatlygintinai prieinamų duomenų apie tiekėją (juridinį asmenį), jis turės teisę prašyti tiekėjo (juridinio asmens), pateikti </w:t>
            </w:r>
            <w:r w:rsidR="00C108AB" w:rsidRPr="002F2B53">
              <w:rPr>
                <w:rFonts w:ascii="Calibri" w:eastAsia="Calibri" w:hAnsi="Calibri" w:cs="Calibri"/>
              </w:rPr>
              <w:t xml:space="preserve">išrašą iš teismo sprendimo (jei toks yra) arba „Sodros“ </w:t>
            </w:r>
            <w:r w:rsidR="00C108AB" w:rsidRPr="002F2B53">
              <w:rPr>
                <w:rFonts w:ascii="Calibri" w:eastAsia="Calibri" w:hAnsi="Calibri" w:cs="Calibri"/>
              </w:rPr>
              <w:lastRenderedPageBreak/>
              <w:t xml:space="preserve">nustatyta tvarka išduotą dokumentą, patvirtinantį atitiktį šiam reikalavimui.  </w:t>
            </w:r>
            <w:r w:rsidR="00A6566F" w:rsidRPr="002F2B53">
              <w:rPr>
                <w:rFonts w:ascii="Calibri" w:eastAsia="Calibri" w:hAnsi="Calibri" w:cs="Calibri"/>
              </w:rPr>
              <w:t>Tiekėjas taip pat gali pateikti Valstybės įmonės Registrų centro Lietuvos Respublikos Vyriausybės nustatyta tvarka išduotą dokumentą, patvirtinantį jungtinius kompetentingų institucijų tvarkomus duomenis.</w:t>
            </w:r>
          </w:p>
          <w:p w14:paraId="7BF8EFCD" w14:textId="77777777" w:rsidR="00C108AB" w:rsidRPr="002F2B53" w:rsidRDefault="00C108AB" w:rsidP="00AE5224">
            <w:pPr>
              <w:spacing w:after="0" w:line="240" w:lineRule="auto"/>
              <w:rPr>
                <w:rFonts w:ascii="Calibri" w:eastAsia="Calibri" w:hAnsi="Calibri" w:cs="Calibri"/>
              </w:rPr>
            </w:pPr>
          </w:p>
          <w:p w14:paraId="4E355A36" w14:textId="77777777" w:rsidR="00B31F5D" w:rsidRPr="002F2B53" w:rsidRDefault="00CA0C80" w:rsidP="00AE5224">
            <w:pPr>
              <w:spacing w:after="0" w:line="240" w:lineRule="auto"/>
              <w:rPr>
                <w:rFonts w:ascii="Calibri" w:eastAsia="Calibri" w:hAnsi="Calibri" w:cs="Calibri"/>
              </w:rPr>
            </w:pPr>
            <w:r w:rsidRPr="002F2B53">
              <w:rPr>
                <w:rFonts w:ascii="Calibri" w:eastAsia="Calibri" w:hAnsi="Calibri" w:cs="Calibri"/>
              </w:rPr>
              <w:t xml:space="preserve">2.2) </w:t>
            </w:r>
            <w:r w:rsidR="002F7CF9" w:rsidRPr="002F2B53">
              <w:rPr>
                <w:rFonts w:ascii="Calibri" w:eastAsia="Calibri" w:hAnsi="Calibri" w:cs="Calibri"/>
              </w:rPr>
              <w:t xml:space="preserve">Lietuvos Respublikoje registruotas tiekėjas, kuris yra fizinis asmuo, pateikia išrašą iš teismo sprendimo (jei toks yra) arba </w:t>
            </w:r>
            <w:r w:rsidR="00B31F5D" w:rsidRPr="002F2B53">
              <w:rPr>
                <w:rFonts w:ascii="Calibri" w:eastAsia="Calibri" w:hAnsi="Calibri" w:cs="Calibri"/>
              </w:rPr>
              <w:t xml:space="preserve">„Sodros“ </w:t>
            </w:r>
            <w:r w:rsidR="002F7CF9" w:rsidRPr="002F2B53">
              <w:rPr>
                <w:rFonts w:ascii="Calibri" w:eastAsia="Calibri" w:hAnsi="Calibri" w:cs="Calibri"/>
              </w:rPr>
              <w:t>išduotą dokumentą</w:t>
            </w:r>
            <w:r w:rsidR="00B31F5D" w:rsidRPr="002F2B53">
              <w:rPr>
                <w:rFonts w:ascii="Calibri" w:eastAsia="Calibri" w:hAnsi="Calibri" w:cs="Calibri"/>
              </w:rPr>
              <w:t>,</w:t>
            </w:r>
            <w:r w:rsidR="002F7CF9" w:rsidRPr="002F2B53">
              <w:rPr>
                <w:rFonts w:ascii="Calibri" w:eastAsia="Calibri" w:hAnsi="Calibri" w:cs="Calibri"/>
              </w:rPr>
              <w:t xml:space="preserve"> arba pateikia valstybės įmonės Registrų centro Lietuvos Respublikos Vyriausybės nustatyta tvarka išduotą dokumentą, patvirtinantį jungtinius kompetentingų institucijų tvarkomus duomenis. </w:t>
            </w:r>
          </w:p>
          <w:p w14:paraId="7E34986A" w14:textId="77777777" w:rsidR="00B31F5D" w:rsidRPr="002F2B53" w:rsidRDefault="00B31F5D" w:rsidP="00AE5224">
            <w:pPr>
              <w:spacing w:after="0" w:line="240" w:lineRule="auto"/>
              <w:rPr>
                <w:rFonts w:ascii="Calibri" w:eastAsia="Calibri" w:hAnsi="Calibri" w:cs="Calibri"/>
              </w:rPr>
            </w:pPr>
          </w:p>
          <w:p w14:paraId="6458D30B" w14:textId="41F8E2BB" w:rsidR="00B31F5D" w:rsidRPr="002F2B53" w:rsidRDefault="00B31F5D" w:rsidP="00AE5224">
            <w:pPr>
              <w:spacing w:after="0" w:line="240" w:lineRule="auto"/>
              <w:rPr>
                <w:rFonts w:ascii="Calibri" w:eastAsia="Calibri" w:hAnsi="Calibri" w:cs="Calibri"/>
              </w:rPr>
            </w:pPr>
            <w:r w:rsidRPr="002F2B53">
              <w:rPr>
                <w:rFonts w:ascii="Calibri" w:eastAsia="Calibri" w:hAnsi="Calibri" w:cs="Calibri"/>
              </w:rPr>
              <w:t xml:space="preserve">2.3) Iš ne Lietuvoje įsteigtų subjektų </w:t>
            </w:r>
            <w:r w:rsidR="00266941" w:rsidRPr="002F2B53">
              <w:rPr>
                <w:rFonts w:ascii="Calibri" w:eastAsia="Calibri" w:hAnsi="Calibri" w:cs="Calibri"/>
              </w:rPr>
              <w:t>reikalaujama atitinkamos užsienio šalies kompetentingos institucijos dokumento</w:t>
            </w:r>
          </w:p>
          <w:p w14:paraId="636EE341" w14:textId="77777777" w:rsidR="00B31F5D" w:rsidRPr="002F2B53" w:rsidRDefault="00B31F5D" w:rsidP="00AE5224">
            <w:pPr>
              <w:spacing w:after="0" w:line="240" w:lineRule="auto"/>
              <w:rPr>
                <w:rFonts w:ascii="Calibri" w:eastAsia="Calibri" w:hAnsi="Calibri" w:cs="Calibri"/>
              </w:rPr>
            </w:pPr>
          </w:p>
          <w:p w14:paraId="473424B6" w14:textId="310E0799"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Nurodyt</w:t>
            </w:r>
            <w:r w:rsidR="00056FE3" w:rsidRPr="002F2B53">
              <w:rPr>
                <w:rFonts w:ascii="Calibri" w:eastAsia="Calibri" w:hAnsi="Calibri" w:cs="Calibri"/>
              </w:rPr>
              <w:t>i</w:t>
            </w:r>
            <w:r w:rsidRPr="002F2B53">
              <w:rPr>
                <w:rFonts w:ascii="Calibri" w:eastAsia="Calibri" w:hAnsi="Calibri" w:cs="Calibri"/>
              </w:rPr>
              <w:t xml:space="preserve"> dokument</w:t>
            </w:r>
            <w:r w:rsidR="00056FE3" w:rsidRPr="002F2B53">
              <w:rPr>
                <w:rFonts w:ascii="Calibri" w:eastAsia="Calibri" w:hAnsi="Calibri" w:cs="Calibri"/>
              </w:rPr>
              <w:t>ai</w:t>
            </w:r>
            <w:r w:rsidRPr="002F2B53">
              <w:rPr>
                <w:rFonts w:ascii="Calibri" w:eastAsia="Calibri" w:hAnsi="Calibri" w:cs="Calibri"/>
              </w:rPr>
              <w:t xml:space="preserve"> turi būti išduo</w:t>
            </w:r>
            <w:r w:rsidR="00056FE3" w:rsidRPr="002F2B53">
              <w:rPr>
                <w:rFonts w:ascii="Calibri" w:eastAsia="Calibri" w:hAnsi="Calibri" w:cs="Calibri"/>
              </w:rPr>
              <w:t>ti</w:t>
            </w:r>
            <w:r w:rsidRPr="002F2B53">
              <w:rPr>
                <w:rFonts w:ascii="Calibri" w:eastAsia="Calibri" w:hAnsi="Calibri" w:cs="Calibri"/>
              </w:rPr>
              <w:t xml:space="preserve"> ne anksčiau kaip 1</w:t>
            </w:r>
            <w:r w:rsidR="00164150" w:rsidRPr="002F2B53">
              <w:rPr>
                <w:rFonts w:ascii="Calibri" w:eastAsia="Calibri" w:hAnsi="Calibri" w:cs="Calibri"/>
              </w:rPr>
              <w:t>2</w:t>
            </w:r>
            <w:r w:rsidRPr="002F2B53">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2F7CF9" w:rsidRPr="002F2B53" w14:paraId="17D147CE" w14:textId="77777777" w:rsidTr="002A4E41">
        <w:tc>
          <w:tcPr>
            <w:tcW w:w="429" w:type="pct"/>
            <w:shd w:val="clear" w:color="auto" w:fill="F2F2F2" w:themeFill="background1" w:themeFillShade="F2"/>
            <w:vAlign w:val="center"/>
          </w:tcPr>
          <w:p w14:paraId="2D50CD4B"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tcPr>
          <w:p w14:paraId="0FE08047" w14:textId="77777777" w:rsidR="002F7CF9" w:rsidRPr="002F2B53" w:rsidRDefault="002F7CF9" w:rsidP="00AE5224">
            <w:pPr>
              <w:spacing w:after="0" w:line="240" w:lineRule="auto"/>
              <w:rPr>
                <w:rFonts w:ascii="Calibri" w:eastAsia="Calibri" w:hAnsi="Calibri" w:cs="Calibri"/>
              </w:rPr>
            </w:pPr>
            <w:bookmarkStart w:id="4" w:name="_Hlk94621192"/>
            <w:r w:rsidRPr="002F2B53">
              <w:rPr>
                <w:rFonts w:ascii="Calibri" w:eastAsia="Calibri" w:hAnsi="Calibri" w:cs="Calibri"/>
              </w:rPr>
              <w:t>Tiekėjas neatitinka minimalių patikimo mokesčių mokėtojo kriterijų, nustatytų Lietuvos Respublikos mokesčių administravimo įstatymo 40</w:t>
            </w:r>
            <w:r w:rsidRPr="002F2B53">
              <w:rPr>
                <w:rFonts w:ascii="Calibri" w:eastAsia="Calibri" w:hAnsi="Calibri" w:cs="Calibri"/>
                <w:vertAlign w:val="superscript"/>
              </w:rPr>
              <w:t>1</w:t>
            </w:r>
            <w:r w:rsidRPr="002F2B53">
              <w:rPr>
                <w:rFonts w:ascii="Calibri" w:eastAsia="Calibri" w:hAnsi="Calibri" w:cs="Calibri"/>
              </w:rPr>
              <w:t xml:space="preserve"> straipsnio 1 dalyje ir dėl to laikomas padariusiu  rimtą profesinį pažeidimą dėl kurio perkančioji organizacija abejoja tiekėjo sąžiningumu ir bet kokiomis tinkamomis priemonėmis gali tai įrodyti.</w:t>
            </w:r>
            <w:bookmarkEnd w:id="4"/>
          </w:p>
        </w:tc>
        <w:tc>
          <w:tcPr>
            <w:tcW w:w="2608" w:type="pct"/>
          </w:tcPr>
          <w:p w14:paraId="5D07B923" w14:textId="089C0A80" w:rsidR="00B35D4E" w:rsidRPr="002F2B53" w:rsidRDefault="00B35D4E" w:rsidP="00AE5224">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tik EBVPD.</w:t>
            </w:r>
          </w:p>
          <w:p w14:paraId="4902EFA6" w14:textId="21FBCA05" w:rsidR="00B35D4E" w:rsidRPr="002F2B53" w:rsidRDefault="00B35D4E" w:rsidP="00AE5224">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atsižvelgiama į nacionalinėje duomenų bazėje </w:t>
            </w:r>
          </w:p>
          <w:p w14:paraId="285D213F" w14:textId="0AD1C22D" w:rsidR="002F7CF9" w:rsidRPr="002F2B53" w:rsidRDefault="00B35D4E" w:rsidP="00AE5224">
            <w:pPr>
              <w:spacing w:after="0" w:line="240" w:lineRule="auto"/>
            </w:pPr>
            <w:hyperlink r:id="rId12" w:history="1">
              <w:r w:rsidRPr="002F2B53">
                <w:rPr>
                  <w:rStyle w:val="Hipersaitas"/>
                </w:rPr>
                <w:t>https://www.vmi.lt/evmi/mokesciu-moketoju-informacija</w:t>
              </w:r>
            </w:hyperlink>
            <w:r w:rsidRPr="002F2B53">
              <w:t xml:space="preserve"> skelbiamą informaciją.</w:t>
            </w:r>
          </w:p>
        </w:tc>
      </w:tr>
      <w:tr w:rsidR="002F7CF9" w:rsidRPr="002F2B53" w14:paraId="10EC8AEC" w14:textId="77777777" w:rsidTr="002A4E41">
        <w:tc>
          <w:tcPr>
            <w:tcW w:w="429" w:type="pct"/>
            <w:shd w:val="clear" w:color="auto" w:fill="F2F2F2" w:themeFill="background1" w:themeFillShade="F2"/>
            <w:vAlign w:val="center"/>
          </w:tcPr>
          <w:p w14:paraId="52BC5C1D"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F2699CE"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Tiekėjas </w:t>
            </w:r>
            <w:r w:rsidRPr="002F2B53">
              <w:rPr>
                <w:rFonts w:ascii="Calibri" w:eastAsia="Calibri" w:hAnsi="Calibri" w:cs="Calibri"/>
                <w:bCs/>
              </w:rPr>
              <w:t xml:space="preserve">su kitais tiekėjais yra sudaręs susitarimų, </w:t>
            </w:r>
            <w:r w:rsidRPr="002F2B53">
              <w:rPr>
                <w:rFonts w:ascii="Calibri" w:eastAsia="Calibri" w:hAnsi="Calibri" w:cs="Calibri"/>
              </w:rPr>
              <w:t xml:space="preserve">kuriais siekiama iškreipti </w:t>
            </w:r>
            <w:r w:rsidRPr="002F2B53">
              <w:rPr>
                <w:rFonts w:ascii="Calibri" w:eastAsia="Calibri" w:hAnsi="Calibri" w:cs="Calibri"/>
                <w:bCs/>
              </w:rPr>
              <w:t xml:space="preserve">konkurenciją </w:t>
            </w:r>
            <w:r w:rsidRPr="002F2B53">
              <w:rPr>
                <w:rFonts w:ascii="Calibri" w:eastAsia="Calibri" w:hAnsi="Calibri" w:cs="Calibri"/>
              </w:rPr>
              <w:t>atliekamame pirkime</w:t>
            </w:r>
            <w:r w:rsidRPr="002F2B53">
              <w:rPr>
                <w:rFonts w:ascii="Calibri" w:eastAsia="Calibri" w:hAnsi="Calibri" w:cs="Calibri"/>
                <w:bCs/>
              </w:rPr>
              <w:t>, dėl kurių perkančioji organizacija turi įtikinamų duomenų.</w:t>
            </w:r>
          </w:p>
        </w:tc>
        <w:tc>
          <w:tcPr>
            <w:tcW w:w="2608" w:type="pct"/>
            <w:vAlign w:val="center"/>
          </w:tcPr>
          <w:p w14:paraId="26E74270" w14:textId="4053ADEE" w:rsidR="002F7CF9" w:rsidRPr="002F2B53" w:rsidRDefault="008810A0" w:rsidP="00AE5224">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w:t>
            </w:r>
            <w:r w:rsidR="002F7CF9" w:rsidRPr="002F2B53">
              <w:rPr>
                <w:rFonts w:ascii="Calibri" w:eastAsia="Calibri" w:hAnsi="Calibri" w:cs="Calibri"/>
                <w:bCs/>
              </w:rPr>
              <w:t xml:space="preserve"> EBVPD</w:t>
            </w:r>
            <w:r w:rsidR="002F7CF9" w:rsidRPr="002F2B53">
              <w:rPr>
                <w:rFonts w:ascii="Calibri" w:eastAsia="Calibri" w:hAnsi="Calibri" w:cs="Calibri"/>
              </w:rPr>
              <w:t xml:space="preserve">. </w:t>
            </w:r>
          </w:p>
        </w:tc>
      </w:tr>
      <w:tr w:rsidR="002F7CF9" w:rsidRPr="002F2B53" w14:paraId="0B34B634" w14:textId="77777777" w:rsidTr="002A4E41">
        <w:tc>
          <w:tcPr>
            <w:tcW w:w="429" w:type="pct"/>
            <w:shd w:val="clear" w:color="auto" w:fill="F2F2F2" w:themeFill="background1" w:themeFillShade="F2"/>
            <w:vAlign w:val="center"/>
          </w:tcPr>
          <w:p w14:paraId="5D9A371B"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040E991" w14:textId="77777777" w:rsidR="002F7CF9" w:rsidRPr="002F2B53" w:rsidRDefault="002F7CF9" w:rsidP="00AE5224">
            <w:pPr>
              <w:spacing w:after="0" w:line="240" w:lineRule="auto"/>
              <w:rPr>
                <w:rFonts w:ascii="Calibri" w:eastAsia="Calibri" w:hAnsi="Calibri" w:cs="Calibri"/>
              </w:rPr>
            </w:pPr>
            <w:r w:rsidRPr="002F2B53">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w:t>
            </w:r>
            <w:r w:rsidRPr="002F2B53">
              <w:rPr>
                <w:rFonts w:ascii="Calibri" w:eastAsia="Calibri" w:hAnsi="Calibri" w:cs="Calibri"/>
              </w:rPr>
              <w:lastRenderedPageBreak/>
              <w:t>ir šių sprendimų pakeitimas prieštarautų VPĮ nuostatoms.</w:t>
            </w:r>
          </w:p>
        </w:tc>
        <w:tc>
          <w:tcPr>
            <w:tcW w:w="2608" w:type="pct"/>
            <w:vAlign w:val="center"/>
          </w:tcPr>
          <w:p w14:paraId="554D2296" w14:textId="0216BB1E" w:rsidR="002F7CF9" w:rsidRPr="002F2B53" w:rsidRDefault="00814BBB" w:rsidP="00AE5224">
            <w:pPr>
              <w:spacing w:after="0" w:line="240" w:lineRule="auto"/>
              <w:rPr>
                <w:rFonts w:ascii="Calibri" w:eastAsia="Calibri" w:hAnsi="Calibri" w:cs="Calibri"/>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 xml:space="preserve">. </w:t>
            </w:r>
          </w:p>
        </w:tc>
      </w:tr>
      <w:tr w:rsidR="002F7CF9" w:rsidRPr="002F2B53" w14:paraId="16CF603B" w14:textId="77777777" w:rsidTr="002A4E41">
        <w:tc>
          <w:tcPr>
            <w:tcW w:w="429" w:type="pct"/>
            <w:shd w:val="clear" w:color="auto" w:fill="F2F2F2" w:themeFill="background1" w:themeFillShade="F2"/>
            <w:vAlign w:val="center"/>
          </w:tcPr>
          <w:p w14:paraId="003EA55D" w14:textId="77777777" w:rsidR="002F7CF9" w:rsidRPr="002F2B53" w:rsidRDefault="002F7CF9" w:rsidP="00AE5224">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7E5A844C" w14:textId="3236B549" w:rsidR="00E355C5" w:rsidRPr="002F2B53" w:rsidRDefault="002F7CF9" w:rsidP="00AE5224">
            <w:pPr>
              <w:spacing w:after="0" w:line="240" w:lineRule="auto"/>
              <w:rPr>
                <w:rFonts w:ascii="Calibri" w:eastAsia="Calibri" w:hAnsi="Calibri" w:cs="Calibri"/>
              </w:rPr>
            </w:pPr>
            <w:r w:rsidRPr="002F2B53">
              <w:rPr>
                <w:rFonts w:ascii="Calibri" w:eastAsia="Calibri" w:hAnsi="Calibri" w:cs="Calibri"/>
              </w:rPr>
              <w:t>Tiekėjas pažeidė konkurenciją, kaip nustatyta VPĮ 27 straipsnio 3 ir 4 dalyse, ir atitinkamos padėties negalima ištaisyti.</w:t>
            </w:r>
          </w:p>
        </w:tc>
        <w:tc>
          <w:tcPr>
            <w:tcW w:w="2608" w:type="pct"/>
            <w:vAlign w:val="center"/>
          </w:tcPr>
          <w:p w14:paraId="71925B8F" w14:textId="7E120BF1" w:rsidR="002F7CF9" w:rsidRPr="002F2B53" w:rsidRDefault="00346B1E" w:rsidP="00AE5224">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r w:rsidR="00E355C5" w:rsidRPr="002F2B53" w14:paraId="0F9A25A8" w14:textId="77777777" w:rsidTr="002A4E41">
        <w:tc>
          <w:tcPr>
            <w:tcW w:w="429" w:type="pct"/>
            <w:shd w:val="clear" w:color="auto" w:fill="F2F2F2" w:themeFill="background1" w:themeFillShade="F2"/>
            <w:vAlign w:val="center"/>
          </w:tcPr>
          <w:p w14:paraId="089D4700" w14:textId="77777777" w:rsidR="00E355C5" w:rsidRPr="002F2B53"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33E1A9C6"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Tiekėjas:</w:t>
            </w:r>
          </w:p>
          <w:p w14:paraId="733ADE41"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346D4ED6" w14:textId="77777777"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2) ankstesnių procedūrų,</w:t>
            </w:r>
            <w:r w:rsidRPr="002F2B53">
              <w:rPr>
                <w:rFonts w:ascii="Calibri" w:hAnsi="Calibri" w:cs="Calibri"/>
              </w:rPr>
              <w:t xml:space="preserve"> </w:t>
            </w:r>
            <w:r w:rsidRPr="002F2B53">
              <w:rPr>
                <w:rFonts w:ascii="Calibri" w:eastAsia="Calibri" w:hAnsi="Calibri" w:cs="Calibri"/>
              </w:rPr>
              <w:t xml:space="preserve">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w:t>
            </w:r>
          </w:p>
          <w:p w14:paraId="14B98765" w14:textId="60763EE2" w:rsidR="00E355C5" w:rsidRPr="002F2B53" w:rsidRDefault="00E355C5" w:rsidP="00E355C5">
            <w:pPr>
              <w:spacing w:after="0" w:line="240" w:lineRule="auto"/>
              <w:rPr>
                <w:rFonts w:ascii="Calibri" w:eastAsia="Calibri" w:hAnsi="Calibri" w:cs="Calibri"/>
              </w:rPr>
            </w:pPr>
            <w:r w:rsidRPr="002F2B53">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F2B53">
              <w:rPr>
                <w:rFonts w:ascii="Calibri" w:eastAsia="Calibri" w:hAnsi="Calibri" w:cs="Calibri"/>
                <w:bCs/>
              </w:rPr>
              <w:t>pašalintas iš pirkimo ar koncesijos suteikimo procedūrų</w:t>
            </w:r>
            <w:r w:rsidRPr="002F2B53">
              <w:rPr>
                <w:rFonts w:ascii="Calibri" w:eastAsia="Calibri" w:hAnsi="Calibri" w:cs="Calibri"/>
              </w:rPr>
              <w:t xml:space="preserve"> arba taikomos kitos panašios sankcijos.</w:t>
            </w:r>
          </w:p>
        </w:tc>
        <w:tc>
          <w:tcPr>
            <w:tcW w:w="2608" w:type="pct"/>
          </w:tcPr>
          <w:p w14:paraId="22004A0D" w14:textId="77777777" w:rsidR="00F33395" w:rsidRPr="002F2B53" w:rsidRDefault="00F33395" w:rsidP="002A4E41">
            <w:pPr>
              <w:spacing w:after="0" w:line="240" w:lineRule="auto"/>
              <w:rPr>
                <w:rFonts w:ascii="Calibri" w:eastAsia="Calibri" w:hAnsi="Calibri" w:cs="Calibri"/>
                <w:bCs/>
              </w:rPr>
            </w:pPr>
          </w:p>
          <w:p w14:paraId="3C56CDA5" w14:textId="7CDF579C" w:rsidR="00F33395" w:rsidRPr="002F2B53" w:rsidRDefault="00F33395"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73150C0D" w14:textId="634C56BC" w:rsidR="002A4E41" w:rsidRPr="002F2B53" w:rsidRDefault="002A4E41" w:rsidP="002A4E41">
            <w:pPr>
              <w:spacing w:after="0" w:line="240" w:lineRule="auto"/>
              <w:rPr>
                <w:rFonts w:ascii="Calibri" w:eastAsia="Calibri" w:hAnsi="Calibri" w:cs="Calibri"/>
                <w:bCs/>
              </w:rPr>
            </w:pPr>
            <w:r w:rsidRPr="002F2B53">
              <w:rPr>
                <w:rFonts w:ascii="Calibri" w:eastAsia="Calibri" w:hAnsi="Calibri" w:cs="Calibri"/>
                <w:bCs/>
              </w:rPr>
              <w:t xml:space="preserve">Priimant sprendimus dėl tiekėjo pašalinimo iš pirkimo procedūros šiame punkte nurodytu pašalinimo pagrindu, be kita ko, </w:t>
            </w:r>
            <w:r w:rsidR="00F33395" w:rsidRPr="002F2B53">
              <w:rPr>
                <w:rFonts w:ascii="Calibri" w:eastAsia="Calibri" w:hAnsi="Calibri" w:cs="Calibri"/>
                <w:bCs/>
              </w:rPr>
              <w:t xml:space="preserve">gali būti </w:t>
            </w:r>
            <w:r w:rsidRPr="002F2B53">
              <w:rPr>
                <w:rFonts w:ascii="Calibri" w:eastAsia="Calibri" w:hAnsi="Calibri" w:cs="Calibri"/>
                <w:bCs/>
              </w:rPr>
              <w:t xml:space="preserve">atsižvelgiama į pagal VPĮ 52 straipsnį skelbiamą informaciją: </w:t>
            </w:r>
          </w:p>
          <w:p w14:paraId="097C54EC" w14:textId="77777777" w:rsidR="002A4E41" w:rsidRPr="002F2B53" w:rsidRDefault="002A4E41" w:rsidP="002A4E41">
            <w:pPr>
              <w:spacing w:after="0" w:line="240" w:lineRule="auto"/>
              <w:rPr>
                <w:rFonts w:ascii="Calibri" w:eastAsia="Calibri" w:hAnsi="Calibri" w:cs="Calibri"/>
                <w:bCs/>
              </w:rPr>
            </w:pPr>
          </w:p>
          <w:p w14:paraId="2C8BF09B" w14:textId="01D2A181" w:rsidR="00E355C5" w:rsidRPr="002F2B53" w:rsidRDefault="002A4E41" w:rsidP="002A4E41">
            <w:pPr>
              <w:spacing w:after="0" w:line="240" w:lineRule="auto"/>
              <w:rPr>
                <w:rFonts w:ascii="Calibri" w:eastAsia="Calibri" w:hAnsi="Calibri" w:cs="Calibri"/>
                <w:bCs/>
              </w:rPr>
            </w:pPr>
            <w:hyperlink r:id="rId13" w:history="1">
              <w:r w:rsidRPr="002F2B53">
                <w:rPr>
                  <w:rStyle w:val="Hipersaitas"/>
                  <w:rFonts w:ascii="Calibri" w:eastAsia="Calibri" w:hAnsi="Calibri" w:cs="Calibri"/>
                  <w:bCs/>
                </w:rPr>
                <w:t>https://vpt.lrv.lt/lt/nuorodos/kiti-duomenys/powerbi/melaginga-informacija-pateikusiu-tiekeju-sarasas-3/</w:t>
              </w:r>
            </w:hyperlink>
          </w:p>
        </w:tc>
      </w:tr>
      <w:tr w:rsidR="00E355C5" w:rsidRPr="002F2B53" w14:paraId="64213CEF" w14:textId="77777777" w:rsidTr="002A4E41">
        <w:tc>
          <w:tcPr>
            <w:tcW w:w="429" w:type="pct"/>
            <w:shd w:val="clear" w:color="auto" w:fill="F2F2F2" w:themeFill="background1" w:themeFillShade="F2"/>
            <w:vAlign w:val="center"/>
          </w:tcPr>
          <w:p w14:paraId="2CAB84D6" w14:textId="77777777" w:rsidR="00E355C5" w:rsidRPr="002F2B53" w:rsidRDefault="00E355C5" w:rsidP="00E355C5">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F4D6B98" w14:textId="3C08EF45" w:rsidR="00E355C5" w:rsidRPr="002F2B53" w:rsidRDefault="002A4E41" w:rsidP="00E355C5">
            <w:pPr>
              <w:spacing w:after="0" w:line="240" w:lineRule="auto"/>
              <w:rPr>
                <w:rFonts w:ascii="Calibri" w:eastAsia="Calibri" w:hAnsi="Calibri" w:cs="Calibri"/>
              </w:rPr>
            </w:pPr>
            <w:r w:rsidRPr="002F2B53">
              <w:rPr>
                <w:rFonts w:ascii="Calibri" w:eastAsia="Calibri" w:hAnsi="Calibri" w:cs="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2F2B53">
              <w:rPr>
                <w:rFonts w:ascii="Calibri" w:eastAsia="Calibri" w:hAnsi="Calibri" w:cs="Calibri"/>
              </w:rPr>
              <w:lastRenderedPageBreak/>
              <w:t>organizacijos sprendimams dėl tiekėjų pašalinimo, jų kvalifikacijos vertinimo, laimėtojo nustatymo, ir perkančioji organizacija gali tai įrodyti bet kokiomis teisėtomis priemonėmis.</w:t>
            </w:r>
          </w:p>
        </w:tc>
        <w:tc>
          <w:tcPr>
            <w:tcW w:w="2608" w:type="pct"/>
            <w:vAlign w:val="center"/>
          </w:tcPr>
          <w:p w14:paraId="779D2F01" w14:textId="5A2AD54E" w:rsidR="00E355C5" w:rsidRPr="002F2B53" w:rsidRDefault="001372BC" w:rsidP="00E355C5">
            <w:pPr>
              <w:spacing w:after="0" w:line="240" w:lineRule="auto"/>
              <w:rPr>
                <w:rFonts w:ascii="Calibri" w:eastAsia="Calibri" w:hAnsi="Calibri" w:cs="Calibri"/>
                <w:bCs/>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 xml:space="preserve">. </w:t>
            </w:r>
          </w:p>
        </w:tc>
      </w:tr>
      <w:tr w:rsidR="002A4E41" w:rsidRPr="002F2B53" w14:paraId="7A8380AE" w14:textId="77777777" w:rsidTr="002A4E41">
        <w:tc>
          <w:tcPr>
            <w:tcW w:w="429" w:type="pct"/>
            <w:shd w:val="clear" w:color="auto" w:fill="F2F2F2" w:themeFill="background1" w:themeFillShade="F2"/>
            <w:vAlign w:val="center"/>
          </w:tcPr>
          <w:p w14:paraId="6A2B9B87"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5FA69CE" w14:textId="7A03E921"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bC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w:t>
            </w:r>
            <w:r w:rsidRPr="002F2B53">
              <w:rPr>
                <w:rFonts w:ascii="Calibri" w:hAnsi="Calibri" w:cs="Calibri"/>
              </w:rPr>
              <w:t xml:space="preserve"> </w:t>
            </w:r>
            <w:r w:rsidRPr="002F2B53">
              <w:rPr>
                <w:rFonts w:ascii="Calibri" w:eastAsia="Calibri" w:hAnsi="Calibri" w:cs="Calibri"/>
                <w:bCs/>
              </w:rPr>
              <w:t xml:space="preserve">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08" w:type="pct"/>
            <w:vAlign w:val="center"/>
          </w:tcPr>
          <w:p w14:paraId="5DF3B476" w14:textId="399F468E" w:rsidR="002A4E41" w:rsidRPr="002F2B53" w:rsidRDefault="00B97BE3" w:rsidP="002A4E41">
            <w:pPr>
              <w:spacing w:after="0" w:line="240" w:lineRule="auto"/>
              <w:rPr>
                <w:rFonts w:ascii="Calibri" w:eastAsia="Calibri" w:hAnsi="Calibri" w:cs="Calibri"/>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w:t>
            </w:r>
          </w:p>
          <w:p w14:paraId="695EF5FF" w14:textId="2E331071" w:rsidR="002A4E41" w:rsidRPr="002F2B53" w:rsidRDefault="002A4E41" w:rsidP="002A4E41">
            <w:pPr>
              <w:spacing w:after="0" w:line="240" w:lineRule="auto"/>
              <w:rPr>
                <w:rFonts w:asciiTheme="majorHAnsi" w:eastAsia="Calibri" w:hAnsiTheme="majorHAnsi" w:cstheme="majorHAnsi"/>
              </w:rPr>
            </w:pPr>
            <w:r w:rsidRPr="002F2B53">
              <w:rPr>
                <w:rFonts w:ascii="Calibri" w:eastAsia="Calibri" w:hAnsi="Calibri" w:cs="Calibri"/>
              </w:rPr>
              <w:t xml:space="preserve">Priimant sprendimus dėl tiekėjo pašalinimo iš pirkimo procedūros šiame punkte nurodytu pašalinimo pagrindu, </w:t>
            </w:r>
            <w:r w:rsidR="00B97BE3" w:rsidRPr="002F2B53">
              <w:rPr>
                <w:rFonts w:ascii="Calibri" w:eastAsia="Calibri" w:hAnsi="Calibri" w:cs="Calibri"/>
              </w:rPr>
              <w:t xml:space="preserve">gali būti </w:t>
            </w:r>
            <w:r w:rsidRPr="002F2B53">
              <w:rPr>
                <w:rFonts w:ascii="Calibri" w:eastAsia="Calibri" w:hAnsi="Calibri" w:cs="Calibri"/>
              </w:rPr>
              <w:t>atsižvelgiama į pagal VPĮ 91 straipsnį ske</w:t>
            </w:r>
            <w:r w:rsidRPr="002F2B53">
              <w:rPr>
                <w:rFonts w:asciiTheme="majorHAnsi" w:eastAsia="Calibri" w:hAnsiTheme="majorHAnsi" w:cstheme="majorHAnsi"/>
              </w:rPr>
              <w:t xml:space="preserve">lbiamą informaciją: </w:t>
            </w:r>
          </w:p>
          <w:p w14:paraId="7B101D63" w14:textId="77777777" w:rsidR="002A4E41" w:rsidRPr="002F2B53" w:rsidRDefault="002A4E41" w:rsidP="002A4E41">
            <w:pPr>
              <w:spacing w:after="0" w:line="240" w:lineRule="auto"/>
              <w:rPr>
                <w:rFonts w:asciiTheme="majorHAnsi" w:eastAsia="Calibri" w:hAnsiTheme="majorHAnsi" w:cstheme="majorHAnsi"/>
              </w:rPr>
            </w:pPr>
          </w:p>
          <w:p w14:paraId="3444526E" w14:textId="77777777" w:rsidR="002A4E41" w:rsidRPr="002F2B53" w:rsidRDefault="002A4E41" w:rsidP="002A4E41">
            <w:pPr>
              <w:spacing w:after="0" w:line="240" w:lineRule="auto"/>
              <w:rPr>
                <w:rFonts w:asciiTheme="majorHAnsi" w:eastAsia="Calibri" w:hAnsiTheme="majorHAnsi" w:cstheme="majorHAnsi"/>
              </w:rPr>
            </w:pPr>
            <w:hyperlink r:id="rId14" w:history="1">
              <w:r w:rsidRPr="002F2B53">
                <w:rPr>
                  <w:rStyle w:val="Hipersaitas"/>
                  <w:rFonts w:asciiTheme="majorHAnsi" w:eastAsia="Calibri" w:hAnsiTheme="majorHAnsi" w:cstheme="majorHAnsi"/>
                </w:rPr>
                <w:t>https://vpt.lrv.lt/lt/nuorodos/kiti-duomenys/powerbi/nepatikimi-tiekejai-1/</w:t>
              </w:r>
            </w:hyperlink>
            <w:r w:rsidRPr="002F2B53">
              <w:rPr>
                <w:rFonts w:asciiTheme="majorHAnsi" w:eastAsia="Calibri" w:hAnsiTheme="majorHAnsi" w:cstheme="majorHAnsi"/>
              </w:rPr>
              <w:t xml:space="preserve"> </w:t>
            </w:r>
          </w:p>
          <w:p w14:paraId="3C1B1C5B" w14:textId="77777777" w:rsidR="002A4E41" w:rsidRPr="002F2B53" w:rsidRDefault="002A4E41" w:rsidP="002A4E41">
            <w:pPr>
              <w:spacing w:after="0" w:line="240" w:lineRule="auto"/>
              <w:rPr>
                <w:rFonts w:asciiTheme="majorHAnsi" w:eastAsia="Calibri" w:hAnsiTheme="majorHAnsi" w:cstheme="majorHAnsi"/>
              </w:rPr>
            </w:pPr>
          </w:p>
          <w:p w14:paraId="12B9BC8F" w14:textId="771B9317" w:rsidR="002A4E41" w:rsidRPr="002F2B53" w:rsidRDefault="002A4E41" w:rsidP="002A4E41">
            <w:pPr>
              <w:spacing w:after="0" w:line="240" w:lineRule="auto"/>
              <w:rPr>
                <w:rFonts w:ascii="Calibri" w:eastAsia="Calibri" w:hAnsi="Calibri" w:cs="Calibri"/>
              </w:rPr>
            </w:pPr>
            <w:hyperlink r:id="rId15" w:history="1">
              <w:r w:rsidRPr="002F2B53">
                <w:rPr>
                  <w:rStyle w:val="Hipersaitas"/>
                  <w:rFonts w:asciiTheme="majorHAnsi" w:eastAsia="Calibri" w:hAnsiTheme="majorHAnsi" w:cstheme="majorHAnsi"/>
                </w:rPr>
                <w:t>https://vpt.lrv.lt/lt/pasalinimo-pagrindai-1/nepatikimu-koncesininku-sarasas-1/nepatikimu-koncesininku-sarasas</w:t>
              </w:r>
            </w:hyperlink>
          </w:p>
        </w:tc>
      </w:tr>
      <w:tr w:rsidR="002A4E41" w:rsidRPr="002F2B53" w14:paraId="5E6A6E00" w14:textId="77777777" w:rsidTr="002A4E41">
        <w:tc>
          <w:tcPr>
            <w:tcW w:w="429" w:type="pct"/>
            <w:shd w:val="clear" w:color="auto" w:fill="F2F2F2" w:themeFill="background1" w:themeFillShade="F2"/>
            <w:vAlign w:val="center"/>
          </w:tcPr>
          <w:p w14:paraId="21EC7F09"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08D23E6F" w14:textId="791783DE" w:rsidR="002A4E41" w:rsidRPr="002F2B53" w:rsidRDefault="002A4E41" w:rsidP="002A4E41">
            <w:pPr>
              <w:spacing w:after="0" w:line="240" w:lineRule="auto"/>
              <w:rPr>
                <w:rFonts w:ascii="Calibri" w:eastAsia="Calibri" w:hAnsi="Calibri" w:cs="Calibri"/>
                <w:bCs/>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ir bet kokiomis tinkamomis </w:t>
            </w:r>
            <w:r w:rsidRPr="002F2B53">
              <w:rPr>
                <w:rFonts w:ascii="Calibri" w:eastAsia="Calibri" w:hAnsi="Calibri" w:cs="Calibri"/>
                <w:bCs/>
              </w:rPr>
              <w:lastRenderedPageBreak/>
              <w:t>priemonėmis gali įrodyti</w:t>
            </w:r>
            <w:r w:rsidRPr="002F2B53">
              <w:rPr>
                <w:rFonts w:ascii="Calibri" w:eastAsia="Calibri" w:hAnsi="Calibri" w:cs="Calibri"/>
              </w:rPr>
              <w:t xml:space="preserve">, </w:t>
            </w:r>
            <w:r w:rsidRPr="002F2B53">
              <w:rPr>
                <w:rFonts w:ascii="Calibri" w:eastAsia="Calibri" w:hAnsi="Calibri" w:cs="Calibri"/>
                <w:bCs/>
              </w:rPr>
              <w:t>kai jis yra padaręs finansinės atskaitomybės ir audito teisės aktų pažeidimą ir nuo jo padarymo dienos praėjo mažiau kaip vieni metai.</w:t>
            </w:r>
          </w:p>
        </w:tc>
        <w:tc>
          <w:tcPr>
            <w:tcW w:w="2608" w:type="pct"/>
            <w:vAlign w:val="center"/>
          </w:tcPr>
          <w:p w14:paraId="7129E848" w14:textId="6DF39058" w:rsidR="000C4C5B" w:rsidRPr="002F2B53" w:rsidRDefault="000C4C5B" w:rsidP="002A4E41">
            <w:pPr>
              <w:spacing w:after="0" w:line="240" w:lineRule="auto"/>
              <w:rPr>
                <w:rFonts w:ascii="Calibri" w:eastAsia="Calibri" w:hAnsi="Calibri" w:cs="Calibri"/>
              </w:rPr>
            </w:pPr>
            <w:r w:rsidRPr="002F2B53">
              <w:rPr>
                <w:rFonts w:ascii="Calibri" w:eastAsia="Calibri" w:hAnsi="Calibri" w:cs="Calibri"/>
                <w:bCs/>
              </w:rPr>
              <w:lastRenderedPageBreak/>
              <w:t>Iš Lietuvoje įsteigtų subjektų įrodančių dokumentų nereikalaujama. Užtenka pateikto EBVPD</w:t>
            </w:r>
            <w:r w:rsidRPr="002F2B53">
              <w:rPr>
                <w:rFonts w:ascii="Calibri" w:eastAsia="Calibri" w:hAnsi="Calibri" w:cs="Calibri"/>
              </w:rPr>
              <w:t>.</w:t>
            </w:r>
          </w:p>
          <w:p w14:paraId="49981B4E" w14:textId="7E2F63CE" w:rsidR="002A4E41" w:rsidRPr="002F2B53" w:rsidRDefault="000C4C5B" w:rsidP="002A4E41">
            <w:pPr>
              <w:spacing w:after="0" w:line="240" w:lineRule="auto"/>
              <w:rPr>
                <w:rFonts w:ascii="Calibri" w:eastAsia="Calibri" w:hAnsi="Calibri" w:cs="Calibri"/>
              </w:rPr>
            </w:pPr>
            <w:r w:rsidRPr="002F2B53">
              <w:rPr>
                <w:rFonts w:ascii="Calibri" w:eastAsia="Calibri" w:hAnsi="Calibri" w:cs="Calibri"/>
              </w:rPr>
              <w:t>P</w:t>
            </w:r>
            <w:r w:rsidR="002A4E41" w:rsidRPr="002F2B53">
              <w:rPr>
                <w:rFonts w:ascii="Calibri" w:eastAsia="Calibri" w:hAnsi="Calibri" w:cs="Calibri"/>
              </w:rPr>
              <w:t>riimant</w:t>
            </w:r>
            <w:r w:rsidRPr="002F2B53">
              <w:rPr>
                <w:rFonts w:ascii="Calibri" w:eastAsia="Calibri" w:hAnsi="Calibri" w:cs="Calibri"/>
              </w:rPr>
              <w:t xml:space="preserve"> </w:t>
            </w:r>
            <w:r w:rsidR="002A4E41" w:rsidRPr="002F2B53">
              <w:rPr>
                <w:rFonts w:ascii="Calibri" w:eastAsia="Calibri" w:hAnsi="Calibri" w:cs="Calibri"/>
              </w:rPr>
              <w:t>sprendimus dėl tiekėjo pašalinimo iš pirkimo</w:t>
            </w:r>
          </w:p>
          <w:p w14:paraId="6B5C6430"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procedūros šiame punkte nurodytu pašalinimo</w:t>
            </w:r>
          </w:p>
          <w:p w14:paraId="527C7202"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lastRenderedPageBreak/>
              <w:t>pagrindu, be kita ko, atsižvelgiama į nacio</w:t>
            </w:r>
            <w:r w:rsidRPr="002F2B53">
              <w:rPr>
                <w:rFonts w:ascii="Calibri" w:eastAsia="Calibri" w:hAnsi="Calibri" w:cs="Calibri"/>
              </w:rPr>
              <w:softHyphen/>
              <w:t>nalinėje duomenų bazėje adresu:</w:t>
            </w:r>
          </w:p>
          <w:p w14:paraId="0B2E9836" w14:textId="77777777" w:rsidR="002A4E41" w:rsidRPr="002F2B53" w:rsidRDefault="002A4E41" w:rsidP="002A4E41">
            <w:pPr>
              <w:spacing w:after="0" w:line="240" w:lineRule="auto"/>
              <w:rPr>
                <w:rFonts w:ascii="Calibri" w:eastAsia="Calibri" w:hAnsi="Calibri" w:cs="Calibri"/>
              </w:rPr>
            </w:pPr>
            <w:hyperlink r:id="rId16" w:history="1">
              <w:r w:rsidRPr="002F2B53">
                <w:rPr>
                  <w:rStyle w:val="Hipersaitas"/>
                  <w:rFonts w:ascii="Calibri" w:eastAsia="Calibri" w:hAnsi="Calibri" w:cs="Calibri"/>
                </w:rPr>
                <w:t>https://www.registrucentras.lt/jar/p/index.php</w:t>
              </w:r>
            </w:hyperlink>
          </w:p>
          <w:p w14:paraId="15920F29"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paskelbtą informaciją, taip pat į šiame infor</w:t>
            </w:r>
            <w:r w:rsidRPr="002F2B53">
              <w:rPr>
                <w:rFonts w:ascii="Calibri" w:eastAsia="Calibri" w:hAnsi="Calibri" w:cs="Calibri"/>
              </w:rPr>
              <w:softHyphen/>
              <w:t>maciniame pranešime pateiktą informaciją:</w:t>
            </w:r>
          </w:p>
          <w:p w14:paraId="0D43002D" w14:textId="1F5C4C92" w:rsidR="002A4E41" w:rsidRPr="002F2B53" w:rsidRDefault="002A4E41" w:rsidP="002A4E41">
            <w:pPr>
              <w:spacing w:after="0" w:line="240" w:lineRule="auto"/>
              <w:rPr>
                <w:rFonts w:ascii="Calibri" w:eastAsia="Calibri" w:hAnsi="Calibri" w:cs="Calibri"/>
              </w:rPr>
            </w:pPr>
            <w:hyperlink r:id="rId17" w:history="1">
              <w:r w:rsidRPr="002F2B53">
                <w:rPr>
                  <w:rStyle w:val="Hipersaitas"/>
                  <w:rFonts w:asciiTheme="majorHAnsi" w:hAnsiTheme="majorHAnsi" w:cstheme="majorHAnsi"/>
                </w:rPr>
                <w:t>https://vpt.lrv.lt/lt/naujienos-3/finansiniu-ataskaitu-nepateikimas-gali-tapti-kliutimi-dalyvauti-viesuosiuose-pirkimuose/</w:t>
              </w:r>
            </w:hyperlink>
          </w:p>
        </w:tc>
      </w:tr>
      <w:tr w:rsidR="002A4E41" w:rsidRPr="002F2B53" w14:paraId="41FD2879" w14:textId="77777777" w:rsidTr="002A4E41">
        <w:tc>
          <w:tcPr>
            <w:tcW w:w="429" w:type="pct"/>
            <w:shd w:val="clear" w:color="auto" w:fill="F2F2F2" w:themeFill="background1" w:themeFillShade="F2"/>
            <w:vAlign w:val="center"/>
          </w:tcPr>
          <w:p w14:paraId="340AE3EC"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20D69A1F" w14:textId="467D92A9" w:rsidR="002A4E41" w:rsidRPr="002F2B53" w:rsidRDefault="002A4E41" w:rsidP="002A4E41">
            <w:pPr>
              <w:spacing w:after="0" w:line="240" w:lineRule="auto"/>
              <w:rPr>
                <w:rFonts w:eastAsia="Calibri"/>
              </w:rPr>
            </w:pPr>
            <w:r w:rsidRPr="002F2B53">
              <w:rPr>
                <w:rFonts w:ascii="Calibri" w:eastAsia="Calibri" w:hAnsi="Calibri" w:cs="Calibri"/>
              </w:rPr>
              <w:t>Tiekėjas yra padaręs rimtą profesinį pažeidimą, dėl kurio perkančioji organizacija abejoja tiekėjo sąžiningumu</w:t>
            </w:r>
            <w:r w:rsidRPr="002F2B53">
              <w:rPr>
                <w:rFonts w:ascii="Calibri" w:eastAsia="Calibri" w:hAnsi="Calibri" w:cs="Calibri"/>
                <w:bCs/>
              </w:rPr>
              <w:t xml:space="preserve"> ir bet kokiomis tinkamomis priemonėmis gali įrodyti</w:t>
            </w:r>
            <w:r w:rsidRPr="002F2B53">
              <w:rPr>
                <w:rFonts w:ascii="Calibri" w:eastAsia="Calibri" w:hAnsi="Calibri" w:cs="Calibri"/>
              </w:rPr>
              <w:t xml:space="preserve">, </w:t>
            </w:r>
            <w:r w:rsidRPr="002F2B53">
              <w:rPr>
                <w:rFonts w:ascii="Calibri" w:eastAsia="Calibri" w:hAnsi="Calibri" w:cs="Calibri"/>
                <w:bCs/>
              </w:rPr>
              <w:t>kai jis yra padaręs draudimo sudaryti draudžiamus susitarimus, įtvirtinto Lietuvos Respublikos konkurencijos įstatyme ar panašaus pobūdžio kitos valstybės teisės akte, pažeidimą ir nuo jo padarymo dienos praėjo mažiau kaip 3 metai.</w:t>
            </w:r>
          </w:p>
        </w:tc>
        <w:tc>
          <w:tcPr>
            <w:tcW w:w="2608" w:type="pct"/>
            <w:vAlign w:val="center"/>
          </w:tcPr>
          <w:p w14:paraId="4183AFF0" w14:textId="2582C366" w:rsidR="002A4E41" w:rsidRPr="002F2B53" w:rsidRDefault="000C4C5B"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p w14:paraId="740151BE" w14:textId="77777777" w:rsidR="002A4E41" w:rsidRPr="002F2B53" w:rsidRDefault="002A4E41" w:rsidP="002A4E41">
            <w:pPr>
              <w:spacing w:after="0" w:line="240" w:lineRule="auto"/>
              <w:rPr>
                <w:rFonts w:ascii="Calibri" w:eastAsia="Calibri" w:hAnsi="Calibri" w:cs="Calibri"/>
              </w:rPr>
            </w:pPr>
            <w:r w:rsidRPr="002F2B53">
              <w:rPr>
                <w:rFonts w:ascii="Calibri" w:eastAsia="Calibri" w:hAnsi="Calibri" w:cs="Calibri"/>
              </w:rPr>
              <w:t xml:space="preserve">Priimant sprendimus dėl tiekėjo pašalinimo iš pirkimo procedūros šiame punkte nurodytu pašalinimo pagrindu, be kita ko, atsižvelgiama į nacionalinėje duomenų bazėje adresu: </w:t>
            </w:r>
          </w:p>
          <w:p w14:paraId="71A9D1C5" w14:textId="77777777" w:rsidR="002A4E41" w:rsidRPr="002F2B53" w:rsidRDefault="002A4E41" w:rsidP="002A4E41">
            <w:pPr>
              <w:spacing w:after="0" w:line="240" w:lineRule="auto"/>
              <w:rPr>
                <w:rFonts w:ascii="Calibri" w:eastAsia="Calibri" w:hAnsi="Calibri" w:cs="Calibri"/>
              </w:rPr>
            </w:pPr>
            <w:hyperlink r:id="rId18" w:history="1">
              <w:r w:rsidRPr="002F2B53">
                <w:rPr>
                  <w:rStyle w:val="Hipersaitas"/>
                  <w:rFonts w:ascii="Calibri" w:eastAsia="Calibri" w:hAnsi="Calibri" w:cs="Calibri"/>
                </w:rPr>
                <w:t>https://kt.gov.lt/lt/atviri-duomenys/diskvalifikavimas-is-viesuju-pirkimu</w:t>
              </w:r>
            </w:hyperlink>
          </w:p>
          <w:p w14:paraId="70C1483C" w14:textId="1AE15433" w:rsidR="002A4E41" w:rsidRPr="002F2B53" w:rsidRDefault="002A4E41" w:rsidP="002A4E41">
            <w:pPr>
              <w:spacing w:after="0" w:line="240" w:lineRule="auto"/>
              <w:rPr>
                <w:rFonts w:asciiTheme="majorHAnsi" w:eastAsia="Calibri" w:hAnsiTheme="majorHAnsi" w:cstheme="majorHAnsi"/>
              </w:rPr>
            </w:pPr>
            <w:r w:rsidRPr="002F2B53">
              <w:rPr>
                <w:rFonts w:ascii="Calibri" w:eastAsia="Calibri" w:hAnsi="Calibri" w:cs="Calibri"/>
              </w:rPr>
              <w:t xml:space="preserve"> skelbiamą informaciją.</w:t>
            </w:r>
          </w:p>
        </w:tc>
      </w:tr>
      <w:tr w:rsidR="002A4E41" w:rsidRPr="002F2B53" w14:paraId="0F7675BE" w14:textId="77777777" w:rsidTr="002A4E41">
        <w:tc>
          <w:tcPr>
            <w:tcW w:w="429" w:type="pct"/>
            <w:shd w:val="clear" w:color="auto" w:fill="F2F2F2" w:themeFill="background1" w:themeFillShade="F2"/>
            <w:vAlign w:val="center"/>
          </w:tcPr>
          <w:p w14:paraId="28067B68" w14:textId="77777777" w:rsidR="002A4E41" w:rsidRPr="002F2B53" w:rsidRDefault="002A4E41" w:rsidP="002A4E41">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1963" w:type="pct"/>
            <w:shd w:val="clear" w:color="auto" w:fill="F2F2F2" w:themeFill="background1" w:themeFillShade="F2"/>
            <w:vAlign w:val="center"/>
          </w:tcPr>
          <w:p w14:paraId="1BB90945" w14:textId="49479A7D" w:rsidR="002A4E41" w:rsidRPr="002F2B53" w:rsidRDefault="002A4E41" w:rsidP="002A4E41">
            <w:pPr>
              <w:rPr>
                <w:rFonts w:ascii="Calibri" w:eastAsia="Calibri" w:hAnsi="Calibri" w:cs="Calibri"/>
                <w:bCs/>
              </w:rPr>
            </w:pPr>
            <w:r w:rsidRPr="002F2B53">
              <w:rPr>
                <w:rFonts w:ascii="Calibri" w:eastAsia="Calibri" w:hAnsi="Calibri" w:cs="Calibri"/>
              </w:rPr>
              <w:t>Tiekėjas yra neatlikęs jam paskirtos baudžiamojo poveikio priemonės – uždraudimo juridiniam asmeniui dalyvauti viešuosiuose pirkimuose.</w:t>
            </w:r>
          </w:p>
        </w:tc>
        <w:tc>
          <w:tcPr>
            <w:tcW w:w="2608" w:type="pct"/>
            <w:vAlign w:val="center"/>
          </w:tcPr>
          <w:p w14:paraId="6818836A" w14:textId="68E350D8" w:rsidR="002A4E41" w:rsidRPr="002F2B53" w:rsidRDefault="00C316A2" w:rsidP="002A4E41">
            <w:pPr>
              <w:spacing w:after="0" w:line="240" w:lineRule="auto"/>
              <w:rPr>
                <w:rFonts w:ascii="Calibri" w:eastAsia="Calibri" w:hAnsi="Calibri" w:cs="Calibri"/>
                <w:bCs/>
              </w:rPr>
            </w:pPr>
            <w:r w:rsidRPr="002F2B53">
              <w:rPr>
                <w:rFonts w:ascii="Calibri" w:eastAsia="Calibri" w:hAnsi="Calibri" w:cs="Calibri"/>
                <w:bCs/>
              </w:rPr>
              <w:t>Iš Lietuvoje įsteigtų subjektų įrodančių dokumentų nereikalaujama. Užtenka pateikto EBVPD</w:t>
            </w:r>
            <w:r w:rsidRPr="002F2B53">
              <w:rPr>
                <w:rFonts w:ascii="Calibri" w:eastAsia="Calibri" w:hAnsi="Calibri" w:cs="Calibri"/>
              </w:rPr>
              <w:t xml:space="preserve">. </w:t>
            </w:r>
          </w:p>
        </w:tc>
      </w:tr>
    </w:tbl>
    <w:p w14:paraId="1E15EE76" w14:textId="77777777" w:rsidR="0094132E" w:rsidRPr="002F2B53" w:rsidRDefault="0094132E" w:rsidP="004D6648">
      <w:pPr>
        <w:pStyle w:val="Sraopastraipa"/>
        <w:tabs>
          <w:tab w:val="left" w:pos="284"/>
        </w:tabs>
        <w:spacing w:after="0" w:line="240" w:lineRule="auto"/>
        <w:ind w:left="0"/>
        <w:rPr>
          <w:rFonts w:ascii="Calibri" w:hAnsi="Calibri" w:cs="Calibri"/>
          <w:sz w:val="16"/>
          <w:szCs w:val="16"/>
        </w:rPr>
      </w:pPr>
    </w:p>
    <w:p w14:paraId="36A0E125" w14:textId="0759E0E9" w:rsidR="00781241" w:rsidRPr="002F2B53" w:rsidRDefault="00951922" w:rsidP="004D6648">
      <w:pPr>
        <w:pStyle w:val="Sraopastraipa"/>
        <w:tabs>
          <w:tab w:val="left" w:pos="284"/>
        </w:tabs>
        <w:spacing w:after="0" w:line="240" w:lineRule="auto"/>
        <w:ind w:left="0"/>
        <w:rPr>
          <w:rFonts w:ascii="Calibri" w:hAnsi="Calibri" w:cs="Calibri"/>
          <w:sz w:val="16"/>
          <w:szCs w:val="16"/>
        </w:rPr>
      </w:pPr>
      <w:r w:rsidRPr="002F2B53">
        <w:rPr>
          <w:rFonts w:ascii="Calibri" w:hAnsi="Calibri" w:cs="Calibri"/>
          <w:sz w:val="16"/>
          <w:szCs w:val="16"/>
        </w:rPr>
        <w:t xml:space="preserve">*Nurodyti dokumentai turi būti pateikti </w:t>
      </w:r>
      <w:r w:rsidRPr="002F2B53">
        <w:rPr>
          <w:rFonts w:ascii="Calibri" w:hAnsi="Calibri" w:cs="Calibri"/>
          <w:b/>
          <w:bCs/>
          <w:sz w:val="16"/>
          <w:szCs w:val="16"/>
        </w:rPr>
        <w:t>Tiekėjo/Ūkio subjekto, kurio pajėgumais remiamasi</w:t>
      </w:r>
      <w:r w:rsidRPr="002F2B53">
        <w:rPr>
          <w:rFonts w:ascii="Calibri" w:hAnsi="Calibri" w:cs="Calibri"/>
          <w:sz w:val="16"/>
          <w:szCs w:val="16"/>
        </w:rPr>
        <w:t xml:space="preserve"> (jeigu jis pasitelkiamas)/</w:t>
      </w:r>
      <w:r w:rsidRPr="002F2B53">
        <w:rPr>
          <w:rFonts w:ascii="Calibri" w:hAnsi="Calibri" w:cs="Calibri"/>
          <w:b/>
          <w:bCs/>
          <w:sz w:val="16"/>
          <w:szCs w:val="16"/>
        </w:rPr>
        <w:t>Subtiekėjo (-ų), kurio (-</w:t>
      </w:r>
      <w:proofErr w:type="spellStart"/>
      <w:r w:rsidRPr="002F2B53">
        <w:rPr>
          <w:rFonts w:ascii="Calibri" w:hAnsi="Calibri" w:cs="Calibri"/>
          <w:b/>
          <w:bCs/>
          <w:sz w:val="16"/>
          <w:szCs w:val="16"/>
        </w:rPr>
        <w:t>ių</w:t>
      </w:r>
      <w:proofErr w:type="spellEnd"/>
      <w:r w:rsidRPr="002F2B53">
        <w:rPr>
          <w:rFonts w:ascii="Calibri" w:hAnsi="Calibri" w:cs="Calibri"/>
          <w:b/>
          <w:bCs/>
          <w:sz w:val="16"/>
          <w:szCs w:val="16"/>
        </w:rPr>
        <w:t>) pajėgumais tiekėjas nesiremia</w:t>
      </w:r>
      <w:r w:rsidRPr="002F2B53">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Pr="002F2B53">
        <w:rPr>
          <w:rFonts w:ascii="Calibri" w:hAnsi="Calibri" w:cs="Calibri"/>
          <w:b/>
          <w:bCs/>
          <w:sz w:val="16"/>
          <w:szCs w:val="16"/>
        </w:rPr>
        <w:t>ir dėl kitų valdymo (valdybos), ir priežiūros (stebėtojų tarybos) organų narių</w:t>
      </w:r>
      <w:r w:rsidRPr="002F2B53">
        <w:rPr>
          <w:rFonts w:ascii="Calibri" w:hAnsi="Calibri" w:cs="Calibri"/>
          <w:sz w:val="16"/>
          <w:szCs w:val="16"/>
        </w:rPr>
        <w:t xml:space="preserve"> (jeigu šie organai yra sudaryti įmonėje) </w:t>
      </w:r>
      <w:r w:rsidRPr="002F2B53">
        <w:rPr>
          <w:rFonts w:ascii="Calibri" w:hAnsi="Calibri" w:cs="Calibri"/>
          <w:b/>
          <w:bCs/>
          <w:sz w:val="16"/>
          <w:szCs w:val="16"/>
        </w:rPr>
        <w:t>ir kitų asmenų, turinčių teisę atstovauti tiekėjui ar jį kontroliuoti</w:t>
      </w:r>
      <w:r w:rsidRPr="002F2B53">
        <w:rPr>
          <w:rFonts w:ascii="Calibri" w:hAnsi="Calibri" w:cs="Calibri"/>
          <w:sz w:val="16"/>
          <w:szCs w:val="16"/>
        </w:rPr>
        <w:t>, jo vardu priimti sprendimą, sudaryti sandorį.</w:t>
      </w:r>
    </w:p>
    <w:p w14:paraId="02F11ECC" w14:textId="77777777" w:rsidR="007C46DE" w:rsidRPr="002F2B53"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2F2B53"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5" w:name="_Toc506979274"/>
      <w:r w:rsidRPr="002F2B53">
        <w:rPr>
          <w:rFonts w:ascii="Calibri" w:eastAsiaTheme="majorEastAsia" w:hAnsi="Calibri" w:cs="Calibri"/>
          <w:b/>
          <w:bCs/>
          <w:color w:val="548DD4" w:themeColor="text2" w:themeTint="99"/>
          <w:spacing w:val="4"/>
        </w:rPr>
        <w:t>TIEKĖJŲ KVALIFIKACIJOS REIKALAVIMAI</w:t>
      </w:r>
    </w:p>
    <w:bookmarkEnd w:id="5"/>
    <w:p w14:paraId="54EA23A1"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0D9700D7" w14:textId="5781DDEC"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D7763B" w:rsidRPr="002F2B53">
            <w:rPr>
              <w:rFonts w:ascii="Calibri" w:hAnsi="Calibri" w:cs="Calibri"/>
            </w:rPr>
            <w:t>Kvalifikacijos reikalavimai nekeliami ir netaikomi.</w:t>
          </w:r>
        </w:sdtContent>
      </w:sdt>
    </w:p>
    <w:p w14:paraId="7507E0F0" w14:textId="77777777" w:rsidR="00F52095" w:rsidRPr="002F2B53" w:rsidRDefault="00F52095" w:rsidP="00556361">
      <w:pPr>
        <w:pStyle w:val="Sraopastraipa"/>
        <w:spacing w:before="60" w:after="60" w:line="240" w:lineRule="auto"/>
        <w:ind w:left="0"/>
        <w:rPr>
          <w:rFonts w:ascii="Calibri" w:hAnsi="Calibri" w:cs="Calibri"/>
        </w:rPr>
      </w:pPr>
    </w:p>
    <w:p w14:paraId="62CC0D1E" w14:textId="4480C824" w:rsidR="00633D88" w:rsidRPr="002F2B53" w:rsidRDefault="00633D88" w:rsidP="004539F4">
      <w:pPr>
        <w:pStyle w:val="Sraopastraipa"/>
        <w:tabs>
          <w:tab w:val="left" w:pos="284"/>
        </w:tabs>
        <w:spacing w:before="60" w:after="60" w:line="240" w:lineRule="auto"/>
        <w:ind w:left="0"/>
        <w:rPr>
          <w:rFonts w:ascii="Calibri" w:hAnsi="Calibri" w:cs="Calibri"/>
          <w:iCs/>
        </w:rPr>
      </w:pPr>
    </w:p>
    <w:p w14:paraId="4B06DD87" w14:textId="77777777" w:rsidR="004539F4" w:rsidRPr="002F2B53"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2F2B53"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5"/>
      <w:r w:rsidRPr="002F2B53">
        <w:rPr>
          <w:rFonts w:ascii="Calibri" w:eastAsiaTheme="majorEastAsia" w:hAnsi="Calibri" w:cs="Calibri"/>
          <w:b/>
          <w:bCs/>
          <w:color w:val="548DD4" w:themeColor="text2" w:themeTint="99"/>
          <w:spacing w:val="4"/>
        </w:rPr>
        <w:t>KOKYBĖS VADYBOS IR (ARBA) APLINKOS APSAUGOS VADYBOS SISTEMOS STANDARTAI</w:t>
      </w:r>
    </w:p>
    <w:bookmarkEnd w:id="6"/>
    <w:p w14:paraId="1943727E" w14:textId="77777777" w:rsidR="00781241" w:rsidRPr="002F2B53" w:rsidRDefault="00781241" w:rsidP="00386DCD">
      <w:pPr>
        <w:pStyle w:val="Sraopastraipa"/>
        <w:tabs>
          <w:tab w:val="left" w:pos="284"/>
        </w:tabs>
        <w:spacing w:before="60" w:after="60" w:line="120" w:lineRule="auto"/>
        <w:ind w:left="0"/>
        <w:rPr>
          <w:rFonts w:ascii="Calibri" w:hAnsi="Calibri" w:cs="Calibri"/>
        </w:rPr>
      </w:pPr>
    </w:p>
    <w:p w14:paraId="78A3D5B4" w14:textId="1EE17731" w:rsidR="00F52095" w:rsidRPr="002F2B53"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D7763B" w:rsidRPr="002F2B53">
            <w:rPr>
              <w:rFonts w:ascii="Calibri" w:hAnsi="Calibri" w:cs="Calibri"/>
            </w:rPr>
            <w:t>Kokybės vadybos sistemos ir (arba) aplinkos apsaugos vadybos sistemos standartų reikalavimai pirkime nekeliami ir netaikomi.</w:t>
          </w:r>
        </w:sdtContent>
      </w:sdt>
    </w:p>
    <w:p w14:paraId="404A6455" w14:textId="77777777" w:rsidR="00F52095" w:rsidRPr="002F2B53" w:rsidRDefault="00F52095" w:rsidP="00556361">
      <w:pPr>
        <w:pStyle w:val="Sraopastraipa"/>
        <w:spacing w:before="60" w:after="60" w:line="240" w:lineRule="auto"/>
        <w:ind w:left="0"/>
        <w:rPr>
          <w:rFonts w:ascii="Calibri" w:hAnsi="Calibri" w:cs="Calibri"/>
        </w:rPr>
      </w:pPr>
    </w:p>
    <w:p w14:paraId="1434C12C" w14:textId="77777777" w:rsidR="006D2519" w:rsidRPr="002F2B53" w:rsidRDefault="006D2519" w:rsidP="00386DCD">
      <w:pPr>
        <w:pStyle w:val="Sraopastraipa"/>
        <w:tabs>
          <w:tab w:val="left" w:pos="284"/>
        </w:tabs>
        <w:spacing w:before="60" w:after="60" w:line="120" w:lineRule="auto"/>
        <w:ind w:left="0"/>
        <w:rPr>
          <w:rFonts w:ascii="Calibri" w:hAnsi="Calibri" w:cs="Calibri"/>
        </w:rPr>
      </w:pPr>
      <w:bookmarkStart w:id="7" w:name="_Toc506979277"/>
    </w:p>
    <w:p w14:paraId="4414A1E1" w14:textId="77777777" w:rsidR="00E10715" w:rsidRPr="002F2B53" w:rsidRDefault="00E10715" w:rsidP="00E10715">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8" w:name="_Hlk101863317"/>
      <w:r w:rsidRPr="002F2B53">
        <w:rPr>
          <w:rFonts w:ascii="Calibri" w:eastAsiaTheme="majorEastAsia" w:hAnsi="Calibri" w:cs="Calibri"/>
          <w:b/>
          <w:bCs/>
          <w:color w:val="548DD4" w:themeColor="text2" w:themeTint="99"/>
          <w:spacing w:val="4"/>
        </w:rPr>
        <w:t xml:space="preserve">VERTINIMAS VPĮ 45 STRAIPSNIO 2 </w:t>
      </w:r>
      <w:r w:rsidRPr="002F2B53">
        <w:rPr>
          <w:rFonts w:ascii="Calibri" w:eastAsiaTheme="majorEastAsia" w:hAnsi="Calibri" w:cs="Calibri"/>
          <w:b/>
          <w:bCs/>
          <w:color w:val="548DD4" w:themeColor="text2" w:themeTint="99"/>
          <w:spacing w:val="4"/>
          <w:vertAlign w:val="superscript"/>
        </w:rPr>
        <w:t>1</w:t>
      </w:r>
      <w:r w:rsidRPr="002F2B53">
        <w:rPr>
          <w:rFonts w:ascii="Calibri" w:eastAsiaTheme="majorEastAsia" w:hAnsi="Calibri" w:cs="Calibri"/>
          <w:b/>
          <w:bCs/>
          <w:color w:val="548DD4" w:themeColor="text2" w:themeTint="99"/>
          <w:spacing w:val="4"/>
        </w:rPr>
        <w:t xml:space="preserve"> DALYJE IR/AR EUROPOS SĄJUNGOS TARNYBOS REGLAMENTO (ES) 2022/576 NUSTATYTA TVARKA IR KITI NACIONALINIO SAUGUMO REIKALAVIMAI</w:t>
      </w:r>
    </w:p>
    <w:p w14:paraId="540C70A5" w14:textId="77FDBBB9" w:rsidR="00D8286E" w:rsidRPr="002F2B53" w:rsidRDefault="00D8286E" w:rsidP="00D8286E">
      <w:pPr>
        <w:pStyle w:val="Sraopastraipa"/>
        <w:spacing w:before="60" w:after="60" w:line="240" w:lineRule="auto"/>
        <w:ind w:left="0"/>
        <w:rPr>
          <w:rFonts w:ascii="Calibri" w:hAnsi="Calibri" w:cs="Calibri"/>
          <w:b/>
        </w:rPr>
      </w:pPr>
      <w:r w:rsidRPr="002F2B53">
        <w:rPr>
          <w:rFonts w:ascii="Calibri" w:hAnsi="Calibri" w:cs="Calibri"/>
          <w:b/>
        </w:rPr>
        <w:t>6 lentelė. Vertinimas VPĮ 45 straipsnio 2</w:t>
      </w:r>
      <w:r w:rsidRPr="002F2B53">
        <w:rPr>
          <w:rFonts w:ascii="Calibri" w:hAnsi="Calibri" w:cs="Calibri"/>
          <w:b/>
          <w:vertAlign w:val="superscript"/>
        </w:rPr>
        <w:t>1</w:t>
      </w:r>
      <w:r w:rsidRPr="002F2B53">
        <w:rPr>
          <w:rFonts w:ascii="Calibri" w:hAnsi="Calibri" w:cs="Calibri"/>
          <w:b/>
        </w:rPr>
        <w:t xml:space="preserve"> dalyje nustatyta tvarka:</w:t>
      </w:r>
    </w:p>
    <w:p w14:paraId="6CBCAB98" w14:textId="77777777" w:rsidR="00D7763B" w:rsidRPr="002F2B53" w:rsidRDefault="00D7763B" w:rsidP="00D8286E">
      <w:pPr>
        <w:pStyle w:val="Sraopastraipa"/>
        <w:spacing w:before="60" w:after="60" w:line="240" w:lineRule="auto"/>
        <w:ind w:left="0"/>
        <w:rPr>
          <w:rFonts w:ascii="Calibri" w:hAnsi="Calibri" w:cs="Calibri"/>
          <w:b/>
        </w:rPr>
      </w:pPr>
    </w:p>
    <w:p w14:paraId="38BD724C" w14:textId="27F653D3" w:rsidR="00AA482A" w:rsidRPr="002F2B53" w:rsidRDefault="00AA482A" w:rsidP="00D8286E">
      <w:pPr>
        <w:pStyle w:val="Sraopastraipa"/>
        <w:spacing w:before="60" w:after="60" w:line="240" w:lineRule="auto"/>
        <w:ind w:left="0"/>
        <w:rPr>
          <w:rFonts w:ascii="Calibri" w:hAnsi="Calibri" w:cs="Calibri"/>
          <w:b/>
        </w:rPr>
      </w:pPr>
      <w:r w:rsidRPr="002F2B53">
        <w:rPr>
          <w:rFonts w:ascii="Calibri" w:hAnsi="Calibri" w:cs="Calibri"/>
          <w:b/>
        </w:rPr>
        <w:t xml:space="preserve">Tiekėjas su pasiūlymu </w:t>
      </w:r>
      <w:r w:rsidR="00C72282" w:rsidRPr="002F2B53">
        <w:rPr>
          <w:rFonts w:ascii="Calibri" w:hAnsi="Calibri" w:cs="Calibri"/>
          <w:b/>
        </w:rPr>
        <w:t xml:space="preserve">turi </w:t>
      </w:r>
      <w:r w:rsidRPr="002F2B53">
        <w:rPr>
          <w:rFonts w:ascii="Calibri" w:hAnsi="Calibri" w:cs="Calibri"/>
          <w:b/>
        </w:rPr>
        <w:t>pateik</w:t>
      </w:r>
      <w:r w:rsidR="00C72282" w:rsidRPr="002F2B53">
        <w:rPr>
          <w:rFonts w:ascii="Calibri" w:hAnsi="Calibri" w:cs="Calibri"/>
          <w:b/>
        </w:rPr>
        <w:t>ti</w:t>
      </w:r>
      <w:r w:rsidRPr="002F2B53">
        <w:rPr>
          <w:rFonts w:ascii="Calibri" w:hAnsi="Calibri" w:cs="Calibri"/>
          <w:b/>
        </w:rPr>
        <w:t xml:space="preserve"> užpildytą pirkimo dokumentą </w:t>
      </w:r>
      <w:r w:rsidR="004A51A5" w:rsidRPr="002F2B53">
        <w:rPr>
          <w:rFonts w:ascii="Calibri" w:hAnsi="Calibri" w:cs="Calibri"/>
          <w:b/>
        </w:rPr>
        <w:t>„</w:t>
      </w:r>
      <w:r w:rsidR="009F2805" w:rsidRPr="002F2B53">
        <w:rPr>
          <w:rFonts w:ascii="Calibri" w:hAnsi="Calibri" w:cs="Calibri"/>
          <w:b/>
        </w:rPr>
        <w:t>Tiekėjo d</w:t>
      </w:r>
      <w:r w:rsidR="004A51A5" w:rsidRPr="002F2B53">
        <w:rPr>
          <w:rFonts w:ascii="Calibri" w:hAnsi="Calibri" w:cs="Calibri"/>
          <w:b/>
        </w:rPr>
        <w:t>eklaracija“</w:t>
      </w:r>
      <w:r w:rsidRPr="002F2B53">
        <w:rPr>
          <w:rFonts w:ascii="Calibri" w:hAnsi="Calibri" w:cs="Calibri"/>
          <w:b/>
        </w:rPr>
        <w:t xml:space="preserve"> (</w:t>
      </w:r>
      <w:r w:rsidR="00841385" w:rsidRPr="002F2B53">
        <w:rPr>
          <w:rFonts w:ascii="Calibri" w:hAnsi="Calibri" w:cs="Calibri"/>
          <w:b/>
        </w:rPr>
        <w:t>dokumentą „</w:t>
      </w:r>
      <w:r w:rsidRPr="002F2B53">
        <w:rPr>
          <w:rFonts w:ascii="Calibri" w:hAnsi="Calibri" w:cs="Calibri"/>
          <w:b/>
        </w:rPr>
        <w:t xml:space="preserve">7 </w:t>
      </w:r>
      <w:r w:rsidR="00D26B4B" w:rsidRPr="002F2B53">
        <w:rPr>
          <w:rFonts w:ascii="Calibri" w:hAnsi="Calibri" w:cs="Calibri"/>
          <w:b/>
        </w:rPr>
        <w:t xml:space="preserve">PAGD </w:t>
      </w:r>
      <w:r w:rsidRPr="002F2B53">
        <w:rPr>
          <w:rFonts w:ascii="Calibri" w:hAnsi="Calibri" w:cs="Calibri"/>
          <w:b/>
        </w:rPr>
        <w:t>PD Tiekėjo deklaracija</w:t>
      </w:r>
      <w:r w:rsidR="00841385" w:rsidRPr="002F2B53">
        <w:rPr>
          <w:rFonts w:ascii="Calibri" w:hAnsi="Calibri" w:cs="Calibri"/>
          <w:b/>
        </w:rPr>
        <w:t>“</w:t>
      </w:r>
      <w:r w:rsidRPr="002F2B53">
        <w:rPr>
          <w:rFonts w:ascii="Calibri" w:hAnsi="Calibri" w:cs="Calibri"/>
          <w:b/>
        </w:rPr>
        <w:t xml:space="preserve">). </w:t>
      </w:r>
      <w:r w:rsidR="00C72282" w:rsidRPr="002F2B53">
        <w:rPr>
          <w:rFonts w:ascii="Calibri" w:hAnsi="Calibri" w:cs="Calibri"/>
          <w:b/>
        </w:rPr>
        <w:t xml:space="preserve">Žemiau nurodytų, </w:t>
      </w:r>
      <w:r w:rsidR="002B6296" w:rsidRPr="002F2B53">
        <w:rPr>
          <w:rFonts w:ascii="Calibri" w:hAnsi="Calibri" w:cs="Calibri"/>
          <w:b/>
        </w:rPr>
        <w:t xml:space="preserve">lentelės </w:t>
      </w:r>
      <w:r w:rsidR="00C72282" w:rsidRPr="002F2B53">
        <w:rPr>
          <w:rFonts w:ascii="Calibri" w:hAnsi="Calibri" w:cs="Calibri"/>
          <w:b/>
        </w:rPr>
        <w:t>6.1.1-6.1.3 punktuose</w:t>
      </w:r>
      <w:r w:rsidR="002B6296" w:rsidRPr="002F2B53">
        <w:rPr>
          <w:rFonts w:ascii="Calibri" w:hAnsi="Calibri" w:cs="Calibri"/>
          <w:b/>
        </w:rPr>
        <w:t>,</w:t>
      </w:r>
      <w:r w:rsidR="00C72282" w:rsidRPr="002F2B53">
        <w:rPr>
          <w:rFonts w:ascii="Calibri" w:hAnsi="Calibri" w:cs="Calibri"/>
          <w:b/>
        </w:rPr>
        <w:t xml:space="preserve"> a</w:t>
      </w:r>
      <w:r w:rsidRPr="002F2B53">
        <w:rPr>
          <w:rFonts w:ascii="Calibri" w:hAnsi="Calibri" w:cs="Calibri"/>
          <w:b/>
        </w:rPr>
        <w:t>titiktį patvirtinančių dokumentų</w:t>
      </w:r>
      <w:r w:rsidR="00DC4E00" w:rsidRPr="002F2B53">
        <w:rPr>
          <w:rFonts w:ascii="Calibri" w:hAnsi="Calibri" w:cs="Calibri"/>
          <w:b/>
        </w:rPr>
        <w:t xml:space="preserve"> (nurodytų žemiau lentelėje)</w:t>
      </w:r>
      <w:r w:rsidR="00EB63C8" w:rsidRPr="002F2B53">
        <w:rPr>
          <w:rFonts w:ascii="Calibri" w:hAnsi="Calibri" w:cs="Calibri"/>
          <w:b/>
        </w:rPr>
        <w:t xml:space="preserve"> su pasiūlymu pateikti nereikia, jų</w:t>
      </w:r>
      <w:r w:rsidRPr="002F2B53">
        <w:rPr>
          <w:rFonts w:ascii="Calibri" w:hAnsi="Calibri" w:cs="Calibri"/>
          <w:b/>
        </w:rPr>
        <w:t xml:space="preserve"> bus prašoma tik </w:t>
      </w:r>
      <w:r w:rsidR="00C72282" w:rsidRPr="002F2B53">
        <w:rPr>
          <w:rFonts w:ascii="Calibri" w:hAnsi="Calibri" w:cs="Calibri"/>
          <w:b/>
        </w:rPr>
        <w:t>perkančiajai organizacijai kilus abejonių dėl tiekėjo nurodytos informacijos, įrodančios</w:t>
      </w:r>
      <w:r w:rsidR="002B6296" w:rsidRPr="002F2B53">
        <w:rPr>
          <w:rFonts w:ascii="Calibri" w:hAnsi="Calibri" w:cs="Calibri"/>
          <w:b/>
        </w:rPr>
        <w:t xml:space="preserve"> VPĮ</w:t>
      </w:r>
      <w:r w:rsidR="00C72282" w:rsidRPr="002F2B53">
        <w:rPr>
          <w:rFonts w:ascii="Calibri" w:hAnsi="Calibri" w:cs="Calibri"/>
          <w:b/>
        </w:rPr>
        <w:t xml:space="preserve"> </w:t>
      </w:r>
      <w:r w:rsidR="002B6296" w:rsidRPr="002F2B53">
        <w:rPr>
          <w:rFonts w:ascii="Calibri" w:hAnsi="Calibri" w:cs="Calibri"/>
          <w:b/>
          <w:bCs/>
        </w:rPr>
        <w:t>45 straipsnio 2</w:t>
      </w:r>
      <w:r w:rsidR="002B6296" w:rsidRPr="002F2B53">
        <w:rPr>
          <w:rFonts w:ascii="Calibri" w:hAnsi="Calibri" w:cs="Calibri"/>
          <w:b/>
          <w:bCs/>
          <w:vertAlign w:val="superscript"/>
        </w:rPr>
        <w:t>1</w:t>
      </w:r>
      <w:r w:rsidR="002B6296" w:rsidRPr="002F2B53">
        <w:rPr>
          <w:rFonts w:ascii="Calibri" w:hAnsi="Calibri" w:cs="Calibri"/>
          <w:b/>
          <w:bCs/>
        </w:rPr>
        <w:t xml:space="preserve"> dalies 1, 2, 3 punktų (lentelės 6.1.1-6.1.3 punktų) reikalavimus, teisingumo</w:t>
      </w:r>
      <w:r w:rsidR="002B6296" w:rsidRPr="002F2B53">
        <w:rPr>
          <w:rFonts w:ascii="Calibri" w:hAnsi="Calibri" w:cs="Calibri"/>
          <w:b/>
        </w:rPr>
        <w:t xml:space="preserve"> ir tik </w:t>
      </w:r>
      <w:r w:rsidRPr="002F2B53">
        <w:rPr>
          <w:rFonts w:ascii="Calibri" w:hAnsi="Calibri" w:cs="Calibri"/>
          <w:b/>
        </w:rPr>
        <w:t>iš to pirkimo dalyvio, kurio pasiūlymas pagal vertinimo rezultatus gali būti pripažintas ekonomiškai naudingiausiu (iki pasiūlymų eilės nustatymo).</w:t>
      </w:r>
      <w:r w:rsidR="00C94F74" w:rsidRPr="002F2B53">
        <w:rPr>
          <w:rFonts w:ascii="Calibri" w:hAnsi="Calibri" w:cs="Calibri"/>
          <w:b/>
        </w:rPr>
        <w:t xml:space="preserve">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2F2B53" w14:paraId="4E332244" w14:textId="77777777" w:rsidTr="00E23E23">
        <w:tc>
          <w:tcPr>
            <w:tcW w:w="559" w:type="pct"/>
            <w:shd w:val="clear" w:color="auto" w:fill="F2F2F2" w:themeFill="background1" w:themeFillShade="F2"/>
            <w:vAlign w:val="center"/>
          </w:tcPr>
          <w:p w14:paraId="7C4A510A" w14:textId="2E2DCE5A" w:rsidR="00D8286E" w:rsidRPr="002F2B53" w:rsidRDefault="00D8286E" w:rsidP="00B06394">
            <w:pPr>
              <w:spacing w:after="0" w:line="240" w:lineRule="auto"/>
              <w:rPr>
                <w:rFonts w:ascii="Calibri" w:eastAsia="Calibri" w:hAnsi="Calibri" w:cs="Calibri"/>
                <w:b/>
              </w:rPr>
            </w:pPr>
            <w:r w:rsidRPr="002F2B53">
              <w:rPr>
                <w:rFonts w:ascii="Calibri" w:eastAsia="Calibri" w:hAnsi="Calibri" w:cs="Calibri"/>
                <w:b/>
              </w:rPr>
              <w:lastRenderedPageBreak/>
              <w:t>Eil. Nr.</w:t>
            </w:r>
          </w:p>
        </w:tc>
        <w:tc>
          <w:tcPr>
            <w:tcW w:w="2199" w:type="pct"/>
            <w:shd w:val="clear" w:color="auto" w:fill="F2F2F2" w:themeFill="background1" w:themeFillShade="F2"/>
            <w:vAlign w:val="center"/>
          </w:tcPr>
          <w:p w14:paraId="4A13EA70" w14:textId="11D2AEFC" w:rsidR="00D8286E" w:rsidRPr="002F2B53" w:rsidRDefault="00D8286E" w:rsidP="00A33D62">
            <w:pPr>
              <w:spacing w:after="0" w:line="240" w:lineRule="auto"/>
              <w:jc w:val="center"/>
              <w:rPr>
                <w:rFonts w:ascii="Calibri" w:eastAsia="Calibri" w:hAnsi="Calibri" w:cs="Calibri"/>
                <w:b/>
              </w:rPr>
            </w:pPr>
            <w:r w:rsidRPr="002F2B53">
              <w:rPr>
                <w:rFonts w:ascii="Calibri" w:eastAsia="Calibri" w:hAnsi="Calibri" w:cs="Calibri"/>
                <w:b/>
              </w:rPr>
              <w:t>Reikalavimai</w:t>
            </w:r>
            <w:r w:rsidR="00D26B4B" w:rsidRPr="002F2B53">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2F2B53" w:rsidRDefault="00D8286E" w:rsidP="00B06394">
            <w:pPr>
              <w:spacing w:after="0" w:line="240" w:lineRule="auto"/>
              <w:jc w:val="center"/>
              <w:rPr>
                <w:rFonts w:ascii="Calibri" w:eastAsia="Calibri" w:hAnsi="Calibri" w:cs="Calibri"/>
                <w:b/>
              </w:rPr>
            </w:pPr>
            <w:r w:rsidRPr="002F2B53">
              <w:rPr>
                <w:rFonts w:ascii="Calibri" w:eastAsia="Calibri" w:hAnsi="Calibri" w:cs="Calibri"/>
                <w:b/>
              </w:rPr>
              <w:t>Atitiktį įrodantys dokumentai</w:t>
            </w:r>
          </w:p>
        </w:tc>
      </w:tr>
      <w:bookmarkEnd w:id="8"/>
      <w:tr w:rsidR="00DE2AE2" w:rsidRPr="002F2B53" w14:paraId="17C7E784" w14:textId="77777777" w:rsidTr="00E23E23">
        <w:tc>
          <w:tcPr>
            <w:tcW w:w="559" w:type="pct"/>
            <w:shd w:val="clear" w:color="auto" w:fill="F2F2F2" w:themeFill="background1" w:themeFillShade="F2"/>
            <w:vAlign w:val="center"/>
          </w:tcPr>
          <w:p w14:paraId="1AB66F56" w14:textId="360E1C11" w:rsidR="00DE2AE2" w:rsidRPr="002F2B53" w:rsidRDefault="00DE2AE2"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vAlign w:val="center"/>
          </w:tcPr>
          <w:p w14:paraId="63D9E78B" w14:textId="23898743" w:rsidR="00DE2AE2" w:rsidRPr="002F2B53" w:rsidRDefault="00DE2AE2" w:rsidP="00DE2AE2">
            <w:pPr>
              <w:spacing w:after="0" w:line="240" w:lineRule="auto"/>
              <w:rPr>
                <w:rFonts w:ascii="Calibri" w:eastAsia="Calibri" w:hAnsi="Calibri" w:cs="Calibri"/>
              </w:rPr>
            </w:pPr>
            <w:r w:rsidRPr="002F2B53">
              <w:rPr>
                <w:rFonts w:ascii="Calibri" w:hAnsi="Calibri" w:cs="Calibri"/>
              </w:rPr>
              <w:t xml:space="preserve">Tiekėjas, jo subtiekėjas, ūkio subjektai, kurių pajėgumais remiamasi, tiekėjo siūlomų prekių (įskaitant jų sudedamąsias dalis, pakuotes) gamintojas ar juos kontroliuojantys asmenys yra </w:t>
            </w:r>
            <w:r w:rsidRPr="002F2B53">
              <w:rPr>
                <w:rFonts w:ascii="Calibri" w:hAnsi="Calibri" w:cs="Calibri"/>
                <w:b/>
              </w:rPr>
              <w:t>juridiniai asmenys</w:t>
            </w:r>
            <w:r w:rsidRPr="002F2B53">
              <w:rPr>
                <w:rFonts w:ascii="Calibri" w:hAnsi="Calibri" w:cs="Calibri"/>
              </w:rPr>
              <w:t>, nėra registruoti VPĮ 92 straipsnio 15 dalyje numatytame sąraše nurodytose valstybėse ar teritorijose;</w:t>
            </w:r>
          </w:p>
        </w:tc>
        <w:tc>
          <w:tcPr>
            <w:tcW w:w="2242" w:type="pct"/>
            <w:vMerge w:val="restart"/>
            <w:vAlign w:val="center"/>
          </w:tcPr>
          <w:p w14:paraId="28CD8B1B" w14:textId="77777777" w:rsidR="00DE2AE2" w:rsidRPr="002F2B53" w:rsidRDefault="00DE2AE2" w:rsidP="00DE2AE2">
            <w:pPr>
              <w:spacing w:after="0" w:line="240" w:lineRule="auto"/>
              <w:rPr>
                <w:rFonts w:asciiTheme="majorHAnsi" w:hAnsiTheme="majorHAnsi" w:cstheme="majorHAnsi"/>
              </w:rPr>
            </w:pPr>
            <w:r w:rsidRPr="002F2B53">
              <w:rPr>
                <w:rFonts w:asciiTheme="majorHAnsi" w:hAnsiTheme="majorHAnsi" w:cstheme="majorHAnsi"/>
              </w:rPr>
              <w:t xml:space="preserve"> </w:t>
            </w:r>
            <w:r w:rsidRPr="002F2B53">
              <w:rPr>
                <w:rFonts w:asciiTheme="majorHAnsi" w:hAnsiTheme="majorHAnsi" w:cstheme="majorHAnsi"/>
                <w:i/>
              </w:rPr>
              <w:t>Perkančioji organizacija, kilus abejonių, iš tiekėjo reikalaus šių (vieno ar kelių) dokumentų*</w:t>
            </w:r>
            <w:r w:rsidRPr="002F2B53">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DE2AE2" w:rsidRPr="002F2B53" w:rsidRDefault="00DE2AE2" w:rsidP="00DE2AE2">
            <w:pPr>
              <w:spacing w:after="0" w:line="240" w:lineRule="auto"/>
              <w:rPr>
                <w:rFonts w:asciiTheme="majorHAnsi" w:eastAsia="Calibri" w:hAnsiTheme="majorHAnsi" w:cstheme="majorHAnsi"/>
              </w:rPr>
            </w:pPr>
            <w:r w:rsidRPr="002F2B53">
              <w:rPr>
                <w:rFonts w:asciiTheme="majorHAnsi" w:hAnsiTheme="majorHAnsi" w:cstheme="majorHAnsi"/>
              </w:rPr>
              <w:t xml:space="preserve">* </w:t>
            </w:r>
            <w:r w:rsidRPr="002F2B53">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2F2B53">
              <w:rPr>
                <w:rFonts w:asciiTheme="majorHAnsi" w:hAnsiTheme="majorHAnsi" w:cstheme="majorHAnsi"/>
              </w:rPr>
              <w:t>.</w:t>
            </w:r>
          </w:p>
        </w:tc>
      </w:tr>
      <w:tr w:rsidR="00DE2AE2" w:rsidRPr="002F2B53" w14:paraId="1E3E9791" w14:textId="77777777" w:rsidTr="00E23E23">
        <w:tc>
          <w:tcPr>
            <w:tcW w:w="559" w:type="pct"/>
            <w:shd w:val="clear" w:color="auto" w:fill="F2F2F2" w:themeFill="background1" w:themeFillShade="F2"/>
            <w:vAlign w:val="center"/>
          </w:tcPr>
          <w:p w14:paraId="2D2BECF1" w14:textId="77777777" w:rsidR="00DE2AE2" w:rsidRPr="002F2B5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092D99EB" w14:textId="63810B57" w:rsidR="00DE2AE2" w:rsidRPr="002F2B53" w:rsidRDefault="00DE2AE2" w:rsidP="00D8286E">
            <w:pPr>
              <w:spacing w:after="0" w:line="240" w:lineRule="auto"/>
              <w:rPr>
                <w:rFonts w:ascii="Calibri" w:eastAsia="Calibri" w:hAnsi="Calibri" w:cs="Calibri"/>
                <w:i/>
              </w:rPr>
            </w:pPr>
            <w:r w:rsidRPr="002F2B53">
              <w:rPr>
                <w:rFonts w:ascii="Calibri" w:hAnsi="Calibri" w:cs="Calibri"/>
              </w:rPr>
              <w:t xml:space="preserve">Tiekėjas, jo subtiekėjas, ūkio subjektas, kurio pajėgumais remiamasi, tiekėjo siūlomų prekių (įskaitant jų sudedamąsias dalis, pakuotes) gamintojas ar juos kontroliuojantys asmenys yra </w:t>
            </w:r>
            <w:r w:rsidRPr="002F2B53">
              <w:rPr>
                <w:rFonts w:ascii="Calibri" w:hAnsi="Calibri" w:cs="Calibri"/>
                <w:b/>
              </w:rPr>
              <w:t>fiziniai asmenys</w:t>
            </w:r>
            <w:r w:rsidRPr="002F2B53">
              <w:rPr>
                <w:rFonts w:ascii="Calibri" w:hAnsi="Calibri" w:cs="Calibri"/>
              </w:rPr>
              <w:t>, nėra nuolat gyvenantys VPĮ 92 straipsnio 15 dalyje numatytame sąraše nurodytose valstybėse ar teritorijose arba turintys šių valstybių pilietybę;</w:t>
            </w:r>
          </w:p>
        </w:tc>
        <w:tc>
          <w:tcPr>
            <w:tcW w:w="2242" w:type="pct"/>
            <w:vMerge/>
            <w:vAlign w:val="center"/>
          </w:tcPr>
          <w:p w14:paraId="357680F9" w14:textId="14F4CD10" w:rsidR="00DE2AE2" w:rsidRPr="002F2B53" w:rsidRDefault="00DE2AE2" w:rsidP="00D8286E">
            <w:pPr>
              <w:spacing w:after="0" w:line="240" w:lineRule="auto"/>
              <w:rPr>
                <w:rFonts w:ascii="Calibri" w:eastAsia="Calibri" w:hAnsi="Calibri" w:cs="Calibri"/>
                <w:i/>
              </w:rPr>
            </w:pPr>
          </w:p>
        </w:tc>
      </w:tr>
      <w:tr w:rsidR="00DE2AE2" w:rsidRPr="002F2B53" w14:paraId="643F60BA" w14:textId="77777777" w:rsidTr="00E23E23">
        <w:tc>
          <w:tcPr>
            <w:tcW w:w="559" w:type="pct"/>
            <w:shd w:val="clear" w:color="auto" w:fill="F2F2F2" w:themeFill="background1" w:themeFillShade="F2"/>
            <w:vAlign w:val="center"/>
          </w:tcPr>
          <w:p w14:paraId="1F905975" w14:textId="77777777" w:rsidR="00DE2AE2" w:rsidRPr="002F2B53" w:rsidRDefault="00DE2AE2"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vAlign w:val="center"/>
          </w:tcPr>
          <w:p w14:paraId="7FC4928D" w14:textId="689CE405" w:rsidR="00DE2AE2" w:rsidRPr="002F2B53" w:rsidRDefault="00DE2AE2" w:rsidP="00D8286E">
            <w:pPr>
              <w:spacing w:after="0" w:line="240" w:lineRule="auto"/>
              <w:rPr>
                <w:rFonts w:ascii="Calibri" w:eastAsia="Calibri" w:hAnsi="Calibri" w:cs="Calibri"/>
                <w:i/>
              </w:rPr>
            </w:pPr>
            <w:r w:rsidRPr="002F2B53">
              <w:rPr>
                <w:rFonts w:ascii="Calibri" w:hAnsi="Calibri" w:cs="Calibri"/>
              </w:rPr>
              <w:t>Prekių (įskaitant jų sudedamąsias dalis, pakuotes) kilmė nėra ar paslaugos nėra teikiamos iš VPĮ  92 straipsnio 15 dalyje numatytame sąraše nurodytų valstybių ar teritorijų;</w:t>
            </w:r>
          </w:p>
        </w:tc>
        <w:tc>
          <w:tcPr>
            <w:tcW w:w="2242" w:type="pct"/>
            <w:vMerge/>
            <w:vAlign w:val="center"/>
          </w:tcPr>
          <w:p w14:paraId="33371C24" w14:textId="3BBB6B0B" w:rsidR="00DE2AE2" w:rsidRPr="002F2B53" w:rsidRDefault="00DE2AE2" w:rsidP="00D8286E">
            <w:pPr>
              <w:spacing w:after="0" w:line="240" w:lineRule="auto"/>
              <w:rPr>
                <w:rFonts w:ascii="Calibri" w:eastAsia="Calibri" w:hAnsi="Calibri" w:cs="Calibri"/>
                <w:i/>
              </w:rPr>
            </w:pPr>
          </w:p>
        </w:tc>
      </w:tr>
    </w:tbl>
    <w:p w14:paraId="18D459BE" w14:textId="023C3DAB" w:rsidR="00CE5D3F" w:rsidRPr="002F2B53" w:rsidRDefault="00CE5D3F" w:rsidP="00386DCD">
      <w:pPr>
        <w:pStyle w:val="Sraopastraipa"/>
        <w:tabs>
          <w:tab w:val="left" w:pos="284"/>
        </w:tabs>
        <w:spacing w:before="60" w:after="60" w:line="120" w:lineRule="auto"/>
        <w:ind w:left="0"/>
        <w:rPr>
          <w:rFonts w:ascii="Calibri" w:hAnsi="Calibri" w:cs="Calibri"/>
        </w:rPr>
      </w:pPr>
    </w:p>
    <w:p w14:paraId="7B6806D4" w14:textId="3EED8CED" w:rsidR="00BA75EC" w:rsidRPr="002F2B53" w:rsidRDefault="00BA75EC" w:rsidP="00BA75EC">
      <w:pPr>
        <w:pStyle w:val="Sraopastraipa"/>
        <w:spacing w:before="60" w:after="60" w:line="240" w:lineRule="auto"/>
        <w:ind w:left="0"/>
        <w:rPr>
          <w:rFonts w:ascii="Calibri" w:hAnsi="Calibri" w:cs="Calibri"/>
          <w:b/>
        </w:rPr>
      </w:pPr>
      <w:r w:rsidRPr="002F2B53">
        <w:rPr>
          <w:rFonts w:ascii="Calibri" w:hAnsi="Calibri" w:cs="Calibri"/>
          <w:b/>
        </w:rPr>
        <w:t>7 lentelė. Vertinimas Europos Sąjungos Tarybos Reglamento (ES) 2022/576 nustatyta tvarka</w:t>
      </w:r>
      <w:r w:rsidR="009E774E" w:rsidRPr="002F2B53">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BA75EC" w:rsidRPr="002F2B53" w14:paraId="111CD975" w14:textId="77777777" w:rsidTr="00E23203">
        <w:tc>
          <w:tcPr>
            <w:tcW w:w="559" w:type="pct"/>
            <w:shd w:val="clear" w:color="auto" w:fill="F2F2F2" w:themeFill="background1" w:themeFillShade="F2"/>
            <w:vAlign w:val="center"/>
          </w:tcPr>
          <w:p w14:paraId="60DAFA8F" w14:textId="77777777" w:rsidR="00BA75EC" w:rsidRPr="002F2B53" w:rsidRDefault="00BA75EC" w:rsidP="00E23203">
            <w:pPr>
              <w:spacing w:after="0" w:line="240" w:lineRule="auto"/>
              <w:rPr>
                <w:rFonts w:ascii="Calibri" w:eastAsia="Calibri" w:hAnsi="Calibri" w:cs="Calibri"/>
                <w:b/>
              </w:rPr>
            </w:pPr>
            <w:r w:rsidRPr="002F2B53">
              <w:rPr>
                <w:rFonts w:ascii="Calibri" w:eastAsia="Calibri" w:hAnsi="Calibri" w:cs="Calibri"/>
                <w:b/>
              </w:rPr>
              <w:t>Eil. Nr.</w:t>
            </w:r>
          </w:p>
        </w:tc>
        <w:tc>
          <w:tcPr>
            <w:tcW w:w="2199" w:type="pct"/>
            <w:shd w:val="clear" w:color="auto" w:fill="F2F2F2" w:themeFill="background1" w:themeFillShade="F2"/>
            <w:vAlign w:val="center"/>
          </w:tcPr>
          <w:p w14:paraId="4BCB306B" w14:textId="4F6F4125" w:rsidR="00BA75EC" w:rsidRPr="002F2B53" w:rsidRDefault="006F7BCE" w:rsidP="00E23203">
            <w:pPr>
              <w:spacing w:after="0" w:line="240" w:lineRule="auto"/>
              <w:jc w:val="center"/>
              <w:rPr>
                <w:rFonts w:ascii="Calibri" w:eastAsia="Calibri" w:hAnsi="Calibri" w:cs="Calibri"/>
                <w:b/>
              </w:rPr>
            </w:pPr>
            <w:r w:rsidRPr="002F2B53">
              <w:rPr>
                <w:rFonts w:ascii="Calibri" w:eastAsia="Calibri" w:hAnsi="Calibri" w:cs="Calibri"/>
                <w:b/>
              </w:rPr>
              <w:t>Dalyvavimas draudžiamas, esant žemiau numatytomis sąlygomis</w:t>
            </w:r>
          </w:p>
        </w:tc>
        <w:tc>
          <w:tcPr>
            <w:tcW w:w="2242" w:type="pct"/>
            <w:shd w:val="clear" w:color="auto" w:fill="F2F2F2" w:themeFill="background1" w:themeFillShade="F2"/>
            <w:vAlign w:val="center"/>
          </w:tcPr>
          <w:p w14:paraId="4D0D44FF" w14:textId="77777777" w:rsidR="00BA75EC" w:rsidRPr="002F2B53" w:rsidRDefault="00BA75EC" w:rsidP="00E23203">
            <w:pPr>
              <w:spacing w:after="0" w:line="240" w:lineRule="auto"/>
              <w:jc w:val="center"/>
              <w:rPr>
                <w:rFonts w:ascii="Calibri" w:eastAsia="Calibri" w:hAnsi="Calibri" w:cs="Calibri"/>
                <w:b/>
              </w:rPr>
            </w:pPr>
            <w:r w:rsidRPr="002F2B53">
              <w:rPr>
                <w:rFonts w:ascii="Calibri" w:eastAsia="Calibri" w:hAnsi="Calibri" w:cs="Calibri"/>
                <w:b/>
              </w:rPr>
              <w:t>Atitiktį įrodantys dokumentai</w:t>
            </w:r>
          </w:p>
        </w:tc>
      </w:tr>
      <w:tr w:rsidR="0054393F" w:rsidRPr="002F2B53" w14:paraId="0A0C9FC2" w14:textId="77777777" w:rsidTr="00E23203">
        <w:tc>
          <w:tcPr>
            <w:tcW w:w="559" w:type="pct"/>
            <w:shd w:val="clear" w:color="auto" w:fill="F2F2F2" w:themeFill="background1" w:themeFillShade="F2"/>
            <w:vAlign w:val="center"/>
          </w:tcPr>
          <w:p w14:paraId="1ACF29C9" w14:textId="044D78AB" w:rsidR="0054393F" w:rsidRPr="002F2B53"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1882B40D" w14:textId="7DD0B0C7" w:rsidR="0054393F" w:rsidRPr="002F2B53" w:rsidRDefault="0054393F" w:rsidP="00BA75EC">
            <w:pPr>
              <w:spacing w:after="0" w:line="240" w:lineRule="auto"/>
              <w:rPr>
                <w:rFonts w:ascii="Calibri" w:eastAsia="Calibri" w:hAnsi="Calibri" w:cs="Calibri"/>
              </w:rPr>
            </w:pPr>
            <w:r w:rsidRPr="002F2B53">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F2B53">
              <w:rPr>
                <w:rFonts w:ascii="Calibri" w:eastAsia="Calibri" w:hAnsi="Calibri" w:cs="Calibri"/>
              </w:rPr>
              <w:t>yra</w:t>
            </w:r>
            <w:r w:rsidRPr="002F2B53">
              <w:rPr>
                <w:rFonts w:ascii="Calibri" w:eastAsia="Calibri" w:hAnsi="Calibri" w:cs="Calibri"/>
              </w:rPr>
              <w:t xml:space="preserve"> Rusijos pilietis, fizinis ar juridinis asmuo, subjektas ar organizacija, įsteigta</w:t>
            </w:r>
            <w:r w:rsidR="003417D8" w:rsidRPr="002F2B53">
              <w:rPr>
                <w:rFonts w:ascii="Calibri" w:eastAsia="Calibri" w:hAnsi="Calibri" w:cs="Calibri"/>
              </w:rPr>
              <w:t xml:space="preserve"> (-ę)</w:t>
            </w:r>
            <w:r w:rsidRPr="002F2B53">
              <w:rPr>
                <w:rFonts w:ascii="Calibri" w:eastAsia="Calibri" w:hAnsi="Calibri" w:cs="Calibri"/>
              </w:rPr>
              <w:t xml:space="preserve"> Rusijoje;</w:t>
            </w:r>
          </w:p>
        </w:tc>
        <w:tc>
          <w:tcPr>
            <w:tcW w:w="2242" w:type="pct"/>
            <w:vMerge w:val="restart"/>
            <w:vAlign w:val="center"/>
          </w:tcPr>
          <w:p w14:paraId="104308B5" w14:textId="17ED29E0" w:rsidR="00285D71" w:rsidRPr="002F2B53" w:rsidRDefault="00285D71" w:rsidP="00E23203">
            <w:pPr>
              <w:rPr>
                <w:rFonts w:ascii="Calibri" w:hAnsi="Calibri" w:cs="Calibri"/>
              </w:rPr>
            </w:pPr>
            <w:r w:rsidRPr="002F2B53">
              <w:rPr>
                <w:rFonts w:ascii="Calibri" w:hAnsi="Calibri" w:cs="Calibri"/>
              </w:rPr>
              <w:t>Tiekėjas su pasiūlymu pateikdamas užpildytą pirkimo dokumentą „</w:t>
            </w:r>
            <w:r w:rsidR="006B5E17" w:rsidRPr="002F2B53">
              <w:rPr>
                <w:rFonts w:ascii="Calibri" w:hAnsi="Calibri" w:cs="Calibri"/>
              </w:rPr>
              <w:t>9</w:t>
            </w:r>
            <w:r w:rsidRPr="002F2B53">
              <w:rPr>
                <w:rFonts w:ascii="Calibri" w:hAnsi="Calibri" w:cs="Calibri"/>
              </w:rPr>
              <w:t xml:space="preserve"> </w:t>
            </w:r>
            <w:r w:rsidR="004C6401" w:rsidRPr="002F2B53">
              <w:rPr>
                <w:rFonts w:ascii="Calibri" w:hAnsi="Calibri" w:cs="Calibri"/>
              </w:rPr>
              <w:t>PAGD</w:t>
            </w:r>
            <w:r w:rsidRPr="002F2B53">
              <w:rPr>
                <w:rFonts w:ascii="Calibri" w:hAnsi="Calibri" w:cs="Calibri"/>
              </w:rPr>
              <w:t xml:space="preserve"> PD Deklaracija dėl ES 2022_576“ deklaruoja apie (ne)atitiktį nustatytam reikalavimui. Tačiau perkančiajai organizacijai kilus įtarimų, privalės pateikti žemiau nurodytus, atitiktį pagrindžiančius dokumentus.</w:t>
            </w:r>
          </w:p>
          <w:p w14:paraId="69421AC1" w14:textId="3536DB06" w:rsidR="0054393F" w:rsidRPr="002F2B53" w:rsidRDefault="0054393F" w:rsidP="00E23203">
            <w:pPr>
              <w:rPr>
                <w:rFonts w:ascii="Calibri" w:hAnsi="Calibri" w:cs="Calibri"/>
              </w:rPr>
            </w:pPr>
            <w:r w:rsidRPr="002F2B53">
              <w:rPr>
                <w:rFonts w:ascii="Calibri" w:hAnsi="Calibri" w:cs="Calibri"/>
              </w:rPr>
              <w:t>Pateikiami dokumentai</w:t>
            </w:r>
            <w:r w:rsidR="00CA7CBE" w:rsidRPr="002F2B53">
              <w:rPr>
                <w:rFonts w:ascii="Calibri" w:hAnsi="Calibri" w:cs="Calibri"/>
              </w:rPr>
              <w:t>, kurių perkančioji organizacija prašo, kilus įtarimui</w:t>
            </w:r>
            <w:r w:rsidRPr="002F2B53">
              <w:rPr>
                <w:rFonts w:ascii="Calibri" w:hAnsi="Calibri" w:cs="Calibri"/>
              </w:rPr>
              <w:t>:</w:t>
            </w:r>
          </w:p>
          <w:p w14:paraId="0B4A8EC9" w14:textId="587C1B2F" w:rsidR="0054393F" w:rsidRPr="002F2B53" w:rsidRDefault="0054393F" w:rsidP="00E23203">
            <w:pPr>
              <w:spacing w:after="0" w:line="240" w:lineRule="auto"/>
              <w:rPr>
                <w:rFonts w:ascii="Calibri" w:hAnsi="Calibri" w:cs="Calibri"/>
              </w:rPr>
            </w:pPr>
            <w:r w:rsidRPr="002F2B53">
              <w:rPr>
                <w:rFonts w:ascii="Calibri" w:hAnsi="Calibri" w:cs="Calibri"/>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2E98A90D" w14:textId="77777777" w:rsidR="0054393F" w:rsidRPr="002F2B53" w:rsidRDefault="0054393F" w:rsidP="00E23203">
            <w:pPr>
              <w:spacing w:after="0" w:line="240" w:lineRule="auto"/>
              <w:rPr>
                <w:rFonts w:ascii="Calibri" w:hAnsi="Calibri" w:cs="Calibri"/>
              </w:rPr>
            </w:pPr>
          </w:p>
          <w:p w14:paraId="42205F9E" w14:textId="5CAB430A" w:rsidR="0054393F" w:rsidRPr="002F2B53" w:rsidRDefault="0054393F" w:rsidP="00E23203">
            <w:pPr>
              <w:spacing w:after="0" w:line="240" w:lineRule="auto"/>
              <w:rPr>
                <w:rFonts w:ascii="Calibri" w:hAnsi="Calibri" w:cs="Calibri"/>
              </w:rPr>
            </w:pPr>
            <w:r w:rsidRPr="002F2B53">
              <w:rPr>
                <w:rFonts w:ascii="Calibri" w:hAnsi="Calibri" w:cs="Calibri"/>
              </w:rPr>
              <w:lastRenderedPageBreak/>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159F3B96" w14:textId="77777777" w:rsidR="0054393F" w:rsidRPr="002F2B53" w:rsidRDefault="0054393F" w:rsidP="00E23203">
            <w:pPr>
              <w:spacing w:after="0" w:line="240" w:lineRule="auto"/>
              <w:rPr>
                <w:rFonts w:ascii="Calibri" w:hAnsi="Calibri" w:cs="Calibri"/>
              </w:rPr>
            </w:pPr>
          </w:p>
          <w:p w14:paraId="28095B9F" w14:textId="0DFBCF0E" w:rsidR="00285D71" w:rsidRPr="002F2B53" w:rsidRDefault="0054393F" w:rsidP="00E23203">
            <w:pPr>
              <w:spacing w:after="0" w:line="240" w:lineRule="auto"/>
              <w:rPr>
                <w:rFonts w:ascii="Calibri" w:eastAsia="Calibri" w:hAnsi="Calibri" w:cs="Calibri"/>
              </w:rPr>
            </w:pPr>
            <w:r w:rsidRPr="002F2B53">
              <w:rPr>
                <w:rFonts w:ascii="Calibri" w:eastAsia="Calibri" w:hAnsi="Calibri" w:cs="Calibri"/>
              </w:rPr>
              <w:t>Duomenys taip pat gali būti tikrinami pagal iš kompetentingų institucijų gautą informaciją, Tiekėjas gali būti paprašytas ir turės pateikti tokiai patikrai atlikti reikalingus dokumentus ir/ar paaiškinimus.</w:t>
            </w:r>
          </w:p>
        </w:tc>
      </w:tr>
      <w:tr w:rsidR="0054393F" w:rsidRPr="001246B7" w14:paraId="699EB3D0" w14:textId="77777777" w:rsidTr="00E23203">
        <w:tc>
          <w:tcPr>
            <w:tcW w:w="559" w:type="pct"/>
            <w:shd w:val="clear" w:color="auto" w:fill="F2F2F2" w:themeFill="background1" w:themeFillShade="F2"/>
            <w:vAlign w:val="center"/>
          </w:tcPr>
          <w:p w14:paraId="3B3B845C" w14:textId="2B1AE8D3" w:rsidR="0054393F" w:rsidRPr="002F2B53"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75518ABF" w14:textId="17FDEBB1" w:rsidR="0054393F" w:rsidRDefault="0054393F" w:rsidP="00BA75EC">
            <w:pPr>
              <w:spacing w:after="0" w:line="240" w:lineRule="auto"/>
              <w:rPr>
                <w:rFonts w:ascii="Calibri" w:eastAsia="Calibri" w:hAnsi="Calibri" w:cs="Calibri"/>
              </w:rPr>
            </w:pPr>
            <w:r w:rsidRPr="002F2B53">
              <w:rPr>
                <w:rFonts w:ascii="Calibri" w:eastAsia="Calibri" w:hAnsi="Calibri" w:cs="Calibri"/>
              </w:rPr>
              <w:t xml:space="preserve">Tiekėjas, jo subtiekėjas arba ūkio subjektas, kurio pajėgumais remiamasi, kai tokiems subtiekėjams ar ūkio subjektams tenka bent 10 (dešimt) procentų pirkimo sutarties vertės, </w:t>
            </w:r>
            <w:r w:rsidR="004052A0" w:rsidRPr="002F2B53">
              <w:rPr>
                <w:rFonts w:ascii="Calibri" w:eastAsia="Calibri" w:hAnsi="Calibri" w:cs="Calibri"/>
              </w:rPr>
              <w:t>yra</w:t>
            </w:r>
            <w:r w:rsidRPr="002F2B53">
              <w:rPr>
                <w:rFonts w:ascii="Calibri" w:eastAsia="Calibri" w:hAnsi="Calibri" w:cs="Calibri"/>
              </w:rPr>
              <w:t xml:space="preserve"> juridini</w:t>
            </w:r>
            <w:r w:rsidR="004052A0" w:rsidRPr="002F2B53">
              <w:rPr>
                <w:rFonts w:ascii="Calibri" w:eastAsia="Calibri" w:hAnsi="Calibri" w:cs="Calibri"/>
              </w:rPr>
              <w:t>s</w:t>
            </w:r>
            <w:r w:rsidRPr="002F2B53">
              <w:rPr>
                <w:rFonts w:ascii="Calibri" w:eastAsia="Calibri" w:hAnsi="Calibri" w:cs="Calibri"/>
              </w:rPr>
              <w:t xml:space="preserve"> asm</w:t>
            </w:r>
            <w:r w:rsidR="004052A0" w:rsidRPr="002F2B53">
              <w:rPr>
                <w:rFonts w:ascii="Calibri" w:eastAsia="Calibri" w:hAnsi="Calibri" w:cs="Calibri"/>
              </w:rPr>
              <w:t>uo</w:t>
            </w:r>
            <w:r w:rsidRPr="002F2B53">
              <w:rPr>
                <w:rFonts w:ascii="Calibri" w:eastAsia="Calibri" w:hAnsi="Calibri" w:cs="Calibri"/>
              </w:rPr>
              <w:t>, subjekt</w:t>
            </w:r>
            <w:r w:rsidR="004052A0" w:rsidRPr="002F2B53">
              <w:rPr>
                <w:rFonts w:ascii="Calibri" w:eastAsia="Calibri" w:hAnsi="Calibri" w:cs="Calibri"/>
              </w:rPr>
              <w:t>as</w:t>
            </w:r>
            <w:r w:rsidRPr="002F2B53">
              <w:rPr>
                <w:rFonts w:ascii="Calibri" w:eastAsia="Calibri" w:hAnsi="Calibri" w:cs="Calibri"/>
              </w:rPr>
              <w:t xml:space="preserve"> ar organizacija, kuri</w:t>
            </w:r>
            <w:r w:rsidR="003417D8" w:rsidRPr="002F2B53">
              <w:rPr>
                <w:rFonts w:ascii="Calibri" w:eastAsia="Calibri" w:hAnsi="Calibri" w:cs="Calibri"/>
              </w:rPr>
              <w:t>uose</w:t>
            </w:r>
            <w:r w:rsidRPr="002F2B53">
              <w:rPr>
                <w:rFonts w:ascii="Calibri" w:eastAsia="Calibri" w:hAnsi="Calibri" w:cs="Calibri"/>
              </w:rPr>
              <w:t xml:space="preserve"> daugiau kaip 50 (penkiasdešimt) procentų nuosavybės teisių tiesiogiai ar netiesiogiai priklauso </w:t>
            </w:r>
            <w:r w:rsidR="00214F1C" w:rsidRPr="002F2B53">
              <w:rPr>
                <w:rFonts w:ascii="Calibri" w:eastAsia="Calibri" w:hAnsi="Calibri" w:cs="Calibri"/>
              </w:rPr>
              <w:t>7</w:t>
            </w:r>
            <w:r w:rsidR="004F3E30" w:rsidRPr="002F2B53">
              <w:rPr>
                <w:rFonts w:ascii="Calibri" w:eastAsia="Calibri" w:hAnsi="Calibri" w:cs="Calibri"/>
              </w:rPr>
              <w:t>.1.1.</w:t>
            </w:r>
            <w:r w:rsidRPr="002F2B53">
              <w:rPr>
                <w:rFonts w:ascii="Calibri" w:eastAsia="Calibri" w:hAnsi="Calibri" w:cs="Calibri"/>
              </w:rPr>
              <w:t xml:space="preserve"> papunktyje nurodytam subjektui;</w:t>
            </w:r>
          </w:p>
        </w:tc>
        <w:tc>
          <w:tcPr>
            <w:tcW w:w="2242" w:type="pct"/>
            <w:vMerge/>
            <w:vAlign w:val="center"/>
          </w:tcPr>
          <w:p w14:paraId="5444AC9C" w14:textId="77777777" w:rsidR="0054393F" w:rsidRDefault="0054393F" w:rsidP="00E23203">
            <w:pPr>
              <w:rPr>
                <w:rFonts w:ascii="Calibri" w:hAnsi="Calibri" w:cs="Calibri"/>
              </w:rPr>
            </w:pPr>
          </w:p>
        </w:tc>
      </w:tr>
      <w:tr w:rsidR="0054393F" w:rsidRPr="001246B7" w14:paraId="2EBB2917" w14:textId="77777777" w:rsidTr="00E23203">
        <w:tc>
          <w:tcPr>
            <w:tcW w:w="559" w:type="pct"/>
            <w:shd w:val="clear" w:color="auto" w:fill="F2F2F2" w:themeFill="background1" w:themeFillShade="F2"/>
            <w:vAlign w:val="center"/>
          </w:tcPr>
          <w:p w14:paraId="2197BB5E" w14:textId="4262C30A" w:rsidR="0054393F" w:rsidRPr="00EA444D" w:rsidRDefault="0054393F" w:rsidP="00EA444D">
            <w:pPr>
              <w:pStyle w:val="Sraopastraipa"/>
              <w:numPr>
                <w:ilvl w:val="0"/>
                <w:numId w:val="32"/>
              </w:numPr>
              <w:spacing w:after="0" w:line="240" w:lineRule="auto"/>
              <w:ind w:left="357" w:hanging="357"/>
              <w:jc w:val="center"/>
              <w:rPr>
                <w:rFonts w:eastAsia="Calibri"/>
              </w:rPr>
            </w:pPr>
          </w:p>
        </w:tc>
        <w:tc>
          <w:tcPr>
            <w:tcW w:w="2199" w:type="pct"/>
            <w:vAlign w:val="center"/>
          </w:tcPr>
          <w:p w14:paraId="54FBB7A7" w14:textId="1185B780" w:rsidR="0054393F" w:rsidRDefault="0054393F" w:rsidP="004052A0">
            <w:pPr>
              <w:spacing w:after="0" w:line="240" w:lineRule="auto"/>
              <w:rPr>
                <w:rFonts w:ascii="Calibri" w:eastAsia="Calibri" w:hAnsi="Calibri" w:cs="Calibri"/>
              </w:rPr>
            </w:pPr>
            <w:r>
              <w:rPr>
                <w:rFonts w:ascii="Calibri" w:eastAsia="Calibri" w:hAnsi="Calibri" w:cs="Calibri"/>
              </w:rPr>
              <w:t>T</w:t>
            </w:r>
            <w:r w:rsidRPr="00BA75EC">
              <w:rPr>
                <w:rFonts w:ascii="Calibri" w:eastAsia="Calibri" w:hAnsi="Calibri" w:cs="Calibri"/>
              </w:rPr>
              <w:t xml:space="preserve">iekėjas, jo subtiekėjas arba ūkio subjektas, kurio pajėgumais remiamasi, kai tokiems subtiekėjams ar ūkio subjektams tenka bent 10 (dešimt) procentų pirkimo sutarties vertės, </w:t>
            </w:r>
            <w:r w:rsidR="004052A0">
              <w:rPr>
                <w:rFonts w:ascii="Calibri" w:eastAsia="Calibri" w:hAnsi="Calibri" w:cs="Calibri"/>
              </w:rPr>
              <w:t>yra</w:t>
            </w:r>
            <w:r w:rsidR="004052A0" w:rsidRPr="00BA75EC">
              <w:rPr>
                <w:rFonts w:ascii="Calibri" w:eastAsia="Calibri" w:hAnsi="Calibri" w:cs="Calibri"/>
              </w:rPr>
              <w:t xml:space="preserve"> </w:t>
            </w:r>
            <w:r w:rsidRPr="00BA75EC">
              <w:rPr>
                <w:rFonts w:ascii="Calibri" w:eastAsia="Calibri" w:hAnsi="Calibri" w:cs="Calibri"/>
              </w:rPr>
              <w:t>fizini</w:t>
            </w:r>
            <w:r w:rsidR="004052A0">
              <w:rPr>
                <w:rFonts w:ascii="Calibri" w:eastAsia="Calibri" w:hAnsi="Calibri" w:cs="Calibri"/>
              </w:rPr>
              <w:t>s</w:t>
            </w:r>
            <w:r w:rsidRPr="00BA75EC">
              <w:rPr>
                <w:rFonts w:ascii="Calibri" w:eastAsia="Calibri" w:hAnsi="Calibri" w:cs="Calibri"/>
              </w:rPr>
              <w:t xml:space="preserve"> ar juridini</w:t>
            </w:r>
            <w:r w:rsidR="004052A0">
              <w:rPr>
                <w:rFonts w:ascii="Calibri" w:eastAsia="Calibri" w:hAnsi="Calibri" w:cs="Calibri"/>
              </w:rPr>
              <w:t>s</w:t>
            </w:r>
            <w:r w:rsidRPr="00BA75EC">
              <w:rPr>
                <w:rFonts w:ascii="Calibri" w:eastAsia="Calibri" w:hAnsi="Calibri" w:cs="Calibri"/>
              </w:rPr>
              <w:t xml:space="preserve"> asm</w:t>
            </w:r>
            <w:r w:rsidR="004052A0">
              <w:rPr>
                <w:rFonts w:ascii="Calibri" w:eastAsia="Calibri" w:hAnsi="Calibri" w:cs="Calibri"/>
              </w:rPr>
              <w:t>uo</w:t>
            </w:r>
            <w:r w:rsidRPr="00BA75EC">
              <w:rPr>
                <w:rFonts w:ascii="Calibri" w:eastAsia="Calibri" w:hAnsi="Calibri" w:cs="Calibri"/>
              </w:rPr>
              <w:t>, subjekt</w:t>
            </w:r>
            <w:r w:rsidR="004052A0">
              <w:rPr>
                <w:rFonts w:ascii="Calibri" w:eastAsia="Calibri" w:hAnsi="Calibri" w:cs="Calibri"/>
              </w:rPr>
              <w:t>as</w:t>
            </w:r>
            <w:r w:rsidRPr="00BA75EC">
              <w:rPr>
                <w:rFonts w:ascii="Calibri" w:eastAsia="Calibri" w:hAnsi="Calibri" w:cs="Calibri"/>
              </w:rPr>
              <w:t xml:space="preserve"> </w:t>
            </w:r>
            <w:r w:rsidRPr="00BA75EC">
              <w:rPr>
                <w:rFonts w:ascii="Calibri" w:eastAsia="Calibri" w:hAnsi="Calibri" w:cs="Calibri"/>
              </w:rPr>
              <w:lastRenderedPageBreak/>
              <w:t>ar organizacija, veikian</w:t>
            </w:r>
            <w:r w:rsidR="004052A0">
              <w:rPr>
                <w:rFonts w:ascii="Calibri" w:eastAsia="Calibri" w:hAnsi="Calibri" w:cs="Calibri"/>
              </w:rPr>
              <w:t>tys</w:t>
            </w:r>
            <w:r w:rsidRPr="00BA75EC">
              <w:rPr>
                <w:rFonts w:ascii="Calibri" w:eastAsia="Calibri" w:hAnsi="Calibri" w:cs="Calibri"/>
              </w:rPr>
              <w:t xml:space="preserve"> šio punkto </w:t>
            </w:r>
            <w:r w:rsidR="00214F1C">
              <w:rPr>
                <w:rFonts w:ascii="Calibri" w:eastAsia="Calibri" w:hAnsi="Calibri" w:cs="Calibri"/>
              </w:rPr>
              <w:t>7</w:t>
            </w:r>
            <w:r w:rsidRPr="00CF520E">
              <w:rPr>
                <w:rFonts w:ascii="Calibri" w:eastAsia="Calibri" w:hAnsi="Calibri" w:cs="Calibri"/>
              </w:rPr>
              <w:t>.1.1.</w:t>
            </w:r>
            <w:r w:rsidRPr="00BA75EC">
              <w:rPr>
                <w:rFonts w:ascii="Calibri" w:eastAsia="Calibri" w:hAnsi="Calibri" w:cs="Calibri"/>
              </w:rPr>
              <w:t xml:space="preserve"> ar </w:t>
            </w:r>
            <w:r w:rsidR="00214F1C">
              <w:rPr>
                <w:rFonts w:ascii="Calibri" w:eastAsia="Calibri" w:hAnsi="Calibri" w:cs="Calibri"/>
              </w:rPr>
              <w:t>7</w:t>
            </w:r>
            <w:r>
              <w:rPr>
                <w:rFonts w:ascii="Calibri" w:eastAsia="Calibri" w:hAnsi="Calibri" w:cs="Calibri"/>
              </w:rPr>
              <w:t>.1.2.</w:t>
            </w:r>
            <w:r w:rsidRPr="00BA75EC">
              <w:rPr>
                <w:rFonts w:ascii="Calibri" w:eastAsia="Calibri" w:hAnsi="Calibri" w:cs="Calibri"/>
              </w:rPr>
              <w:t xml:space="preserve"> papunktyje nurodyto subjekto vardu ar jo nurodymu</w:t>
            </w:r>
            <w:r w:rsidR="003417D8">
              <w:rPr>
                <w:rFonts w:ascii="Calibri" w:eastAsia="Calibri" w:hAnsi="Calibri" w:cs="Calibri"/>
              </w:rPr>
              <w:t>.</w:t>
            </w:r>
          </w:p>
        </w:tc>
        <w:tc>
          <w:tcPr>
            <w:tcW w:w="2242" w:type="pct"/>
            <w:vMerge/>
            <w:vAlign w:val="center"/>
          </w:tcPr>
          <w:p w14:paraId="57C153DD" w14:textId="77777777" w:rsidR="0054393F" w:rsidRDefault="0054393F" w:rsidP="00E23203">
            <w:pPr>
              <w:rPr>
                <w:rFonts w:ascii="Calibri" w:hAnsi="Calibri" w:cs="Calibri"/>
              </w:rPr>
            </w:pPr>
          </w:p>
        </w:tc>
      </w:tr>
    </w:tbl>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9" w:name="_Toc506979276"/>
      <w:r w:rsidRPr="004053F7">
        <w:rPr>
          <w:rFonts w:ascii="Calibri" w:eastAsiaTheme="majorEastAsia" w:hAnsi="Calibri" w:cs="Calibri"/>
          <w:b/>
          <w:bCs/>
          <w:color w:val="548DD4" w:themeColor="text2" w:themeTint="99"/>
          <w:spacing w:val="4"/>
        </w:rPr>
        <w:t>PASIŪLYMŲ VERTINIMO KRITERIJAI IR TVARKA</w:t>
      </w:r>
    </w:p>
    <w:bookmarkEnd w:id="9"/>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0AD47F5"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D7763B">
        <w:rPr>
          <w:rFonts w:asciiTheme="majorHAnsi" w:hAnsiTheme="majorHAnsi" w:cstheme="majorHAnsi"/>
          <w:color w:val="auto"/>
          <w:lang w:val="lt-LT"/>
        </w:rPr>
        <w:t xml:space="preserve">kainą. </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SUTARTIES PROJEKTAS</w:t>
      </w:r>
    </w:p>
    <w:bookmarkEnd w:id="7"/>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3CD70054" w14:textId="67CF9BEE" w:rsidR="0026506C" w:rsidRDefault="0065180E" w:rsidP="0026506C">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rPr>
      </w:pPr>
      <w:proofErr w:type="spellStart"/>
      <w:r>
        <w:rPr>
          <w:rFonts w:asciiTheme="majorHAnsi" w:hAnsiTheme="majorHAnsi" w:cstheme="majorHAnsi"/>
        </w:rPr>
        <w:t>Siūlomos</w:t>
      </w:r>
      <w:proofErr w:type="spellEnd"/>
      <w:r>
        <w:rPr>
          <w:rFonts w:asciiTheme="majorHAnsi" w:hAnsiTheme="majorHAnsi" w:cstheme="majorHAnsi"/>
        </w:rPr>
        <w:t xml:space="preserve"> </w:t>
      </w:r>
      <w:proofErr w:type="spellStart"/>
      <w:r>
        <w:rPr>
          <w:rFonts w:asciiTheme="majorHAnsi" w:hAnsiTheme="majorHAnsi" w:cstheme="majorHAnsi"/>
        </w:rPr>
        <w:t>sudaryti</w:t>
      </w:r>
      <w:proofErr w:type="spellEnd"/>
      <w:r>
        <w:rPr>
          <w:rFonts w:asciiTheme="majorHAnsi" w:hAnsiTheme="majorHAnsi" w:cstheme="majorHAnsi"/>
        </w:rPr>
        <w:t xml:space="preserve"> </w:t>
      </w:r>
      <w:proofErr w:type="spellStart"/>
      <w:r>
        <w:rPr>
          <w:rFonts w:asciiTheme="majorHAnsi" w:hAnsiTheme="majorHAnsi" w:cstheme="majorHAnsi"/>
        </w:rPr>
        <w:t>sutarties</w:t>
      </w:r>
      <w:proofErr w:type="spellEnd"/>
      <w:r>
        <w:rPr>
          <w:rFonts w:asciiTheme="majorHAnsi" w:hAnsiTheme="majorHAnsi" w:cstheme="majorHAnsi"/>
        </w:rPr>
        <w:t xml:space="preserve"> </w:t>
      </w:r>
      <w:proofErr w:type="spellStart"/>
      <w:r>
        <w:rPr>
          <w:rFonts w:asciiTheme="majorHAnsi" w:hAnsiTheme="majorHAnsi" w:cstheme="majorHAnsi"/>
        </w:rPr>
        <w:t>projektas</w:t>
      </w:r>
      <w:proofErr w:type="spellEnd"/>
      <w:r>
        <w:rPr>
          <w:rFonts w:asciiTheme="majorHAnsi" w:hAnsiTheme="majorHAnsi" w:cstheme="majorHAnsi"/>
        </w:rPr>
        <w:t xml:space="preserve"> </w:t>
      </w:r>
      <w:proofErr w:type="spellStart"/>
      <w:r>
        <w:rPr>
          <w:rFonts w:asciiTheme="majorHAnsi" w:hAnsiTheme="majorHAnsi" w:cstheme="majorHAnsi"/>
        </w:rPr>
        <w:t>pateiktas</w:t>
      </w:r>
      <w:proofErr w:type="spellEnd"/>
      <w:r>
        <w:rPr>
          <w:rFonts w:asciiTheme="majorHAnsi" w:hAnsiTheme="majorHAnsi" w:cstheme="majorHAnsi"/>
        </w:rPr>
        <w:t xml:space="preserve"> SS 1 </w:t>
      </w:r>
      <w:proofErr w:type="spellStart"/>
      <w:r>
        <w:rPr>
          <w:rFonts w:asciiTheme="majorHAnsi" w:hAnsiTheme="majorHAnsi" w:cstheme="majorHAnsi"/>
        </w:rPr>
        <w:t>priede</w:t>
      </w:r>
      <w:proofErr w:type="spellEnd"/>
      <w:r w:rsidR="001F52D9">
        <w:rPr>
          <w:rFonts w:asciiTheme="majorHAnsi" w:hAnsiTheme="majorHAnsi" w:cstheme="majorHAnsi"/>
        </w:rPr>
        <w:t xml:space="preserve"> /</w:t>
      </w:r>
      <w:proofErr w:type="spellStart"/>
      <w:r w:rsidR="001F52D9" w:rsidRPr="001F52D9">
        <w:rPr>
          <w:rFonts w:asciiTheme="majorHAnsi" w:hAnsiTheme="majorHAnsi" w:cstheme="majorHAnsi"/>
          <w:i/>
          <w:iCs/>
        </w:rPr>
        <w:t>p</w:t>
      </w:r>
      <w:r w:rsidR="0026506C" w:rsidRPr="001F52D9">
        <w:rPr>
          <w:rFonts w:asciiTheme="majorHAnsi" w:hAnsiTheme="majorHAnsi" w:cstheme="majorHAnsi"/>
          <w:i/>
          <w:iCs/>
        </w:rPr>
        <w:t>rojektas</w:t>
      </w:r>
      <w:proofErr w:type="spellEnd"/>
      <w:r w:rsidR="0026506C" w:rsidRPr="001F52D9">
        <w:rPr>
          <w:rFonts w:asciiTheme="majorHAnsi" w:hAnsiTheme="majorHAnsi" w:cstheme="majorHAnsi"/>
          <w:i/>
          <w:iCs/>
        </w:rPr>
        <w:t xml:space="preserve"> </w:t>
      </w:r>
      <w:proofErr w:type="spellStart"/>
      <w:r w:rsidR="0026506C" w:rsidRPr="001F52D9">
        <w:rPr>
          <w:rFonts w:asciiTheme="majorHAnsi" w:hAnsiTheme="majorHAnsi" w:cstheme="majorHAnsi"/>
          <w:i/>
          <w:iCs/>
        </w:rPr>
        <w:t>vienodas</w:t>
      </w:r>
      <w:proofErr w:type="spellEnd"/>
      <w:r w:rsidR="0026506C" w:rsidRPr="001F52D9">
        <w:rPr>
          <w:rFonts w:asciiTheme="majorHAnsi" w:hAnsiTheme="majorHAnsi" w:cstheme="majorHAnsi"/>
          <w:i/>
          <w:iCs/>
        </w:rPr>
        <w:t xml:space="preserve"> </w:t>
      </w:r>
      <w:proofErr w:type="spellStart"/>
      <w:r w:rsidR="0026506C" w:rsidRPr="001F52D9">
        <w:rPr>
          <w:rFonts w:asciiTheme="majorHAnsi" w:hAnsiTheme="majorHAnsi" w:cstheme="majorHAnsi"/>
          <w:i/>
          <w:iCs/>
        </w:rPr>
        <w:t>abiem</w:t>
      </w:r>
      <w:proofErr w:type="spellEnd"/>
      <w:r w:rsidR="0026506C" w:rsidRPr="001F52D9">
        <w:rPr>
          <w:rFonts w:asciiTheme="majorHAnsi" w:hAnsiTheme="majorHAnsi" w:cstheme="majorHAnsi"/>
          <w:i/>
          <w:iCs/>
        </w:rPr>
        <w:t xml:space="preserve"> </w:t>
      </w:r>
      <w:proofErr w:type="spellStart"/>
      <w:r w:rsidR="0026506C" w:rsidRPr="001F52D9">
        <w:rPr>
          <w:rFonts w:asciiTheme="majorHAnsi" w:hAnsiTheme="majorHAnsi" w:cstheme="majorHAnsi"/>
          <w:i/>
          <w:iCs/>
        </w:rPr>
        <w:t>pirkimo</w:t>
      </w:r>
      <w:proofErr w:type="spellEnd"/>
      <w:r w:rsidR="0026506C" w:rsidRPr="001F52D9">
        <w:rPr>
          <w:rFonts w:asciiTheme="majorHAnsi" w:hAnsiTheme="majorHAnsi" w:cstheme="majorHAnsi"/>
          <w:i/>
          <w:iCs/>
        </w:rPr>
        <w:t xml:space="preserve"> </w:t>
      </w:r>
      <w:proofErr w:type="spellStart"/>
      <w:r w:rsidR="0026506C" w:rsidRPr="001F52D9">
        <w:rPr>
          <w:rFonts w:asciiTheme="majorHAnsi" w:hAnsiTheme="majorHAnsi" w:cstheme="majorHAnsi"/>
          <w:i/>
          <w:iCs/>
        </w:rPr>
        <w:t>dalim</w:t>
      </w:r>
      <w:r w:rsidR="00DC0E3A" w:rsidRPr="001F52D9">
        <w:rPr>
          <w:rFonts w:asciiTheme="majorHAnsi" w:hAnsiTheme="majorHAnsi" w:cstheme="majorHAnsi"/>
          <w:i/>
          <w:iCs/>
        </w:rPr>
        <w:t>s</w:t>
      </w:r>
      <w:proofErr w:type="spellEnd"/>
      <w:r w:rsidR="001F52D9">
        <w:rPr>
          <w:rFonts w:asciiTheme="majorHAnsi" w:hAnsiTheme="majorHAnsi" w:cstheme="majorHAnsi"/>
        </w:rPr>
        <w:t>/</w:t>
      </w:r>
      <w:r w:rsidR="0026506C" w:rsidRPr="00A97B06">
        <w:rPr>
          <w:rFonts w:asciiTheme="majorHAnsi" w:hAnsiTheme="majorHAnsi" w:cstheme="majorHAnsi"/>
        </w:rPr>
        <w:t>.</w:t>
      </w:r>
    </w:p>
    <w:p w14:paraId="491B2C4B" w14:textId="77777777" w:rsidR="0065180E" w:rsidRPr="0065180E" w:rsidRDefault="0065180E" w:rsidP="0065180E">
      <w:pPr>
        <w:rPr>
          <w:lang w:eastAsia="zh-CN"/>
        </w:rPr>
      </w:pPr>
    </w:p>
    <w:p w14:paraId="4D8821A2" w14:textId="77777777" w:rsidR="0065180E" w:rsidRPr="0065180E" w:rsidRDefault="0065180E" w:rsidP="0065180E">
      <w:pPr>
        <w:rPr>
          <w:lang w:eastAsia="zh-CN"/>
        </w:rPr>
      </w:pPr>
    </w:p>
    <w:p w14:paraId="79ED9D9B" w14:textId="77777777" w:rsidR="0065180E" w:rsidRPr="0065180E" w:rsidRDefault="0065180E" w:rsidP="0065180E">
      <w:pPr>
        <w:rPr>
          <w:lang w:eastAsia="zh-CN"/>
        </w:rPr>
      </w:pPr>
    </w:p>
    <w:p w14:paraId="247E3D68" w14:textId="77777777" w:rsidR="0065180E" w:rsidRDefault="0065180E" w:rsidP="0065180E">
      <w:pPr>
        <w:rPr>
          <w:rFonts w:asciiTheme="majorHAnsi" w:eastAsia="Arial Unicode MS" w:hAnsiTheme="majorHAnsi" w:cstheme="majorHAnsi"/>
          <w:color w:val="000000"/>
          <w:lang w:val="en-US" w:eastAsia="zh-CN"/>
        </w:rPr>
      </w:pPr>
    </w:p>
    <w:p w14:paraId="06CFA354" w14:textId="66B992BF" w:rsidR="0065180E" w:rsidRPr="0065180E" w:rsidRDefault="0065180E" w:rsidP="0065180E">
      <w:pPr>
        <w:tabs>
          <w:tab w:val="left" w:pos="5520"/>
        </w:tabs>
        <w:rPr>
          <w:lang w:eastAsia="zh-CN"/>
        </w:rPr>
      </w:pPr>
      <w:r>
        <w:rPr>
          <w:lang w:eastAsia="zh-CN"/>
        </w:rPr>
        <w:tab/>
      </w:r>
    </w:p>
    <w:sectPr w:rsidR="0065180E" w:rsidRPr="0065180E" w:rsidSect="00AE524C">
      <w:headerReference w:type="default" r:id="rId19"/>
      <w:footerReference w:type="default" r:id="rId20"/>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0B6E" w14:textId="77777777" w:rsidR="00F923E5" w:rsidRDefault="00F923E5">
      <w:pPr>
        <w:spacing w:after="0" w:line="240" w:lineRule="auto"/>
      </w:pPr>
      <w:r>
        <w:separator/>
      </w:r>
    </w:p>
  </w:endnote>
  <w:endnote w:type="continuationSeparator" w:id="0">
    <w:p w14:paraId="2650FB69" w14:textId="77777777" w:rsidR="00F923E5" w:rsidRDefault="00F9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B921" w14:textId="77777777" w:rsidR="00F923E5" w:rsidRDefault="00F923E5">
      <w:pPr>
        <w:spacing w:after="0" w:line="240" w:lineRule="auto"/>
      </w:pPr>
      <w:r>
        <w:separator/>
      </w:r>
    </w:p>
  </w:footnote>
  <w:footnote w:type="continuationSeparator" w:id="0">
    <w:p w14:paraId="6296F80D" w14:textId="77777777" w:rsidR="00F923E5" w:rsidRDefault="00F92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6"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2"/>
  </w:num>
  <w:num w:numId="9" w16cid:durableId="641541874">
    <w:abstractNumId w:val="27"/>
  </w:num>
  <w:num w:numId="10" w16cid:durableId="1060397231">
    <w:abstractNumId w:val="11"/>
  </w:num>
  <w:num w:numId="11" w16cid:durableId="1236237890">
    <w:abstractNumId w:val="12"/>
  </w:num>
  <w:num w:numId="12" w16cid:durableId="106629389">
    <w:abstractNumId w:val="33"/>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4"/>
  </w:num>
  <w:num w:numId="20" w16cid:durableId="1568228278">
    <w:abstractNumId w:val="19"/>
  </w:num>
  <w:num w:numId="21" w16cid:durableId="1856992566">
    <w:abstractNumId w:val="26"/>
  </w:num>
  <w:num w:numId="22" w16cid:durableId="147671489">
    <w:abstractNumId w:val="7"/>
  </w:num>
  <w:num w:numId="23" w16cid:durableId="1832745844">
    <w:abstractNumId w:val="8"/>
  </w:num>
  <w:num w:numId="24" w16cid:durableId="826172424">
    <w:abstractNumId w:val="28"/>
  </w:num>
  <w:num w:numId="25" w16cid:durableId="763842403">
    <w:abstractNumId w:val="30"/>
  </w:num>
  <w:num w:numId="26" w16cid:durableId="2089497144">
    <w:abstractNumId w:val="31"/>
  </w:num>
  <w:num w:numId="27" w16cid:durableId="608900426">
    <w:abstractNumId w:val="23"/>
  </w:num>
  <w:num w:numId="28" w16cid:durableId="682784064">
    <w:abstractNumId w:val="21"/>
  </w:num>
  <w:num w:numId="29" w16cid:durableId="1904411556">
    <w:abstractNumId w:val="25"/>
  </w:num>
  <w:num w:numId="30" w16cid:durableId="138613659">
    <w:abstractNumId w:val="6"/>
  </w:num>
  <w:num w:numId="31" w16cid:durableId="1924102273">
    <w:abstractNumId w:val="14"/>
  </w:num>
  <w:num w:numId="32" w16cid:durableId="1412505841">
    <w:abstractNumId w:val="29"/>
  </w:num>
  <w:num w:numId="33" w16cid:durableId="980157860">
    <w:abstractNumId w:val="5"/>
  </w:num>
  <w:num w:numId="34" w16cid:durableId="1366364472">
    <w:abstractNumId w:val="22"/>
  </w:num>
  <w:num w:numId="35" w16cid:durableId="17858096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869"/>
    <w:rsid w:val="0000146A"/>
    <w:rsid w:val="00001963"/>
    <w:rsid w:val="00001DCD"/>
    <w:rsid w:val="000043D1"/>
    <w:rsid w:val="000045D0"/>
    <w:rsid w:val="000050A5"/>
    <w:rsid w:val="0000692E"/>
    <w:rsid w:val="00007BC2"/>
    <w:rsid w:val="00007BD3"/>
    <w:rsid w:val="00007EBC"/>
    <w:rsid w:val="00014B4E"/>
    <w:rsid w:val="000204A6"/>
    <w:rsid w:val="000231AA"/>
    <w:rsid w:val="00026A54"/>
    <w:rsid w:val="000270ED"/>
    <w:rsid w:val="00030161"/>
    <w:rsid w:val="00032092"/>
    <w:rsid w:val="0003366F"/>
    <w:rsid w:val="0003446B"/>
    <w:rsid w:val="00036DBB"/>
    <w:rsid w:val="00036F43"/>
    <w:rsid w:val="00037185"/>
    <w:rsid w:val="00041E3C"/>
    <w:rsid w:val="0004269F"/>
    <w:rsid w:val="00042C4F"/>
    <w:rsid w:val="00045F8C"/>
    <w:rsid w:val="0004685E"/>
    <w:rsid w:val="00055EEA"/>
    <w:rsid w:val="0005633C"/>
    <w:rsid w:val="00056FE3"/>
    <w:rsid w:val="00060F78"/>
    <w:rsid w:val="00062221"/>
    <w:rsid w:val="0006525A"/>
    <w:rsid w:val="00065506"/>
    <w:rsid w:val="00066413"/>
    <w:rsid w:val="00071ED4"/>
    <w:rsid w:val="0007339C"/>
    <w:rsid w:val="000736C2"/>
    <w:rsid w:val="00073D8E"/>
    <w:rsid w:val="00074C39"/>
    <w:rsid w:val="000777D3"/>
    <w:rsid w:val="00077819"/>
    <w:rsid w:val="00077F4E"/>
    <w:rsid w:val="00080339"/>
    <w:rsid w:val="00084F44"/>
    <w:rsid w:val="00086336"/>
    <w:rsid w:val="000968CA"/>
    <w:rsid w:val="00097241"/>
    <w:rsid w:val="000A01B7"/>
    <w:rsid w:val="000A08D6"/>
    <w:rsid w:val="000A23D3"/>
    <w:rsid w:val="000A61E0"/>
    <w:rsid w:val="000B0A6A"/>
    <w:rsid w:val="000B2D98"/>
    <w:rsid w:val="000B4AC6"/>
    <w:rsid w:val="000C1CDC"/>
    <w:rsid w:val="000C4C5B"/>
    <w:rsid w:val="000D0C23"/>
    <w:rsid w:val="000D122A"/>
    <w:rsid w:val="000D610B"/>
    <w:rsid w:val="000E181D"/>
    <w:rsid w:val="000E1906"/>
    <w:rsid w:val="000E416B"/>
    <w:rsid w:val="000E6C70"/>
    <w:rsid w:val="000F1151"/>
    <w:rsid w:val="000F280D"/>
    <w:rsid w:val="000F33C7"/>
    <w:rsid w:val="000F4D3D"/>
    <w:rsid w:val="000F554D"/>
    <w:rsid w:val="000F5D57"/>
    <w:rsid w:val="000F5D6B"/>
    <w:rsid w:val="000F6B0B"/>
    <w:rsid w:val="000F7FB1"/>
    <w:rsid w:val="001038C5"/>
    <w:rsid w:val="00103A07"/>
    <w:rsid w:val="001058CF"/>
    <w:rsid w:val="00113927"/>
    <w:rsid w:val="00116C18"/>
    <w:rsid w:val="00120E19"/>
    <w:rsid w:val="00121805"/>
    <w:rsid w:val="00121E2C"/>
    <w:rsid w:val="001246B7"/>
    <w:rsid w:val="001251FB"/>
    <w:rsid w:val="00130E71"/>
    <w:rsid w:val="00131E47"/>
    <w:rsid w:val="0013231E"/>
    <w:rsid w:val="0013450A"/>
    <w:rsid w:val="001372BC"/>
    <w:rsid w:val="00137D27"/>
    <w:rsid w:val="0014465A"/>
    <w:rsid w:val="001458F5"/>
    <w:rsid w:val="001475C8"/>
    <w:rsid w:val="00151353"/>
    <w:rsid w:val="0015224A"/>
    <w:rsid w:val="00153F22"/>
    <w:rsid w:val="0016225E"/>
    <w:rsid w:val="00164150"/>
    <w:rsid w:val="00164FE0"/>
    <w:rsid w:val="00165468"/>
    <w:rsid w:val="001662CB"/>
    <w:rsid w:val="00166D44"/>
    <w:rsid w:val="00171C82"/>
    <w:rsid w:val="00172C17"/>
    <w:rsid w:val="001824BB"/>
    <w:rsid w:val="0018353C"/>
    <w:rsid w:val="00183568"/>
    <w:rsid w:val="00185508"/>
    <w:rsid w:val="00185D52"/>
    <w:rsid w:val="00185F21"/>
    <w:rsid w:val="00187D4E"/>
    <w:rsid w:val="00192838"/>
    <w:rsid w:val="00194EA9"/>
    <w:rsid w:val="001963C3"/>
    <w:rsid w:val="001A0AC6"/>
    <w:rsid w:val="001A6565"/>
    <w:rsid w:val="001A6CD4"/>
    <w:rsid w:val="001B189E"/>
    <w:rsid w:val="001B7AC7"/>
    <w:rsid w:val="001B7BEB"/>
    <w:rsid w:val="001C7F01"/>
    <w:rsid w:val="001D0C89"/>
    <w:rsid w:val="001D0FFB"/>
    <w:rsid w:val="001D1EC2"/>
    <w:rsid w:val="001D26B5"/>
    <w:rsid w:val="001D273C"/>
    <w:rsid w:val="001D32D3"/>
    <w:rsid w:val="001D7B27"/>
    <w:rsid w:val="001F0C86"/>
    <w:rsid w:val="001F2DAF"/>
    <w:rsid w:val="001F3F23"/>
    <w:rsid w:val="001F434D"/>
    <w:rsid w:val="001F52D9"/>
    <w:rsid w:val="001F6330"/>
    <w:rsid w:val="001F7BA4"/>
    <w:rsid w:val="0020299D"/>
    <w:rsid w:val="0020542B"/>
    <w:rsid w:val="00207622"/>
    <w:rsid w:val="002101D9"/>
    <w:rsid w:val="00210D07"/>
    <w:rsid w:val="00211AD7"/>
    <w:rsid w:val="002127F3"/>
    <w:rsid w:val="002140EB"/>
    <w:rsid w:val="00214F1C"/>
    <w:rsid w:val="00215F92"/>
    <w:rsid w:val="00215FDE"/>
    <w:rsid w:val="00216CC3"/>
    <w:rsid w:val="0022116A"/>
    <w:rsid w:val="00230BD5"/>
    <w:rsid w:val="00230C9A"/>
    <w:rsid w:val="00243A47"/>
    <w:rsid w:val="00250406"/>
    <w:rsid w:val="002511AF"/>
    <w:rsid w:val="00251396"/>
    <w:rsid w:val="00255764"/>
    <w:rsid w:val="00255CAD"/>
    <w:rsid w:val="00255FD1"/>
    <w:rsid w:val="00257FC4"/>
    <w:rsid w:val="00261339"/>
    <w:rsid w:val="00261B88"/>
    <w:rsid w:val="00262626"/>
    <w:rsid w:val="00263108"/>
    <w:rsid w:val="00264623"/>
    <w:rsid w:val="00264DDF"/>
    <w:rsid w:val="0026506C"/>
    <w:rsid w:val="00265809"/>
    <w:rsid w:val="00266941"/>
    <w:rsid w:val="002677A6"/>
    <w:rsid w:val="0027333C"/>
    <w:rsid w:val="00273CFD"/>
    <w:rsid w:val="00276B9D"/>
    <w:rsid w:val="00281030"/>
    <w:rsid w:val="002815E6"/>
    <w:rsid w:val="00281958"/>
    <w:rsid w:val="00282E42"/>
    <w:rsid w:val="00282EA6"/>
    <w:rsid w:val="00284A6B"/>
    <w:rsid w:val="00285D71"/>
    <w:rsid w:val="002862F1"/>
    <w:rsid w:val="00287729"/>
    <w:rsid w:val="00290944"/>
    <w:rsid w:val="002912FE"/>
    <w:rsid w:val="00292FAC"/>
    <w:rsid w:val="00294D8B"/>
    <w:rsid w:val="00296023"/>
    <w:rsid w:val="0029701E"/>
    <w:rsid w:val="002A4E41"/>
    <w:rsid w:val="002A626E"/>
    <w:rsid w:val="002B0C49"/>
    <w:rsid w:val="002B6296"/>
    <w:rsid w:val="002B6319"/>
    <w:rsid w:val="002B7579"/>
    <w:rsid w:val="002C3F4C"/>
    <w:rsid w:val="002C4543"/>
    <w:rsid w:val="002C4E6E"/>
    <w:rsid w:val="002C7044"/>
    <w:rsid w:val="002C7618"/>
    <w:rsid w:val="002C7F2C"/>
    <w:rsid w:val="002D3BC2"/>
    <w:rsid w:val="002D5A93"/>
    <w:rsid w:val="002E0350"/>
    <w:rsid w:val="002E0E64"/>
    <w:rsid w:val="002E4149"/>
    <w:rsid w:val="002E5E15"/>
    <w:rsid w:val="002F2B53"/>
    <w:rsid w:val="002F7CF9"/>
    <w:rsid w:val="0030152F"/>
    <w:rsid w:val="00305DF6"/>
    <w:rsid w:val="00310D73"/>
    <w:rsid w:val="003113BF"/>
    <w:rsid w:val="00311F69"/>
    <w:rsid w:val="003150D0"/>
    <w:rsid w:val="003236D0"/>
    <w:rsid w:val="00323DD4"/>
    <w:rsid w:val="003310F5"/>
    <w:rsid w:val="00334A5F"/>
    <w:rsid w:val="0033550B"/>
    <w:rsid w:val="003417D8"/>
    <w:rsid w:val="00341C69"/>
    <w:rsid w:val="0034278B"/>
    <w:rsid w:val="00343998"/>
    <w:rsid w:val="003449B9"/>
    <w:rsid w:val="00346B1E"/>
    <w:rsid w:val="003527DF"/>
    <w:rsid w:val="00352B12"/>
    <w:rsid w:val="00355B56"/>
    <w:rsid w:val="00357637"/>
    <w:rsid w:val="00357BD5"/>
    <w:rsid w:val="00360745"/>
    <w:rsid w:val="0036677E"/>
    <w:rsid w:val="00366BC2"/>
    <w:rsid w:val="003673D6"/>
    <w:rsid w:val="00370341"/>
    <w:rsid w:val="00370773"/>
    <w:rsid w:val="00373DFC"/>
    <w:rsid w:val="00382C98"/>
    <w:rsid w:val="00385616"/>
    <w:rsid w:val="00386DCD"/>
    <w:rsid w:val="00393ADD"/>
    <w:rsid w:val="00396470"/>
    <w:rsid w:val="0039787C"/>
    <w:rsid w:val="003A0C7F"/>
    <w:rsid w:val="003A0FE4"/>
    <w:rsid w:val="003A1596"/>
    <w:rsid w:val="003A3FF1"/>
    <w:rsid w:val="003A5205"/>
    <w:rsid w:val="003A56DC"/>
    <w:rsid w:val="003A5FC9"/>
    <w:rsid w:val="003A6CD9"/>
    <w:rsid w:val="003B0B81"/>
    <w:rsid w:val="003B531F"/>
    <w:rsid w:val="003C0852"/>
    <w:rsid w:val="003C1090"/>
    <w:rsid w:val="003C392B"/>
    <w:rsid w:val="003C60C3"/>
    <w:rsid w:val="003C6B2B"/>
    <w:rsid w:val="003C7676"/>
    <w:rsid w:val="003C77B0"/>
    <w:rsid w:val="003D0DA8"/>
    <w:rsid w:val="003D4D74"/>
    <w:rsid w:val="003D5439"/>
    <w:rsid w:val="003E207A"/>
    <w:rsid w:val="003E49D5"/>
    <w:rsid w:val="003F1AC0"/>
    <w:rsid w:val="003F20DE"/>
    <w:rsid w:val="003F2E3F"/>
    <w:rsid w:val="003F5C62"/>
    <w:rsid w:val="003F6C42"/>
    <w:rsid w:val="00403AC9"/>
    <w:rsid w:val="00404597"/>
    <w:rsid w:val="004049BB"/>
    <w:rsid w:val="00404FDE"/>
    <w:rsid w:val="004052A0"/>
    <w:rsid w:val="004053F7"/>
    <w:rsid w:val="00405C1C"/>
    <w:rsid w:val="004222E8"/>
    <w:rsid w:val="004240B1"/>
    <w:rsid w:val="004252BA"/>
    <w:rsid w:val="0042600F"/>
    <w:rsid w:val="00430A6E"/>
    <w:rsid w:val="00433025"/>
    <w:rsid w:val="0044238C"/>
    <w:rsid w:val="00443697"/>
    <w:rsid w:val="0044629C"/>
    <w:rsid w:val="00447155"/>
    <w:rsid w:val="00447F1C"/>
    <w:rsid w:val="0045188C"/>
    <w:rsid w:val="004539F4"/>
    <w:rsid w:val="00454AC2"/>
    <w:rsid w:val="004552DC"/>
    <w:rsid w:val="00455607"/>
    <w:rsid w:val="004564F9"/>
    <w:rsid w:val="00460205"/>
    <w:rsid w:val="00463C92"/>
    <w:rsid w:val="00466866"/>
    <w:rsid w:val="00470AB6"/>
    <w:rsid w:val="00472506"/>
    <w:rsid w:val="0047250A"/>
    <w:rsid w:val="0047713F"/>
    <w:rsid w:val="00477975"/>
    <w:rsid w:val="00480704"/>
    <w:rsid w:val="00482726"/>
    <w:rsid w:val="00483E3A"/>
    <w:rsid w:val="00484BC8"/>
    <w:rsid w:val="0048798F"/>
    <w:rsid w:val="004924A4"/>
    <w:rsid w:val="0049434A"/>
    <w:rsid w:val="00495FDC"/>
    <w:rsid w:val="004A149F"/>
    <w:rsid w:val="004A2E21"/>
    <w:rsid w:val="004A2F52"/>
    <w:rsid w:val="004A40D4"/>
    <w:rsid w:val="004A4C2C"/>
    <w:rsid w:val="004A51A5"/>
    <w:rsid w:val="004A5BD0"/>
    <w:rsid w:val="004B10D8"/>
    <w:rsid w:val="004B68E3"/>
    <w:rsid w:val="004C23EA"/>
    <w:rsid w:val="004C4182"/>
    <w:rsid w:val="004C6401"/>
    <w:rsid w:val="004D04CD"/>
    <w:rsid w:val="004D052D"/>
    <w:rsid w:val="004D2E01"/>
    <w:rsid w:val="004D6648"/>
    <w:rsid w:val="004E1BDF"/>
    <w:rsid w:val="004E2DBF"/>
    <w:rsid w:val="004E3CE0"/>
    <w:rsid w:val="004E4DC2"/>
    <w:rsid w:val="004E5655"/>
    <w:rsid w:val="004E76BD"/>
    <w:rsid w:val="004F3E30"/>
    <w:rsid w:val="004F49E1"/>
    <w:rsid w:val="004F5313"/>
    <w:rsid w:val="004F6718"/>
    <w:rsid w:val="00500657"/>
    <w:rsid w:val="0050743B"/>
    <w:rsid w:val="00511227"/>
    <w:rsid w:val="00513744"/>
    <w:rsid w:val="005203C5"/>
    <w:rsid w:val="00521503"/>
    <w:rsid w:val="00521DE4"/>
    <w:rsid w:val="0052639D"/>
    <w:rsid w:val="00526A20"/>
    <w:rsid w:val="00530B2C"/>
    <w:rsid w:val="0053154C"/>
    <w:rsid w:val="005332C7"/>
    <w:rsid w:val="005359AE"/>
    <w:rsid w:val="00536B70"/>
    <w:rsid w:val="00537D01"/>
    <w:rsid w:val="00537D0A"/>
    <w:rsid w:val="005431EA"/>
    <w:rsid w:val="0054393F"/>
    <w:rsid w:val="00547246"/>
    <w:rsid w:val="00553B05"/>
    <w:rsid w:val="0055529E"/>
    <w:rsid w:val="00556361"/>
    <w:rsid w:val="00562AF7"/>
    <w:rsid w:val="00563CD7"/>
    <w:rsid w:val="005650A3"/>
    <w:rsid w:val="005676BF"/>
    <w:rsid w:val="0057366E"/>
    <w:rsid w:val="005762E0"/>
    <w:rsid w:val="00576756"/>
    <w:rsid w:val="00577111"/>
    <w:rsid w:val="00577686"/>
    <w:rsid w:val="005809BA"/>
    <w:rsid w:val="00583277"/>
    <w:rsid w:val="00585312"/>
    <w:rsid w:val="00587AC4"/>
    <w:rsid w:val="005923E5"/>
    <w:rsid w:val="005933B8"/>
    <w:rsid w:val="005956C6"/>
    <w:rsid w:val="00596C30"/>
    <w:rsid w:val="005970A2"/>
    <w:rsid w:val="005976DA"/>
    <w:rsid w:val="005A1273"/>
    <w:rsid w:val="005A79B7"/>
    <w:rsid w:val="005B1C22"/>
    <w:rsid w:val="005B463E"/>
    <w:rsid w:val="005B7A29"/>
    <w:rsid w:val="005C50FB"/>
    <w:rsid w:val="005C63FE"/>
    <w:rsid w:val="005D062E"/>
    <w:rsid w:val="005D1C93"/>
    <w:rsid w:val="005D2060"/>
    <w:rsid w:val="005D34D3"/>
    <w:rsid w:val="005D6E77"/>
    <w:rsid w:val="005E1BA9"/>
    <w:rsid w:val="005E22C9"/>
    <w:rsid w:val="005E467D"/>
    <w:rsid w:val="005E66EA"/>
    <w:rsid w:val="005E7ED4"/>
    <w:rsid w:val="005F7460"/>
    <w:rsid w:val="00602E4B"/>
    <w:rsid w:val="00604800"/>
    <w:rsid w:val="00616091"/>
    <w:rsid w:val="006171F1"/>
    <w:rsid w:val="0062098E"/>
    <w:rsid w:val="0062688A"/>
    <w:rsid w:val="00626C7D"/>
    <w:rsid w:val="0063093F"/>
    <w:rsid w:val="00633D88"/>
    <w:rsid w:val="006370E2"/>
    <w:rsid w:val="0064005E"/>
    <w:rsid w:val="0064489F"/>
    <w:rsid w:val="0065180E"/>
    <w:rsid w:val="00652ABC"/>
    <w:rsid w:val="00661C4C"/>
    <w:rsid w:val="00662258"/>
    <w:rsid w:val="00671C08"/>
    <w:rsid w:val="00684B4F"/>
    <w:rsid w:val="00684D28"/>
    <w:rsid w:val="0068775C"/>
    <w:rsid w:val="00691F8E"/>
    <w:rsid w:val="00692FA5"/>
    <w:rsid w:val="00693E19"/>
    <w:rsid w:val="00696078"/>
    <w:rsid w:val="00696D19"/>
    <w:rsid w:val="006A2DF1"/>
    <w:rsid w:val="006A5A81"/>
    <w:rsid w:val="006A7884"/>
    <w:rsid w:val="006B2576"/>
    <w:rsid w:val="006B5308"/>
    <w:rsid w:val="006B5389"/>
    <w:rsid w:val="006B5E17"/>
    <w:rsid w:val="006B656A"/>
    <w:rsid w:val="006B6DC3"/>
    <w:rsid w:val="006B79D6"/>
    <w:rsid w:val="006C026B"/>
    <w:rsid w:val="006C070D"/>
    <w:rsid w:val="006C0F52"/>
    <w:rsid w:val="006C1E6F"/>
    <w:rsid w:val="006C24F1"/>
    <w:rsid w:val="006C4162"/>
    <w:rsid w:val="006C5BA9"/>
    <w:rsid w:val="006C785A"/>
    <w:rsid w:val="006D2519"/>
    <w:rsid w:val="006D305F"/>
    <w:rsid w:val="006D4D98"/>
    <w:rsid w:val="006D6F6B"/>
    <w:rsid w:val="006D7411"/>
    <w:rsid w:val="006E1FAB"/>
    <w:rsid w:val="006E2725"/>
    <w:rsid w:val="006E4926"/>
    <w:rsid w:val="006E55F9"/>
    <w:rsid w:val="006E69E2"/>
    <w:rsid w:val="006F34FC"/>
    <w:rsid w:val="006F4635"/>
    <w:rsid w:val="006F599E"/>
    <w:rsid w:val="006F613E"/>
    <w:rsid w:val="006F74DC"/>
    <w:rsid w:val="006F7BCE"/>
    <w:rsid w:val="00706474"/>
    <w:rsid w:val="007068B8"/>
    <w:rsid w:val="00707818"/>
    <w:rsid w:val="00711888"/>
    <w:rsid w:val="007132AF"/>
    <w:rsid w:val="00730301"/>
    <w:rsid w:val="00733BB8"/>
    <w:rsid w:val="007405CC"/>
    <w:rsid w:val="00741436"/>
    <w:rsid w:val="00742209"/>
    <w:rsid w:val="00742D94"/>
    <w:rsid w:val="00744395"/>
    <w:rsid w:val="00745276"/>
    <w:rsid w:val="00752758"/>
    <w:rsid w:val="00755AE0"/>
    <w:rsid w:val="00761744"/>
    <w:rsid w:val="00763AEC"/>
    <w:rsid w:val="007640FC"/>
    <w:rsid w:val="007651CB"/>
    <w:rsid w:val="00770A2E"/>
    <w:rsid w:val="007721C4"/>
    <w:rsid w:val="00772676"/>
    <w:rsid w:val="00776A3B"/>
    <w:rsid w:val="007775F5"/>
    <w:rsid w:val="00777665"/>
    <w:rsid w:val="00781241"/>
    <w:rsid w:val="00782285"/>
    <w:rsid w:val="00782C0A"/>
    <w:rsid w:val="0078428B"/>
    <w:rsid w:val="0078613A"/>
    <w:rsid w:val="007877A3"/>
    <w:rsid w:val="00790956"/>
    <w:rsid w:val="00790CE2"/>
    <w:rsid w:val="00791534"/>
    <w:rsid w:val="00791CCE"/>
    <w:rsid w:val="007923B2"/>
    <w:rsid w:val="00795452"/>
    <w:rsid w:val="007978BE"/>
    <w:rsid w:val="007A02EE"/>
    <w:rsid w:val="007A087D"/>
    <w:rsid w:val="007A6859"/>
    <w:rsid w:val="007B2144"/>
    <w:rsid w:val="007B2C06"/>
    <w:rsid w:val="007B75DA"/>
    <w:rsid w:val="007C1EB6"/>
    <w:rsid w:val="007C36BB"/>
    <w:rsid w:val="007C442F"/>
    <w:rsid w:val="007C46DE"/>
    <w:rsid w:val="007C58D4"/>
    <w:rsid w:val="007C6AE7"/>
    <w:rsid w:val="007D0383"/>
    <w:rsid w:val="007D08A8"/>
    <w:rsid w:val="007D2469"/>
    <w:rsid w:val="007D2554"/>
    <w:rsid w:val="007D2B85"/>
    <w:rsid w:val="007D484D"/>
    <w:rsid w:val="007E3034"/>
    <w:rsid w:val="007E41FC"/>
    <w:rsid w:val="007E53B0"/>
    <w:rsid w:val="007E5A49"/>
    <w:rsid w:val="007E632C"/>
    <w:rsid w:val="007E6A58"/>
    <w:rsid w:val="007F04EF"/>
    <w:rsid w:val="008006F1"/>
    <w:rsid w:val="00801195"/>
    <w:rsid w:val="00803307"/>
    <w:rsid w:val="00803EB6"/>
    <w:rsid w:val="0081000F"/>
    <w:rsid w:val="008104A8"/>
    <w:rsid w:val="008116BD"/>
    <w:rsid w:val="00811FE1"/>
    <w:rsid w:val="00812248"/>
    <w:rsid w:val="00814BBB"/>
    <w:rsid w:val="00817036"/>
    <w:rsid w:val="0082003A"/>
    <w:rsid w:val="00823761"/>
    <w:rsid w:val="00823BB4"/>
    <w:rsid w:val="00831DA6"/>
    <w:rsid w:val="008321CF"/>
    <w:rsid w:val="008321E4"/>
    <w:rsid w:val="0083324D"/>
    <w:rsid w:val="00833DF6"/>
    <w:rsid w:val="00840FD8"/>
    <w:rsid w:val="00841385"/>
    <w:rsid w:val="0084149F"/>
    <w:rsid w:val="00842DCD"/>
    <w:rsid w:val="008430BA"/>
    <w:rsid w:val="0084411A"/>
    <w:rsid w:val="00844BDC"/>
    <w:rsid w:val="00846AAF"/>
    <w:rsid w:val="00847761"/>
    <w:rsid w:val="008500E5"/>
    <w:rsid w:val="00851034"/>
    <w:rsid w:val="00854901"/>
    <w:rsid w:val="00861471"/>
    <w:rsid w:val="00862EA0"/>
    <w:rsid w:val="00864CB1"/>
    <w:rsid w:val="008652EE"/>
    <w:rsid w:val="00865571"/>
    <w:rsid w:val="008702D5"/>
    <w:rsid w:val="00870D35"/>
    <w:rsid w:val="00873837"/>
    <w:rsid w:val="008740FE"/>
    <w:rsid w:val="00875005"/>
    <w:rsid w:val="00875D07"/>
    <w:rsid w:val="00877E8F"/>
    <w:rsid w:val="008810A0"/>
    <w:rsid w:val="008816B6"/>
    <w:rsid w:val="008841E0"/>
    <w:rsid w:val="00884BA9"/>
    <w:rsid w:val="0088529E"/>
    <w:rsid w:val="008900D5"/>
    <w:rsid w:val="00890F5B"/>
    <w:rsid w:val="008921E1"/>
    <w:rsid w:val="008952A2"/>
    <w:rsid w:val="00895801"/>
    <w:rsid w:val="00896B6B"/>
    <w:rsid w:val="008A7ECC"/>
    <w:rsid w:val="008B13A4"/>
    <w:rsid w:val="008B18D0"/>
    <w:rsid w:val="008B287A"/>
    <w:rsid w:val="008B560D"/>
    <w:rsid w:val="008B680B"/>
    <w:rsid w:val="008B6DD2"/>
    <w:rsid w:val="008C054A"/>
    <w:rsid w:val="008C2772"/>
    <w:rsid w:val="008C44E0"/>
    <w:rsid w:val="008C5A26"/>
    <w:rsid w:val="008C68F2"/>
    <w:rsid w:val="008C7B0B"/>
    <w:rsid w:val="008D2D99"/>
    <w:rsid w:val="008D53F6"/>
    <w:rsid w:val="008E0EB4"/>
    <w:rsid w:val="008E1B35"/>
    <w:rsid w:val="008E2DBF"/>
    <w:rsid w:val="008E356E"/>
    <w:rsid w:val="008E3A5C"/>
    <w:rsid w:val="008E3AB3"/>
    <w:rsid w:val="008E4E0A"/>
    <w:rsid w:val="008E71FA"/>
    <w:rsid w:val="008F1EB5"/>
    <w:rsid w:val="008F390F"/>
    <w:rsid w:val="008F579D"/>
    <w:rsid w:val="008F5855"/>
    <w:rsid w:val="008F6ECB"/>
    <w:rsid w:val="00902A71"/>
    <w:rsid w:val="0090316F"/>
    <w:rsid w:val="00906281"/>
    <w:rsid w:val="00910C0E"/>
    <w:rsid w:val="0091115C"/>
    <w:rsid w:val="00911CB6"/>
    <w:rsid w:val="009123C2"/>
    <w:rsid w:val="00912DF2"/>
    <w:rsid w:val="00912E61"/>
    <w:rsid w:val="00916142"/>
    <w:rsid w:val="009161BB"/>
    <w:rsid w:val="00917B79"/>
    <w:rsid w:val="00920286"/>
    <w:rsid w:val="00922056"/>
    <w:rsid w:val="0093141F"/>
    <w:rsid w:val="00933521"/>
    <w:rsid w:val="00935D3B"/>
    <w:rsid w:val="0093628A"/>
    <w:rsid w:val="0094132E"/>
    <w:rsid w:val="00941545"/>
    <w:rsid w:val="00945732"/>
    <w:rsid w:val="00945742"/>
    <w:rsid w:val="009479DE"/>
    <w:rsid w:val="00950CFD"/>
    <w:rsid w:val="00951922"/>
    <w:rsid w:val="00952B4B"/>
    <w:rsid w:val="00957A69"/>
    <w:rsid w:val="00965E2C"/>
    <w:rsid w:val="0096641B"/>
    <w:rsid w:val="00967CC2"/>
    <w:rsid w:val="00974023"/>
    <w:rsid w:val="0097548D"/>
    <w:rsid w:val="009763C7"/>
    <w:rsid w:val="00977670"/>
    <w:rsid w:val="00980924"/>
    <w:rsid w:val="009814AE"/>
    <w:rsid w:val="009875B0"/>
    <w:rsid w:val="0099199E"/>
    <w:rsid w:val="0099221F"/>
    <w:rsid w:val="00993F3E"/>
    <w:rsid w:val="00993F94"/>
    <w:rsid w:val="0099728A"/>
    <w:rsid w:val="00997F97"/>
    <w:rsid w:val="009A3BBC"/>
    <w:rsid w:val="009A43BE"/>
    <w:rsid w:val="009A5547"/>
    <w:rsid w:val="009B0AEF"/>
    <w:rsid w:val="009B1D54"/>
    <w:rsid w:val="009B26D3"/>
    <w:rsid w:val="009B2C12"/>
    <w:rsid w:val="009B3494"/>
    <w:rsid w:val="009B439B"/>
    <w:rsid w:val="009B6D78"/>
    <w:rsid w:val="009C140A"/>
    <w:rsid w:val="009C1CD8"/>
    <w:rsid w:val="009C3BD8"/>
    <w:rsid w:val="009C5385"/>
    <w:rsid w:val="009D0B8C"/>
    <w:rsid w:val="009D4F15"/>
    <w:rsid w:val="009E0CD3"/>
    <w:rsid w:val="009E1355"/>
    <w:rsid w:val="009E3128"/>
    <w:rsid w:val="009E3B3A"/>
    <w:rsid w:val="009E55C2"/>
    <w:rsid w:val="009E59A8"/>
    <w:rsid w:val="009E59C3"/>
    <w:rsid w:val="009E6C4F"/>
    <w:rsid w:val="009E774E"/>
    <w:rsid w:val="009E7FAC"/>
    <w:rsid w:val="009F02CE"/>
    <w:rsid w:val="009F10FF"/>
    <w:rsid w:val="009F2805"/>
    <w:rsid w:val="009F3ED8"/>
    <w:rsid w:val="009F47E6"/>
    <w:rsid w:val="009F6EAF"/>
    <w:rsid w:val="009F749A"/>
    <w:rsid w:val="00A1109D"/>
    <w:rsid w:val="00A12041"/>
    <w:rsid w:val="00A1631F"/>
    <w:rsid w:val="00A17140"/>
    <w:rsid w:val="00A177BD"/>
    <w:rsid w:val="00A20734"/>
    <w:rsid w:val="00A25093"/>
    <w:rsid w:val="00A26467"/>
    <w:rsid w:val="00A26EFB"/>
    <w:rsid w:val="00A32283"/>
    <w:rsid w:val="00A33D41"/>
    <w:rsid w:val="00A33D62"/>
    <w:rsid w:val="00A36E4A"/>
    <w:rsid w:val="00A37083"/>
    <w:rsid w:val="00A37BC7"/>
    <w:rsid w:val="00A40194"/>
    <w:rsid w:val="00A415E6"/>
    <w:rsid w:val="00A41DE3"/>
    <w:rsid w:val="00A44B1B"/>
    <w:rsid w:val="00A450D3"/>
    <w:rsid w:val="00A46780"/>
    <w:rsid w:val="00A540BE"/>
    <w:rsid w:val="00A5617A"/>
    <w:rsid w:val="00A60C7A"/>
    <w:rsid w:val="00A6213E"/>
    <w:rsid w:val="00A63F9D"/>
    <w:rsid w:val="00A64008"/>
    <w:rsid w:val="00A6566F"/>
    <w:rsid w:val="00A67EF8"/>
    <w:rsid w:val="00A71083"/>
    <w:rsid w:val="00A720FA"/>
    <w:rsid w:val="00A7378D"/>
    <w:rsid w:val="00A73B77"/>
    <w:rsid w:val="00A80127"/>
    <w:rsid w:val="00A829B6"/>
    <w:rsid w:val="00A91815"/>
    <w:rsid w:val="00A928B8"/>
    <w:rsid w:val="00A95E13"/>
    <w:rsid w:val="00A9678D"/>
    <w:rsid w:val="00A9740A"/>
    <w:rsid w:val="00A97B06"/>
    <w:rsid w:val="00AA0906"/>
    <w:rsid w:val="00AA2325"/>
    <w:rsid w:val="00AA3AAD"/>
    <w:rsid w:val="00AA482A"/>
    <w:rsid w:val="00AA7DF6"/>
    <w:rsid w:val="00AB29C1"/>
    <w:rsid w:val="00AB355D"/>
    <w:rsid w:val="00AB6836"/>
    <w:rsid w:val="00AC05D3"/>
    <w:rsid w:val="00AC1FB5"/>
    <w:rsid w:val="00AC2AB0"/>
    <w:rsid w:val="00AC46D8"/>
    <w:rsid w:val="00AC7995"/>
    <w:rsid w:val="00AD0634"/>
    <w:rsid w:val="00AD1ED7"/>
    <w:rsid w:val="00AD7655"/>
    <w:rsid w:val="00AE0B50"/>
    <w:rsid w:val="00AE3DAE"/>
    <w:rsid w:val="00AE4DFC"/>
    <w:rsid w:val="00AE524C"/>
    <w:rsid w:val="00AE6719"/>
    <w:rsid w:val="00AE7C95"/>
    <w:rsid w:val="00AF17E9"/>
    <w:rsid w:val="00AF24A9"/>
    <w:rsid w:val="00AF3DAF"/>
    <w:rsid w:val="00AF3DF6"/>
    <w:rsid w:val="00B00BCD"/>
    <w:rsid w:val="00B03542"/>
    <w:rsid w:val="00B052C4"/>
    <w:rsid w:val="00B06394"/>
    <w:rsid w:val="00B065CB"/>
    <w:rsid w:val="00B078C3"/>
    <w:rsid w:val="00B07E24"/>
    <w:rsid w:val="00B14ED1"/>
    <w:rsid w:val="00B20BFE"/>
    <w:rsid w:val="00B216AA"/>
    <w:rsid w:val="00B2421F"/>
    <w:rsid w:val="00B258B7"/>
    <w:rsid w:val="00B26058"/>
    <w:rsid w:val="00B30BFA"/>
    <w:rsid w:val="00B31835"/>
    <w:rsid w:val="00B31F5D"/>
    <w:rsid w:val="00B34A3D"/>
    <w:rsid w:val="00B35D4E"/>
    <w:rsid w:val="00B45200"/>
    <w:rsid w:val="00B4598E"/>
    <w:rsid w:val="00B47F94"/>
    <w:rsid w:val="00B53700"/>
    <w:rsid w:val="00B55011"/>
    <w:rsid w:val="00B56DE9"/>
    <w:rsid w:val="00B6749C"/>
    <w:rsid w:val="00B72EC6"/>
    <w:rsid w:val="00B732CF"/>
    <w:rsid w:val="00B74D14"/>
    <w:rsid w:val="00B75918"/>
    <w:rsid w:val="00B81830"/>
    <w:rsid w:val="00B822EB"/>
    <w:rsid w:val="00B83C94"/>
    <w:rsid w:val="00B87458"/>
    <w:rsid w:val="00B90F6F"/>
    <w:rsid w:val="00B91542"/>
    <w:rsid w:val="00B9260E"/>
    <w:rsid w:val="00B92786"/>
    <w:rsid w:val="00B92B7C"/>
    <w:rsid w:val="00B95DA9"/>
    <w:rsid w:val="00B95DD1"/>
    <w:rsid w:val="00B97BE3"/>
    <w:rsid w:val="00BA2917"/>
    <w:rsid w:val="00BA29A6"/>
    <w:rsid w:val="00BA44EF"/>
    <w:rsid w:val="00BA56C8"/>
    <w:rsid w:val="00BA5B69"/>
    <w:rsid w:val="00BA75EC"/>
    <w:rsid w:val="00BB0425"/>
    <w:rsid w:val="00BB12D2"/>
    <w:rsid w:val="00BB6668"/>
    <w:rsid w:val="00BC43DC"/>
    <w:rsid w:val="00BC56C8"/>
    <w:rsid w:val="00BD0CA9"/>
    <w:rsid w:val="00BD45D4"/>
    <w:rsid w:val="00BD4CFC"/>
    <w:rsid w:val="00BD5AA8"/>
    <w:rsid w:val="00BD665B"/>
    <w:rsid w:val="00BD705A"/>
    <w:rsid w:val="00BD7535"/>
    <w:rsid w:val="00BE2D7B"/>
    <w:rsid w:val="00BE4408"/>
    <w:rsid w:val="00BE7EAE"/>
    <w:rsid w:val="00BF05B1"/>
    <w:rsid w:val="00BF12BE"/>
    <w:rsid w:val="00BF2CB9"/>
    <w:rsid w:val="00BF2EE3"/>
    <w:rsid w:val="00BF322A"/>
    <w:rsid w:val="00BF38BA"/>
    <w:rsid w:val="00BF63A5"/>
    <w:rsid w:val="00BF7E4E"/>
    <w:rsid w:val="00C026B1"/>
    <w:rsid w:val="00C02FD4"/>
    <w:rsid w:val="00C0304D"/>
    <w:rsid w:val="00C03BD7"/>
    <w:rsid w:val="00C04428"/>
    <w:rsid w:val="00C046B3"/>
    <w:rsid w:val="00C105F0"/>
    <w:rsid w:val="00C108AB"/>
    <w:rsid w:val="00C130BC"/>
    <w:rsid w:val="00C13828"/>
    <w:rsid w:val="00C155A8"/>
    <w:rsid w:val="00C16318"/>
    <w:rsid w:val="00C163C7"/>
    <w:rsid w:val="00C16C96"/>
    <w:rsid w:val="00C2041D"/>
    <w:rsid w:val="00C23C40"/>
    <w:rsid w:val="00C267A5"/>
    <w:rsid w:val="00C31337"/>
    <w:rsid w:val="00C314CA"/>
    <w:rsid w:val="00C316A2"/>
    <w:rsid w:val="00C3535B"/>
    <w:rsid w:val="00C372B8"/>
    <w:rsid w:val="00C4156F"/>
    <w:rsid w:val="00C4540F"/>
    <w:rsid w:val="00C459A6"/>
    <w:rsid w:val="00C466D3"/>
    <w:rsid w:val="00C46A5A"/>
    <w:rsid w:val="00C47916"/>
    <w:rsid w:val="00C52576"/>
    <w:rsid w:val="00C52E8B"/>
    <w:rsid w:val="00C54F6C"/>
    <w:rsid w:val="00C55933"/>
    <w:rsid w:val="00C603C7"/>
    <w:rsid w:val="00C6046D"/>
    <w:rsid w:val="00C62F47"/>
    <w:rsid w:val="00C6353C"/>
    <w:rsid w:val="00C63CF9"/>
    <w:rsid w:val="00C67093"/>
    <w:rsid w:val="00C671F0"/>
    <w:rsid w:val="00C67AFA"/>
    <w:rsid w:val="00C72282"/>
    <w:rsid w:val="00C74403"/>
    <w:rsid w:val="00C747A6"/>
    <w:rsid w:val="00C81270"/>
    <w:rsid w:val="00C8554A"/>
    <w:rsid w:val="00C86FB6"/>
    <w:rsid w:val="00C87933"/>
    <w:rsid w:val="00C879EF"/>
    <w:rsid w:val="00C87D79"/>
    <w:rsid w:val="00C91175"/>
    <w:rsid w:val="00C92CAA"/>
    <w:rsid w:val="00C932F2"/>
    <w:rsid w:val="00C93F6D"/>
    <w:rsid w:val="00C94F74"/>
    <w:rsid w:val="00CA0C80"/>
    <w:rsid w:val="00CA18E8"/>
    <w:rsid w:val="00CA1E4C"/>
    <w:rsid w:val="00CA1FBA"/>
    <w:rsid w:val="00CA4CBF"/>
    <w:rsid w:val="00CA5164"/>
    <w:rsid w:val="00CA7131"/>
    <w:rsid w:val="00CA7CBE"/>
    <w:rsid w:val="00CB11C3"/>
    <w:rsid w:val="00CC0F45"/>
    <w:rsid w:val="00CC3114"/>
    <w:rsid w:val="00CC3A99"/>
    <w:rsid w:val="00CC6EED"/>
    <w:rsid w:val="00CD0DE0"/>
    <w:rsid w:val="00CD1A34"/>
    <w:rsid w:val="00CD24AF"/>
    <w:rsid w:val="00CD46F2"/>
    <w:rsid w:val="00CE0B6E"/>
    <w:rsid w:val="00CE5680"/>
    <w:rsid w:val="00CE5D3F"/>
    <w:rsid w:val="00CE5F8E"/>
    <w:rsid w:val="00CF520E"/>
    <w:rsid w:val="00CF670D"/>
    <w:rsid w:val="00D0377C"/>
    <w:rsid w:val="00D04F42"/>
    <w:rsid w:val="00D061C5"/>
    <w:rsid w:val="00D11CCF"/>
    <w:rsid w:val="00D11E69"/>
    <w:rsid w:val="00D14AFB"/>
    <w:rsid w:val="00D14E48"/>
    <w:rsid w:val="00D21676"/>
    <w:rsid w:val="00D2233A"/>
    <w:rsid w:val="00D23D84"/>
    <w:rsid w:val="00D25C2F"/>
    <w:rsid w:val="00D26B4B"/>
    <w:rsid w:val="00D271E7"/>
    <w:rsid w:val="00D30D00"/>
    <w:rsid w:val="00D32262"/>
    <w:rsid w:val="00D33ED5"/>
    <w:rsid w:val="00D34ABA"/>
    <w:rsid w:val="00D34C9E"/>
    <w:rsid w:val="00D367D3"/>
    <w:rsid w:val="00D36DA9"/>
    <w:rsid w:val="00D42230"/>
    <w:rsid w:val="00D45771"/>
    <w:rsid w:val="00D478C2"/>
    <w:rsid w:val="00D5021A"/>
    <w:rsid w:val="00D51E10"/>
    <w:rsid w:val="00D548FF"/>
    <w:rsid w:val="00D5504D"/>
    <w:rsid w:val="00D62615"/>
    <w:rsid w:val="00D62C94"/>
    <w:rsid w:val="00D62CA9"/>
    <w:rsid w:val="00D62EEA"/>
    <w:rsid w:val="00D657AC"/>
    <w:rsid w:val="00D657AD"/>
    <w:rsid w:val="00D66CD1"/>
    <w:rsid w:val="00D67072"/>
    <w:rsid w:val="00D67645"/>
    <w:rsid w:val="00D71FD0"/>
    <w:rsid w:val="00D73327"/>
    <w:rsid w:val="00D7763B"/>
    <w:rsid w:val="00D8286E"/>
    <w:rsid w:val="00D836F2"/>
    <w:rsid w:val="00D84530"/>
    <w:rsid w:val="00D85098"/>
    <w:rsid w:val="00D8705C"/>
    <w:rsid w:val="00D87A58"/>
    <w:rsid w:val="00D91028"/>
    <w:rsid w:val="00D91BE9"/>
    <w:rsid w:val="00D92A1E"/>
    <w:rsid w:val="00D93664"/>
    <w:rsid w:val="00DA186A"/>
    <w:rsid w:val="00DA1E6C"/>
    <w:rsid w:val="00DA3287"/>
    <w:rsid w:val="00DA6B50"/>
    <w:rsid w:val="00DA6D2A"/>
    <w:rsid w:val="00DA7CC2"/>
    <w:rsid w:val="00DB2CC7"/>
    <w:rsid w:val="00DB4A48"/>
    <w:rsid w:val="00DC0E3A"/>
    <w:rsid w:val="00DC0F64"/>
    <w:rsid w:val="00DC1A6F"/>
    <w:rsid w:val="00DC3CBD"/>
    <w:rsid w:val="00DC4A3F"/>
    <w:rsid w:val="00DC4E00"/>
    <w:rsid w:val="00DC68A2"/>
    <w:rsid w:val="00DC6AB2"/>
    <w:rsid w:val="00DD2695"/>
    <w:rsid w:val="00DD2CFE"/>
    <w:rsid w:val="00DD3834"/>
    <w:rsid w:val="00DD5F80"/>
    <w:rsid w:val="00DD6E62"/>
    <w:rsid w:val="00DE23CE"/>
    <w:rsid w:val="00DE2AE2"/>
    <w:rsid w:val="00DE3F78"/>
    <w:rsid w:val="00DE5A64"/>
    <w:rsid w:val="00DF0FE2"/>
    <w:rsid w:val="00DF1805"/>
    <w:rsid w:val="00DF2228"/>
    <w:rsid w:val="00DF4FE3"/>
    <w:rsid w:val="00E00287"/>
    <w:rsid w:val="00E05BD3"/>
    <w:rsid w:val="00E10715"/>
    <w:rsid w:val="00E11178"/>
    <w:rsid w:val="00E114C5"/>
    <w:rsid w:val="00E15C6E"/>
    <w:rsid w:val="00E15D4D"/>
    <w:rsid w:val="00E22D81"/>
    <w:rsid w:val="00E23203"/>
    <w:rsid w:val="00E23E23"/>
    <w:rsid w:val="00E241BC"/>
    <w:rsid w:val="00E2482E"/>
    <w:rsid w:val="00E269D8"/>
    <w:rsid w:val="00E27AEA"/>
    <w:rsid w:val="00E3057E"/>
    <w:rsid w:val="00E327AA"/>
    <w:rsid w:val="00E34C56"/>
    <w:rsid w:val="00E355C5"/>
    <w:rsid w:val="00E364C9"/>
    <w:rsid w:val="00E37313"/>
    <w:rsid w:val="00E40211"/>
    <w:rsid w:val="00E420BD"/>
    <w:rsid w:val="00E42C5D"/>
    <w:rsid w:val="00E44581"/>
    <w:rsid w:val="00E45522"/>
    <w:rsid w:val="00E5560F"/>
    <w:rsid w:val="00E61760"/>
    <w:rsid w:val="00E62D06"/>
    <w:rsid w:val="00E63BA1"/>
    <w:rsid w:val="00E65839"/>
    <w:rsid w:val="00E67967"/>
    <w:rsid w:val="00E72F83"/>
    <w:rsid w:val="00E73782"/>
    <w:rsid w:val="00E73BE6"/>
    <w:rsid w:val="00E7532F"/>
    <w:rsid w:val="00E7662B"/>
    <w:rsid w:val="00E779C4"/>
    <w:rsid w:val="00E83473"/>
    <w:rsid w:val="00EA0899"/>
    <w:rsid w:val="00EA1683"/>
    <w:rsid w:val="00EA2019"/>
    <w:rsid w:val="00EA2B4D"/>
    <w:rsid w:val="00EA3B36"/>
    <w:rsid w:val="00EA3F7F"/>
    <w:rsid w:val="00EA444D"/>
    <w:rsid w:val="00EA7E31"/>
    <w:rsid w:val="00EB0BE9"/>
    <w:rsid w:val="00EB63C8"/>
    <w:rsid w:val="00EB67B3"/>
    <w:rsid w:val="00EB6F63"/>
    <w:rsid w:val="00EC2224"/>
    <w:rsid w:val="00EC33AB"/>
    <w:rsid w:val="00EC3780"/>
    <w:rsid w:val="00ED1E6D"/>
    <w:rsid w:val="00ED318F"/>
    <w:rsid w:val="00ED7608"/>
    <w:rsid w:val="00EE01D1"/>
    <w:rsid w:val="00EE40C2"/>
    <w:rsid w:val="00EE6F20"/>
    <w:rsid w:val="00EF6570"/>
    <w:rsid w:val="00EF794C"/>
    <w:rsid w:val="00F048F2"/>
    <w:rsid w:val="00F07C84"/>
    <w:rsid w:val="00F16C9F"/>
    <w:rsid w:val="00F2207C"/>
    <w:rsid w:val="00F22BDF"/>
    <w:rsid w:val="00F268B6"/>
    <w:rsid w:val="00F30DFB"/>
    <w:rsid w:val="00F33110"/>
    <w:rsid w:val="00F33395"/>
    <w:rsid w:val="00F36F25"/>
    <w:rsid w:val="00F37204"/>
    <w:rsid w:val="00F40094"/>
    <w:rsid w:val="00F40F5A"/>
    <w:rsid w:val="00F41D17"/>
    <w:rsid w:val="00F427A4"/>
    <w:rsid w:val="00F44C78"/>
    <w:rsid w:val="00F46084"/>
    <w:rsid w:val="00F5081D"/>
    <w:rsid w:val="00F52095"/>
    <w:rsid w:val="00F53F1A"/>
    <w:rsid w:val="00F556A3"/>
    <w:rsid w:val="00F5677D"/>
    <w:rsid w:val="00F62A78"/>
    <w:rsid w:val="00F64268"/>
    <w:rsid w:val="00F720E6"/>
    <w:rsid w:val="00F73150"/>
    <w:rsid w:val="00F75D8E"/>
    <w:rsid w:val="00F75F6A"/>
    <w:rsid w:val="00F865E4"/>
    <w:rsid w:val="00F923E5"/>
    <w:rsid w:val="00F934C5"/>
    <w:rsid w:val="00F93C0E"/>
    <w:rsid w:val="00F952FC"/>
    <w:rsid w:val="00F95B41"/>
    <w:rsid w:val="00F95F8C"/>
    <w:rsid w:val="00F9649A"/>
    <w:rsid w:val="00FA05F6"/>
    <w:rsid w:val="00FA3D6E"/>
    <w:rsid w:val="00FB0980"/>
    <w:rsid w:val="00FB32A1"/>
    <w:rsid w:val="00FB46C5"/>
    <w:rsid w:val="00FC044B"/>
    <w:rsid w:val="00FC72ED"/>
    <w:rsid w:val="00FC7484"/>
    <w:rsid w:val="00FC74F0"/>
    <w:rsid w:val="00FD026E"/>
    <w:rsid w:val="00FD2D18"/>
    <w:rsid w:val="00FD72CE"/>
    <w:rsid w:val="00FE2D78"/>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0CE9535-A808-4D5D-8179-FBB3378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 w:type="character" w:customStyle="1" w:styleId="cf01">
    <w:name w:val="cf01"/>
    <w:basedOn w:val="Numatytasispastraiposriftas"/>
    <w:rsid w:val="00296023"/>
    <w:rPr>
      <w:rFonts w:ascii="Segoe UI" w:hAnsi="Segoe UI" w:cs="Segoe UI" w:hint="default"/>
      <w:sz w:val="18"/>
      <w:szCs w:val="18"/>
    </w:rPr>
  </w:style>
  <w:style w:type="character" w:customStyle="1" w:styleId="cf11">
    <w:name w:val="cf11"/>
    <w:basedOn w:val="Numatytasispastraiposriftas"/>
    <w:rsid w:val="0029602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vmi.lt/evmi/mokesciu-moketoju-informacija"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audejai.sodra.lt/draudeju_viesi_duomenys/" TargetMode="External"/><Relationship Id="rId5" Type="http://schemas.openxmlformats.org/officeDocument/2006/relationships/styles" Target="styl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viesiejipirkimai.lt/epps/pmc/viewPmc.do?resourceId=6482409"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nepatikimi-tiekejai-1/"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8B60D46B669C4BFAB03E37DB3967CF4E"/>
        <w:category>
          <w:name w:val="Bendrosios nuostatos"/>
          <w:gallery w:val="placeholder"/>
        </w:category>
        <w:types>
          <w:type w:val="bbPlcHdr"/>
        </w:types>
        <w:behaviors>
          <w:behavior w:val="content"/>
        </w:behaviors>
        <w:guid w:val="{3FE92FAD-D4D7-4A07-BB55-E360A40BDE76}"/>
      </w:docPartPr>
      <w:docPartBody>
        <w:p w:rsidR="00993EC0" w:rsidRDefault="00581824" w:rsidP="00581824">
          <w:pPr>
            <w:pStyle w:val="8B60D46B669C4BFAB03E37DB3967CF4E"/>
          </w:pPr>
          <w:r w:rsidRPr="00684D28">
            <w:rPr>
              <w:rFonts w:asciiTheme="majorHAnsi" w:hAnsiTheme="majorHAnsi" w:cstheme="majorHAnsi"/>
              <w:bCs/>
              <w:color w:val="00B0F0"/>
            </w:rPr>
            <w:t>Pasirinkite elementą</w:t>
          </w:r>
        </w:p>
      </w:docPartBody>
    </w:docPart>
    <w:docPart>
      <w:docPartPr>
        <w:name w:val="B4F28895EFDC476BB9743DDCA316BF05"/>
        <w:category>
          <w:name w:val="Bendrosios nuostatos"/>
          <w:gallery w:val="placeholder"/>
        </w:category>
        <w:types>
          <w:type w:val="bbPlcHdr"/>
        </w:types>
        <w:behaviors>
          <w:behavior w:val="content"/>
        </w:behaviors>
        <w:guid w:val="{C0103B64-4184-4636-B38D-5C5872758EA2}"/>
      </w:docPartPr>
      <w:docPartBody>
        <w:p w:rsidR="001F4A55" w:rsidRDefault="009A3F7F" w:rsidP="009A3F7F">
          <w:pPr>
            <w:pStyle w:val="B4F28895EFDC476BB9743DDCA316BF05"/>
          </w:pPr>
          <w:r w:rsidRPr="007E632C">
            <w:rPr>
              <w:rFonts w:asciiTheme="majorHAnsi" w:hAnsiTheme="majorHAnsi" w:cstheme="majorHAnsi"/>
              <w:bCs/>
              <w:color w:val="00B0F0"/>
            </w:rPr>
            <w:t>Pasirinkite elementą</w:t>
          </w:r>
        </w:p>
      </w:docPartBody>
    </w:docPart>
    <w:docPart>
      <w:docPartPr>
        <w:name w:val="160BD1EA2857434493E58492BF74BFF6"/>
        <w:category>
          <w:name w:val="Bendrosios nuostatos"/>
          <w:gallery w:val="placeholder"/>
        </w:category>
        <w:types>
          <w:type w:val="bbPlcHdr"/>
        </w:types>
        <w:behaviors>
          <w:behavior w:val="content"/>
        </w:behaviors>
        <w:guid w:val="{4918A219-D9B1-407B-8318-2E4F6899711D}"/>
      </w:docPartPr>
      <w:docPartBody>
        <w:p w:rsidR="001F4A55" w:rsidRDefault="009A3F7F" w:rsidP="009A3F7F">
          <w:pPr>
            <w:pStyle w:val="160BD1EA2857434493E58492BF74BFF6"/>
          </w:pPr>
          <w:r w:rsidRPr="007E632C">
            <w:rPr>
              <w:rFonts w:asciiTheme="majorHAnsi" w:hAnsiTheme="majorHAnsi" w:cstheme="majorHAnsi"/>
              <w:bCs/>
              <w:color w:val="00B0F0"/>
            </w:rPr>
            <w:t>Pasirinkite elementą</w:t>
          </w:r>
        </w:p>
      </w:docPartBody>
    </w:docPart>
    <w:docPart>
      <w:docPartPr>
        <w:name w:val="5F77C30288404EC2BB87A06CDC3F91D0"/>
        <w:category>
          <w:name w:val="Bendrosios nuostatos"/>
          <w:gallery w:val="placeholder"/>
        </w:category>
        <w:types>
          <w:type w:val="bbPlcHdr"/>
        </w:types>
        <w:behaviors>
          <w:behavior w:val="content"/>
        </w:behaviors>
        <w:guid w:val="{00131E05-CBCE-4709-93A5-47A22ABF7115}"/>
      </w:docPartPr>
      <w:docPartBody>
        <w:p w:rsidR="001F4A55" w:rsidRDefault="009A3F7F" w:rsidP="009A3F7F">
          <w:pPr>
            <w:pStyle w:val="5F77C30288404EC2BB87A06CDC3F91D0"/>
          </w:pPr>
          <w:r w:rsidRPr="007E632C">
            <w:rPr>
              <w:rFonts w:asciiTheme="majorHAnsi" w:hAnsiTheme="majorHAnsi" w:cstheme="majorHAnsi"/>
              <w:bCs/>
              <w:color w:val="00B0F0"/>
            </w:rPr>
            <w:t>Pasirinkite elementą</w:t>
          </w:r>
        </w:p>
      </w:docPartBody>
    </w:docPart>
    <w:docPart>
      <w:docPartPr>
        <w:name w:val="8CF58BF33F01495AB28727EC047AE2D8"/>
        <w:category>
          <w:name w:val="Bendrosios nuostatos"/>
          <w:gallery w:val="placeholder"/>
        </w:category>
        <w:types>
          <w:type w:val="bbPlcHdr"/>
        </w:types>
        <w:behaviors>
          <w:behavior w:val="content"/>
        </w:behaviors>
        <w:guid w:val="{97F0C98F-4125-4520-B568-769FB68E07DB}"/>
      </w:docPartPr>
      <w:docPartBody>
        <w:p w:rsidR="001F4A55" w:rsidRDefault="009A3F7F" w:rsidP="009A3F7F">
          <w:pPr>
            <w:pStyle w:val="8CF58BF33F01495AB28727EC047AE2D8"/>
          </w:pPr>
          <w:r w:rsidRPr="007E632C">
            <w:rPr>
              <w:rFonts w:asciiTheme="majorHAnsi" w:hAnsiTheme="majorHAnsi" w:cstheme="majorHAns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DAB"/>
    <w:rsid w:val="00001E21"/>
    <w:rsid w:val="00041F36"/>
    <w:rsid w:val="00042C4F"/>
    <w:rsid w:val="000444D1"/>
    <w:rsid w:val="00064D6D"/>
    <w:rsid w:val="000665FF"/>
    <w:rsid w:val="000748A1"/>
    <w:rsid w:val="00094A7D"/>
    <w:rsid w:val="000A08D6"/>
    <w:rsid w:val="000D6874"/>
    <w:rsid w:val="00100BB0"/>
    <w:rsid w:val="0010365A"/>
    <w:rsid w:val="00105936"/>
    <w:rsid w:val="00107711"/>
    <w:rsid w:val="0011327E"/>
    <w:rsid w:val="00114D37"/>
    <w:rsid w:val="0013450A"/>
    <w:rsid w:val="00144877"/>
    <w:rsid w:val="00144F03"/>
    <w:rsid w:val="001538EF"/>
    <w:rsid w:val="00155AA3"/>
    <w:rsid w:val="00165806"/>
    <w:rsid w:val="0017297D"/>
    <w:rsid w:val="0017379D"/>
    <w:rsid w:val="0017580D"/>
    <w:rsid w:val="00181A5B"/>
    <w:rsid w:val="00185508"/>
    <w:rsid w:val="001A4102"/>
    <w:rsid w:val="001D2684"/>
    <w:rsid w:val="001F16EB"/>
    <w:rsid w:val="001F2705"/>
    <w:rsid w:val="001F4A55"/>
    <w:rsid w:val="00201DB8"/>
    <w:rsid w:val="00210BAC"/>
    <w:rsid w:val="00216160"/>
    <w:rsid w:val="002232F5"/>
    <w:rsid w:val="00223818"/>
    <w:rsid w:val="002273DF"/>
    <w:rsid w:val="00231FAF"/>
    <w:rsid w:val="0023670A"/>
    <w:rsid w:val="00237970"/>
    <w:rsid w:val="00244D38"/>
    <w:rsid w:val="002515BA"/>
    <w:rsid w:val="0025486A"/>
    <w:rsid w:val="00257A77"/>
    <w:rsid w:val="00284077"/>
    <w:rsid w:val="00291EF7"/>
    <w:rsid w:val="002B2E94"/>
    <w:rsid w:val="002C7044"/>
    <w:rsid w:val="002D5A93"/>
    <w:rsid w:val="002E052C"/>
    <w:rsid w:val="00301521"/>
    <w:rsid w:val="0030152F"/>
    <w:rsid w:val="003059AE"/>
    <w:rsid w:val="00305CDE"/>
    <w:rsid w:val="00305DF6"/>
    <w:rsid w:val="00334A1C"/>
    <w:rsid w:val="00340A8B"/>
    <w:rsid w:val="00355D6F"/>
    <w:rsid w:val="003676F7"/>
    <w:rsid w:val="003711DC"/>
    <w:rsid w:val="00373DFC"/>
    <w:rsid w:val="00382CF0"/>
    <w:rsid w:val="003A4A9C"/>
    <w:rsid w:val="003B0068"/>
    <w:rsid w:val="003B567E"/>
    <w:rsid w:val="003C0852"/>
    <w:rsid w:val="003C17E8"/>
    <w:rsid w:val="003C2572"/>
    <w:rsid w:val="003C48EA"/>
    <w:rsid w:val="00407136"/>
    <w:rsid w:val="00421AF8"/>
    <w:rsid w:val="004275CB"/>
    <w:rsid w:val="004442B9"/>
    <w:rsid w:val="00447155"/>
    <w:rsid w:val="00452E5B"/>
    <w:rsid w:val="00454496"/>
    <w:rsid w:val="00460205"/>
    <w:rsid w:val="00463989"/>
    <w:rsid w:val="00466C51"/>
    <w:rsid w:val="0047438A"/>
    <w:rsid w:val="00484B80"/>
    <w:rsid w:val="004863AA"/>
    <w:rsid w:val="00490297"/>
    <w:rsid w:val="004924D2"/>
    <w:rsid w:val="00495FDC"/>
    <w:rsid w:val="004A170B"/>
    <w:rsid w:val="004A2AFF"/>
    <w:rsid w:val="004C00CB"/>
    <w:rsid w:val="004D7E45"/>
    <w:rsid w:val="004F49E1"/>
    <w:rsid w:val="00506E33"/>
    <w:rsid w:val="00513A6D"/>
    <w:rsid w:val="00530B2C"/>
    <w:rsid w:val="00531C8D"/>
    <w:rsid w:val="00532E4B"/>
    <w:rsid w:val="005355D3"/>
    <w:rsid w:val="00536B70"/>
    <w:rsid w:val="00537002"/>
    <w:rsid w:val="005431EA"/>
    <w:rsid w:val="00560C2C"/>
    <w:rsid w:val="00566D3F"/>
    <w:rsid w:val="00567453"/>
    <w:rsid w:val="00571584"/>
    <w:rsid w:val="00581824"/>
    <w:rsid w:val="005923E5"/>
    <w:rsid w:val="005935B4"/>
    <w:rsid w:val="00597976"/>
    <w:rsid w:val="005A32C2"/>
    <w:rsid w:val="005A43DD"/>
    <w:rsid w:val="005C7D10"/>
    <w:rsid w:val="005D062E"/>
    <w:rsid w:val="005D0794"/>
    <w:rsid w:val="005D53E9"/>
    <w:rsid w:val="005E031F"/>
    <w:rsid w:val="005E2010"/>
    <w:rsid w:val="00600D29"/>
    <w:rsid w:val="00606307"/>
    <w:rsid w:val="00607034"/>
    <w:rsid w:val="006130C7"/>
    <w:rsid w:val="00617C7C"/>
    <w:rsid w:val="006445D9"/>
    <w:rsid w:val="0067621C"/>
    <w:rsid w:val="00677601"/>
    <w:rsid w:val="00680D0F"/>
    <w:rsid w:val="006931C5"/>
    <w:rsid w:val="006A2550"/>
    <w:rsid w:val="006A7253"/>
    <w:rsid w:val="006B0B52"/>
    <w:rsid w:val="006C026B"/>
    <w:rsid w:val="006C0F52"/>
    <w:rsid w:val="006D7EB8"/>
    <w:rsid w:val="006F4635"/>
    <w:rsid w:val="006F5332"/>
    <w:rsid w:val="006F6B62"/>
    <w:rsid w:val="007068B8"/>
    <w:rsid w:val="00715066"/>
    <w:rsid w:val="007239A8"/>
    <w:rsid w:val="00730035"/>
    <w:rsid w:val="00733898"/>
    <w:rsid w:val="00740288"/>
    <w:rsid w:val="00751AFD"/>
    <w:rsid w:val="00763E8A"/>
    <w:rsid w:val="0077600F"/>
    <w:rsid w:val="00780464"/>
    <w:rsid w:val="00780A09"/>
    <w:rsid w:val="00796F06"/>
    <w:rsid w:val="007C6248"/>
    <w:rsid w:val="007E5A49"/>
    <w:rsid w:val="007E65E9"/>
    <w:rsid w:val="008060E0"/>
    <w:rsid w:val="008146CA"/>
    <w:rsid w:val="0082178B"/>
    <w:rsid w:val="00825D4D"/>
    <w:rsid w:val="0083144F"/>
    <w:rsid w:val="00842E9C"/>
    <w:rsid w:val="00847761"/>
    <w:rsid w:val="008609E2"/>
    <w:rsid w:val="00861371"/>
    <w:rsid w:val="008663A9"/>
    <w:rsid w:val="008A14CC"/>
    <w:rsid w:val="008D19EA"/>
    <w:rsid w:val="008E356E"/>
    <w:rsid w:val="008F12F0"/>
    <w:rsid w:val="0090064C"/>
    <w:rsid w:val="00902A19"/>
    <w:rsid w:val="00906281"/>
    <w:rsid w:val="00906EEC"/>
    <w:rsid w:val="00913BBA"/>
    <w:rsid w:val="009174CE"/>
    <w:rsid w:val="0092257C"/>
    <w:rsid w:val="00933B39"/>
    <w:rsid w:val="00936B61"/>
    <w:rsid w:val="00955383"/>
    <w:rsid w:val="009625E9"/>
    <w:rsid w:val="0097337F"/>
    <w:rsid w:val="009778F3"/>
    <w:rsid w:val="00993EC0"/>
    <w:rsid w:val="009A3F7F"/>
    <w:rsid w:val="009A7376"/>
    <w:rsid w:val="009B09F2"/>
    <w:rsid w:val="009B12F8"/>
    <w:rsid w:val="009B4494"/>
    <w:rsid w:val="009B4724"/>
    <w:rsid w:val="009B5C6D"/>
    <w:rsid w:val="009C1E85"/>
    <w:rsid w:val="009E636E"/>
    <w:rsid w:val="009F1309"/>
    <w:rsid w:val="009F5704"/>
    <w:rsid w:val="00A138D0"/>
    <w:rsid w:val="00A34E3A"/>
    <w:rsid w:val="00A42004"/>
    <w:rsid w:val="00A57494"/>
    <w:rsid w:val="00A60D1E"/>
    <w:rsid w:val="00A63BAF"/>
    <w:rsid w:val="00A8609E"/>
    <w:rsid w:val="00A95CEE"/>
    <w:rsid w:val="00AA135B"/>
    <w:rsid w:val="00AA17D6"/>
    <w:rsid w:val="00AB2FC4"/>
    <w:rsid w:val="00AB355D"/>
    <w:rsid w:val="00AB70DD"/>
    <w:rsid w:val="00AE3DAE"/>
    <w:rsid w:val="00B30C55"/>
    <w:rsid w:val="00B31EE5"/>
    <w:rsid w:val="00B32B81"/>
    <w:rsid w:val="00B55014"/>
    <w:rsid w:val="00B64CE4"/>
    <w:rsid w:val="00B957B0"/>
    <w:rsid w:val="00B977DD"/>
    <w:rsid w:val="00BA1156"/>
    <w:rsid w:val="00BA48B2"/>
    <w:rsid w:val="00BA4C51"/>
    <w:rsid w:val="00BB226A"/>
    <w:rsid w:val="00BC0CBE"/>
    <w:rsid w:val="00BD0787"/>
    <w:rsid w:val="00BD2EAE"/>
    <w:rsid w:val="00BD30F3"/>
    <w:rsid w:val="00BD31EF"/>
    <w:rsid w:val="00BE2D7B"/>
    <w:rsid w:val="00BF322A"/>
    <w:rsid w:val="00BF38BA"/>
    <w:rsid w:val="00C046B3"/>
    <w:rsid w:val="00C04A03"/>
    <w:rsid w:val="00C1227D"/>
    <w:rsid w:val="00C31337"/>
    <w:rsid w:val="00C466D3"/>
    <w:rsid w:val="00C55933"/>
    <w:rsid w:val="00C55AF2"/>
    <w:rsid w:val="00C64C7D"/>
    <w:rsid w:val="00C71C65"/>
    <w:rsid w:val="00C72466"/>
    <w:rsid w:val="00C777BD"/>
    <w:rsid w:val="00C8665E"/>
    <w:rsid w:val="00C868A8"/>
    <w:rsid w:val="00C90502"/>
    <w:rsid w:val="00C91739"/>
    <w:rsid w:val="00CC7262"/>
    <w:rsid w:val="00CC766E"/>
    <w:rsid w:val="00CE135B"/>
    <w:rsid w:val="00CF0E08"/>
    <w:rsid w:val="00D02828"/>
    <w:rsid w:val="00D061C5"/>
    <w:rsid w:val="00D22810"/>
    <w:rsid w:val="00D373D8"/>
    <w:rsid w:val="00D42155"/>
    <w:rsid w:val="00D55F09"/>
    <w:rsid w:val="00D67645"/>
    <w:rsid w:val="00D73090"/>
    <w:rsid w:val="00D917FE"/>
    <w:rsid w:val="00D91BE9"/>
    <w:rsid w:val="00D94ECB"/>
    <w:rsid w:val="00DB7C5A"/>
    <w:rsid w:val="00DC5A31"/>
    <w:rsid w:val="00DD5E4B"/>
    <w:rsid w:val="00E05BD3"/>
    <w:rsid w:val="00E21126"/>
    <w:rsid w:val="00E24F91"/>
    <w:rsid w:val="00E3057E"/>
    <w:rsid w:val="00E43C20"/>
    <w:rsid w:val="00E5308E"/>
    <w:rsid w:val="00E82E7C"/>
    <w:rsid w:val="00EB7F3C"/>
    <w:rsid w:val="00ED0246"/>
    <w:rsid w:val="00ED6777"/>
    <w:rsid w:val="00EE0AB0"/>
    <w:rsid w:val="00EF06A7"/>
    <w:rsid w:val="00F05A02"/>
    <w:rsid w:val="00F07396"/>
    <w:rsid w:val="00F33110"/>
    <w:rsid w:val="00F3524B"/>
    <w:rsid w:val="00F41488"/>
    <w:rsid w:val="00F47F78"/>
    <w:rsid w:val="00F61488"/>
    <w:rsid w:val="00F6286D"/>
    <w:rsid w:val="00F62E10"/>
    <w:rsid w:val="00F67FED"/>
    <w:rsid w:val="00F7189E"/>
    <w:rsid w:val="00F71BD0"/>
    <w:rsid w:val="00F8660E"/>
    <w:rsid w:val="00FA05F6"/>
    <w:rsid w:val="00FB14F2"/>
    <w:rsid w:val="00FB170E"/>
    <w:rsid w:val="00FC2768"/>
    <w:rsid w:val="00FD6193"/>
    <w:rsid w:val="00FE0BE7"/>
    <w:rsid w:val="00FE30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9E2"/>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 w:type="paragraph" w:customStyle="1" w:styleId="8B60D46B669C4BFAB03E37DB3967CF4E">
    <w:name w:val="8B60D46B669C4BFAB03E37DB3967CF4E"/>
    <w:rsid w:val="00581824"/>
    <w:pPr>
      <w:spacing w:after="160" w:line="259" w:lineRule="auto"/>
    </w:pPr>
    <w:rPr>
      <w:kern w:val="2"/>
      <w14:ligatures w14:val="standardContextual"/>
    </w:rPr>
  </w:style>
  <w:style w:type="paragraph" w:customStyle="1" w:styleId="B4F28895EFDC476BB9743DDCA316BF05">
    <w:name w:val="B4F28895EFDC476BB9743DDCA316BF05"/>
    <w:rsid w:val="009A3F7F"/>
    <w:pPr>
      <w:spacing w:after="160" w:line="278" w:lineRule="auto"/>
    </w:pPr>
    <w:rPr>
      <w:kern w:val="2"/>
      <w:sz w:val="24"/>
      <w:szCs w:val="24"/>
      <w14:ligatures w14:val="standardContextual"/>
    </w:rPr>
  </w:style>
  <w:style w:type="paragraph" w:customStyle="1" w:styleId="160BD1EA2857434493E58492BF74BFF6">
    <w:name w:val="160BD1EA2857434493E58492BF74BFF6"/>
    <w:rsid w:val="009A3F7F"/>
    <w:pPr>
      <w:spacing w:after="160" w:line="278" w:lineRule="auto"/>
    </w:pPr>
    <w:rPr>
      <w:kern w:val="2"/>
      <w:sz w:val="24"/>
      <w:szCs w:val="24"/>
      <w14:ligatures w14:val="standardContextual"/>
    </w:rPr>
  </w:style>
  <w:style w:type="paragraph" w:customStyle="1" w:styleId="5F77C30288404EC2BB87A06CDC3F91D0">
    <w:name w:val="5F77C30288404EC2BB87A06CDC3F91D0"/>
    <w:rsid w:val="009A3F7F"/>
    <w:pPr>
      <w:spacing w:after="160" w:line="278" w:lineRule="auto"/>
    </w:pPr>
    <w:rPr>
      <w:kern w:val="2"/>
      <w:sz w:val="24"/>
      <w:szCs w:val="24"/>
      <w14:ligatures w14:val="standardContextual"/>
    </w:rPr>
  </w:style>
  <w:style w:type="paragraph" w:customStyle="1" w:styleId="8CF58BF33F01495AB28727EC047AE2D8">
    <w:name w:val="8CF58BF33F01495AB28727EC047AE2D8"/>
    <w:rsid w:val="009A3F7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11</Pages>
  <Words>18554</Words>
  <Characters>10576</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cp:keywords>
  <dc:description/>
  <cp:lastModifiedBy>Audronė Joknienė</cp:lastModifiedBy>
  <cp:revision>119</cp:revision>
  <dcterms:created xsi:type="dcterms:W3CDTF">2024-03-19T13:21:00Z</dcterms:created>
  <dcterms:modified xsi:type="dcterms:W3CDTF">2026-04-02T14:06:00Z</dcterms:modified>
  <cp:version>1</cp:version>
</cp:coreProperties>
</file>