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68F845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013D8BCF" w14:textId="77777777" w:rsidR="006469F6" w:rsidRPr="003845D0" w:rsidRDefault="006469F6" w:rsidP="000207A5">
          <w:pPr>
            <w:spacing w:after="0" w:line="240" w:lineRule="auto"/>
            <w:contextualSpacing/>
            <w:rPr>
              <w:rFonts w:asciiTheme="majorBidi" w:hAnsiTheme="majorBidi" w:cstheme="majorBidi"/>
              <w:b/>
              <w:bCs/>
              <w:sz w:val="24"/>
              <w:szCs w:val="24"/>
            </w:rPr>
          </w:pPr>
        </w:p>
        <w:p w14:paraId="6D822F3C" w14:textId="77777777" w:rsidR="006469F6" w:rsidRPr="00322695" w:rsidRDefault="006469F6" w:rsidP="00F16909">
          <w:pPr>
            <w:spacing w:after="0" w:line="240" w:lineRule="auto"/>
            <w:contextualSpacing/>
            <w:jc w:val="center"/>
            <w:rPr>
              <w:rFonts w:asciiTheme="majorBidi" w:hAnsiTheme="majorBidi" w:cstheme="majorBidi"/>
              <w:b/>
              <w:bCs/>
              <w:sz w:val="24"/>
              <w:szCs w:val="24"/>
            </w:rPr>
          </w:pPr>
        </w:p>
        <w:p w14:paraId="36C6BD87" w14:textId="463D7A4F" w:rsidR="00C724A1" w:rsidRPr="0048749B" w:rsidRDefault="00C724A1" w:rsidP="00C724A1">
          <w:pPr>
            <w:spacing w:after="120" w:line="240" w:lineRule="auto"/>
            <w:contextualSpacing/>
            <w:jc w:val="center"/>
            <w:rPr>
              <w:rFonts w:asciiTheme="majorBidi" w:hAnsiTheme="majorBidi" w:cstheme="majorBidi"/>
              <w:b/>
              <w:sz w:val="28"/>
              <w:szCs w:val="28"/>
            </w:rPr>
          </w:pPr>
          <w:r w:rsidRPr="0048749B">
            <w:rPr>
              <w:rFonts w:asciiTheme="majorBidi" w:hAnsiTheme="majorBidi" w:cstheme="majorBidi"/>
              <w:b/>
              <w:sz w:val="28"/>
              <w:szCs w:val="28"/>
            </w:rPr>
            <w:t>MAŽOS VERTĖS VIEŠOJO PIRKIMO „</w:t>
          </w:r>
          <w:r w:rsidR="00322695" w:rsidRPr="0048749B">
            <w:rPr>
              <w:rFonts w:ascii="Times New Roman" w:eastAsia="Times New Roman" w:hAnsi="Times New Roman" w:cs="Times New Roman"/>
              <w:b/>
              <w:bCs/>
              <w:sz w:val="28"/>
              <w:szCs w:val="28"/>
            </w:rPr>
            <w:t xml:space="preserve">INTERREG VI-A LIETUVOS–LENKIJOS BENDRADARBIAVIMO PROGRAMOS PROJEKTO NR. LTPL00388 „TINKLŲ KŪRIMAS SIEKIANT SĖKMINGOS NUTEISTŲJŲ RESOCIALIZACIJOS IR VISUOMENĖS TELKIMO BENDRAM PASITIKĖJIMUI“ </w:t>
          </w:r>
          <w:r w:rsidR="00D57ED1">
            <w:rPr>
              <w:rFonts w:ascii="Times New Roman" w:eastAsia="Times New Roman" w:hAnsi="Times New Roman" w:cs="Times New Roman"/>
              <w:b/>
              <w:bCs/>
              <w:sz w:val="28"/>
              <w:szCs w:val="28"/>
            </w:rPr>
            <w:t xml:space="preserve">1-OJO </w:t>
          </w:r>
          <w:r w:rsidR="00DB6264">
            <w:rPr>
              <w:rFonts w:ascii="Times New Roman" w:eastAsia="Times New Roman" w:hAnsi="Times New Roman" w:cs="Times New Roman"/>
              <w:b/>
              <w:bCs/>
              <w:sz w:val="28"/>
              <w:szCs w:val="28"/>
            </w:rPr>
            <w:t xml:space="preserve">LYGIO </w:t>
          </w:r>
          <w:r w:rsidR="00D57ED1">
            <w:rPr>
              <w:rFonts w:ascii="Times New Roman" w:eastAsia="Times New Roman" w:hAnsi="Times New Roman" w:cs="Times New Roman"/>
              <w:b/>
              <w:bCs/>
              <w:sz w:val="28"/>
              <w:szCs w:val="28"/>
            </w:rPr>
            <w:t>TIKRINTOJO</w:t>
          </w:r>
          <w:r w:rsidR="00322695" w:rsidRPr="0048749B">
            <w:rPr>
              <w:rFonts w:ascii="Times New Roman" w:eastAsia="Times New Roman" w:hAnsi="Times New Roman" w:cs="Times New Roman"/>
              <w:b/>
              <w:bCs/>
              <w:sz w:val="28"/>
              <w:szCs w:val="28"/>
            </w:rPr>
            <w:t xml:space="preserve"> PASLAUGOS</w:t>
          </w:r>
          <w:r w:rsidRPr="0048749B">
            <w:rPr>
              <w:rFonts w:asciiTheme="majorBidi" w:hAnsiTheme="majorBidi" w:cstheme="majorBidi"/>
              <w:b/>
              <w:sz w:val="28"/>
              <w:szCs w:val="28"/>
            </w:rPr>
            <w:t>“</w:t>
          </w:r>
        </w:p>
        <w:p w14:paraId="47EF0C37" w14:textId="32D4ED92" w:rsidR="00D526C8" w:rsidRPr="0048749B" w:rsidRDefault="00C724A1" w:rsidP="00C724A1">
          <w:pPr>
            <w:spacing w:after="0" w:line="240" w:lineRule="auto"/>
            <w:contextualSpacing/>
            <w:jc w:val="center"/>
            <w:rPr>
              <w:rFonts w:asciiTheme="majorBidi" w:hAnsiTheme="majorBidi" w:cstheme="majorBidi"/>
              <w:sz w:val="28"/>
              <w:szCs w:val="28"/>
            </w:rPr>
          </w:pPr>
          <w:r w:rsidRPr="0048749B">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75EF1B16" w:rsidR="00C428ED" w:rsidRPr="00252701" w:rsidRDefault="001C24BC">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00C428ED" w:rsidRPr="00252701">
                  <w:rPr>
                    <w:rStyle w:val="Hipersaitas"/>
                    <w:rFonts w:asciiTheme="majorBidi" w:hAnsiTheme="majorBidi" w:cstheme="majorBidi"/>
                    <w:b w:val="0"/>
                    <w:bCs w:val="0"/>
                  </w:rPr>
                  <w:t>1.</w:t>
                </w:r>
                <w:r w:rsidR="00C428ED" w:rsidRPr="00252701">
                  <w:rPr>
                    <w:rFonts w:asciiTheme="majorBidi" w:hAnsiTheme="majorBidi" w:cstheme="majorBidi"/>
                    <w:b w:val="0"/>
                    <w:bCs w:val="0"/>
                    <w:kern w:val="2"/>
                    <w:sz w:val="24"/>
                    <w:szCs w:val="24"/>
                    <w14:ligatures w14:val="standardContextual"/>
                  </w:rPr>
                  <w:tab/>
                </w:r>
                <w:r w:rsidR="00C428ED" w:rsidRPr="00252701">
                  <w:rPr>
                    <w:rStyle w:val="Hipersaitas"/>
                    <w:rFonts w:asciiTheme="majorBidi" w:hAnsiTheme="majorBidi" w:cstheme="majorBidi"/>
                    <w:b w:val="0"/>
                    <w:bCs w:val="0"/>
                  </w:rPr>
                  <w:t>Sąvokos ir sutrumpinimai</w:t>
                </w:r>
                <w:r w:rsidR="00C428ED" w:rsidRPr="00252701">
                  <w:rPr>
                    <w:rFonts w:asciiTheme="majorBidi" w:hAnsiTheme="majorBidi" w:cstheme="majorBidi"/>
                    <w:b w:val="0"/>
                    <w:bCs w:val="0"/>
                    <w:webHidden/>
                  </w:rPr>
                  <w:tab/>
                </w:r>
                <w:r w:rsidR="00C428ED" w:rsidRPr="00252701">
                  <w:rPr>
                    <w:rFonts w:asciiTheme="majorBidi" w:hAnsiTheme="majorBidi" w:cstheme="majorBidi"/>
                    <w:b w:val="0"/>
                    <w:bCs w:val="0"/>
                    <w:webHidden/>
                  </w:rPr>
                  <w:fldChar w:fldCharType="begin"/>
                </w:r>
                <w:r w:rsidR="00C428ED" w:rsidRPr="00252701">
                  <w:rPr>
                    <w:rFonts w:asciiTheme="majorBidi" w:hAnsiTheme="majorBidi" w:cstheme="majorBidi"/>
                    <w:b w:val="0"/>
                    <w:bCs w:val="0"/>
                    <w:webHidden/>
                  </w:rPr>
                  <w:instrText xml:space="preserve"> PAGEREF _Toc185236281 \h </w:instrText>
                </w:r>
                <w:r w:rsidR="00C428ED" w:rsidRPr="00252701">
                  <w:rPr>
                    <w:rFonts w:asciiTheme="majorBidi" w:hAnsiTheme="majorBidi" w:cstheme="majorBidi"/>
                    <w:b w:val="0"/>
                    <w:bCs w:val="0"/>
                    <w:webHidden/>
                  </w:rPr>
                </w:r>
                <w:r w:rsidR="00C428ED"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00C428ED" w:rsidRPr="00252701">
                  <w:rPr>
                    <w:rFonts w:asciiTheme="majorBidi" w:hAnsiTheme="majorBidi" w:cstheme="majorBidi"/>
                    <w:b w:val="0"/>
                    <w:bCs w:val="0"/>
                    <w:webHidden/>
                  </w:rPr>
                  <w:fldChar w:fldCharType="end"/>
                </w:r>
              </w:hyperlink>
            </w:p>
            <w:p w14:paraId="30090EA6" w14:textId="1EC82C5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cs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Bendrosios nuostat</w:t>
                </w:r>
                <w:r w:rsidR="00252701">
                  <w:rPr>
                    <w:rStyle w:val="Hipersaitas"/>
                    <w:rFonts w:asciiTheme="majorBidi" w:hAnsiTheme="majorBidi" w:cstheme="majorBidi"/>
                    <w:b w:val="0"/>
                    <w:bCs w:val="0"/>
                  </w:rPr>
                  <w:t>o</w:t>
                </w:r>
                <w:r w:rsidRPr="00252701">
                  <w:rPr>
                    <w:rStyle w:val="Hipersaitas"/>
                    <w:rFonts w:asciiTheme="majorBidi" w:hAnsiTheme="majorBidi" w:cs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6683CEF1" w14:textId="31968840"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cs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69A6EF2E" w14:textId="510EE1F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cs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432ACAD" w14:textId="7BDE0492"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cs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67173114" w14:textId="486D544A"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cs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FC2A9FF" w14:textId="4301FB9C"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cs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6A00A4C1" w14:textId="2FA8B96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cs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5BD698A" w14:textId="4C7DD15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cs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E869C6A" w14:textId="23745CFF"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cs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D2B5AB6" w14:textId="713D7E0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cs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1343C78B" w14:textId="6D2AB45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cs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2A4AE7A7" w14:textId="59BE9764"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cs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16A5C870" w14:textId="6DCE10D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cs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1073133" w14:textId="1B484AA9"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cs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3BF75A6D" w14:textId="1F93CA2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cs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B54ECD4" w14:textId="70FD398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cs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240E43B4" w14:textId="0940E34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cs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0DDC40AE" w14:textId="7ABAF415" w:rsidR="001C24BC" w:rsidRPr="00252701" w:rsidRDefault="001C24BC" w:rsidP="00F16909">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40F4D202"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63B52D9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F8BDA32"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2E1219D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5DB53B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10DE707E" w:rsidR="00F20DF8" w:rsidRPr="00B72A96" w:rsidRDefault="25E83833" w:rsidP="00B72A96">
      <w:pPr>
        <w:tabs>
          <w:tab w:val="left" w:pos="1134"/>
        </w:tabs>
        <w:spacing w:after="0" w:line="240" w:lineRule="auto"/>
        <w:ind w:firstLine="709"/>
        <w:jc w:val="both"/>
        <w:rPr>
          <w:rFonts w:asciiTheme="majorBidi" w:hAnsiTheme="majorBidi" w:cstheme="majorBidi"/>
          <w:sz w:val="24"/>
          <w:szCs w:val="24"/>
          <w:highlight w:val="yellow"/>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 xml:space="preserve">Viešųjų pirkimų tarnybos direktoriaus </w:t>
      </w:r>
      <w:r w:rsidR="00B72A96" w:rsidRPr="00B72A96">
        <w:rPr>
          <w:rFonts w:asciiTheme="majorBidi" w:hAnsiTheme="majorBidi" w:cstheme="majorBidi"/>
          <w:sz w:val="24"/>
          <w:szCs w:val="24"/>
          <w:shd w:val="clear" w:color="auto" w:fill="FFFFFF"/>
        </w:rPr>
        <w:t>2025 m. gruodžio 31 d. įsakymu Nr. 1S-211</w:t>
      </w:r>
      <w:r w:rsidR="00B72A96">
        <w:rPr>
          <w:rFonts w:asciiTheme="majorBidi" w:hAnsiTheme="majorBidi" w:cstheme="majorBidi"/>
          <w:sz w:val="24"/>
          <w:szCs w:val="24"/>
          <w:shd w:val="clear" w:color="auto" w:fill="FFFFFF"/>
        </w:rPr>
        <w:t xml:space="preserve"> </w:t>
      </w:r>
      <w:r w:rsidR="00B10AF9">
        <w:rPr>
          <w:rFonts w:asciiTheme="majorBidi" w:hAnsiTheme="majorBidi" w:cstheme="majorBidi"/>
          <w:sz w:val="24"/>
          <w:szCs w:val="24"/>
          <w:shd w:val="clear" w:color="auto" w:fill="FFFFFF"/>
        </w:rPr>
        <w:t xml:space="preserve">„Dėl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BE6C8D">
        <w:rPr>
          <w:rFonts w:asciiTheme="majorBidi" w:hAnsiTheme="majorBidi" w:cstheme="majorBidi"/>
          <w:sz w:val="24"/>
          <w:szCs w:val="24"/>
          <w:shd w:val="clear" w:color="auto" w:fill="FFFFFF"/>
        </w:rPr>
        <w:t xml:space="preserve"> patvirtinimo</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2709F9E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F8C22E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13349B" w:rsidRDefault="00F16909" w:rsidP="00F16909">
      <w:pPr>
        <w:pStyle w:val="Antrat1"/>
        <w:numPr>
          <w:ilvl w:val="0"/>
          <w:numId w:val="21"/>
        </w:numPr>
        <w:spacing w:before="0" w:after="0"/>
        <w:rPr>
          <w:rFonts w:ascii="Times New Roman" w:eastAsiaTheme="minorEastAsia" w:hAnsi="Times New Roman" w:cs="Times New Roman"/>
          <w:b/>
          <w:bCs/>
          <w:color w:val="auto"/>
          <w:sz w:val="28"/>
          <w:szCs w:val="28"/>
        </w:rPr>
      </w:pPr>
      <w:bookmarkStart w:id="43" w:name="_Toc85698581"/>
      <w:bookmarkStart w:id="44" w:name="_Toc86176532"/>
      <w:r w:rsidRPr="0013349B">
        <w:rPr>
          <w:rFonts w:ascii="Times New Roman" w:hAnsi="Times New Roman" w:cs="Times New Roman"/>
          <w:b/>
          <w:bCs/>
          <w:color w:val="auto"/>
          <w:sz w:val="28"/>
          <w:szCs w:val="28"/>
        </w:rPr>
        <w:t xml:space="preserve"> </w:t>
      </w:r>
      <w:bookmarkStart w:id="45" w:name="_Toc185236294"/>
      <w:r w:rsidR="001566DB" w:rsidRPr="0013349B">
        <w:rPr>
          <w:rFonts w:ascii="Times New Roman" w:hAnsi="Times New Roman" w:cs="Times New Roman"/>
          <w:b/>
          <w:bCs/>
          <w:color w:val="auto"/>
          <w:sz w:val="28"/>
          <w:szCs w:val="28"/>
        </w:rPr>
        <w:t xml:space="preserve">Pasiūlymų atmetimo </w:t>
      </w:r>
      <w:bookmarkEnd w:id="42"/>
      <w:bookmarkEnd w:id="43"/>
      <w:bookmarkEnd w:id="44"/>
      <w:r w:rsidR="001566DB" w:rsidRPr="0013349B">
        <w:rPr>
          <w:rFonts w:ascii="Times New Roman" w:hAnsi="Times New Roman" w:cs="Times New Roman"/>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92CE1E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2CA3ECC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03E3" w14:textId="77777777" w:rsidR="00940DA9" w:rsidRDefault="00940DA9" w:rsidP="00D05666">
      <w:r>
        <w:separator/>
      </w:r>
    </w:p>
  </w:endnote>
  <w:endnote w:type="continuationSeparator" w:id="0">
    <w:p w14:paraId="35D16908" w14:textId="77777777" w:rsidR="00940DA9" w:rsidRDefault="00940DA9" w:rsidP="00D05666">
      <w:r>
        <w:continuationSeparator/>
      </w:r>
    </w:p>
  </w:endnote>
  <w:endnote w:type="continuationNotice" w:id="1">
    <w:p w14:paraId="3583DA83" w14:textId="77777777" w:rsidR="00940DA9" w:rsidRDefault="00940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FFF2" w14:textId="77777777" w:rsidR="00940DA9" w:rsidRDefault="00940DA9" w:rsidP="00D05666">
      <w:r>
        <w:separator/>
      </w:r>
    </w:p>
  </w:footnote>
  <w:footnote w:type="continuationSeparator" w:id="0">
    <w:p w14:paraId="3F2C27BE" w14:textId="77777777" w:rsidR="00940DA9" w:rsidRDefault="00940DA9" w:rsidP="00D05666">
      <w:r>
        <w:continuationSeparator/>
      </w:r>
    </w:p>
  </w:footnote>
  <w:footnote w:type="continuationNotice" w:id="1">
    <w:p w14:paraId="6850A7C1" w14:textId="77777777" w:rsidR="00940DA9" w:rsidRDefault="00940DA9">
      <w:pPr>
        <w:spacing w:after="0" w:line="240" w:lineRule="auto"/>
      </w:pPr>
    </w:p>
  </w:footnote>
  <w:footnote w:id="2">
    <w:p w14:paraId="37EC8FAA" w14:textId="27BC9A00"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252701">
        <w:rPr>
          <w:rFonts w:ascii="Times New Roman" w:hAnsi="Times New Roman" w:cs="Times New Roman"/>
          <w:sz w:val="21"/>
          <w:szCs w:val="21"/>
        </w:rPr>
        <w:t xml:space="preserve">Instrukcija: </w:t>
      </w:r>
      <w:hyperlink r:id="rId1" w:history="1">
        <w:r w:rsidR="00E410B1" w:rsidRPr="0025270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131F5B9" w:rsidR="00BB3788" w:rsidRPr="00CB56C8" w:rsidRDefault="00BB3788" w:rsidP="00BB3788">
      <w:pPr>
        <w:pStyle w:val="Puslapioinaostekstas"/>
        <w:spacing w:after="0" w:line="240" w:lineRule="auto"/>
        <w:rPr>
          <w:rFonts w:ascii="Times New Roman" w:hAnsi="Times New Roman" w:cs="Times New Roman"/>
          <w:sz w:val="21"/>
          <w:szCs w:val="21"/>
        </w:rPr>
      </w:pPr>
      <w:r w:rsidRPr="00CB56C8">
        <w:rPr>
          <w:rStyle w:val="Puslapioinaosnuoroda"/>
          <w:rFonts w:ascii="Times New Roman" w:hAnsi="Times New Roman" w:cs="Times New Roman"/>
          <w:sz w:val="21"/>
          <w:szCs w:val="21"/>
        </w:rPr>
        <w:footnoteRef/>
      </w:r>
      <w:r w:rsidRPr="00CB56C8">
        <w:rPr>
          <w:rFonts w:ascii="Times New Roman" w:hAnsi="Times New Roman" w:cs="Times New Roman"/>
          <w:sz w:val="21"/>
          <w:szCs w:val="21"/>
        </w:rPr>
        <w:t xml:space="preserve"> </w:t>
      </w:r>
      <w:hyperlink r:id="rId2" w:history="1">
        <w:r w:rsidR="00975410" w:rsidRPr="00CB56C8">
          <w:rPr>
            <w:rFonts w:ascii="Times New Roman" w:hAnsi="Times New Roman" w:cs="Times New Roman"/>
            <w:sz w:val="21"/>
            <w:szCs w:val="21"/>
          </w:rPr>
          <w:t>„PowerPoint“ pateiktis</w:t>
        </w:r>
      </w:hyperlink>
    </w:p>
  </w:footnote>
  <w:footnote w:id="4">
    <w:p w14:paraId="7838D8EA" w14:textId="0B577ED5" w:rsidR="00553751" w:rsidRPr="00CB56C8" w:rsidRDefault="00553751">
      <w:pPr>
        <w:pStyle w:val="Puslapioinaostekstas"/>
        <w:rPr>
          <w:rFonts w:ascii="Times New Roman" w:hAnsi="Times New Roman" w:cs="Times New Roman"/>
        </w:rPr>
      </w:pPr>
      <w:r w:rsidRPr="00CB56C8">
        <w:rPr>
          <w:rStyle w:val="Puslapioinaosnuoroda"/>
          <w:rFonts w:ascii="Times New Roman" w:hAnsi="Times New Roman" w:cs="Times New Roman"/>
          <w:sz w:val="21"/>
          <w:szCs w:val="21"/>
        </w:rPr>
        <w:footnoteRef/>
      </w:r>
      <w:r w:rsidRPr="00CB56C8">
        <w:rPr>
          <w:rFonts w:ascii="Times New Roman" w:hAnsi="Times New Roman" w:cs="Times New Roman"/>
          <w:sz w:val="21"/>
          <w:szCs w:val="21"/>
        </w:rPr>
        <w:t xml:space="preserve"> </w:t>
      </w:r>
      <w:hyperlink r:id="rId3" w:history="1">
        <w:r w:rsidR="00103445" w:rsidRPr="00CB56C8">
          <w:rPr>
            <w:rStyle w:val="Hipersaitas"/>
            <w:rFonts w:ascii="Times New Roman" w:hAnsi="Times New Roman" w:cs="Times New Roman"/>
            <w:spacing w:val="2"/>
            <w:sz w:val="21"/>
            <w:szCs w:val="21"/>
            <w:shd w:val="clear" w:color="auto" w:fill="FFFFFF"/>
          </w:rPr>
          <w:t>Pasiūlymų patikslinimo, papildymo ar paaiškinimo taisyklės</w:t>
        </w:r>
      </w:hyperlink>
      <w:r w:rsidR="000A2081" w:rsidRPr="00CB56C8">
        <w:rPr>
          <w:rStyle w:val="Hipersaitas"/>
          <w:rFonts w:ascii="Times New Roman" w:hAnsi="Times New Roman" w:cs="Times New Roman"/>
          <w:spacing w:val="2"/>
          <w:sz w:val="21"/>
          <w:szCs w:val="21"/>
          <w:shd w:val="clear" w:color="auto" w:fill="FFFFFF"/>
        </w:rPr>
        <w:t xml:space="preserve">, patvirtintos </w:t>
      </w:r>
      <w:r w:rsidR="00307955" w:rsidRPr="00CB56C8">
        <w:rPr>
          <w:rStyle w:val="Hipersaitas"/>
          <w:rFonts w:ascii="Times New Roman" w:hAnsi="Times New Roman" w:cs="Times New Roman"/>
          <w:spacing w:val="2"/>
          <w:sz w:val="21"/>
          <w:szCs w:val="21"/>
          <w:shd w:val="clear" w:color="auto" w:fill="FFFFFF"/>
        </w:rPr>
        <w:t xml:space="preserve">Viešųjų pirkimų tarnybos direktoriaus 2022 m. gruodžio 30 d. įsakymu Nr 1S-240 „Dėl </w:t>
      </w:r>
      <w:r w:rsidR="00AD59DC" w:rsidRPr="00CB56C8">
        <w:rPr>
          <w:rStyle w:val="Hipersaitas"/>
          <w:rFonts w:ascii="Times New Roman" w:hAnsi="Times New Roman" w:cs="Times New Roman"/>
          <w:spacing w:val="2"/>
          <w:sz w:val="21"/>
          <w:szCs w:val="21"/>
          <w:shd w:val="clear" w:color="auto" w:fill="FFFFFF"/>
        </w:rPr>
        <w:t>Pasiūlymų patikslinimo, papildymo ar paaiškinimo taisyklių patvirtinimo“</w:t>
      </w:r>
      <w:r w:rsidR="006E4C45" w:rsidRPr="00CB56C8">
        <w:rPr>
          <w:rStyle w:val="Hipersaitas"/>
          <w:rFonts w:ascii="Times New Roman" w:hAnsi="Times New Roman" w:cs="Times New Roman"/>
          <w:spacing w:val="2"/>
          <w:sz w:val="21"/>
          <w:szCs w:val="2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C2A212C"/>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A5"/>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746"/>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49B"/>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1A48"/>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1D17"/>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2701"/>
    <w:rsid w:val="00253090"/>
    <w:rsid w:val="0025309D"/>
    <w:rsid w:val="002533C0"/>
    <w:rsid w:val="00253BEF"/>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2695"/>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1EA"/>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48D8"/>
    <w:rsid w:val="0048506A"/>
    <w:rsid w:val="0048583A"/>
    <w:rsid w:val="00485E23"/>
    <w:rsid w:val="004861E5"/>
    <w:rsid w:val="0048654D"/>
    <w:rsid w:val="004867B9"/>
    <w:rsid w:val="00486B0D"/>
    <w:rsid w:val="00486DE3"/>
    <w:rsid w:val="0048749B"/>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07E4D"/>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0D99"/>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60B"/>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3A2"/>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94A"/>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0DA9"/>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3AB"/>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89B"/>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A9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5EAD"/>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C8D"/>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6C8"/>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4C62"/>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57ED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264"/>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56B4"/>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921"/>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A53"/>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F6A49DA-432E-48F8-BE62-CC689903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24058</Words>
  <Characters>13714</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Orinta Kazėnienė</cp:lastModifiedBy>
  <cp:revision>13</cp:revision>
  <dcterms:created xsi:type="dcterms:W3CDTF">2026-03-03T09:38:00Z</dcterms:created>
  <dcterms:modified xsi:type="dcterms:W3CDTF">2026-04-02T07:38:00Z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