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5E992A99"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3A5792">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5112A85"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w:t>
          </w:r>
          <w:r w:rsidR="003A5792">
            <w:rPr>
              <w:rFonts w:ascii="Times New Roman" w:eastAsia="Times New Roman" w:hAnsi="Times New Roman" w:cs="Times New Roman"/>
              <w:noProof/>
              <w:sz w:val="22"/>
              <w:szCs w:val="22"/>
            </w:rPr>
            <w:t>4</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79706EE6" w14:textId="77777777" w:rsidR="003A579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 xml:space="preserve">TARPTAUTINIO VIEŠOJO PIRKIMO </w:t>
          </w:r>
        </w:p>
        <w:p w14:paraId="6B4F38D5" w14:textId="0351873A" w:rsidR="003A5792" w:rsidRPr="003A5792" w:rsidRDefault="003A5792" w:rsidP="003A5792">
          <w:pPr>
            <w:jc w:val="center"/>
            <w:rPr>
              <w:rFonts w:ascii="Times New Roman" w:eastAsia="Calibri" w:hAnsi="Times New Roman" w:cs="Times New Roman"/>
              <w:b/>
              <w:bCs/>
              <w:kern w:val="2"/>
              <w:sz w:val="24"/>
              <w:szCs w:val="24"/>
              <w:lang w:eastAsia="en-US"/>
              <w14:ligatures w14:val="standardContextual"/>
            </w:rPr>
          </w:pPr>
          <w:r w:rsidRPr="003A5792">
            <w:rPr>
              <w:rFonts w:ascii="Times New Roman" w:eastAsia="Calibri" w:hAnsi="Times New Roman" w:cs="Times New Roman"/>
              <w:b/>
              <w:bCs/>
              <w:kern w:val="2"/>
              <w:sz w:val="24"/>
              <w:szCs w:val="24"/>
              <w:lang w:eastAsia="en-US"/>
              <w14:ligatures w14:val="standardContextual"/>
            </w:rPr>
            <w:t>DEZINFEKCINĖS PRIEMONĖS (</w:t>
          </w:r>
          <w:r w:rsidR="00481B7B">
            <w:rPr>
              <w:rFonts w:ascii="Times New Roman" w:eastAsia="Calibri" w:hAnsi="Times New Roman" w:cs="Times New Roman"/>
              <w:b/>
              <w:bCs/>
              <w:kern w:val="2"/>
              <w:sz w:val="24"/>
              <w:szCs w:val="24"/>
              <w:lang w:eastAsia="en-US"/>
              <w14:ligatures w14:val="standardContextual"/>
            </w:rPr>
            <w:t>RANKŲ HIGIENOS PRIEMONĖS</w:t>
          </w:r>
          <w:r w:rsidRPr="003A5792">
            <w:rPr>
              <w:rFonts w:ascii="Times New Roman" w:eastAsia="Calibri" w:hAnsi="Times New Roman" w:cs="Times New Roman"/>
              <w:b/>
              <w:bCs/>
              <w:kern w:val="2"/>
              <w:sz w:val="24"/>
              <w:szCs w:val="24"/>
              <w:lang w:eastAsia="en-US"/>
              <w14:ligatures w14:val="standardContextual"/>
            </w:rPr>
            <w:t>)</w:t>
          </w:r>
        </w:p>
        <w:p w14:paraId="51C1C091" w14:textId="59442D67" w:rsidR="004340A0" w:rsidRPr="000F47C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5D45C51B"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0A505F">
                  <w:rPr>
                    <w:rStyle w:val="Hipersaitas"/>
                    <w:rFonts w:ascii="Times New Roman" w:hAnsi="Times New Roman" w:cs="Times New Roman"/>
                    <w:noProof/>
                    <w:sz w:val="20"/>
                    <w:szCs w:val="20"/>
                  </w:rPr>
                  <w:t>“</w:t>
                </w:r>
                <w:r w:rsidRPr="009F1735">
                  <w:rPr>
                    <w:noProof/>
                    <w:webHidden/>
                    <w:sz w:val="20"/>
                    <w:szCs w:val="20"/>
                  </w:rPr>
                  <w:tab/>
                </w:r>
              </w:hyperlink>
            </w:p>
            <w:p w14:paraId="1CAEFE47" w14:textId="77777777" w:rsidR="000A505F" w:rsidRPr="000A505F" w:rsidRDefault="000A505F" w:rsidP="000A505F"/>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0A4B1FD2"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D22E8">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D22E8">
        <w:rPr>
          <w:rFonts w:ascii="Times New Roman" w:hAnsi="Times New Roman" w:cs="Times New Roman"/>
          <w:sz w:val="22"/>
          <w:szCs w:val="22"/>
        </w:rPr>
        <w:t>412908</w:t>
      </w:r>
      <w:r w:rsidRPr="00304C98">
        <w:rPr>
          <w:rFonts w:ascii="Times New Roman" w:hAnsi="Times New Roman" w:cs="Times New Roman"/>
          <w:sz w:val="22"/>
          <w:szCs w:val="22"/>
        </w:rPr>
        <w:t xml:space="preserve">, el. p. </w:t>
      </w:r>
      <w:proofErr w:type="spellStart"/>
      <w:r w:rsidR="000D22E8">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1D029357" w:rsidR="00661084" w:rsidRPr="00661084" w:rsidRDefault="00661084" w:rsidP="003A5792">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003A5792">
        <w:rPr>
          <w:rFonts w:ascii="Times New Roman" w:eastAsia="Calibri" w:hAnsi="Times New Roman" w:cs="Times New Roman"/>
          <w:color w:val="000000" w:themeColor="text1"/>
          <w:sz w:val="22"/>
          <w:szCs w:val="22"/>
        </w:rPr>
        <w:t>d</w:t>
      </w:r>
      <w:r w:rsidR="003A5792" w:rsidRPr="003A5792">
        <w:rPr>
          <w:rFonts w:ascii="Times New Roman" w:eastAsia="LiberationSerif-Bold" w:hAnsi="Times New Roman" w:cs="Times New Roman"/>
          <w:sz w:val="22"/>
          <w:szCs w:val="22"/>
          <w:lang w:eastAsia="en-US"/>
        </w:rPr>
        <w:t>ezinfekcin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priemon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w:t>
      </w:r>
      <w:r w:rsidR="00481B7B">
        <w:rPr>
          <w:rFonts w:ascii="Times New Roman" w:eastAsia="LiberationSerif-Bold" w:hAnsi="Times New Roman" w:cs="Times New Roman"/>
          <w:sz w:val="22"/>
          <w:szCs w:val="22"/>
          <w:lang w:eastAsia="en-US"/>
        </w:rPr>
        <w:t>rankų higienos priemones</w:t>
      </w:r>
      <w:r w:rsidR="003A5792" w:rsidRPr="003A5792">
        <w:rPr>
          <w:rFonts w:ascii="Times New Roman" w:eastAsia="LiberationSerif-Bold" w:hAnsi="Times New Roman" w:cs="Times New Roman"/>
          <w:sz w:val="22"/>
          <w:szCs w:val="22"/>
          <w:lang w:eastAsia="en-US"/>
        </w:rPr>
        <w:t>)</w:t>
      </w:r>
      <w:r w:rsidRPr="00661084">
        <w:rPr>
          <w:rFonts w:ascii="Times New Roman" w:eastAsia="Calibri" w:hAnsi="Times New Roman" w:cs="Times New Roman"/>
          <w:kern w:val="2"/>
          <w:sz w:val="22"/>
          <w:szCs w:val="22"/>
          <w:lang w:eastAsia="en-US"/>
          <w14:ligatures w14:val="standardContextual"/>
        </w:rPr>
        <w:t>.</w:t>
      </w:r>
    </w:p>
    <w:p w14:paraId="17F346FB" w14:textId="1C9A47DF" w:rsidR="0002025E" w:rsidRPr="00661084" w:rsidRDefault="00661084" w:rsidP="003A5792">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23EC5E4C" w:rsidR="00615583" w:rsidRPr="00661084" w:rsidRDefault="006029C8" w:rsidP="003A5792">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0D22E8">
        <w:rPr>
          <w:rFonts w:ascii="Times New Roman" w:hAnsi="Times New Roman" w:cs="Times New Roman"/>
          <w:sz w:val="22"/>
          <w:szCs w:val="22"/>
        </w:rPr>
        <w:t xml:space="preserve">į </w:t>
      </w:r>
      <w:r w:rsidR="00481B7B">
        <w:rPr>
          <w:rFonts w:ascii="Times New Roman" w:hAnsi="Times New Roman" w:cs="Times New Roman"/>
          <w:sz w:val="22"/>
          <w:szCs w:val="22"/>
        </w:rPr>
        <w:t>7</w:t>
      </w:r>
      <w:r w:rsidR="00661084">
        <w:rPr>
          <w:rFonts w:ascii="Times New Roman" w:hAnsi="Times New Roman" w:cs="Times New Roman"/>
          <w:sz w:val="22"/>
          <w:szCs w:val="22"/>
        </w:rPr>
        <w:t xml:space="preserve">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31E3F520"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D72F6F">
        <w:rPr>
          <w:rFonts w:ascii="Times New Roman" w:eastAsia="Times New Roman" w:hAnsi="Times New Roman" w:cs="Times New Roman"/>
          <w:sz w:val="22"/>
          <w:szCs w:val="22"/>
          <w:lang w:eastAsia="en-US"/>
        </w:rPr>
        <w:t>kvazisubtiekėjai</w:t>
      </w:r>
      <w:proofErr w:type="spellEnd"/>
      <w:r w:rsidRPr="00D72F6F">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2C72B33F" w:rsidR="007C2893" w:rsidRPr="003A5792" w:rsidRDefault="006105C9" w:rsidP="003A5792">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3A5792">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05F"/>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2E8"/>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77F0D"/>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579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7B"/>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6B32"/>
    <w:rsid w:val="00757225"/>
    <w:rsid w:val="00757947"/>
    <w:rsid w:val="00757968"/>
    <w:rsid w:val="007620BE"/>
    <w:rsid w:val="0076216E"/>
    <w:rsid w:val="0076284D"/>
    <w:rsid w:val="00762AAB"/>
    <w:rsid w:val="00762B52"/>
    <w:rsid w:val="00762C6B"/>
    <w:rsid w:val="0076308C"/>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1A0"/>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BF7CCA"/>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07A"/>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0D22E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22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26</Pages>
  <Words>30361</Words>
  <Characters>17306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100</cp:revision>
  <cp:lastPrinted>2025-12-02T13:36:00Z</cp:lastPrinted>
  <dcterms:created xsi:type="dcterms:W3CDTF">2025-09-17T10:30:00Z</dcterms:created>
  <dcterms:modified xsi:type="dcterms:W3CDTF">2026-04-02T13:17:00Z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