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eastAsia="lt-LT"/>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0EDB5FC8" w14:textId="77777777" w:rsidR="00095625" w:rsidRPr="00095625" w:rsidRDefault="00590CB3" w:rsidP="00095625">
            <w:pPr>
              <w:widowControl w:val="0"/>
              <w:tabs>
                <w:tab w:val="left" w:pos="1440"/>
                <w:tab w:val="left" w:pos="1620"/>
                <w:tab w:val="left" w:pos="2880"/>
                <w:tab w:val="left" w:pos="3240"/>
              </w:tabs>
              <w:jc w:val="center"/>
              <w:rPr>
                <w:b/>
                <w:bCs/>
              </w:rPr>
            </w:pPr>
            <w:r w:rsidRPr="006950BD">
              <w:rPr>
                <w:b/>
              </w:rPr>
              <w:t>ATVIRA</w:t>
            </w:r>
            <w:r w:rsidR="00EF2377">
              <w:rPr>
                <w:b/>
              </w:rPr>
              <w:t>S</w:t>
            </w:r>
            <w:r w:rsidRPr="006950BD">
              <w:rPr>
                <w:b/>
              </w:rPr>
              <w:t xml:space="preserve"> KONKURS</w:t>
            </w:r>
            <w:r w:rsidR="00EF2377">
              <w:rPr>
                <w:b/>
              </w:rPr>
              <w:t>AS</w:t>
            </w:r>
            <w:r w:rsidRPr="006950BD">
              <w:rPr>
                <w:b/>
              </w:rPr>
              <w:t xml:space="preserve"> (SUPAPRASTINTA</w:t>
            </w:r>
            <w:r w:rsidR="00EF2377">
              <w:rPr>
                <w:b/>
              </w:rPr>
              <w:t>S PIRKIMAS</w:t>
            </w:r>
            <w:r w:rsidRPr="006950BD">
              <w:rPr>
                <w:b/>
              </w:rPr>
              <w:t xml:space="preserve">) </w:t>
            </w:r>
            <w:r w:rsidRPr="006950BD">
              <w:rPr>
                <w:b/>
              </w:rPr>
              <w:br/>
              <w:t>„</w:t>
            </w:r>
            <w:r w:rsidR="00095625" w:rsidRPr="00095625">
              <w:rPr>
                <w:b/>
                <w:bCs/>
              </w:rPr>
              <w:t>ODONTOLOGINĖ ĮRANGA: NEŠIOJAMAS DENTALINIS RENTGENO APARATAS SU SKAITMENINE RENTGENO (VIZIOGRAFIJOS) SISTEMA“ BENDROSIOS SĄLYGOS</w:t>
            </w:r>
          </w:p>
          <w:p w14:paraId="249F1FE3" w14:textId="10F63FEB" w:rsidR="00B767F3" w:rsidRPr="00590CB3" w:rsidRDefault="00095625" w:rsidP="00095625">
            <w:pPr>
              <w:tabs>
                <w:tab w:val="center" w:pos="4513"/>
                <w:tab w:val="right" w:pos="9026"/>
              </w:tabs>
              <w:jc w:val="center"/>
              <w:rPr>
                <w:b/>
                <w:lang w:eastAsia="lt-LT"/>
              </w:rPr>
            </w:pPr>
            <w:r w:rsidRPr="00095625">
              <w:rPr>
                <w:b/>
                <w:bCs/>
              </w:rPr>
              <w:t>(PIRKIMO NUMERIS CVP IS – 7261188</w:t>
            </w:r>
            <w:r w:rsidR="00590CB3"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B3D47" w14:paraId="3344BE00" w14:textId="77777777">
        <w:tc>
          <w:tcPr>
            <w:tcW w:w="2808" w:type="dxa"/>
            <w:vMerge w:val="restart"/>
          </w:tcPr>
          <w:p w14:paraId="141B0403" w14:textId="77777777" w:rsidR="00AB3D47" w:rsidRDefault="00AB3D47" w:rsidP="00AB3D47">
            <w:pPr>
              <w:rPr>
                <w:b/>
                <w:bCs/>
                <w:kern w:val="2"/>
                <w:szCs w:val="24"/>
              </w:rPr>
            </w:pPr>
            <w:r>
              <w:rPr>
                <w:b/>
                <w:bCs/>
                <w:kern w:val="2"/>
                <w:szCs w:val="24"/>
              </w:rPr>
              <w:t>1.1. Pirkėjas</w:t>
            </w:r>
          </w:p>
        </w:tc>
        <w:tc>
          <w:tcPr>
            <w:tcW w:w="3240" w:type="dxa"/>
          </w:tcPr>
          <w:p w14:paraId="6B759FF5" w14:textId="77777777" w:rsidR="00AB3D47" w:rsidRDefault="00AB3D47" w:rsidP="00AB3D47">
            <w:pPr>
              <w:rPr>
                <w:kern w:val="2"/>
                <w:szCs w:val="24"/>
              </w:rPr>
            </w:pPr>
            <w:r>
              <w:rPr>
                <w:kern w:val="2"/>
                <w:szCs w:val="24"/>
              </w:rPr>
              <w:t>1.1.1. Pavadinimas</w:t>
            </w:r>
          </w:p>
        </w:tc>
        <w:tc>
          <w:tcPr>
            <w:tcW w:w="3510" w:type="dxa"/>
          </w:tcPr>
          <w:p w14:paraId="1A86750A" w14:textId="5D8B9E7F" w:rsidR="00AB3D47" w:rsidRDefault="00AB3D47" w:rsidP="00AB3D47">
            <w:pPr>
              <w:jc w:val="center"/>
              <w:rPr>
                <w:kern w:val="2"/>
                <w:szCs w:val="24"/>
              </w:rPr>
            </w:pPr>
            <w:r w:rsidRPr="0029127B">
              <w:rPr>
                <w:rFonts w:eastAsia="Calibri"/>
                <w:b/>
                <w:sz w:val="18"/>
                <w:szCs w:val="18"/>
              </w:rPr>
              <w:t xml:space="preserve">VšĮ Jonavos </w:t>
            </w:r>
            <w:r>
              <w:rPr>
                <w:rFonts w:eastAsia="Calibri"/>
                <w:b/>
                <w:sz w:val="18"/>
                <w:szCs w:val="18"/>
              </w:rPr>
              <w:t>pirminės sveikatos priežiūros centras</w:t>
            </w:r>
          </w:p>
        </w:tc>
      </w:tr>
      <w:tr w:rsidR="00AB3D47" w14:paraId="3C548A23" w14:textId="77777777">
        <w:tc>
          <w:tcPr>
            <w:tcW w:w="2808" w:type="dxa"/>
            <w:vMerge/>
          </w:tcPr>
          <w:p w14:paraId="6F39D6C5" w14:textId="77777777" w:rsidR="00AB3D47" w:rsidRDefault="00AB3D47" w:rsidP="00AB3D47">
            <w:pPr>
              <w:rPr>
                <w:kern w:val="2"/>
                <w:szCs w:val="24"/>
              </w:rPr>
            </w:pPr>
          </w:p>
        </w:tc>
        <w:tc>
          <w:tcPr>
            <w:tcW w:w="3240" w:type="dxa"/>
          </w:tcPr>
          <w:p w14:paraId="18F13C6E" w14:textId="77777777" w:rsidR="00AB3D47" w:rsidRDefault="00AB3D47" w:rsidP="00AB3D47">
            <w:pPr>
              <w:rPr>
                <w:kern w:val="2"/>
                <w:szCs w:val="24"/>
              </w:rPr>
            </w:pPr>
            <w:r>
              <w:rPr>
                <w:kern w:val="2"/>
                <w:szCs w:val="24"/>
              </w:rPr>
              <w:t>1.1.2. Juridinio asmens kodas</w:t>
            </w:r>
          </w:p>
        </w:tc>
        <w:tc>
          <w:tcPr>
            <w:tcW w:w="3510" w:type="dxa"/>
          </w:tcPr>
          <w:p w14:paraId="79A7FAFC" w14:textId="504C5D68" w:rsidR="00AB3D47" w:rsidRDefault="00AB3D47" w:rsidP="00AB3D47">
            <w:pPr>
              <w:jc w:val="center"/>
              <w:rPr>
                <w:kern w:val="2"/>
                <w:szCs w:val="24"/>
              </w:rPr>
            </w:pPr>
            <w:r>
              <w:rPr>
                <w:rFonts w:eastAsia="Calibri"/>
                <w:sz w:val="18"/>
                <w:szCs w:val="18"/>
              </w:rPr>
              <w:t>256739230</w:t>
            </w:r>
          </w:p>
        </w:tc>
      </w:tr>
      <w:tr w:rsidR="00AB3D47" w14:paraId="7E406A40" w14:textId="77777777">
        <w:tc>
          <w:tcPr>
            <w:tcW w:w="2808" w:type="dxa"/>
            <w:vMerge/>
          </w:tcPr>
          <w:p w14:paraId="12442C78" w14:textId="77777777" w:rsidR="00AB3D47" w:rsidRDefault="00AB3D47" w:rsidP="00AB3D47">
            <w:pPr>
              <w:rPr>
                <w:kern w:val="2"/>
                <w:szCs w:val="24"/>
              </w:rPr>
            </w:pPr>
          </w:p>
        </w:tc>
        <w:tc>
          <w:tcPr>
            <w:tcW w:w="3240" w:type="dxa"/>
          </w:tcPr>
          <w:p w14:paraId="5C6AC392" w14:textId="77777777" w:rsidR="00AB3D47" w:rsidRDefault="00AB3D47" w:rsidP="00AB3D47">
            <w:pPr>
              <w:rPr>
                <w:kern w:val="2"/>
                <w:szCs w:val="24"/>
              </w:rPr>
            </w:pPr>
            <w:r>
              <w:rPr>
                <w:kern w:val="2"/>
                <w:szCs w:val="24"/>
              </w:rPr>
              <w:t>1.1.3. Adresas</w:t>
            </w:r>
          </w:p>
        </w:tc>
        <w:tc>
          <w:tcPr>
            <w:tcW w:w="3510" w:type="dxa"/>
          </w:tcPr>
          <w:p w14:paraId="06DD98ED" w14:textId="1CA82E82" w:rsidR="00AB3D47" w:rsidRDefault="00AB3D47" w:rsidP="00AB3D47">
            <w:pPr>
              <w:jc w:val="center"/>
              <w:rPr>
                <w:kern w:val="2"/>
                <w:szCs w:val="24"/>
              </w:rPr>
            </w:pPr>
            <w:r w:rsidRPr="0029127B">
              <w:rPr>
                <w:rFonts w:eastAsia="Calibri"/>
                <w:sz w:val="18"/>
                <w:szCs w:val="18"/>
              </w:rPr>
              <w:t>Žeimių g. 19, LT-55134 Jonava</w:t>
            </w:r>
          </w:p>
        </w:tc>
      </w:tr>
      <w:tr w:rsidR="00AB3D47" w14:paraId="3B5E3967" w14:textId="77777777">
        <w:tc>
          <w:tcPr>
            <w:tcW w:w="2808" w:type="dxa"/>
            <w:vMerge/>
          </w:tcPr>
          <w:p w14:paraId="08391543" w14:textId="77777777" w:rsidR="00AB3D47" w:rsidRDefault="00AB3D47" w:rsidP="00AB3D47">
            <w:pPr>
              <w:rPr>
                <w:kern w:val="2"/>
                <w:szCs w:val="24"/>
              </w:rPr>
            </w:pPr>
          </w:p>
        </w:tc>
        <w:tc>
          <w:tcPr>
            <w:tcW w:w="3240" w:type="dxa"/>
          </w:tcPr>
          <w:p w14:paraId="10F15022" w14:textId="77777777" w:rsidR="00AB3D47" w:rsidRDefault="00AB3D47" w:rsidP="00AB3D47">
            <w:pPr>
              <w:rPr>
                <w:kern w:val="2"/>
                <w:szCs w:val="24"/>
              </w:rPr>
            </w:pPr>
            <w:r>
              <w:rPr>
                <w:kern w:val="2"/>
                <w:szCs w:val="24"/>
              </w:rPr>
              <w:t>1.1.4. PVM mokėtojo kodas</w:t>
            </w:r>
          </w:p>
        </w:tc>
        <w:tc>
          <w:tcPr>
            <w:tcW w:w="3510" w:type="dxa"/>
          </w:tcPr>
          <w:p w14:paraId="149BE2F3" w14:textId="7B0CEEE4" w:rsidR="00AB3D47" w:rsidRDefault="00AB3D47" w:rsidP="00AB3D47">
            <w:pPr>
              <w:jc w:val="center"/>
              <w:rPr>
                <w:kern w:val="2"/>
                <w:szCs w:val="24"/>
              </w:rPr>
            </w:pPr>
            <w:r w:rsidRPr="0029127B">
              <w:rPr>
                <w:kern w:val="2"/>
                <w:sz w:val="18"/>
                <w:szCs w:val="18"/>
              </w:rPr>
              <w:t>-</w:t>
            </w:r>
          </w:p>
        </w:tc>
      </w:tr>
      <w:tr w:rsidR="00AB3D47" w14:paraId="0320FC63" w14:textId="77777777">
        <w:tc>
          <w:tcPr>
            <w:tcW w:w="2808" w:type="dxa"/>
            <w:vMerge/>
          </w:tcPr>
          <w:p w14:paraId="28CCF5F1" w14:textId="77777777" w:rsidR="00AB3D47" w:rsidRDefault="00AB3D47" w:rsidP="00AB3D47">
            <w:pPr>
              <w:rPr>
                <w:kern w:val="2"/>
                <w:szCs w:val="24"/>
              </w:rPr>
            </w:pPr>
          </w:p>
        </w:tc>
        <w:tc>
          <w:tcPr>
            <w:tcW w:w="3240" w:type="dxa"/>
          </w:tcPr>
          <w:p w14:paraId="5A03EA01" w14:textId="77777777" w:rsidR="00AB3D47" w:rsidRDefault="00AB3D47" w:rsidP="00AB3D47">
            <w:pPr>
              <w:rPr>
                <w:kern w:val="2"/>
                <w:szCs w:val="24"/>
              </w:rPr>
            </w:pPr>
            <w:r>
              <w:rPr>
                <w:kern w:val="2"/>
                <w:szCs w:val="24"/>
              </w:rPr>
              <w:t>1.1.5. Atsiskaitomoji sąskaita</w:t>
            </w:r>
          </w:p>
        </w:tc>
        <w:tc>
          <w:tcPr>
            <w:tcW w:w="3510" w:type="dxa"/>
          </w:tcPr>
          <w:p w14:paraId="6334FED4" w14:textId="3A358D7A" w:rsidR="00AB3D47" w:rsidRDefault="00AB3D47" w:rsidP="00AB3D47">
            <w:pPr>
              <w:jc w:val="center"/>
              <w:rPr>
                <w:kern w:val="2"/>
                <w:szCs w:val="24"/>
              </w:rPr>
            </w:pPr>
            <w:r w:rsidRPr="0029127B">
              <w:rPr>
                <w:rFonts w:eastAsia="Calibri"/>
                <w:sz w:val="18"/>
                <w:szCs w:val="18"/>
              </w:rPr>
              <w:t>LT</w:t>
            </w:r>
            <w:r>
              <w:rPr>
                <w:rFonts w:eastAsia="Calibri"/>
                <w:sz w:val="18"/>
                <w:szCs w:val="18"/>
              </w:rPr>
              <w:t>394010043900040074</w:t>
            </w:r>
          </w:p>
        </w:tc>
      </w:tr>
      <w:tr w:rsidR="00AB3D47" w14:paraId="1FDDE4A8" w14:textId="77777777">
        <w:tc>
          <w:tcPr>
            <w:tcW w:w="2808" w:type="dxa"/>
            <w:vMerge/>
          </w:tcPr>
          <w:p w14:paraId="237F0EA0" w14:textId="77777777" w:rsidR="00AB3D47" w:rsidRDefault="00AB3D47" w:rsidP="00AB3D47">
            <w:pPr>
              <w:rPr>
                <w:kern w:val="2"/>
                <w:szCs w:val="24"/>
              </w:rPr>
            </w:pPr>
          </w:p>
        </w:tc>
        <w:tc>
          <w:tcPr>
            <w:tcW w:w="3240" w:type="dxa"/>
          </w:tcPr>
          <w:p w14:paraId="5C60CD7E" w14:textId="77777777" w:rsidR="00AB3D47" w:rsidRDefault="00AB3D47" w:rsidP="00AB3D47">
            <w:pPr>
              <w:rPr>
                <w:kern w:val="2"/>
                <w:szCs w:val="24"/>
              </w:rPr>
            </w:pPr>
            <w:r>
              <w:rPr>
                <w:kern w:val="2"/>
                <w:szCs w:val="24"/>
              </w:rPr>
              <w:t>1.1.6. Bankas, banko kodas</w:t>
            </w:r>
          </w:p>
        </w:tc>
        <w:tc>
          <w:tcPr>
            <w:tcW w:w="3510" w:type="dxa"/>
          </w:tcPr>
          <w:p w14:paraId="08B8428E" w14:textId="3381437C" w:rsidR="00AB3D47" w:rsidRDefault="00AB3D47" w:rsidP="00AB3D47">
            <w:pPr>
              <w:jc w:val="center"/>
              <w:rPr>
                <w:kern w:val="2"/>
                <w:szCs w:val="24"/>
              </w:rPr>
            </w:pPr>
            <w:r w:rsidRPr="0029127B">
              <w:rPr>
                <w:rFonts w:eastAsia="Calibri"/>
                <w:sz w:val="18"/>
                <w:szCs w:val="18"/>
              </w:rPr>
              <w:t xml:space="preserve">AB </w:t>
            </w:r>
            <w:proofErr w:type="spellStart"/>
            <w:r w:rsidRPr="0029127B">
              <w:rPr>
                <w:rFonts w:eastAsia="Calibri"/>
                <w:sz w:val="18"/>
                <w:szCs w:val="18"/>
              </w:rPr>
              <w:t>Luminor</w:t>
            </w:r>
            <w:proofErr w:type="spellEnd"/>
            <w:r w:rsidRPr="0029127B">
              <w:rPr>
                <w:rFonts w:eastAsia="Calibri"/>
                <w:sz w:val="18"/>
                <w:szCs w:val="18"/>
              </w:rPr>
              <w:t xml:space="preserve"> bankas, banko kodas 40100</w:t>
            </w:r>
          </w:p>
        </w:tc>
      </w:tr>
      <w:tr w:rsidR="00AB3D47" w14:paraId="708A92F3" w14:textId="77777777">
        <w:tc>
          <w:tcPr>
            <w:tcW w:w="2808" w:type="dxa"/>
            <w:vMerge/>
          </w:tcPr>
          <w:p w14:paraId="1E99B4CF" w14:textId="77777777" w:rsidR="00AB3D47" w:rsidRDefault="00AB3D47" w:rsidP="00AB3D47">
            <w:pPr>
              <w:rPr>
                <w:kern w:val="2"/>
                <w:szCs w:val="24"/>
              </w:rPr>
            </w:pPr>
          </w:p>
        </w:tc>
        <w:tc>
          <w:tcPr>
            <w:tcW w:w="3240" w:type="dxa"/>
          </w:tcPr>
          <w:p w14:paraId="09BA3062" w14:textId="77777777" w:rsidR="00AB3D47" w:rsidRDefault="00AB3D47" w:rsidP="00AB3D47">
            <w:pPr>
              <w:rPr>
                <w:kern w:val="2"/>
                <w:szCs w:val="24"/>
              </w:rPr>
            </w:pPr>
            <w:r>
              <w:rPr>
                <w:kern w:val="2"/>
                <w:szCs w:val="24"/>
              </w:rPr>
              <w:t>1.1.7. Telefonas</w:t>
            </w:r>
          </w:p>
        </w:tc>
        <w:tc>
          <w:tcPr>
            <w:tcW w:w="3510" w:type="dxa"/>
          </w:tcPr>
          <w:p w14:paraId="46DEE882" w14:textId="0106AE70" w:rsidR="00AB3D47" w:rsidRDefault="00AB3D47" w:rsidP="00AB3D47">
            <w:pPr>
              <w:jc w:val="center"/>
              <w:rPr>
                <w:kern w:val="2"/>
                <w:szCs w:val="24"/>
              </w:rPr>
            </w:pPr>
            <w:r w:rsidRPr="0029127B">
              <w:rPr>
                <w:kern w:val="2"/>
                <w:sz w:val="18"/>
                <w:szCs w:val="18"/>
              </w:rPr>
              <w:t>+370 349 69</w:t>
            </w:r>
            <w:r>
              <w:rPr>
                <w:kern w:val="2"/>
                <w:sz w:val="18"/>
                <w:szCs w:val="18"/>
              </w:rPr>
              <w:t>011</w:t>
            </w:r>
          </w:p>
        </w:tc>
      </w:tr>
      <w:tr w:rsidR="00AB3D47" w14:paraId="78C537A6" w14:textId="77777777">
        <w:tc>
          <w:tcPr>
            <w:tcW w:w="2808" w:type="dxa"/>
            <w:vMerge/>
          </w:tcPr>
          <w:p w14:paraId="0F34584F" w14:textId="77777777" w:rsidR="00AB3D47" w:rsidRDefault="00AB3D47" w:rsidP="00AB3D47">
            <w:pPr>
              <w:rPr>
                <w:kern w:val="2"/>
                <w:szCs w:val="24"/>
              </w:rPr>
            </w:pPr>
          </w:p>
        </w:tc>
        <w:tc>
          <w:tcPr>
            <w:tcW w:w="3240" w:type="dxa"/>
          </w:tcPr>
          <w:p w14:paraId="662C950E" w14:textId="77777777" w:rsidR="00AB3D47" w:rsidRDefault="00AB3D47" w:rsidP="00AB3D47">
            <w:pPr>
              <w:rPr>
                <w:kern w:val="2"/>
                <w:szCs w:val="24"/>
              </w:rPr>
            </w:pPr>
            <w:r>
              <w:rPr>
                <w:kern w:val="2"/>
                <w:szCs w:val="24"/>
              </w:rPr>
              <w:t>1.1.8. El. paštas</w:t>
            </w:r>
          </w:p>
        </w:tc>
        <w:tc>
          <w:tcPr>
            <w:tcW w:w="3510" w:type="dxa"/>
          </w:tcPr>
          <w:p w14:paraId="575F296E" w14:textId="785EAF9D" w:rsidR="00AB3D47" w:rsidRDefault="00AB3D47" w:rsidP="00AB3D47">
            <w:pPr>
              <w:jc w:val="center"/>
              <w:rPr>
                <w:kern w:val="2"/>
                <w:szCs w:val="24"/>
              </w:rPr>
            </w:pPr>
            <w:hyperlink r:id="rId11" w:history="1">
              <w:r w:rsidRPr="00CC082E">
                <w:rPr>
                  <w:rStyle w:val="Hipersaitas"/>
                  <w:rFonts w:eastAsia="Calibri"/>
                  <w:sz w:val="18"/>
                  <w:szCs w:val="18"/>
                </w:rPr>
                <w:t>info@jonavospspc.lt</w:t>
              </w:r>
            </w:hyperlink>
          </w:p>
        </w:tc>
      </w:tr>
      <w:tr w:rsidR="00AB3D47" w14:paraId="75BE758F" w14:textId="77777777">
        <w:tc>
          <w:tcPr>
            <w:tcW w:w="2808" w:type="dxa"/>
            <w:vMerge/>
          </w:tcPr>
          <w:p w14:paraId="40F4E194" w14:textId="77777777" w:rsidR="00AB3D47" w:rsidRDefault="00AB3D47" w:rsidP="00AB3D47">
            <w:pPr>
              <w:rPr>
                <w:kern w:val="2"/>
                <w:szCs w:val="24"/>
              </w:rPr>
            </w:pPr>
          </w:p>
        </w:tc>
        <w:tc>
          <w:tcPr>
            <w:tcW w:w="3240" w:type="dxa"/>
          </w:tcPr>
          <w:p w14:paraId="0D7EB16D" w14:textId="77777777" w:rsidR="00AB3D47" w:rsidRDefault="00AB3D47" w:rsidP="00AB3D47">
            <w:pPr>
              <w:rPr>
                <w:kern w:val="2"/>
                <w:szCs w:val="24"/>
              </w:rPr>
            </w:pPr>
            <w:r>
              <w:rPr>
                <w:kern w:val="2"/>
                <w:szCs w:val="24"/>
              </w:rPr>
              <w:t>1.1.9. Šalies atstovas</w:t>
            </w:r>
          </w:p>
        </w:tc>
        <w:tc>
          <w:tcPr>
            <w:tcW w:w="3510" w:type="dxa"/>
          </w:tcPr>
          <w:p w14:paraId="50696116" w14:textId="63840B53" w:rsidR="00AB3D47" w:rsidRDefault="00AB3D47" w:rsidP="00AB3D47">
            <w:pPr>
              <w:jc w:val="center"/>
              <w:rPr>
                <w:kern w:val="2"/>
                <w:szCs w:val="24"/>
              </w:rPr>
            </w:pPr>
            <w:r w:rsidRPr="0029127B">
              <w:rPr>
                <w:kern w:val="2"/>
                <w:sz w:val="18"/>
                <w:szCs w:val="18"/>
              </w:rPr>
              <w:t>Direktor</w:t>
            </w:r>
            <w:r>
              <w:rPr>
                <w:kern w:val="2"/>
                <w:sz w:val="18"/>
                <w:szCs w:val="18"/>
              </w:rPr>
              <w:t>ė Asta Sivolovienė</w:t>
            </w:r>
          </w:p>
        </w:tc>
      </w:tr>
      <w:tr w:rsidR="00AB3D47" w14:paraId="10B903FF" w14:textId="77777777">
        <w:tc>
          <w:tcPr>
            <w:tcW w:w="2808" w:type="dxa"/>
            <w:vMerge/>
          </w:tcPr>
          <w:p w14:paraId="26B0F6B9" w14:textId="77777777" w:rsidR="00AB3D47" w:rsidRDefault="00AB3D47" w:rsidP="00AB3D47">
            <w:pPr>
              <w:rPr>
                <w:kern w:val="2"/>
                <w:szCs w:val="24"/>
              </w:rPr>
            </w:pPr>
          </w:p>
        </w:tc>
        <w:tc>
          <w:tcPr>
            <w:tcW w:w="3240" w:type="dxa"/>
          </w:tcPr>
          <w:p w14:paraId="6DF5CFC7" w14:textId="77777777" w:rsidR="00AB3D47" w:rsidRDefault="00AB3D47" w:rsidP="00AB3D47">
            <w:pPr>
              <w:rPr>
                <w:kern w:val="2"/>
                <w:szCs w:val="24"/>
              </w:rPr>
            </w:pPr>
            <w:r>
              <w:rPr>
                <w:kern w:val="2"/>
                <w:szCs w:val="24"/>
              </w:rPr>
              <w:t>1.1.10. Atstovavimo pagrindas</w:t>
            </w:r>
          </w:p>
        </w:tc>
        <w:tc>
          <w:tcPr>
            <w:tcW w:w="3510" w:type="dxa"/>
          </w:tcPr>
          <w:p w14:paraId="0A30E475" w14:textId="5BB36D1B" w:rsidR="00AB3D47" w:rsidRDefault="00AB3D47" w:rsidP="00AB3D47">
            <w:pPr>
              <w:jc w:val="center"/>
              <w:rPr>
                <w:kern w:val="2"/>
                <w:szCs w:val="24"/>
              </w:rPr>
            </w:pPr>
            <w:r>
              <w:rPr>
                <w:kern w:val="2"/>
                <w:sz w:val="19"/>
                <w:szCs w:val="19"/>
              </w:rPr>
              <w:t>įstatai</w:t>
            </w:r>
          </w:p>
        </w:tc>
      </w:tr>
      <w:tr w:rsidR="00AB3D47" w14:paraId="297540DE" w14:textId="77777777">
        <w:tc>
          <w:tcPr>
            <w:tcW w:w="2808" w:type="dxa"/>
            <w:vMerge w:val="restart"/>
          </w:tcPr>
          <w:p w14:paraId="1D31BC94" w14:textId="77777777" w:rsidR="00AB3D47" w:rsidRDefault="00AB3D47" w:rsidP="00AB3D47">
            <w:pPr>
              <w:rPr>
                <w:b/>
                <w:bCs/>
                <w:kern w:val="2"/>
                <w:szCs w:val="24"/>
              </w:rPr>
            </w:pPr>
            <w:r>
              <w:rPr>
                <w:b/>
                <w:bCs/>
                <w:kern w:val="2"/>
                <w:szCs w:val="24"/>
              </w:rPr>
              <w:t>1.2. Tiekėjas</w:t>
            </w:r>
          </w:p>
          <w:p w14:paraId="181C4359" w14:textId="77777777" w:rsidR="00AB3D47" w:rsidRDefault="00AB3D47" w:rsidP="00AB3D47">
            <w:pPr>
              <w:rPr>
                <w:color w:val="0070C0"/>
                <w:kern w:val="2"/>
                <w:szCs w:val="24"/>
              </w:rPr>
            </w:pPr>
            <w:r>
              <w:rPr>
                <w:color w:val="0070C0"/>
                <w:kern w:val="2"/>
                <w:szCs w:val="24"/>
              </w:rPr>
              <w:t>(jei Tiekėjas yra fizinis asmuo, skiltys atitinkamai pakoreguojamos.</w:t>
            </w:r>
          </w:p>
          <w:p w14:paraId="511CF9A0" w14:textId="5C3D469C" w:rsidR="00AB3D47" w:rsidRDefault="00AB3D47" w:rsidP="00AB3D4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AB3D47" w:rsidRDefault="00AB3D47" w:rsidP="00AB3D47">
            <w:pPr>
              <w:rPr>
                <w:kern w:val="2"/>
                <w:szCs w:val="24"/>
              </w:rPr>
            </w:pPr>
            <w:r>
              <w:rPr>
                <w:kern w:val="2"/>
                <w:szCs w:val="24"/>
              </w:rPr>
              <w:t>1.2.1. Pavadinimas</w:t>
            </w:r>
          </w:p>
        </w:tc>
        <w:tc>
          <w:tcPr>
            <w:tcW w:w="3510" w:type="dxa"/>
          </w:tcPr>
          <w:p w14:paraId="4CA678CD" w14:textId="77777777" w:rsidR="00AB3D47" w:rsidRDefault="00AB3D47" w:rsidP="00AB3D47">
            <w:pPr>
              <w:jc w:val="center"/>
              <w:rPr>
                <w:kern w:val="2"/>
                <w:szCs w:val="24"/>
              </w:rPr>
            </w:pPr>
          </w:p>
        </w:tc>
      </w:tr>
      <w:tr w:rsidR="00AB3D47" w14:paraId="5A1F4414" w14:textId="77777777">
        <w:tc>
          <w:tcPr>
            <w:tcW w:w="2808" w:type="dxa"/>
            <w:vMerge/>
          </w:tcPr>
          <w:p w14:paraId="124649CF" w14:textId="77777777" w:rsidR="00AB3D47" w:rsidRDefault="00AB3D47" w:rsidP="00AB3D47">
            <w:pPr>
              <w:rPr>
                <w:b/>
                <w:bCs/>
                <w:kern w:val="2"/>
                <w:szCs w:val="24"/>
              </w:rPr>
            </w:pPr>
          </w:p>
        </w:tc>
        <w:tc>
          <w:tcPr>
            <w:tcW w:w="3240" w:type="dxa"/>
          </w:tcPr>
          <w:p w14:paraId="2D8A56C7" w14:textId="77777777" w:rsidR="00AB3D47" w:rsidRDefault="00AB3D47" w:rsidP="00AB3D47">
            <w:pPr>
              <w:rPr>
                <w:kern w:val="2"/>
                <w:szCs w:val="24"/>
              </w:rPr>
            </w:pPr>
            <w:r>
              <w:rPr>
                <w:kern w:val="2"/>
                <w:szCs w:val="24"/>
              </w:rPr>
              <w:t>1.2.2. Juridinio asmens kodas</w:t>
            </w:r>
          </w:p>
        </w:tc>
        <w:tc>
          <w:tcPr>
            <w:tcW w:w="3510" w:type="dxa"/>
          </w:tcPr>
          <w:p w14:paraId="2F2FDC32" w14:textId="77777777" w:rsidR="00AB3D47" w:rsidRDefault="00AB3D47" w:rsidP="00AB3D47">
            <w:pPr>
              <w:jc w:val="center"/>
              <w:rPr>
                <w:kern w:val="2"/>
                <w:szCs w:val="24"/>
              </w:rPr>
            </w:pPr>
          </w:p>
        </w:tc>
      </w:tr>
      <w:tr w:rsidR="00AB3D47" w14:paraId="677DD19F" w14:textId="77777777">
        <w:tc>
          <w:tcPr>
            <w:tcW w:w="2808" w:type="dxa"/>
            <w:vMerge/>
          </w:tcPr>
          <w:p w14:paraId="7C838BE7" w14:textId="77777777" w:rsidR="00AB3D47" w:rsidRDefault="00AB3D47" w:rsidP="00AB3D47">
            <w:pPr>
              <w:rPr>
                <w:b/>
                <w:bCs/>
                <w:kern w:val="2"/>
                <w:szCs w:val="24"/>
              </w:rPr>
            </w:pPr>
          </w:p>
        </w:tc>
        <w:tc>
          <w:tcPr>
            <w:tcW w:w="3240" w:type="dxa"/>
          </w:tcPr>
          <w:p w14:paraId="5D9B188C" w14:textId="77777777" w:rsidR="00AB3D47" w:rsidRDefault="00AB3D47" w:rsidP="00AB3D47">
            <w:pPr>
              <w:rPr>
                <w:kern w:val="2"/>
                <w:szCs w:val="24"/>
              </w:rPr>
            </w:pPr>
            <w:r>
              <w:rPr>
                <w:kern w:val="2"/>
                <w:szCs w:val="24"/>
              </w:rPr>
              <w:t>1.2.3. Adresas</w:t>
            </w:r>
          </w:p>
        </w:tc>
        <w:tc>
          <w:tcPr>
            <w:tcW w:w="3510" w:type="dxa"/>
          </w:tcPr>
          <w:p w14:paraId="2209A7F9" w14:textId="77777777" w:rsidR="00AB3D47" w:rsidRDefault="00AB3D47" w:rsidP="00AB3D47">
            <w:pPr>
              <w:jc w:val="center"/>
              <w:rPr>
                <w:kern w:val="2"/>
                <w:szCs w:val="24"/>
              </w:rPr>
            </w:pPr>
          </w:p>
        </w:tc>
      </w:tr>
      <w:tr w:rsidR="00AB3D47" w14:paraId="6997CCAA" w14:textId="77777777">
        <w:tc>
          <w:tcPr>
            <w:tcW w:w="2808" w:type="dxa"/>
            <w:vMerge/>
          </w:tcPr>
          <w:p w14:paraId="60DFBC9E" w14:textId="77777777" w:rsidR="00AB3D47" w:rsidRDefault="00AB3D47" w:rsidP="00AB3D47">
            <w:pPr>
              <w:rPr>
                <w:b/>
                <w:bCs/>
                <w:kern w:val="2"/>
                <w:szCs w:val="24"/>
              </w:rPr>
            </w:pPr>
          </w:p>
        </w:tc>
        <w:tc>
          <w:tcPr>
            <w:tcW w:w="3240" w:type="dxa"/>
          </w:tcPr>
          <w:p w14:paraId="0253DCE8" w14:textId="77777777" w:rsidR="00AB3D47" w:rsidRDefault="00AB3D47" w:rsidP="00AB3D47">
            <w:pPr>
              <w:rPr>
                <w:kern w:val="2"/>
                <w:szCs w:val="24"/>
              </w:rPr>
            </w:pPr>
            <w:r>
              <w:rPr>
                <w:kern w:val="2"/>
                <w:szCs w:val="24"/>
              </w:rPr>
              <w:t>1.2.4. PVM mokėtojo kodas</w:t>
            </w:r>
          </w:p>
        </w:tc>
        <w:tc>
          <w:tcPr>
            <w:tcW w:w="3510" w:type="dxa"/>
          </w:tcPr>
          <w:p w14:paraId="664E6C26" w14:textId="77777777" w:rsidR="00AB3D47" w:rsidRDefault="00AB3D47" w:rsidP="00AB3D47">
            <w:pPr>
              <w:jc w:val="center"/>
              <w:rPr>
                <w:kern w:val="2"/>
                <w:szCs w:val="24"/>
              </w:rPr>
            </w:pPr>
          </w:p>
        </w:tc>
      </w:tr>
      <w:tr w:rsidR="00AB3D47" w14:paraId="56511B3F" w14:textId="77777777">
        <w:tc>
          <w:tcPr>
            <w:tcW w:w="2808" w:type="dxa"/>
            <w:vMerge/>
          </w:tcPr>
          <w:p w14:paraId="7F9384F3" w14:textId="77777777" w:rsidR="00AB3D47" w:rsidRDefault="00AB3D47" w:rsidP="00AB3D47">
            <w:pPr>
              <w:rPr>
                <w:b/>
                <w:bCs/>
                <w:kern w:val="2"/>
                <w:szCs w:val="24"/>
              </w:rPr>
            </w:pPr>
          </w:p>
        </w:tc>
        <w:tc>
          <w:tcPr>
            <w:tcW w:w="3240" w:type="dxa"/>
          </w:tcPr>
          <w:p w14:paraId="59604D65" w14:textId="77777777" w:rsidR="00AB3D47" w:rsidRDefault="00AB3D47" w:rsidP="00AB3D47">
            <w:pPr>
              <w:rPr>
                <w:kern w:val="2"/>
                <w:szCs w:val="24"/>
              </w:rPr>
            </w:pPr>
            <w:r>
              <w:rPr>
                <w:kern w:val="2"/>
                <w:szCs w:val="24"/>
              </w:rPr>
              <w:t>1.2.5. Atsiskaitomoji sąskaita</w:t>
            </w:r>
          </w:p>
        </w:tc>
        <w:tc>
          <w:tcPr>
            <w:tcW w:w="3510" w:type="dxa"/>
          </w:tcPr>
          <w:p w14:paraId="5E8603EA" w14:textId="77777777" w:rsidR="00AB3D47" w:rsidRDefault="00AB3D47" w:rsidP="00AB3D47">
            <w:pPr>
              <w:jc w:val="center"/>
              <w:rPr>
                <w:kern w:val="2"/>
                <w:szCs w:val="24"/>
              </w:rPr>
            </w:pPr>
          </w:p>
        </w:tc>
      </w:tr>
      <w:tr w:rsidR="00AB3D47" w14:paraId="76D25D72" w14:textId="77777777">
        <w:tc>
          <w:tcPr>
            <w:tcW w:w="2808" w:type="dxa"/>
            <w:vMerge/>
          </w:tcPr>
          <w:p w14:paraId="008F27AB" w14:textId="77777777" w:rsidR="00AB3D47" w:rsidRDefault="00AB3D47" w:rsidP="00AB3D47">
            <w:pPr>
              <w:rPr>
                <w:b/>
                <w:bCs/>
                <w:kern w:val="2"/>
                <w:szCs w:val="24"/>
              </w:rPr>
            </w:pPr>
          </w:p>
        </w:tc>
        <w:tc>
          <w:tcPr>
            <w:tcW w:w="3240" w:type="dxa"/>
          </w:tcPr>
          <w:p w14:paraId="0EF16E31" w14:textId="77777777" w:rsidR="00AB3D47" w:rsidRDefault="00AB3D47" w:rsidP="00AB3D47">
            <w:pPr>
              <w:rPr>
                <w:kern w:val="2"/>
                <w:szCs w:val="24"/>
              </w:rPr>
            </w:pPr>
            <w:r>
              <w:rPr>
                <w:kern w:val="2"/>
                <w:szCs w:val="24"/>
              </w:rPr>
              <w:t>1.2.6. Bankas, banko kodas</w:t>
            </w:r>
          </w:p>
        </w:tc>
        <w:tc>
          <w:tcPr>
            <w:tcW w:w="3510" w:type="dxa"/>
          </w:tcPr>
          <w:p w14:paraId="5F1D0193" w14:textId="77777777" w:rsidR="00AB3D47" w:rsidRDefault="00AB3D47" w:rsidP="00AB3D47">
            <w:pPr>
              <w:jc w:val="center"/>
              <w:rPr>
                <w:kern w:val="2"/>
                <w:szCs w:val="24"/>
              </w:rPr>
            </w:pPr>
          </w:p>
        </w:tc>
      </w:tr>
      <w:tr w:rsidR="00AB3D47" w14:paraId="76CF2E45" w14:textId="77777777">
        <w:tc>
          <w:tcPr>
            <w:tcW w:w="2808" w:type="dxa"/>
            <w:vMerge/>
          </w:tcPr>
          <w:p w14:paraId="7F57DC4A" w14:textId="77777777" w:rsidR="00AB3D47" w:rsidRDefault="00AB3D47" w:rsidP="00AB3D47">
            <w:pPr>
              <w:rPr>
                <w:b/>
                <w:bCs/>
                <w:kern w:val="2"/>
                <w:szCs w:val="24"/>
              </w:rPr>
            </w:pPr>
          </w:p>
        </w:tc>
        <w:tc>
          <w:tcPr>
            <w:tcW w:w="3240" w:type="dxa"/>
          </w:tcPr>
          <w:p w14:paraId="68AB0914" w14:textId="77777777" w:rsidR="00AB3D47" w:rsidRDefault="00AB3D47" w:rsidP="00AB3D47">
            <w:pPr>
              <w:rPr>
                <w:kern w:val="2"/>
                <w:szCs w:val="24"/>
              </w:rPr>
            </w:pPr>
            <w:r>
              <w:rPr>
                <w:kern w:val="2"/>
                <w:szCs w:val="24"/>
              </w:rPr>
              <w:t>1.2.7. Telefonas</w:t>
            </w:r>
          </w:p>
        </w:tc>
        <w:tc>
          <w:tcPr>
            <w:tcW w:w="3510" w:type="dxa"/>
          </w:tcPr>
          <w:p w14:paraId="04882A66" w14:textId="77777777" w:rsidR="00AB3D47" w:rsidRDefault="00AB3D47" w:rsidP="00AB3D47">
            <w:pPr>
              <w:jc w:val="center"/>
              <w:rPr>
                <w:kern w:val="2"/>
                <w:szCs w:val="24"/>
              </w:rPr>
            </w:pPr>
          </w:p>
        </w:tc>
      </w:tr>
      <w:tr w:rsidR="00AB3D47" w14:paraId="269EEE8D" w14:textId="77777777">
        <w:tc>
          <w:tcPr>
            <w:tcW w:w="2808" w:type="dxa"/>
            <w:vMerge/>
          </w:tcPr>
          <w:p w14:paraId="052EF525" w14:textId="77777777" w:rsidR="00AB3D47" w:rsidRDefault="00AB3D47" w:rsidP="00AB3D47">
            <w:pPr>
              <w:rPr>
                <w:b/>
                <w:bCs/>
                <w:kern w:val="2"/>
                <w:szCs w:val="24"/>
              </w:rPr>
            </w:pPr>
          </w:p>
        </w:tc>
        <w:tc>
          <w:tcPr>
            <w:tcW w:w="3240" w:type="dxa"/>
          </w:tcPr>
          <w:p w14:paraId="757F4B74" w14:textId="77777777" w:rsidR="00AB3D47" w:rsidRDefault="00AB3D47" w:rsidP="00AB3D47">
            <w:pPr>
              <w:rPr>
                <w:kern w:val="2"/>
                <w:szCs w:val="24"/>
              </w:rPr>
            </w:pPr>
            <w:r>
              <w:rPr>
                <w:kern w:val="2"/>
                <w:szCs w:val="24"/>
              </w:rPr>
              <w:t>1.2.8. El. paštas</w:t>
            </w:r>
          </w:p>
        </w:tc>
        <w:tc>
          <w:tcPr>
            <w:tcW w:w="3510" w:type="dxa"/>
          </w:tcPr>
          <w:p w14:paraId="2F7E9821" w14:textId="77777777" w:rsidR="00AB3D47" w:rsidRDefault="00AB3D47" w:rsidP="00AB3D47">
            <w:pPr>
              <w:jc w:val="center"/>
              <w:rPr>
                <w:kern w:val="2"/>
                <w:szCs w:val="24"/>
              </w:rPr>
            </w:pPr>
          </w:p>
        </w:tc>
      </w:tr>
      <w:tr w:rsidR="00AB3D47" w14:paraId="0CC1CDFC" w14:textId="77777777">
        <w:tc>
          <w:tcPr>
            <w:tcW w:w="2808" w:type="dxa"/>
            <w:vMerge/>
          </w:tcPr>
          <w:p w14:paraId="3A32526B" w14:textId="77777777" w:rsidR="00AB3D47" w:rsidRDefault="00AB3D47" w:rsidP="00AB3D47">
            <w:pPr>
              <w:rPr>
                <w:b/>
                <w:bCs/>
                <w:kern w:val="2"/>
                <w:szCs w:val="24"/>
              </w:rPr>
            </w:pPr>
          </w:p>
        </w:tc>
        <w:tc>
          <w:tcPr>
            <w:tcW w:w="3240" w:type="dxa"/>
          </w:tcPr>
          <w:p w14:paraId="37909961" w14:textId="77777777" w:rsidR="00AB3D47" w:rsidRDefault="00AB3D47" w:rsidP="00AB3D47">
            <w:pPr>
              <w:rPr>
                <w:kern w:val="2"/>
                <w:szCs w:val="24"/>
              </w:rPr>
            </w:pPr>
            <w:r>
              <w:rPr>
                <w:kern w:val="2"/>
                <w:szCs w:val="24"/>
              </w:rPr>
              <w:t>1.2.9. Šalies atstovas</w:t>
            </w:r>
          </w:p>
        </w:tc>
        <w:tc>
          <w:tcPr>
            <w:tcW w:w="3510" w:type="dxa"/>
          </w:tcPr>
          <w:p w14:paraId="4158F528" w14:textId="77777777" w:rsidR="00AB3D47" w:rsidRDefault="00AB3D47" w:rsidP="00AB3D47">
            <w:pPr>
              <w:jc w:val="center"/>
              <w:rPr>
                <w:kern w:val="2"/>
                <w:szCs w:val="24"/>
              </w:rPr>
            </w:pPr>
          </w:p>
        </w:tc>
      </w:tr>
      <w:tr w:rsidR="00AB3D47" w14:paraId="5CEC3529" w14:textId="77777777">
        <w:tc>
          <w:tcPr>
            <w:tcW w:w="2808" w:type="dxa"/>
            <w:vMerge/>
          </w:tcPr>
          <w:p w14:paraId="0207F6D8" w14:textId="77777777" w:rsidR="00AB3D47" w:rsidRDefault="00AB3D47" w:rsidP="00AB3D47">
            <w:pPr>
              <w:rPr>
                <w:b/>
                <w:bCs/>
                <w:kern w:val="2"/>
                <w:szCs w:val="24"/>
              </w:rPr>
            </w:pPr>
          </w:p>
        </w:tc>
        <w:tc>
          <w:tcPr>
            <w:tcW w:w="3240" w:type="dxa"/>
          </w:tcPr>
          <w:p w14:paraId="06957C16" w14:textId="77777777" w:rsidR="00AB3D47" w:rsidRDefault="00AB3D47" w:rsidP="00AB3D47">
            <w:pPr>
              <w:rPr>
                <w:kern w:val="2"/>
                <w:szCs w:val="24"/>
              </w:rPr>
            </w:pPr>
            <w:r>
              <w:rPr>
                <w:kern w:val="2"/>
                <w:szCs w:val="24"/>
              </w:rPr>
              <w:t>1.2.10. Atstovavimo pagrindas</w:t>
            </w:r>
          </w:p>
        </w:tc>
        <w:tc>
          <w:tcPr>
            <w:tcW w:w="3510" w:type="dxa"/>
          </w:tcPr>
          <w:p w14:paraId="2FC613A4" w14:textId="77777777" w:rsidR="00AB3D47" w:rsidRDefault="00AB3D47" w:rsidP="00AB3D47">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447"/>
        <w:gridCol w:w="1861"/>
        <w:gridCol w:w="5189"/>
      </w:tblGrid>
      <w:tr w:rsidR="00B767F3" w14:paraId="3EFEA890" w14:textId="77777777" w:rsidTr="005E1AA7">
        <w:trPr>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02618C6" w14:textId="77777777" w:rsidR="00095625" w:rsidRPr="00095625" w:rsidRDefault="00590CB3" w:rsidP="00095625">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00095625" w:rsidRPr="00095625">
              <w:rPr>
                <w:b/>
                <w:bCs/>
              </w:rPr>
              <w:t>ODONTOLOGINĖ ĮRANGA: NEŠIOJAMAS DENTALINIS RENTGENO APARATAS SU SKAITMENINE RENTGENO (VIZIOGRAFIJOS) SISTEMA“ BENDROSIOS SĄLYGOS</w:t>
            </w:r>
          </w:p>
          <w:p w14:paraId="1E986A9B" w14:textId="2091257F" w:rsidR="00B767F3" w:rsidRDefault="00095625" w:rsidP="00095625">
            <w:pPr>
              <w:tabs>
                <w:tab w:val="center" w:pos="4513"/>
                <w:tab w:val="right" w:pos="9026"/>
              </w:tabs>
              <w:jc w:val="center"/>
              <w:rPr>
                <w:kern w:val="2"/>
                <w:szCs w:val="24"/>
              </w:rPr>
            </w:pPr>
            <w:r w:rsidRPr="00095625">
              <w:rPr>
                <w:b/>
                <w:bCs/>
              </w:rPr>
              <w:t>(PIRKIMO NUMERIS CVP IS – 7261188</w:t>
            </w:r>
            <w:r w:rsidR="00590CB3" w:rsidRPr="006950BD">
              <w:rPr>
                <w:b/>
                <w:bCs/>
              </w:rPr>
              <w:t>)</w:t>
            </w:r>
            <w:r w:rsidR="00D4002E">
              <w:rPr>
                <w:b/>
                <w:bCs/>
              </w:rPr>
              <w:t xml:space="preserve"> </w:t>
            </w:r>
          </w:p>
        </w:tc>
      </w:tr>
      <w:tr w:rsidR="00B767F3" w14:paraId="44A6369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0" w:name="_Hlk208578308"/>
            <w:r>
              <w:rPr>
                <w:b/>
                <w:bCs/>
                <w:kern w:val="2"/>
                <w:szCs w:val="24"/>
              </w:rPr>
              <w:t xml:space="preserve">Informacija apie Europos Sąjungos lėšomis finansuojamą projektą </w:t>
            </w:r>
            <w:bookmarkEnd w:id="0"/>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9D3BC2" w14:textId="77777777" w:rsidR="00D4002E" w:rsidRPr="00D4002E" w:rsidRDefault="00D4002E" w:rsidP="00D4002E">
            <w:pPr>
              <w:jc w:val="both"/>
              <w:rPr>
                <w:kern w:val="2"/>
                <w:szCs w:val="24"/>
              </w:rPr>
            </w:pPr>
            <w:r w:rsidRPr="00D4002E">
              <w:rPr>
                <w:kern w:val="2"/>
                <w:szCs w:val="24"/>
              </w:rPr>
              <w:t xml:space="preserve">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w:t>
            </w:r>
          </w:p>
          <w:p w14:paraId="4FF35239" w14:textId="5E0A7072" w:rsidR="00B767F3" w:rsidRDefault="00D4002E" w:rsidP="00D4002E">
            <w:pPr>
              <w:jc w:val="both"/>
              <w:rPr>
                <w:kern w:val="2"/>
                <w:szCs w:val="24"/>
              </w:rPr>
            </w:pPr>
            <w:r w:rsidRPr="00D4002E">
              <w:rPr>
                <w:kern w:val="2"/>
                <w:szCs w:val="24"/>
              </w:rPr>
              <w:t>11-002-02-11-01 „Gerinti sveikatos priežiūros paslaugų kokybę ir prieinamumą“</w:t>
            </w:r>
          </w:p>
        </w:tc>
      </w:tr>
      <w:tr w:rsidR="00B767F3" w14:paraId="7A8EB718" w14:textId="77777777" w:rsidTr="005E1AA7">
        <w:trPr>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20514BC"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936A26">
              <w:rPr>
                <w:kern w:val="2"/>
                <w:szCs w:val="24"/>
              </w:rPr>
              <w:t>3</w:t>
            </w:r>
            <w:r w:rsidR="00EF2377">
              <w:rPr>
                <w:kern w:val="2"/>
                <w:szCs w:val="24"/>
              </w:rPr>
              <w:t xml:space="preserve"> (</w:t>
            </w:r>
            <w:r w:rsidR="00936A26">
              <w:rPr>
                <w:kern w:val="2"/>
                <w:szCs w:val="24"/>
              </w:rPr>
              <w:t>tris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0BA6159" w14:textId="77777777" w:rsidR="00936A26" w:rsidRPr="00936A26" w:rsidRDefault="00936A26" w:rsidP="00936A26">
            <w:pPr>
              <w:pStyle w:val="Sraopastraipa"/>
              <w:numPr>
                <w:ilvl w:val="0"/>
                <w:numId w:val="3"/>
              </w:numPr>
              <w:rPr>
                <w:kern w:val="2"/>
                <w:szCs w:val="24"/>
              </w:rPr>
            </w:pPr>
            <w:r w:rsidRPr="00936A26">
              <w:rPr>
                <w:kern w:val="2"/>
                <w:szCs w:val="24"/>
              </w:rPr>
              <w:t>Prekių perdavimo-priėmimo aktas;</w:t>
            </w:r>
          </w:p>
          <w:p w14:paraId="693578B5" w14:textId="77777777" w:rsidR="00936A26" w:rsidRPr="00936A26" w:rsidRDefault="00936A26" w:rsidP="00936A26">
            <w:pPr>
              <w:pStyle w:val="Sraopastraipa"/>
              <w:numPr>
                <w:ilvl w:val="0"/>
                <w:numId w:val="3"/>
              </w:numPr>
              <w:rPr>
                <w:kern w:val="2"/>
                <w:szCs w:val="24"/>
              </w:rPr>
            </w:pPr>
            <w:r w:rsidRPr="00936A26">
              <w:rPr>
                <w:kern w:val="2"/>
                <w:szCs w:val="24"/>
              </w:rPr>
              <w:t xml:space="preserve">Kiti dokumentai nurodyti Techninėje specifikacijoje; </w:t>
            </w:r>
          </w:p>
          <w:p w14:paraId="4364AEBD" w14:textId="77777777" w:rsidR="00936A26" w:rsidRPr="00936A26" w:rsidRDefault="00936A26" w:rsidP="00936A26">
            <w:pPr>
              <w:pStyle w:val="Sraopastraipa"/>
              <w:numPr>
                <w:ilvl w:val="0"/>
                <w:numId w:val="3"/>
              </w:numPr>
              <w:rPr>
                <w:kern w:val="2"/>
                <w:szCs w:val="24"/>
              </w:rPr>
            </w:pPr>
            <w:r w:rsidRPr="00936A26">
              <w:rPr>
                <w:kern w:val="2"/>
                <w:szCs w:val="24"/>
              </w:rPr>
              <w:t>Garantinio aptarnavimo sąlygos.</w:t>
            </w:r>
          </w:p>
          <w:p w14:paraId="08907396" w14:textId="77777777" w:rsidR="00936A26" w:rsidRPr="00936A26" w:rsidRDefault="00936A26" w:rsidP="00936A26">
            <w:pPr>
              <w:pStyle w:val="Sraopastraipa"/>
              <w:numPr>
                <w:ilvl w:val="0"/>
                <w:numId w:val="3"/>
              </w:numPr>
              <w:rPr>
                <w:kern w:val="2"/>
                <w:szCs w:val="24"/>
              </w:rPr>
            </w:pPr>
            <w:r w:rsidRPr="00936A26">
              <w:rPr>
                <w:kern w:val="2"/>
                <w:szCs w:val="24"/>
              </w:rPr>
              <w:t>Naudojimo instrukcija lietuvių kalba.</w:t>
            </w:r>
          </w:p>
          <w:p w14:paraId="021B39C0" w14:textId="5A82CE8A" w:rsidR="00EA6D7C" w:rsidRPr="00936A26" w:rsidRDefault="00936A26" w:rsidP="00936A26">
            <w:pPr>
              <w:pStyle w:val="Sraopastraipa"/>
              <w:numPr>
                <w:ilvl w:val="0"/>
                <w:numId w:val="3"/>
              </w:numPr>
              <w:rPr>
                <w:kern w:val="2"/>
                <w:szCs w:val="24"/>
              </w:rPr>
            </w:pPr>
            <w:r w:rsidRPr="00936A26">
              <w:rPr>
                <w:kern w:val="2"/>
                <w:szCs w:val="24"/>
              </w:rPr>
              <w:t>Serviso dokumentacija lietuvių ir/arba anglų kalba</w:t>
            </w:r>
            <w:r w:rsidR="00EA6D7C" w:rsidRPr="00936A26">
              <w:rPr>
                <w:kern w:val="2"/>
                <w:szCs w:val="24"/>
              </w:rPr>
              <w:t>.</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w:t>
            </w:r>
            <w:r w:rsidRPr="00515FFD">
              <w:rPr>
                <w:b/>
                <w:bCs/>
                <w:kern w:val="2"/>
                <w:szCs w:val="24"/>
              </w:rPr>
              <w:lastRenderedPageBreak/>
              <w:t xml:space="preserve">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lastRenderedPageBreak/>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lastRenderedPageBreak/>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lastRenderedPageBreak/>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EF2377">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69F7E31" w:rsidR="00B767F3" w:rsidRPr="003D1AC5" w:rsidRDefault="00936A26">
            <w:pPr>
              <w:rPr>
                <w:kern w:val="2"/>
                <w:szCs w:val="24"/>
              </w:rPr>
            </w:pPr>
            <w:r w:rsidRPr="00936A26">
              <w:rPr>
                <w:kern w:val="2"/>
                <w:szCs w:val="24"/>
              </w:rPr>
              <w:t xml:space="preserve">Garantinio termino laikotarpiu nustačius Prekių trūkumų, Tiekėjas turi ne vėliau kaip per 7 darbo dienas nuo rašytinės pretenzijos gavimo </w:t>
            </w:r>
            <w:r w:rsidRPr="00936A26">
              <w:rPr>
                <w:kern w:val="2"/>
                <w:szCs w:val="24"/>
              </w:rPr>
              <w:lastRenderedPageBreak/>
              <w:t>dienos pašalinti Prekių trūkumus. Prekių trūkumų nustatymo bei šalinimo tvarka nustatyta Bendrųjų sąlygų 7 skyriuje.</w:t>
            </w:r>
          </w:p>
        </w:tc>
      </w:tr>
      <w:tr w:rsidR="00936A26" w14:paraId="459ADC5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936A26" w:rsidRDefault="00936A26" w:rsidP="00936A26">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E45222A" w14:textId="77777777" w:rsidR="00936A26" w:rsidRDefault="00936A26" w:rsidP="00936A26">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D3C685C" w14:textId="77777777" w:rsidR="00936A26" w:rsidRDefault="00936A26" w:rsidP="00936A26">
            <w:pPr>
              <w:rPr>
                <w:color w:val="FF0000"/>
                <w:kern w:val="2"/>
                <w:szCs w:val="24"/>
              </w:rPr>
            </w:pPr>
            <w:r>
              <w:rPr>
                <w:color w:val="FF0000"/>
                <w:kern w:val="2"/>
                <w:szCs w:val="24"/>
              </w:rPr>
              <w:t>arba</w:t>
            </w:r>
          </w:p>
          <w:p w14:paraId="4D580A95" w14:textId="017C4B02" w:rsidR="00936A26" w:rsidRPr="00EF2377" w:rsidRDefault="00936A26" w:rsidP="00936A26">
            <w:pPr>
              <w:rPr>
                <w:color w:val="4472C4"/>
                <w:kern w:val="2"/>
                <w:szCs w:val="24"/>
              </w:rPr>
            </w:pPr>
            <w:r>
              <w:rPr>
                <w:kern w:val="2"/>
                <w:szCs w:val="24"/>
              </w:rPr>
              <w:t>Kokybinių kriterijų įgyvendinimas patikrinamas Tiekėjui pristačius Prekes, jas sumontavus ir paruošus darbui. J</w:t>
            </w:r>
            <w:r w:rsidRPr="00D52F8A">
              <w:rPr>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xml:space="preserve">, </w:t>
            </w:r>
            <w:r w:rsidRPr="00D52F8A">
              <w:rPr>
                <w:kern w:val="2"/>
                <w:szCs w:val="24"/>
              </w:rPr>
              <w:t xml:space="preserve">Tiekėjas per 14 (keturiolika) dienų </w:t>
            </w:r>
            <w:r>
              <w:rPr>
                <w:kern w:val="2"/>
                <w:szCs w:val="24"/>
              </w:rPr>
              <w:t xml:space="preserve">turi </w:t>
            </w:r>
            <w:r w:rsidRPr="00D52F8A">
              <w:rPr>
                <w:kern w:val="2"/>
                <w:szCs w:val="24"/>
              </w:rPr>
              <w:t>ištais</w:t>
            </w:r>
            <w:r>
              <w:rPr>
                <w:kern w:val="2"/>
                <w:szCs w:val="24"/>
              </w:rPr>
              <w:t>yti</w:t>
            </w:r>
            <w:r w:rsidRPr="00D52F8A">
              <w:rPr>
                <w:kern w:val="2"/>
                <w:szCs w:val="24"/>
              </w:rPr>
              <w:t xml:space="preserve"> pažeidim</w:t>
            </w:r>
            <w:r>
              <w:rPr>
                <w:kern w:val="2"/>
                <w:szCs w:val="24"/>
              </w:rPr>
              <w:t>us.</w:t>
            </w:r>
          </w:p>
        </w:tc>
      </w:tr>
      <w:tr w:rsidR="00B767F3" w14:paraId="5D562E8D" w14:textId="77777777" w:rsidTr="005E1AA7">
        <w:trPr>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936A26" w14:paraId="6CD13A4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936A26" w:rsidRPr="00BE7B89" w:rsidRDefault="00936A26" w:rsidP="00936A26">
            <w:pPr>
              <w:rPr>
                <w:b/>
                <w:bCs/>
                <w:kern w:val="2"/>
                <w:szCs w:val="24"/>
              </w:rPr>
            </w:pPr>
            <w:r w:rsidRPr="00BE7B89">
              <w:rPr>
                <w:b/>
                <w:bCs/>
                <w:kern w:val="2"/>
                <w:szCs w:val="24"/>
              </w:rPr>
              <w:t xml:space="preserve">9.3. Tiekėjui / Pirkėjui taikoma bauda nutraukus Sutartį dėl esminio </w:t>
            </w:r>
            <w:r w:rsidRPr="00BE7B89">
              <w:rPr>
                <w:b/>
                <w:bCs/>
                <w:kern w:val="2"/>
                <w:szCs w:val="24"/>
              </w:rPr>
              <w:lastRenderedPageBreak/>
              <w:t xml:space="preserve">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965716" w14:textId="77777777" w:rsidR="00936A26" w:rsidRPr="00BE7B89" w:rsidRDefault="00936A26" w:rsidP="00936A26">
            <w:pPr>
              <w:jc w:val="both"/>
              <w:rPr>
                <w:kern w:val="2"/>
                <w:szCs w:val="24"/>
              </w:rPr>
            </w:pPr>
            <w:r w:rsidRPr="00BE7B89">
              <w:rPr>
                <w:kern w:val="2"/>
                <w:szCs w:val="24"/>
              </w:rPr>
              <w:lastRenderedPageBreak/>
              <w:t xml:space="preserve">9.3.1. Nutraukus Sutartį dėl esminio Sutarties pažeidimo, nustatyto Sutarties Specialiosiose sąlygose, </w:t>
            </w:r>
            <w:r w:rsidRPr="00382826">
              <w:rPr>
                <w:kern w:val="2"/>
                <w:szCs w:val="24"/>
              </w:rPr>
              <w:t>mokama 5 (penkių) procentų</w:t>
            </w:r>
            <w:r w:rsidRPr="00BE7B89">
              <w:rPr>
                <w:kern w:val="2"/>
                <w:szCs w:val="24"/>
              </w:rPr>
              <w:t xml:space="preserve"> dydžio </w:t>
            </w:r>
            <w:r w:rsidRPr="00BE7B89">
              <w:rPr>
                <w:kern w:val="2"/>
                <w:szCs w:val="24"/>
              </w:rPr>
              <w:lastRenderedPageBreak/>
              <w:t xml:space="preserve">bauda nuo Pradinės Sutarties vertės be PVM, nurodytos Specialiųjų sąlygų 5.2 punkte. </w:t>
            </w:r>
          </w:p>
          <w:p w14:paraId="48292084" w14:textId="6F97BCB5" w:rsidR="00936A26" w:rsidRPr="00BE7B89" w:rsidRDefault="00936A26" w:rsidP="00936A26">
            <w:pPr>
              <w:jc w:val="both"/>
              <w:rPr>
                <w:kern w:val="2"/>
                <w:szCs w:val="24"/>
              </w:rPr>
            </w:pPr>
            <w:r w:rsidRPr="00BE7B89">
              <w:rPr>
                <w:kern w:val="2"/>
                <w:szCs w:val="24"/>
              </w:rPr>
              <w:t>9.3.2. </w:t>
            </w:r>
            <w:r w:rsidRPr="00BE7B89">
              <w:rPr>
                <w:szCs w:val="24"/>
              </w:rPr>
              <w:t xml:space="preserve">Nepagrįstai nutraukus Sutarties vykdymą ne Sutartyje nustatyta tvarka, </w:t>
            </w:r>
            <w:r w:rsidRPr="00382826">
              <w:rPr>
                <w:kern w:val="2"/>
                <w:szCs w:val="24"/>
              </w:rPr>
              <w:t>5 (penkių) procentų dydžio bauda</w:t>
            </w:r>
            <w:r w:rsidRPr="00BE7B89">
              <w:rPr>
                <w:kern w:val="2"/>
                <w:szCs w:val="24"/>
              </w:rPr>
              <w:t xml:space="preserve"> nuo Pradinės Sutarties vertės, nurodytos Specialiųjų sąlygų 5.2 punkte.</w:t>
            </w:r>
          </w:p>
        </w:tc>
      </w:tr>
      <w:tr w:rsidR="00B767F3" w14:paraId="539B29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936A26" w14:paraId="3086B7F9"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936A26" w:rsidRDefault="00936A26" w:rsidP="00936A2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C421A77" w:rsidR="00936A26" w:rsidRDefault="00936A26" w:rsidP="00936A26">
            <w:pPr>
              <w:rPr>
                <w:color w:val="4472C4"/>
                <w:kern w:val="2"/>
                <w:szCs w:val="24"/>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w:t>
            </w:r>
            <w:r w:rsidRPr="00382826">
              <w:rPr>
                <w:color w:val="333333"/>
                <w:sz w:val="21"/>
                <w:szCs w:val="21"/>
              </w:rPr>
              <w:t>Tiekėjui bus taikoma bauda: 300,00 Eur (trys šimtai eurų, 00 euro centų)</w:t>
            </w:r>
            <w:r w:rsidRPr="00382826">
              <w:t xml:space="preserve"> </w:t>
            </w:r>
            <w:r w:rsidRPr="00382826">
              <w:rPr>
                <w:color w:val="333333"/>
                <w:sz w:val="21"/>
                <w:szCs w:val="21"/>
              </w:rPr>
              <w:t>už kiekvieną pažeidimo atvejį.</w:t>
            </w:r>
          </w:p>
        </w:tc>
      </w:tr>
      <w:tr w:rsidR="00B767F3" w14:paraId="3F603DB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936A26" w14:paraId="614E463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936A26" w:rsidRPr="007E40E2" w:rsidRDefault="00936A26" w:rsidP="00936A26">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CC140E6" w14:textId="77777777" w:rsidR="00936A26" w:rsidRPr="00382826" w:rsidRDefault="00936A26" w:rsidP="00936A26">
            <w:pPr>
              <w:rPr>
                <w:kern w:val="2"/>
                <w:szCs w:val="24"/>
              </w:rPr>
            </w:pPr>
            <w:r w:rsidRPr="00382826">
              <w:rPr>
                <w:kern w:val="2"/>
                <w:szCs w:val="24"/>
              </w:rPr>
              <w:t>Tiekėjui visiškai ar iš dalies nevykdant Papildomo garantinio termino, jis privalo mokėti Perkančiajai organizacijai netesybas – 5 (penkis) % nuo Sutarties vertės už kiekvieną Papildomo garantinio termino nevykdymo mėnesį.</w:t>
            </w:r>
          </w:p>
          <w:p w14:paraId="5C591A2E" w14:textId="1CE3C253" w:rsidR="00936A26" w:rsidRPr="007E40E2" w:rsidRDefault="00936A26" w:rsidP="00936A26">
            <w:pPr>
              <w:rPr>
                <w:kern w:val="2"/>
                <w:szCs w:val="24"/>
              </w:rPr>
            </w:pPr>
            <w:r w:rsidRPr="00382826">
              <w:rPr>
                <w:kern w:val="2"/>
                <w:szCs w:val="24"/>
              </w:rPr>
              <w:t>Netesybos skaičiuojamos nuo Papildomo garantinio termino pažeidimo nustatymo dienos ir kaupiasi iki pažeidimo pašalinimo.</w:t>
            </w:r>
          </w:p>
        </w:tc>
      </w:tr>
      <w:tr w:rsidR="00B767F3" w14:paraId="11D432F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936A26" w:rsidRPr="00095989" w14:paraId="4D59E15A" w14:textId="77777777" w:rsidTr="005E1AA7">
        <w:trPr>
          <w:trHeight w:val="300"/>
        </w:trPr>
        <w:tc>
          <w:tcPr>
            <w:tcW w:w="3114" w:type="dxa"/>
            <w:gridSpan w:val="2"/>
          </w:tcPr>
          <w:p w14:paraId="345EFFE5" w14:textId="77777777" w:rsidR="00936A26" w:rsidRPr="00095989" w:rsidRDefault="00936A26" w:rsidP="00936A26">
            <w:pPr>
              <w:rPr>
                <w:b/>
                <w:bCs/>
                <w:kern w:val="2"/>
              </w:rPr>
            </w:pPr>
            <w:r w:rsidRPr="00095989">
              <w:rPr>
                <w:b/>
                <w:bCs/>
              </w:rPr>
              <w:t>10.1. Esminės Sutarties sąlygos</w:t>
            </w:r>
          </w:p>
        </w:tc>
        <w:tc>
          <w:tcPr>
            <w:tcW w:w="6828" w:type="dxa"/>
            <w:gridSpan w:val="2"/>
          </w:tcPr>
          <w:p w14:paraId="06A185C7" w14:textId="77777777" w:rsidR="00936A26" w:rsidRPr="003D1AC5" w:rsidRDefault="00936A26" w:rsidP="00936A26">
            <w:pPr>
              <w:rPr>
                <w:kern w:val="2"/>
                <w:szCs w:val="24"/>
              </w:rPr>
            </w:pPr>
            <w:r w:rsidRPr="003D1AC5">
              <w:rPr>
                <w:kern w:val="2"/>
                <w:szCs w:val="24"/>
              </w:rPr>
              <w:t>10.1.1. jeigu Tiekėjas nevykdo prisiimtų įsipareigojimų už Sutartyje nustatytą Sutarties kainą;</w:t>
            </w:r>
          </w:p>
          <w:p w14:paraId="7D95CAA0" w14:textId="77777777" w:rsidR="00936A26" w:rsidRDefault="00936A26" w:rsidP="00936A26">
            <w:pPr>
              <w:jc w:val="both"/>
              <w:rPr>
                <w:szCs w:val="24"/>
              </w:rPr>
            </w:pPr>
            <w:r w:rsidRPr="003D1AC5">
              <w:rPr>
                <w:szCs w:val="24"/>
              </w:rPr>
              <w:t>10.1.2. Prekių pristatymo, sumontavimo, paruošimo darbui ir apmokymo termino laikymasis</w:t>
            </w:r>
          </w:p>
          <w:p w14:paraId="3657475F" w14:textId="768B6A30" w:rsidR="00936A26" w:rsidRPr="003D1AC5" w:rsidRDefault="00936A26" w:rsidP="00936A26">
            <w:pPr>
              <w:jc w:val="both"/>
              <w:rPr>
                <w:rFonts w:eastAsia="Arial"/>
                <w:kern w:val="2"/>
                <w:szCs w:val="24"/>
                <w:lang w:val="lt"/>
              </w:rPr>
            </w:pPr>
            <w:r>
              <w:rPr>
                <w:rFonts w:eastAsia="Arial"/>
                <w:kern w:val="2"/>
                <w:szCs w:val="24"/>
                <w:lang w:val="lt"/>
              </w:rPr>
              <w:t>10.1.3</w:t>
            </w:r>
            <w:r w:rsidRPr="00382826">
              <w:rPr>
                <w:rFonts w:eastAsia="Arial"/>
                <w:kern w:val="2"/>
                <w:szCs w:val="24"/>
                <w:lang w:val="lt"/>
              </w:rPr>
              <w:t xml:space="preserve">. Papildomo garantinio termino </w:t>
            </w:r>
            <w:r>
              <w:rPr>
                <w:rFonts w:eastAsia="Arial"/>
                <w:kern w:val="2"/>
                <w:szCs w:val="24"/>
                <w:lang w:val="lt"/>
              </w:rPr>
              <w:t>laikymasis</w:t>
            </w:r>
            <w:r w:rsidRPr="003449EA">
              <w:rPr>
                <w:rFonts w:eastAsia="Arial"/>
                <w:kern w:val="2"/>
                <w:szCs w:val="24"/>
                <w:lang w:val="lt"/>
              </w:rPr>
              <w:t xml:space="preserve"> </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 xml:space="preserve">10.2. Dideli arba nuolatiniai esminės </w:t>
            </w:r>
            <w:r w:rsidRPr="00095989">
              <w:rPr>
                <w:b/>
                <w:bCs/>
                <w:kern w:val="2"/>
                <w:szCs w:val="24"/>
              </w:rPr>
              <w:lastRenderedPageBreak/>
              <w:t>Sutarties sąlygos vykdymo trūkumai</w:t>
            </w:r>
          </w:p>
        </w:tc>
        <w:tc>
          <w:tcPr>
            <w:tcW w:w="6835" w:type="dxa"/>
            <w:gridSpan w:val="2"/>
          </w:tcPr>
          <w:p w14:paraId="27FF7C68" w14:textId="32130DD7" w:rsidR="005E1AA7" w:rsidRPr="003D1AC5" w:rsidRDefault="00095989" w:rsidP="00095989">
            <w:pPr>
              <w:jc w:val="both"/>
              <w:rPr>
                <w:kern w:val="2"/>
                <w:szCs w:val="24"/>
              </w:rPr>
            </w:pPr>
            <w:r w:rsidRPr="003D1AC5">
              <w:rPr>
                <w:szCs w:val="24"/>
              </w:rPr>
              <w:lastRenderedPageBreak/>
              <w:t xml:space="preserve">Dideliu ar nuolatiniu esminės Sutarties sąlygos vykdymo trūkumu laikomas Tiekėjo uždelsimas pristatyti Prekes, jas sumontuoti, paruošti </w:t>
            </w:r>
            <w:r w:rsidRPr="003D1AC5">
              <w:rPr>
                <w:szCs w:val="24"/>
              </w:rPr>
              <w:lastRenderedPageBreak/>
              <w:t>darbui ir apmokyti Pirkėjo atstovus dirbti su Prekėmis, trunkantis daugiau kaip 15 (penkiolika) dienų.</w:t>
            </w:r>
          </w:p>
        </w:tc>
      </w:tr>
      <w:tr w:rsidR="005E1AA7" w14:paraId="70836C3F" w14:textId="77777777" w:rsidTr="005E1AA7">
        <w:trPr>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lastRenderedPageBreak/>
              <w:t>11. SUTARTIES GALIOJIMAS IR KEITIMAS</w:t>
            </w:r>
          </w:p>
        </w:tc>
      </w:tr>
      <w:tr w:rsidR="005E1AA7" w14:paraId="1E6FEC1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572E6034" w:rsidR="005E1AA7" w:rsidRPr="003D1AC5" w:rsidRDefault="005E1AA7" w:rsidP="005E1AA7">
            <w:pPr>
              <w:jc w:val="both"/>
              <w:rPr>
                <w:kern w:val="2"/>
                <w:szCs w:val="24"/>
              </w:rPr>
            </w:pPr>
            <w:r w:rsidRPr="003D1AC5">
              <w:rPr>
                <w:kern w:val="2"/>
                <w:szCs w:val="24"/>
              </w:rPr>
              <w:t xml:space="preserve">Sutartis galioja iki visiško prievolių įvykdymo (kol bus išnaudota Pradinės Sutarties vertė, bet jos terminas negali būti ilgesnis kaip </w:t>
            </w:r>
            <w:r w:rsidR="00936A26">
              <w:rPr>
                <w:kern w:val="2"/>
                <w:szCs w:val="24"/>
              </w:rPr>
              <w:t>4</w:t>
            </w:r>
            <w:r w:rsidRPr="003D1AC5">
              <w:rPr>
                <w:kern w:val="2"/>
                <w:szCs w:val="24"/>
              </w:rPr>
              <w:t xml:space="preserve"> (</w:t>
            </w:r>
            <w:r w:rsidR="00936A26">
              <w:rPr>
                <w:kern w:val="2"/>
                <w:szCs w:val="24"/>
              </w:rPr>
              <w:t>keturis</w:t>
            </w:r>
            <w:r w:rsidRPr="003D1AC5">
              <w:rPr>
                <w:kern w:val="2"/>
                <w:szCs w:val="24"/>
              </w:rPr>
              <w:t>) mėnesius (įeina Prekių priėmimas  ir apmokėjimas už Prekes).</w:t>
            </w:r>
          </w:p>
        </w:tc>
      </w:tr>
      <w:tr w:rsidR="005E1AA7" w14:paraId="6568EF2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36A26" w14:paraId="69CB11D9" w14:textId="77777777" w:rsidTr="005E1AA7">
        <w:trPr>
          <w:trHeight w:val="300"/>
        </w:trPr>
        <w:tc>
          <w:tcPr>
            <w:tcW w:w="2532" w:type="dxa"/>
          </w:tcPr>
          <w:p w14:paraId="00FA8681" w14:textId="77777777" w:rsidR="00936A26" w:rsidRPr="003D1AC5" w:rsidRDefault="00936A26" w:rsidP="00936A26">
            <w:pPr>
              <w:rPr>
                <w:b/>
                <w:bCs/>
                <w:kern w:val="2"/>
                <w:szCs w:val="24"/>
              </w:rPr>
            </w:pPr>
            <w:r w:rsidRPr="003D1AC5">
              <w:rPr>
                <w:b/>
                <w:bCs/>
                <w:kern w:val="2"/>
                <w:szCs w:val="24"/>
              </w:rPr>
              <w:t>12.2. Esminiai Sutarties pažeidimai</w:t>
            </w:r>
          </w:p>
          <w:p w14:paraId="08CC1A68" w14:textId="77777777" w:rsidR="00936A26" w:rsidRPr="003D1AC5" w:rsidRDefault="00936A26" w:rsidP="00936A26">
            <w:pPr>
              <w:rPr>
                <w:b/>
                <w:bCs/>
                <w:kern w:val="2"/>
                <w:szCs w:val="24"/>
              </w:rPr>
            </w:pPr>
          </w:p>
        </w:tc>
        <w:tc>
          <w:tcPr>
            <w:tcW w:w="7410" w:type="dxa"/>
            <w:gridSpan w:val="3"/>
          </w:tcPr>
          <w:p w14:paraId="57FF7876" w14:textId="77777777" w:rsidR="00936A26" w:rsidRPr="003D1AC5" w:rsidRDefault="00936A26" w:rsidP="00936A26">
            <w:pPr>
              <w:jc w:val="both"/>
              <w:rPr>
                <w:kern w:val="2"/>
                <w:szCs w:val="24"/>
              </w:rPr>
            </w:pPr>
            <w:r w:rsidRPr="003D1AC5">
              <w:rPr>
                <w:kern w:val="2"/>
                <w:szCs w:val="24"/>
              </w:rPr>
              <w:t>12.2.1. jeigu Tiekėjas nevykdo prisiimtų įsipareigojimų už Sutartyje nustatytą Sutarties kainą;</w:t>
            </w:r>
          </w:p>
          <w:p w14:paraId="7EBD3AED" w14:textId="77777777" w:rsidR="00936A26" w:rsidRPr="003D1AC5" w:rsidRDefault="00936A26" w:rsidP="00936A26">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C8AA42A" w14:textId="77777777"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2DC8A1B8"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tbl>
            <w:tblPr>
              <w:tblW w:w="7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8"/>
            </w:tblGrid>
            <w:tr w:rsidR="00936A26" w:rsidRPr="00382826" w14:paraId="0FB20E09" w14:textId="77777777" w:rsidTr="00936A26">
              <w:trPr>
                <w:trHeight w:val="300"/>
              </w:trPr>
              <w:tc>
                <w:tcPr>
                  <w:tcW w:w="7268" w:type="dxa"/>
                </w:tcPr>
                <w:p w14:paraId="21C8426A" w14:textId="77777777" w:rsidR="00936A26" w:rsidRPr="00382826" w:rsidRDefault="00936A26" w:rsidP="00936A26">
                  <w:pPr>
                    <w:rPr>
                      <w:color w:val="000000"/>
                      <w:kern w:val="2"/>
                      <w:szCs w:val="24"/>
                    </w:rPr>
                  </w:pPr>
                  <w:r w:rsidRPr="00382826">
                    <w:rPr>
                      <w:color w:val="000000"/>
                      <w:kern w:val="2"/>
                      <w:szCs w:val="24"/>
                      <w:shd w:val="clear" w:color="auto" w:fill="FFFFFF"/>
                    </w:rPr>
                    <w:t xml:space="preserve">Aplinkosauginiai kriterijai Prekėms nustatomi vadovaujantis </w:t>
                  </w:r>
                  <w:r w:rsidRPr="00382826">
                    <w:rPr>
                      <w:color w:val="000000"/>
                      <w:kern w:val="2"/>
                      <w:szCs w:val="24"/>
                    </w:rPr>
                    <w:t>Aplinkos apsaugos kriterijų taikymo, vykdant žaliuosius pirkimus, tvarkos aprašo, patvirtinto Lietuvos Respublikos aplinkos ministro 2011 m. birželio 28 d. įsakymu Nr. D1-508</w:t>
                  </w:r>
                  <w:r w:rsidRPr="00382826">
                    <w:rPr>
                      <w:color w:val="000000"/>
                      <w:kern w:val="2"/>
                      <w:szCs w:val="24"/>
                      <w:shd w:val="clear" w:color="auto" w:fill="FFFFFF"/>
                    </w:rPr>
                    <w:t> „Dėl Aplinkos apsaugos kriterijų taikymo, vykdant žaliuosius pirkimus, tvarkos aprašo patvirtinimo“ (toliau – Tvarkos aprašas) 4.4.4. punkto 4.4.4.1 ir 4.4.4.4.papunkčiu.</w:t>
                  </w:r>
                  <w:r w:rsidRPr="00382826">
                    <w:rPr>
                      <w:color w:val="000000"/>
                      <w:kern w:val="2"/>
                      <w:szCs w:val="24"/>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tblGrid>
                  <w:tr w:rsidR="00936A26" w:rsidRPr="00382826" w14:paraId="0B5A2F86" w14:textId="77777777" w:rsidTr="00851AC6">
                    <w:tc>
                      <w:tcPr>
                        <w:tcW w:w="2905" w:type="pct"/>
                      </w:tcPr>
                      <w:p w14:paraId="1AA8A078" w14:textId="77777777" w:rsidR="00936A26" w:rsidRPr="00382826" w:rsidRDefault="00936A26" w:rsidP="00936A26">
                        <w:pPr>
                          <w:numPr>
                            <w:ilvl w:val="0"/>
                            <w:numId w:val="6"/>
                          </w:numPr>
                          <w:spacing w:after="200" w:line="276" w:lineRule="auto"/>
                          <w:ind w:left="0" w:firstLine="516"/>
                          <w:contextualSpacing/>
                          <w:jc w:val="both"/>
                          <w:rPr>
                            <w:rFonts w:eastAsiaTheme="minorHAnsi"/>
                            <w:szCs w:val="24"/>
                          </w:rPr>
                        </w:pPr>
                        <w:r w:rsidRPr="00382826">
                          <w:rPr>
                            <w:rFonts w:eastAsiaTheme="minorHAnsi"/>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2757"/>
                          <w:gridCol w:w="3376"/>
                        </w:tblGrid>
                        <w:tr w:rsidR="00936A26" w:rsidRPr="00382826" w14:paraId="0599549D" w14:textId="77777777" w:rsidTr="00851AC6">
                          <w:tc>
                            <w:tcPr>
                              <w:tcW w:w="473" w:type="pct"/>
                              <w:tcMar>
                                <w:top w:w="0" w:type="dxa"/>
                                <w:left w:w="108" w:type="dxa"/>
                                <w:bottom w:w="0" w:type="dxa"/>
                                <w:right w:w="108" w:type="dxa"/>
                              </w:tcMar>
                              <w:hideMark/>
                            </w:tcPr>
                            <w:p w14:paraId="5220EBC4" w14:textId="77777777" w:rsidR="00936A26" w:rsidRPr="00382826" w:rsidRDefault="00936A26" w:rsidP="00936A26">
                              <w:pPr>
                                <w:rPr>
                                  <w:kern w:val="2"/>
                                  <w:szCs w:val="24"/>
                                  <w:shd w:val="clear" w:color="auto" w:fill="FFFFFF"/>
                                </w:rPr>
                              </w:pPr>
                              <w:r w:rsidRPr="00382826">
                                <w:rPr>
                                  <w:kern w:val="2"/>
                                  <w:szCs w:val="24"/>
                                  <w:shd w:val="clear" w:color="auto" w:fill="FFFFFF"/>
                                </w:rPr>
                                <w:t>Eil. Nr.</w:t>
                              </w:r>
                            </w:p>
                          </w:tc>
                          <w:tc>
                            <w:tcPr>
                              <w:tcW w:w="2035" w:type="pct"/>
                              <w:tcMar>
                                <w:top w:w="0" w:type="dxa"/>
                                <w:left w:w="108" w:type="dxa"/>
                                <w:bottom w:w="0" w:type="dxa"/>
                                <w:right w:w="108" w:type="dxa"/>
                              </w:tcMar>
                              <w:hideMark/>
                            </w:tcPr>
                            <w:p w14:paraId="5401A5AE" w14:textId="77777777" w:rsidR="00936A26" w:rsidRPr="00382826" w:rsidRDefault="00936A26" w:rsidP="00936A26">
                              <w:pPr>
                                <w:rPr>
                                  <w:kern w:val="2"/>
                                  <w:szCs w:val="24"/>
                                  <w:shd w:val="clear" w:color="auto" w:fill="FFFFFF"/>
                                </w:rPr>
                              </w:pPr>
                              <w:r w:rsidRPr="00382826">
                                <w:rPr>
                                  <w:kern w:val="2"/>
                                  <w:szCs w:val="24"/>
                                  <w:shd w:val="clear" w:color="auto" w:fill="FFFFFF"/>
                                </w:rPr>
                                <w:t>Pakuotės medžiaga</w:t>
                              </w:r>
                            </w:p>
                          </w:tc>
                          <w:tc>
                            <w:tcPr>
                              <w:tcW w:w="2492" w:type="pct"/>
                              <w:tcMar>
                                <w:top w:w="0" w:type="dxa"/>
                                <w:left w:w="108" w:type="dxa"/>
                                <w:bottom w:w="0" w:type="dxa"/>
                                <w:right w:w="108" w:type="dxa"/>
                              </w:tcMar>
                              <w:hideMark/>
                            </w:tcPr>
                            <w:p w14:paraId="5E3DD821" w14:textId="77777777" w:rsidR="00936A26" w:rsidRPr="00382826" w:rsidRDefault="00936A26" w:rsidP="00936A26">
                              <w:pPr>
                                <w:rPr>
                                  <w:kern w:val="2"/>
                                  <w:szCs w:val="24"/>
                                  <w:shd w:val="clear" w:color="auto" w:fill="FFFFFF"/>
                                </w:rPr>
                              </w:pPr>
                              <w:r w:rsidRPr="00382826">
                                <w:rPr>
                                  <w:kern w:val="2"/>
                                  <w:szCs w:val="24"/>
                                  <w:shd w:val="clear" w:color="auto" w:fill="FFFFFF"/>
                                </w:rPr>
                                <w:t>Ženklinimas</w:t>
                              </w:r>
                            </w:p>
                          </w:tc>
                        </w:tr>
                        <w:tr w:rsidR="00936A26" w:rsidRPr="00382826" w14:paraId="6DFB6D6E" w14:textId="77777777" w:rsidTr="00851AC6">
                          <w:tc>
                            <w:tcPr>
                              <w:tcW w:w="473" w:type="pct"/>
                              <w:tcMar>
                                <w:top w:w="0" w:type="dxa"/>
                                <w:left w:w="108" w:type="dxa"/>
                                <w:bottom w:w="0" w:type="dxa"/>
                                <w:right w:w="108" w:type="dxa"/>
                              </w:tcMar>
                              <w:hideMark/>
                            </w:tcPr>
                            <w:p w14:paraId="664FD0B7" w14:textId="77777777" w:rsidR="00936A26" w:rsidRPr="00382826" w:rsidRDefault="00936A26" w:rsidP="00936A26">
                              <w:pPr>
                                <w:rPr>
                                  <w:kern w:val="2"/>
                                  <w:szCs w:val="24"/>
                                  <w:shd w:val="clear" w:color="auto" w:fill="FFFFFF"/>
                                </w:rPr>
                              </w:pPr>
                              <w:r w:rsidRPr="00382826">
                                <w:rPr>
                                  <w:kern w:val="2"/>
                                  <w:szCs w:val="24"/>
                                  <w:shd w:val="clear" w:color="auto" w:fill="FFFFFF"/>
                                </w:rPr>
                                <w:t>1.</w:t>
                              </w:r>
                            </w:p>
                          </w:tc>
                          <w:tc>
                            <w:tcPr>
                              <w:tcW w:w="2035" w:type="pct"/>
                              <w:tcMar>
                                <w:top w:w="0" w:type="dxa"/>
                                <w:left w:w="108" w:type="dxa"/>
                                <w:bottom w:w="0" w:type="dxa"/>
                                <w:right w:w="108" w:type="dxa"/>
                              </w:tcMar>
                              <w:hideMark/>
                            </w:tcPr>
                            <w:p w14:paraId="1F06F9D6" w14:textId="77777777" w:rsidR="00936A26" w:rsidRPr="00382826" w:rsidRDefault="00936A26" w:rsidP="00936A26">
                              <w:pPr>
                                <w:rPr>
                                  <w:kern w:val="2"/>
                                  <w:szCs w:val="24"/>
                                  <w:shd w:val="clear" w:color="auto" w:fill="FFFFFF"/>
                                </w:rPr>
                              </w:pPr>
                              <w:r w:rsidRPr="00382826">
                                <w:rPr>
                                  <w:kern w:val="2"/>
                                  <w:szCs w:val="24"/>
                                  <w:shd w:val="clear" w:color="auto" w:fill="FFFFFF"/>
                                </w:rPr>
                                <w:t>Stiklas</w:t>
                              </w:r>
                            </w:p>
                          </w:tc>
                          <w:tc>
                            <w:tcPr>
                              <w:tcW w:w="2492" w:type="pct"/>
                              <w:tcMar>
                                <w:top w:w="0" w:type="dxa"/>
                                <w:left w:w="108" w:type="dxa"/>
                                <w:bottom w:w="0" w:type="dxa"/>
                                <w:right w:w="108" w:type="dxa"/>
                              </w:tcMar>
                              <w:hideMark/>
                            </w:tcPr>
                            <w:p w14:paraId="69AB5C29" w14:textId="77777777" w:rsidR="00936A26" w:rsidRPr="00382826" w:rsidRDefault="00936A26" w:rsidP="00936A26">
                              <w:pPr>
                                <w:rPr>
                                  <w:kern w:val="2"/>
                                  <w:szCs w:val="24"/>
                                  <w:shd w:val="clear" w:color="auto" w:fill="FFFFFF"/>
                                </w:rPr>
                              </w:pPr>
                              <w:r w:rsidRPr="00382826">
                                <w:rPr>
                                  <w:kern w:val="2"/>
                                  <w:szCs w:val="24"/>
                                  <w:shd w:val="clear" w:color="auto" w:fill="FFFFFF"/>
                                </w:rPr>
                                <w:t>GL (arba GL nuo 70 iki 79)</w:t>
                              </w:r>
                            </w:p>
                          </w:tc>
                        </w:tr>
                        <w:tr w:rsidR="00936A26" w:rsidRPr="00382826" w14:paraId="4FF1E8E7" w14:textId="77777777" w:rsidTr="00851AC6">
                          <w:tc>
                            <w:tcPr>
                              <w:tcW w:w="473" w:type="pct"/>
                              <w:tcMar>
                                <w:top w:w="0" w:type="dxa"/>
                                <w:left w:w="108" w:type="dxa"/>
                                <w:bottom w:w="0" w:type="dxa"/>
                                <w:right w:w="108" w:type="dxa"/>
                              </w:tcMar>
                              <w:hideMark/>
                            </w:tcPr>
                            <w:p w14:paraId="61A1FB50" w14:textId="77777777" w:rsidR="00936A26" w:rsidRPr="00382826" w:rsidRDefault="00936A26" w:rsidP="00936A26">
                              <w:pPr>
                                <w:rPr>
                                  <w:kern w:val="2"/>
                                  <w:szCs w:val="24"/>
                                  <w:shd w:val="clear" w:color="auto" w:fill="FFFFFF"/>
                                </w:rPr>
                              </w:pPr>
                              <w:r w:rsidRPr="00382826">
                                <w:rPr>
                                  <w:kern w:val="2"/>
                                  <w:szCs w:val="24"/>
                                  <w:shd w:val="clear" w:color="auto" w:fill="FFFFFF"/>
                                </w:rPr>
                                <w:t>2.</w:t>
                              </w:r>
                            </w:p>
                          </w:tc>
                          <w:tc>
                            <w:tcPr>
                              <w:tcW w:w="2035" w:type="pct"/>
                              <w:tcMar>
                                <w:top w:w="0" w:type="dxa"/>
                                <w:left w:w="108" w:type="dxa"/>
                                <w:bottom w:w="0" w:type="dxa"/>
                                <w:right w:w="108" w:type="dxa"/>
                              </w:tcMar>
                              <w:hideMark/>
                            </w:tcPr>
                            <w:p w14:paraId="1E330AB3" w14:textId="77777777" w:rsidR="00936A26" w:rsidRPr="00382826" w:rsidRDefault="00936A26" w:rsidP="00936A26">
                              <w:pPr>
                                <w:rPr>
                                  <w:kern w:val="2"/>
                                  <w:szCs w:val="24"/>
                                  <w:shd w:val="clear" w:color="auto" w:fill="FFFFFF"/>
                                </w:rPr>
                              </w:pPr>
                              <w:r w:rsidRPr="00382826">
                                <w:rPr>
                                  <w:kern w:val="2"/>
                                  <w:szCs w:val="24"/>
                                  <w:shd w:val="clear" w:color="auto" w:fill="FFFFFF"/>
                                </w:rPr>
                                <w:t>Metalas</w:t>
                              </w:r>
                            </w:p>
                          </w:tc>
                          <w:tc>
                            <w:tcPr>
                              <w:tcW w:w="2492" w:type="pct"/>
                              <w:tcMar>
                                <w:top w:w="0" w:type="dxa"/>
                                <w:left w:w="108" w:type="dxa"/>
                                <w:bottom w:w="0" w:type="dxa"/>
                                <w:right w:w="108" w:type="dxa"/>
                              </w:tcMar>
                              <w:hideMark/>
                            </w:tcPr>
                            <w:p w14:paraId="272E3851" w14:textId="77777777" w:rsidR="00936A26" w:rsidRPr="00382826" w:rsidRDefault="00936A26" w:rsidP="00936A26">
                              <w:pPr>
                                <w:rPr>
                                  <w:kern w:val="2"/>
                                  <w:szCs w:val="24"/>
                                  <w:shd w:val="clear" w:color="auto" w:fill="FFFFFF"/>
                                </w:rPr>
                              </w:pPr>
                              <w:r w:rsidRPr="00382826">
                                <w:rPr>
                                  <w:kern w:val="2"/>
                                  <w:szCs w:val="24"/>
                                  <w:shd w:val="clear" w:color="auto" w:fill="FFFFFF"/>
                                </w:rPr>
                                <w:t xml:space="preserve">FE (arba FE 40), </w:t>
                              </w:r>
                            </w:p>
                            <w:p w14:paraId="33333340" w14:textId="77777777" w:rsidR="00936A26" w:rsidRPr="00382826" w:rsidRDefault="00936A26" w:rsidP="00936A26">
                              <w:pPr>
                                <w:rPr>
                                  <w:kern w:val="2"/>
                                  <w:szCs w:val="24"/>
                                  <w:shd w:val="clear" w:color="auto" w:fill="FFFFFF"/>
                                </w:rPr>
                              </w:pPr>
                              <w:r w:rsidRPr="00382826">
                                <w:rPr>
                                  <w:kern w:val="2"/>
                                  <w:szCs w:val="24"/>
                                  <w:shd w:val="clear" w:color="auto" w:fill="FFFFFF"/>
                                </w:rPr>
                                <w:t>ALU (arba ALU 41)</w:t>
                              </w:r>
                            </w:p>
                            <w:p w14:paraId="4E41DE17" w14:textId="77777777" w:rsidR="00936A26" w:rsidRPr="00382826" w:rsidRDefault="00936A26" w:rsidP="00936A26">
                              <w:pPr>
                                <w:rPr>
                                  <w:kern w:val="2"/>
                                  <w:szCs w:val="24"/>
                                  <w:shd w:val="clear" w:color="auto" w:fill="FFFFFF"/>
                                </w:rPr>
                              </w:pPr>
                              <w:r w:rsidRPr="00382826">
                                <w:rPr>
                                  <w:kern w:val="2"/>
                                  <w:szCs w:val="24"/>
                                  <w:shd w:val="clear" w:color="auto" w:fill="FFFFFF"/>
                                </w:rPr>
                                <w:t>Nuo 42 iki 49</w:t>
                              </w:r>
                            </w:p>
                          </w:tc>
                        </w:tr>
                        <w:tr w:rsidR="00936A26" w:rsidRPr="00382826" w14:paraId="16A4D5C4" w14:textId="77777777" w:rsidTr="00851AC6">
                          <w:tc>
                            <w:tcPr>
                              <w:tcW w:w="473" w:type="pct"/>
                              <w:tcMar>
                                <w:top w:w="0" w:type="dxa"/>
                                <w:left w:w="108" w:type="dxa"/>
                                <w:bottom w:w="0" w:type="dxa"/>
                                <w:right w:w="108" w:type="dxa"/>
                              </w:tcMar>
                              <w:hideMark/>
                            </w:tcPr>
                            <w:p w14:paraId="0E80C9E0" w14:textId="77777777" w:rsidR="00936A26" w:rsidRPr="00382826" w:rsidRDefault="00936A26" w:rsidP="00936A26">
                              <w:pPr>
                                <w:rPr>
                                  <w:kern w:val="2"/>
                                  <w:szCs w:val="24"/>
                                  <w:shd w:val="clear" w:color="auto" w:fill="FFFFFF"/>
                                </w:rPr>
                              </w:pPr>
                              <w:r w:rsidRPr="00382826">
                                <w:rPr>
                                  <w:kern w:val="2"/>
                                  <w:szCs w:val="24"/>
                                  <w:shd w:val="clear" w:color="auto" w:fill="FFFFFF"/>
                                </w:rPr>
                                <w:t>3.</w:t>
                              </w:r>
                            </w:p>
                          </w:tc>
                          <w:tc>
                            <w:tcPr>
                              <w:tcW w:w="2035" w:type="pct"/>
                              <w:tcMar>
                                <w:top w:w="0" w:type="dxa"/>
                                <w:left w:w="108" w:type="dxa"/>
                                <w:bottom w:w="0" w:type="dxa"/>
                                <w:right w:w="108" w:type="dxa"/>
                              </w:tcMar>
                              <w:hideMark/>
                            </w:tcPr>
                            <w:p w14:paraId="7DCD55B0" w14:textId="77777777" w:rsidR="00936A26" w:rsidRPr="00382826" w:rsidRDefault="00936A26" w:rsidP="00936A26">
                              <w:pPr>
                                <w:rPr>
                                  <w:kern w:val="2"/>
                                  <w:szCs w:val="24"/>
                                  <w:shd w:val="clear" w:color="auto" w:fill="FFFFFF"/>
                                </w:rPr>
                              </w:pPr>
                              <w:r w:rsidRPr="00382826">
                                <w:rPr>
                                  <w:kern w:val="2"/>
                                  <w:szCs w:val="24"/>
                                  <w:shd w:val="clear" w:color="auto" w:fill="FFFFFF"/>
                                </w:rPr>
                                <w:t>Popierius ar kartonas</w:t>
                              </w:r>
                            </w:p>
                          </w:tc>
                          <w:tc>
                            <w:tcPr>
                              <w:tcW w:w="2492" w:type="pct"/>
                              <w:tcMar>
                                <w:top w:w="0" w:type="dxa"/>
                                <w:left w:w="108" w:type="dxa"/>
                                <w:bottom w:w="0" w:type="dxa"/>
                                <w:right w:w="108" w:type="dxa"/>
                              </w:tcMar>
                              <w:hideMark/>
                            </w:tcPr>
                            <w:p w14:paraId="495D2D6F" w14:textId="77777777" w:rsidR="00936A26" w:rsidRPr="00382826" w:rsidRDefault="00936A26" w:rsidP="00936A26">
                              <w:pPr>
                                <w:rPr>
                                  <w:kern w:val="2"/>
                                  <w:szCs w:val="24"/>
                                  <w:shd w:val="clear" w:color="auto" w:fill="FFFFFF"/>
                                </w:rPr>
                              </w:pPr>
                              <w:r w:rsidRPr="00382826">
                                <w:rPr>
                                  <w:kern w:val="2"/>
                                  <w:szCs w:val="24"/>
                                  <w:shd w:val="clear" w:color="auto" w:fill="FFFFFF"/>
                                </w:rPr>
                                <w:t>PAP (arba PAP nuo 20 iki 39)</w:t>
                              </w:r>
                            </w:p>
                          </w:tc>
                        </w:tr>
                        <w:tr w:rsidR="00936A26" w:rsidRPr="00382826" w14:paraId="4DF0F6F0" w14:textId="77777777" w:rsidTr="00851AC6">
                          <w:tc>
                            <w:tcPr>
                              <w:tcW w:w="473" w:type="pct"/>
                              <w:tcMar>
                                <w:top w:w="0" w:type="dxa"/>
                                <w:left w:w="108" w:type="dxa"/>
                                <w:bottom w:w="0" w:type="dxa"/>
                                <w:right w:w="108" w:type="dxa"/>
                              </w:tcMar>
                              <w:hideMark/>
                            </w:tcPr>
                            <w:p w14:paraId="4CA97CE5" w14:textId="77777777" w:rsidR="00936A26" w:rsidRPr="00382826" w:rsidRDefault="00936A26" w:rsidP="00936A26">
                              <w:pPr>
                                <w:rPr>
                                  <w:kern w:val="2"/>
                                  <w:szCs w:val="24"/>
                                  <w:shd w:val="clear" w:color="auto" w:fill="FFFFFF"/>
                                </w:rPr>
                              </w:pPr>
                              <w:r w:rsidRPr="00382826">
                                <w:rPr>
                                  <w:kern w:val="2"/>
                                  <w:szCs w:val="24"/>
                                  <w:shd w:val="clear" w:color="auto" w:fill="FFFFFF"/>
                                </w:rPr>
                                <w:t>4.</w:t>
                              </w:r>
                            </w:p>
                          </w:tc>
                          <w:tc>
                            <w:tcPr>
                              <w:tcW w:w="2035" w:type="pct"/>
                              <w:tcMar>
                                <w:top w:w="0" w:type="dxa"/>
                                <w:left w:w="108" w:type="dxa"/>
                                <w:bottom w:w="0" w:type="dxa"/>
                                <w:right w:w="108" w:type="dxa"/>
                              </w:tcMar>
                              <w:hideMark/>
                            </w:tcPr>
                            <w:p w14:paraId="1D293BFA" w14:textId="77777777" w:rsidR="00936A26" w:rsidRPr="00382826" w:rsidRDefault="00936A26" w:rsidP="00936A26">
                              <w:pPr>
                                <w:rPr>
                                  <w:kern w:val="2"/>
                                  <w:szCs w:val="24"/>
                                  <w:shd w:val="clear" w:color="auto" w:fill="FFFFFF"/>
                                </w:rPr>
                              </w:pPr>
                              <w:r w:rsidRPr="00382826">
                                <w:rPr>
                                  <w:kern w:val="2"/>
                                  <w:szCs w:val="24"/>
                                  <w:shd w:val="clear" w:color="auto" w:fill="FFFFFF"/>
                                </w:rPr>
                                <w:t>Medis ar kamštinė medžiaga</w:t>
                              </w:r>
                            </w:p>
                          </w:tc>
                          <w:tc>
                            <w:tcPr>
                              <w:tcW w:w="2492" w:type="pct"/>
                              <w:tcMar>
                                <w:top w:w="0" w:type="dxa"/>
                                <w:left w:w="108" w:type="dxa"/>
                                <w:bottom w:w="0" w:type="dxa"/>
                                <w:right w:w="108" w:type="dxa"/>
                              </w:tcMar>
                              <w:hideMark/>
                            </w:tcPr>
                            <w:p w14:paraId="51EEB70B" w14:textId="77777777" w:rsidR="00936A26" w:rsidRPr="00382826" w:rsidRDefault="00936A26" w:rsidP="00936A26">
                              <w:pPr>
                                <w:rPr>
                                  <w:kern w:val="2"/>
                                  <w:szCs w:val="24"/>
                                  <w:shd w:val="clear" w:color="auto" w:fill="FFFFFF"/>
                                </w:rPr>
                              </w:pPr>
                              <w:r w:rsidRPr="00382826">
                                <w:rPr>
                                  <w:kern w:val="2"/>
                                  <w:szCs w:val="24"/>
                                  <w:shd w:val="clear" w:color="auto" w:fill="FFFFFF"/>
                                </w:rPr>
                                <w:t>FOR (arba FOR nuo 50 iki 59)</w:t>
                              </w:r>
                            </w:p>
                          </w:tc>
                        </w:tr>
                        <w:tr w:rsidR="00936A26" w:rsidRPr="00382826" w14:paraId="34117239" w14:textId="77777777" w:rsidTr="00851AC6">
                          <w:tc>
                            <w:tcPr>
                              <w:tcW w:w="473" w:type="pct"/>
                              <w:tcMar>
                                <w:top w:w="0" w:type="dxa"/>
                                <w:left w:w="108" w:type="dxa"/>
                                <w:bottom w:w="0" w:type="dxa"/>
                                <w:right w:w="108" w:type="dxa"/>
                              </w:tcMar>
                              <w:hideMark/>
                            </w:tcPr>
                            <w:p w14:paraId="303E3C24" w14:textId="77777777" w:rsidR="00936A26" w:rsidRPr="00382826" w:rsidRDefault="00936A26" w:rsidP="00936A26">
                              <w:pPr>
                                <w:rPr>
                                  <w:kern w:val="2"/>
                                  <w:szCs w:val="24"/>
                                  <w:shd w:val="clear" w:color="auto" w:fill="FFFFFF"/>
                                </w:rPr>
                              </w:pPr>
                              <w:r w:rsidRPr="00382826">
                                <w:rPr>
                                  <w:kern w:val="2"/>
                                  <w:szCs w:val="24"/>
                                  <w:shd w:val="clear" w:color="auto" w:fill="FFFFFF"/>
                                </w:rPr>
                                <w:t>5.</w:t>
                              </w:r>
                            </w:p>
                          </w:tc>
                          <w:tc>
                            <w:tcPr>
                              <w:tcW w:w="2035" w:type="pct"/>
                              <w:tcMar>
                                <w:top w:w="0" w:type="dxa"/>
                                <w:left w:w="108" w:type="dxa"/>
                                <w:bottom w:w="0" w:type="dxa"/>
                                <w:right w:w="108" w:type="dxa"/>
                              </w:tcMar>
                              <w:hideMark/>
                            </w:tcPr>
                            <w:p w14:paraId="5E95FA9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Medvilnė ar džiutas</w:t>
                              </w:r>
                            </w:p>
                          </w:tc>
                          <w:tc>
                            <w:tcPr>
                              <w:tcW w:w="2492" w:type="pct"/>
                              <w:tcMar>
                                <w:top w:w="0" w:type="dxa"/>
                                <w:left w:w="108" w:type="dxa"/>
                                <w:bottom w:w="0" w:type="dxa"/>
                                <w:right w:w="108" w:type="dxa"/>
                              </w:tcMar>
                              <w:hideMark/>
                            </w:tcPr>
                            <w:p w14:paraId="3ABB073D" w14:textId="77777777" w:rsidR="00936A26" w:rsidRPr="00382826" w:rsidRDefault="00936A26" w:rsidP="00936A26">
                              <w:pPr>
                                <w:rPr>
                                  <w:kern w:val="2"/>
                                  <w:szCs w:val="24"/>
                                  <w:shd w:val="clear" w:color="auto" w:fill="FFFFFF"/>
                                </w:rPr>
                              </w:pPr>
                              <w:r w:rsidRPr="00382826">
                                <w:rPr>
                                  <w:kern w:val="2"/>
                                  <w:szCs w:val="24"/>
                                  <w:shd w:val="clear" w:color="auto" w:fill="FFFFFF"/>
                                </w:rPr>
                                <w:t>TEX (arba TEX nuo 60 iki 69)</w:t>
                              </w:r>
                            </w:p>
                          </w:tc>
                        </w:tr>
                        <w:tr w:rsidR="00936A26" w:rsidRPr="00382826" w14:paraId="71C46785" w14:textId="77777777" w:rsidTr="00851AC6">
                          <w:tc>
                            <w:tcPr>
                              <w:tcW w:w="473" w:type="pct"/>
                              <w:tcMar>
                                <w:top w:w="0" w:type="dxa"/>
                                <w:left w:w="108" w:type="dxa"/>
                                <w:bottom w:w="0" w:type="dxa"/>
                                <w:right w:w="108" w:type="dxa"/>
                              </w:tcMar>
                              <w:hideMark/>
                            </w:tcPr>
                            <w:p w14:paraId="1C57BDFD" w14:textId="77777777" w:rsidR="00936A26" w:rsidRPr="00382826" w:rsidRDefault="00936A26" w:rsidP="00936A26">
                              <w:pPr>
                                <w:rPr>
                                  <w:kern w:val="2"/>
                                  <w:szCs w:val="24"/>
                                  <w:shd w:val="clear" w:color="auto" w:fill="FFFFFF"/>
                                </w:rPr>
                              </w:pPr>
                              <w:r w:rsidRPr="00382826">
                                <w:rPr>
                                  <w:kern w:val="2"/>
                                  <w:szCs w:val="24"/>
                                  <w:shd w:val="clear" w:color="auto" w:fill="FFFFFF"/>
                                </w:rPr>
                                <w:t>6.</w:t>
                              </w:r>
                            </w:p>
                          </w:tc>
                          <w:tc>
                            <w:tcPr>
                              <w:tcW w:w="2035" w:type="pct"/>
                              <w:tcMar>
                                <w:top w:w="0" w:type="dxa"/>
                                <w:left w:w="108" w:type="dxa"/>
                                <w:bottom w:w="0" w:type="dxa"/>
                                <w:right w:w="108" w:type="dxa"/>
                              </w:tcMar>
                              <w:hideMark/>
                            </w:tcPr>
                            <w:p w14:paraId="6D205F1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Polietilentereftalatas</w:t>
                              </w:r>
                            </w:p>
                          </w:tc>
                          <w:tc>
                            <w:tcPr>
                              <w:tcW w:w="2492" w:type="pct"/>
                              <w:tcMar>
                                <w:top w:w="0" w:type="dxa"/>
                                <w:left w:w="108" w:type="dxa"/>
                                <w:bottom w:w="0" w:type="dxa"/>
                                <w:right w:w="108" w:type="dxa"/>
                              </w:tcMar>
                              <w:hideMark/>
                            </w:tcPr>
                            <w:p w14:paraId="0DEDAAF6" w14:textId="77777777" w:rsidR="00936A26" w:rsidRPr="00382826" w:rsidRDefault="00936A26" w:rsidP="00936A26">
                              <w:pPr>
                                <w:rPr>
                                  <w:kern w:val="2"/>
                                  <w:szCs w:val="24"/>
                                  <w:shd w:val="clear" w:color="auto" w:fill="FFFFFF"/>
                                </w:rPr>
                              </w:pPr>
                              <w:r w:rsidRPr="00382826">
                                <w:rPr>
                                  <w:kern w:val="2"/>
                                  <w:szCs w:val="24"/>
                                  <w:shd w:val="clear" w:color="auto" w:fill="FFFFFF"/>
                                </w:rPr>
                                <w:t>PET arba PET 1</w:t>
                              </w:r>
                            </w:p>
                          </w:tc>
                        </w:tr>
                        <w:tr w:rsidR="00936A26" w:rsidRPr="00382826" w14:paraId="07E5DEAB" w14:textId="77777777" w:rsidTr="00851AC6">
                          <w:tc>
                            <w:tcPr>
                              <w:tcW w:w="473" w:type="pct"/>
                              <w:tcMar>
                                <w:top w:w="0" w:type="dxa"/>
                                <w:left w:w="108" w:type="dxa"/>
                                <w:bottom w:w="0" w:type="dxa"/>
                                <w:right w:w="108" w:type="dxa"/>
                              </w:tcMar>
                              <w:hideMark/>
                            </w:tcPr>
                            <w:p w14:paraId="16C45673" w14:textId="77777777" w:rsidR="00936A26" w:rsidRPr="00382826" w:rsidRDefault="00936A26" w:rsidP="00936A26">
                              <w:pPr>
                                <w:rPr>
                                  <w:kern w:val="2"/>
                                  <w:szCs w:val="24"/>
                                  <w:shd w:val="clear" w:color="auto" w:fill="FFFFFF"/>
                                </w:rPr>
                              </w:pPr>
                              <w:r w:rsidRPr="00382826">
                                <w:rPr>
                                  <w:kern w:val="2"/>
                                  <w:szCs w:val="24"/>
                                  <w:shd w:val="clear" w:color="auto" w:fill="FFFFFF"/>
                                </w:rPr>
                                <w:lastRenderedPageBreak/>
                                <w:t>7.</w:t>
                              </w:r>
                            </w:p>
                          </w:tc>
                          <w:tc>
                            <w:tcPr>
                              <w:tcW w:w="2035" w:type="pct"/>
                              <w:tcMar>
                                <w:top w:w="0" w:type="dxa"/>
                                <w:left w:w="108" w:type="dxa"/>
                                <w:bottom w:w="0" w:type="dxa"/>
                                <w:right w:w="108" w:type="dxa"/>
                              </w:tcMar>
                              <w:hideMark/>
                            </w:tcPr>
                            <w:p w14:paraId="05353A72"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660FD186" w14:textId="77777777" w:rsidR="00936A26" w:rsidRPr="00382826" w:rsidRDefault="00936A26" w:rsidP="00936A26">
                              <w:pPr>
                                <w:rPr>
                                  <w:kern w:val="2"/>
                                  <w:szCs w:val="24"/>
                                  <w:shd w:val="clear" w:color="auto" w:fill="FFFFFF"/>
                                </w:rPr>
                              </w:pPr>
                              <w:r w:rsidRPr="00382826">
                                <w:rPr>
                                  <w:kern w:val="2"/>
                                  <w:szCs w:val="24"/>
                                  <w:shd w:val="clear" w:color="auto" w:fill="FFFFFF"/>
                                </w:rPr>
                                <w:t>HDPE (arba HDPE 2)</w:t>
                              </w:r>
                            </w:p>
                          </w:tc>
                        </w:tr>
                        <w:tr w:rsidR="00936A26" w:rsidRPr="00382826" w14:paraId="4FD25EC7" w14:textId="77777777" w:rsidTr="00851AC6">
                          <w:tc>
                            <w:tcPr>
                              <w:tcW w:w="473" w:type="pct"/>
                              <w:tcMar>
                                <w:top w:w="0" w:type="dxa"/>
                                <w:left w:w="108" w:type="dxa"/>
                                <w:bottom w:w="0" w:type="dxa"/>
                                <w:right w:w="108" w:type="dxa"/>
                              </w:tcMar>
                              <w:hideMark/>
                            </w:tcPr>
                            <w:p w14:paraId="189C098F" w14:textId="77777777" w:rsidR="00936A26" w:rsidRPr="00382826" w:rsidRDefault="00936A26" w:rsidP="00936A26">
                              <w:pPr>
                                <w:rPr>
                                  <w:kern w:val="2"/>
                                  <w:szCs w:val="24"/>
                                  <w:shd w:val="clear" w:color="auto" w:fill="FFFFFF"/>
                                </w:rPr>
                              </w:pPr>
                              <w:r w:rsidRPr="00382826">
                                <w:rPr>
                                  <w:kern w:val="2"/>
                                  <w:szCs w:val="24"/>
                                  <w:shd w:val="clear" w:color="auto" w:fill="FFFFFF"/>
                                </w:rPr>
                                <w:t>8.</w:t>
                              </w:r>
                            </w:p>
                          </w:tc>
                          <w:tc>
                            <w:tcPr>
                              <w:tcW w:w="2035" w:type="pct"/>
                              <w:tcMar>
                                <w:top w:w="0" w:type="dxa"/>
                                <w:left w:w="108" w:type="dxa"/>
                                <w:bottom w:w="0" w:type="dxa"/>
                                <w:right w:w="108" w:type="dxa"/>
                              </w:tcMar>
                              <w:hideMark/>
                            </w:tcPr>
                            <w:p w14:paraId="352778B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Polivinilchloridas</w:t>
                              </w:r>
                            </w:p>
                          </w:tc>
                          <w:tc>
                            <w:tcPr>
                              <w:tcW w:w="2492" w:type="pct"/>
                              <w:tcMar>
                                <w:top w:w="0" w:type="dxa"/>
                                <w:left w:w="108" w:type="dxa"/>
                                <w:bottom w:w="0" w:type="dxa"/>
                                <w:right w:w="108" w:type="dxa"/>
                              </w:tcMar>
                              <w:hideMark/>
                            </w:tcPr>
                            <w:p w14:paraId="464E95B7" w14:textId="77777777" w:rsidR="00936A26" w:rsidRPr="00382826" w:rsidRDefault="00936A26" w:rsidP="00936A26">
                              <w:pPr>
                                <w:rPr>
                                  <w:kern w:val="2"/>
                                  <w:szCs w:val="24"/>
                                  <w:shd w:val="clear" w:color="auto" w:fill="FFFFFF"/>
                                </w:rPr>
                              </w:pPr>
                              <w:r w:rsidRPr="00382826">
                                <w:rPr>
                                  <w:kern w:val="2"/>
                                  <w:szCs w:val="24"/>
                                  <w:shd w:val="clear" w:color="auto" w:fill="FFFFFF"/>
                                </w:rPr>
                                <w:t>PVC (arba PVC 3)</w:t>
                              </w:r>
                            </w:p>
                          </w:tc>
                        </w:tr>
                        <w:tr w:rsidR="00936A26" w:rsidRPr="00382826" w14:paraId="424CBEBA" w14:textId="77777777" w:rsidTr="00851AC6">
                          <w:tc>
                            <w:tcPr>
                              <w:tcW w:w="473" w:type="pct"/>
                              <w:tcMar>
                                <w:top w:w="0" w:type="dxa"/>
                                <w:left w:w="108" w:type="dxa"/>
                                <w:bottom w:w="0" w:type="dxa"/>
                                <w:right w:w="108" w:type="dxa"/>
                              </w:tcMar>
                              <w:hideMark/>
                            </w:tcPr>
                            <w:p w14:paraId="548AD534" w14:textId="77777777" w:rsidR="00936A26" w:rsidRPr="00382826" w:rsidRDefault="00936A26" w:rsidP="00936A26">
                              <w:pPr>
                                <w:rPr>
                                  <w:kern w:val="2"/>
                                  <w:szCs w:val="24"/>
                                  <w:shd w:val="clear" w:color="auto" w:fill="FFFFFF"/>
                                </w:rPr>
                              </w:pPr>
                              <w:r w:rsidRPr="00382826">
                                <w:rPr>
                                  <w:kern w:val="2"/>
                                  <w:szCs w:val="24"/>
                                  <w:shd w:val="clear" w:color="auto" w:fill="FFFFFF"/>
                                </w:rPr>
                                <w:t>9.</w:t>
                              </w:r>
                            </w:p>
                          </w:tc>
                          <w:tc>
                            <w:tcPr>
                              <w:tcW w:w="2035" w:type="pct"/>
                              <w:tcMar>
                                <w:top w:w="0" w:type="dxa"/>
                                <w:left w:w="108" w:type="dxa"/>
                                <w:bottom w:w="0" w:type="dxa"/>
                                <w:right w:w="108" w:type="dxa"/>
                              </w:tcMar>
                              <w:hideMark/>
                            </w:tcPr>
                            <w:p w14:paraId="6D220EB8"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E9B9916" w14:textId="77777777" w:rsidR="00936A26" w:rsidRPr="00382826" w:rsidRDefault="00936A26" w:rsidP="00936A26">
                              <w:pPr>
                                <w:rPr>
                                  <w:kern w:val="2"/>
                                  <w:szCs w:val="24"/>
                                  <w:shd w:val="clear" w:color="auto" w:fill="FFFFFF"/>
                                </w:rPr>
                              </w:pPr>
                              <w:r w:rsidRPr="00382826">
                                <w:rPr>
                                  <w:kern w:val="2"/>
                                  <w:szCs w:val="24"/>
                                  <w:shd w:val="clear" w:color="auto" w:fill="FFFFFF"/>
                                </w:rPr>
                                <w:t>LDPE (arba LDPE 4)</w:t>
                              </w:r>
                            </w:p>
                          </w:tc>
                        </w:tr>
                        <w:tr w:rsidR="00936A26" w:rsidRPr="00382826" w14:paraId="35F048C8" w14:textId="77777777" w:rsidTr="00851AC6">
                          <w:tc>
                            <w:tcPr>
                              <w:tcW w:w="473" w:type="pct"/>
                              <w:tcMar>
                                <w:top w:w="0" w:type="dxa"/>
                                <w:left w:w="108" w:type="dxa"/>
                                <w:bottom w:w="0" w:type="dxa"/>
                                <w:right w:w="108" w:type="dxa"/>
                              </w:tcMar>
                              <w:hideMark/>
                            </w:tcPr>
                            <w:p w14:paraId="153DC854" w14:textId="77777777" w:rsidR="00936A26" w:rsidRPr="00382826" w:rsidRDefault="00936A26" w:rsidP="00936A26">
                              <w:pPr>
                                <w:rPr>
                                  <w:kern w:val="2"/>
                                  <w:szCs w:val="24"/>
                                  <w:shd w:val="clear" w:color="auto" w:fill="FFFFFF"/>
                                </w:rPr>
                              </w:pPr>
                              <w:r w:rsidRPr="00382826">
                                <w:rPr>
                                  <w:kern w:val="2"/>
                                  <w:szCs w:val="24"/>
                                  <w:shd w:val="clear" w:color="auto" w:fill="FFFFFF"/>
                                </w:rPr>
                                <w:t>10.</w:t>
                              </w:r>
                            </w:p>
                          </w:tc>
                          <w:tc>
                            <w:tcPr>
                              <w:tcW w:w="2035" w:type="pct"/>
                              <w:tcMar>
                                <w:top w:w="0" w:type="dxa"/>
                                <w:left w:w="108" w:type="dxa"/>
                                <w:bottom w:w="0" w:type="dxa"/>
                                <w:right w:w="108" w:type="dxa"/>
                              </w:tcMar>
                              <w:hideMark/>
                            </w:tcPr>
                            <w:p w14:paraId="7E3B016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Polipropilenas</w:t>
                              </w:r>
                            </w:p>
                          </w:tc>
                          <w:tc>
                            <w:tcPr>
                              <w:tcW w:w="2492" w:type="pct"/>
                              <w:tcMar>
                                <w:top w:w="0" w:type="dxa"/>
                                <w:left w:w="108" w:type="dxa"/>
                                <w:bottom w:w="0" w:type="dxa"/>
                                <w:right w:w="108" w:type="dxa"/>
                              </w:tcMar>
                              <w:hideMark/>
                            </w:tcPr>
                            <w:p w14:paraId="38B2944E" w14:textId="77777777" w:rsidR="00936A26" w:rsidRPr="00382826" w:rsidRDefault="00936A26" w:rsidP="00936A26">
                              <w:pPr>
                                <w:rPr>
                                  <w:kern w:val="2"/>
                                  <w:szCs w:val="24"/>
                                  <w:shd w:val="clear" w:color="auto" w:fill="FFFFFF"/>
                                </w:rPr>
                              </w:pPr>
                              <w:r w:rsidRPr="00382826">
                                <w:rPr>
                                  <w:kern w:val="2"/>
                                  <w:szCs w:val="24"/>
                                  <w:shd w:val="clear" w:color="auto" w:fill="FFFFFF"/>
                                </w:rPr>
                                <w:t>PP (arba PP 5)</w:t>
                              </w:r>
                            </w:p>
                          </w:tc>
                        </w:tr>
                        <w:tr w:rsidR="00936A26" w:rsidRPr="00382826" w14:paraId="0FDBA9DF" w14:textId="77777777" w:rsidTr="00851AC6">
                          <w:tc>
                            <w:tcPr>
                              <w:tcW w:w="473" w:type="pct"/>
                              <w:tcMar>
                                <w:top w:w="0" w:type="dxa"/>
                                <w:left w:w="108" w:type="dxa"/>
                                <w:bottom w:w="0" w:type="dxa"/>
                                <w:right w:w="108" w:type="dxa"/>
                              </w:tcMar>
                              <w:hideMark/>
                            </w:tcPr>
                            <w:p w14:paraId="5E24EF54" w14:textId="77777777" w:rsidR="00936A26" w:rsidRPr="00382826" w:rsidRDefault="00936A26" w:rsidP="00936A26">
                              <w:pPr>
                                <w:rPr>
                                  <w:kern w:val="2"/>
                                  <w:szCs w:val="24"/>
                                  <w:shd w:val="clear" w:color="auto" w:fill="FFFFFF"/>
                                </w:rPr>
                              </w:pPr>
                              <w:r w:rsidRPr="00382826">
                                <w:rPr>
                                  <w:kern w:val="2"/>
                                  <w:szCs w:val="24"/>
                                  <w:shd w:val="clear" w:color="auto" w:fill="FFFFFF"/>
                                </w:rPr>
                                <w:t>11.</w:t>
                              </w:r>
                            </w:p>
                          </w:tc>
                          <w:tc>
                            <w:tcPr>
                              <w:tcW w:w="2035" w:type="pct"/>
                              <w:tcMar>
                                <w:top w:w="0" w:type="dxa"/>
                                <w:left w:w="108" w:type="dxa"/>
                                <w:bottom w:w="0" w:type="dxa"/>
                                <w:right w:w="108" w:type="dxa"/>
                              </w:tcMar>
                              <w:hideMark/>
                            </w:tcPr>
                            <w:p w14:paraId="49FE5F14"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Polistirenas</w:t>
                              </w:r>
                            </w:p>
                          </w:tc>
                          <w:tc>
                            <w:tcPr>
                              <w:tcW w:w="2492" w:type="pct"/>
                              <w:tcMar>
                                <w:top w:w="0" w:type="dxa"/>
                                <w:left w:w="108" w:type="dxa"/>
                                <w:bottom w:w="0" w:type="dxa"/>
                                <w:right w:w="108" w:type="dxa"/>
                              </w:tcMar>
                              <w:hideMark/>
                            </w:tcPr>
                            <w:p w14:paraId="3E925BE1" w14:textId="77777777" w:rsidR="00936A26" w:rsidRPr="00382826" w:rsidRDefault="00936A26" w:rsidP="00936A26">
                              <w:pPr>
                                <w:rPr>
                                  <w:kern w:val="2"/>
                                  <w:szCs w:val="24"/>
                                  <w:shd w:val="clear" w:color="auto" w:fill="FFFFFF"/>
                                </w:rPr>
                              </w:pPr>
                              <w:r w:rsidRPr="00382826">
                                <w:rPr>
                                  <w:kern w:val="2"/>
                                  <w:szCs w:val="24"/>
                                  <w:shd w:val="clear" w:color="auto" w:fill="FFFFFF"/>
                                </w:rPr>
                                <w:t>PS (arba PS 6)</w:t>
                              </w:r>
                            </w:p>
                          </w:tc>
                        </w:tr>
                      </w:tbl>
                      <w:p w14:paraId="79108F66" w14:textId="77777777" w:rsidR="00936A26" w:rsidRPr="00382826" w:rsidRDefault="00936A26" w:rsidP="00936A26">
                        <w:pPr>
                          <w:rPr>
                            <w:szCs w:val="24"/>
                          </w:rPr>
                        </w:pPr>
                      </w:p>
                    </w:tc>
                  </w:tr>
                  <w:tr w:rsidR="00936A26" w:rsidRPr="00382826" w14:paraId="0B813358" w14:textId="77777777" w:rsidTr="00851AC6">
                    <w:tc>
                      <w:tcPr>
                        <w:tcW w:w="2905" w:type="pct"/>
                      </w:tcPr>
                      <w:p w14:paraId="1DDDD7B6" w14:textId="77777777" w:rsidR="00936A26" w:rsidRPr="00382826" w:rsidRDefault="00936A26" w:rsidP="00936A26">
                        <w:pPr>
                          <w:rPr>
                            <w:szCs w:val="24"/>
                          </w:rPr>
                        </w:pPr>
                        <w:r w:rsidRPr="00382826">
                          <w:rPr>
                            <w:szCs w:val="24"/>
                            <w:shd w:val="clear" w:color="auto" w:fill="FFFFFF"/>
                          </w:rPr>
                          <w:lastRenderedPageBreak/>
                          <w:t xml:space="preserve">Tiekėjas kartu su Prekių priėmimo – perdavimo aktu pateikia </w:t>
                        </w:r>
                        <w:r w:rsidRPr="00382826">
                          <w:rPr>
                            <w:szCs w:val="24"/>
                          </w:rPr>
                          <w:t>Prekių antrinių pakuočių tinkamumą perdirbti (</w:t>
                        </w:r>
                        <w:proofErr w:type="spellStart"/>
                        <w:r w:rsidRPr="00382826">
                          <w:rPr>
                            <w:szCs w:val="24"/>
                          </w:rPr>
                          <w:t>perdirbamumą</w:t>
                        </w:r>
                        <w:proofErr w:type="spellEnd"/>
                        <w:r w:rsidRPr="00382826">
                          <w:rPr>
                            <w:szCs w:val="24"/>
                          </w:rPr>
                          <w:t>) ir (ar) homogeniškumą patvirtinančius dokumentus:</w:t>
                        </w:r>
                      </w:p>
                      <w:p w14:paraId="62A92526"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Tiekėjo ar gamintojo dokumentus, įrodančius, kad pakuotės yra homogeniškos ir (ar) atitinkamai paženklintos, arba </w:t>
                        </w:r>
                      </w:p>
                      <w:p w14:paraId="0E032050"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82826">
                          <w:rPr>
                            <w:rFonts w:eastAsiaTheme="minorHAnsi"/>
                            <w:noProof/>
                            <w:szCs w:val="24"/>
                          </w:rPr>
                          <w:t>reikalavimai.“,</w:t>
                        </w:r>
                        <w:r w:rsidRPr="00382826">
                          <w:rPr>
                            <w:rFonts w:eastAsiaTheme="minorHAnsi"/>
                            <w:szCs w:val="24"/>
                          </w:rPr>
                          <w:t xml:space="preserve"> </w:t>
                        </w:r>
                        <w:r w:rsidRPr="00382826">
                          <w:rPr>
                            <w:rFonts w:eastAsiaTheme="minorHAnsi"/>
                            <w:noProof/>
                            <w:szCs w:val="24"/>
                          </w:rPr>
                          <w:t>standartas</w:t>
                        </w:r>
                        <w:r w:rsidRPr="00382826">
                          <w:rPr>
                            <w:rFonts w:eastAsiaTheme="minorHAnsi"/>
                            <w:szCs w:val="24"/>
                          </w:rPr>
                          <w:t xml:space="preserve"> </w:t>
                        </w:r>
                        <w:proofErr w:type="spellStart"/>
                        <w:r w:rsidRPr="00382826">
                          <w:rPr>
                            <w:rFonts w:eastAsiaTheme="minorHAnsi"/>
                            <w:szCs w:val="24"/>
                          </w:rPr>
                          <w:t>Voluntary</w:t>
                        </w:r>
                        <w:proofErr w:type="spellEnd"/>
                        <w:r w:rsidRPr="00382826">
                          <w:rPr>
                            <w:rFonts w:eastAsiaTheme="minorHAnsi"/>
                            <w:szCs w:val="24"/>
                          </w:rPr>
                          <w:t xml:space="preserve"> Standard </w:t>
                        </w:r>
                        <w:proofErr w:type="spellStart"/>
                        <w:r w:rsidRPr="00382826">
                          <w:rPr>
                            <w:rFonts w:eastAsiaTheme="minorHAnsi"/>
                            <w:szCs w:val="24"/>
                          </w:rPr>
                          <w:t>for</w:t>
                        </w:r>
                        <w:proofErr w:type="spellEnd"/>
                        <w:r w:rsidRPr="00382826">
                          <w:rPr>
                            <w:rFonts w:eastAsiaTheme="minorHAnsi"/>
                            <w:szCs w:val="24"/>
                          </w:rPr>
                          <w:t xml:space="preserve"> </w:t>
                        </w:r>
                        <w:proofErr w:type="spellStart"/>
                        <w:r w:rsidRPr="00382826">
                          <w:rPr>
                            <w:rFonts w:eastAsiaTheme="minorHAnsi"/>
                            <w:szCs w:val="24"/>
                          </w:rPr>
                          <w:t>Repulping</w:t>
                        </w:r>
                        <w:proofErr w:type="spellEnd"/>
                        <w:r w:rsidRPr="00382826">
                          <w:rPr>
                            <w:rFonts w:eastAsiaTheme="minorHAnsi"/>
                            <w:szCs w:val="24"/>
                          </w:rPr>
                          <w:t xml:space="preserve"> </w:t>
                        </w:r>
                        <w:proofErr w:type="spellStart"/>
                        <w:r w:rsidRPr="00382826">
                          <w:rPr>
                            <w:rFonts w:eastAsiaTheme="minorHAnsi"/>
                            <w:szCs w:val="24"/>
                          </w:rPr>
                          <w:t>and</w:t>
                        </w:r>
                        <w:proofErr w:type="spellEnd"/>
                        <w:r w:rsidRPr="00382826">
                          <w:rPr>
                            <w:rFonts w:eastAsiaTheme="minorHAnsi"/>
                            <w:szCs w:val="24"/>
                          </w:rPr>
                          <w:t xml:space="preserve"> </w:t>
                        </w:r>
                        <w:proofErr w:type="spellStart"/>
                        <w:r w:rsidRPr="00382826">
                          <w:rPr>
                            <w:rFonts w:eastAsiaTheme="minorHAnsi"/>
                            <w:szCs w:val="24"/>
                          </w:rPr>
                          <w:t>Recycling</w:t>
                        </w:r>
                        <w:proofErr w:type="spellEnd"/>
                        <w:r w:rsidRPr="00382826">
                          <w:rPr>
                            <w:rFonts w:eastAsiaTheme="minorHAnsi"/>
                            <w:szCs w:val="24"/>
                          </w:rPr>
                          <w:t xml:space="preserve"> </w:t>
                        </w:r>
                        <w:proofErr w:type="spellStart"/>
                        <w:r w:rsidRPr="00382826">
                          <w:rPr>
                            <w:rFonts w:eastAsiaTheme="minorHAnsi"/>
                            <w:szCs w:val="24"/>
                          </w:rPr>
                          <w:t>Corrugated</w:t>
                        </w:r>
                        <w:proofErr w:type="spellEnd"/>
                        <w:r w:rsidRPr="00382826">
                          <w:rPr>
                            <w:rFonts w:eastAsiaTheme="minorHAnsi"/>
                            <w:szCs w:val="24"/>
                          </w:rPr>
                          <w:t xml:space="preserve"> </w:t>
                        </w:r>
                        <w:proofErr w:type="spellStart"/>
                        <w:r w:rsidRPr="00382826">
                          <w:rPr>
                            <w:rFonts w:eastAsiaTheme="minorHAnsi"/>
                            <w:szCs w:val="24"/>
                          </w:rPr>
                          <w:t>Fiberboard</w:t>
                        </w:r>
                        <w:proofErr w:type="spellEnd"/>
                        <w:r w:rsidRPr="00382826">
                          <w:rPr>
                            <w:rFonts w:eastAsiaTheme="minorHAnsi"/>
                            <w:szCs w:val="24"/>
                          </w:rPr>
                          <w:t xml:space="preserve"> </w:t>
                        </w:r>
                        <w:proofErr w:type="spellStart"/>
                        <w:r w:rsidRPr="00382826">
                          <w:rPr>
                            <w:rFonts w:eastAsiaTheme="minorHAnsi"/>
                            <w:szCs w:val="24"/>
                          </w:rPr>
                          <w:t>Treated</w:t>
                        </w:r>
                        <w:proofErr w:type="spellEnd"/>
                        <w:r w:rsidRPr="00382826">
                          <w:rPr>
                            <w:rFonts w:eastAsiaTheme="minorHAnsi"/>
                            <w:szCs w:val="24"/>
                          </w:rPr>
                          <w:t xml:space="preserve"> to </w:t>
                        </w:r>
                        <w:proofErr w:type="spellStart"/>
                        <w:r w:rsidRPr="00382826">
                          <w:rPr>
                            <w:rFonts w:eastAsiaTheme="minorHAnsi"/>
                            <w:szCs w:val="24"/>
                          </w:rPr>
                          <w:t>Improve</w:t>
                        </w:r>
                        <w:proofErr w:type="spellEnd"/>
                        <w:r w:rsidRPr="00382826">
                          <w:rPr>
                            <w:rFonts w:eastAsiaTheme="minorHAnsi"/>
                            <w:szCs w:val="24"/>
                          </w:rPr>
                          <w:t xml:space="preserve"> </w:t>
                        </w:r>
                        <w:proofErr w:type="spellStart"/>
                        <w:r w:rsidRPr="00382826">
                          <w:rPr>
                            <w:rFonts w:eastAsiaTheme="minorHAnsi"/>
                            <w:szCs w:val="24"/>
                          </w:rPr>
                          <w:t>Its</w:t>
                        </w:r>
                        <w:proofErr w:type="spellEnd"/>
                        <w:r w:rsidRPr="00382826">
                          <w:rPr>
                            <w:rFonts w:eastAsiaTheme="minorHAnsi"/>
                            <w:szCs w:val="24"/>
                          </w:rPr>
                          <w:t xml:space="preserve"> </w:t>
                        </w:r>
                        <w:proofErr w:type="spellStart"/>
                        <w:r w:rsidRPr="00382826">
                          <w:rPr>
                            <w:rFonts w:eastAsiaTheme="minorHAnsi"/>
                            <w:szCs w:val="24"/>
                          </w:rPr>
                          <w:t>Performance</w:t>
                        </w:r>
                        <w:proofErr w:type="spellEnd"/>
                        <w:r w:rsidRPr="00382826">
                          <w:rPr>
                            <w:rFonts w:eastAsiaTheme="minorHAnsi"/>
                            <w:szCs w:val="24"/>
                          </w:rPr>
                          <w:t xml:space="preserve"> </w:t>
                        </w:r>
                        <w:proofErr w:type="spellStart"/>
                        <w:r w:rsidRPr="00382826">
                          <w:rPr>
                            <w:rFonts w:eastAsiaTheme="minorHAnsi"/>
                            <w:szCs w:val="24"/>
                          </w:rPr>
                          <w:t>in</w:t>
                        </w:r>
                        <w:proofErr w:type="spellEnd"/>
                        <w:r w:rsidRPr="00382826">
                          <w:rPr>
                            <w:rFonts w:eastAsiaTheme="minorHAnsi"/>
                            <w:szCs w:val="24"/>
                          </w:rPr>
                          <w:t xml:space="preserve"> </w:t>
                        </w:r>
                        <w:proofErr w:type="spellStart"/>
                        <w:r w:rsidRPr="00382826">
                          <w:rPr>
                            <w:rFonts w:eastAsiaTheme="minorHAnsi"/>
                            <w:szCs w:val="24"/>
                          </w:rPr>
                          <w:t>the</w:t>
                        </w:r>
                        <w:proofErr w:type="spellEnd"/>
                        <w:r w:rsidRPr="00382826">
                          <w:rPr>
                            <w:rFonts w:eastAsiaTheme="minorHAnsi"/>
                            <w:szCs w:val="24"/>
                          </w:rPr>
                          <w:t xml:space="preserve"> </w:t>
                        </w:r>
                        <w:proofErr w:type="spellStart"/>
                        <w:r w:rsidRPr="00382826">
                          <w:rPr>
                            <w:rFonts w:eastAsiaTheme="minorHAnsi"/>
                            <w:szCs w:val="24"/>
                          </w:rPr>
                          <w:t>Presence</w:t>
                        </w:r>
                        <w:proofErr w:type="spellEnd"/>
                        <w:r w:rsidRPr="00382826">
                          <w:rPr>
                            <w:rFonts w:eastAsiaTheme="minorHAnsi"/>
                            <w:szCs w:val="24"/>
                          </w:rPr>
                          <w:t xml:space="preserve"> </w:t>
                        </w:r>
                        <w:proofErr w:type="spellStart"/>
                        <w:r w:rsidRPr="00382826">
                          <w:rPr>
                            <w:rFonts w:eastAsiaTheme="minorHAnsi"/>
                            <w:szCs w:val="24"/>
                          </w:rPr>
                          <w:t>of</w:t>
                        </w:r>
                        <w:proofErr w:type="spellEnd"/>
                        <w:r w:rsidRPr="00382826">
                          <w:rPr>
                            <w:rFonts w:eastAsiaTheme="minorHAnsi"/>
                            <w:szCs w:val="24"/>
                          </w:rPr>
                          <w:t xml:space="preserve"> </w:t>
                        </w:r>
                        <w:proofErr w:type="spellStart"/>
                        <w:r w:rsidRPr="00382826">
                          <w:rPr>
                            <w:rFonts w:eastAsiaTheme="minorHAnsi"/>
                            <w:szCs w:val="24"/>
                          </w:rPr>
                          <w:t>Water</w:t>
                        </w:r>
                        <w:proofErr w:type="spellEnd"/>
                        <w:r w:rsidRPr="00382826">
                          <w:rPr>
                            <w:rFonts w:eastAsiaTheme="minorHAnsi"/>
                            <w:szCs w:val="24"/>
                          </w:rPr>
                          <w:t xml:space="preserve"> </w:t>
                        </w:r>
                        <w:proofErr w:type="spellStart"/>
                        <w:r w:rsidRPr="00382826">
                          <w:rPr>
                            <w:rFonts w:eastAsiaTheme="minorHAnsi"/>
                            <w:szCs w:val="24"/>
                          </w:rPr>
                          <w:t>and</w:t>
                        </w:r>
                        <w:proofErr w:type="spellEnd"/>
                        <w:r w:rsidRPr="00382826">
                          <w:rPr>
                            <w:rFonts w:eastAsiaTheme="minorHAnsi"/>
                            <w:szCs w:val="24"/>
                          </w:rPr>
                          <w:t xml:space="preserve"> </w:t>
                        </w:r>
                        <w:proofErr w:type="spellStart"/>
                        <w:r w:rsidRPr="00382826">
                          <w:rPr>
                            <w:rFonts w:eastAsiaTheme="minorHAnsi"/>
                            <w:szCs w:val="24"/>
                          </w:rPr>
                          <w:t>Water</w:t>
                        </w:r>
                        <w:proofErr w:type="spellEnd"/>
                        <w:r w:rsidRPr="00382826">
                          <w:rPr>
                            <w:rFonts w:eastAsiaTheme="minorHAnsi"/>
                            <w:szCs w:val="24"/>
                          </w:rPr>
                          <w:t xml:space="preserve"> </w:t>
                        </w:r>
                        <w:proofErr w:type="spellStart"/>
                        <w:r w:rsidRPr="00382826">
                          <w:rPr>
                            <w:rFonts w:eastAsiaTheme="minorHAnsi"/>
                            <w:szCs w:val="24"/>
                          </w:rPr>
                          <w:t>Vapor</w:t>
                        </w:r>
                        <w:proofErr w:type="spellEnd"/>
                        <w:r w:rsidRPr="00382826">
                          <w:rPr>
                            <w:rFonts w:eastAsiaTheme="minorHAnsi"/>
                            <w:szCs w:val="24"/>
                          </w:rPr>
                          <w:t xml:space="preserve">, standartas </w:t>
                        </w:r>
                        <w:r w:rsidRPr="00382826">
                          <w:rPr>
                            <w:rFonts w:eastAsiaTheme="minorHAnsi"/>
                            <w:noProof/>
                            <w:szCs w:val="24"/>
                          </w:rPr>
                          <w:t>RecyClass</w:t>
                        </w:r>
                        <w:r w:rsidRPr="00382826">
                          <w:rPr>
                            <w:rFonts w:eastAsiaTheme="minorHAnsi"/>
                            <w:szCs w:val="24"/>
                            <w:vertAlign w:val="superscript"/>
                          </w:rPr>
                          <w:footnoteReference w:id="1"/>
                        </w:r>
                        <w:r w:rsidRPr="00382826">
                          <w:rPr>
                            <w:rFonts w:eastAsiaTheme="minorHAnsi"/>
                            <w:szCs w:val="24"/>
                          </w:rPr>
                          <w:t xml:space="preserve"> ar kitas lygiavertis standartas, arba </w:t>
                        </w:r>
                      </w:p>
                      <w:p w14:paraId="28FB5A0E"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Aplinkos apsaugos agentūros interneto svetainėje (</w:t>
                        </w:r>
                        <w:hyperlink r:id="rId12" w:history="1">
                          <w:r w:rsidRPr="00382826">
                            <w:rPr>
                              <w:rFonts w:eastAsiaTheme="minorHAnsi"/>
                              <w:szCs w:val="24"/>
                              <w:u w:val="single"/>
                            </w:rPr>
                            <w:t>https://aaa.lrv.lt/</w:t>
                          </w:r>
                        </w:hyperlink>
                        <w:r w:rsidRPr="00382826">
                          <w:rPr>
                            <w:rFonts w:eastAsiaTheme="minorHAnsi"/>
                            <w:szCs w:val="24"/>
                          </w:rPr>
                          <w:t>) skelbiamame atliekų tvarkytojų, turinčių teisę išrašyti gaminių ir (ar) pakuočių atliekų sutvarkymą įrodančius dokumentus, sąraše</w:t>
                        </w:r>
                        <w:r w:rsidRPr="00382826">
                          <w:rPr>
                            <w:rFonts w:eastAsiaTheme="minorHAnsi"/>
                            <w:szCs w:val="24"/>
                            <w:vertAlign w:val="superscript"/>
                          </w:rPr>
                          <w:footnoteReference w:id="2"/>
                        </w:r>
                        <w:r w:rsidRPr="00382826">
                          <w:rPr>
                            <w:rFonts w:eastAsiaTheme="minorHAnsi"/>
                            <w:szCs w:val="24"/>
                          </w:rPr>
                          <w:t xml:space="preserve"> nurodytų atliekų perdirbėjų ar eksportuotojų dokumentai, pagrindžiantys, kad tokios pakuotės, tapusios atliekomis, gali būti perdirbamos, arba </w:t>
                        </w:r>
                      </w:p>
                      <w:p w14:paraId="4DBA9F61" w14:textId="77777777" w:rsidR="00936A26" w:rsidRPr="00382826" w:rsidRDefault="00936A26" w:rsidP="00936A26">
                        <w:pPr>
                          <w:numPr>
                            <w:ilvl w:val="0"/>
                            <w:numId w:val="5"/>
                          </w:numPr>
                          <w:spacing w:after="160" w:line="259" w:lineRule="auto"/>
                          <w:contextualSpacing/>
                          <w:rPr>
                            <w:rFonts w:eastAsiaTheme="minorHAnsi"/>
                            <w:color w:val="000000"/>
                            <w:szCs w:val="24"/>
                          </w:rPr>
                        </w:pPr>
                        <w:r w:rsidRPr="00382826">
                          <w:rPr>
                            <w:rFonts w:eastAsiaTheme="minorHAnsi"/>
                            <w:szCs w:val="24"/>
                          </w:rPr>
                          <w:t>kitus lygiaverčius įrodymus.</w:t>
                        </w:r>
                      </w:p>
                    </w:tc>
                  </w:tr>
                </w:tbl>
                <w:p w14:paraId="42F36D39" w14:textId="7055D818" w:rsidR="00936A26" w:rsidRPr="00C82B4D" w:rsidRDefault="00936A26" w:rsidP="00936A26">
                  <w:pPr>
                    <w:numPr>
                      <w:ilvl w:val="0"/>
                      <w:numId w:val="6"/>
                    </w:numPr>
                    <w:tabs>
                      <w:tab w:val="left" w:pos="480"/>
                    </w:tabs>
                    <w:spacing w:after="200"/>
                    <w:ind w:left="55" w:firstLine="0"/>
                    <w:contextualSpacing/>
                    <w:jc w:val="both"/>
                    <w:rPr>
                      <w:rFonts w:eastAsiaTheme="minorHAnsi"/>
                      <w:szCs w:val="24"/>
                      <w:shd w:val="clear" w:color="auto" w:fill="FFFFFF"/>
                    </w:rPr>
                  </w:pPr>
                  <w:r w:rsidRPr="00382826">
                    <w:rPr>
                      <w:rFonts w:eastAsiaTheme="minorHAnsi"/>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82826">
                    <w:rPr>
                      <w:rFonts w:eastAsiaTheme="minorHAnsi"/>
                      <w:color w:val="000000"/>
                      <w:kern w:val="2"/>
                      <w:szCs w:val="24"/>
                      <w:shd w:val="clear" w:color="auto" w:fill="FFFFFF"/>
                    </w:rPr>
                    <w:t>Nustačius, kad Tiekėjas šiame punkte nustatyto reikalavimo nesilaiko, Tiekėjui taikoma Specialiųjų sąlygų 9.5 punkte nurodyto dydžio bauda.</w:t>
                  </w:r>
                </w:p>
              </w:tc>
            </w:tr>
          </w:tbl>
          <w:p w14:paraId="4B6631DF" w14:textId="29D9C0DA" w:rsidR="00FE0209" w:rsidRPr="00FE0209" w:rsidRDefault="00FE0209" w:rsidP="00EF2377">
            <w:pPr>
              <w:jc w:val="both"/>
              <w:rPr>
                <w:sz w:val="21"/>
                <w:szCs w:val="21"/>
                <w:lang w:eastAsia="en-GB"/>
              </w:rPr>
            </w:pPr>
          </w:p>
        </w:tc>
      </w:tr>
      <w:tr w:rsidR="005E1AA7" w14:paraId="032072CC" w14:textId="77777777" w:rsidTr="005E1AA7">
        <w:trPr>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trHeight w:val="300"/>
        </w:trPr>
        <w:tc>
          <w:tcPr>
            <w:tcW w:w="2532" w:type="dxa"/>
          </w:tcPr>
          <w:p w14:paraId="0AF63E8A" w14:textId="77777777" w:rsidR="005E1AA7" w:rsidRDefault="005E1AA7" w:rsidP="005E1AA7">
            <w:pPr>
              <w:jc w:val="center"/>
              <w:rPr>
                <w:b/>
                <w:bCs/>
                <w:kern w:val="2"/>
                <w:szCs w:val="24"/>
              </w:rPr>
            </w:pPr>
            <w:r>
              <w:rPr>
                <w:b/>
                <w:bCs/>
                <w:kern w:val="2"/>
                <w:szCs w:val="24"/>
              </w:rPr>
              <w:lastRenderedPageBreak/>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BE0858">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F5B6" w14:textId="77777777" w:rsidR="004E48C2" w:rsidRDefault="004E48C2">
      <w:r>
        <w:separator/>
      </w:r>
    </w:p>
  </w:endnote>
  <w:endnote w:type="continuationSeparator" w:id="0">
    <w:p w14:paraId="53068C0E" w14:textId="77777777" w:rsidR="004E48C2" w:rsidRDefault="004E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CC5B" w14:textId="77777777" w:rsidR="004E48C2" w:rsidRDefault="004E48C2">
      <w:r>
        <w:separator/>
      </w:r>
    </w:p>
  </w:footnote>
  <w:footnote w:type="continuationSeparator" w:id="0">
    <w:p w14:paraId="55EA961B" w14:textId="77777777" w:rsidR="004E48C2" w:rsidRDefault="004E48C2">
      <w:r>
        <w:continuationSeparator/>
      </w:r>
    </w:p>
  </w:footnote>
  <w:footnote w:id="1">
    <w:p w14:paraId="3CD11914" w14:textId="77777777" w:rsidR="00936A26" w:rsidRDefault="00936A26" w:rsidP="00936A26">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3CBBFBBE" w14:textId="77777777" w:rsidR="00936A26" w:rsidRPr="00EA4093" w:rsidRDefault="00936A26" w:rsidP="00936A26">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050034">
    <w:abstractNumId w:val="4"/>
  </w:num>
  <w:num w:numId="2" w16cid:durableId="472261218">
    <w:abstractNumId w:val="0"/>
  </w:num>
  <w:num w:numId="3" w16cid:durableId="984814052">
    <w:abstractNumId w:val="3"/>
  </w:num>
  <w:num w:numId="4" w16cid:durableId="1612665540">
    <w:abstractNumId w:val="2"/>
  </w:num>
  <w:num w:numId="5" w16cid:durableId="444078943">
    <w:abstractNumId w:val="1"/>
  </w:num>
  <w:num w:numId="6" w16cid:durableId="926763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439"/>
    <w:rsid w:val="00095625"/>
    <w:rsid w:val="00095989"/>
    <w:rsid w:val="001B2EB7"/>
    <w:rsid w:val="001D6529"/>
    <w:rsid w:val="001E6F60"/>
    <w:rsid w:val="00201517"/>
    <w:rsid w:val="00202E5E"/>
    <w:rsid w:val="00214E12"/>
    <w:rsid w:val="0022093A"/>
    <w:rsid w:val="00247ADC"/>
    <w:rsid w:val="00296801"/>
    <w:rsid w:val="002E1BC8"/>
    <w:rsid w:val="002F0B5F"/>
    <w:rsid w:val="003B2818"/>
    <w:rsid w:val="003D0FB2"/>
    <w:rsid w:val="003D1AC5"/>
    <w:rsid w:val="003E263F"/>
    <w:rsid w:val="003E5D1D"/>
    <w:rsid w:val="004E48C2"/>
    <w:rsid w:val="004F2812"/>
    <w:rsid w:val="00515FFD"/>
    <w:rsid w:val="005828DD"/>
    <w:rsid w:val="00587E3C"/>
    <w:rsid w:val="00590CB3"/>
    <w:rsid w:val="005C3BC3"/>
    <w:rsid w:val="005E1AA7"/>
    <w:rsid w:val="005E1CAA"/>
    <w:rsid w:val="006D5FFA"/>
    <w:rsid w:val="007313CB"/>
    <w:rsid w:val="00733F38"/>
    <w:rsid w:val="0078247C"/>
    <w:rsid w:val="007906D0"/>
    <w:rsid w:val="007919E1"/>
    <w:rsid w:val="007E40E2"/>
    <w:rsid w:val="008561E7"/>
    <w:rsid w:val="00936A26"/>
    <w:rsid w:val="00A318D2"/>
    <w:rsid w:val="00A9591A"/>
    <w:rsid w:val="00AB3D47"/>
    <w:rsid w:val="00B01362"/>
    <w:rsid w:val="00B767F3"/>
    <w:rsid w:val="00B8191B"/>
    <w:rsid w:val="00B83B94"/>
    <w:rsid w:val="00BC1FA6"/>
    <w:rsid w:val="00BE0858"/>
    <w:rsid w:val="00BE7B89"/>
    <w:rsid w:val="00BE7E2D"/>
    <w:rsid w:val="00C41BC1"/>
    <w:rsid w:val="00C711D6"/>
    <w:rsid w:val="00C82B4D"/>
    <w:rsid w:val="00CA3240"/>
    <w:rsid w:val="00D1557F"/>
    <w:rsid w:val="00D4002E"/>
    <w:rsid w:val="00DD7479"/>
    <w:rsid w:val="00E50F5D"/>
    <w:rsid w:val="00EA6D7C"/>
    <w:rsid w:val="00EF2377"/>
    <w:rsid w:val="00F804DB"/>
    <w:rsid w:val="00FE0209"/>
    <w:rsid w:val="00FE2087"/>
    <w:rsid w:val="00FF2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B167FE-152D-401D-A4EE-64795D97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 w:type="character" w:styleId="Hipersaitas">
    <w:name w:val="Hyperlink"/>
    <w:aliases w:val="Alna"/>
    <w:basedOn w:val="Numatytasispastraiposriftas"/>
    <w:uiPriority w:val="99"/>
    <w:unhideWhenUsed/>
    <w:rsid w:val="00AB3D47"/>
    <w:rPr>
      <w:color w:val="0000FF"/>
      <w:u w:val="single"/>
    </w:rPr>
  </w:style>
  <w:style w:type="table" w:styleId="Lentelstinklelis">
    <w:name w:val="Table Grid"/>
    <w:basedOn w:val="prastojilentel"/>
    <w:rsid w:val="0093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36A26"/>
    <w:rPr>
      <w:sz w:val="20"/>
    </w:rPr>
  </w:style>
  <w:style w:type="character" w:customStyle="1" w:styleId="PuslapioinaostekstasDiagrama">
    <w:name w:val="Puslapio išnašos tekstas Diagrama"/>
    <w:basedOn w:val="Numatytasispastraiposriftas"/>
    <w:link w:val="Puslapioinaostekstas"/>
    <w:uiPriority w:val="99"/>
    <w:semiHidden/>
    <w:rsid w:val="00936A26"/>
    <w:rPr>
      <w:sz w:val="20"/>
    </w:rPr>
  </w:style>
  <w:style w:type="character" w:styleId="Puslapioinaosnuoroda">
    <w:name w:val="footnote reference"/>
    <w:basedOn w:val="Numatytasispastraiposriftas"/>
    <w:uiPriority w:val="99"/>
    <w:semiHidden/>
    <w:unhideWhenUsed/>
    <w:rsid w:val="00936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onavospsp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11066</Words>
  <Characters>6309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7</cp:revision>
  <cp:lastPrinted>2025-10-24T10:13:00Z</cp:lastPrinted>
  <dcterms:created xsi:type="dcterms:W3CDTF">2025-09-12T11:00:00Z</dcterms:created>
  <dcterms:modified xsi:type="dcterms:W3CDTF">2026-04-03T11:35:00Z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