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E7029" w14:textId="77777777" w:rsidR="00682843" w:rsidRPr="008A3BEA" w:rsidRDefault="00682843" w:rsidP="008A3BEA">
      <w:pPr>
        <w:pStyle w:val="Header"/>
        <w:jc w:val="center"/>
        <w:rPr>
          <w:rFonts w:ascii="Cambria" w:hAnsi="Cambria" w:cs="Times New Roman"/>
          <w:color w:val="000000"/>
          <w:sz w:val="24"/>
          <w:szCs w:val="24"/>
        </w:rPr>
      </w:pPr>
      <w:r w:rsidRPr="008A3BEA">
        <w:rPr>
          <w:rFonts w:ascii="Cambria" w:hAnsi="Cambria" w:cs="Times New Roman"/>
          <w:noProof/>
          <w:color w:val="000000"/>
          <w:sz w:val="24"/>
          <w:szCs w:val="24"/>
          <w:lang w:eastAsia="lt-LT"/>
        </w:rPr>
        <w:drawing>
          <wp:inline distT="0" distB="0" distL="0" distR="0" wp14:anchorId="29591C05" wp14:editId="5A94BFCF">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14:paraId="3D71C2F7" w14:textId="77777777" w:rsidR="00682843" w:rsidRPr="008A3BEA" w:rsidRDefault="00682843" w:rsidP="008A3BEA">
      <w:pPr>
        <w:pStyle w:val="Header"/>
        <w:jc w:val="center"/>
        <w:rPr>
          <w:rFonts w:ascii="Cambria" w:hAnsi="Cambria" w:cs="Times New Roman"/>
          <w:sz w:val="24"/>
          <w:szCs w:val="24"/>
        </w:rPr>
      </w:pPr>
    </w:p>
    <w:p w14:paraId="5051510D" w14:textId="77777777" w:rsidR="00682843" w:rsidRPr="008A3BEA" w:rsidRDefault="00682843" w:rsidP="008A3BEA">
      <w:pPr>
        <w:spacing w:after="0" w:line="240" w:lineRule="auto"/>
        <w:jc w:val="center"/>
        <w:rPr>
          <w:rFonts w:ascii="Cambria" w:hAnsi="Cambria" w:cs="Times New Roman"/>
          <w:b/>
          <w:sz w:val="24"/>
          <w:szCs w:val="24"/>
        </w:rPr>
      </w:pPr>
      <w:r w:rsidRPr="008A3BEA">
        <w:rPr>
          <w:rFonts w:ascii="Cambria" w:hAnsi="Cambria" w:cs="Times New Roman"/>
          <w:b/>
          <w:sz w:val="24"/>
          <w:szCs w:val="24"/>
        </w:rPr>
        <w:t>LIETUVOS SVEIKATOS MOKSLŲ UNIVERSITETO LIGONINĖ</w:t>
      </w:r>
    </w:p>
    <w:p w14:paraId="5A9F38F6" w14:textId="77777777" w:rsidR="00682843" w:rsidRPr="008A3BEA" w:rsidRDefault="00682843" w:rsidP="008A3BEA">
      <w:pPr>
        <w:spacing w:after="0" w:line="240" w:lineRule="auto"/>
        <w:jc w:val="center"/>
        <w:rPr>
          <w:rFonts w:ascii="Cambria" w:hAnsi="Cambria" w:cs="Times New Roman"/>
          <w:b/>
          <w:sz w:val="24"/>
          <w:szCs w:val="24"/>
        </w:rPr>
      </w:pPr>
      <w:r w:rsidRPr="008A3BEA">
        <w:rPr>
          <w:rFonts w:ascii="Cambria" w:hAnsi="Cambria" w:cs="Times New Roman"/>
          <w:b/>
          <w:sz w:val="24"/>
          <w:szCs w:val="24"/>
        </w:rPr>
        <w:t>KAUNO KLINIKOS</w:t>
      </w:r>
    </w:p>
    <w:p w14:paraId="40F35847" w14:textId="77777777" w:rsidR="00682843" w:rsidRPr="008A3BEA" w:rsidRDefault="00682843" w:rsidP="008A3BEA">
      <w:pPr>
        <w:spacing w:after="0" w:line="240" w:lineRule="auto"/>
        <w:jc w:val="center"/>
        <w:rPr>
          <w:rFonts w:ascii="Cambria" w:hAnsi="Cambria" w:cs="Times New Roman"/>
          <w:b/>
          <w:sz w:val="24"/>
          <w:szCs w:val="24"/>
        </w:rPr>
      </w:pPr>
    </w:p>
    <w:p w14:paraId="606EA625" w14:textId="231392CC" w:rsidR="00955C13" w:rsidRPr="008A3BEA" w:rsidRDefault="00955C13" w:rsidP="008A3BEA">
      <w:pPr>
        <w:spacing w:after="0" w:line="240" w:lineRule="auto"/>
        <w:ind w:firstLine="567"/>
        <w:jc w:val="center"/>
        <w:rPr>
          <w:rFonts w:ascii="Cambria" w:hAnsi="Cambria" w:cs="Times New Roman"/>
          <w:b/>
          <w:sz w:val="24"/>
          <w:szCs w:val="24"/>
        </w:rPr>
      </w:pPr>
      <w:r w:rsidRPr="008A3BEA">
        <w:rPr>
          <w:rFonts w:ascii="Cambria" w:hAnsi="Cambria" w:cs="Times New Roman"/>
          <w:b/>
          <w:sz w:val="24"/>
          <w:szCs w:val="24"/>
        </w:rPr>
        <w:t>KVIETIMAS DALYVAUTI RINKOS KONSULTACIJOJE</w:t>
      </w:r>
    </w:p>
    <w:p w14:paraId="1EC2B63C" w14:textId="77777777" w:rsidR="00955C13" w:rsidRPr="008A3BEA" w:rsidRDefault="00955C13" w:rsidP="008A3BEA">
      <w:pPr>
        <w:spacing w:after="0" w:line="240" w:lineRule="auto"/>
        <w:ind w:firstLine="567"/>
        <w:jc w:val="center"/>
        <w:rPr>
          <w:rFonts w:ascii="Cambria" w:hAnsi="Cambria" w:cs="Times New Roman"/>
          <w:b/>
          <w:sz w:val="24"/>
          <w:szCs w:val="24"/>
        </w:rPr>
      </w:pPr>
    </w:p>
    <w:p w14:paraId="6BBD5827" w14:textId="1927DFF6" w:rsidR="00955C13" w:rsidRPr="008A3BEA" w:rsidRDefault="00955C13" w:rsidP="008A3BEA">
      <w:pPr>
        <w:spacing w:before="120" w:after="120" w:line="240" w:lineRule="auto"/>
        <w:ind w:firstLine="567"/>
        <w:jc w:val="both"/>
        <w:rPr>
          <w:rFonts w:ascii="Cambria" w:hAnsi="Cambria" w:cs="Times New Roman"/>
          <w:sz w:val="24"/>
          <w:szCs w:val="24"/>
        </w:rPr>
      </w:pPr>
      <w:r w:rsidRPr="008A3BEA">
        <w:rPr>
          <w:rFonts w:ascii="Cambria" w:hAnsi="Cambria" w:cs="Times New Roman"/>
          <w:sz w:val="24"/>
          <w:szCs w:val="24"/>
        </w:rPr>
        <w:t xml:space="preserve">Lietuvos sveikatos mokslų universiteto ligoninė Kauno klinikos (toliau – Perkančioji organizacija), vadovaudamasi Lietuvos Respublikos viešųjų pirkimų įstatymo (toliau – VPĮ) 27 straipsnio nuostatomis, siekdama pasirengti viešajam pirkimui </w:t>
      </w:r>
      <w:r w:rsidRPr="008A3BEA">
        <w:rPr>
          <w:rFonts w:ascii="Cambria" w:hAnsi="Cambria" w:cs="Times New Roman"/>
          <w:b/>
          <w:sz w:val="24"/>
          <w:szCs w:val="24"/>
        </w:rPr>
        <w:t>„</w:t>
      </w:r>
      <w:r w:rsidR="007D7383" w:rsidRPr="008A3BEA">
        <w:rPr>
          <w:rFonts w:ascii="Cambria" w:hAnsi="Cambria" w:cs="Times New Roman"/>
          <w:b/>
          <w:iCs/>
          <w:sz w:val="24"/>
          <w:szCs w:val="24"/>
        </w:rPr>
        <w:t>Daugiaaukštės automobilių saugyklos, adresu Eivenių g.2, projektavimo, projekto vykdymo priežiūros ir rangos darbai</w:t>
      </w:r>
      <w:r w:rsidRPr="008A3BEA">
        <w:rPr>
          <w:rFonts w:ascii="Cambria" w:hAnsi="Cambria" w:cs="Times New Roman"/>
          <w:b/>
          <w:sz w:val="24"/>
          <w:szCs w:val="24"/>
        </w:rPr>
        <w:t>“</w:t>
      </w:r>
      <w:r w:rsidRPr="008A3BEA">
        <w:rPr>
          <w:rFonts w:ascii="Cambria" w:hAnsi="Cambria" w:cs="Times New Roman"/>
          <w:sz w:val="24"/>
          <w:szCs w:val="24"/>
        </w:rPr>
        <w:t xml:space="preserve"> (toliau – Pirkimas) prašo nepriklausomų ekspertų, institucijų arba rinkos dalyvių suteikti konsultacijas. </w:t>
      </w:r>
    </w:p>
    <w:p w14:paraId="44F75F90" w14:textId="77777777" w:rsidR="007D7383" w:rsidRPr="008A3BEA" w:rsidRDefault="00955C13" w:rsidP="008A3BEA">
      <w:pPr>
        <w:spacing w:before="120" w:after="120" w:line="240" w:lineRule="auto"/>
        <w:ind w:firstLine="567"/>
        <w:jc w:val="both"/>
        <w:rPr>
          <w:rFonts w:ascii="Cambria" w:hAnsi="Cambria" w:cs="Times New Roman"/>
          <w:b/>
          <w:sz w:val="24"/>
          <w:szCs w:val="24"/>
        </w:rPr>
      </w:pPr>
      <w:r w:rsidRPr="008A3BEA">
        <w:rPr>
          <w:rFonts w:ascii="Cambria" w:hAnsi="Cambria" w:cs="Times New Roman"/>
          <w:b/>
          <w:sz w:val="24"/>
          <w:szCs w:val="24"/>
        </w:rPr>
        <w:t>Rinkos konsultacijos objektas:</w:t>
      </w:r>
      <w:r w:rsidRPr="008A3BEA">
        <w:rPr>
          <w:rFonts w:ascii="Cambria" w:hAnsi="Cambria" w:cs="Times New Roman"/>
          <w:sz w:val="24"/>
          <w:szCs w:val="24"/>
        </w:rPr>
        <w:t xml:space="preserve"> </w:t>
      </w:r>
      <w:r w:rsidR="007D7383" w:rsidRPr="008A3BEA">
        <w:rPr>
          <w:rFonts w:ascii="Cambria" w:eastAsia="Lucida Sans Unicode" w:hAnsi="Cambria" w:cs="Times New Roman"/>
          <w:iCs/>
          <w:kern w:val="1"/>
          <w:sz w:val="24"/>
          <w:szCs w:val="24"/>
          <w:lang w:eastAsia="lt-LT"/>
        </w:rPr>
        <w:t>Daugiaaukštės automobilių saugyklos, adresu Eivenių g.2, projektavimo, projekto vykdymo priežiūros ir rangos darbai</w:t>
      </w:r>
      <w:r w:rsidR="007D7383" w:rsidRPr="008A3BEA">
        <w:rPr>
          <w:rFonts w:ascii="Cambria" w:hAnsi="Cambria" w:cs="Times New Roman"/>
          <w:b/>
          <w:sz w:val="24"/>
          <w:szCs w:val="24"/>
        </w:rPr>
        <w:t xml:space="preserve"> </w:t>
      </w:r>
    </w:p>
    <w:p w14:paraId="095E7518" w14:textId="033936C9" w:rsidR="00955C13" w:rsidRPr="008A3BEA" w:rsidRDefault="00955C13" w:rsidP="008A3BEA">
      <w:pPr>
        <w:spacing w:before="120" w:after="120" w:line="240" w:lineRule="auto"/>
        <w:ind w:firstLine="567"/>
        <w:jc w:val="both"/>
        <w:rPr>
          <w:rFonts w:ascii="Cambria" w:hAnsi="Cambria" w:cs="Times New Roman"/>
          <w:sz w:val="24"/>
          <w:szCs w:val="24"/>
        </w:rPr>
      </w:pPr>
      <w:r w:rsidRPr="008A3BEA">
        <w:rPr>
          <w:rFonts w:ascii="Cambria" w:hAnsi="Cambria" w:cs="Times New Roman"/>
          <w:b/>
          <w:sz w:val="24"/>
          <w:szCs w:val="24"/>
        </w:rPr>
        <w:t>Rinkos konsultacijos tikslas:</w:t>
      </w:r>
      <w:r w:rsidRPr="008A3BEA">
        <w:rPr>
          <w:rFonts w:ascii="Cambria" w:hAnsi="Cambria" w:cs="Times New Roman"/>
          <w:sz w:val="24"/>
          <w:szCs w:val="24"/>
        </w:rPr>
        <w:t xml:space="preserve"> Tinkamai pasirengti Pirkimui ir iki Pirkimo pradžios informuoti rinkos dalyvius bei kitus suinteresuotus asmenis apie ketinimą vykdyti Pirkimą bei reikalavimus ir gauti rinkos dalyvių ir kitų suinteresuotų asmenų pasiūlymus, pastabas, rekomendacijas techninei specifikacijai. </w:t>
      </w:r>
    </w:p>
    <w:p w14:paraId="178BDC3C" w14:textId="38F018EB" w:rsidR="00601CA6" w:rsidRPr="008A3BEA" w:rsidRDefault="00955C13" w:rsidP="008A3BEA">
      <w:pPr>
        <w:spacing w:before="120" w:after="120" w:line="240" w:lineRule="auto"/>
        <w:ind w:firstLine="567"/>
        <w:jc w:val="both"/>
        <w:rPr>
          <w:rFonts w:ascii="Cambria" w:hAnsi="Cambria" w:cs="Times New Roman"/>
          <w:sz w:val="24"/>
          <w:szCs w:val="24"/>
        </w:rPr>
      </w:pPr>
      <w:r w:rsidRPr="008A3BEA">
        <w:rPr>
          <w:rFonts w:ascii="Cambria" w:hAnsi="Cambria" w:cs="Times New Roman"/>
          <w:b/>
          <w:sz w:val="24"/>
          <w:szCs w:val="24"/>
        </w:rPr>
        <w:t>Rinkos konsultacijos būdas:</w:t>
      </w:r>
      <w:r w:rsidRPr="008A3BEA">
        <w:rPr>
          <w:rFonts w:ascii="Cambria" w:hAnsi="Cambria" w:cs="Times New Roman"/>
          <w:sz w:val="24"/>
          <w:szCs w:val="24"/>
        </w:rPr>
        <w:t xml:space="preserve"> rinkos konsultacija vykdoma Centrinės viešųjų pirkimų informacinės sistemos (toliau – CVP IS) priemonėmis Viešųjų pirkimų tarnybos nustatyta tvarka. Rinkos dalyviai kviečiami susipažinti su techninės specifikacijos projektu (1 priedas)</w:t>
      </w:r>
      <w:r w:rsidR="007D7383" w:rsidRPr="008A3BEA">
        <w:rPr>
          <w:rFonts w:ascii="Cambria" w:hAnsi="Cambria" w:cs="Times New Roman"/>
          <w:sz w:val="24"/>
          <w:szCs w:val="24"/>
        </w:rPr>
        <w:t xml:space="preserve"> ir techninės specifikacijos priedais (2 priedas)</w:t>
      </w:r>
      <w:r w:rsidRPr="008A3BEA">
        <w:rPr>
          <w:rFonts w:ascii="Cambria" w:hAnsi="Cambria" w:cs="Times New Roman"/>
          <w:sz w:val="24"/>
          <w:szCs w:val="24"/>
        </w:rPr>
        <w:t xml:space="preserve"> </w:t>
      </w:r>
      <w:r w:rsidR="00BD7C2D" w:rsidRPr="008A3BEA">
        <w:rPr>
          <w:rFonts w:ascii="Cambria" w:hAnsi="Cambria" w:cs="Times New Roman"/>
          <w:sz w:val="24"/>
          <w:szCs w:val="24"/>
        </w:rPr>
        <w:t>ir</w:t>
      </w:r>
      <w:r w:rsidRPr="008A3BEA">
        <w:rPr>
          <w:rFonts w:ascii="Cambria" w:hAnsi="Cambria" w:cs="Times New Roman"/>
          <w:sz w:val="24"/>
          <w:szCs w:val="24"/>
        </w:rPr>
        <w:t xml:space="preserve"> ne vėliau kaip iki termino nurodyto CVP IS, </w:t>
      </w:r>
      <w:proofErr w:type="spellStart"/>
      <w:r w:rsidRPr="008A3BEA">
        <w:rPr>
          <w:rFonts w:ascii="Cambria" w:hAnsi="Cambria" w:cs="Times New Roman"/>
          <w:sz w:val="24"/>
          <w:szCs w:val="24"/>
        </w:rPr>
        <w:t>t.y</w:t>
      </w:r>
      <w:proofErr w:type="spellEnd"/>
      <w:r w:rsidRPr="008A3BEA">
        <w:rPr>
          <w:rFonts w:ascii="Cambria" w:hAnsi="Cambria" w:cs="Times New Roman"/>
          <w:sz w:val="24"/>
          <w:szCs w:val="24"/>
        </w:rPr>
        <w:t xml:space="preserve">. iki </w:t>
      </w:r>
      <w:r w:rsidRPr="008A3BEA">
        <w:rPr>
          <w:rFonts w:ascii="Cambria" w:hAnsi="Cambria" w:cs="Times New Roman"/>
          <w:b/>
          <w:sz w:val="24"/>
          <w:szCs w:val="24"/>
        </w:rPr>
        <w:t>202</w:t>
      </w:r>
      <w:r w:rsidR="007D7383" w:rsidRPr="008A3BEA">
        <w:rPr>
          <w:rFonts w:ascii="Cambria" w:hAnsi="Cambria" w:cs="Times New Roman"/>
          <w:b/>
          <w:sz w:val="24"/>
          <w:szCs w:val="24"/>
        </w:rPr>
        <w:t>6</w:t>
      </w:r>
      <w:r w:rsidRPr="008A3BEA">
        <w:rPr>
          <w:rFonts w:ascii="Cambria" w:hAnsi="Cambria" w:cs="Times New Roman"/>
          <w:b/>
          <w:sz w:val="24"/>
          <w:szCs w:val="24"/>
        </w:rPr>
        <w:t xml:space="preserve"> m. </w:t>
      </w:r>
      <w:r w:rsidR="007D7383" w:rsidRPr="008A3BEA">
        <w:rPr>
          <w:rFonts w:ascii="Cambria" w:hAnsi="Cambria" w:cs="Times New Roman"/>
          <w:b/>
          <w:sz w:val="24"/>
          <w:szCs w:val="24"/>
        </w:rPr>
        <w:t>balandžio</w:t>
      </w:r>
      <w:r w:rsidRPr="008A3BEA">
        <w:rPr>
          <w:rFonts w:ascii="Cambria" w:hAnsi="Cambria" w:cs="Times New Roman"/>
          <w:b/>
          <w:sz w:val="24"/>
          <w:szCs w:val="24"/>
        </w:rPr>
        <w:t xml:space="preserve"> </w:t>
      </w:r>
      <w:r w:rsidR="007D7383" w:rsidRPr="008A3BEA">
        <w:rPr>
          <w:rFonts w:ascii="Cambria" w:hAnsi="Cambria" w:cs="Times New Roman"/>
          <w:b/>
          <w:sz w:val="24"/>
          <w:szCs w:val="24"/>
        </w:rPr>
        <w:t>1</w:t>
      </w:r>
      <w:r w:rsidR="00673340" w:rsidRPr="008A3BEA">
        <w:rPr>
          <w:rFonts w:ascii="Cambria" w:hAnsi="Cambria" w:cs="Times New Roman"/>
          <w:b/>
          <w:sz w:val="24"/>
          <w:szCs w:val="24"/>
        </w:rPr>
        <w:t>4</w:t>
      </w:r>
      <w:r w:rsidRPr="008A3BEA">
        <w:rPr>
          <w:rFonts w:ascii="Cambria" w:hAnsi="Cambria" w:cs="Times New Roman"/>
          <w:b/>
          <w:sz w:val="24"/>
          <w:szCs w:val="24"/>
        </w:rPr>
        <w:t xml:space="preserve"> d. </w:t>
      </w:r>
      <w:r w:rsidR="007D7383" w:rsidRPr="008A3BEA">
        <w:rPr>
          <w:rFonts w:ascii="Cambria" w:hAnsi="Cambria" w:cs="Times New Roman"/>
          <w:b/>
          <w:sz w:val="24"/>
          <w:szCs w:val="24"/>
        </w:rPr>
        <w:t>8</w:t>
      </w:r>
      <w:r w:rsidRPr="008A3BEA">
        <w:rPr>
          <w:rFonts w:ascii="Cambria" w:hAnsi="Cambria" w:cs="Times New Roman"/>
          <w:b/>
          <w:sz w:val="24"/>
          <w:szCs w:val="24"/>
        </w:rPr>
        <w:t>.00 val.</w:t>
      </w:r>
      <w:r w:rsidRPr="008A3BEA">
        <w:rPr>
          <w:rFonts w:ascii="Cambria" w:hAnsi="Cambria" w:cs="Times New Roman"/>
          <w:sz w:val="24"/>
          <w:szCs w:val="24"/>
        </w:rPr>
        <w:t xml:space="preserve"> CVP IS priemonėmis teikti klausimus, pastabas, rekomendacijas, pasiūlymus bei at</w:t>
      </w:r>
      <w:r w:rsidR="00BD7C2D" w:rsidRPr="008A3BEA">
        <w:rPr>
          <w:rFonts w:ascii="Cambria" w:hAnsi="Cambria" w:cs="Times New Roman"/>
          <w:sz w:val="24"/>
          <w:szCs w:val="24"/>
        </w:rPr>
        <w:t>sakymus į pateiktus klausimus (</w:t>
      </w:r>
      <w:r w:rsidR="007D7383" w:rsidRPr="008A3BEA">
        <w:rPr>
          <w:rFonts w:ascii="Cambria" w:hAnsi="Cambria" w:cs="Times New Roman"/>
          <w:sz w:val="24"/>
          <w:szCs w:val="24"/>
        </w:rPr>
        <w:t>3</w:t>
      </w:r>
      <w:r w:rsidRPr="008A3BEA">
        <w:rPr>
          <w:rFonts w:ascii="Cambria" w:hAnsi="Cambria" w:cs="Times New Roman"/>
          <w:sz w:val="24"/>
          <w:szCs w:val="24"/>
        </w:rPr>
        <w:t xml:space="preserve"> priedas). Klausimai, pastabos (siūlymai), gauti pasibaigus aukščiau nurodytam terminui gali būti nenagrinėjami. Susitikimai su dalyviais rengiami nebus. Bus peržiūrimos ir vertinamos CVP IS priemonėmis gautos pastabos, klausimai, rekomendacijos bei pasiūlymai. Teikiant klausimus, pastabas, rekomendacijas bei pasiūlymus, prašome aiškiai nurodyti, kuri informacija yra konfidenciali, nes siūlomi sprendimai ir iš dalyvių gaunama informacija gali būti nuasmeninta ir skelbiama. </w:t>
      </w:r>
    </w:p>
    <w:p w14:paraId="0B88E2F8" w14:textId="77777777" w:rsidR="00601CA6" w:rsidRPr="008A3BEA" w:rsidRDefault="00955C13" w:rsidP="008A3BEA">
      <w:pPr>
        <w:spacing w:before="120" w:after="120" w:line="240" w:lineRule="auto"/>
        <w:ind w:firstLine="567"/>
        <w:jc w:val="both"/>
        <w:rPr>
          <w:rFonts w:ascii="Cambria" w:hAnsi="Cambria" w:cs="Times New Roman"/>
          <w:sz w:val="24"/>
          <w:szCs w:val="24"/>
        </w:rPr>
      </w:pPr>
      <w:r w:rsidRPr="008A3BEA">
        <w:rPr>
          <w:rFonts w:ascii="Cambria" w:hAnsi="Cambria" w:cs="Times New Roman"/>
          <w:sz w:val="24"/>
          <w:szCs w:val="24"/>
        </w:rPr>
        <w:t xml:space="preserve">PRIDEDAMA: </w:t>
      </w:r>
    </w:p>
    <w:p w14:paraId="1F974F4B" w14:textId="2A99CAFF" w:rsidR="00682843" w:rsidRPr="008A3BEA" w:rsidRDefault="00955C13" w:rsidP="008A3BEA">
      <w:pPr>
        <w:spacing w:before="120" w:after="120" w:line="240" w:lineRule="auto"/>
        <w:ind w:firstLine="567"/>
        <w:jc w:val="both"/>
        <w:rPr>
          <w:rFonts w:ascii="Cambria" w:hAnsi="Cambria" w:cs="Times New Roman"/>
          <w:sz w:val="24"/>
          <w:szCs w:val="24"/>
        </w:rPr>
      </w:pPr>
      <w:r w:rsidRPr="008A3BEA">
        <w:rPr>
          <w:rFonts w:ascii="Cambria" w:hAnsi="Cambria" w:cs="Times New Roman"/>
          <w:sz w:val="24"/>
          <w:szCs w:val="24"/>
        </w:rPr>
        <w:t>1 priedas „Techninė specifikacija“ (projektas)</w:t>
      </w:r>
      <w:r w:rsidR="007D7383" w:rsidRPr="008A3BEA">
        <w:rPr>
          <w:rFonts w:ascii="Cambria" w:hAnsi="Cambria" w:cs="Times New Roman"/>
          <w:sz w:val="24"/>
          <w:szCs w:val="24"/>
        </w:rPr>
        <w:t>, 31 lapas</w:t>
      </w:r>
      <w:r w:rsidRPr="008A3BEA">
        <w:rPr>
          <w:rFonts w:ascii="Cambria" w:hAnsi="Cambria" w:cs="Times New Roman"/>
          <w:sz w:val="24"/>
          <w:szCs w:val="24"/>
        </w:rPr>
        <w:t xml:space="preserve">; </w:t>
      </w:r>
    </w:p>
    <w:p w14:paraId="1E3C43FB" w14:textId="0C3BA894" w:rsidR="00BD7C2D" w:rsidRPr="008A3BEA" w:rsidRDefault="00BD7C2D" w:rsidP="008A3BEA">
      <w:pPr>
        <w:spacing w:before="120" w:after="120" w:line="240" w:lineRule="auto"/>
        <w:ind w:firstLine="567"/>
        <w:jc w:val="both"/>
        <w:rPr>
          <w:rFonts w:ascii="Cambria" w:hAnsi="Cambria" w:cs="Times New Roman"/>
          <w:sz w:val="24"/>
          <w:szCs w:val="24"/>
        </w:rPr>
      </w:pPr>
      <w:r w:rsidRPr="008A3BEA">
        <w:rPr>
          <w:rFonts w:ascii="Cambria" w:hAnsi="Cambria" w:cs="Times New Roman"/>
          <w:sz w:val="24"/>
          <w:szCs w:val="24"/>
        </w:rPr>
        <w:t>2 priedas „</w:t>
      </w:r>
      <w:r w:rsidR="007D7383" w:rsidRPr="008A3BEA">
        <w:rPr>
          <w:rFonts w:ascii="Cambria" w:hAnsi="Cambria" w:cs="Times New Roman"/>
          <w:sz w:val="24"/>
          <w:szCs w:val="24"/>
        </w:rPr>
        <w:t>Techninės specifikacijos priedai</w:t>
      </w:r>
      <w:r w:rsidRPr="008A3BEA">
        <w:rPr>
          <w:rFonts w:ascii="Cambria" w:hAnsi="Cambria" w:cs="Times New Roman"/>
          <w:sz w:val="24"/>
          <w:szCs w:val="24"/>
        </w:rPr>
        <w:t>“;</w:t>
      </w:r>
    </w:p>
    <w:p w14:paraId="1E5B24FF" w14:textId="49E0E264" w:rsidR="00F817EB" w:rsidRPr="008A3BEA" w:rsidRDefault="00BD7C2D" w:rsidP="008A3BEA">
      <w:pPr>
        <w:spacing w:before="120" w:after="120" w:line="240" w:lineRule="auto"/>
        <w:ind w:firstLine="567"/>
        <w:jc w:val="both"/>
        <w:rPr>
          <w:rFonts w:ascii="Cambria" w:hAnsi="Cambria" w:cs="Times New Roman"/>
          <w:sz w:val="24"/>
          <w:szCs w:val="24"/>
        </w:rPr>
      </w:pPr>
      <w:r w:rsidRPr="008A3BEA">
        <w:rPr>
          <w:rFonts w:ascii="Cambria" w:hAnsi="Cambria" w:cs="Times New Roman"/>
          <w:sz w:val="24"/>
          <w:szCs w:val="24"/>
        </w:rPr>
        <w:t xml:space="preserve">3 priedas </w:t>
      </w:r>
      <w:r w:rsidR="007D7383" w:rsidRPr="008A3BEA">
        <w:rPr>
          <w:rFonts w:ascii="Cambria" w:hAnsi="Cambria" w:cs="Times New Roman"/>
          <w:sz w:val="24"/>
          <w:szCs w:val="24"/>
        </w:rPr>
        <w:t>„Rinkos konsultacijos klausimynas“ 1 lapas.</w:t>
      </w:r>
      <w:bookmarkStart w:id="0" w:name="_GoBack"/>
      <w:bookmarkEnd w:id="0"/>
    </w:p>
    <w:sectPr w:rsidR="00F817EB" w:rsidRPr="008A3BEA" w:rsidSect="00955C13">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8E6C0" w14:textId="77777777" w:rsidR="00E40692" w:rsidRDefault="00E40692" w:rsidP="00955C13">
      <w:pPr>
        <w:spacing w:after="0" w:line="240" w:lineRule="auto"/>
      </w:pPr>
      <w:r>
        <w:separator/>
      </w:r>
    </w:p>
  </w:endnote>
  <w:endnote w:type="continuationSeparator" w:id="0">
    <w:p w14:paraId="17FFFE3A" w14:textId="77777777" w:rsidR="00E40692" w:rsidRDefault="00E40692" w:rsidP="0095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B602A" w14:textId="77777777" w:rsidR="00E40692" w:rsidRDefault="00E40692" w:rsidP="00955C13">
      <w:pPr>
        <w:spacing w:after="0" w:line="240" w:lineRule="auto"/>
      </w:pPr>
      <w:r>
        <w:separator/>
      </w:r>
    </w:p>
  </w:footnote>
  <w:footnote w:type="continuationSeparator" w:id="0">
    <w:p w14:paraId="68EF0469" w14:textId="77777777" w:rsidR="00E40692" w:rsidRDefault="00E40692" w:rsidP="00955C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1E"/>
    <w:rsid w:val="000360AD"/>
    <w:rsid w:val="00094012"/>
    <w:rsid w:val="00135677"/>
    <w:rsid w:val="001D33F7"/>
    <w:rsid w:val="00251886"/>
    <w:rsid w:val="00257318"/>
    <w:rsid w:val="0027731F"/>
    <w:rsid w:val="00426493"/>
    <w:rsid w:val="00507E19"/>
    <w:rsid w:val="005F65BB"/>
    <w:rsid w:val="005F70CF"/>
    <w:rsid w:val="00601CA6"/>
    <w:rsid w:val="00606FC6"/>
    <w:rsid w:val="006249F6"/>
    <w:rsid w:val="00633554"/>
    <w:rsid w:val="00673340"/>
    <w:rsid w:val="00682843"/>
    <w:rsid w:val="006D7269"/>
    <w:rsid w:val="007D7383"/>
    <w:rsid w:val="007E1DA6"/>
    <w:rsid w:val="0080236D"/>
    <w:rsid w:val="00856A62"/>
    <w:rsid w:val="008A3BEA"/>
    <w:rsid w:val="00955C13"/>
    <w:rsid w:val="00972932"/>
    <w:rsid w:val="00973885"/>
    <w:rsid w:val="009A0E1B"/>
    <w:rsid w:val="009C5D69"/>
    <w:rsid w:val="00A034DD"/>
    <w:rsid w:val="00A15472"/>
    <w:rsid w:val="00AA301E"/>
    <w:rsid w:val="00B44E2B"/>
    <w:rsid w:val="00B93B59"/>
    <w:rsid w:val="00BD7C2D"/>
    <w:rsid w:val="00D649FE"/>
    <w:rsid w:val="00E40692"/>
    <w:rsid w:val="00E6465F"/>
    <w:rsid w:val="00E73085"/>
    <w:rsid w:val="00E93A09"/>
    <w:rsid w:val="00F06049"/>
    <w:rsid w:val="00F817EB"/>
    <w:rsid w:val="00FB40DA"/>
    <w:rsid w:val="00FD456C"/>
    <w:rsid w:val="00FD70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E224"/>
  <w15:chartTrackingRefBased/>
  <w15:docId w15:val="{6CAD824D-640C-4659-90BD-72245BA8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w:basedOn w:val="Normal"/>
    <w:link w:val="HeaderChar"/>
    <w:unhideWhenUsed/>
    <w:rsid w:val="00955C13"/>
    <w:pPr>
      <w:tabs>
        <w:tab w:val="center" w:pos="4513"/>
        <w:tab w:val="right" w:pos="9026"/>
      </w:tabs>
      <w:spacing w:after="0" w:line="240" w:lineRule="auto"/>
    </w:pPr>
  </w:style>
  <w:style w:type="character" w:customStyle="1" w:styleId="HeaderChar">
    <w:name w:val="Header Char"/>
    <w:aliases w:val=" Diagrama2 Char,Diagrama2 Char"/>
    <w:basedOn w:val="DefaultParagraphFont"/>
    <w:link w:val="Header"/>
    <w:rsid w:val="00955C13"/>
  </w:style>
  <w:style w:type="paragraph" w:styleId="Footer">
    <w:name w:val="footer"/>
    <w:basedOn w:val="Normal"/>
    <w:link w:val="FooterChar"/>
    <w:uiPriority w:val="99"/>
    <w:unhideWhenUsed/>
    <w:rsid w:val="0095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C13"/>
  </w:style>
  <w:style w:type="table" w:styleId="TableGrid">
    <w:name w:val="Table Grid"/>
    <w:basedOn w:val="TableNormal"/>
    <w:uiPriority w:val="59"/>
    <w:rsid w:val="00F81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7E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135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1398</Words>
  <Characters>797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Vaida Koniuchovienė</cp:lastModifiedBy>
  <cp:revision>4</cp:revision>
  <cp:lastPrinted>2023-08-07T13:40:00Z</cp:lastPrinted>
  <dcterms:created xsi:type="dcterms:W3CDTF">2026-04-03T12:42:00Z</dcterms:created>
  <dcterms:modified xsi:type="dcterms:W3CDTF">2026-04-03T12:50:00Z</dcterms:modified>
</cp:coreProperties>
</file>