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3D275C4A" w:rsidR="00360A21" w:rsidRPr="008D1887" w:rsidRDefault="00673F89" w:rsidP="00673F89">
          <w:pPr>
            <w:spacing w:line="240" w:lineRule="auto"/>
            <w:ind w:left="567" w:firstLine="0"/>
            <w:contextualSpacing/>
            <w:jc w:val="center"/>
            <w:rPr>
              <w:rFonts w:ascii="Times New Roman" w:hAnsi="Times New Roman" w:cs="Times New Roman"/>
              <w:b/>
              <w:bCs/>
              <w:sz w:val="24"/>
              <w:szCs w:val="24"/>
            </w:rPr>
          </w:pPr>
          <w:r>
            <w:rPr>
              <w:noProof/>
            </w:rPr>
            <w:drawing>
              <wp:inline distT="0" distB="0" distL="0" distR="0" wp14:anchorId="2A0C50E3" wp14:editId="3587CB50">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11"/>
                        <a:stretch>
                          <a:fillRect/>
                        </a:stretch>
                      </pic:blipFill>
                      <pic:spPr bwMode="auto">
                        <a:xfrm>
                          <a:off x="0" y="0"/>
                          <a:ext cx="2319020" cy="647700"/>
                        </a:xfrm>
                        <a:prstGeom prst="rect">
                          <a:avLst/>
                        </a:prstGeom>
                      </pic:spPr>
                    </pic:pic>
                  </a:graphicData>
                </a:graphic>
              </wp:inline>
            </w:drawing>
          </w:r>
        </w:p>
        <w:p w14:paraId="2E865D0F" w14:textId="77777777" w:rsidR="00673F89" w:rsidRDefault="00673F89" w:rsidP="00673F89">
          <w:pPr>
            <w:spacing w:line="240" w:lineRule="auto"/>
            <w:ind w:left="567" w:firstLine="0"/>
            <w:contextualSpacing/>
            <w:jc w:val="center"/>
            <w:rPr>
              <w:rFonts w:ascii="Times New Roman" w:hAnsi="Times New Roman" w:cs="Times New Roman"/>
              <w:b/>
              <w:bCs/>
              <w:sz w:val="24"/>
              <w:szCs w:val="24"/>
            </w:rPr>
          </w:pPr>
        </w:p>
        <w:p w14:paraId="476425BB" w14:textId="77777777" w:rsidR="00673F89" w:rsidRDefault="00673F89" w:rsidP="00673F89">
          <w:pPr>
            <w:spacing w:line="240" w:lineRule="auto"/>
            <w:ind w:left="567" w:firstLine="0"/>
            <w:contextualSpacing/>
            <w:jc w:val="center"/>
            <w:rPr>
              <w:rFonts w:ascii="Times New Roman" w:hAnsi="Times New Roman" w:cs="Times New Roman"/>
              <w:b/>
              <w:bCs/>
              <w:sz w:val="24"/>
              <w:szCs w:val="24"/>
            </w:rPr>
          </w:pPr>
        </w:p>
        <w:p w14:paraId="2345FFA3" w14:textId="77777777" w:rsidR="00673F89" w:rsidRDefault="00673F89" w:rsidP="00673F89">
          <w:pPr>
            <w:spacing w:line="240" w:lineRule="auto"/>
            <w:ind w:left="567" w:firstLine="0"/>
            <w:contextualSpacing/>
            <w:jc w:val="center"/>
            <w:rPr>
              <w:rFonts w:ascii="Times New Roman" w:hAnsi="Times New Roman" w:cs="Times New Roman"/>
              <w:b/>
              <w:bCs/>
              <w:sz w:val="24"/>
              <w:szCs w:val="24"/>
            </w:rPr>
          </w:pPr>
        </w:p>
        <w:p w14:paraId="1CD5555E" w14:textId="77777777" w:rsidR="00673F89" w:rsidRDefault="00673F89" w:rsidP="00673F89">
          <w:pPr>
            <w:spacing w:line="240" w:lineRule="auto"/>
            <w:ind w:left="567" w:firstLine="0"/>
            <w:contextualSpacing/>
            <w:jc w:val="center"/>
            <w:rPr>
              <w:rFonts w:ascii="Times New Roman" w:hAnsi="Times New Roman" w:cs="Times New Roman"/>
              <w:b/>
              <w:bCs/>
              <w:sz w:val="24"/>
              <w:szCs w:val="24"/>
            </w:rPr>
          </w:pPr>
        </w:p>
        <w:p w14:paraId="00185E36" w14:textId="77777777" w:rsidR="00673F89" w:rsidRDefault="00673F89" w:rsidP="00673F89">
          <w:pPr>
            <w:spacing w:line="240" w:lineRule="auto"/>
            <w:ind w:left="567" w:firstLine="0"/>
            <w:contextualSpacing/>
            <w:jc w:val="center"/>
            <w:rPr>
              <w:rFonts w:ascii="Times New Roman" w:hAnsi="Times New Roman" w:cs="Times New Roman"/>
              <w:b/>
              <w:bCs/>
              <w:sz w:val="24"/>
              <w:szCs w:val="24"/>
            </w:rPr>
          </w:pPr>
        </w:p>
        <w:p w14:paraId="5E578E90" w14:textId="3F38C633" w:rsidR="005F13F0" w:rsidRPr="0000274F" w:rsidRDefault="0066433E" w:rsidP="00673F89">
          <w:pPr>
            <w:spacing w:line="240" w:lineRule="auto"/>
            <w:ind w:left="567" w:firstLine="0"/>
            <w:contextualSpacing/>
            <w:jc w:val="center"/>
            <w:rPr>
              <w:rFonts w:ascii="Times New Roman" w:hAnsi="Times New Roman" w:cs="Times New Roman"/>
              <w:b/>
              <w:bCs/>
              <w:sz w:val="24"/>
              <w:szCs w:val="24"/>
            </w:rPr>
          </w:pPr>
          <w:r w:rsidRPr="0000274F">
            <w:rPr>
              <w:rFonts w:ascii="Times New Roman" w:hAnsi="Times New Roman" w:cs="Times New Roman"/>
              <w:b/>
              <w:bCs/>
              <w:sz w:val="24"/>
              <w:szCs w:val="24"/>
            </w:rPr>
            <w:t>NACIONALINĖ ŠVIETIMO AGENTŪRA</w:t>
          </w:r>
        </w:p>
        <w:p w14:paraId="46315E48" w14:textId="77777777" w:rsidR="00C32E53" w:rsidRPr="0000274F" w:rsidRDefault="00C32E53" w:rsidP="00673F89">
          <w:pPr>
            <w:spacing w:line="240" w:lineRule="auto"/>
            <w:ind w:left="567" w:firstLine="0"/>
            <w:contextualSpacing/>
            <w:jc w:val="center"/>
            <w:rPr>
              <w:rFonts w:ascii="Times New Roman" w:hAnsi="Times New Roman" w:cs="Times New Roman"/>
              <w:b/>
              <w:bCs/>
              <w:sz w:val="24"/>
              <w:szCs w:val="24"/>
            </w:rPr>
          </w:pPr>
        </w:p>
        <w:p w14:paraId="4B92F888" w14:textId="77777777" w:rsidR="00C32E53" w:rsidRPr="0000274F" w:rsidRDefault="00C32E53" w:rsidP="00673F89">
          <w:pPr>
            <w:spacing w:line="240" w:lineRule="auto"/>
            <w:ind w:left="567" w:firstLine="0"/>
            <w:contextualSpacing/>
            <w:jc w:val="center"/>
            <w:rPr>
              <w:rFonts w:ascii="Times New Roman" w:hAnsi="Times New Roman" w:cs="Times New Roman"/>
              <w:b/>
              <w:bCs/>
              <w:sz w:val="24"/>
              <w:szCs w:val="24"/>
            </w:rPr>
          </w:pPr>
        </w:p>
        <w:p w14:paraId="47B8E29B" w14:textId="1ADA2B87" w:rsidR="00D526C8" w:rsidRPr="008D1887" w:rsidRDefault="00D526C8" w:rsidP="00673F89">
          <w:pPr>
            <w:spacing w:line="240" w:lineRule="auto"/>
            <w:ind w:left="567" w:firstLine="0"/>
            <w:contextualSpacing/>
            <w:jc w:val="center"/>
            <w:rPr>
              <w:rFonts w:ascii="Times New Roman" w:hAnsi="Times New Roman" w:cs="Times New Roman"/>
              <w:sz w:val="24"/>
              <w:szCs w:val="24"/>
            </w:rPr>
          </w:pPr>
        </w:p>
        <w:p w14:paraId="47EF0C37" w14:textId="19126F9D" w:rsidR="00D526C8" w:rsidRPr="008D1887" w:rsidRDefault="00D526C8" w:rsidP="00673F89">
          <w:pPr>
            <w:spacing w:line="240" w:lineRule="auto"/>
            <w:ind w:left="567" w:firstLine="0"/>
            <w:contextualSpacing/>
            <w:jc w:val="center"/>
            <w:rPr>
              <w:rFonts w:ascii="Times New Roman" w:hAnsi="Times New Roman" w:cs="Times New Roman"/>
              <w:sz w:val="24"/>
              <w:szCs w:val="24"/>
            </w:rPr>
          </w:pPr>
        </w:p>
        <w:p w14:paraId="5C4CE0A0" w14:textId="77777777" w:rsidR="00673F89" w:rsidRDefault="00673F89" w:rsidP="00673F89">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7350A7E2" w14:textId="78457EBC" w:rsidR="00D526C8" w:rsidRPr="0000274F" w:rsidRDefault="00D526C8" w:rsidP="00673F89">
          <w:pPr>
            <w:spacing w:line="240" w:lineRule="auto"/>
            <w:ind w:left="567" w:firstLine="0"/>
            <w:contextualSpacing/>
            <w:jc w:val="center"/>
            <w:rPr>
              <w:rFonts w:ascii="Times New Roman" w:hAnsi="Times New Roman" w:cs="Times New Roman"/>
              <w:sz w:val="24"/>
              <w:szCs w:val="24"/>
            </w:rPr>
          </w:pPr>
        </w:p>
        <w:p w14:paraId="1D1BF965" w14:textId="14118E4D" w:rsidR="00D526C8" w:rsidRPr="0000274F" w:rsidRDefault="00C006CB" w:rsidP="00673F89">
          <w:pPr>
            <w:spacing w:line="240" w:lineRule="auto"/>
            <w:ind w:left="567" w:firstLine="0"/>
            <w:contextualSpacing/>
            <w:jc w:val="center"/>
            <w:rPr>
              <w:rFonts w:ascii="Times New Roman" w:hAnsi="Times New Roman" w:cs="Times New Roman"/>
              <w:b/>
              <w:bCs/>
              <w:sz w:val="24"/>
              <w:szCs w:val="24"/>
            </w:rPr>
          </w:pPr>
          <w:r w:rsidRPr="0000274F">
            <w:rPr>
              <w:rFonts w:ascii="Times New Roman" w:hAnsi="Times New Roman" w:cs="Times New Roman"/>
              <w:b/>
              <w:bCs/>
              <w:sz w:val="24"/>
              <w:szCs w:val="24"/>
            </w:rPr>
            <w:t xml:space="preserve">MAŽOS VERTĖS </w:t>
          </w:r>
          <w:r w:rsidR="00D526C8" w:rsidRPr="0000274F">
            <w:rPr>
              <w:rFonts w:ascii="Times New Roman" w:hAnsi="Times New Roman" w:cs="Times New Roman"/>
              <w:b/>
              <w:bCs/>
              <w:sz w:val="24"/>
              <w:szCs w:val="24"/>
            </w:rPr>
            <w:t>VIEŠOJO PIRKIMO „</w:t>
          </w:r>
          <w:r w:rsidR="0066433E" w:rsidRPr="0000274F">
            <w:rPr>
              <w:rFonts w:ascii="Times New Roman" w:hAnsi="Times New Roman" w:cs="Times New Roman"/>
              <w:b/>
              <w:bCs/>
              <w:sz w:val="24"/>
              <w:szCs w:val="24"/>
            </w:rPr>
            <w:t>MIKROBANGŲ KROSNELĖS</w:t>
          </w:r>
          <w:r w:rsidR="00D526C8" w:rsidRPr="0000274F">
            <w:rPr>
              <w:rFonts w:ascii="Times New Roman" w:hAnsi="Times New Roman" w:cs="Times New Roman"/>
              <w:b/>
              <w:bCs/>
              <w:sz w:val="24"/>
              <w:szCs w:val="24"/>
            </w:rPr>
            <w:t>“</w:t>
          </w:r>
        </w:p>
        <w:p w14:paraId="18ACC6AD" w14:textId="6D6A37FB" w:rsidR="00D526C8" w:rsidRPr="008D1887" w:rsidRDefault="00DF1318" w:rsidP="00673F89">
          <w:pPr>
            <w:spacing w:line="240" w:lineRule="auto"/>
            <w:ind w:left="567" w:firstLine="0"/>
            <w:contextualSpacing/>
            <w:jc w:val="center"/>
            <w:rPr>
              <w:rFonts w:ascii="Times New Roman" w:hAnsi="Times New Roman" w:cs="Times New Roman"/>
              <w:b/>
              <w:bCs/>
              <w:sz w:val="24"/>
              <w:szCs w:val="24"/>
            </w:rPr>
          </w:pPr>
          <w:r w:rsidRPr="008D1887">
            <w:rPr>
              <w:rFonts w:ascii="Times New Roman" w:hAnsi="Times New Roman" w:cs="Times New Roman"/>
              <w:b/>
              <w:bCs/>
              <w:sz w:val="24"/>
              <w:szCs w:val="24"/>
            </w:rPr>
            <w:t>SKELBIAM</w:t>
          </w:r>
          <w:r w:rsidR="0019623B" w:rsidRPr="008D1887">
            <w:rPr>
              <w:rFonts w:ascii="Times New Roman" w:hAnsi="Times New Roman" w:cs="Times New Roman"/>
              <w:b/>
              <w:bCs/>
              <w:sz w:val="24"/>
              <w:szCs w:val="24"/>
            </w:rPr>
            <w:t>OS APKLAUSOS</w:t>
          </w:r>
          <w:r w:rsidR="00D526C8" w:rsidRPr="008D1887">
            <w:rPr>
              <w:rFonts w:ascii="Times New Roman" w:hAnsi="Times New Roman" w:cs="Times New Roman"/>
              <w:b/>
              <w:bCs/>
              <w:sz w:val="24"/>
              <w:szCs w:val="24"/>
            </w:rPr>
            <w:t xml:space="preserve"> </w:t>
          </w:r>
          <w:r w:rsidR="00E861F5" w:rsidRPr="008D1887">
            <w:rPr>
              <w:rFonts w:ascii="Times New Roman" w:hAnsi="Times New Roman" w:cs="Times New Roman"/>
              <w:b/>
              <w:bCs/>
              <w:sz w:val="24"/>
              <w:szCs w:val="24"/>
            </w:rPr>
            <w:t xml:space="preserve">SPECIALIOSIOS </w:t>
          </w:r>
          <w:r w:rsidR="00D526C8" w:rsidRPr="008D1887">
            <w:rPr>
              <w:rFonts w:ascii="Times New Roman" w:hAnsi="Times New Roman" w:cs="Times New Roman"/>
              <w:b/>
              <w:bCs/>
              <w:sz w:val="24"/>
              <w:szCs w:val="24"/>
            </w:rPr>
            <w:t>SĄLYGOS</w:t>
          </w:r>
          <w:r w:rsidR="00110582" w:rsidRPr="008D1887">
            <w:rPr>
              <w:rFonts w:ascii="Times New Roman" w:hAnsi="Times New Roman" w:cs="Times New Roman"/>
              <w:b/>
              <w:bCs/>
              <w:sz w:val="24"/>
              <w:szCs w:val="24"/>
            </w:rPr>
            <w:t xml:space="preserve"> </w:t>
          </w:r>
        </w:p>
        <w:p w14:paraId="517C01D9" w14:textId="1EF29158" w:rsidR="001C24BC" w:rsidRPr="008D1887" w:rsidRDefault="00D53BF4" w:rsidP="00673F89">
          <w:pPr>
            <w:spacing w:line="240" w:lineRule="auto"/>
            <w:ind w:left="567" w:firstLine="0"/>
            <w:contextualSpacing/>
            <w:jc w:val="center"/>
            <w:rPr>
              <w:rFonts w:ascii="Times New Roman" w:hAnsi="Times New Roman" w:cs="Times New Roman"/>
              <w:sz w:val="24"/>
              <w:szCs w:val="24"/>
            </w:rPr>
          </w:pPr>
          <w:r w:rsidRPr="008D1887">
            <w:rPr>
              <w:rFonts w:ascii="Times New Roman" w:hAnsi="Times New Roman" w:cs="Times New Roman"/>
              <w:b/>
              <w:bCs/>
              <w:sz w:val="24"/>
              <w:szCs w:val="24"/>
            </w:rPr>
            <w:t>V</w:t>
          </w:r>
          <w:r w:rsidR="00755F3B" w:rsidRPr="008D1887">
            <w:rPr>
              <w:rFonts w:ascii="Times New Roman" w:hAnsi="Times New Roman" w:cs="Times New Roman"/>
              <w:b/>
              <w:bCs/>
              <w:sz w:val="24"/>
              <w:szCs w:val="24"/>
            </w:rPr>
            <w:t>ersija</w:t>
          </w:r>
          <w:r w:rsidRPr="008D1887">
            <w:rPr>
              <w:rFonts w:ascii="Times New Roman" w:hAnsi="Times New Roman" w:cs="Times New Roman"/>
              <w:b/>
              <w:bCs/>
              <w:sz w:val="24"/>
              <w:szCs w:val="24"/>
            </w:rPr>
            <w:t xml:space="preserve"> Nr. </w:t>
          </w:r>
          <w:r w:rsidR="0066433E" w:rsidRPr="0000274F">
            <w:rPr>
              <w:rFonts w:ascii="Times New Roman" w:hAnsi="Times New Roman" w:cs="Times New Roman"/>
              <w:b/>
              <w:bCs/>
              <w:sz w:val="24"/>
              <w:szCs w:val="24"/>
            </w:rPr>
            <w:t>1</w:t>
          </w:r>
          <w:r w:rsidRPr="008D1887">
            <w:rPr>
              <w:rFonts w:ascii="Times New Roman" w:hAnsi="Times New Roman" w:cs="Times New Roman"/>
              <w:b/>
              <w:bCs/>
              <w:color w:val="0070C0"/>
              <w:sz w:val="24"/>
              <w:szCs w:val="24"/>
            </w:rPr>
            <w:t>.</w:t>
          </w:r>
          <w:r w:rsidRPr="008D1887">
            <w:rPr>
              <w:rFonts w:ascii="Times New Roman" w:hAnsi="Times New Roman" w:cs="Times New Roman"/>
              <w:i/>
              <w:iCs/>
              <w:color w:val="7030A0"/>
              <w:sz w:val="24"/>
              <w:szCs w:val="24"/>
            </w:rPr>
            <w:t xml:space="preserve"> </w:t>
          </w:r>
          <w:r w:rsidR="005F13F0" w:rsidRPr="008D1887">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D1887" w:rsidRDefault="00173FBA" w:rsidP="00673F89">
              <w:pPr>
                <w:pStyle w:val="TOCHeading"/>
                <w:tabs>
                  <w:tab w:val="left" w:pos="6555"/>
                </w:tabs>
                <w:spacing w:before="0" w:after="0"/>
                <w:rPr>
                  <w:rFonts w:ascii="Times New Roman" w:hAnsi="Times New Roman" w:cs="Times New Roman"/>
                  <w:sz w:val="24"/>
                  <w:szCs w:val="24"/>
                </w:rPr>
              </w:pPr>
              <w:r w:rsidRPr="008D1887">
                <w:rPr>
                  <w:rFonts w:ascii="Times New Roman" w:hAnsi="Times New Roman" w:cs="Times New Roman"/>
                  <w:sz w:val="24"/>
                  <w:szCs w:val="24"/>
                </w:rPr>
                <w:t>T</w:t>
              </w:r>
              <w:r w:rsidR="00F42EC8" w:rsidRPr="008D1887">
                <w:rPr>
                  <w:rFonts w:ascii="Times New Roman" w:hAnsi="Times New Roman" w:cs="Times New Roman"/>
                  <w:sz w:val="24"/>
                  <w:szCs w:val="24"/>
                </w:rPr>
                <w:t>URINYS</w:t>
              </w:r>
              <w:r w:rsidR="00581B14" w:rsidRPr="008D1887">
                <w:rPr>
                  <w:rFonts w:ascii="Times New Roman" w:hAnsi="Times New Roman" w:cs="Times New Roman"/>
                  <w:sz w:val="24"/>
                  <w:szCs w:val="24"/>
                </w:rPr>
                <w:tab/>
              </w:r>
            </w:p>
            <w:p w14:paraId="64303EC1" w14:textId="354079CE" w:rsidR="00E76E1F" w:rsidRPr="008D1887" w:rsidRDefault="00173FBA" w:rsidP="00673F89">
              <w:pPr>
                <w:pStyle w:val="TOC1"/>
                <w:spacing w:line="240" w:lineRule="auto"/>
                <w:rPr>
                  <w:rFonts w:ascii="Times New Roman" w:hAnsi="Times New Roman" w:cs="Times New Roman"/>
                  <w:noProof/>
                  <w:sz w:val="24"/>
                  <w:szCs w:val="24"/>
                  <w:lang w:val="en-US" w:eastAsia="en-US"/>
                </w:rPr>
              </w:pPr>
              <w:r w:rsidRPr="008D1887">
                <w:rPr>
                  <w:rFonts w:ascii="Times New Roman" w:hAnsi="Times New Roman" w:cs="Times New Roman"/>
                  <w:sz w:val="24"/>
                  <w:szCs w:val="24"/>
                </w:rPr>
                <w:fldChar w:fldCharType="begin"/>
              </w:r>
              <w:r w:rsidRPr="008D1887">
                <w:rPr>
                  <w:rFonts w:ascii="Times New Roman" w:hAnsi="Times New Roman" w:cs="Times New Roman"/>
                  <w:sz w:val="24"/>
                  <w:szCs w:val="24"/>
                </w:rPr>
                <w:instrText xml:space="preserve"> TOC \o "1-3" \h \z \u </w:instrText>
              </w:r>
              <w:r w:rsidRPr="008D1887">
                <w:rPr>
                  <w:rFonts w:ascii="Times New Roman" w:hAnsi="Times New Roman" w:cs="Times New Roman"/>
                  <w:sz w:val="24"/>
                  <w:szCs w:val="24"/>
                </w:rPr>
                <w:fldChar w:fldCharType="separate"/>
              </w:r>
              <w:hyperlink w:anchor="_Toc137194947" w:history="1">
                <w:r w:rsidR="00E76E1F" w:rsidRPr="008D1887">
                  <w:rPr>
                    <w:rStyle w:val="Hyperlink"/>
                    <w:rFonts w:ascii="Times New Roman" w:hAnsi="Times New Roman" w:cs="Times New Roman"/>
                    <w:noProof/>
                    <w:sz w:val="24"/>
                    <w:szCs w:val="24"/>
                  </w:rPr>
                  <w:t>1.</w:t>
                </w:r>
                <w:r w:rsidR="00E76E1F" w:rsidRPr="008D1887">
                  <w:rPr>
                    <w:rFonts w:ascii="Times New Roman" w:hAnsi="Times New Roman" w:cs="Times New Roman"/>
                    <w:noProof/>
                    <w:sz w:val="24"/>
                    <w:szCs w:val="24"/>
                    <w:lang w:val="en-US" w:eastAsia="en-US"/>
                  </w:rPr>
                  <w:tab/>
                </w:r>
                <w:r w:rsidR="00E76E1F" w:rsidRPr="008D1887">
                  <w:rPr>
                    <w:rStyle w:val="Hyperlink"/>
                    <w:rFonts w:ascii="Times New Roman" w:hAnsi="Times New Roman" w:cs="Times New Roman"/>
                    <w:noProof/>
                    <w:sz w:val="24"/>
                    <w:szCs w:val="24"/>
                  </w:rPr>
                  <w:t>Bendra informacija</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1</w:t>
                </w:r>
              </w:hyperlink>
            </w:p>
            <w:p w14:paraId="29E46CFF" w14:textId="2327E73E" w:rsidR="00E76E1F" w:rsidRPr="008D1887" w:rsidRDefault="00EA1EF6" w:rsidP="00673F89">
              <w:pPr>
                <w:pStyle w:val="TOC1"/>
                <w:spacing w:line="240" w:lineRule="auto"/>
                <w:rPr>
                  <w:rFonts w:ascii="Times New Roman" w:hAnsi="Times New Roman" w:cs="Times New Roman"/>
                  <w:noProof/>
                  <w:sz w:val="24"/>
                  <w:szCs w:val="24"/>
                  <w:lang w:val="en-US" w:eastAsia="en-US"/>
                </w:rPr>
              </w:pPr>
              <w:hyperlink w:anchor="_Toc137194948" w:history="1">
                <w:r w:rsidR="00E76E1F" w:rsidRPr="008D1887">
                  <w:rPr>
                    <w:rStyle w:val="Hyperlink"/>
                    <w:rFonts w:ascii="Times New Roman" w:eastAsia="Calibri" w:hAnsi="Times New Roman" w:cs="Times New Roman"/>
                    <w:noProof/>
                    <w:sz w:val="24"/>
                    <w:szCs w:val="24"/>
                  </w:rPr>
                  <w:t>2.</w:t>
                </w:r>
                <w:r w:rsidR="00E76E1F" w:rsidRPr="008D1887">
                  <w:rPr>
                    <w:rFonts w:ascii="Times New Roman" w:hAnsi="Times New Roman" w:cs="Times New Roman"/>
                    <w:noProof/>
                    <w:sz w:val="24"/>
                    <w:szCs w:val="24"/>
                    <w:lang w:val="en-US" w:eastAsia="en-US"/>
                  </w:rPr>
                  <w:tab/>
                </w:r>
                <w:r w:rsidR="00E76E1F" w:rsidRPr="008D1887">
                  <w:rPr>
                    <w:rStyle w:val="Hyperlink"/>
                    <w:rFonts w:ascii="Times New Roman" w:hAnsi="Times New Roman" w:cs="Times New Roman"/>
                    <w:noProof/>
                    <w:sz w:val="24"/>
                    <w:szCs w:val="24"/>
                  </w:rPr>
                  <w:t>Pirkimo objektas</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1</w:t>
                </w:r>
              </w:hyperlink>
            </w:p>
            <w:p w14:paraId="3B364848" w14:textId="22382D29" w:rsidR="00E76E1F" w:rsidRPr="008D1887" w:rsidRDefault="00EA1EF6" w:rsidP="00673F89">
              <w:pPr>
                <w:pStyle w:val="TOC1"/>
                <w:spacing w:line="240" w:lineRule="auto"/>
                <w:rPr>
                  <w:rFonts w:ascii="Times New Roman" w:hAnsi="Times New Roman" w:cs="Times New Roman"/>
                  <w:noProof/>
                  <w:sz w:val="24"/>
                  <w:szCs w:val="24"/>
                  <w:lang w:val="en-US" w:eastAsia="en-US"/>
                </w:rPr>
              </w:pPr>
              <w:hyperlink w:anchor="_Toc137194949" w:history="1">
                <w:r w:rsidR="00E76E1F" w:rsidRPr="008D1887">
                  <w:rPr>
                    <w:rStyle w:val="Hyperlink"/>
                    <w:rFonts w:ascii="Times New Roman" w:eastAsia="Calibri" w:hAnsi="Times New Roman" w:cs="Times New Roman"/>
                    <w:noProof/>
                    <w:sz w:val="24"/>
                    <w:szCs w:val="24"/>
                  </w:rPr>
                  <w:t>3.</w:t>
                </w:r>
                <w:r w:rsidR="00E76E1F" w:rsidRPr="008D1887">
                  <w:rPr>
                    <w:rFonts w:ascii="Times New Roman" w:hAnsi="Times New Roman" w:cs="Times New Roman"/>
                    <w:noProof/>
                    <w:sz w:val="24"/>
                    <w:szCs w:val="24"/>
                    <w:lang w:val="en-US" w:eastAsia="en-US"/>
                  </w:rPr>
                  <w:tab/>
                </w:r>
                <w:r w:rsidR="00E76E1F" w:rsidRPr="008D1887">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1</w:t>
                </w:r>
              </w:hyperlink>
            </w:p>
            <w:p w14:paraId="2C7FBD3C" w14:textId="2A4059B1" w:rsidR="00E76E1F" w:rsidRPr="008D1887" w:rsidRDefault="00EA1EF6" w:rsidP="00673F89">
              <w:pPr>
                <w:pStyle w:val="TOC1"/>
                <w:spacing w:line="240" w:lineRule="auto"/>
                <w:rPr>
                  <w:rFonts w:ascii="Times New Roman" w:hAnsi="Times New Roman" w:cs="Times New Roman"/>
                  <w:noProof/>
                  <w:sz w:val="24"/>
                  <w:szCs w:val="24"/>
                  <w:lang w:val="en-US" w:eastAsia="en-US"/>
                </w:rPr>
              </w:pPr>
              <w:hyperlink w:anchor="_Toc137194950" w:history="1">
                <w:r w:rsidR="00E76E1F" w:rsidRPr="008D1887">
                  <w:rPr>
                    <w:rStyle w:val="Hyperlink"/>
                    <w:rFonts w:ascii="Times New Roman" w:eastAsia="Calibri" w:hAnsi="Times New Roman" w:cs="Times New Roman"/>
                    <w:noProof/>
                    <w:sz w:val="24"/>
                    <w:szCs w:val="24"/>
                  </w:rPr>
                  <w:t>4.</w:t>
                </w:r>
                <w:r w:rsidR="00E76E1F" w:rsidRPr="008D1887">
                  <w:rPr>
                    <w:rFonts w:ascii="Times New Roman" w:hAnsi="Times New Roman" w:cs="Times New Roman"/>
                    <w:noProof/>
                    <w:sz w:val="24"/>
                    <w:szCs w:val="24"/>
                    <w:lang w:val="en-US" w:eastAsia="en-US"/>
                  </w:rPr>
                  <w:tab/>
                </w:r>
                <w:r w:rsidR="00E76E1F" w:rsidRPr="008D1887">
                  <w:rPr>
                    <w:rStyle w:val="Hyperlink"/>
                    <w:rFonts w:ascii="Times New Roman" w:hAnsi="Times New Roman" w:cs="Times New Roman"/>
                    <w:noProof/>
                    <w:sz w:val="24"/>
                    <w:szCs w:val="24"/>
                  </w:rPr>
                  <w:t>Reikalavimai, susiję su nacionaliniu saugumu</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2</w:t>
                </w:r>
              </w:hyperlink>
            </w:p>
            <w:p w14:paraId="3B8B80C9" w14:textId="610F8EF8" w:rsidR="00E76E1F" w:rsidRPr="008D1887" w:rsidRDefault="00EA1EF6" w:rsidP="00673F89">
              <w:pPr>
                <w:pStyle w:val="TOC1"/>
                <w:spacing w:line="240" w:lineRule="auto"/>
                <w:rPr>
                  <w:rFonts w:ascii="Times New Roman" w:hAnsi="Times New Roman" w:cs="Times New Roman"/>
                  <w:noProof/>
                  <w:sz w:val="24"/>
                  <w:szCs w:val="24"/>
                  <w:lang w:val="en-US" w:eastAsia="en-US"/>
                </w:rPr>
              </w:pPr>
              <w:hyperlink w:anchor="_Toc137194951" w:history="1">
                <w:r w:rsidR="00E76E1F" w:rsidRPr="008D1887">
                  <w:rPr>
                    <w:rStyle w:val="Hyperlink"/>
                    <w:rFonts w:ascii="Times New Roman" w:eastAsia="Calibri" w:hAnsi="Times New Roman" w:cs="Times New Roman"/>
                    <w:noProof/>
                    <w:sz w:val="24"/>
                    <w:szCs w:val="24"/>
                  </w:rPr>
                  <w:t>5.</w:t>
                </w:r>
                <w:r w:rsidR="00E76E1F" w:rsidRPr="008D1887">
                  <w:rPr>
                    <w:rFonts w:ascii="Times New Roman" w:hAnsi="Times New Roman" w:cs="Times New Roman"/>
                    <w:noProof/>
                    <w:sz w:val="24"/>
                    <w:szCs w:val="24"/>
                    <w:lang w:val="en-US" w:eastAsia="en-US"/>
                  </w:rPr>
                  <w:tab/>
                </w:r>
                <w:r w:rsidR="00E76E1F" w:rsidRPr="008D1887">
                  <w:rPr>
                    <w:rStyle w:val="Hyperlink"/>
                    <w:rFonts w:ascii="Times New Roman" w:hAnsi="Times New Roman" w:cs="Times New Roman"/>
                    <w:noProof/>
                    <w:sz w:val="24"/>
                    <w:szCs w:val="24"/>
                  </w:rPr>
                  <w:t>Specialieji reikalavimai pasiūlymų rengimui ir pateikimui</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2</w:t>
                </w:r>
              </w:hyperlink>
            </w:p>
            <w:p w14:paraId="71D87EA0" w14:textId="10C835BA" w:rsidR="00E76E1F" w:rsidRPr="008D1887" w:rsidRDefault="00EA1EF6" w:rsidP="00673F89">
              <w:pPr>
                <w:pStyle w:val="TOC1"/>
                <w:spacing w:line="240" w:lineRule="auto"/>
                <w:rPr>
                  <w:rFonts w:ascii="Times New Roman" w:hAnsi="Times New Roman" w:cs="Times New Roman"/>
                  <w:noProof/>
                  <w:sz w:val="24"/>
                  <w:szCs w:val="24"/>
                  <w:lang w:val="en-US" w:eastAsia="en-US"/>
                </w:rPr>
              </w:pPr>
              <w:hyperlink w:anchor="_Toc137194952" w:history="1">
                <w:r w:rsidR="00E76E1F" w:rsidRPr="008D1887">
                  <w:rPr>
                    <w:rStyle w:val="Hyperlink"/>
                    <w:rFonts w:ascii="Times New Roman" w:hAnsi="Times New Roman" w:cs="Times New Roman"/>
                    <w:noProof/>
                    <w:sz w:val="24"/>
                    <w:szCs w:val="24"/>
                  </w:rPr>
                  <w:t>6.     Pasiūlymo galiojimo užtikrinimas</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3</w:t>
                </w:r>
              </w:hyperlink>
            </w:p>
            <w:p w14:paraId="197EB7A3" w14:textId="095A7AB8" w:rsidR="00E76E1F" w:rsidRPr="008D1887" w:rsidRDefault="00EA1EF6" w:rsidP="00673F89">
              <w:pPr>
                <w:pStyle w:val="TOC1"/>
                <w:spacing w:line="240" w:lineRule="auto"/>
                <w:rPr>
                  <w:rFonts w:ascii="Times New Roman" w:hAnsi="Times New Roman" w:cs="Times New Roman"/>
                  <w:noProof/>
                  <w:sz w:val="24"/>
                  <w:szCs w:val="24"/>
                  <w:lang w:val="en-US" w:eastAsia="en-US"/>
                </w:rPr>
              </w:pPr>
              <w:hyperlink w:anchor="_Toc137194953" w:history="1">
                <w:r w:rsidR="00E76E1F" w:rsidRPr="008D1887">
                  <w:rPr>
                    <w:rStyle w:val="Hyperlink"/>
                    <w:rFonts w:ascii="Times New Roman" w:hAnsi="Times New Roman" w:cs="Times New Roman"/>
                    <w:noProof/>
                    <w:sz w:val="24"/>
                    <w:szCs w:val="24"/>
                  </w:rPr>
                  <w:t>7.</w:t>
                </w:r>
                <w:r w:rsidR="00E76E1F" w:rsidRPr="008D1887">
                  <w:rPr>
                    <w:rFonts w:ascii="Times New Roman" w:hAnsi="Times New Roman" w:cs="Times New Roman"/>
                    <w:noProof/>
                    <w:sz w:val="24"/>
                    <w:szCs w:val="24"/>
                    <w:lang w:val="en-US" w:eastAsia="en-US"/>
                  </w:rPr>
                  <w:tab/>
                </w:r>
                <w:r w:rsidR="00E76E1F" w:rsidRPr="008D1887">
                  <w:rPr>
                    <w:rStyle w:val="Hyperlink"/>
                    <w:rFonts w:ascii="Times New Roman" w:hAnsi="Times New Roman" w:cs="Times New Roman"/>
                    <w:noProof/>
                    <w:sz w:val="24"/>
                    <w:szCs w:val="24"/>
                  </w:rPr>
                  <w:t>Pasiūlymų vertinimas</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3</w:t>
                </w:r>
              </w:hyperlink>
            </w:p>
            <w:p w14:paraId="2D57B744" w14:textId="1F28BD38" w:rsidR="00E76E1F" w:rsidRPr="008D1887" w:rsidRDefault="00EA1EF6" w:rsidP="00673F89">
              <w:pPr>
                <w:pStyle w:val="TOC1"/>
                <w:spacing w:line="240" w:lineRule="auto"/>
                <w:rPr>
                  <w:rFonts w:ascii="Times New Roman" w:hAnsi="Times New Roman" w:cs="Times New Roman"/>
                  <w:noProof/>
                  <w:sz w:val="24"/>
                  <w:szCs w:val="24"/>
                  <w:lang w:val="en-US" w:eastAsia="en-US"/>
                </w:rPr>
              </w:pPr>
              <w:hyperlink w:anchor="_Toc137194954" w:history="1">
                <w:r w:rsidR="00E76E1F" w:rsidRPr="008D1887">
                  <w:rPr>
                    <w:rStyle w:val="Hyperlink"/>
                    <w:rFonts w:ascii="Times New Roman" w:hAnsi="Times New Roman" w:cs="Times New Roman"/>
                    <w:noProof/>
                    <w:sz w:val="24"/>
                    <w:szCs w:val="24"/>
                  </w:rPr>
                  <w:t xml:space="preserve">8. </w:t>
                </w:r>
                <w:r w:rsidR="00581B14" w:rsidRPr="008D1887">
                  <w:rPr>
                    <w:rStyle w:val="Hyperlink"/>
                    <w:rFonts w:ascii="Times New Roman" w:hAnsi="Times New Roman" w:cs="Times New Roman"/>
                    <w:noProof/>
                    <w:sz w:val="24"/>
                    <w:szCs w:val="24"/>
                  </w:rPr>
                  <w:t xml:space="preserve">    </w:t>
                </w:r>
                <w:r w:rsidR="00E76E1F" w:rsidRPr="008D1887">
                  <w:rPr>
                    <w:rStyle w:val="Hyperlink"/>
                    <w:rFonts w:ascii="Times New Roman" w:hAnsi="Times New Roman" w:cs="Times New Roman"/>
                    <w:noProof/>
                    <w:sz w:val="24"/>
                    <w:szCs w:val="24"/>
                  </w:rPr>
                  <w:t>Sutarties sudarymas</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3</w:t>
                </w:r>
              </w:hyperlink>
            </w:p>
            <w:p w14:paraId="191E7762" w14:textId="23BBE7D2" w:rsidR="00E76E1F" w:rsidRDefault="00EA1EF6" w:rsidP="00673F89">
              <w:pPr>
                <w:pStyle w:val="TOC1"/>
                <w:spacing w:line="240" w:lineRule="auto"/>
                <w:rPr>
                  <w:rFonts w:ascii="Times New Roman" w:hAnsi="Times New Roman" w:cs="Times New Roman"/>
                  <w:noProof/>
                  <w:sz w:val="24"/>
                  <w:szCs w:val="24"/>
                </w:rPr>
              </w:pPr>
              <w:hyperlink w:anchor="_Toc137194955" w:history="1">
                <w:r w:rsidR="00E76E1F" w:rsidRPr="008D1887">
                  <w:rPr>
                    <w:rStyle w:val="Hyperlink"/>
                    <w:rFonts w:ascii="Times New Roman" w:hAnsi="Times New Roman" w:cs="Times New Roman"/>
                    <w:noProof/>
                    <w:sz w:val="24"/>
                    <w:szCs w:val="24"/>
                  </w:rPr>
                  <w:t xml:space="preserve">9. </w:t>
                </w:r>
                <w:r w:rsidR="00581B14" w:rsidRPr="008D1887">
                  <w:rPr>
                    <w:rStyle w:val="Hyperlink"/>
                    <w:rFonts w:ascii="Times New Roman" w:hAnsi="Times New Roman" w:cs="Times New Roman"/>
                    <w:noProof/>
                    <w:sz w:val="24"/>
                    <w:szCs w:val="24"/>
                  </w:rPr>
                  <w:t xml:space="preserve">    </w:t>
                </w:r>
                <w:r w:rsidR="00E76E1F" w:rsidRPr="008D1887">
                  <w:rPr>
                    <w:rStyle w:val="Hyperlink"/>
                    <w:rFonts w:ascii="Times New Roman" w:hAnsi="Times New Roman" w:cs="Times New Roman"/>
                    <w:noProof/>
                    <w:sz w:val="24"/>
                    <w:szCs w:val="24"/>
                  </w:rPr>
                  <w:t>Kitos sąlygos</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3</w:t>
                </w:r>
              </w:hyperlink>
            </w:p>
            <w:p w14:paraId="56090D6C" w14:textId="2D4E84FA" w:rsidR="00C27723" w:rsidRPr="00C27723" w:rsidRDefault="00EA1EF6" w:rsidP="00C27723">
              <w:pPr>
                <w:pStyle w:val="TOC1"/>
                <w:rPr>
                  <w:rFonts w:ascii="Times New Roman" w:hAnsi="Times New Roman" w:cs="Times New Roman"/>
                  <w:noProof/>
                  <w:kern w:val="2"/>
                  <w:sz w:val="24"/>
                  <w:szCs w:val="24"/>
                  <w14:ligatures w14:val="standardContextual"/>
                </w:rPr>
              </w:pPr>
              <w:hyperlink w:anchor="_Toc223468280" w:history="1">
                <w:r w:rsidR="00C27723" w:rsidRPr="00C27723">
                  <w:rPr>
                    <w:rStyle w:val="Hyperlink"/>
                    <w:rFonts w:ascii="Times New Roman" w:hAnsi="Times New Roman" w:cs="Times New Roman"/>
                    <w:noProof/>
                    <w:sz w:val="24"/>
                    <w:szCs w:val="24"/>
                  </w:rPr>
                  <w:t>Pirkimo sąlygų 1 priedas „Tiekėjų pašalinimo pagrindai“</w:t>
                </w:r>
                <w:r w:rsidR="00C27723" w:rsidRPr="00C27723">
                  <w:rPr>
                    <w:rFonts w:ascii="Times New Roman" w:hAnsi="Times New Roman" w:cs="Times New Roman"/>
                    <w:noProof/>
                    <w:webHidden/>
                    <w:sz w:val="24"/>
                    <w:szCs w:val="24"/>
                  </w:rPr>
                  <w:tab/>
                </w:r>
                <w:r w:rsidR="00C27723">
                  <w:rPr>
                    <w:rFonts w:ascii="Times New Roman" w:hAnsi="Times New Roman" w:cs="Times New Roman"/>
                    <w:noProof/>
                    <w:webHidden/>
                    <w:sz w:val="24"/>
                    <w:szCs w:val="24"/>
                  </w:rPr>
                  <w:t>4</w:t>
                </w:r>
              </w:hyperlink>
            </w:p>
            <w:p w14:paraId="3454D328" w14:textId="75BB0EDD" w:rsidR="00C27723" w:rsidRPr="00C27723" w:rsidRDefault="00EA1EF6" w:rsidP="00C27723">
              <w:pPr>
                <w:pStyle w:val="TOC2"/>
                <w:ind w:firstLine="489"/>
                <w:rPr>
                  <w:rFonts w:ascii="Times New Roman" w:hAnsi="Times New Roman" w:cs="Times New Roman"/>
                  <w:noProof/>
                  <w:kern w:val="2"/>
                  <w:sz w:val="24"/>
                  <w:szCs w:val="24"/>
                  <w14:ligatures w14:val="standardContextual"/>
                </w:rPr>
              </w:pPr>
              <w:hyperlink w:anchor="_Toc223468281" w:history="1">
                <w:r w:rsidR="00C27723" w:rsidRPr="00C27723">
                  <w:rPr>
                    <w:rStyle w:val="Hyperlink"/>
                    <w:rFonts w:ascii="Times New Roman" w:eastAsia="Calibri" w:hAnsi="Times New Roman" w:cs="Times New Roman"/>
                    <w:noProof/>
                    <w:sz w:val="24"/>
                    <w:szCs w:val="24"/>
                  </w:rPr>
                  <w:t>Pirkimo sąlygų 2 priedas „Tiekėjų kvalifikacijos reikalavimai ir reikalaujami kokybės bei aplinkos apsaugos vadybos sistemų standartai“</w:t>
                </w:r>
                <w:r w:rsidR="00C27723" w:rsidRPr="00C27723">
                  <w:rPr>
                    <w:rFonts w:ascii="Times New Roman" w:hAnsi="Times New Roman" w:cs="Times New Roman"/>
                    <w:noProof/>
                    <w:webHidden/>
                    <w:sz w:val="24"/>
                    <w:szCs w:val="24"/>
                  </w:rPr>
                  <w:tab/>
                </w:r>
                <w:r w:rsidR="00C27723">
                  <w:rPr>
                    <w:rFonts w:ascii="Times New Roman" w:hAnsi="Times New Roman" w:cs="Times New Roman"/>
                    <w:noProof/>
                    <w:webHidden/>
                    <w:sz w:val="24"/>
                    <w:szCs w:val="24"/>
                  </w:rPr>
                  <w:t>5</w:t>
                </w:r>
              </w:hyperlink>
            </w:p>
            <w:p w14:paraId="35358717" w14:textId="4CAB46A0" w:rsidR="00C27723" w:rsidRPr="00C27723" w:rsidRDefault="00EA1EF6" w:rsidP="00C27723">
              <w:pPr>
                <w:pStyle w:val="TOC2"/>
                <w:ind w:firstLine="489"/>
                <w:rPr>
                  <w:rFonts w:ascii="Times New Roman" w:hAnsi="Times New Roman" w:cs="Times New Roman"/>
                  <w:noProof/>
                  <w:kern w:val="2"/>
                  <w:sz w:val="24"/>
                  <w:szCs w:val="24"/>
                  <w14:ligatures w14:val="standardContextual"/>
                </w:rPr>
              </w:pPr>
              <w:hyperlink w:anchor="_Toc223468282" w:history="1">
                <w:r w:rsidR="00C27723" w:rsidRPr="00C27723">
                  <w:rPr>
                    <w:rStyle w:val="Hyperlink"/>
                    <w:rFonts w:ascii="Times New Roman" w:eastAsia="Calibri" w:hAnsi="Times New Roman" w:cs="Times New Roman"/>
                    <w:noProof/>
                    <w:sz w:val="24"/>
                    <w:szCs w:val="24"/>
                  </w:rPr>
                  <w:t>Pirkimo sąlygų 3 priedas „Techninė specifikacija“</w:t>
                </w:r>
                <w:r w:rsidR="00C27723" w:rsidRPr="00C27723">
                  <w:rPr>
                    <w:rFonts w:ascii="Times New Roman" w:hAnsi="Times New Roman" w:cs="Times New Roman"/>
                    <w:noProof/>
                    <w:webHidden/>
                    <w:sz w:val="24"/>
                    <w:szCs w:val="24"/>
                  </w:rPr>
                  <w:tab/>
                </w:r>
                <w:r w:rsidR="00C27723">
                  <w:rPr>
                    <w:rFonts w:ascii="Times New Roman" w:hAnsi="Times New Roman" w:cs="Times New Roman"/>
                    <w:noProof/>
                    <w:webHidden/>
                    <w:sz w:val="24"/>
                    <w:szCs w:val="24"/>
                  </w:rPr>
                  <w:t>6</w:t>
                </w:r>
              </w:hyperlink>
            </w:p>
            <w:p w14:paraId="618C43DC" w14:textId="4E0F5246" w:rsidR="00C27723" w:rsidRPr="00C27723" w:rsidRDefault="00EA1EF6" w:rsidP="00C27723">
              <w:pPr>
                <w:pStyle w:val="TOC2"/>
                <w:ind w:firstLine="489"/>
                <w:rPr>
                  <w:rFonts w:ascii="Times New Roman" w:hAnsi="Times New Roman" w:cs="Times New Roman"/>
                  <w:noProof/>
                  <w:kern w:val="2"/>
                  <w:sz w:val="24"/>
                  <w:szCs w:val="24"/>
                  <w14:ligatures w14:val="standardContextual"/>
                </w:rPr>
              </w:pPr>
              <w:hyperlink w:anchor="_Toc223468283" w:history="1">
                <w:r w:rsidR="00C27723" w:rsidRPr="00C27723">
                  <w:rPr>
                    <w:rStyle w:val="Hyperlink"/>
                    <w:rFonts w:ascii="Times New Roman" w:eastAsia="Calibri" w:hAnsi="Times New Roman" w:cs="Times New Roman"/>
                    <w:noProof/>
                    <w:sz w:val="24"/>
                    <w:szCs w:val="24"/>
                  </w:rPr>
                  <w:t>Pirkimo sąlygų 4 priedas „</w:t>
                </w:r>
                <w:r w:rsidR="00C27723" w:rsidRPr="008D1887">
                  <w:rPr>
                    <w:rFonts w:ascii="Times New Roman" w:hAnsi="Times New Roman" w:cs="Times New Roman"/>
                    <w:sz w:val="24"/>
                    <w:szCs w:val="24"/>
                  </w:rPr>
                  <w:t>Pasiūlymo forma</w:t>
                </w:r>
                <w:r w:rsidR="00C27723" w:rsidRPr="00C27723">
                  <w:rPr>
                    <w:rStyle w:val="Hyperlink"/>
                    <w:rFonts w:ascii="Times New Roman" w:eastAsia="Calibri" w:hAnsi="Times New Roman" w:cs="Times New Roman"/>
                    <w:noProof/>
                    <w:sz w:val="24"/>
                    <w:szCs w:val="24"/>
                  </w:rPr>
                  <w:t>“</w:t>
                </w:r>
                <w:r w:rsidR="00C27723" w:rsidRPr="00C27723">
                  <w:rPr>
                    <w:rFonts w:ascii="Times New Roman" w:hAnsi="Times New Roman" w:cs="Times New Roman"/>
                    <w:noProof/>
                    <w:webHidden/>
                    <w:sz w:val="24"/>
                    <w:szCs w:val="24"/>
                  </w:rPr>
                  <w:tab/>
                </w:r>
                <w:r w:rsidR="00C27723">
                  <w:rPr>
                    <w:rFonts w:ascii="Times New Roman" w:hAnsi="Times New Roman" w:cs="Times New Roman"/>
                    <w:noProof/>
                    <w:webHidden/>
                    <w:sz w:val="24"/>
                    <w:szCs w:val="24"/>
                  </w:rPr>
                  <w:t>7</w:t>
                </w:r>
              </w:hyperlink>
            </w:p>
            <w:p w14:paraId="5D144C33" w14:textId="19A661B9" w:rsidR="00C27723" w:rsidRPr="00C27723" w:rsidRDefault="00EA1EF6" w:rsidP="00C27723">
              <w:pPr>
                <w:pStyle w:val="TOC2"/>
                <w:ind w:firstLine="489"/>
                <w:rPr>
                  <w:rFonts w:ascii="Times New Roman" w:hAnsi="Times New Roman" w:cs="Times New Roman"/>
                  <w:noProof/>
                  <w:kern w:val="2"/>
                  <w:sz w:val="24"/>
                  <w:szCs w:val="24"/>
                  <w14:ligatures w14:val="standardContextual"/>
                </w:rPr>
              </w:pPr>
              <w:hyperlink w:anchor="_Toc223468284" w:history="1">
                <w:r w:rsidR="00C27723" w:rsidRPr="00C27723">
                  <w:rPr>
                    <w:rStyle w:val="Hyperlink"/>
                    <w:rFonts w:ascii="Times New Roman" w:eastAsia="Calibri" w:hAnsi="Times New Roman" w:cs="Times New Roman"/>
                    <w:noProof/>
                    <w:sz w:val="24"/>
                    <w:szCs w:val="24"/>
                  </w:rPr>
                  <w:t>Pirkimo sąlygų 5 priedas „</w:t>
                </w:r>
                <w:r w:rsidR="00C27723" w:rsidRPr="008D1887">
                  <w:rPr>
                    <w:rFonts w:ascii="Times New Roman" w:hAnsi="Times New Roman" w:cs="Times New Roman"/>
                    <w:sz w:val="24"/>
                    <w:szCs w:val="24"/>
                  </w:rPr>
                  <w:t>Pasiūlymų vertinimo kriterijai ir sąlygos</w:t>
                </w:r>
                <w:r w:rsidR="00C27723">
                  <w:rPr>
                    <w:rFonts w:ascii="Times New Roman" w:hAnsi="Times New Roman" w:cs="Times New Roman"/>
                    <w:sz w:val="24"/>
                    <w:szCs w:val="24"/>
                  </w:rPr>
                  <w:t>“</w:t>
                </w:r>
                <w:r w:rsidR="00C27723" w:rsidRPr="00C27723">
                  <w:rPr>
                    <w:rFonts w:ascii="Times New Roman" w:hAnsi="Times New Roman" w:cs="Times New Roman"/>
                    <w:noProof/>
                    <w:webHidden/>
                    <w:sz w:val="24"/>
                    <w:szCs w:val="24"/>
                  </w:rPr>
                  <w:tab/>
                </w:r>
                <w:r w:rsidR="00C27723">
                  <w:rPr>
                    <w:rFonts w:ascii="Times New Roman" w:hAnsi="Times New Roman" w:cs="Times New Roman"/>
                    <w:noProof/>
                    <w:webHidden/>
                    <w:sz w:val="24"/>
                    <w:szCs w:val="24"/>
                  </w:rPr>
                  <w:t>14</w:t>
                </w:r>
              </w:hyperlink>
            </w:p>
            <w:p w14:paraId="6EBC3557" w14:textId="57B57C97" w:rsidR="00C27723" w:rsidRPr="00C27723" w:rsidRDefault="00EA1EF6" w:rsidP="00C27723">
              <w:pPr>
                <w:pStyle w:val="TOC2"/>
                <w:ind w:firstLine="489"/>
                <w:rPr>
                  <w:rFonts w:ascii="Times New Roman" w:hAnsi="Times New Roman" w:cs="Times New Roman"/>
                  <w:noProof/>
                  <w:kern w:val="2"/>
                  <w:sz w:val="24"/>
                  <w:szCs w:val="24"/>
                  <w14:ligatures w14:val="standardContextual"/>
                </w:rPr>
              </w:pPr>
              <w:hyperlink w:anchor="_Toc223468285" w:history="1">
                <w:r w:rsidR="00C27723" w:rsidRPr="00C27723">
                  <w:rPr>
                    <w:rStyle w:val="Hyperlink"/>
                    <w:rFonts w:ascii="Times New Roman" w:eastAsia="Calibri" w:hAnsi="Times New Roman" w:cs="Times New Roman"/>
                    <w:noProof/>
                    <w:sz w:val="24"/>
                    <w:szCs w:val="24"/>
                  </w:rPr>
                  <w:t>Pirkimo sąlygų 6 priedas „</w:t>
                </w:r>
                <w:r w:rsidR="00C27723" w:rsidRPr="008D1887">
                  <w:rPr>
                    <w:rFonts w:ascii="Times New Roman" w:hAnsi="Times New Roman" w:cs="Times New Roman"/>
                    <w:sz w:val="24"/>
                    <w:szCs w:val="24"/>
                  </w:rPr>
                  <w:t>Sutarties projektas</w:t>
                </w:r>
                <w:r w:rsidR="00C27723" w:rsidRPr="00C27723">
                  <w:rPr>
                    <w:rStyle w:val="Hyperlink"/>
                    <w:rFonts w:ascii="Times New Roman" w:eastAsia="Calibri" w:hAnsi="Times New Roman" w:cs="Times New Roman"/>
                    <w:noProof/>
                    <w:sz w:val="24"/>
                    <w:szCs w:val="24"/>
                  </w:rPr>
                  <w:t>“</w:t>
                </w:r>
                <w:r w:rsidR="00C27723" w:rsidRPr="00C27723">
                  <w:rPr>
                    <w:rFonts w:ascii="Times New Roman" w:hAnsi="Times New Roman" w:cs="Times New Roman"/>
                    <w:noProof/>
                    <w:webHidden/>
                    <w:sz w:val="24"/>
                    <w:szCs w:val="24"/>
                  </w:rPr>
                  <w:tab/>
                </w:r>
                <w:r w:rsidR="00C27723">
                  <w:rPr>
                    <w:rFonts w:ascii="Times New Roman" w:hAnsi="Times New Roman" w:cs="Times New Roman"/>
                    <w:noProof/>
                    <w:webHidden/>
                    <w:sz w:val="24"/>
                    <w:szCs w:val="24"/>
                  </w:rPr>
                  <w:t>16</w:t>
                </w:r>
              </w:hyperlink>
            </w:p>
            <w:p w14:paraId="45572B43" w14:textId="49602727" w:rsidR="00C27723" w:rsidRPr="00C27723" w:rsidRDefault="00EA1EF6" w:rsidP="00C27723">
              <w:pPr>
                <w:pStyle w:val="TOC2"/>
                <w:ind w:firstLine="489"/>
                <w:rPr>
                  <w:rFonts w:ascii="Times New Roman" w:hAnsi="Times New Roman" w:cs="Times New Roman"/>
                  <w:noProof/>
                  <w:kern w:val="2"/>
                  <w:sz w:val="24"/>
                  <w:szCs w:val="24"/>
                  <w14:ligatures w14:val="standardContextual"/>
                </w:rPr>
              </w:pPr>
              <w:hyperlink w:anchor="_Toc223468286" w:history="1">
                <w:r w:rsidR="00C27723" w:rsidRPr="00C27723">
                  <w:rPr>
                    <w:rStyle w:val="Hyperlink"/>
                    <w:rFonts w:ascii="Times New Roman" w:eastAsia="Calibri" w:hAnsi="Times New Roman" w:cs="Times New Roman"/>
                    <w:noProof/>
                    <w:sz w:val="24"/>
                    <w:szCs w:val="24"/>
                  </w:rPr>
                  <w:t>Pirkimo sąlygų 7 priedas „</w:t>
                </w:r>
                <w:r w:rsidR="00C27723" w:rsidRPr="008D1887">
                  <w:rPr>
                    <w:rFonts w:ascii="Times New Roman" w:hAnsi="Times New Roman" w:cs="Times New Roman"/>
                    <w:sz w:val="24"/>
                    <w:szCs w:val="24"/>
                  </w:rPr>
                  <w:t>Terminai</w:t>
                </w:r>
                <w:r w:rsidR="00C27723" w:rsidRPr="00C27723">
                  <w:rPr>
                    <w:rStyle w:val="Hyperlink"/>
                    <w:rFonts w:ascii="Times New Roman" w:eastAsia="Calibri" w:hAnsi="Times New Roman" w:cs="Times New Roman"/>
                    <w:noProof/>
                    <w:sz w:val="24"/>
                    <w:szCs w:val="24"/>
                  </w:rPr>
                  <w:t>“</w:t>
                </w:r>
                <w:r w:rsidR="00C27723" w:rsidRPr="00C27723">
                  <w:rPr>
                    <w:rFonts w:ascii="Times New Roman" w:hAnsi="Times New Roman" w:cs="Times New Roman"/>
                    <w:noProof/>
                    <w:webHidden/>
                    <w:sz w:val="24"/>
                    <w:szCs w:val="24"/>
                  </w:rPr>
                  <w:tab/>
                </w:r>
                <w:r w:rsidR="00C27723">
                  <w:rPr>
                    <w:rFonts w:ascii="Times New Roman" w:hAnsi="Times New Roman" w:cs="Times New Roman"/>
                    <w:noProof/>
                    <w:webHidden/>
                    <w:sz w:val="24"/>
                    <w:szCs w:val="24"/>
                  </w:rPr>
                  <w:t>17</w:t>
                </w:r>
              </w:hyperlink>
            </w:p>
            <w:p w14:paraId="77E63841" w14:textId="77777777" w:rsidR="00C27723" w:rsidRPr="00C27723" w:rsidRDefault="00C27723" w:rsidP="00C27723"/>
            <w:p w14:paraId="50FBC201" w14:textId="3A056CFC" w:rsidR="00413BD0" w:rsidRPr="008D1887" w:rsidRDefault="00173FBA" w:rsidP="00673F89">
              <w:pPr>
                <w:spacing w:line="240" w:lineRule="auto"/>
                <w:rPr>
                  <w:rFonts w:ascii="Times New Roman" w:hAnsi="Times New Roman" w:cs="Times New Roman"/>
                  <w:sz w:val="24"/>
                  <w:szCs w:val="24"/>
                </w:rPr>
                <w:sectPr w:rsidR="00413BD0" w:rsidRPr="008D1887"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D1887">
                <w:rPr>
                  <w:rFonts w:ascii="Times New Roman" w:hAnsi="Times New Roman" w:cs="Times New Roman"/>
                  <w:noProof/>
                  <w:sz w:val="24"/>
                  <w:szCs w:val="24"/>
                </w:rPr>
                <w:fldChar w:fldCharType="end"/>
              </w:r>
            </w:p>
          </w:sdtContent>
        </w:sdt>
      </w:sdtContent>
    </w:sdt>
    <w:p w14:paraId="12085CDF" w14:textId="16073931" w:rsidR="00746BAF" w:rsidRPr="008D1887" w:rsidRDefault="00C31EC9" w:rsidP="00673F89">
      <w:pPr>
        <w:pStyle w:val="Heading1"/>
        <w:numPr>
          <w:ilvl w:val="0"/>
          <w:numId w:val="5"/>
        </w:numPr>
        <w:spacing w:before="0" w:after="0"/>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D1887">
        <w:rPr>
          <w:rFonts w:ascii="Times New Roman" w:hAnsi="Times New Roman" w:cs="Times New Roman"/>
          <w:b/>
          <w:bCs/>
          <w:color w:val="auto"/>
          <w:sz w:val="28"/>
          <w:szCs w:val="28"/>
        </w:rPr>
        <w:lastRenderedPageBreak/>
        <w:t>Bendra informacij</w:t>
      </w:r>
      <w:r w:rsidR="00B076FD" w:rsidRPr="008D1887">
        <w:rPr>
          <w:rFonts w:ascii="Times New Roman" w:hAnsi="Times New Roman" w:cs="Times New Roman"/>
          <w:b/>
          <w:bCs/>
          <w:color w:val="auto"/>
          <w:sz w:val="28"/>
          <w:szCs w:val="28"/>
        </w:rPr>
        <w:t>a</w:t>
      </w:r>
      <w:bookmarkEnd w:id="5"/>
      <w:r w:rsidR="6B81CCAC" w:rsidRPr="008D1887">
        <w:rPr>
          <w:rFonts w:ascii="Times New Roman" w:hAnsi="Times New Roman" w:cs="Times New Roman"/>
          <w:b/>
          <w:bCs/>
          <w:color w:val="auto"/>
          <w:sz w:val="28"/>
          <w:szCs w:val="28"/>
        </w:rPr>
        <w:t xml:space="preserve"> </w:t>
      </w:r>
    </w:p>
    <w:p w14:paraId="7ECEA63A" w14:textId="26849E6C" w:rsidR="00746BAF" w:rsidRPr="008D1887" w:rsidRDefault="00D722C8" w:rsidP="00673F89">
      <w:pPr>
        <w:spacing w:line="240" w:lineRule="auto"/>
        <w:ind w:firstLine="567"/>
        <w:rPr>
          <w:rFonts w:ascii="Times New Roman" w:hAnsi="Times New Roman" w:cs="Times New Roman"/>
          <w:sz w:val="24"/>
          <w:szCs w:val="24"/>
        </w:rPr>
      </w:pPr>
      <w:r w:rsidRPr="008D1887">
        <w:rPr>
          <w:rFonts w:ascii="Times New Roman" w:hAnsi="Times New Roman" w:cs="Times New Roman"/>
          <w:sz w:val="24"/>
          <w:szCs w:val="24"/>
        </w:rPr>
        <w:t xml:space="preserve">1.1. </w:t>
      </w:r>
      <w:r w:rsidR="00020176" w:rsidRPr="008D1887">
        <w:rPr>
          <w:rFonts w:ascii="Times New Roman" w:hAnsi="Times New Roman" w:cs="Times New Roman"/>
          <w:sz w:val="24"/>
          <w:szCs w:val="24"/>
        </w:rPr>
        <w:t xml:space="preserve">Perkančioji organizacija </w:t>
      </w:r>
      <w:r w:rsidR="00FB3C75" w:rsidRPr="008D1887">
        <w:rPr>
          <w:rFonts w:ascii="Times New Roman" w:hAnsi="Times New Roman" w:cs="Times New Roman"/>
          <w:sz w:val="24"/>
          <w:szCs w:val="24"/>
        </w:rPr>
        <w:t xml:space="preserve">– </w:t>
      </w:r>
      <w:r w:rsidR="0066433E" w:rsidRPr="008D1887">
        <w:rPr>
          <w:rFonts w:ascii="Times New Roman" w:eastAsia="Calibri" w:hAnsi="Times New Roman" w:cs="Times New Roman"/>
          <w:sz w:val="24"/>
          <w:szCs w:val="24"/>
        </w:rPr>
        <w:t xml:space="preserve">Nacionalinė švietimo agentūra, juridinio asmens kodas 305238040, adresas K. Kalinausko g. 7, Vilnius. </w:t>
      </w:r>
      <w:r w:rsidR="0066433E" w:rsidRPr="008D1887">
        <w:rPr>
          <w:rFonts w:ascii="Times New Roman" w:eastAsiaTheme="minorHAnsi" w:hAnsi="Times New Roman" w:cs="Times New Roman"/>
          <w:sz w:val="24"/>
          <w:szCs w:val="24"/>
          <w:lang w:eastAsia="en-US"/>
        </w:rPr>
        <w:t>Perkančioji organizacija nėra PVM mokėtoja</w:t>
      </w:r>
      <w:r w:rsidR="00FB3C75" w:rsidRPr="008D1887">
        <w:rPr>
          <w:rFonts w:ascii="Times New Roman" w:hAnsi="Times New Roman" w:cs="Times New Roman"/>
          <w:sz w:val="24"/>
          <w:szCs w:val="24"/>
        </w:rPr>
        <w:t>.</w:t>
      </w:r>
    </w:p>
    <w:p w14:paraId="6669709E" w14:textId="753C4991" w:rsidR="00316D64" w:rsidRPr="008D1887" w:rsidRDefault="00CA0CC5" w:rsidP="00673F89">
      <w:pPr>
        <w:pStyle w:val="ListParagraph"/>
        <w:numPr>
          <w:ilvl w:val="1"/>
          <w:numId w:val="9"/>
        </w:numPr>
        <w:spacing w:line="240" w:lineRule="auto"/>
        <w:ind w:left="0" w:firstLine="567"/>
        <w:rPr>
          <w:rFonts w:ascii="Times New Roman" w:hAnsi="Times New Roman" w:cs="Times New Roman"/>
          <w:sz w:val="24"/>
          <w:szCs w:val="24"/>
        </w:rPr>
      </w:pPr>
      <w:r w:rsidRPr="008D1887">
        <w:rPr>
          <w:rFonts w:ascii="Times New Roman" w:hAnsi="Times New Roman" w:cs="Times New Roman"/>
          <w:color w:val="000000" w:themeColor="text1"/>
          <w:sz w:val="24"/>
          <w:szCs w:val="24"/>
        </w:rPr>
        <w:t xml:space="preserve">Pirkimas neatliekamas naudojantis centralizuotų pirkimų katalogu, nes </w:t>
      </w:r>
      <w:r w:rsidR="0066433E" w:rsidRPr="008D1887">
        <w:rPr>
          <w:rFonts w:ascii="Times New Roman" w:eastAsia="Calibri" w:hAnsi="Times New Roman" w:cs="Times New Roman"/>
          <w:sz w:val="24"/>
          <w:szCs w:val="24"/>
        </w:rPr>
        <w:t xml:space="preserve">numatomų įsigyti mikrobangų </w:t>
      </w:r>
      <w:proofErr w:type="spellStart"/>
      <w:r w:rsidR="0066433E" w:rsidRPr="008D1887">
        <w:rPr>
          <w:rFonts w:ascii="Times New Roman" w:eastAsia="Calibri" w:hAnsi="Times New Roman" w:cs="Times New Roman"/>
          <w:sz w:val="24"/>
          <w:szCs w:val="24"/>
        </w:rPr>
        <w:t>krisnelių</w:t>
      </w:r>
      <w:proofErr w:type="spellEnd"/>
      <w:r w:rsidR="0066433E" w:rsidRPr="008D1887">
        <w:rPr>
          <w:rFonts w:ascii="Times New Roman" w:eastAsia="Calibri" w:hAnsi="Times New Roman" w:cs="Times New Roman"/>
          <w:sz w:val="24"/>
          <w:szCs w:val="24"/>
        </w:rPr>
        <w:t xml:space="preserve"> techninėje specifikacijoje nurodytų techninių charakteristikų prekių CPO.LT kataloge nėra</w:t>
      </w:r>
      <w:r w:rsidRPr="008D1887">
        <w:rPr>
          <w:rFonts w:ascii="Times New Roman" w:hAnsi="Times New Roman" w:cs="Times New Roman"/>
          <w:color w:val="000000" w:themeColor="text1"/>
          <w:sz w:val="24"/>
          <w:szCs w:val="24"/>
        </w:rPr>
        <w:t xml:space="preserve">.  </w:t>
      </w:r>
    </w:p>
    <w:p w14:paraId="73DD58D0" w14:textId="3ED80AAF" w:rsidR="00343407" w:rsidRPr="008D1887" w:rsidRDefault="00503A5B" w:rsidP="00AB4FA8">
      <w:pPr>
        <w:spacing w:line="240" w:lineRule="auto"/>
        <w:ind w:firstLine="567"/>
        <w:rPr>
          <w:rFonts w:ascii="Times New Roman" w:hAnsi="Times New Roman" w:cs="Times New Roman"/>
          <w:i/>
          <w:iCs/>
          <w:color w:val="FF0000"/>
          <w:sz w:val="24"/>
          <w:szCs w:val="24"/>
        </w:rPr>
      </w:pPr>
      <w:r w:rsidRPr="008D1887">
        <w:rPr>
          <w:rFonts w:ascii="Times New Roman" w:hAnsi="Times New Roman" w:cs="Times New Roman"/>
          <w:sz w:val="24"/>
          <w:szCs w:val="24"/>
        </w:rPr>
        <w:t>1.</w:t>
      </w:r>
      <w:r w:rsidR="0066433E" w:rsidRPr="008D1887">
        <w:rPr>
          <w:rFonts w:ascii="Times New Roman" w:hAnsi="Times New Roman" w:cs="Times New Roman"/>
          <w:sz w:val="24"/>
          <w:szCs w:val="24"/>
        </w:rPr>
        <w:t>3</w:t>
      </w:r>
      <w:r w:rsidRPr="008D1887">
        <w:rPr>
          <w:rFonts w:ascii="Times New Roman" w:hAnsi="Times New Roman" w:cs="Times New Roman"/>
          <w:sz w:val="24"/>
          <w:szCs w:val="24"/>
        </w:rPr>
        <w:t xml:space="preserve">. </w:t>
      </w:r>
      <w:r w:rsidR="00091F01" w:rsidRPr="008D188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66433E" w:rsidRPr="008D1887">
            <w:rPr>
              <w:rFonts w:ascii="Times New Roman" w:hAnsi="Times New Roman" w:cs="Times New Roman"/>
              <w:sz w:val="24"/>
              <w:szCs w:val="24"/>
            </w:rPr>
            <w:t>yra</w:t>
          </w:r>
        </w:sdtContent>
      </w:sdt>
      <w:r w:rsidR="00A100C8" w:rsidRPr="008D1887" w:rsidDel="00A100C8">
        <w:rPr>
          <w:rFonts w:ascii="Times New Roman" w:hAnsi="Times New Roman" w:cs="Times New Roman"/>
          <w:sz w:val="24"/>
          <w:szCs w:val="24"/>
        </w:rPr>
        <w:t xml:space="preserve"> </w:t>
      </w:r>
      <w:r w:rsidR="00091F01" w:rsidRPr="008D1887">
        <w:rPr>
          <w:rFonts w:ascii="Times New Roman" w:hAnsi="Times New Roman" w:cs="Times New Roman"/>
          <w:sz w:val="24"/>
          <w:szCs w:val="24"/>
        </w:rPr>
        <w:t xml:space="preserve">sudaroma. </w:t>
      </w:r>
    </w:p>
    <w:p w14:paraId="4B318EF1" w14:textId="6C16691C" w:rsidR="008D1887" w:rsidRPr="00C27723" w:rsidRDefault="004F6423" w:rsidP="00673F89">
      <w:pPr>
        <w:tabs>
          <w:tab w:val="left" w:pos="993"/>
        </w:tabs>
        <w:spacing w:line="240" w:lineRule="auto"/>
        <w:ind w:firstLine="567"/>
        <w:rPr>
          <w:rFonts w:ascii="Times New Roman" w:hAnsi="Times New Roman" w:cs="Times New Roman"/>
          <w:i/>
          <w:iCs/>
          <w:color w:val="7030A0"/>
          <w:sz w:val="24"/>
          <w:szCs w:val="24"/>
        </w:rPr>
      </w:pPr>
      <w:r w:rsidRPr="008D1887">
        <w:rPr>
          <w:rFonts w:ascii="Times New Roman" w:hAnsi="Times New Roman" w:cs="Times New Roman"/>
          <w:sz w:val="24"/>
          <w:szCs w:val="24"/>
        </w:rPr>
        <w:t>1.</w:t>
      </w:r>
      <w:r w:rsidR="008D1887" w:rsidRPr="008D1887">
        <w:rPr>
          <w:rFonts w:ascii="Times New Roman" w:hAnsi="Times New Roman" w:cs="Times New Roman"/>
          <w:sz w:val="24"/>
          <w:szCs w:val="24"/>
        </w:rPr>
        <w:t>4</w:t>
      </w:r>
      <w:r w:rsidRPr="008D1887">
        <w:rPr>
          <w:rFonts w:ascii="Times New Roman" w:hAnsi="Times New Roman" w:cs="Times New Roman"/>
          <w:sz w:val="24"/>
          <w:szCs w:val="24"/>
        </w:rPr>
        <w:t>.</w:t>
      </w:r>
      <w:r w:rsidRPr="008D1887">
        <w:rPr>
          <w:rFonts w:ascii="Times New Roman" w:hAnsi="Times New Roman" w:cs="Times New Roman"/>
          <w:i/>
          <w:iCs/>
          <w:sz w:val="24"/>
          <w:szCs w:val="24"/>
        </w:rPr>
        <w:t xml:space="preserve"> </w:t>
      </w:r>
      <w:r w:rsidR="00D459E3" w:rsidRPr="008D1887">
        <w:rPr>
          <w:rFonts w:ascii="Times New Roman" w:hAnsi="Times New Roman" w:cs="Times New Roman"/>
          <w:sz w:val="24"/>
          <w:szCs w:val="24"/>
        </w:rPr>
        <w:t xml:space="preserve">Atliekamas žaliasis pirkimas. </w:t>
      </w:r>
      <w:bookmarkStart w:id="10" w:name="_Hlk216792485"/>
      <w:r w:rsidR="00AB4FA8" w:rsidRPr="00AB4FA8">
        <w:rPr>
          <w:rFonts w:ascii="Times New Roman" w:hAnsi="Times New Roman" w:cs="Times New Roman"/>
          <w:sz w:val="24"/>
          <w:szCs w:val="24"/>
        </w:rPr>
        <w:t xml:space="preserve">Pirkimui yra taikomi Aplinkos apsaugos kriterijai, vadovaujantis 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4.4.4.4 papunkčiu (specialiųjų pirkimo sąlygų </w:t>
      </w:r>
      <w:r w:rsidR="00C27723">
        <w:rPr>
          <w:rFonts w:ascii="Times New Roman" w:hAnsi="Times New Roman" w:cs="Times New Roman"/>
          <w:sz w:val="24"/>
          <w:szCs w:val="24"/>
        </w:rPr>
        <w:t>5</w:t>
      </w:r>
      <w:r w:rsidR="00AB4FA8" w:rsidRPr="00AB4FA8">
        <w:rPr>
          <w:rFonts w:ascii="Times New Roman" w:hAnsi="Times New Roman" w:cs="Times New Roman"/>
          <w:sz w:val="24"/>
          <w:szCs w:val="24"/>
        </w:rPr>
        <w:t xml:space="preserve"> priede nustatomas papildomas prekės garantijos terminas kaip ekonominio naudingumo vertinimo kriterijus) ir 6 punktu.</w:t>
      </w:r>
      <w:r w:rsidR="008D1887" w:rsidRPr="008D1887">
        <w:rPr>
          <w:rFonts w:ascii="Times New Roman" w:hAnsi="Times New Roman" w:cs="Times New Roman"/>
          <w:sz w:val="24"/>
          <w:szCs w:val="24"/>
        </w:rPr>
        <w:t xml:space="preserve">. Reikalavimai nurodyti specialiųjų pirkimo sąlygų </w:t>
      </w:r>
      <w:r w:rsidR="00C27723">
        <w:rPr>
          <w:rFonts w:ascii="Times New Roman" w:hAnsi="Times New Roman" w:cs="Times New Roman"/>
          <w:sz w:val="24"/>
          <w:szCs w:val="24"/>
        </w:rPr>
        <w:t>3</w:t>
      </w:r>
      <w:r w:rsidR="008D1887" w:rsidRPr="008D1887">
        <w:rPr>
          <w:rFonts w:ascii="Times New Roman" w:hAnsi="Times New Roman" w:cs="Times New Roman"/>
          <w:sz w:val="24"/>
          <w:szCs w:val="24"/>
        </w:rPr>
        <w:t xml:space="preserve"> pried</w:t>
      </w:r>
      <w:r w:rsidR="00C27723">
        <w:rPr>
          <w:rFonts w:ascii="Times New Roman" w:hAnsi="Times New Roman" w:cs="Times New Roman"/>
          <w:sz w:val="24"/>
          <w:szCs w:val="24"/>
        </w:rPr>
        <w:t>o</w:t>
      </w:r>
      <w:r w:rsidR="008D1887" w:rsidRPr="008D1887">
        <w:rPr>
          <w:rFonts w:ascii="Times New Roman" w:hAnsi="Times New Roman" w:cs="Times New Roman"/>
          <w:sz w:val="24"/>
          <w:szCs w:val="24"/>
        </w:rPr>
        <w:t xml:space="preserve"> „Techninė specifikacija</w:t>
      </w:r>
      <w:r w:rsidR="008D1887" w:rsidRPr="00C27723">
        <w:rPr>
          <w:rFonts w:ascii="Times New Roman" w:hAnsi="Times New Roman" w:cs="Times New Roman"/>
          <w:sz w:val="24"/>
          <w:szCs w:val="24"/>
        </w:rPr>
        <w:t>“</w:t>
      </w:r>
      <w:r w:rsidR="00C27723" w:rsidRPr="00C27723">
        <w:rPr>
          <w:rFonts w:ascii="Times New Roman" w:hAnsi="Times New Roman" w:cs="Times New Roman"/>
          <w:sz w:val="24"/>
          <w:szCs w:val="24"/>
        </w:rPr>
        <w:t xml:space="preserve"> 1 priedėlyje „</w:t>
      </w:r>
      <w:r w:rsidR="00C27723" w:rsidRPr="00C27723">
        <w:rPr>
          <w:rFonts w:ascii="Times New Roman" w:eastAsia="Times New Roman" w:hAnsi="Times New Roman" w:cs="Times New Roman"/>
          <w:sz w:val="24"/>
          <w:szCs w:val="24"/>
        </w:rPr>
        <w:t>Techninė specifikacija – I-IV pirkimo objekto dalis „Mikrobangų krosnelės“.</w:t>
      </w:r>
      <w:r w:rsidR="008D1887" w:rsidRPr="00C27723">
        <w:rPr>
          <w:rFonts w:ascii="Times New Roman" w:hAnsi="Times New Roman" w:cs="Times New Roman"/>
          <w:sz w:val="24"/>
          <w:szCs w:val="24"/>
        </w:rPr>
        <w:t xml:space="preserve"> </w:t>
      </w:r>
      <w:bookmarkEnd w:id="10"/>
    </w:p>
    <w:p w14:paraId="15179C0E" w14:textId="41E2DC43" w:rsidR="00257685" w:rsidRDefault="003D3DF5" w:rsidP="00673F89">
      <w:pPr>
        <w:pStyle w:val="ListParagraph"/>
        <w:spacing w:line="240" w:lineRule="auto"/>
        <w:ind w:left="0" w:firstLine="567"/>
        <w:rPr>
          <w:rFonts w:ascii="Times New Roman" w:eastAsia="Arial" w:hAnsi="Times New Roman" w:cs="Times New Roman"/>
          <w:sz w:val="24"/>
          <w:szCs w:val="24"/>
        </w:rPr>
      </w:pPr>
      <w:r w:rsidRPr="00C27723">
        <w:rPr>
          <w:rFonts w:ascii="Times New Roman" w:eastAsia="Arial" w:hAnsi="Times New Roman" w:cs="Times New Roman"/>
          <w:sz w:val="24"/>
          <w:szCs w:val="24"/>
        </w:rPr>
        <w:t>1.</w:t>
      </w:r>
      <w:r w:rsidR="008D1887" w:rsidRPr="00C27723">
        <w:rPr>
          <w:rFonts w:ascii="Times New Roman" w:eastAsia="Arial" w:hAnsi="Times New Roman" w:cs="Times New Roman"/>
          <w:sz w:val="24"/>
          <w:szCs w:val="24"/>
        </w:rPr>
        <w:t>5</w:t>
      </w:r>
      <w:r w:rsidRPr="00C27723">
        <w:rPr>
          <w:rFonts w:ascii="Times New Roman" w:eastAsia="Arial" w:hAnsi="Times New Roman" w:cs="Times New Roman"/>
          <w:sz w:val="24"/>
          <w:szCs w:val="24"/>
        </w:rPr>
        <w:t>.</w:t>
      </w:r>
      <w:r w:rsidR="00CA1A1C" w:rsidRPr="00C27723">
        <w:rPr>
          <w:rFonts w:ascii="Times New Roman" w:eastAsia="Arial" w:hAnsi="Times New Roman" w:cs="Times New Roman"/>
          <w:sz w:val="24"/>
          <w:szCs w:val="24"/>
        </w:rPr>
        <w:t xml:space="preserve"> </w:t>
      </w:r>
      <w:r w:rsidR="4B7098B6" w:rsidRPr="00C27723">
        <w:rPr>
          <w:rFonts w:ascii="Times New Roman" w:eastAsia="Arial" w:hAnsi="Times New Roman" w:cs="Times New Roman"/>
          <w:sz w:val="24"/>
          <w:szCs w:val="24"/>
        </w:rPr>
        <w:t>Bendrosios</w:t>
      </w:r>
      <w:r w:rsidR="00931CA2" w:rsidRPr="00C27723">
        <w:rPr>
          <w:rFonts w:ascii="Times New Roman" w:eastAsia="Arial" w:hAnsi="Times New Roman" w:cs="Times New Roman"/>
          <w:sz w:val="24"/>
          <w:szCs w:val="24"/>
        </w:rPr>
        <w:t xml:space="preserve"> pirkimo</w:t>
      </w:r>
      <w:r w:rsidR="4B7098B6" w:rsidRPr="00C27723">
        <w:rPr>
          <w:rFonts w:ascii="Times New Roman" w:eastAsia="Arial" w:hAnsi="Times New Roman" w:cs="Times New Roman"/>
          <w:sz w:val="24"/>
          <w:szCs w:val="24"/>
        </w:rPr>
        <w:t xml:space="preserve"> sąlygos yra neatskiriama ši</w:t>
      </w:r>
      <w:r w:rsidR="00931CA2" w:rsidRPr="00C27723">
        <w:rPr>
          <w:rFonts w:ascii="Times New Roman" w:eastAsia="Arial" w:hAnsi="Times New Roman" w:cs="Times New Roman"/>
          <w:sz w:val="24"/>
          <w:szCs w:val="24"/>
        </w:rPr>
        <w:t>ų</w:t>
      </w:r>
      <w:r w:rsidR="4B7098B6" w:rsidRPr="00C27723">
        <w:rPr>
          <w:rFonts w:ascii="Times New Roman" w:eastAsia="Arial" w:hAnsi="Times New Roman" w:cs="Times New Roman"/>
          <w:sz w:val="24"/>
          <w:szCs w:val="24"/>
        </w:rPr>
        <w:t xml:space="preserve"> pirkimo sąlygų dalis.</w:t>
      </w:r>
    </w:p>
    <w:p w14:paraId="3728DB58" w14:textId="77777777" w:rsidR="00673F89" w:rsidRPr="008D1887" w:rsidRDefault="00673F89" w:rsidP="00673F89">
      <w:pPr>
        <w:pStyle w:val="ListParagraph"/>
        <w:spacing w:line="240" w:lineRule="auto"/>
        <w:ind w:left="0" w:firstLine="567"/>
        <w:rPr>
          <w:rFonts w:ascii="Times New Roman" w:hAnsi="Times New Roman" w:cs="Times New Roman"/>
          <w:sz w:val="24"/>
          <w:szCs w:val="24"/>
        </w:rPr>
      </w:pPr>
    </w:p>
    <w:p w14:paraId="4ED932F3" w14:textId="2CE07367" w:rsidR="00FB3C75" w:rsidRPr="008D1887" w:rsidRDefault="00244994" w:rsidP="00673F89">
      <w:pPr>
        <w:pStyle w:val="Heading1"/>
        <w:numPr>
          <w:ilvl w:val="0"/>
          <w:numId w:val="7"/>
        </w:numPr>
        <w:spacing w:before="0" w:after="0"/>
        <w:rPr>
          <w:rFonts w:ascii="Times New Roman" w:hAnsi="Times New Roman" w:cs="Times New Roman"/>
          <w:b/>
          <w:bCs/>
          <w:color w:val="auto"/>
          <w:sz w:val="28"/>
          <w:szCs w:val="28"/>
        </w:rPr>
      </w:pPr>
      <w:bookmarkStart w:id="11" w:name="_Toc137194948"/>
      <w:r w:rsidRPr="008D1887">
        <w:rPr>
          <w:rFonts w:ascii="Times New Roman" w:hAnsi="Times New Roman" w:cs="Times New Roman"/>
          <w:b/>
          <w:bCs/>
          <w:color w:val="auto"/>
          <w:sz w:val="28"/>
          <w:szCs w:val="28"/>
        </w:rPr>
        <w:t>Pirkimo objektas</w:t>
      </w:r>
      <w:bookmarkEnd w:id="11"/>
    </w:p>
    <w:p w14:paraId="0AEFEE07" w14:textId="4F91EC49" w:rsidR="00FB3C75" w:rsidRPr="00091696" w:rsidRDefault="4A330118" w:rsidP="00673F89">
      <w:pPr>
        <w:pStyle w:val="NoSpacing"/>
        <w:numPr>
          <w:ilvl w:val="1"/>
          <w:numId w:val="7"/>
        </w:numPr>
        <w:tabs>
          <w:tab w:val="left" w:pos="1134"/>
        </w:tabs>
        <w:ind w:left="0" w:firstLine="709"/>
        <w:contextualSpacing/>
        <w:rPr>
          <w:rFonts w:ascii="Times New Roman" w:hAnsi="Times New Roman" w:cs="Times New Roman"/>
          <w:sz w:val="24"/>
          <w:szCs w:val="24"/>
        </w:rPr>
      </w:pPr>
      <w:r w:rsidRPr="00091696">
        <w:rPr>
          <w:rFonts w:ascii="Times New Roman" w:hAnsi="Times New Roman" w:cs="Times New Roman"/>
          <w:sz w:val="24"/>
          <w:szCs w:val="24"/>
        </w:rPr>
        <w:t xml:space="preserve"> </w:t>
      </w:r>
      <w:r w:rsidR="00651664" w:rsidRPr="00091696">
        <w:rPr>
          <w:rFonts w:ascii="Times New Roman" w:hAnsi="Times New Roman" w:cs="Times New Roman"/>
          <w:sz w:val="24"/>
          <w:szCs w:val="24"/>
        </w:rPr>
        <w:t xml:space="preserve">Perkančioji organizacija </w:t>
      </w:r>
      <w:r w:rsidR="00FB3C75" w:rsidRPr="00091696">
        <w:rPr>
          <w:rFonts w:ascii="Times New Roman" w:eastAsia="Calibri" w:hAnsi="Times New Roman" w:cs="Times New Roman"/>
          <w:sz w:val="24"/>
          <w:szCs w:val="24"/>
        </w:rPr>
        <w:t xml:space="preserve">numato įsigyti </w:t>
      </w:r>
      <w:r w:rsidR="008D1887" w:rsidRPr="00091696">
        <w:rPr>
          <w:rFonts w:ascii="Times New Roman" w:eastAsia="Calibri" w:hAnsi="Times New Roman" w:cs="Times New Roman"/>
          <w:b/>
          <w:bCs/>
          <w:sz w:val="24"/>
          <w:szCs w:val="24"/>
        </w:rPr>
        <w:t>mikrobangų krosneles (BVPŽ kodas 39711362-4 „Mikrobangų krosnys“</w:t>
      </w:r>
      <w:r w:rsidR="00FB3C75" w:rsidRPr="00091696">
        <w:rPr>
          <w:rFonts w:ascii="Times New Roman" w:eastAsia="Calibri" w:hAnsi="Times New Roman" w:cs="Times New Roman"/>
          <w:sz w:val="24"/>
          <w:szCs w:val="24"/>
        </w:rPr>
        <w:t>.</w:t>
      </w:r>
      <w:r w:rsidR="00FB3C75" w:rsidRPr="00091696">
        <w:rPr>
          <w:rFonts w:ascii="Times New Roman" w:hAnsi="Times New Roman" w:cs="Times New Roman"/>
          <w:sz w:val="24"/>
          <w:szCs w:val="24"/>
        </w:rPr>
        <w:t xml:space="preserve"> Reikalavimai </w:t>
      </w:r>
      <w:r w:rsidR="00966703" w:rsidRPr="00091696">
        <w:rPr>
          <w:rFonts w:ascii="Times New Roman" w:hAnsi="Times New Roman" w:cs="Times New Roman"/>
          <w:sz w:val="24"/>
          <w:szCs w:val="24"/>
        </w:rPr>
        <w:t>p</w:t>
      </w:r>
      <w:r w:rsidR="00FB3C75" w:rsidRPr="00091696">
        <w:rPr>
          <w:rFonts w:ascii="Times New Roman" w:hAnsi="Times New Roman" w:cs="Times New Roman"/>
          <w:sz w:val="24"/>
          <w:szCs w:val="24"/>
        </w:rPr>
        <w:t>irkimo objektui nustatyti</w:t>
      </w:r>
      <w:r w:rsidR="00AE2AEF" w:rsidRPr="00091696">
        <w:rPr>
          <w:rFonts w:ascii="Times New Roman" w:hAnsi="Times New Roman" w:cs="Times New Roman"/>
          <w:sz w:val="24"/>
          <w:szCs w:val="24"/>
        </w:rPr>
        <w:t xml:space="preserve"> </w:t>
      </w:r>
      <w:r w:rsidR="00966703" w:rsidRPr="00091696">
        <w:rPr>
          <w:rFonts w:ascii="Times New Roman" w:hAnsi="Times New Roman" w:cs="Times New Roman"/>
          <w:sz w:val="24"/>
          <w:szCs w:val="24"/>
        </w:rPr>
        <w:t>s</w:t>
      </w:r>
      <w:r w:rsidR="00044836" w:rsidRPr="00091696">
        <w:rPr>
          <w:rFonts w:ascii="Times New Roman" w:hAnsi="Times New Roman" w:cs="Times New Roman"/>
          <w:sz w:val="24"/>
          <w:szCs w:val="24"/>
        </w:rPr>
        <w:t>pecialiųjų p</w:t>
      </w:r>
      <w:r w:rsidR="00AE2AEF" w:rsidRPr="00091696">
        <w:rPr>
          <w:rFonts w:ascii="Times New Roman" w:hAnsi="Times New Roman" w:cs="Times New Roman"/>
          <w:sz w:val="24"/>
          <w:szCs w:val="24"/>
        </w:rPr>
        <w:t xml:space="preserve">irkimo sąlygų </w:t>
      </w:r>
      <w:r w:rsidR="00091696" w:rsidRPr="00091696">
        <w:rPr>
          <w:rFonts w:ascii="Times New Roman" w:hAnsi="Times New Roman" w:cs="Times New Roman"/>
          <w:sz w:val="24"/>
          <w:szCs w:val="24"/>
        </w:rPr>
        <w:t>3</w:t>
      </w:r>
      <w:r w:rsidR="00AE2AEF" w:rsidRPr="00091696">
        <w:rPr>
          <w:rFonts w:ascii="Times New Roman" w:hAnsi="Times New Roman" w:cs="Times New Roman"/>
          <w:sz w:val="24"/>
          <w:szCs w:val="24"/>
        </w:rPr>
        <w:t xml:space="preserve"> priede.</w:t>
      </w:r>
    </w:p>
    <w:p w14:paraId="326CC732" w14:textId="428C5479" w:rsidR="00FB3C75" w:rsidRPr="00091696" w:rsidRDefault="002C41AA" w:rsidP="00673F89">
      <w:pPr>
        <w:pStyle w:val="NoSpacing"/>
        <w:ind w:firstLine="709"/>
        <w:contextualSpacing/>
        <w:rPr>
          <w:rFonts w:ascii="Times New Roman" w:hAnsi="Times New Roman" w:cs="Times New Roman"/>
          <w:sz w:val="24"/>
          <w:szCs w:val="24"/>
        </w:rPr>
      </w:pPr>
      <w:r w:rsidRPr="00091696">
        <w:rPr>
          <w:rFonts w:ascii="Times New Roman" w:hAnsi="Times New Roman" w:cs="Times New Roman"/>
          <w:sz w:val="24"/>
          <w:szCs w:val="24"/>
        </w:rPr>
        <w:t>2.2.</w:t>
      </w:r>
      <w:r w:rsidR="002C4B0F" w:rsidRPr="00091696">
        <w:rPr>
          <w:rFonts w:ascii="Times New Roman" w:hAnsi="Times New Roman" w:cs="Times New Roman"/>
          <w:sz w:val="24"/>
          <w:szCs w:val="24"/>
        </w:rPr>
        <w:t xml:space="preserve"> </w:t>
      </w:r>
      <w:r w:rsidR="00FB3C75" w:rsidRPr="00091696">
        <w:rPr>
          <w:rFonts w:ascii="Times New Roman" w:hAnsi="Times New Roman" w:cs="Times New Roman"/>
          <w:sz w:val="24"/>
          <w:szCs w:val="24"/>
        </w:rPr>
        <w:t xml:space="preserve">Pirkimo objektas skaidomas į </w:t>
      </w:r>
      <w:r w:rsidR="008D1887" w:rsidRPr="00091696">
        <w:rPr>
          <w:rFonts w:ascii="Times New Roman" w:hAnsi="Times New Roman" w:cs="Times New Roman"/>
          <w:sz w:val="24"/>
          <w:szCs w:val="24"/>
        </w:rPr>
        <w:t>4</w:t>
      </w:r>
      <w:r w:rsidR="00FB3C75" w:rsidRPr="00091696">
        <w:rPr>
          <w:rFonts w:ascii="Times New Roman" w:hAnsi="Times New Roman" w:cs="Times New Roman"/>
          <w:i/>
          <w:iCs/>
          <w:sz w:val="24"/>
          <w:szCs w:val="24"/>
        </w:rPr>
        <w:t xml:space="preserve"> </w:t>
      </w:r>
      <w:r w:rsidR="00FB3C75" w:rsidRPr="00091696">
        <w:rPr>
          <w:rFonts w:ascii="Times New Roman" w:hAnsi="Times New Roman" w:cs="Times New Roman"/>
          <w:sz w:val="24"/>
          <w:szCs w:val="24"/>
        </w:rPr>
        <w:t xml:space="preserve">dalis, kurių apimtys ir dalykas, reikalavimai </w:t>
      </w:r>
      <w:r w:rsidR="00702B7B" w:rsidRPr="00091696">
        <w:rPr>
          <w:rFonts w:ascii="Times New Roman" w:hAnsi="Times New Roman" w:cs="Times New Roman"/>
          <w:sz w:val="24"/>
          <w:szCs w:val="24"/>
        </w:rPr>
        <w:t xml:space="preserve">ir techninė specifikacija </w:t>
      </w:r>
      <w:r w:rsidR="00FB3C75" w:rsidRPr="00091696">
        <w:rPr>
          <w:rFonts w:ascii="Times New Roman" w:hAnsi="Times New Roman" w:cs="Times New Roman"/>
          <w:sz w:val="24"/>
          <w:szCs w:val="24"/>
        </w:rPr>
        <w:t xml:space="preserve">apibrėžti </w:t>
      </w:r>
      <w:r w:rsidR="005D30B4" w:rsidRPr="00091696">
        <w:rPr>
          <w:rFonts w:ascii="Times New Roman" w:hAnsi="Times New Roman" w:cs="Times New Roman"/>
          <w:sz w:val="24"/>
          <w:szCs w:val="24"/>
        </w:rPr>
        <w:t>s</w:t>
      </w:r>
      <w:r w:rsidR="005C3941" w:rsidRPr="00091696">
        <w:rPr>
          <w:rFonts w:ascii="Times New Roman" w:hAnsi="Times New Roman" w:cs="Times New Roman"/>
          <w:sz w:val="24"/>
          <w:szCs w:val="24"/>
        </w:rPr>
        <w:t>pecialiųjų p</w:t>
      </w:r>
      <w:r w:rsidR="00FB3C75" w:rsidRPr="00091696">
        <w:rPr>
          <w:rFonts w:ascii="Times New Roman" w:hAnsi="Times New Roman" w:cs="Times New Roman"/>
          <w:sz w:val="24"/>
          <w:szCs w:val="24"/>
        </w:rPr>
        <w:t xml:space="preserve">irkimo sąlygų </w:t>
      </w:r>
      <w:r w:rsidR="00091696" w:rsidRPr="00091696">
        <w:rPr>
          <w:rFonts w:ascii="Times New Roman" w:hAnsi="Times New Roman" w:cs="Times New Roman"/>
          <w:sz w:val="24"/>
          <w:szCs w:val="24"/>
        </w:rPr>
        <w:t>3</w:t>
      </w:r>
      <w:r w:rsidR="00FB3C75" w:rsidRPr="00091696">
        <w:rPr>
          <w:rFonts w:ascii="Times New Roman" w:hAnsi="Times New Roman" w:cs="Times New Roman"/>
          <w:sz w:val="24"/>
          <w:szCs w:val="24"/>
        </w:rPr>
        <w:t xml:space="preserve"> priede.</w:t>
      </w:r>
      <w:r w:rsidR="006A539D" w:rsidRPr="00091696">
        <w:rPr>
          <w:rFonts w:ascii="Times New Roman" w:hAnsi="Times New Roman" w:cs="Times New Roman"/>
          <w:sz w:val="24"/>
          <w:szCs w:val="24"/>
        </w:rPr>
        <w:t xml:space="preserve"> </w:t>
      </w:r>
      <w:r w:rsidR="00A0136C" w:rsidRPr="00091696">
        <w:rPr>
          <w:rFonts w:ascii="Times New Roman" w:hAnsi="Times New Roman" w:cs="Times New Roman"/>
          <w:sz w:val="24"/>
          <w:szCs w:val="24"/>
        </w:rPr>
        <w:t xml:space="preserve">Perkančioji organizacija </w:t>
      </w:r>
      <w:r w:rsidR="006A539D" w:rsidRPr="00091696">
        <w:rPr>
          <w:rFonts w:ascii="Times New Roman" w:hAnsi="Times New Roman" w:cs="Times New Roman"/>
          <w:sz w:val="24"/>
          <w:szCs w:val="24"/>
        </w:rPr>
        <w:t>sudarys vieną sutartį dėl pirkimo dalių, dėl kurių laimėtoju nustatytas tas pats tiekėjas.</w:t>
      </w:r>
    </w:p>
    <w:p w14:paraId="2B9FCCA2" w14:textId="34073C68" w:rsidR="003943EC" w:rsidRPr="008D1887" w:rsidRDefault="003943EC" w:rsidP="00673F89">
      <w:pPr>
        <w:pStyle w:val="ListParagraph"/>
        <w:spacing w:line="240" w:lineRule="auto"/>
        <w:ind w:left="0" w:firstLine="709"/>
        <w:rPr>
          <w:rFonts w:ascii="Times New Roman" w:hAnsi="Times New Roman" w:cs="Times New Roman"/>
          <w:sz w:val="24"/>
          <w:szCs w:val="24"/>
        </w:rPr>
      </w:pPr>
      <w:r w:rsidRPr="008D1887">
        <w:rPr>
          <w:rFonts w:ascii="Times New Roman" w:hAnsi="Times New Roman" w:cs="Times New Roman"/>
          <w:sz w:val="24"/>
          <w:szCs w:val="24"/>
        </w:rPr>
        <w:t>2.</w:t>
      </w:r>
      <w:r w:rsidR="001F568A" w:rsidRPr="008D1887">
        <w:rPr>
          <w:rFonts w:ascii="Times New Roman" w:hAnsi="Times New Roman" w:cs="Times New Roman"/>
          <w:sz w:val="24"/>
          <w:szCs w:val="24"/>
        </w:rPr>
        <w:t>3</w:t>
      </w:r>
      <w:r w:rsidRPr="008D18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C0132CF" w:rsidR="00255C04" w:rsidRDefault="003943EC" w:rsidP="00673F89">
      <w:pPr>
        <w:pStyle w:val="ListParagraph"/>
        <w:spacing w:line="240" w:lineRule="auto"/>
        <w:ind w:left="0" w:firstLine="709"/>
        <w:rPr>
          <w:rFonts w:ascii="Times New Roman" w:hAnsi="Times New Roman" w:cs="Times New Roman"/>
          <w:sz w:val="24"/>
          <w:szCs w:val="24"/>
        </w:rPr>
      </w:pPr>
      <w:r w:rsidRPr="008D1887">
        <w:rPr>
          <w:rFonts w:ascii="Times New Roman" w:hAnsi="Times New Roman" w:cs="Times New Roman"/>
          <w:sz w:val="24"/>
          <w:szCs w:val="24"/>
        </w:rPr>
        <w:t>2.</w:t>
      </w:r>
      <w:r w:rsidR="001F568A" w:rsidRPr="008D1887">
        <w:rPr>
          <w:rFonts w:ascii="Times New Roman" w:hAnsi="Times New Roman" w:cs="Times New Roman"/>
          <w:sz w:val="24"/>
          <w:szCs w:val="24"/>
        </w:rPr>
        <w:t>4</w:t>
      </w:r>
      <w:r w:rsidRPr="008D1887">
        <w:rPr>
          <w:rFonts w:ascii="Times New Roman" w:hAnsi="Times New Roman" w:cs="Times New Roman"/>
          <w:sz w:val="24"/>
          <w:szCs w:val="24"/>
        </w:rPr>
        <w:t xml:space="preserve">. Jeigu apibūdinant pirkimo objektą techninėje specifikacijoje nurodytas standartas, </w:t>
      </w:r>
      <w:r w:rsidRPr="008D188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D1887">
        <w:rPr>
          <w:rFonts w:ascii="Times New Roman" w:hAnsi="Times New Roman" w:cs="Times New Roman"/>
          <w:sz w:val="24"/>
          <w:szCs w:val="24"/>
        </w:rPr>
        <w:t xml:space="preserve">turi būti laikoma, kad kiekviena tokia nuoroda yra pateikta su žodžiais „arba lygiavertis“. </w:t>
      </w:r>
    </w:p>
    <w:p w14:paraId="35072523" w14:textId="77777777" w:rsidR="00673F89" w:rsidRPr="008D1887" w:rsidRDefault="00673F89" w:rsidP="00673F89">
      <w:pPr>
        <w:pStyle w:val="ListParagraph"/>
        <w:spacing w:line="240" w:lineRule="auto"/>
        <w:ind w:left="0" w:firstLine="709"/>
        <w:rPr>
          <w:rFonts w:ascii="Times New Roman" w:hAnsi="Times New Roman" w:cs="Times New Roman"/>
          <w:sz w:val="24"/>
          <w:szCs w:val="24"/>
        </w:rPr>
      </w:pPr>
    </w:p>
    <w:p w14:paraId="0CEA2D40" w14:textId="7FD38B57" w:rsidR="00FB3C75" w:rsidRPr="008D1887" w:rsidRDefault="00BF3638" w:rsidP="00673F89">
      <w:pPr>
        <w:pStyle w:val="Heading1"/>
        <w:numPr>
          <w:ilvl w:val="0"/>
          <w:numId w:val="7"/>
        </w:numPr>
        <w:spacing w:before="0" w:after="0"/>
        <w:ind w:left="357" w:hanging="357"/>
        <w:rPr>
          <w:rFonts w:ascii="Times New Roman" w:hAnsi="Times New Roman" w:cs="Times New Roman"/>
          <w:b/>
          <w:bCs/>
          <w:color w:val="auto"/>
          <w:sz w:val="28"/>
          <w:szCs w:val="28"/>
        </w:rPr>
      </w:pPr>
      <w:bookmarkStart w:id="12" w:name="_Toc137194949"/>
      <w:r w:rsidRPr="008D1887">
        <w:rPr>
          <w:rFonts w:ascii="Times New Roman" w:hAnsi="Times New Roman" w:cs="Times New Roman"/>
          <w:b/>
          <w:bCs/>
          <w:color w:val="auto"/>
          <w:sz w:val="28"/>
          <w:szCs w:val="28"/>
        </w:rPr>
        <w:t>Tiekėjų pašalinimo pagrindai</w:t>
      </w:r>
      <w:r w:rsidR="00E201D8" w:rsidRPr="008D1887">
        <w:rPr>
          <w:rFonts w:ascii="Times New Roman" w:hAnsi="Times New Roman" w:cs="Times New Roman"/>
          <w:b/>
          <w:bCs/>
          <w:color w:val="auto"/>
          <w:sz w:val="28"/>
          <w:szCs w:val="28"/>
        </w:rPr>
        <w:t>, kvalifikacijos reikalavimai ir reikalaujami kokybės vadybos sistemos ir (ar</w:t>
      </w:r>
      <w:r w:rsidR="00817AB9" w:rsidRPr="008D1887">
        <w:rPr>
          <w:rFonts w:ascii="Times New Roman" w:hAnsi="Times New Roman" w:cs="Times New Roman"/>
          <w:b/>
          <w:bCs/>
          <w:color w:val="auto"/>
          <w:sz w:val="28"/>
          <w:szCs w:val="28"/>
        </w:rPr>
        <w:t>ba</w:t>
      </w:r>
      <w:r w:rsidR="00E201D8" w:rsidRPr="008D1887">
        <w:rPr>
          <w:rFonts w:ascii="Times New Roman" w:hAnsi="Times New Roman" w:cs="Times New Roman"/>
          <w:b/>
          <w:bCs/>
          <w:color w:val="auto"/>
          <w:sz w:val="28"/>
          <w:szCs w:val="28"/>
        </w:rPr>
        <w:t xml:space="preserve">) </w:t>
      </w:r>
      <w:r w:rsidR="00817AB9" w:rsidRPr="008D1887">
        <w:rPr>
          <w:rFonts w:ascii="Times New Roman" w:hAnsi="Times New Roman" w:cs="Times New Roman"/>
          <w:b/>
          <w:bCs/>
          <w:color w:val="auto"/>
          <w:sz w:val="28"/>
          <w:szCs w:val="28"/>
        </w:rPr>
        <w:t>aplinkos apsaugos vadybos sistemos standartai</w:t>
      </w:r>
      <w:bookmarkEnd w:id="12"/>
      <w:r w:rsidR="00817AB9" w:rsidRPr="008D1887">
        <w:rPr>
          <w:rFonts w:ascii="Times New Roman" w:hAnsi="Times New Roman" w:cs="Times New Roman"/>
          <w:b/>
          <w:bCs/>
          <w:color w:val="auto"/>
          <w:sz w:val="28"/>
          <w:szCs w:val="28"/>
        </w:rPr>
        <w:t xml:space="preserve"> </w:t>
      </w:r>
    </w:p>
    <w:p w14:paraId="0ED6AD78" w14:textId="723DA34A" w:rsidR="00FB3C75" w:rsidRPr="008D1887" w:rsidRDefault="00FB3C75" w:rsidP="00673F89">
      <w:pPr>
        <w:spacing w:line="240" w:lineRule="auto"/>
        <w:ind w:firstLine="0"/>
        <w:rPr>
          <w:rFonts w:ascii="Times New Roman" w:hAnsi="Times New Roman" w:cs="Times New Roman"/>
          <w:sz w:val="24"/>
          <w:szCs w:val="24"/>
        </w:rPr>
      </w:pPr>
    </w:p>
    <w:p w14:paraId="5B3C4F14" w14:textId="5EC8FB56" w:rsidR="00FB3C75" w:rsidRPr="008D1887" w:rsidRDefault="005D280D" w:rsidP="00673F89">
      <w:pPr>
        <w:pStyle w:val="ListParagraph"/>
        <w:numPr>
          <w:ilvl w:val="1"/>
          <w:numId w:val="7"/>
        </w:numPr>
        <w:spacing w:line="240" w:lineRule="auto"/>
        <w:ind w:left="0" w:firstLine="697"/>
        <w:rPr>
          <w:rFonts w:ascii="Times New Roman" w:hAnsi="Times New Roman" w:cs="Times New Roman"/>
          <w:sz w:val="24"/>
          <w:szCs w:val="24"/>
        </w:rPr>
      </w:pPr>
      <w:r w:rsidRPr="008D1887">
        <w:rPr>
          <w:rFonts w:ascii="Times New Roman" w:hAnsi="Times New Roman" w:cs="Times New Roman"/>
          <w:sz w:val="24"/>
          <w:szCs w:val="24"/>
        </w:rPr>
        <w:t>Reikalavimai dėl tiekėjo ir</w:t>
      </w:r>
      <w:r w:rsidR="00F17EDA" w:rsidRPr="008D1887">
        <w:rPr>
          <w:rFonts w:ascii="Times New Roman" w:hAnsi="Times New Roman" w:cs="Times New Roman"/>
          <w:sz w:val="24"/>
          <w:szCs w:val="24"/>
        </w:rPr>
        <w:t xml:space="preserve"> </w:t>
      </w:r>
      <w:r w:rsidRPr="008D1887">
        <w:rPr>
          <w:rFonts w:ascii="Times New Roman" w:hAnsi="Times New Roman" w:cs="Times New Roman"/>
          <w:sz w:val="24"/>
          <w:szCs w:val="24"/>
        </w:rPr>
        <w:t>subtiekėjų</w:t>
      </w:r>
      <w:r w:rsidR="00DF6485" w:rsidRPr="008D1887">
        <w:rPr>
          <w:rFonts w:ascii="Times New Roman" w:hAnsi="Times New Roman" w:cs="Times New Roman"/>
          <w:sz w:val="24"/>
          <w:szCs w:val="24"/>
        </w:rPr>
        <w:t xml:space="preserve"> (jeigu taikoma)</w:t>
      </w:r>
      <w:r w:rsidR="00A857C4" w:rsidRPr="008D1887">
        <w:rPr>
          <w:rFonts w:ascii="Times New Roman" w:hAnsi="Times New Roman" w:cs="Times New Roman"/>
          <w:sz w:val="24"/>
          <w:szCs w:val="24"/>
        </w:rPr>
        <w:t xml:space="preserve">, ūkio subjektų, kurių pajėgumais </w:t>
      </w:r>
      <w:r w:rsidR="00CF1B69" w:rsidRPr="008D1887">
        <w:rPr>
          <w:rFonts w:ascii="Times New Roman" w:hAnsi="Times New Roman" w:cs="Times New Roman"/>
          <w:sz w:val="24"/>
          <w:szCs w:val="24"/>
        </w:rPr>
        <w:t>tiekėjas remiasi,</w:t>
      </w:r>
      <w:r w:rsidR="00FB4B5E" w:rsidRPr="008D1887">
        <w:rPr>
          <w:rFonts w:ascii="Times New Roman" w:hAnsi="Times New Roman" w:cs="Times New Roman"/>
          <w:sz w:val="24"/>
          <w:szCs w:val="24"/>
        </w:rPr>
        <w:t xml:space="preserve"> </w:t>
      </w:r>
      <w:r w:rsidRPr="008D1887">
        <w:rPr>
          <w:rFonts w:ascii="Times New Roman" w:hAnsi="Times New Roman" w:cs="Times New Roman"/>
          <w:sz w:val="24"/>
          <w:szCs w:val="24"/>
        </w:rPr>
        <w:t>pašalinimo pagrindų nebuvimo</w:t>
      </w:r>
      <w:r w:rsidR="004A415C" w:rsidRPr="008D1887">
        <w:rPr>
          <w:rFonts w:ascii="Times New Roman" w:hAnsi="Times New Roman" w:cs="Times New Roman"/>
          <w:sz w:val="24"/>
          <w:szCs w:val="24"/>
        </w:rPr>
        <w:t xml:space="preserve"> </w:t>
      </w:r>
      <w:r w:rsidRPr="008D1887">
        <w:rPr>
          <w:rFonts w:ascii="Times New Roman" w:hAnsi="Times New Roman" w:cs="Times New Roman"/>
          <w:sz w:val="24"/>
          <w:szCs w:val="24"/>
        </w:rPr>
        <w:t xml:space="preserve">bei jų nebuvimą patvirtinantys dokumentai nurodyti </w:t>
      </w:r>
      <w:r w:rsidR="00CF1B69" w:rsidRPr="008D1887">
        <w:rPr>
          <w:rFonts w:ascii="Times New Roman" w:hAnsi="Times New Roman" w:cs="Times New Roman"/>
          <w:sz w:val="24"/>
          <w:szCs w:val="24"/>
        </w:rPr>
        <w:t>s</w:t>
      </w:r>
      <w:r w:rsidR="0035091B" w:rsidRPr="008D1887">
        <w:rPr>
          <w:rFonts w:ascii="Times New Roman" w:hAnsi="Times New Roman" w:cs="Times New Roman"/>
          <w:sz w:val="24"/>
          <w:szCs w:val="24"/>
        </w:rPr>
        <w:t>pecialiųjų p</w:t>
      </w:r>
      <w:r w:rsidRPr="008D1887">
        <w:rPr>
          <w:rFonts w:ascii="Times New Roman" w:hAnsi="Times New Roman" w:cs="Times New Roman"/>
          <w:sz w:val="24"/>
          <w:szCs w:val="24"/>
        </w:rPr>
        <w:t xml:space="preserve">irkimo sąlygų </w:t>
      </w:r>
      <w:r w:rsidR="00091696" w:rsidRPr="00091696">
        <w:rPr>
          <w:rFonts w:ascii="Times New Roman" w:hAnsi="Times New Roman" w:cs="Times New Roman"/>
          <w:sz w:val="24"/>
          <w:szCs w:val="24"/>
        </w:rPr>
        <w:t>1</w:t>
      </w:r>
      <w:r w:rsidRPr="00091696">
        <w:rPr>
          <w:rFonts w:ascii="Times New Roman" w:hAnsi="Times New Roman" w:cs="Times New Roman"/>
          <w:sz w:val="24"/>
          <w:szCs w:val="24"/>
        </w:rPr>
        <w:t xml:space="preserve"> </w:t>
      </w:r>
      <w:r w:rsidRPr="008D1887">
        <w:rPr>
          <w:rFonts w:ascii="Times New Roman" w:hAnsi="Times New Roman" w:cs="Times New Roman"/>
          <w:sz w:val="24"/>
          <w:szCs w:val="24"/>
        </w:rPr>
        <w:t xml:space="preserve">priede. </w:t>
      </w:r>
    </w:p>
    <w:p w14:paraId="694FBDAB" w14:textId="5AB03950" w:rsidR="009905AD" w:rsidRPr="008D1887" w:rsidRDefault="005D280D" w:rsidP="00673F89">
      <w:pPr>
        <w:pStyle w:val="ListParagraph"/>
        <w:numPr>
          <w:ilvl w:val="1"/>
          <w:numId w:val="7"/>
        </w:numPr>
        <w:spacing w:line="240" w:lineRule="auto"/>
        <w:ind w:left="0" w:firstLine="697"/>
        <w:rPr>
          <w:rFonts w:ascii="Times New Roman" w:hAnsi="Times New Roman" w:cs="Times New Roman"/>
          <w:sz w:val="24"/>
          <w:szCs w:val="24"/>
        </w:rPr>
      </w:pPr>
      <w:r w:rsidRPr="008D1887">
        <w:rPr>
          <w:rFonts w:ascii="Times New Roman" w:hAnsi="Times New Roman" w:cs="Times New Roman"/>
          <w:sz w:val="24"/>
          <w:szCs w:val="24"/>
        </w:rPr>
        <w:lastRenderedPageBreak/>
        <w:t>Tiekėjams n</w:t>
      </w:r>
      <w:r w:rsidR="00243470" w:rsidRPr="008D1887">
        <w:rPr>
          <w:rFonts w:ascii="Times New Roman" w:hAnsi="Times New Roman" w:cs="Times New Roman"/>
          <w:sz w:val="24"/>
          <w:szCs w:val="24"/>
        </w:rPr>
        <w:t xml:space="preserve">enustatomi </w:t>
      </w:r>
      <w:r w:rsidRPr="008D1887">
        <w:rPr>
          <w:rFonts w:ascii="Times New Roman" w:hAnsi="Times New Roman" w:cs="Times New Roman"/>
          <w:sz w:val="24"/>
          <w:szCs w:val="24"/>
        </w:rPr>
        <w:t>kvalifikacijos reikalavimai</w:t>
      </w:r>
      <w:r w:rsidR="00F80768" w:rsidRPr="008D1887">
        <w:rPr>
          <w:rFonts w:ascii="Times New Roman" w:hAnsi="Times New Roman" w:cs="Times New Roman"/>
          <w:sz w:val="24"/>
          <w:szCs w:val="24"/>
        </w:rPr>
        <w:t xml:space="preserve">, </w:t>
      </w:r>
      <w:r w:rsidRPr="008D1887">
        <w:rPr>
          <w:rFonts w:ascii="Times New Roman" w:hAnsi="Times New Roman" w:cs="Times New Roman"/>
          <w:sz w:val="24"/>
          <w:szCs w:val="24"/>
        </w:rPr>
        <w:t>reikalavim</w:t>
      </w:r>
      <w:r w:rsidR="001128FB" w:rsidRPr="008D1887">
        <w:rPr>
          <w:rFonts w:ascii="Times New Roman" w:hAnsi="Times New Roman" w:cs="Times New Roman"/>
          <w:sz w:val="24"/>
          <w:szCs w:val="24"/>
        </w:rPr>
        <w:t>ai</w:t>
      </w:r>
      <w:r w:rsidRPr="008D1887">
        <w:rPr>
          <w:rFonts w:ascii="Times New Roman" w:hAnsi="Times New Roman" w:cs="Times New Roman"/>
          <w:sz w:val="24"/>
          <w:szCs w:val="24"/>
        </w:rPr>
        <w:t xml:space="preserve"> dėl kokybės vadybos sistemos ir aplinkos apsaugos vadybos sistemos standartų laikymosi</w:t>
      </w:r>
      <w:r w:rsidR="009905AD" w:rsidRPr="008D1887">
        <w:rPr>
          <w:rFonts w:ascii="Times New Roman" w:hAnsi="Times New Roman" w:cs="Times New Roman"/>
          <w:sz w:val="24"/>
          <w:szCs w:val="24"/>
        </w:rPr>
        <w:t>.</w:t>
      </w:r>
      <w:r w:rsidR="003B3D2C" w:rsidRPr="008D1887">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C1AAD2D" w:rsidR="00894FEF" w:rsidRPr="00673F89" w:rsidRDefault="0008617B" w:rsidP="00673F89">
      <w:pPr>
        <w:pStyle w:val="ListParagraph"/>
        <w:numPr>
          <w:ilvl w:val="1"/>
          <w:numId w:val="7"/>
        </w:numPr>
        <w:spacing w:line="240" w:lineRule="auto"/>
        <w:rPr>
          <w:rFonts w:ascii="Times New Roman" w:eastAsia="Arial" w:hAnsi="Times New Roman" w:cs="Times New Roman"/>
          <w:sz w:val="24"/>
          <w:szCs w:val="24"/>
        </w:rPr>
      </w:pPr>
      <w:r w:rsidRPr="00673F89">
        <w:rPr>
          <w:rFonts w:ascii="Times New Roman" w:eastAsia="Arial" w:hAnsi="Times New Roman" w:cs="Times New Roman"/>
          <w:sz w:val="24"/>
          <w:szCs w:val="24"/>
        </w:rPr>
        <w:t xml:space="preserve">Tiekėjas teikdamas pasiūlymą </w:t>
      </w:r>
      <w:r w:rsidR="002C50AE" w:rsidRPr="00673F89">
        <w:rPr>
          <w:rFonts w:ascii="Times New Roman" w:eastAsia="Arial" w:hAnsi="Times New Roman" w:cs="Times New Roman"/>
          <w:sz w:val="24"/>
          <w:szCs w:val="24"/>
        </w:rPr>
        <w:t xml:space="preserve">neturi </w:t>
      </w:r>
      <w:r w:rsidRPr="00673F89">
        <w:rPr>
          <w:rFonts w:ascii="Times New Roman" w:eastAsia="Arial" w:hAnsi="Times New Roman" w:cs="Times New Roman"/>
          <w:sz w:val="24"/>
          <w:szCs w:val="24"/>
        </w:rPr>
        <w:t xml:space="preserve">pateikti </w:t>
      </w:r>
      <w:r w:rsidR="002C50AE" w:rsidRPr="00673F89">
        <w:rPr>
          <w:rFonts w:ascii="Times New Roman" w:eastAsia="Arial" w:hAnsi="Times New Roman" w:cs="Times New Roman"/>
          <w:sz w:val="24"/>
          <w:szCs w:val="24"/>
        </w:rPr>
        <w:t>nei EBVPD</w:t>
      </w:r>
      <w:r w:rsidR="00531D05" w:rsidRPr="00673F89">
        <w:rPr>
          <w:rFonts w:ascii="Times New Roman" w:eastAsia="Arial" w:hAnsi="Times New Roman" w:cs="Times New Roman"/>
          <w:sz w:val="24"/>
          <w:szCs w:val="24"/>
        </w:rPr>
        <w:t>,</w:t>
      </w:r>
      <w:r w:rsidR="002C50AE" w:rsidRPr="00673F89">
        <w:rPr>
          <w:rFonts w:ascii="Times New Roman" w:eastAsia="Arial" w:hAnsi="Times New Roman" w:cs="Times New Roman"/>
          <w:sz w:val="24"/>
          <w:szCs w:val="24"/>
        </w:rPr>
        <w:t xml:space="preserve"> nei </w:t>
      </w:r>
      <w:r w:rsidRPr="00673F89">
        <w:rPr>
          <w:rFonts w:ascii="Times New Roman" w:eastAsia="Arial" w:hAnsi="Times New Roman" w:cs="Times New Roman"/>
          <w:sz w:val="24"/>
          <w:szCs w:val="24"/>
        </w:rPr>
        <w:t>laisvos formos deklaracij</w:t>
      </w:r>
      <w:r w:rsidR="002C50AE" w:rsidRPr="00673F89">
        <w:rPr>
          <w:rFonts w:ascii="Times New Roman" w:eastAsia="Arial" w:hAnsi="Times New Roman" w:cs="Times New Roman"/>
          <w:sz w:val="24"/>
          <w:szCs w:val="24"/>
        </w:rPr>
        <w:t>os</w:t>
      </w:r>
      <w:r w:rsidRPr="00673F89">
        <w:rPr>
          <w:rFonts w:ascii="Times New Roman" w:eastAsia="Arial" w:hAnsi="Times New Roman" w:cs="Times New Roman"/>
          <w:sz w:val="24"/>
          <w:szCs w:val="24"/>
        </w:rPr>
        <w:t xml:space="preserve"> dėl atitikties reikalavimams. </w:t>
      </w:r>
    </w:p>
    <w:p w14:paraId="23A224BA" w14:textId="77777777" w:rsidR="00673F89" w:rsidRPr="00673F89" w:rsidRDefault="00673F89" w:rsidP="00673F89">
      <w:pPr>
        <w:pStyle w:val="ListParagraph"/>
        <w:spacing w:line="240" w:lineRule="auto"/>
        <w:ind w:left="644" w:firstLine="0"/>
        <w:rPr>
          <w:rFonts w:ascii="Times New Roman" w:eastAsia="Arial" w:hAnsi="Times New Roman" w:cs="Times New Roman"/>
          <w:sz w:val="24"/>
          <w:szCs w:val="24"/>
        </w:rPr>
      </w:pPr>
    </w:p>
    <w:p w14:paraId="69360CD7" w14:textId="6915587E" w:rsidR="00894FEF" w:rsidRPr="000C2E6A" w:rsidRDefault="00817AB9" w:rsidP="00673F89">
      <w:pPr>
        <w:pStyle w:val="Heading1"/>
        <w:numPr>
          <w:ilvl w:val="0"/>
          <w:numId w:val="7"/>
        </w:numPr>
        <w:spacing w:before="0" w:after="0"/>
        <w:ind w:left="357" w:hanging="357"/>
        <w:rPr>
          <w:rFonts w:ascii="Times New Roman" w:hAnsi="Times New Roman" w:cs="Times New Roman"/>
          <w:b/>
          <w:bCs/>
          <w:color w:val="auto"/>
          <w:sz w:val="28"/>
          <w:szCs w:val="28"/>
        </w:rPr>
      </w:pPr>
      <w:bookmarkStart w:id="13" w:name="_Toc137194950"/>
      <w:r w:rsidRPr="000C2E6A">
        <w:rPr>
          <w:rFonts w:ascii="Times New Roman" w:hAnsi="Times New Roman" w:cs="Times New Roman"/>
          <w:b/>
          <w:bCs/>
          <w:color w:val="auto"/>
          <w:sz w:val="28"/>
          <w:szCs w:val="28"/>
        </w:rPr>
        <w:t>Reikalavima</w:t>
      </w:r>
      <w:r w:rsidR="00202139" w:rsidRPr="000C2E6A">
        <w:rPr>
          <w:rFonts w:ascii="Times New Roman" w:hAnsi="Times New Roman" w:cs="Times New Roman"/>
          <w:b/>
          <w:bCs/>
          <w:color w:val="auto"/>
          <w:sz w:val="28"/>
          <w:szCs w:val="28"/>
        </w:rPr>
        <w:t xml:space="preserve">i, </w:t>
      </w:r>
      <w:r w:rsidRPr="000C2E6A">
        <w:rPr>
          <w:rFonts w:ascii="Times New Roman" w:hAnsi="Times New Roman" w:cs="Times New Roman"/>
          <w:b/>
          <w:bCs/>
          <w:color w:val="auto"/>
          <w:sz w:val="28"/>
          <w:szCs w:val="28"/>
        </w:rPr>
        <w:t>susiję su nacionaliniu saugumu</w:t>
      </w:r>
      <w:bookmarkEnd w:id="13"/>
      <w:r w:rsidRPr="000C2E6A">
        <w:rPr>
          <w:rFonts w:ascii="Times New Roman" w:hAnsi="Times New Roman" w:cs="Times New Roman"/>
          <w:b/>
          <w:bCs/>
          <w:color w:val="auto"/>
          <w:sz w:val="28"/>
          <w:szCs w:val="28"/>
        </w:rPr>
        <w:t xml:space="preserve"> </w:t>
      </w:r>
    </w:p>
    <w:p w14:paraId="0A3E7F23" w14:textId="71A17B06" w:rsidR="00894FEF" w:rsidRPr="00673F89" w:rsidRDefault="000C2E6A" w:rsidP="00673F89">
      <w:pPr>
        <w:pStyle w:val="ListParagraph"/>
        <w:numPr>
          <w:ilvl w:val="1"/>
          <w:numId w:val="7"/>
        </w:numPr>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Pirkimui netaikomos Reglamento nuostatos.</w:t>
      </w:r>
    </w:p>
    <w:p w14:paraId="5AF99096" w14:textId="77777777" w:rsidR="00673F89" w:rsidRPr="008D1887" w:rsidRDefault="00673F89" w:rsidP="00673F89">
      <w:pPr>
        <w:pStyle w:val="ListParagraph"/>
        <w:spacing w:line="240" w:lineRule="auto"/>
        <w:ind w:left="567" w:firstLine="0"/>
        <w:rPr>
          <w:rFonts w:ascii="Times New Roman" w:hAnsi="Times New Roman" w:cs="Times New Roman"/>
          <w:sz w:val="24"/>
          <w:szCs w:val="24"/>
        </w:rPr>
      </w:pPr>
    </w:p>
    <w:p w14:paraId="490591E3" w14:textId="4440F86E" w:rsidR="006D3202" w:rsidRPr="000C2E6A" w:rsidRDefault="003630A0" w:rsidP="00673F89">
      <w:pPr>
        <w:pStyle w:val="Heading1"/>
        <w:numPr>
          <w:ilvl w:val="0"/>
          <w:numId w:val="7"/>
        </w:numPr>
        <w:spacing w:before="0" w:after="0"/>
        <w:rPr>
          <w:rFonts w:ascii="Times New Roman" w:hAnsi="Times New Roman" w:cs="Times New Roman"/>
          <w:b/>
          <w:bCs/>
          <w:color w:val="auto"/>
          <w:sz w:val="28"/>
          <w:szCs w:val="28"/>
        </w:rPr>
      </w:pPr>
      <w:bookmarkStart w:id="14" w:name="_Toc137194951"/>
      <w:r w:rsidRPr="000C2E6A">
        <w:rPr>
          <w:rFonts w:ascii="Times New Roman" w:hAnsi="Times New Roman" w:cs="Times New Roman"/>
          <w:b/>
          <w:bCs/>
          <w:color w:val="auto"/>
          <w:sz w:val="28"/>
          <w:szCs w:val="28"/>
        </w:rPr>
        <w:t>Specialieji reikalavimai pasiūlymų rengimui ir pateikimui</w:t>
      </w:r>
      <w:bookmarkEnd w:id="6"/>
      <w:bookmarkEnd w:id="7"/>
      <w:bookmarkEnd w:id="8"/>
      <w:bookmarkEnd w:id="14"/>
    </w:p>
    <w:p w14:paraId="655CCE55" w14:textId="2035A2BB" w:rsidR="0008755A" w:rsidRPr="008D1887" w:rsidRDefault="0008755A" w:rsidP="00673F89">
      <w:pPr>
        <w:spacing w:line="240" w:lineRule="auto"/>
        <w:ind w:firstLine="567"/>
        <w:rPr>
          <w:rFonts w:ascii="Times New Roman" w:hAnsi="Times New Roman" w:cs="Times New Roman"/>
          <w:i/>
          <w:iCs/>
          <w:color w:val="7030A0"/>
          <w:sz w:val="24"/>
          <w:szCs w:val="24"/>
        </w:rPr>
      </w:pPr>
      <w:r w:rsidRPr="008D1887">
        <w:rPr>
          <w:rFonts w:ascii="Times New Roman" w:hAnsi="Times New Roman" w:cs="Times New Roman"/>
          <w:sz w:val="24"/>
          <w:szCs w:val="24"/>
        </w:rPr>
        <w:t>5.1. Tiekėjo pasiūlymą sudaro CVP IS pateikiamų ir žemiau nurodytų dokumentų visuma:</w:t>
      </w:r>
    </w:p>
    <w:p w14:paraId="42752441" w14:textId="5706D9A3" w:rsidR="008B12C0" w:rsidRDefault="000010DA" w:rsidP="00673F89">
      <w:pPr>
        <w:pStyle w:val="ListParagraph"/>
        <w:spacing w:line="240" w:lineRule="auto"/>
        <w:ind w:left="0" w:firstLine="567"/>
        <w:rPr>
          <w:rFonts w:ascii="Times New Roman" w:hAnsi="Times New Roman" w:cs="Times New Roman"/>
          <w:sz w:val="24"/>
          <w:szCs w:val="24"/>
        </w:rPr>
      </w:pPr>
      <w:r w:rsidRPr="008D1887">
        <w:rPr>
          <w:rFonts w:ascii="Times New Roman" w:hAnsi="Times New Roman" w:cs="Times New Roman"/>
          <w:sz w:val="24"/>
          <w:szCs w:val="24"/>
        </w:rPr>
        <w:t>5</w:t>
      </w:r>
      <w:r w:rsidR="00CC654F" w:rsidRPr="008D1887">
        <w:rPr>
          <w:rFonts w:ascii="Times New Roman" w:hAnsi="Times New Roman" w:cs="Times New Roman"/>
          <w:sz w:val="24"/>
          <w:szCs w:val="24"/>
        </w:rPr>
        <w:t>.</w:t>
      </w:r>
      <w:r w:rsidR="00BD2E81" w:rsidRPr="008D1887">
        <w:rPr>
          <w:rFonts w:ascii="Times New Roman" w:hAnsi="Times New Roman" w:cs="Times New Roman"/>
          <w:sz w:val="24"/>
          <w:szCs w:val="24"/>
        </w:rPr>
        <w:t>1</w:t>
      </w:r>
      <w:r w:rsidR="00CC654F" w:rsidRPr="008D1887">
        <w:rPr>
          <w:rFonts w:ascii="Times New Roman" w:hAnsi="Times New Roman" w:cs="Times New Roman"/>
          <w:sz w:val="24"/>
          <w:szCs w:val="24"/>
        </w:rPr>
        <w:t>.</w:t>
      </w:r>
      <w:r w:rsidR="0008755A" w:rsidRPr="008D1887">
        <w:rPr>
          <w:rFonts w:ascii="Times New Roman" w:hAnsi="Times New Roman" w:cs="Times New Roman"/>
          <w:sz w:val="24"/>
          <w:szCs w:val="24"/>
        </w:rPr>
        <w:t>1.</w:t>
      </w:r>
      <w:r w:rsidR="00291C92" w:rsidRPr="008D1887">
        <w:rPr>
          <w:rFonts w:ascii="Times New Roman" w:hAnsi="Times New Roman" w:cs="Times New Roman"/>
          <w:sz w:val="24"/>
          <w:szCs w:val="24"/>
        </w:rPr>
        <w:t xml:space="preserve"> </w:t>
      </w:r>
      <w:r w:rsidR="00A31E24" w:rsidRPr="008D1887">
        <w:rPr>
          <w:rFonts w:ascii="Times New Roman" w:hAnsi="Times New Roman" w:cs="Times New Roman"/>
          <w:sz w:val="24"/>
          <w:szCs w:val="24"/>
        </w:rPr>
        <w:t>T</w:t>
      </w:r>
      <w:r w:rsidR="005A5204" w:rsidRPr="008D1887">
        <w:rPr>
          <w:rFonts w:ascii="Times New Roman" w:hAnsi="Times New Roman" w:cs="Times New Roman"/>
          <w:sz w:val="24"/>
          <w:szCs w:val="24"/>
        </w:rPr>
        <w:t xml:space="preserve">iekėjo pasiūlymas, parengtas pagal </w:t>
      </w:r>
      <w:r w:rsidR="00820787" w:rsidRPr="008D1887">
        <w:rPr>
          <w:rFonts w:ascii="Times New Roman" w:hAnsi="Times New Roman" w:cs="Times New Roman"/>
          <w:sz w:val="24"/>
          <w:szCs w:val="24"/>
        </w:rPr>
        <w:t>s</w:t>
      </w:r>
      <w:r w:rsidR="00D85943" w:rsidRPr="008D1887">
        <w:rPr>
          <w:rFonts w:ascii="Times New Roman" w:hAnsi="Times New Roman" w:cs="Times New Roman"/>
          <w:sz w:val="24"/>
          <w:szCs w:val="24"/>
        </w:rPr>
        <w:t xml:space="preserve">pecialiųjų </w:t>
      </w:r>
      <w:r w:rsidR="005A5204" w:rsidRPr="00091696">
        <w:rPr>
          <w:rFonts w:ascii="Times New Roman" w:hAnsi="Times New Roman" w:cs="Times New Roman"/>
          <w:sz w:val="24"/>
          <w:szCs w:val="24"/>
        </w:rPr>
        <w:fldChar w:fldCharType="begin"/>
      </w:r>
      <w:r w:rsidR="005A5204" w:rsidRPr="00091696">
        <w:rPr>
          <w:rFonts w:ascii="Times New Roman" w:hAnsi="Times New Roman" w:cs="Times New Roman"/>
          <w:sz w:val="24"/>
          <w:szCs w:val="24"/>
        </w:rPr>
        <w:instrText xml:space="preserve"> REF _Ref38540913 \h  \* MERGEFORMAT </w:instrText>
      </w:r>
      <w:r w:rsidR="005A5204" w:rsidRPr="00091696">
        <w:rPr>
          <w:rFonts w:ascii="Times New Roman" w:hAnsi="Times New Roman" w:cs="Times New Roman"/>
          <w:sz w:val="24"/>
          <w:szCs w:val="24"/>
        </w:rPr>
      </w:r>
      <w:r w:rsidR="005A5204" w:rsidRPr="00091696">
        <w:rPr>
          <w:rFonts w:ascii="Times New Roman" w:hAnsi="Times New Roman" w:cs="Times New Roman"/>
          <w:sz w:val="24"/>
          <w:szCs w:val="24"/>
        </w:rPr>
        <w:fldChar w:fldCharType="separate"/>
      </w:r>
      <w:r w:rsidR="00D85943" w:rsidRPr="00091696">
        <w:rPr>
          <w:rFonts w:ascii="Times New Roman" w:hAnsi="Times New Roman" w:cs="Times New Roman"/>
          <w:sz w:val="24"/>
          <w:szCs w:val="24"/>
        </w:rPr>
        <w:t>p</w:t>
      </w:r>
      <w:r w:rsidR="005A5204" w:rsidRPr="00091696">
        <w:rPr>
          <w:rFonts w:ascii="Times New Roman" w:hAnsi="Times New Roman" w:cs="Times New Roman"/>
          <w:sz w:val="24"/>
          <w:szCs w:val="24"/>
        </w:rPr>
        <w:t xml:space="preserve">irkimo sąlygų </w:t>
      </w:r>
      <w:r w:rsidR="00091696" w:rsidRPr="00091696">
        <w:rPr>
          <w:rFonts w:ascii="Times New Roman" w:hAnsi="Times New Roman" w:cs="Times New Roman"/>
          <w:sz w:val="24"/>
          <w:szCs w:val="24"/>
          <w:shd w:val="clear" w:color="auto" w:fill="FFFFFF"/>
        </w:rPr>
        <w:t>4</w:t>
      </w:r>
      <w:r w:rsidR="00D85943" w:rsidRPr="00091696">
        <w:rPr>
          <w:rFonts w:ascii="Times New Roman" w:hAnsi="Times New Roman" w:cs="Times New Roman"/>
          <w:sz w:val="24"/>
          <w:szCs w:val="24"/>
          <w:shd w:val="clear" w:color="auto" w:fill="FFFFFF"/>
        </w:rPr>
        <w:t xml:space="preserve"> </w:t>
      </w:r>
      <w:r w:rsidR="005A5204" w:rsidRPr="00091696">
        <w:rPr>
          <w:rFonts w:ascii="Times New Roman" w:hAnsi="Times New Roman" w:cs="Times New Roman"/>
          <w:sz w:val="24"/>
          <w:szCs w:val="24"/>
        </w:rPr>
        <w:fldChar w:fldCharType="end"/>
      </w:r>
      <w:r w:rsidR="008339CC" w:rsidRPr="00091696">
        <w:rPr>
          <w:rFonts w:ascii="Times New Roman" w:hAnsi="Times New Roman" w:cs="Times New Roman"/>
          <w:sz w:val="24"/>
          <w:szCs w:val="24"/>
        </w:rPr>
        <w:t>p</w:t>
      </w:r>
      <w:r w:rsidR="008339CC" w:rsidRPr="008D1887">
        <w:rPr>
          <w:rFonts w:ascii="Times New Roman" w:hAnsi="Times New Roman" w:cs="Times New Roman"/>
          <w:sz w:val="24"/>
          <w:szCs w:val="24"/>
        </w:rPr>
        <w:t xml:space="preserve">riede </w:t>
      </w:r>
      <w:r w:rsidR="005A5204" w:rsidRPr="008D1887">
        <w:rPr>
          <w:rFonts w:ascii="Times New Roman" w:hAnsi="Times New Roman" w:cs="Times New Roman"/>
          <w:sz w:val="24"/>
          <w:szCs w:val="24"/>
        </w:rPr>
        <w:t>pateiktą pasiūlymo formą ir pasiūlymo formoje nurodyti ir kiti, tiekėjo nuomone, būtini dokumentai (jų kopijos).</w:t>
      </w:r>
    </w:p>
    <w:p w14:paraId="0332EFB5" w14:textId="05B1EFEF" w:rsidR="00A27F80" w:rsidRPr="00A27F80" w:rsidRDefault="00A27F80" w:rsidP="00673F89">
      <w:pPr>
        <w:pStyle w:val="ListParagraph"/>
        <w:numPr>
          <w:ilvl w:val="2"/>
          <w:numId w:val="14"/>
        </w:numPr>
        <w:tabs>
          <w:tab w:val="left" w:pos="1276"/>
        </w:tabs>
        <w:suppressAutoHyphens/>
        <w:spacing w:line="240" w:lineRule="auto"/>
        <w:ind w:left="0" w:firstLine="567"/>
        <w:rPr>
          <w:rFonts w:ascii="Times New Roman" w:hAnsi="Times New Roman" w:cs="Times New Roman"/>
          <w:color w:val="000000" w:themeColor="text1"/>
          <w:sz w:val="24"/>
          <w:szCs w:val="24"/>
          <w:u w:val="single"/>
        </w:rPr>
      </w:pPr>
      <w:r w:rsidRPr="00A27F80">
        <w:rPr>
          <w:rFonts w:ascii="Times New Roman" w:hAnsi="Times New Roman" w:cs="Times New Roman"/>
          <w:color w:val="000000" w:themeColor="text1"/>
          <w:sz w:val="24"/>
          <w:szCs w:val="24"/>
        </w:rPr>
        <w:t xml:space="preserve">techninė specifikacija, užpildyta pagal specialiųjų pirkimo </w:t>
      </w:r>
      <w:r w:rsidRPr="00EE6D45">
        <w:rPr>
          <w:rFonts w:ascii="Times New Roman" w:hAnsi="Times New Roman" w:cs="Times New Roman"/>
          <w:color w:val="000000" w:themeColor="text1"/>
          <w:sz w:val="24"/>
          <w:szCs w:val="24"/>
        </w:rPr>
        <w:t xml:space="preserve">sąlygų </w:t>
      </w:r>
      <w:r w:rsidR="00091696" w:rsidRPr="00EE6D45">
        <w:rPr>
          <w:rFonts w:ascii="Times New Roman" w:hAnsi="Times New Roman" w:cs="Times New Roman"/>
          <w:b/>
          <w:bCs/>
          <w:sz w:val="24"/>
          <w:szCs w:val="24"/>
        </w:rPr>
        <w:t>3</w:t>
      </w:r>
      <w:r w:rsidRPr="00EE6D45">
        <w:rPr>
          <w:rFonts w:ascii="Times New Roman" w:hAnsi="Times New Roman" w:cs="Times New Roman"/>
          <w:b/>
          <w:bCs/>
          <w:color w:val="000000" w:themeColor="text1"/>
          <w:sz w:val="24"/>
          <w:szCs w:val="24"/>
        </w:rPr>
        <w:t xml:space="preserve"> </w:t>
      </w:r>
      <w:proofErr w:type="spellStart"/>
      <w:r w:rsidRPr="00EE6D45">
        <w:rPr>
          <w:rFonts w:ascii="Times New Roman" w:hAnsi="Times New Roman" w:cs="Times New Roman"/>
          <w:b/>
          <w:bCs/>
          <w:color w:val="000000" w:themeColor="text1"/>
          <w:sz w:val="24"/>
          <w:szCs w:val="24"/>
        </w:rPr>
        <w:t>pried</w:t>
      </w:r>
      <w:proofErr w:type="spellEnd"/>
      <w:r w:rsidR="00C27723">
        <w:rPr>
          <w:rFonts w:ascii="Times New Roman" w:hAnsi="Times New Roman" w:cs="Times New Roman"/>
          <w:b/>
          <w:bCs/>
          <w:color w:val="000000" w:themeColor="text1"/>
          <w:sz w:val="24"/>
          <w:szCs w:val="24"/>
          <w:lang w:val="en-US"/>
        </w:rPr>
        <w:t xml:space="preserve">o 1 </w:t>
      </w:r>
      <w:proofErr w:type="spellStart"/>
      <w:r w:rsidR="00C27723">
        <w:rPr>
          <w:rFonts w:ascii="Times New Roman" w:hAnsi="Times New Roman" w:cs="Times New Roman"/>
          <w:b/>
          <w:bCs/>
          <w:color w:val="000000" w:themeColor="text1"/>
          <w:sz w:val="24"/>
          <w:szCs w:val="24"/>
          <w:lang w:val="en-US"/>
        </w:rPr>
        <w:t>priedėlyje</w:t>
      </w:r>
      <w:proofErr w:type="spellEnd"/>
      <w:r w:rsidR="00C27723">
        <w:rPr>
          <w:rFonts w:ascii="Times New Roman" w:hAnsi="Times New Roman" w:cs="Times New Roman"/>
          <w:b/>
          <w:bCs/>
          <w:color w:val="000000" w:themeColor="text1"/>
          <w:sz w:val="24"/>
          <w:szCs w:val="24"/>
          <w:lang w:val="en-US"/>
        </w:rPr>
        <w:t xml:space="preserve"> </w:t>
      </w:r>
      <w:proofErr w:type="spellStart"/>
      <w:r w:rsidR="00C27723">
        <w:rPr>
          <w:rFonts w:ascii="Times New Roman" w:hAnsi="Times New Roman" w:cs="Times New Roman"/>
          <w:b/>
          <w:bCs/>
          <w:color w:val="000000" w:themeColor="text1"/>
          <w:sz w:val="24"/>
          <w:szCs w:val="24"/>
          <w:lang w:val="en-US"/>
        </w:rPr>
        <w:t>pateiktą</w:t>
      </w:r>
      <w:proofErr w:type="spellEnd"/>
      <w:r w:rsidR="00C27723">
        <w:rPr>
          <w:rFonts w:ascii="Times New Roman" w:hAnsi="Times New Roman" w:cs="Times New Roman"/>
          <w:b/>
          <w:bCs/>
          <w:color w:val="000000" w:themeColor="text1"/>
          <w:sz w:val="24"/>
          <w:szCs w:val="24"/>
          <w:lang w:val="en-US"/>
        </w:rPr>
        <w:t xml:space="preserve"> </w:t>
      </w:r>
      <w:proofErr w:type="spellStart"/>
      <w:r w:rsidR="00C27723">
        <w:rPr>
          <w:rFonts w:ascii="Times New Roman" w:hAnsi="Times New Roman" w:cs="Times New Roman"/>
          <w:b/>
          <w:bCs/>
          <w:color w:val="000000" w:themeColor="text1"/>
          <w:sz w:val="24"/>
          <w:szCs w:val="24"/>
          <w:lang w:val="en-US"/>
        </w:rPr>
        <w:t>formą</w:t>
      </w:r>
      <w:proofErr w:type="spellEnd"/>
      <w:r w:rsidRPr="00A27F80">
        <w:rPr>
          <w:rFonts w:ascii="Times New Roman" w:hAnsi="Times New Roman" w:cs="Times New Roman"/>
          <w:color w:val="000000" w:themeColor="text1"/>
          <w:sz w:val="24"/>
          <w:szCs w:val="24"/>
        </w:rPr>
        <w:t xml:space="preserve"> (pildoma ir teikiama, priklausomai nuo pirkimo objekto dalies(ų), kuriai(-</w:t>
      </w:r>
      <w:proofErr w:type="spellStart"/>
      <w:r w:rsidRPr="00A27F80">
        <w:rPr>
          <w:rFonts w:ascii="Times New Roman" w:hAnsi="Times New Roman" w:cs="Times New Roman"/>
          <w:color w:val="000000" w:themeColor="text1"/>
          <w:sz w:val="24"/>
          <w:szCs w:val="24"/>
        </w:rPr>
        <w:t>ioms</w:t>
      </w:r>
      <w:proofErr w:type="spellEnd"/>
      <w:r w:rsidRPr="00A27F80">
        <w:rPr>
          <w:rFonts w:ascii="Times New Roman" w:hAnsi="Times New Roman" w:cs="Times New Roman"/>
          <w:color w:val="000000" w:themeColor="text1"/>
          <w:sz w:val="24"/>
          <w:szCs w:val="24"/>
        </w:rPr>
        <w:t xml:space="preserve">) teikiamas(-i) pasiūlymas(-ai). Tiekėjas privalo nurodyti siūlomų prekių technines charakteristikas. </w:t>
      </w:r>
      <w:r w:rsidRPr="00A27F80">
        <w:rPr>
          <w:rFonts w:ascii="Times New Roman" w:hAnsi="Times New Roman" w:cs="Times New Roman"/>
          <w:b/>
          <w:bCs/>
          <w:color w:val="000000" w:themeColor="text1"/>
          <w:sz w:val="24"/>
          <w:szCs w:val="24"/>
        </w:rPr>
        <w:t xml:space="preserve">Grafoje „Siūlomos parametrų reikšmės” turi būti nurodyti tikslūs ir konkretūs siūlomos prekės duomenys, nepaliekant lentelėje pateiktų dydžių reikšmių </w:t>
      </w:r>
      <w:proofErr w:type="spellStart"/>
      <w:r w:rsidRPr="00A27F80">
        <w:rPr>
          <w:rFonts w:ascii="Times New Roman" w:hAnsi="Times New Roman" w:cs="Times New Roman"/>
          <w:b/>
          <w:bCs/>
          <w:color w:val="000000" w:themeColor="text1"/>
          <w:sz w:val="24"/>
          <w:szCs w:val="24"/>
        </w:rPr>
        <w:t>tolerancijų</w:t>
      </w:r>
      <w:proofErr w:type="spellEnd"/>
      <w:r w:rsidRPr="00A27F80">
        <w:rPr>
          <w:rFonts w:ascii="Times New Roman" w:hAnsi="Times New Roman" w:cs="Times New Roman"/>
          <w:b/>
          <w:bCs/>
          <w:color w:val="000000" w:themeColor="text1"/>
          <w:sz w:val="24"/>
          <w:szCs w:val="24"/>
        </w:rPr>
        <w:t xml:space="preserve"> ir tokių reikšmių, kaip „lygiavertė“, „atitinka“, „taip“ ir pan. </w:t>
      </w:r>
    </w:p>
    <w:p w14:paraId="542296A5" w14:textId="7970F42A" w:rsidR="00A27F80" w:rsidRPr="00BD2141" w:rsidRDefault="00A27F80" w:rsidP="00673F89">
      <w:pPr>
        <w:pStyle w:val="ListParagraph"/>
        <w:numPr>
          <w:ilvl w:val="2"/>
          <w:numId w:val="14"/>
        </w:numPr>
        <w:tabs>
          <w:tab w:val="left" w:pos="1276"/>
        </w:tabs>
        <w:suppressAutoHyphens/>
        <w:spacing w:line="240" w:lineRule="auto"/>
        <w:ind w:left="0" w:firstLine="567"/>
        <w:rPr>
          <w:rFonts w:ascii="Times New Roman" w:hAnsi="Times New Roman" w:cs="Times New Roman"/>
          <w:color w:val="000000" w:themeColor="text1"/>
          <w:sz w:val="24"/>
          <w:szCs w:val="24"/>
          <w:u w:val="single"/>
        </w:rPr>
      </w:pPr>
      <w:r w:rsidRPr="00BD2141">
        <w:rPr>
          <w:rFonts w:ascii="Times New Roman" w:hAnsi="Times New Roman" w:cs="Times New Roman"/>
          <w:b/>
          <w:bCs/>
          <w:sz w:val="24"/>
          <w:szCs w:val="24"/>
        </w:rPr>
        <w:t>Tiekėjas turi pateikti pasiūlyme nurodytų parametrų teisingumą įrodančius prekės gamintojo (toliau – gamintojo) dokumentus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w:t>
      </w:r>
      <w:r w:rsidRPr="00BD2141">
        <w:rPr>
          <w:rFonts w:ascii="Times New Roman" w:hAnsi="Times New Roman" w:cs="Times New Roman"/>
          <w:b/>
          <w:bCs/>
          <w:sz w:val="24"/>
          <w:szCs w:val="24"/>
          <w:shd w:val="clear" w:color="auto" w:fill="FFFFFF"/>
        </w:rPr>
        <w:t xml:space="preserve">kimo dokumentų </w:t>
      </w:r>
      <w:r w:rsidR="00EE6D45">
        <w:rPr>
          <w:rFonts w:ascii="Times New Roman" w:hAnsi="Times New Roman" w:cs="Times New Roman"/>
          <w:b/>
          <w:bCs/>
          <w:sz w:val="24"/>
          <w:szCs w:val="24"/>
          <w:shd w:val="clear" w:color="auto" w:fill="FFFFFF"/>
        </w:rPr>
        <w:t>3</w:t>
      </w:r>
      <w:r w:rsidRPr="00BD2141">
        <w:rPr>
          <w:rFonts w:ascii="Times New Roman" w:hAnsi="Times New Roman" w:cs="Times New Roman"/>
          <w:b/>
          <w:bCs/>
          <w:sz w:val="24"/>
          <w:szCs w:val="24"/>
          <w:shd w:val="clear" w:color="auto" w:fill="FFFFFF"/>
        </w:rPr>
        <w:t xml:space="preserve"> priedo </w:t>
      </w:r>
      <w:r w:rsidR="00C27723">
        <w:rPr>
          <w:rFonts w:ascii="Times New Roman" w:hAnsi="Times New Roman" w:cs="Times New Roman"/>
          <w:b/>
          <w:bCs/>
          <w:sz w:val="24"/>
          <w:szCs w:val="24"/>
          <w:shd w:val="clear" w:color="auto" w:fill="FFFFFF"/>
        </w:rPr>
        <w:t xml:space="preserve">1 priedėlio 3 lentelės </w:t>
      </w:r>
      <w:r w:rsidRPr="00BD2141">
        <w:rPr>
          <w:rFonts w:ascii="Times New Roman" w:hAnsi="Times New Roman" w:cs="Times New Roman"/>
          <w:b/>
          <w:bCs/>
          <w:sz w:val="24"/>
          <w:szCs w:val="24"/>
          <w:shd w:val="clear" w:color="auto" w:fill="FFFFFF"/>
        </w:rPr>
        <w:t>g</w:t>
      </w:r>
      <w:r w:rsidRPr="00BD2141">
        <w:rPr>
          <w:rFonts w:ascii="Times New Roman" w:hAnsi="Times New Roman" w:cs="Times New Roman"/>
          <w:b/>
          <w:bCs/>
          <w:sz w:val="24"/>
          <w:szCs w:val="24"/>
        </w:rPr>
        <w:t>rafoje „Puslapio Nr.“ turi būti nurodytas puslapis, kuriame yra atžyma gamintojo dokumentuose. Pateikiamos skaitmeninės dokumentų kopijos.</w:t>
      </w:r>
    </w:p>
    <w:p w14:paraId="4DFA1202" w14:textId="77777777" w:rsidR="00A27F80" w:rsidRDefault="00A27F80" w:rsidP="00673F89">
      <w:pPr>
        <w:pStyle w:val="ListParagraph"/>
        <w:numPr>
          <w:ilvl w:val="2"/>
          <w:numId w:val="14"/>
        </w:numPr>
        <w:tabs>
          <w:tab w:val="left" w:pos="1276"/>
        </w:tabs>
        <w:suppressAutoHyphens/>
        <w:spacing w:line="240" w:lineRule="auto"/>
        <w:ind w:left="0" w:firstLine="567"/>
        <w:rPr>
          <w:rFonts w:ascii="Times New Roman" w:hAnsi="Times New Roman" w:cs="Times New Roman"/>
          <w:color w:val="000000" w:themeColor="text1"/>
          <w:sz w:val="24"/>
          <w:szCs w:val="24"/>
          <w:u w:val="single"/>
        </w:rPr>
      </w:pPr>
      <w:r>
        <w:rPr>
          <w:rFonts w:ascii="Times New Roman" w:hAnsi="Times New Roman" w:cs="Times New Roman"/>
          <w:b/>
          <w:bCs/>
          <w:sz w:val="24"/>
          <w:szCs w:val="24"/>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12A1F07D" w14:textId="02E588CC" w:rsidR="0008755A" w:rsidRPr="008D1887" w:rsidRDefault="00FF410B" w:rsidP="00673F89">
      <w:pPr>
        <w:pStyle w:val="ListParagraph"/>
        <w:numPr>
          <w:ilvl w:val="1"/>
          <w:numId w:val="12"/>
        </w:numPr>
        <w:spacing w:line="240" w:lineRule="auto"/>
        <w:ind w:left="0" w:firstLine="567"/>
        <w:rPr>
          <w:rFonts w:ascii="Times New Roman" w:hAnsi="Times New Roman" w:cs="Times New Roman"/>
          <w:sz w:val="24"/>
          <w:szCs w:val="24"/>
        </w:rPr>
      </w:pPr>
      <w:r w:rsidRPr="008D1887">
        <w:rPr>
          <w:rFonts w:ascii="Times New Roman" w:hAnsi="Times New Roman" w:cs="Times New Roman"/>
          <w:sz w:val="24"/>
          <w:szCs w:val="24"/>
        </w:rPr>
        <w:t>Perkančioji organizacija nereikalauja, kad pasiūlymas būtų pasirašytas.</w:t>
      </w:r>
    </w:p>
    <w:p w14:paraId="25741C16" w14:textId="342969AA" w:rsidR="00EB0E73" w:rsidRPr="008D1887" w:rsidRDefault="00392458" w:rsidP="00673F89">
      <w:pPr>
        <w:pStyle w:val="ListParagraph"/>
        <w:spacing w:line="240" w:lineRule="auto"/>
        <w:ind w:left="0" w:firstLine="567"/>
        <w:rPr>
          <w:rFonts w:ascii="Times New Roman" w:hAnsi="Times New Roman" w:cs="Times New Roman"/>
          <w:sz w:val="24"/>
          <w:szCs w:val="24"/>
        </w:rPr>
      </w:pPr>
      <w:r w:rsidRPr="008D1887">
        <w:rPr>
          <w:rFonts w:ascii="Times New Roman" w:eastAsia="Arial" w:hAnsi="Times New Roman" w:cs="Times New Roman"/>
          <w:sz w:val="24"/>
          <w:szCs w:val="24"/>
        </w:rPr>
        <w:t xml:space="preserve">5.3. </w:t>
      </w:r>
      <w:r w:rsidR="00D61DED" w:rsidRPr="008D1887">
        <w:rPr>
          <w:rFonts w:ascii="Times New Roman" w:eastAsia="Arial" w:hAnsi="Times New Roman" w:cs="Times New Roman"/>
          <w:sz w:val="24"/>
          <w:szCs w:val="24"/>
        </w:rPr>
        <w:t>Pasiūlyma</w:t>
      </w:r>
      <w:r w:rsidR="00543400" w:rsidRPr="008D1887">
        <w:rPr>
          <w:rFonts w:ascii="Times New Roman" w:eastAsia="Arial" w:hAnsi="Times New Roman" w:cs="Times New Roman"/>
          <w:sz w:val="24"/>
          <w:szCs w:val="24"/>
        </w:rPr>
        <w:t>s turi būti parengtas</w:t>
      </w:r>
      <w:r w:rsidR="00D61DED" w:rsidRPr="008D1887">
        <w:rPr>
          <w:rFonts w:ascii="Times New Roman" w:eastAsia="Arial" w:hAnsi="Times New Roman" w:cs="Times New Roman"/>
          <w:sz w:val="24"/>
          <w:szCs w:val="24"/>
        </w:rPr>
        <w:t xml:space="preserve"> lietuvių arba </w:t>
      </w:r>
      <w:r w:rsidR="00543400" w:rsidRPr="008D1887">
        <w:rPr>
          <w:rFonts w:ascii="Times New Roman" w:eastAsia="Arial" w:hAnsi="Times New Roman" w:cs="Times New Roman"/>
          <w:sz w:val="24"/>
          <w:szCs w:val="24"/>
        </w:rPr>
        <w:t xml:space="preserve">anglų </w:t>
      </w:r>
      <w:r w:rsidR="00D61DED" w:rsidRPr="008D1887">
        <w:rPr>
          <w:rFonts w:ascii="Times New Roman" w:eastAsia="Arial" w:hAnsi="Times New Roman" w:cs="Times New Roman"/>
          <w:sz w:val="24"/>
          <w:szCs w:val="24"/>
        </w:rPr>
        <w:t xml:space="preserve">kalbomis. </w:t>
      </w:r>
      <w:r w:rsidR="000A3108" w:rsidRPr="008D188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D1887" w:rsidRDefault="00AB0036" w:rsidP="00673F89">
      <w:pPr>
        <w:pStyle w:val="ListParagraph"/>
        <w:spacing w:line="240" w:lineRule="auto"/>
        <w:ind w:left="0" w:firstLine="567"/>
        <w:rPr>
          <w:rFonts w:ascii="Times New Roman" w:hAnsi="Times New Roman" w:cs="Times New Roman"/>
          <w:sz w:val="24"/>
          <w:szCs w:val="24"/>
        </w:rPr>
      </w:pPr>
      <w:r w:rsidRPr="008D1887">
        <w:rPr>
          <w:rFonts w:ascii="Times New Roman" w:hAnsi="Times New Roman" w:cs="Times New Roman"/>
          <w:sz w:val="24"/>
          <w:szCs w:val="24"/>
        </w:rPr>
        <w:t xml:space="preserve">5.4. </w:t>
      </w:r>
      <w:r w:rsidR="0032046A" w:rsidRPr="008D1887">
        <w:rPr>
          <w:rFonts w:ascii="Times New Roman" w:hAnsi="Times New Roman" w:cs="Times New Roman"/>
          <w:sz w:val="24"/>
          <w:szCs w:val="24"/>
        </w:rPr>
        <w:t>Pasiūlym</w:t>
      </w:r>
      <w:r w:rsidR="00990A2D" w:rsidRPr="008D1887">
        <w:rPr>
          <w:rFonts w:ascii="Times New Roman" w:hAnsi="Times New Roman" w:cs="Times New Roman"/>
          <w:sz w:val="24"/>
          <w:szCs w:val="24"/>
        </w:rPr>
        <w:t xml:space="preserve">uose nurodytos kainos </w:t>
      </w:r>
      <w:r w:rsidR="003C09C7" w:rsidRPr="008D1887">
        <w:rPr>
          <w:rFonts w:ascii="Times New Roman" w:hAnsi="Times New Roman" w:cs="Times New Roman"/>
          <w:sz w:val="24"/>
          <w:szCs w:val="24"/>
        </w:rPr>
        <w:t xml:space="preserve">bus vertinamos </w:t>
      </w:r>
      <w:r w:rsidR="0032046A" w:rsidRPr="008D1887">
        <w:rPr>
          <w:rFonts w:ascii="Times New Roman" w:hAnsi="Times New Roman" w:cs="Times New Roman"/>
          <w:sz w:val="24"/>
          <w:szCs w:val="24"/>
        </w:rPr>
        <w:t>eurais</w:t>
      </w:r>
      <w:r w:rsidR="0032046A" w:rsidRPr="008D1887">
        <w:rPr>
          <w:rFonts w:ascii="Times New Roman" w:eastAsia="Calibri" w:hAnsi="Times New Roman" w:cs="Times New Roman"/>
          <w:sz w:val="24"/>
          <w:szCs w:val="24"/>
        </w:rPr>
        <w:t>.</w:t>
      </w:r>
      <w:r w:rsidR="0032046A" w:rsidRPr="008D1887">
        <w:rPr>
          <w:rFonts w:ascii="Times New Roman" w:hAnsi="Times New Roman" w:cs="Times New Roman"/>
          <w:sz w:val="24"/>
          <w:szCs w:val="24"/>
        </w:rPr>
        <w:t xml:space="preserve"> Jeigu </w:t>
      </w:r>
      <w:r w:rsidR="005B57A2" w:rsidRPr="008D1887">
        <w:rPr>
          <w:rFonts w:ascii="Times New Roman" w:hAnsi="Times New Roman" w:cs="Times New Roman"/>
          <w:sz w:val="24"/>
          <w:szCs w:val="24"/>
        </w:rPr>
        <w:t>p</w:t>
      </w:r>
      <w:r w:rsidR="0032046A" w:rsidRPr="008D1887">
        <w:rPr>
          <w:rFonts w:ascii="Times New Roman" w:hAnsi="Times New Roman" w:cs="Times New Roman"/>
          <w:sz w:val="24"/>
          <w:szCs w:val="24"/>
        </w:rPr>
        <w:t xml:space="preserve">asiūlymuose kainos nurodytos užsienio valiuta, jos </w:t>
      </w:r>
      <w:r w:rsidR="003C09C7" w:rsidRPr="008D1887">
        <w:rPr>
          <w:rFonts w:ascii="Times New Roman" w:hAnsi="Times New Roman" w:cs="Times New Roman"/>
          <w:sz w:val="24"/>
          <w:szCs w:val="24"/>
        </w:rPr>
        <w:t>bus</w:t>
      </w:r>
      <w:r w:rsidR="0032046A" w:rsidRPr="008D1887">
        <w:rPr>
          <w:rFonts w:ascii="Times New Roman" w:hAnsi="Times New Roman" w:cs="Times New Roman"/>
          <w:sz w:val="24"/>
          <w:szCs w:val="24"/>
        </w:rPr>
        <w:t xml:space="preserve"> perskaičiuojamos </w:t>
      </w:r>
      <w:r w:rsidR="003C09C7" w:rsidRPr="008D1887">
        <w:rPr>
          <w:rFonts w:ascii="Times New Roman" w:hAnsi="Times New Roman" w:cs="Times New Roman"/>
          <w:sz w:val="24"/>
          <w:szCs w:val="24"/>
        </w:rPr>
        <w:t>eurais</w:t>
      </w:r>
      <w:r w:rsidR="0032046A" w:rsidRPr="008D188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D1887">
        <w:rPr>
          <w:rFonts w:ascii="Times New Roman" w:hAnsi="Times New Roman" w:cs="Times New Roman"/>
          <w:sz w:val="24"/>
          <w:szCs w:val="24"/>
        </w:rPr>
        <w:t>.</w:t>
      </w:r>
    </w:p>
    <w:p w14:paraId="5B837127" w14:textId="7E30940A" w:rsidR="005A4B6D" w:rsidRPr="005A4B6D" w:rsidRDefault="00AB0036" w:rsidP="00C27723">
      <w:pPr>
        <w:tabs>
          <w:tab w:val="left" w:pos="993"/>
        </w:tabs>
        <w:spacing w:line="240" w:lineRule="auto"/>
        <w:ind w:firstLine="567"/>
        <w:rPr>
          <w:rFonts w:ascii="Times New Roman" w:hAnsi="Times New Roman" w:cs="Times New Roman"/>
          <w:iCs/>
          <w:color w:val="000000" w:themeColor="text1"/>
          <w:sz w:val="24"/>
          <w:szCs w:val="24"/>
        </w:rPr>
      </w:pPr>
      <w:r w:rsidRPr="005A4B6D">
        <w:rPr>
          <w:rFonts w:ascii="Times New Roman" w:eastAsia="Arial" w:hAnsi="Times New Roman" w:cs="Times New Roman"/>
          <w:sz w:val="24"/>
          <w:szCs w:val="24"/>
        </w:rPr>
        <w:lastRenderedPageBreak/>
        <w:t>5.5.</w:t>
      </w:r>
      <w:r w:rsidR="006A6A5B" w:rsidRPr="005A4B6D">
        <w:rPr>
          <w:rFonts w:ascii="Times New Roman" w:eastAsia="Arial" w:hAnsi="Times New Roman" w:cs="Times New Roman"/>
          <w:sz w:val="24"/>
          <w:szCs w:val="24"/>
        </w:rPr>
        <w:t xml:space="preserve"> </w:t>
      </w:r>
      <w:r w:rsidR="00C27723" w:rsidRPr="00E64D8F">
        <w:rPr>
          <w:rFonts w:ascii="Times New Roman" w:eastAsia="Arial" w:hAnsi="Times New Roman" w:cs="Times New Roman"/>
          <w:sz w:val="24"/>
          <w:szCs w:val="24"/>
        </w:rPr>
        <w:t>Visos pasiūlyme nurodytos kainos ir jų sudėtinės dalys (įkainiai) turi būti nurodomos dviejų skaičių po kablelio tikslumu.</w:t>
      </w:r>
      <w:r w:rsidR="00C27723">
        <w:rPr>
          <w:rFonts w:ascii="Times New Roman" w:eastAsia="Arial" w:hAnsi="Times New Roman" w:cs="Times New Roman"/>
          <w:sz w:val="24"/>
          <w:szCs w:val="24"/>
        </w:rPr>
        <w:t xml:space="preserve"> </w:t>
      </w:r>
      <w:r w:rsidR="005A4B6D" w:rsidRPr="005A4B6D">
        <w:rPr>
          <w:rFonts w:ascii="Times New Roman" w:hAnsi="Times New Roman" w:cs="Times New Roman"/>
          <w:bCs/>
          <w:iCs/>
          <w:color w:val="000000" w:themeColor="text1"/>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29309B3" w14:textId="00A5D649" w:rsidR="009C66EF" w:rsidRDefault="009C66EF" w:rsidP="00673F89">
      <w:pPr>
        <w:pStyle w:val="ListParagraph"/>
        <w:spacing w:line="240" w:lineRule="auto"/>
        <w:ind w:left="0" w:firstLine="567"/>
        <w:rPr>
          <w:rFonts w:ascii="Times New Roman" w:hAnsi="Times New Roman" w:cs="Times New Roman"/>
          <w:sz w:val="24"/>
          <w:szCs w:val="24"/>
        </w:rPr>
      </w:pPr>
      <w:r w:rsidRPr="008D1887">
        <w:rPr>
          <w:rFonts w:ascii="Times New Roman" w:eastAsia="Arial" w:hAnsi="Times New Roman" w:cs="Times New Roman"/>
          <w:sz w:val="24"/>
          <w:szCs w:val="24"/>
        </w:rPr>
        <w:t xml:space="preserve">5.6. Tiekėjų pasiūlymuose nurodytos kainos bus vertinamos </w:t>
      </w:r>
      <w:r w:rsidRPr="008D1887">
        <w:rPr>
          <w:rFonts w:ascii="Times New Roman" w:hAnsi="Times New Roman" w:cs="Times New Roman"/>
          <w:sz w:val="24"/>
          <w:szCs w:val="24"/>
        </w:rPr>
        <w:t xml:space="preserve">ir lyginamos su visais mokesčiais, įskaitant PVM. </w:t>
      </w:r>
    </w:p>
    <w:p w14:paraId="751A510F" w14:textId="77777777" w:rsidR="00673F89" w:rsidRPr="008D1887" w:rsidRDefault="00673F89" w:rsidP="00673F89">
      <w:pPr>
        <w:pStyle w:val="ListParagraph"/>
        <w:spacing w:line="240" w:lineRule="auto"/>
        <w:ind w:left="0" w:firstLine="567"/>
        <w:rPr>
          <w:rFonts w:ascii="Times New Roman" w:hAnsi="Times New Roman" w:cs="Times New Roman"/>
          <w:sz w:val="24"/>
          <w:szCs w:val="24"/>
        </w:rPr>
      </w:pPr>
    </w:p>
    <w:p w14:paraId="3946E33E" w14:textId="65B6C219" w:rsidR="00F527B1" w:rsidRPr="00A27F80" w:rsidRDefault="00E85882" w:rsidP="00673F89">
      <w:pPr>
        <w:pStyle w:val="Heading1"/>
        <w:spacing w:before="0" w:after="0"/>
        <w:ind w:firstLine="0"/>
        <w:rPr>
          <w:rFonts w:ascii="Times New Roman" w:hAnsi="Times New Roman" w:cs="Times New Roman"/>
          <w:b/>
          <w:bCs/>
          <w:color w:val="auto"/>
          <w:sz w:val="28"/>
          <w:szCs w:val="28"/>
        </w:rPr>
      </w:pPr>
      <w:bookmarkStart w:id="15" w:name="_Toc137194952"/>
      <w:r w:rsidRPr="00A27F80">
        <w:rPr>
          <w:rFonts w:ascii="Times New Roman" w:hAnsi="Times New Roman" w:cs="Times New Roman"/>
          <w:b/>
          <w:bCs/>
          <w:color w:val="auto"/>
          <w:sz w:val="28"/>
          <w:szCs w:val="28"/>
        </w:rPr>
        <w:t>6</w:t>
      </w:r>
      <w:r w:rsidR="003F5D40" w:rsidRPr="00A27F80">
        <w:rPr>
          <w:rFonts w:ascii="Times New Roman" w:hAnsi="Times New Roman" w:cs="Times New Roman"/>
          <w:b/>
          <w:bCs/>
          <w:color w:val="auto"/>
          <w:sz w:val="28"/>
          <w:szCs w:val="28"/>
        </w:rPr>
        <w:t xml:space="preserve">. </w:t>
      </w:r>
      <w:r w:rsidR="00E62E95" w:rsidRPr="00A27F80">
        <w:rPr>
          <w:rFonts w:ascii="Times New Roman" w:hAnsi="Times New Roman" w:cs="Times New Roman"/>
          <w:b/>
          <w:bCs/>
          <w:color w:val="auto"/>
          <w:sz w:val="28"/>
          <w:szCs w:val="28"/>
        </w:rPr>
        <w:t>Pasiūlymo galiojimo užtikrinimas</w:t>
      </w:r>
      <w:bookmarkEnd w:id="15"/>
    </w:p>
    <w:p w14:paraId="7203423F" w14:textId="08A60848" w:rsidR="00F527B1" w:rsidRPr="008D1887" w:rsidRDefault="007F65C2" w:rsidP="00673F89">
      <w:pPr>
        <w:pStyle w:val="ListParagraph"/>
        <w:spacing w:line="240" w:lineRule="auto"/>
        <w:ind w:left="0" w:firstLine="567"/>
        <w:rPr>
          <w:rFonts w:ascii="Times New Roman" w:hAnsi="Times New Roman" w:cs="Times New Roman"/>
          <w:sz w:val="24"/>
          <w:szCs w:val="24"/>
        </w:rPr>
      </w:pPr>
      <w:r w:rsidRPr="008D1887">
        <w:rPr>
          <w:rFonts w:ascii="Times New Roman" w:hAnsi="Times New Roman" w:cs="Times New Roman"/>
          <w:sz w:val="24"/>
          <w:szCs w:val="24"/>
        </w:rPr>
        <w:t>6</w:t>
      </w:r>
      <w:r w:rsidR="003F5D40" w:rsidRPr="008D1887">
        <w:rPr>
          <w:rFonts w:ascii="Times New Roman" w:hAnsi="Times New Roman" w:cs="Times New Roman"/>
          <w:sz w:val="24"/>
          <w:szCs w:val="24"/>
        </w:rPr>
        <w:t xml:space="preserve">.1. </w:t>
      </w:r>
      <w:r w:rsidR="00504AD9" w:rsidRPr="008D188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8D1887" w:rsidRDefault="00F527B1" w:rsidP="00673F89">
      <w:pPr>
        <w:pStyle w:val="paragrafesrasas2lygis"/>
        <w:spacing w:after="0" w:line="240" w:lineRule="auto"/>
        <w:ind w:left="1059"/>
        <w:rPr>
          <w:color w:val="002060"/>
          <w:sz w:val="24"/>
          <w:szCs w:val="24"/>
        </w:rPr>
      </w:pPr>
    </w:p>
    <w:p w14:paraId="5D02D1AD" w14:textId="08322900" w:rsidR="00831133" w:rsidRPr="00A27F80" w:rsidRDefault="00B52705" w:rsidP="00673F89">
      <w:pPr>
        <w:pStyle w:val="Heading1"/>
        <w:numPr>
          <w:ilvl w:val="0"/>
          <w:numId w:val="6"/>
        </w:numPr>
        <w:spacing w:before="0" w:after="0"/>
        <w:ind w:left="0" w:firstLine="0"/>
        <w:rPr>
          <w:rFonts w:ascii="Times New Roman" w:hAnsi="Times New Roman" w:cs="Times New Roman"/>
          <w:b/>
          <w:bCs/>
          <w:sz w:val="28"/>
          <w:szCs w:val="28"/>
        </w:rPr>
      </w:pPr>
      <w:bookmarkStart w:id="16" w:name="_Toc15392775"/>
      <w:bookmarkStart w:id="17" w:name="_Toc137194953"/>
      <w:r w:rsidRPr="00A27F80">
        <w:rPr>
          <w:rFonts w:ascii="Times New Roman" w:hAnsi="Times New Roman" w:cs="Times New Roman"/>
          <w:b/>
          <w:bCs/>
          <w:color w:val="auto"/>
          <w:sz w:val="28"/>
          <w:szCs w:val="28"/>
        </w:rPr>
        <w:t>P</w:t>
      </w:r>
      <w:bookmarkEnd w:id="16"/>
      <w:r w:rsidR="00E62E95" w:rsidRPr="00A27F80">
        <w:rPr>
          <w:rFonts w:ascii="Times New Roman" w:hAnsi="Times New Roman" w:cs="Times New Roman"/>
          <w:b/>
          <w:bCs/>
          <w:color w:val="auto"/>
          <w:sz w:val="28"/>
          <w:szCs w:val="28"/>
        </w:rPr>
        <w:t xml:space="preserve">asiūlymų </w:t>
      </w:r>
      <w:r w:rsidR="00A84437" w:rsidRPr="00A27F80">
        <w:rPr>
          <w:rFonts w:ascii="Times New Roman" w:hAnsi="Times New Roman" w:cs="Times New Roman"/>
          <w:b/>
          <w:bCs/>
          <w:color w:val="auto"/>
          <w:sz w:val="28"/>
          <w:szCs w:val="28"/>
        </w:rPr>
        <w:t>vertinimas</w:t>
      </w:r>
      <w:bookmarkEnd w:id="17"/>
    </w:p>
    <w:p w14:paraId="5F1E2635" w14:textId="45BDA8FA" w:rsidR="00831133" w:rsidRPr="00EE6D45" w:rsidRDefault="006A0320" w:rsidP="00673F89">
      <w:pPr>
        <w:pStyle w:val="ListParagraph"/>
        <w:spacing w:line="240" w:lineRule="auto"/>
        <w:ind w:left="0" w:firstLine="709"/>
        <w:rPr>
          <w:rFonts w:ascii="Times New Roman" w:eastAsia="Calibri" w:hAnsi="Times New Roman" w:cs="Times New Roman"/>
          <w:sz w:val="24"/>
          <w:szCs w:val="24"/>
        </w:rPr>
      </w:pPr>
      <w:r w:rsidRPr="008D1887">
        <w:rPr>
          <w:rFonts w:ascii="Times New Roman" w:eastAsia="Calibri" w:hAnsi="Times New Roman" w:cs="Times New Roman"/>
          <w:sz w:val="24"/>
          <w:szCs w:val="24"/>
        </w:rPr>
        <w:t>7</w:t>
      </w:r>
      <w:r w:rsidR="0010148D" w:rsidRPr="008D1887">
        <w:rPr>
          <w:rFonts w:ascii="Times New Roman" w:eastAsia="Calibri" w:hAnsi="Times New Roman" w:cs="Times New Roman"/>
          <w:sz w:val="24"/>
          <w:szCs w:val="24"/>
        </w:rPr>
        <w:t>.1.</w:t>
      </w:r>
      <w:r w:rsidR="4639D25F" w:rsidRPr="008D1887">
        <w:rPr>
          <w:rFonts w:ascii="Times New Roman" w:hAnsi="Times New Roman" w:cs="Times New Roman"/>
          <w:color w:val="7030A0"/>
          <w:sz w:val="24"/>
          <w:szCs w:val="24"/>
        </w:rPr>
        <w:t xml:space="preserve"> </w:t>
      </w:r>
      <w:r w:rsidR="4639D25F" w:rsidRPr="008D1887">
        <w:rPr>
          <w:rFonts w:ascii="Times New Roman" w:hAnsi="Times New Roman" w:cs="Times New Roman"/>
          <w:sz w:val="24"/>
          <w:szCs w:val="24"/>
        </w:rPr>
        <w:t>P</w:t>
      </w:r>
      <w:r w:rsidR="000E681E" w:rsidRPr="008D1887">
        <w:rPr>
          <w:rFonts w:ascii="Times New Roman" w:hAnsi="Times New Roman" w:cs="Times New Roman"/>
          <w:sz w:val="24"/>
          <w:szCs w:val="24"/>
        </w:rPr>
        <w:t>erkančioji organizacija</w:t>
      </w:r>
      <w:r w:rsidR="00831133" w:rsidRPr="008D1887">
        <w:rPr>
          <w:rFonts w:ascii="Times New Roman" w:eastAsia="Calibri" w:hAnsi="Times New Roman" w:cs="Times New Roman"/>
          <w:sz w:val="24"/>
          <w:szCs w:val="24"/>
        </w:rPr>
        <w:t xml:space="preserve"> ekonomiškai naudingiausią </w:t>
      </w:r>
      <w:r w:rsidR="000E681E" w:rsidRPr="008D1887">
        <w:rPr>
          <w:rFonts w:ascii="Times New Roman" w:eastAsia="Calibri" w:hAnsi="Times New Roman" w:cs="Times New Roman"/>
          <w:sz w:val="24"/>
          <w:szCs w:val="24"/>
        </w:rPr>
        <w:t>p</w:t>
      </w:r>
      <w:r w:rsidR="00831133" w:rsidRPr="008D1887">
        <w:rPr>
          <w:rFonts w:ascii="Times New Roman" w:eastAsia="Calibri" w:hAnsi="Times New Roman" w:cs="Times New Roman"/>
          <w:sz w:val="24"/>
          <w:szCs w:val="24"/>
        </w:rPr>
        <w:t xml:space="preserve">asiūlymą išrenka pagal kainos ir kokybės santykį. Duomenys, kuriuos savo </w:t>
      </w:r>
      <w:r w:rsidR="000E681E" w:rsidRPr="008D1887">
        <w:rPr>
          <w:rFonts w:ascii="Times New Roman" w:eastAsia="Calibri" w:hAnsi="Times New Roman" w:cs="Times New Roman"/>
          <w:sz w:val="24"/>
          <w:szCs w:val="24"/>
        </w:rPr>
        <w:t>p</w:t>
      </w:r>
      <w:r w:rsidR="00831133" w:rsidRPr="008D1887">
        <w:rPr>
          <w:rFonts w:ascii="Times New Roman" w:eastAsia="Calibri" w:hAnsi="Times New Roman" w:cs="Times New Roman"/>
          <w:sz w:val="24"/>
          <w:szCs w:val="24"/>
        </w:rPr>
        <w:t xml:space="preserve">asiūlyme turi pateikti </w:t>
      </w:r>
      <w:r w:rsidR="000E681E" w:rsidRPr="008D1887">
        <w:rPr>
          <w:rFonts w:ascii="Times New Roman" w:eastAsia="Calibri" w:hAnsi="Times New Roman" w:cs="Times New Roman"/>
          <w:sz w:val="24"/>
          <w:szCs w:val="24"/>
        </w:rPr>
        <w:t>tiekėjas</w:t>
      </w:r>
      <w:r w:rsidR="00831133" w:rsidRPr="008D1887">
        <w:rPr>
          <w:rFonts w:ascii="Times New Roman" w:eastAsia="Calibri" w:hAnsi="Times New Roman" w:cs="Times New Roman"/>
          <w:sz w:val="24"/>
          <w:szCs w:val="24"/>
        </w:rPr>
        <w:t>, vertinimo kriterijai ir tvarka, pagal kuri</w:t>
      </w:r>
      <w:r w:rsidR="00DD0202" w:rsidRPr="008D1887">
        <w:rPr>
          <w:rFonts w:ascii="Times New Roman" w:eastAsia="Calibri" w:hAnsi="Times New Roman" w:cs="Times New Roman"/>
          <w:sz w:val="24"/>
          <w:szCs w:val="24"/>
        </w:rPr>
        <w:t>ą</w:t>
      </w:r>
      <w:r w:rsidR="00831133" w:rsidRPr="008D1887">
        <w:rPr>
          <w:rFonts w:ascii="Times New Roman" w:eastAsia="Calibri" w:hAnsi="Times New Roman" w:cs="Times New Roman"/>
          <w:sz w:val="24"/>
          <w:szCs w:val="24"/>
        </w:rPr>
        <w:t xml:space="preserve"> vertinami </w:t>
      </w:r>
      <w:r w:rsidR="00F158C7" w:rsidRPr="008D1887">
        <w:rPr>
          <w:rFonts w:ascii="Times New Roman" w:eastAsia="Calibri" w:hAnsi="Times New Roman" w:cs="Times New Roman"/>
          <w:sz w:val="24"/>
          <w:szCs w:val="24"/>
        </w:rPr>
        <w:t>tiekėjo</w:t>
      </w:r>
      <w:r w:rsidR="00831133" w:rsidRPr="008D1887">
        <w:rPr>
          <w:rFonts w:ascii="Times New Roman" w:eastAsia="Calibri" w:hAnsi="Times New Roman" w:cs="Times New Roman"/>
          <w:sz w:val="24"/>
          <w:szCs w:val="24"/>
        </w:rPr>
        <w:t xml:space="preserve"> pateikti duomenys, pa</w:t>
      </w:r>
      <w:r w:rsidR="00DE051B" w:rsidRPr="008D1887">
        <w:rPr>
          <w:rFonts w:ascii="Times New Roman" w:eastAsia="Calibri" w:hAnsi="Times New Roman" w:cs="Times New Roman"/>
          <w:sz w:val="24"/>
          <w:szCs w:val="24"/>
        </w:rPr>
        <w:t>teikiam</w:t>
      </w:r>
      <w:r w:rsidR="00F158C7" w:rsidRPr="008D1887">
        <w:rPr>
          <w:rFonts w:ascii="Times New Roman" w:eastAsia="Calibri" w:hAnsi="Times New Roman" w:cs="Times New Roman"/>
          <w:sz w:val="24"/>
          <w:szCs w:val="24"/>
        </w:rPr>
        <w:t>a</w:t>
      </w:r>
      <w:r w:rsidR="00DE051B" w:rsidRPr="008D1887">
        <w:rPr>
          <w:rFonts w:ascii="Times New Roman" w:eastAsia="Calibri" w:hAnsi="Times New Roman" w:cs="Times New Roman"/>
          <w:sz w:val="24"/>
          <w:szCs w:val="24"/>
        </w:rPr>
        <w:t xml:space="preserve"> </w:t>
      </w:r>
      <w:r w:rsidR="00F158C7" w:rsidRPr="008D1887">
        <w:rPr>
          <w:rFonts w:ascii="Times New Roman" w:eastAsia="Calibri" w:hAnsi="Times New Roman" w:cs="Times New Roman"/>
          <w:sz w:val="24"/>
          <w:szCs w:val="24"/>
        </w:rPr>
        <w:t>specialiųjų p</w:t>
      </w:r>
      <w:r w:rsidR="00DE051B" w:rsidRPr="008D1887">
        <w:rPr>
          <w:rFonts w:ascii="Times New Roman" w:eastAsia="Calibri" w:hAnsi="Times New Roman" w:cs="Times New Roman"/>
          <w:sz w:val="24"/>
          <w:szCs w:val="24"/>
        </w:rPr>
        <w:t xml:space="preserve">irkimo </w:t>
      </w:r>
      <w:r w:rsidR="00DE051B" w:rsidRPr="00EE6D45">
        <w:rPr>
          <w:rFonts w:ascii="Times New Roman" w:eastAsia="Calibri" w:hAnsi="Times New Roman" w:cs="Times New Roman"/>
          <w:sz w:val="24"/>
          <w:szCs w:val="24"/>
        </w:rPr>
        <w:t xml:space="preserve">sąlygų </w:t>
      </w:r>
      <w:r w:rsidR="00EE6D45" w:rsidRPr="00EE6D45">
        <w:rPr>
          <w:rFonts w:ascii="Times New Roman" w:eastAsia="Calibri" w:hAnsi="Times New Roman" w:cs="Times New Roman"/>
          <w:sz w:val="24"/>
          <w:szCs w:val="24"/>
        </w:rPr>
        <w:t>5</w:t>
      </w:r>
      <w:r w:rsidR="00F158C7" w:rsidRPr="00EE6D45">
        <w:rPr>
          <w:rFonts w:ascii="Times New Roman" w:eastAsia="Calibri" w:hAnsi="Times New Roman" w:cs="Times New Roman"/>
          <w:sz w:val="24"/>
          <w:szCs w:val="24"/>
        </w:rPr>
        <w:t xml:space="preserve"> priede</w:t>
      </w:r>
      <w:r w:rsidR="00DE051B" w:rsidRPr="00EE6D45">
        <w:rPr>
          <w:rFonts w:ascii="Times New Roman" w:eastAsia="Calibri" w:hAnsi="Times New Roman" w:cs="Times New Roman"/>
          <w:sz w:val="24"/>
          <w:szCs w:val="24"/>
        </w:rPr>
        <w:t>.</w:t>
      </w:r>
    </w:p>
    <w:p w14:paraId="313FDE6C" w14:textId="143551F3" w:rsidR="00D734C6" w:rsidRPr="00EE6D45" w:rsidRDefault="00436C5B" w:rsidP="00673F89">
      <w:pPr>
        <w:pStyle w:val="NoSpacing"/>
        <w:ind w:firstLine="709"/>
        <w:contextualSpacing/>
        <w:rPr>
          <w:rFonts w:ascii="Times New Roman" w:hAnsi="Times New Roman" w:cs="Times New Roman"/>
          <w:sz w:val="24"/>
          <w:szCs w:val="24"/>
        </w:rPr>
      </w:pPr>
      <w:r w:rsidRPr="00EE6D45">
        <w:rPr>
          <w:rFonts w:ascii="Times New Roman" w:hAnsi="Times New Roman" w:cs="Times New Roman"/>
          <w:sz w:val="24"/>
          <w:szCs w:val="24"/>
        </w:rPr>
        <w:t>7</w:t>
      </w:r>
      <w:r w:rsidR="001404CC" w:rsidRPr="00EE6D45">
        <w:rPr>
          <w:rFonts w:ascii="Times New Roman" w:hAnsi="Times New Roman" w:cs="Times New Roman"/>
          <w:sz w:val="24"/>
          <w:szCs w:val="24"/>
        </w:rPr>
        <w:t xml:space="preserve">.2. </w:t>
      </w:r>
      <w:r w:rsidR="001816D6" w:rsidRPr="00EE6D45">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5EDB4557" w14:textId="62265C54" w:rsidR="00BD2141" w:rsidRPr="00673F89" w:rsidRDefault="00F5411E" w:rsidP="00673F89">
      <w:pPr>
        <w:pStyle w:val="NoSpacing"/>
        <w:numPr>
          <w:ilvl w:val="1"/>
          <w:numId w:val="15"/>
        </w:numPr>
        <w:tabs>
          <w:tab w:val="left" w:pos="993"/>
        </w:tabs>
        <w:suppressAutoHyphens/>
        <w:ind w:left="0" w:firstLine="567"/>
        <w:contextualSpacing/>
      </w:pPr>
      <w:r w:rsidRPr="008D1887">
        <w:rPr>
          <w:rStyle w:val="cf01"/>
          <w:rFonts w:ascii="Times New Roman" w:hAnsi="Times New Roman" w:cs="Times New Roman"/>
          <w:sz w:val="24"/>
          <w:szCs w:val="24"/>
        </w:rPr>
        <w:t>7.3. P</w:t>
      </w:r>
      <w:r w:rsidR="0014359C" w:rsidRPr="008D1887">
        <w:rPr>
          <w:rStyle w:val="cf01"/>
          <w:rFonts w:ascii="Times New Roman" w:hAnsi="Times New Roman" w:cs="Times New Roman"/>
          <w:sz w:val="24"/>
          <w:szCs w:val="24"/>
        </w:rPr>
        <w:t xml:space="preserve">erkančioji organizacija </w:t>
      </w:r>
      <w:r w:rsidRPr="008D1887">
        <w:rPr>
          <w:rStyle w:val="cf01"/>
          <w:rFonts w:ascii="Times New Roman" w:hAnsi="Times New Roman" w:cs="Times New Roman"/>
          <w:sz w:val="24"/>
          <w:szCs w:val="24"/>
        </w:rPr>
        <w:t xml:space="preserve">atmes tiekėjo pasiūlymą, jeigu kartu su pasiūlymu nebus pateikti šie </w:t>
      </w:r>
      <w:r w:rsidR="0014359C" w:rsidRPr="008D1887">
        <w:rPr>
          <w:rStyle w:val="cf01"/>
          <w:rFonts w:ascii="Times New Roman" w:hAnsi="Times New Roman" w:cs="Times New Roman"/>
          <w:sz w:val="24"/>
          <w:szCs w:val="24"/>
        </w:rPr>
        <w:t>p</w:t>
      </w:r>
      <w:r w:rsidRPr="008D1887">
        <w:rPr>
          <w:rStyle w:val="cf01"/>
          <w:rFonts w:ascii="Times New Roman" w:hAnsi="Times New Roman" w:cs="Times New Roman"/>
          <w:sz w:val="24"/>
          <w:szCs w:val="24"/>
        </w:rPr>
        <w:t>irkimo sąlygose reikalaujami pateikti dokumentai:</w:t>
      </w:r>
      <w:r w:rsidR="00BD2141">
        <w:rPr>
          <w:rStyle w:val="cf01"/>
          <w:rFonts w:ascii="Times New Roman" w:hAnsi="Times New Roman" w:cs="Times New Roman"/>
          <w:sz w:val="24"/>
          <w:szCs w:val="24"/>
          <w:shd w:val="clear" w:color="auto" w:fill="FFFFFF"/>
        </w:rPr>
        <w:t xml:space="preserve"> </w:t>
      </w:r>
      <w:r w:rsidR="00BD2141">
        <w:rPr>
          <w:rFonts w:ascii="Times New Roman" w:eastAsiaTheme="minorHAnsi" w:hAnsi="Times New Roman" w:cs="Times New Roman"/>
          <w:b/>
          <w:bCs/>
          <w:color w:val="000000" w:themeColor="text1"/>
          <w:sz w:val="24"/>
          <w:szCs w:val="24"/>
          <w:shd w:val="clear" w:color="auto" w:fill="FFFFFF"/>
        </w:rPr>
        <w:t>pirkimo sąlygų 5.1.1 punkte numatytas tiekėjo pasiūlymas (</w:t>
      </w:r>
      <w:r w:rsidR="00C27723">
        <w:rPr>
          <w:rFonts w:ascii="Times New Roman" w:eastAsiaTheme="minorHAnsi" w:hAnsi="Times New Roman" w:cs="Times New Roman"/>
          <w:b/>
          <w:bCs/>
          <w:color w:val="000000" w:themeColor="text1"/>
          <w:sz w:val="24"/>
          <w:szCs w:val="24"/>
          <w:shd w:val="clear" w:color="auto" w:fill="FFFFFF"/>
        </w:rPr>
        <w:t>4</w:t>
      </w:r>
      <w:r w:rsidR="00BD2141">
        <w:rPr>
          <w:rFonts w:ascii="Times New Roman" w:eastAsiaTheme="minorHAnsi" w:hAnsi="Times New Roman" w:cs="Times New Roman"/>
          <w:b/>
          <w:bCs/>
          <w:color w:val="000000" w:themeColor="text1"/>
          <w:sz w:val="24"/>
          <w:szCs w:val="24"/>
          <w:shd w:val="clear" w:color="auto" w:fill="FFFFFF"/>
        </w:rPr>
        <w:t xml:space="preserve"> priedas), 5.1.2. punkte numatyta techninė specifikacija (</w:t>
      </w:r>
      <w:r w:rsidR="00C27723">
        <w:rPr>
          <w:rFonts w:ascii="Times New Roman" w:eastAsiaTheme="minorHAnsi" w:hAnsi="Times New Roman" w:cs="Times New Roman"/>
          <w:b/>
          <w:bCs/>
          <w:color w:val="000000" w:themeColor="text1"/>
          <w:sz w:val="24"/>
          <w:szCs w:val="24"/>
          <w:shd w:val="clear" w:color="auto" w:fill="FFFFFF"/>
        </w:rPr>
        <w:t>3 priedo 1 priedėlis</w:t>
      </w:r>
      <w:r w:rsidR="00BD2141">
        <w:rPr>
          <w:rFonts w:ascii="Times New Roman" w:eastAsiaTheme="minorHAnsi" w:hAnsi="Times New Roman" w:cs="Times New Roman"/>
          <w:b/>
          <w:bCs/>
          <w:color w:val="000000" w:themeColor="text1"/>
          <w:sz w:val="24"/>
          <w:szCs w:val="24"/>
          <w:shd w:val="clear" w:color="auto" w:fill="FFFFFF"/>
        </w:rPr>
        <w:t>)</w:t>
      </w:r>
      <w:bookmarkStart w:id="18" w:name="_Hlk213110955"/>
      <w:r w:rsidR="00BD2141">
        <w:rPr>
          <w:rFonts w:ascii="Times New Roman" w:eastAsiaTheme="minorHAnsi" w:hAnsi="Times New Roman" w:cs="Times New Roman"/>
          <w:b/>
          <w:bCs/>
          <w:color w:val="000000" w:themeColor="text1"/>
          <w:sz w:val="24"/>
          <w:szCs w:val="24"/>
          <w:shd w:val="clear" w:color="auto" w:fill="FFFFFF"/>
        </w:rPr>
        <w:t>.</w:t>
      </w:r>
      <w:r w:rsidR="00BD2141">
        <w:rPr>
          <w:rFonts w:ascii="Times New Roman" w:eastAsiaTheme="minorHAnsi" w:hAnsi="Times New Roman" w:cs="Times New Roman"/>
          <w:bCs/>
          <w:color w:val="000000" w:themeColor="text1"/>
          <w:sz w:val="24"/>
          <w:szCs w:val="24"/>
          <w:shd w:val="clear" w:color="auto" w:fill="FFFFFF"/>
        </w:rPr>
        <w:t xml:space="preserve">  </w:t>
      </w:r>
    </w:p>
    <w:p w14:paraId="7C097AA6" w14:textId="77777777" w:rsidR="00673F89" w:rsidRDefault="00673F89" w:rsidP="00673F89">
      <w:pPr>
        <w:pStyle w:val="NoSpacing"/>
        <w:tabs>
          <w:tab w:val="left" w:pos="993"/>
        </w:tabs>
        <w:suppressAutoHyphens/>
        <w:ind w:left="567" w:firstLine="0"/>
        <w:contextualSpacing/>
      </w:pPr>
    </w:p>
    <w:p w14:paraId="4CFAC41F" w14:textId="5A3D78C7" w:rsidR="00D83C57" w:rsidRPr="00BD2141" w:rsidRDefault="00D83C57" w:rsidP="00673F89">
      <w:pPr>
        <w:pStyle w:val="Heading1"/>
        <w:tabs>
          <w:tab w:val="left" w:pos="567"/>
        </w:tabs>
        <w:spacing w:before="0" w:after="0"/>
        <w:ind w:firstLine="0"/>
        <w:contextualSpacing/>
        <w:rPr>
          <w:rFonts w:ascii="Times New Roman" w:hAnsi="Times New Roman" w:cs="Times New Roman"/>
          <w:b/>
          <w:bCs/>
          <w:sz w:val="28"/>
          <w:szCs w:val="28"/>
        </w:rPr>
      </w:pPr>
      <w:bookmarkStart w:id="19" w:name="_Ref39425999"/>
      <w:bookmarkStart w:id="20" w:name="_Ref39426005"/>
      <w:bookmarkStart w:id="21" w:name="_Toc126333937"/>
      <w:bookmarkStart w:id="22" w:name="_Toc137194954"/>
      <w:bookmarkEnd w:id="18"/>
      <w:r w:rsidRPr="00BD2141">
        <w:rPr>
          <w:rFonts w:ascii="Times New Roman" w:hAnsi="Times New Roman" w:cs="Times New Roman"/>
          <w:b/>
          <w:bCs/>
          <w:sz w:val="28"/>
          <w:szCs w:val="28"/>
        </w:rPr>
        <w:t>8.</w:t>
      </w:r>
      <w:r w:rsidRPr="008D1887">
        <w:rPr>
          <w:rFonts w:ascii="Times New Roman" w:hAnsi="Times New Roman" w:cs="Times New Roman"/>
          <w:sz w:val="24"/>
          <w:szCs w:val="24"/>
        </w:rPr>
        <w:t xml:space="preserve"> </w:t>
      </w:r>
      <w:r w:rsidRPr="00BD2141">
        <w:rPr>
          <w:rFonts w:ascii="Times New Roman" w:hAnsi="Times New Roman" w:cs="Times New Roman"/>
          <w:b/>
          <w:bCs/>
          <w:sz w:val="28"/>
          <w:szCs w:val="28"/>
        </w:rPr>
        <w:t>Sutarties sudarymas</w:t>
      </w:r>
      <w:bookmarkEnd w:id="19"/>
      <w:bookmarkEnd w:id="20"/>
      <w:bookmarkEnd w:id="21"/>
      <w:bookmarkEnd w:id="22"/>
    </w:p>
    <w:p w14:paraId="4006AD6A" w14:textId="6E88F056" w:rsidR="00D83C57" w:rsidRPr="008D1887" w:rsidRDefault="000003B6" w:rsidP="00673F89">
      <w:pPr>
        <w:pStyle w:val="ListParagraph"/>
        <w:spacing w:line="240" w:lineRule="auto"/>
        <w:ind w:left="0" w:firstLine="709"/>
        <w:rPr>
          <w:rFonts w:ascii="Times New Roman" w:hAnsi="Times New Roman" w:cs="Times New Roman"/>
          <w:color w:val="000000" w:themeColor="text1"/>
          <w:sz w:val="24"/>
          <w:szCs w:val="24"/>
        </w:rPr>
      </w:pPr>
      <w:r w:rsidRPr="008D1887">
        <w:rPr>
          <w:rFonts w:ascii="Times New Roman" w:hAnsi="Times New Roman" w:cs="Times New Roman"/>
          <w:color w:val="000000" w:themeColor="text1"/>
          <w:sz w:val="24"/>
          <w:szCs w:val="24"/>
        </w:rPr>
        <w:t xml:space="preserve">8.1. </w:t>
      </w:r>
      <w:r w:rsidR="00D83C57" w:rsidRPr="008D188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D1887">
        <w:rPr>
          <w:rFonts w:ascii="Times New Roman" w:hAnsi="Times New Roman" w:cs="Times New Roman"/>
          <w:color w:val="0070C0"/>
          <w:sz w:val="24"/>
          <w:szCs w:val="24"/>
        </w:rPr>
        <w:t xml:space="preserve"> </w:t>
      </w:r>
      <w:r w:rsidR="00D83C57" w:rsidRPr="008D188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8D1887">
        <w:rPr>
          <w:rFonts w:ascii="Times New Roman" w:hAnsi="Times New Roman" w:cs="Times New Roman"/>
          <w:sz w:val="24"/>
          <w:szCs w:val="24"/>
        </w:rPr>
        <w:t>Sutarties sąlygos pateikiamos</w:t>
      </w:r>
      <w:r w:rsidR="00F56579" w:rsidRPr="008D1887">
        <w:rPr>
          <w:rFonts w:ascii="Times New Roman" w:hAnsi="Times New Roman" w:cs="Times New Roman"/>
          <w:sz w:val="24"/>
          <w:szCs w:val="24"/>
        </w:rPr>
        <w:t xml:space="preserve"> specialiųjų pirkimo sąlygų</w:t>
      </w:r>
      <w:r w:rsidR="00D83C57" w:rsidRPr="008D1887">
        <w:rPr>
          <w:rFonts w:ascii="Times New Roman" w:hAnsi="Times New Roman" w:cs="Times New Roman"/>
          <w:sz w:val="24"/>
          <w:szCs w:val="24"/>
        </w:rPr>
        <w:t xml:space="preserve"> </w:t>
      </w:r>
      <w:r w:rsidR="00EE6D45" w:rsidRPr="00EE6D45">
        <w:rPr>
          <w:rFonts w:ascii="Times New Roman" w:hAnsi="Times New Roman" w:cs="Times New Roman"/>
          <w:sz w:val="24"/>
          <w:szCs w:val="24"/>
        </w:rPr>
        <w:t>6</w:t>
      </w:r>
      <w:r w:rsidR="00F56579" w:rsidRPr="008D1887">
        <w:rPr>
          <w:rFonts w:ascii="Times New Roman" w:hAnsi="Times New Roman" w:cs="Times New Roman"/>
          <w:color w:val="00B050"/>
          <w:sz w:val="24"/>
          <w:szCs w:val="24"/>
        </w:rPr>
        <w:t xml:space="preserve"> </w:t>
      </w:r>
      <w:r w:rsidR="00F56579" w:rsidRPr="008D1887">
        <w:rPr>
          <w:rFonts w:ascii="Times New Roman" w:hAnsi="Times New Roman" w:cs="Times New Roman"/>
          <w:sz w:val="24"/>
          <w:szCs w:val="24"/>
        </w:rPr>
        <w:t xml:space="preserve">priede. </w:t>
      </w:r>
    </w:p>
    <w:p w14:paraId="4D042BD5" w14:textId="1C3301A5" w:rsidR="005450B5" w:rsidRDefault="005450B5" w:rsidP="00673F89">
      <w:pPr>
        <w:pStyle w:val="NoSpacing"/>
        <w:contextualSpacing/>
        <w:jc w:val="left"/>
        <w:rPr>
          <w:rFonts w:ascii="Times New Roman" w:eastAsiaTheme="minorHAnsi" w:hAnsi="Times New Roman" w:cs="Times New Roman"/>
          <w:sz w:val="24"/>
          <w:szCs w:val="24"/>
        </w:rPr>
      </w:pPr>
    </w:p>
    <w:p w14:paraId="5B316373" w14:textId="5974697B" w:rsidR="000D5039" w:rsidRPr="00BD2141" w:rsidRDefault="00D83C57" w:rsidP="00673F89">
      <w:pPr>
        <w:pStyle w:val="Heading1"/>
        <w:spacing w:before="0" w:after="0"/>
        <w:ind w:firstLine="0"/>
        <w:rPr>
          <w:rFonts w:ascii="Times New Roman" w:hAnsi="Times New Roman" w:cs="Times New Roman"/>
          <w:b/>
          <w:bCs/>
          <w:color w:val="auto"/>
          <w:sz w:val="28"/>
          <w:szCs w:val="28"/>
        </w:rPr>
      </w:pPr>
      <w:bookmarkStart w:id="23" w:name="_Toc137194955"/>
      <w:r w:rsidRPr="00BD2141">
        <w:rPr>
          <w:rFonts w:ascii="Times New Roman" w:hAnsi="Times New Roman" w:cs="Times New Roman"/>
          <w:b/>
          <w:bCs/>
          <w:color w:val="auto"/>
          <w:sz w:val="28"/>
          <w:szCs w:val="28"/>
        </w:rPr>
        <w:t xml:space="preserve">9. </w:t>
      </w:r>
      <w:r w:rsidR="00274B64" w:rsidRPr="00BD2141">
        <w:rPr>
          <w:rFonts w:ascii="Times New Roman" w:hAnsi="Times New Roman" w:cs="Times New Roman"/>
          <w:b/>
          <w:bCs/>
          <w:color w:val="auto"/>
          <w:sz w:val="28"/>
          <w:szCs w:val="28"/>
        </w:rPr>
        <w:t>K</w:t>
      </w:r>
      <w:r w:rsidR="00A84437" w:rsidRPr="00BD2141">
        <w:rPr>
          <w:rFonts w:ascii="Times New Roman" w:hAnsi="Times New Roman" w:cs="Times New Roman"/>
          <w:b/>
          <w:bCs/>
          <w:color w:val="auto"/>
          <w:sz w:val="28"/>
          <w:szCs w:val="28"/>
        </w:rPr>
        <w:t>itos sąlygos</w:t>
      </w:r>
      <w:bookmarkEnd w:id="23"/>
      <w:r w:rsidR="00A84437" w:rsidRPr="00BD2141">
        <w:rPr>
          <w:rFonts w:ascii="Times New Roman" w:hAnsi="Times New Roman" w:cs="Times New Roman"/>
          <w:b/>
          <w:bCs/>
          <w:color w:val="auto"/>
          <w:sz w:val="28"/>
          <w:szCs w:val="28"/>
        </w:rPr>
        <w:t xml:space="preserve"> </w:t>
      </w:r>
    </w:p>
    <w:p w14:paraId="229A419C" w14:textId="77777777" w:rsidR="0008378B" w:rsidRPr="008D1887" w:rsidRDefault="0008378B" w:rsidP="00673F89">
      <w:pPr>
        <w:pStyle w:val="NoSpacing"/>
        <w:ind w:firstLine="0"/>
        <w:contextualSpacing/>
        <w:rPr>
          <w:rFonts w:ascii="Times New Roman" w:eastAsiaTheme="minorHAnsi" w:hAnsi="Times New Roman" w:cs="Times New Roman"/>
          <w:sz w:val="24"/>
          <w:szCs w:val="24"/>
        </w:rPr>
      </w:pPr>
    </w:p>
    <w:p w14:paraId="52BA0CEF" w14:textId="46801294" w:rsidR="00E250DF" w:rsidRPr="0000274F" w:rsidRDefault="00BD2141" w:rsidP="00673F89">
      <w:pPr>
        <w:pStyle w:val="NoSpacing"/>
        <w:ind w:firstLine="0"/>
        <w:contextualSpacing/>
        <w:rPr>
          <w:rFonts w:ascii="Times New Roman" w:eastAsiaTheme="minorHAnsi" w:hAnsi="Times New Roman" w:cs="Times New Roman"/>
          <w:sz w:val="24"/>
          <w:szCs w:val="24"/>
        </w:rPr>
      </w:pPr>
      <w:r w:rsidRPr="0000274F">
        <w:rPr>
          <w:rFonts w:ascii="Times New Roman" w:eastAsia="Times New Roman" w:hAnsi="Times New Roman" w:cs="Times New Roman"/>
          <w:sz w:val="24"/>
          <w:szCs w:val="24"/>
        </w:rPr>
        <w:t>Netaikoma</w:t>
      </w:r>
      <w:r w:rsidR="00E85882" w:rsidRPr="0000274F">
        <w:rPr>
          <w:rFonts w:ascii="Times New Roman" w:eastAsia="Times New Roman" w:hAnsi="Times New Roman" w:cs="Times New Roman"/>
          <w:sz w:val="24"/>
          <w:szCs w:val="24"/>
        </w:rPr>
        <w:t>.</w:t>
      </w:r>
      <w:r w:rsidR="00EE68F7" w:rsidRPr="0000274F">
        <w:rPr>
          <w:rFonts w:ascii="Times New Roman" w:eastAsiaTheme="minorHAnsi" w:hAnsi="Times New Roman" w:cs="Times New Roman"/>
          <w:sz w:val="24"/>
          <w:szCs w:val="24"/>
        </w:rPr>
        <w:br w:type="page"/>
      </w:r>
    </w:p>
    <w:p w14:paraId="729EDC83" w14:textId="6E7D82C4" w:rsidR="00112F92" w:rsidRPr="008D1887" w:rsidRDefault="005450B5" w:rsidP="00673F89">
      <w:pPr>
        <w:spacing w:line="240" w:lineRule="auto"/>
        <w:ind w:left="7314" w:firstLine="0"/>
        <w:rPr>
          <w:rFonts w:ascii="Times New Roman" w:hAnsi="Times New Roman" w:cs="Times New Roman"/>
          <w:sz w:val="24"/>
          <w:szCs w:val="24"/>
        </w:rPr>
      </w:pPr>
      <w:r w:rsidRPr="008D1887">
        <w:rPr>
          <w:rFonts w:ascii="Times New Roman" w:hAnsi="Times New Roman" w:cs="Times New Roman"/>
          <w:sz w:val="24"/>
          <w:szCs w:val="24"/>
        </w:rPr>
        <w:lastRenderedPageBreak/>
        <w:t>P</w:t>
      </w:r>
      <w:r w:rsidR="00112F92" w:rsidRPr="008D1887">
        <w:rPr>
          <w:rFonts w:ascii="Times New Roman" w:hAnsi="Times New Roman" w:cs="Times New Roman"/>
          <w:sz w:val="24"/>
          <w:szCs w:val="24"/>
        </w:rPr>
        <w:t>irkimo sąlygų 1 priedas „</w:t>
      </w:r>
      <w:bookmarkStart w:id="24" w:name="_Hlk224723078"/>
      <w:r w:rsidR="00112F92" w:rsidRPr="008D1887">
        <w:rPr>
          <w:rFonts w:ascii="Times New Roman" w:hAnsi="Times New Roman" w:cs="Times New Roman"/>
          <w:sz w:val="24"/>
          <w:szCs w:val="24"/>
        </w:rPr>
        <w:t>Tiekėjų pašalinimo pagrindai</w:t>
      </w:r>
      <w:bookmarkEnd w:id="24"/>
      <w:r w:rsidR="00112F92" w:rsidRPr="008D1887">
        <w:rPr>
          <w:rFonts w:ascii="Times New Roman" w:hAnsi="Times New Roman" w:cs="Times New Roman"/>
          <w:sz w:val="24"/>
          <w:szCs w:val="24"/>
        </w:rPr>
        <w:t>“</w:t>
      </w:r>
    </w:p>
    <w:p w14:paraId="537E8F24" w14:textId="77777777" w:rsidR="00112F92" w:rsidRPr="008D1887" w:rsidRDefault="00112F92" w:rsidP="00673F89">
      <w:pPr>
        <w:keepNext/>
        <w:keepLines/>
        <w:spacing w:line="240" w:lineRule="auto"/>
        <w:ind w:left="318"/>
        <w:jc w:val="right"/>
        <w:rPr>
          <w:rFonts w:ascii="Times New Roman" w:eastAsia="Arial" w:hAnsi="Times New Roman" w:cs="Times New Roman"/>
          <w:color w:val="0070C0"/>
          <w:sz w:val="24"/>
          <w:szCs w:val="24"/>
        </w:rPr>
      </w:pPr>
    </w:p>
    <w:p w14:paraId="3946342A" w14:textId="77777777" w:rsidR="00112F92" w:rsidRPr="0000274F" w:rsidRDefault="00112F92" w:rsidP="00673F89">
      <w:pPr>
        <w:spacing w:line="240" w:lineRule="auto"/>
        <w:jc w:val="center"/>
        <w:rPr>
          <w:rFonts w:ascii="Times New Roman" w:eastAsia="Arial" w:hAnsi="Times New Roman" w:cs="Times New Roman"/>
          <w:b/>
          <w:bCs/>
          <w:smallCaps/>
          <w:color w:val="404040"/>
          <w:sz w:val="24"/>
          <w:szCs w:val="24"/>
        </w:rPr>
      </w:pPr>
      <w:r w:rsidRPr="0000274F">
        <w:rPr>
          <w:rFonts w:ascii="Times New Roman" w:eastAsia="Arial" w:hAnsi="Times New Roman" w:cs="Times New Roman"/>
          <w:b/>
          <w:bCs/>
          <w:smallCaps/>
          <w:color w:val="404040"/>
          <w:sz w:val="24"/>
          <w:szCs w:val="24"/>
        </w:rPr>
        <w:t>TIEKĖJŲ PAŠALINIMO PAGRINDAI</w:t>
      </w:r>
    </w:p>
    <w:p w14:paraId="34080C3C" w14:textId="77777777" w:rsidR="00673F89" w:rsidRDefault="00673F89" w:rsidP="00673F89">
      <w:pPr>
        <w:spacing w:line="240" w:lineRule="auto"/>
        <w:ind w:firstLine="720"/>
        <w:rPr>
          <w:rFonts w:ascii="Times New Roman" w:eastAsia="Arial" w:hAnsi="Times New Roman" w:cs="Times New Roman"/>
          <w:i/>
          <w:sz w:val="24"/>
          <w:szCs w:val="24"/>
        </w:rPr>
      </w:pPr>
    </w:p>
    <w:p w14:paraId="185896D7" w14:textId="28112012" w:rsidR="00CF4B8C" w:rsidRPr="00C27723" w:rsidRDefault="00440E78" w:rsidP="00673F89">
      <w:pPr>
        <w:spacing w:line="240" w:lineRule="auto"/>
        <w:ind w:firstLine="720"/>
        <w:rPr>
          <w:rFonts w:ascii="Times New Roman" w:eastAsia="Arial" w:hAnsi="Times New Roman" w:cs="Times New Roman"/>
          <w:iCs/>
          <w:sz w:val="24"/>
          <w:szCs w:val="24"/>
        </w:rPr>
      </w:pPr>
      <w:r w:rsidRPr="00C27723">
        <w:rPr>
          <w:rFonts w:ascii="Times New Roman" w:eastAsia="Arial" w:hAnsi="Times New Roman" w:cs="Times New Roman"/>
          <w:iCs/>
          <w:sz w:val="24"/>
          <w:szCs w:val="24"/>
        </w:rPr>
        <w:t>Perkančioji organizacija atmeta tiekėjo pasiūlym</w:t>
      </w:r>
      <w:r w:rsidR="00CB237B" w:rsidRPr="00C27723">
        <w:rPr>
          <w:rFonts w:ascii="Times New Roman" w:eastAsia="Arial" w:hAnsi="Times New Roman" w:cs="Times New Roman"/>
          <w:iCs/>
          <w:sz w:val="24"/>
          <w:szCs w:val="24"/>
        </w:rPr>
        <w:t>ą</w:t>
      </w:r>
      <w:r w:rsidRPr="00C27723">
        <w:rPr>
          <w:rFonts w:ascii="Times New Roman" w:eastAsia="Arial" w:hAnsi="Times New Roman" w:cs="Times New Roman"/>
          <w:iCs/>
          <w:sz w:val="24"/>
          <w:szCs w:val="24"/>
        </w:rPr>
        <w:t xml:space="preserve">, jeigu: </w:t>
      </w:r>
    </w:p>
    <w:p w14:paraId="5833966D" w14:textId="7AB90466" w:rsidR="006D67EE" w:rsidRPr="00C27723" w:rsidRDefault="008B2E27" w:rsidP="00673F89">
      <w:pPr>
        <w:pStyle w:val="NoSpacing"/>
        <w:ind w:firstLine="720"/>
        <w:rPr>
          <w:rFonts w:ascii="Times New Roman" w:eastAsia="Yu Mincho" w:hAnsi="Times New Roman" w:cs="Times New Roman"/>
          <w:b/>
          <w:bCs/>
          <w:iCs/>
          <w:sz w:val="24"/>
          <w:szCs w:val="24"/>
        </w:rPr>
      </w:pPr>
      <w:r w:rsidRPr="00C27723">
        <w:rPr>
          <w:rFonts w:ascii="Times New Roman" w:eastAsia="Arial" w:hAnsi="Times New Roman" w:cs="Times New Roman"/>
          <w:iCs/>
          <w:sz w:val="24"/>
          <w:szCs w:val="24"/>
        </w:rPr>
        <w:t xml:space="preserve">1. </w:t>
      </w:r>
      <w:r w:rsidR="00AC0420" w:rsidRPr="00C27723">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C27723">
        <w:rPr>
          <w:rFonts w:ascii="Times New Roman" w:eastAsia="Arial" w:hAnsi="Times New Roman" w:cs="Times New Roman"/>
          <w:iCs/>
          <w:color w:val="7030A0"/>
          <w:sz w:val="24"/>
          <w:szCs w:val="24"/>
        </w:rPr>
        <w:t>.</w:t>
      </w:r>
    </w:p>
    <w:p w14:paraId="3417C9CD" w14:textId="46715440" w:rsidR="006D67EE" w:rsidRPr="00C27723" w:rsidRDefault="006D67EE" w:rsidP="00673F89">
      <w:pPr>
        <w:pStyle w:val="NoSpacing"/>
        <w:ind w:firstLine="720"/>
        <w:rPr>
          <w:rFonts w:ascii="Times New Roman" w:hAnsi="Times New Roman" w:cs="Times New Roman"/>
          <w:b/>
          <w:iCs/>
          <w:color w:val="7030A0"/>
          <w:sz w:val="24"/>
          <w:szCs w:val="24"/>
        </w:rPr>
      </w:pPr>
      <w:r w:rsidRPr="00C27723">
        <w:rPr>
          <w:rFonts w:ascii="Times New Roman" w:eastAsia="Arial" w:hAnsi="Times New Roman" w:cs="Times New Roman"/>
          <w:iCs/>
          <w:sz w:val="24"/>
          <w:szCs w:val="24"/>
        </w:rPr>
        <w:t>2.</w:t>
      </w:r>
      <w:r w:rsidR="00C11375" w:rsidRPr="00C27723">
        <w:rPr>
          <w:rFonts w:ascii="Times New Roman" w:eastAsia="Arial" w:hAnsi="Times New Roman" w:cs="Times New Roman"/>
          <w:iCs/>
          <w:sz w:val="24"/>
          <w:szCs w:val="24"/>
        </w:rPr>
        <w:t xml:space="preserve"> </w:t>
      </w:r>
      <w:r w:rsidR="00277655" w:rsidRPr="00C27723">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C27723">
        <w:rPr>
          <w:rFonts w:ascii="Times New Roman" w:hAnsi="Times New Roman" w:cs="Times New Roman"/>
          <w:iCs/>
          <w:sz w:val="24"/>
          <w:szCs w:val="24"/>
        </w:rPr>
        <w:t xml:space="preserve"> </w:t>
      </w:r>
      <w:r w:rsidR="00277655" w:rsidRPr="00C27723">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00274F" w:rsidRPr="00C27723">
        <w:rPr>
          <w:rFonts w:ascii="Times New Roman" w:hAnsi="Times New Roman" w:cs="Times New Roman"/>
          <w:iCs/>
          <w:sz w:val="24"/>
          <w:szCs w:val="24"/>
        </w:rPr>
        <w:t>.</w:t>
      </w:r>
      <w:r w:rsidR="008A37DA" w:rsidRPr="00C27723">
        <w:rPr>
          <w:rFonts w:ascii="Times New Roman" w:hAnsi="Times New Roman" w:cs="Times New Roman"/>
          <w:iCs/>
          <w:sz w:val="24"/>
          <w:szCs w:val="24"/>
        </w:rPr>
        <w:t xml:space="preserve"> </w:t>
      </w:r>
    </w:p>
    <w:p w14:paraId="4E7FF8EC" w14:textId="6A2FCA50" w:rsidR="006D67EE" w:rsidRPr="008D1887" w:rsidRDefault="006D67EE" w:rsidP="00673F89">
      <w:pPr>
        <w:pStyle w:val="NoSpacing"/>
        <w:ind w:firstLine="720"/>
        <w:rPr>
          <w:rFonts w:ascii="Times New Roman" w:eastAsia="Yu Mincho" w:hAnsi="Times New Roman" w:cs="Times New Roman"/>
          <w:b/>
          <w:bCs/>
          <w:sz w:val="24"/>
          <w:szCs w:val="24"/>
        </w:rPr>
      </w:pPr>
      <w:r w:rsidRPr="008D1887">
        <w:rPr>
          <w:rFonts w:ascii="Times New Roman" w:eastAsia="Arial" w:hAnsi="Times New Roman" w:cs="Times New Roman"/>
          <w:i/>
          <w:sz w:val="24"/>
          <w:szCs w:val="24"/>
        </w:rPr>
        <w:t>3.</w:t>
      </w:r>
      <w:r w:rsidR="008A37DA" w:rsidRPr="008D1887">
        <w:rPr>
          <w:rFonts w:ascii="Times New Roman" w:eastAsia="Arial" w:hAnsi="Times New Roman" w:cs="Times New Roman"/>
          <w:i/>
          <w:sz w:val="24"/>
          <w:szCs w:val="24"/>
        </w:rPr>
        <w:t xml:space="preserve"> </w:t>
      </w:r>
      <w:r w:rsidR="00C95F80" w:rsidRPr="008D1887">
        <w:rPr>
          <w:rFonts w:ascii="Times New Roman" w:hAnsi="Times New Roman" w:cs="Times New Roman"/>
          <w:sz w:val="24"/>
          <w:szCs w:val="24"/>
        </w:rPr>
        <w:t>Pažeista konkurencija, kaip nustatyta VPĮ 27 straipsnio 3 ir 4 dalyse, ir atitinkamos padėties negalima ištaisyti</w:t>
      </w:r>
      <w:r w:rsidR="0000274F">
        <w:rPr>
          <w:rFonts w:ascii="Times New Roman" w:hAnsi="Times New Roman" w:cs="Times New Roman"/>
          <w:sz w:val="24"/>
          <w:szCs w:val="24"/>
        </w:rPr>
        <w:t>.</w:t>
      </w:r>
    </w:p>
    <w:p w14:paraId="5D0561FC" w14:textId="77777777" w:rsidR="00DD10C2" w:rsidRPr="008D1887" w:rsidRDefault="006D67EE" w:rsidP="00673F89">
      <w:pPr>
        <w:pStyle w:val="NoSpacing"/>
        <w:ind w:firstLine="720"/>
        <w:rPr>
          <w:rFonts w:ascii="Times New Roman" w:hAnsi="Times New Roman" w:cs="Times New Roman"/>
          <w:sz w:val="24"/>
          <w:szCs w:val="24"/>
        </w:rPr>
      </w:pPr>
      <w:r w:rsidRPr="008D1887">
        <w:rPr>
          <w:rFonts w:ascii="Times New Roman" w:eastAsia="Arial" w:hAnsi="Times New Roman" w:cs="Times New Roman"/>
          <w:i/>
          <w:sz w:val="24"/>
          <w:szCs w:val="24"/>
        </w:rPr>
        <w:t>4.</w:t>
      </w:r>
      <w:r w:rsidR="003878F0" w:rsidRPr="008D1887">
        <w:rPr>
          <w:rFonts w:ascii="Times New Roman" w:eastAsia="Arial" w:hAnsi="Times New Roman" w:cs="Times New Roman"/>
          <w:i/>
          <w:sz w:val="24"/>
          <w:szCs w:val="24"/>
        </w:rPr>
        <w:t xml:space="preserve"> </w:t>
      </w:r>
      <w:r w:rsidR="00DD10C2" w:rsidRPr="008D188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8BCAD7" w14:textId="47C98B95" w:rsidR="006D67EE" w:rsidRPr="008D1887" w:rsidRDefault="006D67EE" w:rsidP="00673F89">
      <w:pPr>
        <w:pStyle w:val="NoSpacing"/>
        <w:ind w:firstLine="720"/>
        <w:rPr>
          <w:rFonts w:ascii="Times New Roman" w:eastAsia="Arial" w:hAnsi="Times New Roman" w:cs="Times New Roman"/>
          <w:i/>
          <w:color w:val="7030A0"/>
          <w:sz w:val="24"/>
          <w:szCs w:val="24"/>
        </w:rPr>
      </w:pPr>
      <w:r w:rsidRPr="008D1887">
        <w:rPr>
          <w:rFonts w:ascii="Times New Roman" w:eastAsia="Arial" w:hAnsi="Times New Roman" w:cs="Times New Roman"/>
          <w:sz w:val="24"/>
          <w:szCs w:val="24"/>
        </w:rPr>
        <w:t>5.</w:t>
      </w:r>
      <w:r w:rsidR="0093234E" w:rsidRPr="008D188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00274F">
        <w:rPr>
          <w:rFonts w:ascii="Times New Roman" w:hAnsi="Times New Roman" w:cs="Times New Roman"/>
          <w:iCs/>
          <w:sz w:val="24"/>
          <w:szCs w:val="24"/>
        </w:rPr>
        <w:t>.</w:t>
      </w:r>
    </w:p>
    <w:p w14:paraId="56E4AF4C" w14:textId="77777777" w:rsidR="007D644F" w:rsidRPr="008D1887" w:rsidRDefault="007D644F" w:rsidP="00673F89">
      <w:pPr>
        <w:spacing w:line="240" w:lineRule="auto"/>
        <w:ind w:firstLine="720"/>
        <w:rPr>
          <w:rFonts w:ascii="Times New Roman" w:eastAsia="Arial" w:hAnsi="Times New Roman" w:cs="Times New Roman"/>
          <w:i/>
          <w:color w:val="7030A0"/>
          <w:sz w:val="24"/>
          <w:szCs w:val="24"/>
        </w:rPr>
      </w:pPr>
    </w:p>
    <w:p w14:paraId="385FEFC8" w14:textId="77777777" w:rsidR="00112F92" w:rsidRPr="008D1887" w:rsidRDefault="00112F92" w:rsidP="00673F89">
      <w:pPr>
        <w:spacing w:line="240" w:lineRule="auto"/>
        <w:ind w:firstLine="0"/>
        <w:jc w:val="center"/>
        <w:rPr>
          <w:rFonts w:ascii="Times New Roman" w:eastAsia="Arial" w:hAnsi="Times New Roman" w:cs="Times New Roman"/>
          <w:smallCaps/>
          <w:sz w:val="24"/>
          <w:szCs w:val="24"/>
        </w:rPr>
      </w:pPr>
      <w:r w:rsidRPr="008D1887">
        <w:rPr>
          <w:rFonts w:ascii="Times New Roman" w:eastAsia="Arial" w:hAnsi="Times New Roman" w:cs="Times New Roman"/>
          <w:smallCaps/>
          <w:sz w:val="24"/>
          <w:szCs w:val="24"/>
        </w:rPr>
        <w:t>__________</w:t>
      </w:r>
    </w:p>
    <w:p w14:paraId="537EACFD" w14:textId="77777777" w:rsidR="00112F92" w:rsidRPr="008D1887" w:rsidRDefault="00112F92" w:rsidP="00673F89">
      <w:pPr>
        <w:spacing w:line="240" w:lineRule="auto"/>
        <w:rPr>
          <w:rFonts w:ascii="Times New Roman" w:eastAsia="Arial" w:hAnsi="Times New Roman" w:cs="Times New Roman"/>
          <w:sz w:val="24"/>
          <w:szCs w:val="24"/>
        </w:rPr>
      </w:pPr>
      <w:r w:rsidRPr="008D1887">
        <w:rPr>
          <w:rFonts w:ascii="Times New Roman" w:eastAsia="Arial" w:hAnsi="Times New Roman" w:cs="Times New Roman"/>
          <w:sz w:val="24"/>
          <w:szCs w:val="24"/>
        </w:rPr>
        <w:br w:type="page"/>
      </w:r>
    </w:p>
    <w:p w14:paraId="3DBF3DE0" w14:textId="77777777" w:rsidR="00112F92" w:rsidRPr="008D1887" w:rsidRDefault="00112F92" w:rsidP="00673F89">
      <w:pPr>
        <w:spacing w:line="240" w:lineRule="auto"/>
        <w:ind w:left="7314" w:firstLine="0"/>
        <w:rPr>
          <w:rFonts w:ascii="Times New Roman" w:hAnsi="Times New Roman" w:cs="Times New Roman"/>
          <w:sz w:val="24"/>
          <w:szCs w:val="24"/>
        </w:rPr>
      </w:pPr>
      <w:r w:rsidRPr="008D1887">
        <w:rPr>
          <w:rFonts w:ascii="Times New Roman" w:hAnsi="Times New Roman" w:cs="Times New Roman"/>
          <w:sz w:val="24"/>
          <w:szCs w:val="24"/>
        </w:rPr>
        <w:lastRenderedPageBreak/>
        <w:t>Pirkimo sąlygų 2 priedas „</w:t>
      </w:r>
      <w:bookmarkStart w:id="25" w:name="_Hlk224723107"/>
      <w:r w:rsidRPr="008D1887">
        <w:rPr>
          <w:rFonts w:ascii="Times New Roman" w:hAnsi="Times New Roman" w:cs="Times New Roman"/>
          <w:sz w:val="24"/>
          <w:szCs w:val="24"/>
        </w:rPr>
        <w:t>Tiekėjų kvalifikacijos reikalavimai ir reikalaujami kokybės bei aplinkos apsaugos vadybos sistemų standartai</w:t>
      </w:r>
      <w:bookmarkEnd w:id="25"/>
      <w:r w:rsidRPr="008D1887">
        <w:rPr>
          <w:rFonts w:ascii="Times New Roman" w:hAnsi="Times New Roman" w:cs="Times New Roman"/>
          <w:sz w:val="24"/>
          <w:szCs w:val="24"/>
        </w:rPr>
        <w:t>“</w:t>
      </w:r>
    </w:p>
    <w:p w14:paraId="6CB59DA7" w14:textId="77777777" w:rsidR="00112F92" w:rsidRPr="008D1887" w:rsidRDefault="00112F92" w:rsidP="00673F89">
      <w:pPr>
        <w:spacing w:line="240" w:lineRule="auto"/>
        <w:rPr>
          <w:rFonts w:ascii="Times New Roman" w:hAnsi="Times New Roman" w:cs="Times New Roman"/>
          <w:smallCaps/>
          <w:color w:val="404040"/>
          <w:sz w:val="24"/>
          <w:szCs w:val="24"/>
        </w:rPr>
      </w:pPr>
    </w:p>
    <w:p w14:paraId="0E6E035C" w14:textId="77777777" w:rsidR="00112F92" w:rsidRPr="0000274F" w:rsidRDefault="00112F92" w:rsidP="00673F89">
      <w:pPr>
        <w:spacing w:line="240" w:lineRule="auto"/>
        <w:ind w:firstLine="0"/>
        <w:jc w:val="center"/>
        <w:rPr>
          <w:rFonts w:ascii="Times New Roman" w:eastAsia="Arial" w:hAnsi="Times New Roman" w:cs="Times New Roman"/>
          <w:b/>
          <w:bCs/>
          <w:smallCaps/>
          <w:color w:val="404040"/>
          <w:sz w:val="24"/>
          <w:szCs w:val="24"/>
        </w:rPr>
      </w:pPr>
      <w:r w:rsidRPr="0000274F">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6E628EF0" w14:textId="77777777" w:rsidR="00673F89" w:rsidRDefault="00673F89" w:rsidP="00673F89">
      <w:pPr>
        <w:spacing w:line="240" w:lineRule="auto"/>
        <w:ind w:firstLine="567"/>
        <w:rPr>
          <w:rFonts w:ascii="Times New Roman" w:eastAsia="Arial" w:hAnsi="Times New Roman" w:cs="Times New Roman"/>
          <w:sz w:val="24"/>
          <w:szCs w:val="24"/>
        </w:rPr>
      </w:pPr>
    </w:p>
    <w:p w14:paraId="3AC4C514" w14:textId="33CA2E64" w:rsidR="00112F92" w:rsidRPr="005A4B6D" w:rsidRDefault="00E85FDD" w:rsidP="00673F89">
      <w:pPr>
        <w:spacing w:line="240" w:lineRule="auto"/>
        <w:ind w:firstLine="567"/>
        <w:rPr>
          <w:rFonts w:ascii="Times New Roman" w:eastAsia="Arial" w:hAnsi="Times New Roman" w:cs="Times New Roman"/>
          <w:sz w:val="24"/>
          <w:szCs w:val="24"/>
        </w:rPr>
      </w:pPr>
      <w:r w:rsidRPr="005A4B6D">
        <w:rPr>
          <w:rFonts w:ascii="Times New Roman" w:eastAsia="Arial" w:hAnsi="Times New Roman" w:cs="Times New Roman"/>
          <w:sz w:val="24"/>
          <w:szCs w:val="24"/>
        </w:rPr>
        <w:t>1.</w:t>
      </w:r>
      <w:r w:rsidR="00112F92" w:rsidRPr="005A4B6D">
        <w:rPr>
          <w:rFonts w:ascii="Times New Roman" w:eastAsia="Arial" w:hAnsi="Times New Roman" w:cs="Times New Roman"/>
          <w:sz w:val="24"/>
          <w:szCs w:val="24"/>
        </w:rPr>
        <w:t>Reikalavimai tiekėjo kvalifikacijai nėra nustatomi.</w:t>
      </w:r>
    </w:p>
    <w:p w14:paraId="0E8BDFBC" w14:textId="1DF2A7AB" w:rsidR="00112F92" w:rsidRPr="005A4B6D" w:rsidRDefault="00673F89" w:rsidP="00673F89">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2</w:t>
      </w:r>
      <w:r w:rsidR="00C62A41" w:rsidRPr="005A4B6D">
        <w:rPr>
          <w:rFonts w:ascii="Times New Roman" w:eastAsia="Arial" w:hAnsi="Times New Roman" w:cs="Times New Roman"/>
          <w:sz w:val="24"/>
          <w:szCs w:val="24"/>
        </w:rPr>
        <w:t>.</w:t>
      </w:r>
      <w:r w:rsidR="2976AC31" w:rsidRPr="005A4B6D">
        <w:rPr>
          <w:rFonts w:ascii="Times New Roman" w:eastAsia="Arial" w:hAnsi="Times New Roman" w:cs="Times New Roman"/>
          <w:sz w:val="24"/>
          <w:szCs w:val="24"/>
        </w:rPr>
        <w:t xml:space="preserve"> </w:t>
      </w:r>
      <w:r w:rsidR="00DC1269" w:rsidRPr="005A4B6D">
        <w:rPr>
          <w:rFonts w:ascii="Times New Roman" w:eastAsia="Arial" w:hAnsi="Times New Roman" w:cs="Times New Roman"/>
          <w:sz w:val="24"/>
          <w:szCs w:val="24"/>
        </w:rPr>
        <w:t xml:space="preserve">Perkančioji organizacija </w:t>
      </w:r>
      <w:r w:rsidR="00112F92" w:rsidRPr="005A4B6D">
        <w:rPr>
          <w:rFonts w:ascii="Times New Roman" w:eastAsia="Arial" w:hAnsi="Times New Roman" w:cs="Times New Roman"/>
          <w:sz w:val="24"/>
          <w:szCs w:val="24"/>
        </w:rPr>
        <w:t>nereikalauja, kad tiekėjai laikytųsi kokybės vadybos sistemos ir (arba) aplinkos apsaugos vadybos sistemos standartų.</w:t>
      </w:r>
    </w:p>
    <w:p w14:paraId="10688D3F" w14:textId="3BE43080" w:rsidR="00112F92" w:rsidRPr="005A4B6D" w:rsidRDefault="00E71E41" w:rsidP="00673F89">
      <w:pPr>
        <w:tabs>
          <w:tab w:val="left" w:pos="567"/>
        </w:tabs>
        <w:spacing w:line="240" w:lineRule="auto"/>
        <w:ind w:firstLine="567"/>
        <w:rPr>
          <w:rFonts w:ascii="Times New Roman" w:eastAsia="Arial" w:hAnsi="Times New Roman" w:cs="Times New Roman"/>
          <w:sz w:val="24"/>
          <w:szCs w:val="24"/>
        </w:rPr>
      </w:pPr>
      <w:r w:rsidRPr="005A4B6D">
        <w:rPr>
          <w:rFonts w:ascii="Times New Roman" w:eastAsia="Arial" w:hAnsi="Times New Roman" w:cs="Times New Roman"/>
          <w:i/>
          <w:sz w:val="24"/>
          <w:szCs w:val="24"/>
        </w:rPr>
        <w:tab/>
      </w:r>
    </w:p>
    <w:p w14:paraId="15FF68FB" w14:textId="77777777" w:rsidR="00112F92" w:rsidRPr="008D1887" w:rsidRDefault="00112F92" w:rsidP="00673F89">
      <w:pPr>
        <w:spacing w:line="240" w:lineRule="auto"/>
        <w:jc w:val="center"/>
        <w:rPr>
          <w:rFonts w:ascii="Times New Roman" w:eastAsia="Arial" w:hAnsi="Times New Roman" w:cs="Times New Roman"/>
          <w:sz w:val="24"/>
          <w:szCs w:val="24"/>
        </w:rPr>
      </w:pPr>
      <w:r w:rsidRPr="008D1887">
        <w:rPr>
          <w:rFonts w:ascii="Times New Roman" w:eastAsia="Arial" w:hAnsi="Times New Roman" w:cs="Times New Roman"/>
          <w:sz w:val="24"/>
          <w:szCs w:val="24"/>
        </w:rPr>
        <w:t>__________</w:t>
      </w:r>
    </w:p>
    <w:p w14:paraId="2CDE7EE1" w14:textId="3C2578DD" w:rsidR="005A4B6D" w:rsidRDefault="005A4B6D" w:rsidP="00673F89">
      <w:pPr>
        <w:spacing w:line="240" w:lineRule="auto"/>
        <w:rPr>
          <w:rFonts w:ascii="Times New Roman" w:eastAsia="Arial" w:hAnsi="Times New Roman" w:cs="Times New Roman"/>
          <w:b/>
          <w:smallCaps/>
          <w:sz w:val="24"/>
          <w:szCs w:val="24"/>
        </w:rPr>
      </w:pPr>
      <w:r>
        <w:rPr>
          <w:rFonts w:ascii="Times New Roman" w:eastAsia="Arial" w:hAnsi="Times New Roman" w:cs="Times New Roman"/>
          <w:b/>
          <w:smallCaps/>
          <w:sz w:val="24"/>
          <w:szCs w:val="24"/>
        </w:rPr>
        <w:br w:type="page"/>
      </w:r>
    </w:p>
    <w:p w14:paraId="54363B23" w14:textId="77777777" w:rsidR="00483B9F" w:rsidRPr="008D1887" w:rsidRDefault="00483B9F" w:rsidP="00673F89">
      <w:pPr>
        <w:spacing w:line="240" w:lineRule="auto"/>
        <w:rPr>
          <w:rFonts w:ascii="Times New Roman" w:hAnsi="Times New Roman" w:cs="Times New Roman"/>
          <w:sz w:val="24"/>
          <w:szCs w:val="24"/>
        </w:rPr>
      </w:pPr>
      <w:bookmarkStart w:id="26" w:name="_heading=h.26in1rg" w:colFirst="0" w:colLast="0"/>
      <w:bookmarkStart w:id="27" w:name="ketvpriedas"/>
      <w:bookmarkStart w:id="28" w:name="_Toc85439812"/>
      <w:bookmarkEnd w:id="26"/>
    </w:p>
    <w:p w14:paraId="6BCC2113" w14:textId="305871EF" w:rsidR="00CB5907" w:rsidRPr="008D1887" w:rsidRDefault="00DE051B" w:rsidP="00673F89">
      <w:pPr>
        <w:spacing w:line="240" w:lineRule="auto"/>
        <w:ind w:left="7314" w:firstLine="0"/>
        <w:rPr>
          <w:rFonts w:ascii="Times New Roman" w:hAnsi="Times New Roman" w:cs="Times New Roman"/>
          <w:sz w:val="24"/>
          <w:szCs w:val="24"/>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7"/>
      <w:bookmarkEnd w:id="28"/>
      <w:r w:rsidRPr="008D1887">
        <w:rPr>
          <w:rFonts w:ascii="Times New Roman" w:hAnsi="Times New Roman" w:cs="Times New Roman"/>
          <w:sz w:val="24"/>
          <w:szCs w:val="24"/>
        </w:rPr>
        <w:t>P</w:t>
      </w:r>
      <w:r w:rsidR="00CB5907" w:rsidRPr="008D1887">
        <w:rPr>
          <w:rFonts w:ascii="Times New Roman" w:hAnsi="Times New Roman" w:cs="Times New Roman"/>
          <w:sz w:val="24"/>
          <w:szCs w:val="24"/>
        </w:rPr>
        <w:t xml:space="preserve">irkimo sąlygų </w:t>
      </w:r>
      <w:r w:rsidR="005A4B6D">
        <w:rPr>
          <w:rFonts w:ascii="Times New Roman" w:hAnsi="Times New Roman" w:cs="Times New Roman"/>
          <w:sz w:val="24"/>
          <w:szCs w:val="24"/>
        </w:rPr>
        <w:t>3</w:t>
      </w:r>
      <w:r w:rsidR="00CB5907" w:rsidRPr="008D1887">
        <w:rPr>
          <w:rFonts w:ascii="Times New Roman" w:hAnsi="Times New Roman" w:cs="Times New Roman"/>
          <w:sz w:val="24"/>
          <w:szCs w:val="24"/>
        </w:rPr>
        <w:t xml:space="preserve"> priedas</w:t>
      </w:r>
      <w:r w:rsidR="00105DAD" w:rsidRPr="008D1887">
        <w:rPr>
          <w:rFonts w:ascii="Times New Roman" w:hAnsi="Times New Roman" w:cs="Times New Roman"/>
          <w:sz w:val="24"/>
          <w:szCs w:val="24"/>
        </w:rPr>
        <w:t xml:space="preserve"> </w:t>
      </w:r>
      <w:r w:rsidR="00CB5907" w:rsidRPr="008D1887">
        <w:rPr>
          <w:rFonts w:ascii="Times New Roman" w:hAnsi="Times New Roman" w:cs="Times New Roman"/>
          <w:sz w:val="24"/>
          <w:szCs w:val="24"/>
        </w:rPr>
        <w:t>„Techninė specifikacija“</w:t>
      </w:r>
      <w:bookmarkEnd w:id="29"/>
      <w:bookmarkEnd w:id="30"/>
      <w:bookmarkEnd w:id="31"/>
      <w:bookmarkEnd w:id="32"/>
      <w:bookmarkEnd w:id="33"/>
      <w:bookmarkEnd w:id="34"/>
    </w:p>
    <w:bookmarkEnd w:id="35"/>
    <w:p w14:paraId="111DB7D6" w14:textId="77777777" w:rsidR="00CB5907" w:rsidRPr="008D1887" w:rsidRDefault="00CB5907" w:rsidP="00673F89">
      <w:pPr>
        <w:spacing w:line="240" w:lineRule="auto"/>
        <w:jc w:val="center"/>
        <w:rPr>
          <w:rFonts w:ascii="Times New Roman" w:hAnsi="Times New Roman" w:cs="Times New Roman"/>
          <w:sz w:val="24"/>
          <w:szCs w:val="24"/>
        </w:rPr>
      </w:pPr>
    </w:p>
    <w:p w14:paraId="3C224FCE" w14:textId="04EB9047" w:rsidR="00CB5907" w:rsidRPr="005A4B6D" w:rsidRDefault="00CB5907" w:rsidP="00673F89">
      <w:pPr>
        <w:spacing w:line="240" w:lineRule="auto"/>
        <w:jc w:val="center"/>
        <w:rPr>
          <w:rFonts w:ascii="Times New Roman" w:hAnsi="Times New Roman" w:cs="Times New Roman"/>
          <w:b/>
          <w:bCs/>
          <w:sz w:val="28"/>
          <w:szCs w:val="28"/>
        </w:rPr>
      </w:pPr>
      <w:r w:rsidRPr="005A4B6D">
        <w:rPr>
          <w:rFonts w:ascii="Times New Roman" w:hAnsi="Times New Roman" w:cs="Times New Roman"/>
          <w:b/>
          <w:bCs/>
          <w:sz w:val="28"/>
          <w:szCs w:val="28"/>
        </w:rPr>
        <w:t>TECHNINĖ SPECIFIKACIJA</w:t>
      </w:r>
    </w:p>
    <w:p w14:paraId="5C0AAF49" w14:textId="77777777" w:rsidR="005A4B6D" w:rsidRPr="008D1887" w:rsidRDefault="005A4B6D" w:rsidP="00673F89">
      <w:pPr>
        <w:spacing w:line="240" w:lineRule="auto"/>
        <w:jc w:val="center"/>
        <w:rPr>
          <w:rFonts w:ascii="Times New Roman" w:hAnsi="Times New Roman" w:cs="Times New Roman"/>
          <w:sz w:val="24"/>
          <w:szCs w:val="24"/>
        </w:rPr>
      </w:pPr>
    </w:p>
    <w:p w14:paraId="7BE3BCA3" w14:textId="77777777" w:rsidR="005A4B6D" w:rsidRDefault="005A4B6D" w:rsidP="00673F89">
      <w:pPr>
        <w:pStyle w:val="ListParagraph"/>
        <w:widowControl w:val="0"/>
        <w:numPr>
          <w:ilvl w:val="0"/>
          <w:numId w:val="16"/>
        </w:numPr>
        <w:tabs>
          <w:tab w:val="left" w:pos="851"/>
        </w:tabs>
        <w:suppressAutoHyphens/>
        <w:spacing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Vykdant Nacionalinės švietimo agentūros 2021–2030 metų Europos sąjungos fondų investicijų programos (ESF+) finansuojamo projekto Nr. 10-063-P-0001 „Ugdymo priemonės mokykloms“ veiklą „Mokyklų aprūpinimas šiuolaikiškomis gamtos ir technologijų mokslo priemonėmis“, siekiama įsigyti mikrobangų krosnelės.</w:t>
      </w:r>
    </w:p>
    <w:p w14:paraId="6AC8BAD7" w14:textId="77777777" w:rsidR="005A4B6D" w:rsidRDefault="005A4B6D" w:rsidP="00673F89">
      <w:pPr>
        <w:pStyle w:val="ListParagraph"/>
        <w:widowControl w:val="0"/>
        <w:numPr>
          <w:ilvl w:val="0"/>
          <w:numId w:val="16"/>
        </w:numPr>
        <w:tabs>
          <w:tab w:val="left" w:pos="851"/>
        </w:tabs>
        <w:suppressAutoHyphens/>
        <w:spacing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1B4AD3D" w14:textId="10FD9C4D" w:rsidR="005A4B6D" w:rsidRDefault="005A4B6D" w:rsidP="00673F89">
      <w:pPr>
        <w:pStyle w:val="ListParagraph"/>
        <w:widowControl w:val="0"/>
        <w:numPr>
          <w:ilvl w:val="0"/>
          <w:numId w:val="16"/>
        </w:numPr>
        <w:tabs>
          <w:tab w:val="left" w:pos="851"/>
        </w:tabs>
        <w:suppressAutoHyphens/>
        <w:spacing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Techninės specifikacijos reikalavimai atskiroms pirkimo objekto dalims pateikiami atskir</w:t>
      </w:r>
      <w:r w:rsidR="0000274F">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sidR="0000274F">
        <w:rPr>
          <w:rFonts w:ascii="Times New Roman" w:eastAsia="Times New Roman" w:hAnsi="Times New Roman" w:cs="Times New Roman"/>
          <w:sz w:val="24"/>
          <w:szCs w:val="24"/>
        </w:rPr>
        <w:t>dokumentu</w:t>
      </w:r>
      <w:r>
        <w:rPr>
          <w:rFonts w:ascii="Times New Roman" w:eastAsia="Times New Roman" w:hAnsi="Times New Roman" w:cs="Times New Roman"/>
          <w:sz w:val="24"/>
          <w:szCs w:val="24"/>
        </w:rPr>
        <w:t xml:space="preserve"> </w:t>
      </w:r>
      <w:r w:rsidR="00C27723">
        <w:rPr>
          <w:rFonts w:ascii="Times New Roman" w:eastAsia="Times New Roman" w:hAnsi="Times New Roman" w:cs="Times New Roman"/>
          <w:sz w:val="24"/>
          <w:szCs w:val="24"/>
        </w:rPr>
        <w:t>1 priedėlis -</w:t>
      </w:r>
      <w:r>
        <w:rPr>
          <w:rFonts w:ascii="Times New Roman" w:eastAsia="Times New Roman" w:hAnsi="Times New Roman" w:cs="Times New Roman"/>
          <w:sz w:val="24"/>
          <w:szCs w:val="24"/>
        </w:rPr>
        <w:t>Techninė specifikacija – I-IV pirkimo objekto dalis „Mikrobangų krosnelės“.</w:t>
      </w:r>
    </w:p>
    <w:p w14:paraId="6160E563" w14:textId="515A8F08" w:rsidR="00CB5907" w:rsidRPr="008D1887" w:rsidRDefault="00CB5907" w:rsidP="00673F89">
      <w:pPr>
        <w:tabs>
          <w:tab w:val="left" w:pos="810"/>
          <w:tab w:val="left" w:pos="990"/>
        </w:tabs>
        <w:spacing w:line="240" w:lineRule="auto"/>
        <w:rPr>
          <w:rFonts w:ascii="Times New Roman" w:eastAsia="Calibri" w:hAnsi="Times New Roman" w:cs="Times New Roman"/>
          <w:color w:val="7030A0"/>
          <w:sz w:val="24"/>
          <w:szCs w:val="24"/>
        </w:rPr>
      </w:pPr>
    </w:p>
    <w:p w14:paraId="5D4CF94E" w14:textId="77777777" w:rsidR="00CB5907" w:rsidRPr="008D1887" w:rsidRDefault="00CB5907" w:rsidP="00673F89">
      <w:pPr>
        <w:spacing w:line="240" w:lineRule="auto"/>
        <w:jc w:val="center"/>
        <w:rPr>
          <w:rFonts w:ascii="Times New Roman" w:hAnsi="Times New Roman" w:cs="Times New Roman"/>
          <w:sz w:val="24"/>
          <w:szCs w:val="24"/>
        </w:rPr>
      </w:pPr>
      <w:r w:rsidRPr="008D1887">
        <w:rPr>
          <w:rFonts w:ascii="Times New Roman" w:hAnsi="Times New Roman" w:cs="Times New Roman"/>
          <w:sz w:val="24"/>
          <w:szCs w:val="24"/>
        </w:rPr>
        <w:t>_________</w:t>
      </w:r>
    </w:p>
    <w:p w14:paraId="6D050637" w14:textId="77777777" w:rsidR="00CB5907" w:rsidRPr="008D1887" w:rsidRDefault="00CB5907" w:rsidP="00673F89">
      <w:pPr>
        <w:spacing w:line="240" w:lineRule="auto"/>
        <w:rPr>
          <w:rFonts w:ascii="Times New Roman" w:hAnsi="Times New Roman" w:cs="Times New Roman"/>
          <w:b/>
          <w:bCs/>
          <w:smallCaps/>
          <w:sz w:val="24"/>
          <w:szCs w:val="24"/>
        </w:rPr>
      </w:pPr>
      <w:r w:rsidRPr="008D1887">
        <w:rPr>
          <w:rFonts w:ascii="Times New Roman" w:hAnsi="Times New Roman" w:cs="Times New Roman"/>
          <w:b/>
          <w:bCs/>
          <w:smallCaps/>
          <w:sz w:val="24"/>
          <w:szCs w:val="24"/>
        </w:rPr>
        <w:br w:type="page"/>
      </w:r>
    </w:p>
    <w:p w14:paraId="12DA495F" w14:textId="450D6502" w:rsidR="00506996" w:rsidRPr="008D1887" w:rsidRDefault="00506996" w:rsidP="00673F89">
      <w:pPr>
        <w:spacing w:line="240" w:lineRule="auto"/>
        <w:ind w:left="7314" w:firstLine="0"/>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8D1887">
        <w:rPr>
          <w:rFonts w:ascii="Times New Roman" w:hAnsi="Times New Roman" w:cs="Times New Roman"/>
          <w:sz w:val="24"/>
          <w:szCs w:val="24"/>
        </w:rPr>
        <w:lastRenderedPageBreak/>
        <w:t xml:space="preserve">Pirkimo sąlygų </w:t>
      </w:r>
      <w:r w:rsidR="005A4B6D">
        <w:rPr>
          <w:rFonts w:ascii="Times New Roman" w:hAnsi="Times New Roman" w:cs="Times New Roman"/>
          <w:sz w:val="24"/>
          <w:szCs w:val="24"/>
        </w:rPr>
        <w:t>4</w:t>
      </w:r>
      <w:r w:rsidRPr="008D1887">
        <w:rPr>
          <w:rFonts w:ascii="Times New Roman" w:hAnsi="Times New Roman" w:cs="Times New Roman"/>
          <w:sz w:val="24"/>
          <w:szCs w:val="24"/>
        </w:rPr>
        <w:t xml:space="preserve"> priedas „Pasiūlymo forma“</w:t>
      </w:r>
    </w:p>
    <w:bookmarkEnd w:id="37"/>
    <w:bookmarkEnd w:id="38"/>
    <w:bookmarkEnd w:id="39"/>
    <w:bookmarkEnd w:id="40"/>
    <w:bookmarkEnd w:id="41"/>
    <w:bookmarkEnd w:id="42"/>
    <w:p w14:paraId="02BDD29E" w14:textId="77777777" w:rsidR="00CB5907" w:rsidRPr="008D1887" w:rsidRDefault="00CB5907" w:rsidP="00673F89">
      <w:pPr>
        <w:spacing w:line="240" w:lineRule="auto"/>
        <w:rPr>
          <w:rFonts w:ascii="Times New Roman" w:hAnsi="Times New Roman" w:cs="Times New Roman"/>
          <w:b/>
          <w:bCs/>
          <w:smallCaps/>
          <w:sz w:val="24"/>
          <w:szCs w:val="24"/>
        </w:rPr>
      </w:pPr>
    </w:p>
    <w:p w14:paraId="419581AA" w14:textId="77777777" w:rsidR="005A4B6D" w:rsidRDefault="005A4B6D" w:rsidP="00673F89">
      <w:pPr>
        <w:pStyle w:val="Subtitle"/>
        <w:spacing w:after="0" w:line="240" w:lineRule="auto"/>
        <w:jc w:val="center"/>
        <w:rPr>
          <w:rFonts w:ascii="Times New Roman" w:hAnsi="Times New Roman" w:cs="Times New Roman"/>
          <w:b/>
          <w:color w:val="000000" w:themeColor="text1"/>
          <w:sz w:val="24"/>
          <w:szCs w:val="24"/>
        </w:rPr>
      </w:pPr>
      <w:bookmarkStart w:id="43" w:name="_Pirkimo_sąlygų_3"/>
      <w:bookmarkEnd w:id="43"/>
      <w:r>
        <w:rPr>
          <w:rFonts w:ascii="Times New Roman" w:hAnsi="Times New Roman" w:cs="Times New Roman"/>
          <w:b/>
          <w:color w:val="000000" w:themeColor="text1"/>
          <w:sz w:val="24"/>
          <w:szCs w:val="24"/>
        </w:rPr>
        <w:t>PASIŪLYMAS</w:t>
      </w:r>
    </w:p>
    <w:p w14:paraId="1F9C3399" w14:textId="77777777" w:rsidR="005A4B6D" w:rsidRDefault="005A4B6D" w:rsidP="00673F89">
      <w:pPr>
        <w:pStyle w:val="Subtitle"/>
        <w:spacing w:after="0" w:line="240" w:lineRule="auto"/>
        <w:ind w:hanging="100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DĖL MIKROBANGŲ KROSNELIŲ PIRKIMO</w:t>
      </w:r>
    </w:p>
    <w:p w14:paraId="46742A15" w14:textId="77777777" w:rsidR="005A4B6D" w:rsidRDefault="005A4B6D" w:rsidP="00673F89">
      <w:pPr>
        <w:spacing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5A4B6D" w14:paraId="38393EB3" w14:textId="77777777" w:rsidTr="00255D2B">
        <w:tc>
          <w:tcPr>
            <w:tcW w:w="2835" w:type="dxa"/>
            <w:tcBorders>
              <w:top w:val="nil"/>
              <w:left w:val="nil"/>
              <w:right w:val="nil"/>
            </w:tcBorders>
          </w:tcPr>
          <w:p w14:paraId="717F35A0" w14:textId="77777777" w:rsidR="005A4B6D" w:rsidRDefault="005A4B6D" w:rsidP="00673F89">
            <w:pPr>
              <w:jc w:val="center"/>
              <w:rPr>
                <w:rFonts w:cs="Times New Roman"/>
                <w:i/>
                <w:iCs/>
                <w:color w:val="000000" w:themeColor="text1"/>
                <w:sz w:val="24"/>
                <w:szCs w:val="24"/>
              </w:rPr>
            </w:pPr>
          </w:p>
        </w:tc>
      </w:tr>
      <w:tr w:rsidR="005A4B6D" w14:paraId="059DC2E9" w14:textId="77777777" w:rsidTr="00255D2B">
        <w:trPr>
          <w:trHeight w:val="116"/>
        </w:trPr>
        <w:tc>
          <w:tcPr>
            <w:tcW w:w="2835" w:type="dxa"/>
            <w:tcBorders>
              <w:left w:val="nil"/>
              <w:bottom w:val="nil"/>
              <w:right w:val="nil"/>
            </w:tcBorders>
          </w:tcPr>
          <w:p w14:paraId="0727315F" w14:textId="77777777" w:rsidR="005A4B6D" w:rsidRDefault="005A4B6D" w:rsidP="00673F89">
            <w:pPr>
              <w:jc w:val="center"/>
              <w:rPr>
                <w:rFonts w:cs="Times New Roman"/>
                <w:i/>
                <w:iCs/>
                <w:color w:val="000000" w:themeColor="text1"/>
                <w:sz w:val="24"/>
                <w:szCs w:val="24"/>
                <w:vertAlign w:val="superscript"/>
              </w:rPr>
            </w:pPr>
            <w:r>
              <w:rPr>
                <w:rFonts w:hAnsi="Times New Roman" w:cs="Times New Roman"/>
                <w:i/>
                <w:iCs/>
                <w:color w:val="000000" w:themeColor="text1"/>
                <w:sz w:val="24"/>
                <w:szCs w:val="24"/>
                <w:vertAlign w:val="superscript"/>
              </w:rPr>
              <w:t>(data)</w:t>
            </w:r>
          </w:p>
        </w:tc>
      </w:tr>
      <w:tr w:rsidR="005A4B6D" w14:paraId="2CB265E2" w14:textId="77777777" w:rsidTr="00255D2B">
        <w:tc>
          <w:tcPr>
            <w:tcW w:w="2835" w:type="dxa"/>
            <w:tcBorders>
              <w:top w:val="nil"/>
              <w:left w:val="nil"/>
              <w:right w:val="nil"/>
            </w:tcBorders>
          </w:tcPr>
          <w:p w14:paraId="104B1D5E" w14:textId="77777777" w:rsidR="005A4B6D" w:rsidRDefault="005A4B6D" w:rsidP="00673F89">
            <w:pPr>
              <w:jc w:val="center"/>
              <w:rPr>
                <w:rFonts w:cs="Times New Roman"/>
                <w:i/>
                <w:iCs/>
                <w:color w:val="000000" w:themeColor="text1"/>
                <w:sz w:val="24"/>
                <w:szCs w:val="24"/>
              </w:rPr>
            </w:pPr>
          </w:p>
        </w:tc>
      </w:tr>
      <w:tr w:rsidR="005A4B6D" w14:paraId="0EE7DA67" w14:textId="77777777" w:rsidTr="00255D2B">
        <w:tc>
          <w:tcPr>
            <w:tcW w:w="2835" w:type="dxa"/>
            <w:tcBorders>
              <w:left w:val="nil"/>
              <w:bottom w:val="nil"/>
              <w:right w:val="nil"/>
            </w:tcBorders>
          </w:tcPr>
          <w:p w14:paraId="52FB548F" w14:textId="77777777" w:rsidR="005A4B6D" w:rsidRDefault="005A4B6D" w:rsidP="00673F89">
            <w:pPr>
              <w:jc w:val="center"/>
              <w:rPr>
                <w:rFonts w:cs="Times New Roman"/>
                <w:i/>
                <w:iCs/>
                <w:color w:val="000000" w:themeColor="text1"/>
                <w:sz w:val="24"/>
                <w:szCs w:val="24"/>
                <w:vertAlign w:val="superscript"/>
              </w:rPr>
            </w:pPr>
            <w:r>
              <w:rPr>
                <w:rFonts w:hAnsi="Times New Roman" w:cs="Times New Roman"/>
                <w:i/>
                <w:iCs/>
                <w:color w:val="000000" w:themeColor="text1"/>
                <w:sz w:val="24"/>
                <w:szCs w:val="24"/>
                <w:vertAlign w:val="superscript"/>
              </w:rPr>
              <w:t>(vieta)</w:t>
            </w:r>
          </w:p>
        </w:tc>
      </w:tr>
    </w:tbl>
    <w:p w14:paraId="6FB25CD5" w14:textId="77777777" w:rsidR="005A4B6D" w:rsidRDefault="005A4B6D" w:rsidP="00673F89">
      <w:pPr>
        <w:spacing w:line="240" w:lineRule="auto"/>
        <w:jc w:val="center"/>
        <w:rPr>
          <w:rFonts w:ascii="Times New Roman" w:hAnsi="Times New Roman" w:cs="Times New Roman"/>
          <w:i/>
          <w:iCs/>
          <w:color w:val="000000" w:themeColor="text1"/>
          <w:sz w:val="24"/>
          <w:szCs w:val="24"/>
        </w:rPr>
      </w:pPr>
    </w:p>
    <w:tbl>
      <w:tblPr>
        <w:tblStyle w:val="TableGrid"/>
        <w:tblW w:w="5524" w:type="dxa"/>
        <w:tblInd w:w="-108" w:type="dxa"/>
        <w:tblLayout w:type="fixed"/>
        <w:tblLook w:val="04A0" w:firstRow="1" w:lastRow="0" w:firstColumn="1" w:lastColumn="0" w:noHBand="0" w:noVBand="1"/>
      </w:tblPr>
      <w:tblGrid>
        <w:gridCol w:w="5524"/>
      </w:tblGrid>
      <w:tr w:rsidR="005A4B6D" w14:paraId="2A891E16" w14:textId="77777777" w:rsidTr="00255D2B">
        <w:trPr>
          <w:trHeight w:val="317"/>
        </w:trPr>
        <w:tc>
          <w:tcPr>
            <w:tcW w:w="5524" w:type="dxa"/>
            <w:tcBorders>
              <w:top w:val="nil"/>
              <w:left w:val="nil"/>
              <w:right w:val="nil"/>
            </w:tcBorders>
            <w:vAlign w:val="center"/>
          </w:tcPr>
          <w:p w14:paraId="28A05928" w14:textId="77777777" w:rsidR="005A4B6D" w:rsidRDefault="005A4B6D" w:rsidP="00673F89">
            <w:pPr>
              <w:rPr>
                <w:rFonts w:cs="Times New Roman"/>
                <w:color w:val="000000" w:themeColor="text1"/>
                <w:sz w:val="24"/>
                <w:szCs w:val="24"/>
              </w:rPr>
            </w:pPr>
            <w:r>
              <w:rPr>
                <w:rFonts w:hAnsi="Times New Roman" w:cs="Times New Roman"/>
                <w:color w:val="000000" w:themeColor="text1"/>
                <w:sz w:val="24"/>
                <w:szCs w:val="24"/>
              </w:rPr>
              <w:t>Nacionalinei švietimo agentūrai</w:t>
            </w:r>
          </w:p>
        </w:tc>
      </w:tr>
      <w:tr w:rsidR="005A4B6D" w14:paraId="56CCEDC4" w14:textId="77777777" w:rsidTr="00255D2B">
        <w:tc>
          <w:tcPr>
            <w:tcW w:w="5524" w:type="dxa"/>
            <w:tcBorders>
              <w:left w:val="nil"/>
              <w:bottom w:val="nil"/>
              <w:right w:val="nil"/>
            </w:tcBorders>
          </w:tcPr>
          <w:p w14:paraId="69540190" w14:textId="77777777" w:rsidR="005A4B6D" w:rsidRDefault="005A4B6D" w:rsidP="00673F89">
            <w:pPr>
              <w:rPr>
                <w:rFonts w:cs="Times New Roman"/>
                <w:color w:val="000000" w:themeColor="text1"/>
                <w:sz w:val="24"/>
                <w:szCs w:val="24"/>
              </w:rPr>
            </w:pPr>
            <w:r>
              <w:rPr>
                <w:rFonts w:hAnsi="Times New Roman" w:cs="Times New Roman"/>
                <w:color w:val="000000" w:themeColor="text1"/>
                <w:sz w:val="24"/>
                <w:szCs w:val="24"/>
                <w:vertAlign w:val="superscript"/>
              </w:rPr>
              <w:t>(Adresatas)</w:t>
            </w:r>
          </w:p>
        </w:tc>
      </w:tr>
    </w:tbl>
    <w:p w14:paraId="0ECA6D18" w14:textId="77777777" w:rsidR="005A4B6D" w:rsidRDefault="005A4B6D" w:rsidP="00673F89">
      <w:pPr>
        <w:spacing w:line="240" w:lineRule="auto"/>
        <w:rPr>
          <w:rFonts w:ascii="Times New Roman" w:hAnsi="Times New Roman" w:cs="Times New Roman"/>
          <w:color w:val="000000" w:themeColor="text1"/>
          <w:sz w:val="24"/>
          <w:szCs w:val="24"/>
        </w:rPr>
      </w:pPr>
    </w:p>
    <w:p w14:paraId="06C7F2FC" w14:textId="77777777" w:rsidR="005A4B6D" w:rsidRDefault="005A4B6D" w:rsidP="00673F89">
      <w:pPr>
        <w:pStyle w:val="ListParagraph"/>
        <w:numPr>
          <w:ilvl w:val="0"/>
          <w:numId w:val="17"/>
        </w:numPr>
        <w:tabs>
          <w:tab w:val="left" w:pos="567"/>
        </w:tabs>
        <w:suppressAutoHyphens/>
        <w:spacing w:line="240" w:lineRule="auto"/>
        <w:ind w:left="0" w:firstLine="0"/>
        <w:jc w:val="center"/>
        <w:rPr>
          <w:rFonts w:ascii="Times New Roman" w:hAnsi="Times New Roman" w:cs="Times New Roman"/>
          <w:b/>
          <w:bCs/>
          <w:color w:val="000000" w:themeColor="text1"/>
          <w:sz w:val="24"/>
          <w:szCs w:val="24"/>
        </w:rPr>
      </w:pPr>
      <w:bookmarkStart w:id="44" w:name="_Toc329443224"/>
      <w:r>
        <w:rPr>
          <w:rFonts w:ascii="Times New Roman" w:hAnsi="Times New Roman" w:cs="Times New Roman"/>
          <w:b/>
          <w:bCs/>
          <w:color w:val="000000" w:themeColor="text1"/>
          <w:sz w:val="24"/>
          <w:szCs w:val="24"/>
        </w:rPr>
        <w:t>INFORMACIJA APIE TIEKĖJĄ</w:t>
      </w:r>
      <w:bookmarkEnd w:id="44"/>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5A4B6D" w14:paraId="42336AE3" w14:textId="77777777" w:rsidTr="00255D2B">
        <w:tc>
          <w:tcPr>
            <w:tcW w:w="5484" w:type="dxa"/>
            <w:tcBorders>
              <w:top w:val="single" w:sz="4" w:space="0" w:color="000000"/>
              <w:left w:val="single" w:sz="4" w:space="0" w:color="000000"/>
              <w:bottom w:val="single" w:sz="4" w:space="0" w:color="000000"/>
              <w:right w:val="single" w:sz="4" w:space="0" w:color="000000"/>
            </w:tcBorders>
          </w:tcPr>
          <w:p w14:paraId="3FC1690A" w14:textId="77777777" w:rsidR="005A4B6D" w:rsidRDefault="005A4B6D" w:rsidP="00673F89">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79E78703" w14:textId="77777777" w:rsidR="005A4B6D" w:rsidRDefault="005A4B6D" w:rsidP="00673F89">
            <w:pPr>
              <w:spacing w:line="240" w:lineRule="auto"/>
              <w:rPr>
                <w:rFonts w:ascii="Times New Roman" w:hAnsi="Times New Roman" w:cs="Times New Roman"/>
                <w:color w:val="000000" w:themeColor="text1"/>
                <w:sz w:val="24"/>
                <w:szCs w:val="24"/>
              </w:rPr>
            </w:pPr>
          </w:p>
        </w:tc>
      </w:tr>
      <w:tr w:rsidR="005A4B6D" w14:paraId="2175268D" w14:textId="77777777" w:rsidTr="00255D2B">
        <w:tc>
          <w:tcPr>
            <w:tcW w:w="5484" w:type="dxa"/>
            <w:tcBorders>
              <w:top w:val="single" w:sz="4" w:space="0" w:color="000000"/>
              <w:left w:val="single" w:sz="4" w:space="0" w:color="000000"/>
              <w:bottom w:val="single" w:sz="4" w:space="0" w:color="000000"/>
              <w:right w:val="single" w:sz="4" w:space="0" w:color="000000"/>
            </w:tcBorders>
          </w:tcPr>
          <w:p w14:paraId="4998566A" w14:textId="77777777" w:rsidR="005A4B6D" w:rsidRDefault="005A4B6D" w:rsidP="00673F89">
            <w:pPr>
              <w:spacing w:line="240" w:lineRule="auto"/>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7437F313" w14:textId="77777777" w:rsidR="005A4B6D" w:rsidRDefault="005A4B6D" w:rsidP="00673F89">
            <w:pPr>
              <w:spacing w:line="240" w:lineRule="auto"/>
              <w:rPr>
                <w:rFonts w:ascii="Times New Roman" w:hAnsi="Times New Roman" w:cs="Times New Roman"/>
                <w:color w:val="000000" w:themeColor="text1"/>
                <w:sz w:val="24"/>
                <w:szCs w:val="24"/>
              </w:rPr>
            </w:pPr>
          </w:p>
        </w:tc>
      </w:tr>
      <w:tr w:rsidR="005A4B6D" w14:paraId="42B64F75" w14:textId="77777777" w:rsidTr="00255D2B">
        <w:tc>
          <w:tcPr>
            <w:tcW w:w="5484" w:type="dxa"/>
            <w:tcBorders>
              <w:top w:val="single" w:sz="4" w:space="0" w:color="000000"/>
              <w:left w:val="single" w:sz="4" w:space="0" w:color="000000"/>
              <w:bottom w:val="single" w:sz="4" w:space="0" w:color="000000"/>
              <w:right w:val="single" w:sz="4" w:space="0" w:color="000000"/>
            </w:tcBorders>
          </w:tcPr>
          <w:p w14:paraId="2654B26F" w14:textId="77777777" w:rsidR="005A4B6D" w:rsidRDefault="005A4B6D" w:rsidP="00673F89">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1A4E238B" w14:textId="77777777" w:rsidR="005A4B6D" w:rsidRDefault="005A4B6D" w:rsidP="00673F89">
            <w:pPr>
              <w:spacing w:line="240" w:lineRule="auto"/>
              <w:rPr>
                <w:rFonts w:ascii="Times New Roman" w:hAnsi="Times New Roman" w:cs="Times New Roman"/>
                <w:color w:val="000000" w:themeColor="text1"/>
                <w:sz w:val="24"/>
                <w:szCs w:val="24"/>
              </w:rPr>
            </w:pPr>
          </w:p>
        </w:tc>
      </w:tr>
    </w:tbl>
    <w:p w14:paraId="67130BAD" w14:textId="77777777" w:rsidR="005A4B6D" w:rsidRDefault="005A4B6D" w:rsidP="00673F89">
      <w:pPr>
        <w:spacing w:line="240" w:lineRule="auto"/>
        <w:rPr>
          <w:rFonts w:ascii="Times New Roman" w:hAnsi="Times New Roman" w:cs="Times New Roman"/>
          <w:iCs/>
          <w:color w:val="000000" w:themeColor="text1"/>
          <w:sz w:val="24"/>
          <w:szCs w:val="24"/>
        </w:rPr>
      </w:pPr>
    </w:p>
    <w:p w14:paraId="60B3D352" w14:textId="77777777" w:rsidR="005A4B6D" w:rsidRDefault="005A4B6D" w:rsidP="00673F89">
      <w:pPr>
        <w:pStyle w:val="ListParagraph"/>
        <w:numPr>
          <w:ilvl w:val="0"/>
          <w:numId w:val="17"/>
        </w:numPr>
        <w:tabs>
          <w:tab w:val="left" w:pos="567"/>
        </w:tabs>
        <w:suppressAutoHyphens/>
        <w:spacing w:line="240" w:lineRule="auto"/>
        <w:ind w:left="0" w:firstLine="0"/>
        <w:jc w:val="center"/>
        <w:rPr>
          <w:rFonts w:ascii="Times New Roman" w:hAnsi="Times New Roman" w:cs="Times New Roman"/>
          <w:b/>
          <w:bCs/>
          <w:color w:val="000000" w:themeColor="text1"/>
          <w:sz w:val="24"/>
          <w:szCs w:val="24"/>
        </w:rPr>
      </w:pPr>
      <w:bookmarkStart w:id="45" w:name="_Toc329443227"/>
      <w:r>
        <w:rPr>
          <w:rFonts w:ascii="Times New Roman" w:hAnsi="Times New Roman" w:cs="Times New Roman"/>
          <w:b/>
          <w:bCs/>
          <w:color w:val="000000" w:themeColor="text1"/>
          <w:sz w:val="24"/>
          <w:szCs w:val="24"/>
        </w:rPr>
        <w:t>INFORMACIJA APIE ŪKIO SUBJEKTUS</w:t>
      </w:r>
      <w:bookmarkEnd w:id="45"/>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įdarbinti pirkimo laimėjimo atveju)</w:t>
      </w:r>
    </w:p>
    <w:p w14:paraId="6DBEEB12" w14:textId="77777777" w:rsidR="005A4B6D" w:rsidRDefault="005A4B6D" w:rsidP="00673F89">
      <w:pPr>
        <w:pStyle w:val="ListParagraph"/>
        <w:spacing w:line="240" w:lineRule="auto"/>
        <w:ind w:left="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(pildoma, jei tiekėjas pasitelkia kitų ūkio subjektų pajėgumais pagal VPĮ 49 str.)</w:t>
      </w:r>
    </w:p>
    <w:tbl>
      <w:tblPr>
        <w:tblStyle w:val="TableGrid"/>
        <w:tblW w:w="9918" w:type="dxa"/>
        <w:tblInd w:w="-113" w:type="dxa"/>
        <w:tblLayout w:type="fixed"/>
        <w:tblLook w:val="04A0" w:firstRow="1" w:lastRow="0" w:firstColumn="1" w:lastColumn="0" w:noHBand="0" w:noVBand="1"/>
      </w:tblPr>
      <w:tblGrid>
        <w:gridCol w:w="573"/>
        <w:gridCol w:w="3441"/>
        <w:gridCol w:w="2258"/>
        <w:gridCol w:w="3646"/>
      </w:tblGrid>
      <w:tr w:rsidR="005A4B6D" w14:paraId="267D42C0" w14:textId="77777777" w:rsidTr="00255D2B">
        <w:tc>
          <w:tcPr>
            <w:tcW w:w="572" w:type="dxa"/>
            <w:shd w:val="clear" w:color="auto" w:fill="DEEAF6" w:themeFill="accent5" w:themeFillTint="33"/>
          </w:tcPr>
          <w:p w14:paraId="504CFC29" w14:textId="77777777" w:rsidR="005A4B6D" w:rsidRDefault="005A4B6D" w:rsidP="00673F89">
            <w:pPr>
              <w:rPr>
                <w:rFonts w:cs="Times New Roman"/>
                <w:b/>
                <w:color w:val="000000" w:themeColor="text1"/>
                <w:sz w:val="24"/>
                <w:szCs w:val="24"/>
              </w:rPr>
            </w:pPr>
            <w:r>
              <w:rPr>
                <w:rFonts w:hAnsi="Times New Roman" w:cs="Times New Roman"/>
                <w:b/>
                <w:color w:val="000000" w:themeColor="text1"/>
                <w:sz w:val="24"/>
                <w:szCs w:val="24"/>
              </w:rPr>
              <w:t>Eil. Nr.</w:t>
            </w:r>
          </w:p>
        </w:tc>
        <w:tc>
          <w:tcPr>
            <w:tcW w:w="3441" w:type="dxa"/>
            <w:shd w:val="clear" w:color="auto" w:fill="DEEAF6" w:themeFill="accent5" w:themeFillTint="33"/>
          </w:tcPr>
          <w:p w14:paraId="34729D04" w14:textId="77777777" w:rsidR="005A4B6D" w:rsidRDefault="005A4B6D" w:rsidP="00673F89">
            <w:pPr>
              <w:ind w:hanging="9"/>
              <w:rPr>
                <w:rFonts w:cs="Times New Roman"/>
                <w:b/>
                <w:color w:val="000000" w:themeColor="text1"/>
                <w:sz w:val="24"/>
                <w:szCs w:val="24"/>
              </w:rPr>
            </w:pPr>
            <w:r>
              <w:rPr>
                <w:rFonts w:hAnsi="Times New Roman" w:cs="Times New Roman"/>
                <w:b/>
                <w:color w:val="000000" w:themeColor="text1"/>
                <w:sz w:val="24"/>
                <w:szCs w:val="24"/>
              </w:rPr>
              <w:t>Ūkio subjekto pavadinimas, juridinio asmens kodas, adresas</w:t>
            </w:r>
          </w:p>
        </w:tc>
        <w:tc>
          <w:tcPr>
            <w:tcW w:w="2258" w:type="dxa"/>
            <w:shd w:val="clear" w:color="auto" w:fill="DEEAF6" w:themeFill="accent5" w:themeFillTint="33"/>
          </w:tcPr>
          <w:p w14:paraId="2BFE806A" w14:textId="1869AFCB" w:rsidR="005A4B6D" w:rsidRDefault="005A4B6D" w:rsidP="00673F89">
            <w:pPr>
              <w:ind w:firstLine="0"/>
              <w:rPr>
                <w:rFonts w:cs="Times New Roman"/>
                <w:b/>
                <w:color w:val="000000" w:themeColor="text1"/>
                <w:sz w:val="24"/>
                <w:szCs w:val="24"/>
              </w:rPr>
            </w:pPr>
            <w:r>
              <w:rPr>
                <w:rFonts w:hAnsi="Times New Roman" w:cs="Times New Roman"/>
                <w:b/>
                <w:color w:val="000000" w:themeColor="text1"/>
                <w:sz w:val="24"/>
                <w:szCs w:val="24"/>
              </w:rPr>
              <w:t xml:space="preserve">Nuoroda į Pirkimo sąlygų </w:t>
            </w:r>
            <w:r w:rsidR="00C27723">
              <w:rPr>
                <w:rFonts w:hAnsi="Times New Roman" w:cs="Times New Roman"/>
                <w:b/>
                <w:color w:val="000000" w:themeColor="text1"/>
                <w:sz w:val="24"/>
                <w:szCs w:val="24"/>
              </w:rPr>
              <w:t>2</w:t>
            </w:r>
            <w:r>
              <w:rPr>
                <w:rFonts w:hAnsi="Times New Roman" w:cs="Times New Roman"/>
                <w:b/>
                <w:color w:val="000000" w:themeColor="text1"/>
                <w:sz w:val="24"/>
                <w:szCs w:val="24"/>
              </w:rPr>
              <w:t xml:space="preserve"> priedo „Tiekėjų kvalifikacijos reikalavimai“ punkto sąlygą, kuriai atitikti remiamasi ūkio subjekto pajėgumais</w:t>
            </w:r>
          </w:p>
        </w:tc>
        <w:tc>
          <w:tcPr>
            <w:tcW w:w="3646" w:type="dxa"/>
            <w:shd w:val="clear" w:color="auto" w:fill="DEEAF6" w:themeFill="accent5" w:themeFillTint="33"/>
          </w:tcPr>
          <w:p w14:paraId="5D9133CE" w14:textId="77777777" w:rsidR="005A4B6D" w:rsidRDefault="005A4B6D" w:rsidP="00673F89">
            <w:pPr>
              <w:ind w:firstLine="0"/>
              <w:rPr>
                <w:rFonts w:cs="Times New Roman"/>
                <w:b/>
                <w:color w:val="000000" w:themeColor="text1"/>
                <w:sz w:val="24"/>
                <w:szCs w:val="24"/>
              </w:rPr>
            </w:pPr>
            <w:r>
              <w:rPr>
                <w:rFonts w:hAnsi="Times New Roman" w:cs="Times New Roman"/>
                <w:b/>
                <w:color w:val="000000" w:themeColor="text1"/>
                <w:sz w:val="24"/>
                <w:szCs w:val="24"/>
              </w:rPr>
              <w:t>Sutarties objekto dalies, perduodamos vykdyti subtiekėjui, aprašymas</w:t>
            </w:r>
          </w:p>
        </w:tc>
      </w:tr>
      <w:tr w:rsidR="005A4B6D" w14:paraId="4709AB54" w14:textId="77777777" w:rsidTr="00255D2B">
        <w:tc>
          <w:tcPr>
            <w:tcW w:w="572" w:type="dxa"/>
          </w:tcPr>
          <w:p w14:paraId="2E767C38" w14:textId="77777777" w:rsidR="005A4B6D" w:rsidRDefault="005A4B6D" w:rsidP="00673F89">
            <w:pPr>
              <w:rPr>
                <w:rFonts w:cs="Times New Roman"/>
                <w:bCs/>
                <w:color w:val="000000" w:themeColor="text1"/>
                <w:sz w:val="24"/>
                <w:szCs w:val="24"/>
              </w:rPr>
            </w:pPr>
            <w:r>
              <w:rPr>
                <w:rFonts w:hAnsi="Times New Roman" w:cs="Times New Roman"/>
                <w:bCs/>
                <w:color w:val="000000" w:themeColor="text1"/>
                <w:sz w:val="24"/>
                <w:szCs w:val="24"/>
              </w:rPr>
              <w:t>1.</w:t>
            </w:r>
          </w:p>
        </w:tc>
        <w:tc>
          <w:tcPr>
            <w:tcW w:w="3441" w:type="dxa"/>
          </w:tcPr>
          <w:p w14:paraId="12883A3A" w14:textId="77777777" w:rsidR="005A4B6D" w:rsidRDefault="005A4B6D" w:rsidP="00673F89">
            <w:pPr>
              <w:rPr>
                <w:rFonts w:cs="Times New Roman"/>
                <w:bCs/>
                <w:color w:val="000000" w:themeColor="text1"/>
                <w:sz w:val="24"/>
                <w:szCs w:val="24"/>
              </w:rPr>
            </w:pPr>
          </w:p>
        </w:tc>
        <w:tc>
          <w:tcPr>
            <w:tcW w:w="2258" w:type="dxa"/>
          </w:tcPr>
          <w:p w14:paraId="0F2E7A4C" w14:textId="77777777" w:rsidR="005A4B6D" w:rsidRDefault="005A4B6D" w:rsidP="00673F89">
            <w:pPr>
              <w:rPr>
                <w:rFonts w:cs="Times New Roman"/>
                <w:bCs/>
                <w:color w:val="000000" w:themeColor="text1"/>
                <w:sz w:val="24"/>
                <w:szCs w:val="24"/>
              </w:rPr>
            </w:pPr>
          </w:p>
        </w:tc>
        <w:tc>
          <w:tcPr>
            <w:tcW w:w="3646" w:type="dxa"/>
          </w:tcPr>
          <w:p w14:paraId="05166412" w14:textId="77777777" w:rsidR="005A4B6D" w:rsidRDefault="005A4B6D" w:rsidP="00673F89">
            <w:pPr>
              <w:rPr>
                <w:rFonts w:cs="Times New Roman"/>
                <w:bCs/>
                <w:color w:val="000000" w:themeColor="text1"/>
                <w:sz w:val="24"/>
                <w:szCs w:val="24"/>
              </w:rPr>
            </w:pPr>
          </w:p>
        </w:tc>
      </w:tr>
      <w:tr w:rsidR="005A4B6D" w14:paraId="4A64E10C" w14:textId="77777777" w:rsidTr="00255D2B">
        <w:tc>
          <w:tcPr>
            <w:tcW w:w="572" w:type="dxa"/>
          </w:tcPr>
          <w:p w14:paraId="58FE9679" w14:textId="77777777" w:rsidR="005A4B6D" w:rsidRDefault="005A4B6D" w:rsidP="00673F89">
            <w:pPr>
              <w:rPr>
                <w:rFonts w:cs="Times New Roman"/>
                <w:bCs/>
                <w:color w:val="000000" w:themeColor="text1"/>
                <w:sz w:val="24"/>
                <w:szCs w:val="24"/>
              </w:rPr>
            </w:pPr>
            <w:r>
              <w:rPr>
                <w:rFonts w:hAnsi="Times New Roman" w:cs="Times New Roman"/>
                <w:bCs/>
                <w:color w:val="000000" w:themeColor="text1"/>
                <w:sz w:val="24"/>
                <w:szCs w:val="24"/>
              </w:rPr>
              <w:t>2.</w:t>
            </w:r>
          </w:p>
        </w:tc>
        <w:tc>
          <w:tcPr>
            <w:tcW w:w="3441" w:type="dxa"/>
          </w:tcPr>
          <w:p w14:paraId="39DF7B72" w14:textId="77777777" w:rsidR="005A4B6D" w:rsidRDefault="005A4B6D" w:rsidP="00673F89">
            <w:pPr>
              <w:rPr>
                <w:rFonts w:cs="Times New Roman"/>
                <w:bCs/>
                <w:color w:val="000000" w:themeColor="text1"/>
                <w:sz w:val="24"/>
                <w:szCs w:val="24"/>
              </w:rPr>
            </w:pPr>
          </w:p>
        </w:tc>
        <w:tc>
          <w:tcPr>
            <w:tcW w:w="2258" w:type="dxa"/>
          </w:tcPr>
          <w:p w14:paraId="4D8F95EF" w14:textId="77777777" w:rsidR="005A4B6D" w:rsidRDefault="005A4B6D" w:rsidP="00673F89">
            <w:pPr>
              <w:rPr>
                <w:rFonts w:cs="Times New Roman"/>
                <w:bCs/>
                <w:color w:val="000000" w:themeColor="text1"/>
                <w:sz w:val="24"/>
                <w:szCs w:val="24"/>
              </w:rPr>
            </w:pPr>
          </w:p>
        </w:tc>
        <w:tc>
          <w:tcPr>
            <w:tcW w:w="3646" w:type="dxa"/>
          </w:tcPr>
          <w:p w14:paraId="1877E3A5" w14:textId="77777777" w:rsidR="005A4B6D" w:rsidRDefault="005A4B6D" w:rsidP="00673F89">
            <w:pPr>
              <w:rPr>
                <w:rFonts w:cs="Times New Roman"/>
                <w:bCs/>
                <w:color w:val="000000" w:themeColor="text1"/>
                <w:sz w:val="24"/>
                <w:szCs w:val="24"/>
              </w:rPr>
            </w:pPr>
          </w:p>
        </w:tc>
      </w:tr>
    </w:tbl>
    <w:p w14:paraId="1B1A545D" w14:textId="77777777" w:rsidR="005A4B6D" w:rsidRDefault="005A4B6D" w:rsidP="00673F89">
      <w:pPr>
        <w:pStyle w:val="ListParagraph"/>
        <w:numPr>
          <w:ilvl w:val="0"/>
          <w:numId w:val="17"/>
        </w:numPr>
        <w:tabs>
          <w:tab w:val="left" w:pos="567"/>
        </w:tabs>
        <w:suppressAutoHyphens/>
        <w:spacing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INFORMACIJA APIE ŽINOMUS SUBTIEKĖJUS IR JIEMS PERDUODAMA VYKDYTI SUTARTIES DALIS</w:t>
      </w:r>
    </w:p>
    <w:p w14:paraId="5C2346CE" w14:textId="77777777" w:rsidR="005A4B6D" w:rsidRDefault="005A4B6D" w:rsidP="00673F89">
      <w:pPr>
        <w:pStyle w:val="ListParagraph"/>
        <w:spacing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TableGrid"/>
        <w:tblW w:w="9918" w:type="dxa"/>
        <w:tblInd w:w="-113" w:type="dxa"/>
        <w:tblLayout w:type="fixed"/>
        <w:tblLook w:val="04A0" w:firstRow="1" w:lastRow="0" w:firstColumn="1" w:lastColumn="0" w:noHBand="0" w:noVBand="1"/>
      </w:tblPr>
      <w:tblGrid>
        <w:gridCol w:w="570"/>
        <w:gridCol w:w="4062"/>
        <w:gridCol w:w="5286"/>
      </w:tblGrid>
      <w:tr w:rsidR="005A4B6D" w14:paraId="36357FBF" w14:textId="77777777" w:rsidTr="00255D2B">
        <w:tc>
          <w:tcPr>
            <w:tcW w:w="570" w:type="dxa"/>
            <w:shd w:val="clear" w:color="auto" w:fill="DEEAF6" w:themeFill="accent5" w:themeFillTint="33"/>
          </w:tcPr>
          <w:p w14:paraId="50603091" w14:textId="77777777" w:rsidR="005A4B6D" w:rsidRDefault="005A4B6D" w:rsidP="00673F89">
            <w:pPr>
              <w:rPr>
                <w:rFonts w:cs="Times New Roman"/>
                <w:b/>
                <w:color w:val="000000" w:themeColor="text1"/>
                <w:sz w:val="24"/>
                <w:szCs w:val="24"/>
              </w:rPr>
            </w:pPr>
            <w:r>
              <w:rPr>
                <w:rFonts w:hAnsi="Times New Roman" w:cs="Times New Roman"/>
                <w:b/>
                <w:color w:val="000000" w:themeColor="text1"/>
                <w:sz w:val="24"/>
                <w:szCs w:val="24"/>
              </w:rPr>
              <w:t>Eil. Nr.</w:t>
            </w:r>
          </w:p>
        </w:tc>
        <w:tc>
          <w:tcPr>
            <w:tcW w:w="4062" w:type="dxa"/>
            <w:shd w:val="clear" w:color="auto" w:fill="DEEAF6" w:themeFill="accent5" w:themeFillTint="33"/>
          </w:tcPr>
          <w:p w14:paraId="1533FB74" w14:textId="77777777" w:rsidR="005A4B6D" w:rsidRDefault="005A4B6D" w:rsidP="00673F89">
            <w:pPr>
              <w:rPr>
                <w:rFonts w:cs="Times New Roman"/>
                <w:b/>
                <w:color w:val="000000" w:themeColor="text1"/>
                <w:sz w:val="24"/>
                <w:szCs w:val="24"/>
              </w:rPr>
            </w:pPr>
            <w:r>
              <w:rPr>
                <w:rFonts w:hAnsi="Times New Roman" w:cs="Times New Roman"/>
                <w:b/>
                <w:color w:val="000000" w:themeColor="text1"/>
                <w:sz w:val="24"/>
                <w:szCs w:val="24"/>
              </w:rPr>
              <w:t>Subtiekėjo pavadinimas, juridinio asmens kodas, adresas</w:t>
            </w:r>
          </w:p>
        </w:tc>
        <w:tc>
          <w:tcPr>
            <w:tcW w:w="5286" w:type="dxa"/>
            <w:shd w:val="clear" w:color="auto" w:fill="DEEAF6" w:themeFill="accent5" w:themeFillTint="33"/>
          </w:tcPr>
          <w:p w14:paraId="06423D47" w14:textId="77777777" w:rsidR="005A4B6D" w:rsidRDefault="005A4B6D" w:rsidP="00673F89">
            <w:pPr>
              <w:rPr>
                <w:rFonts w:cs="Times New Roman"/>
                <w:b/>
                <w:color w:val="000000" w:themeColor="text1"/>
                <w:sz w:val="24"/>
                <w:szCs w:val="24"/>
              </w:rPr>
            </w:pPr>
            <w:r>
              <w:rPr>
                <w:rFonts w:hAnsi="Times New Roman" w:cs="Times New Roman"/>
                <w:b/>
                <w:color w:val="000000" w:themeColor="text1"/>
                <w:sz w:val="24"/>
                <w:szCs w:val="24"/>
              </w:rPr>
              <w:t>Sutarties objekto dalies, perduodamos vykdyti subtiekėjui, aprašymas</w:t>
            </w:r>
          </w:p>
        </w:tc>
      </w:tr>
      <w:tr w:rsidR="005A4B6D" w14:paraId="5D57E685" w14:textId="77777777" w:rsidTr="00255D2B">
        <w:tc>
          <w:tcPr>
            <w:tcW w:w="570" w:type="dxa"/>
          </w:tcPr>
          <w:p w14:paraId="3D7289A5" w14:textId="77777777" w:rsidR="005A4B6D" w:rsidRDefault="005A4B6D" w:rsidP="00673F89">
            <w:pPr>
              <w:rPr>
                <w:rFonts w:cs="Times New Roman"/>
                <w:bCs/>
                <w:color w:val="000000" w:themeColor="text1"/>
                <w:sz w:val="24"/>
                <w:szCs w:val="24"/>
              </w:rPr>
            </w:pPr>
            <w:r>
              <w:rPr>
                <w:rFonts w:hAnsi="Times New Roman" w:cs="Times New Roman"/>
                <w:bCs/>
                <w:color w:val="000000" w:themeColor="text1"/>
                <w:sz w:val="24"/>
                <w:szCs w:val="24"/>
              </w:rPr>
              <w:t>1.</w:t>
            </w:r>
          </w:p>
        </w:tc>
        <w:tc>
          <w:tcPr>
            <w:tcW w:w="4062" w:type="dxa"/>
          </w:tcPr>
          <w:p w14:paraId="6E174ED0" w14:textId="77777777" w:rsidR="005A4B6D" w:rsidRDefault="005A4B6D" w:rsidP="00673F89">
            <w:pPr>
              <w:rPr>
                <w:rFonts w:cs="Times New Roman"/>
                <w:bCs/>
                <w:color w:val="000000" w:themeColor="text1"/>
                <w:sz w:val="24"/>
                <w:szCs w:val="24"/>
              </w:rPr>
            </w:pPr>
          </w:p>
        </w:tc>
        <w:tc>
          <w:tcPr>
            <w:tcW w:w="5286" w:type="dxa"/>
          </w:tcPr>
          <w:p w14:paraId="0F377388" w14:textId="77777777" w:rsidR="005A4B6D" w:rsidRDefault="005A4B6D" w:rsidP="00673F89">
            <w:pPr>
              <w:rPr>
                <w:rFonts w:cs="Times New Roman"/>
                <w:bCs/>
                <w:color w:val="000000" w:themeColor="text1"/>
                <w:sz w:val="24"/>
                <w:szCs w:val="24"/>
              </w:rPr>
            </w:pPr>
          </w:p>
        </w:tc>
      </w:tr>
      <w:tr w:rsidR="005A4B6D" w14:paraId="78FE369A" w14:textId="77777777" w:rsidTr="00255D2B">
        <w:tc>
          <w:tcPr>
            <w:tcW w:w="570" w:type="dxa"/>
          </w:tcPr>
          <w:p w14:paraId="10336C6A" w14:textId="77777777" w:rsidR="005A4B6D" w:rsidRDefault="005A4B6D" w:rsidP="00673F89">
            <w:pPr>
              <w:rPr>
                <w:rFonts w:cs="Times New Roman"/>
                <w:bCs/>
                <w:color w:val="000000" w:themeColor="text1"/>
                <w:sz w:val="24"/>
                <w:szCs w:val="24"/>
              </w:rPr>
            </w:pPr>
            <w:r>
              <w:rPr>
                <w:rFonts w:hAnsi="Times New Roman" w:cs="Times New Roman"/>
                <w:bCs/>
                <w:color w:val="000000" w:themeColor="text1"/>
                <w:sz w:val="24"/>
                <w:szCs w:val="24"/>
              </w:rPr>
              <w:t>2.</w:t>
            </w:r>
          </w:p>
        </w:tc>
        <w:tc>
          <w:tcPr>
            <w:tcW w:w="4062" w:type="dxa"/>
          </w:tcPr>
          <w:p w14:paraId="1FD2C7CC" w14:textId="77777777" w:rsidR="005A4B6D" w:rsidRDefault="005A4B6D" w:rsidP="00673F89">
            <w:pPr>
              <w:rPr>
                <w:rFonts w:cs="Times New Roman"/>
                <w:bCs/>
                <w:color w:val="000000" w:themeColor="text1"/>
                <w:sz w:val="24"/>
                <w:szCs w:val="24"/>
              </w:rPr>
            </w:pPr>
          </w:p>
        </w:tc>
        <w:tc>
          <w:tcPr>
            <w:tcW w:w="5286" w:type="dxa"/>
          </w:tcPr>
          <w:p w14:paraId="744793CE" w14:textId="77777777" w:rsidR="005A4B6D" w:rsidRDefault="005A4B6D" w:rsidP="00673F89">
            <w:pPr>
              <w:rPr>
                <w:rFonts w:cs="Times New Roman"/>
                <w:bCs/>
                <w:color w:val="000000" w:themeColor="text1"/>
                <w:sz w:val="24"/>
                <w:szCs w:val="24"/>
              </w:rPr>
            </w:pPr>
          </w:p>
        </w:tc>
      </w:tr>
    </w:tbl>
    <w:p w14:paraId="4B819A05" w14:textId="77777777" w:rsidR="005A4B6D" w:rsidRDefault="005A4B6D" w:rsidP="00673F89">
      <w:pPr>
        <w:spacing w:line="240" w:lineRule="auto"/>
        <w:rPr>
          <w:rFonts w:ascii="Times New Roman" w:hAnsi="Times New Roman" w:cs="Times New Roman"/>
          <w:color w:val="000000" w:themeColor="text1"/>
          <w:sz w:val="24"/>
          <w:szCs w:val="24"/>
        </w:rPr>
      </w:pPr>
    </w:p>
    <w:p w14:paraId="45FE9732" w14:textId="77777777" w:rsidR="005A4B6D" w:rsidRDefault="005A4B6D" w:rsidP="00673F89">
      <w:pPr>
        <w:pStyle w:val="ListParagraph"/>
        <w:numPr>
          <w:ilvl w:val="0"/>
          <w:numId w:val="17"/>
        </w:numPr>
        <w:suppressAutoHyphens/>
        <w:spacing w:line="240" w:lineRule="auto"/>
        <w:ind w:left="0" w:firstLine="56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PASIŪLYMO KAINA </w:t>
      </w:r>
    </w:p>
    <w:p w14:paraId="52FB29C9" w14:textId="77777777" w:rsidR="005A4B6D" w:rsidRDefault="005A4B6D" w:rsidP="00673F89">
      <w:pPr>
        <w:pStyle w:val="ListParagraph"/>
        <w:numPr>
          <w:ilvl w:val="1"/>
          <w:numId w:val="20"/>
        </w:numPr>
        <w:tabs>
          <w:tab w:val="left" w:pos="851"/>
          <w:tab w:val="left" w:pos="993"/>
        </w:tabs>
        <w:suppressAutoHyphens/>
        <w:spacing w:line="240" w:lineRule="auto"/>
        <w:ind w:left="0" w:firstLine="567"/>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Pasiūlyme kaina 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087EEEF2" w14:textId="77777777" w:rsidR="005A4B6D" w:rsidRDefault="005A4B6D" w:rsidP="00673F89">
      <w:pPr>
        <w:pStyle w:val="ListParagraph"/>
        <w:widowControl w:val="0"/>
        <w:numPr>
          <w:ilvl w:val="1"/>
          <w:numId w:val="20"/>
        </w:numPr>
        <w:shd w:val="clear" w:color="auto" w:fill="FFFFFF"/>
        <w:tabs>
          <w:tab w:val="left" w:pos="851"/>
          <w:tab w:val="left" w:pos="993"/>
        </w:tabs>
        <w:suppressAutoHyphen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08A1751C" w14:textId="77777777" w:rsidR="005A4B6D" w:rsidRDefault="005A4B6D" w:rsidP="00673F89">
      <w:pPr>
        <w:pStyle w:val="ListParagraph"/>
        <w:widowControl w:val="0"/>
        <w:numPr>
          <w:ilvl w:val="1"/>
          <w:numId w:val="21"/>
        </w:numPr>
        <w:shd w:val="clear" w:color="auto" w:fill="FFFFFF"/>
        <w:tabs>
          <w:tab w:val="left" w:pos="851"/>
          <w:tab w:val="left" w:pos="993"/>
          <w:tab w:val="left" w:pos="1134"/>
        </w:tabs>
        <w:suppressAutoHyphen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transportavimo išlaidas;</w:t>
      </w:r>
    </w:p>
    <w:p w14:paraId="351679AE" w14:textId="77777777" w:rsidR="005A4B6D" w:rsidRDefault="005A4B6D" w:rsidP="00673F89">
      <w:pPr>
        <w:pStyle w:val="ListParagraph"/>
        <w:widowControl w:val="0"/>
        <w:numPr>
          <w:ilvl w:val="1"/>
          <w:numId w:val="21"/>
        </w:numPr>
        <w:shd w:val="clear" w:color="auto" w:fill="FFFFFF"/>
        <w:tabs>
          <w:tab w:val="left" w:pos="851"/>
          <w:tab w:val="left" w:pos="993"/>
          <w:tab w:val="left" w:pos="1134"/>
        </w:tabs>
        <w:suppressAutoHyphen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pakavimo, pakrovimo, tranzito, iškrovimo, išpakavimo, tikrinimo, draudimo (jei tiekėjas nusprendžia apdrausti Prekes iki jų perdavimo Perkančiajai organizacijai) ir kitas su Prekių tiekimu susijusias išlaidas;</w:t>
      </w:r>
    </w:p>
    <w:p w14:paraId="3A46DF21" w14:textId="77777777" w:rsidR="005A4B6D" w:rsidRDefault="005A4B6D" w:rsidP="00673F89">
      <w:pPr>
        <w:pStyle w:val="ListParagraph"/>
        <w:widowControl w:val="0"/>
        <w:numPr>
          <w:ilvl w:val="1"/>
          <w:numId w:val="21"/>
        </w:numPr>
        <w:shd w:val="clear" w:color="auto" w:fill="FFFFFF"/>
        <w:tabs>
          <w:tab w:val="left" w:pos="851"/>
          <w:tab w:val="left" w:pos="993"/>
          <w:tab w:val="left" w:pos="1134"/>
        </w:tabs>
        <w:suppressAutoHyphen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visas su dokumentų, kurių reikalauja Perkančioji organizacija, rengimu ir pateikimu susijusias išlaidas;</w:t>
      </w:r>
    </w:p>
    <w:p w14:paraId="4BEAC370" w14:textId="77777777" w:rsidR="005A4B6D" w:rsidRDefault="005A4B6D" w:rsidP="00673F89">
      <w:pPr>
        <w:pStyle w:val="ListParagraph"/>
        <w:widowControl w:val="0"/>
        <w:numPr>
          <w:ilvl w:val="1"/>
          <w:numId w:val="21"/>
        </w:numPr>
        <w:shd w:val="clear" w:color="auto" w:fill="FFFFFF"/>
        <w:tabs>
          <w:tab w:val="left" w:pos="851"/>
          <w:tab w:val="left" w:pos="993"/>
          <w:tab w:val="left" w:pos="1134"/>
        </w:tabs>
        <w:suppressAutoHyphens/>
        <w:spacing w:line="240" w:lineRule="auto"/>
        <w:ind w:left="0" w:firstLine="567"/>
      </w:pPr>
      <w:r>
        <w:rPr>
          <w:rFonts w:ascii="Times New Roman" w:hAnsi="Times New Roman" w:cs="Times New Roman"/>
          <w:color w:val="000000" w:themeColor="text1"/>
          <w:sz w:val="24"/>
          <w:szCs w:val="24"/>
        </w:rPr>
        <w:t>pristatytų prekių surinkimo vietoje ir (arba) paleidimo, ir (arba) priežiūros išlaidas;</w:t>
      </w:r>
    </w:p>
    <w:p w14:paraId="08588059" w14:textId="77777777" w:rsidR="005A4B6D" w:rsidRDefault="005A4B6D" w:rsidP="00673F89">
      <w:pPr>
        <w:pStyle w:val="ListParagraph"/>
        <w:widowControl w:val="0"/>
        <w:numPr>
          <w:ilvl w:val="1"/>
          <w:numId w:val="21"/>
        </w:numPr>
        <w:shd w:val="clear" w:color="auto" w:fill="FFFFFF"/>
        <w:tabs>
          <w:tab w:val="left" w:pos="993"/>
        </w:tabs>
        <w:suppressAutoHyphens/>
        <w:spacing w:line="240" w:lineRule="auto"/>
        <w:ind w:left="0" w:firstLine="567"/>
      </w:pPr>
      <w:bookmarkStart w:id="46" w:name="_Hlk120539393"/>
      <w:r>
        <w:rPr>
          <w:rFonts w:ascii="Times New Roman" w:hAnsi="Times New Roman" w:cs="Times New Roman"/>
          <w:color w:val="000000" w:themeColor="text1"/>
          <w:sz w:val="24"/>
          <w:szCs w:val="24"/>
        </w:rPr>
        <w:t>naudojimo ir priežiūros instrukcijų, numatytų Techninėje specifikacijoje, pateikimo išlaidas;</w:t>
      </w:r>
      <w:bookmarkEnd w:id="46"/>
    </w:p>
    <w:p w14:paraId="464095F2" w14:textId="77777777" w:rsidR="005A4B6D" w:rsidRDefault="005A4B6D" w:rsidP="00673F89">
      <w:pPr>
        <w:pStyle w:val="ListParagraph"/>
        <w:widowControl w:val="0"/>
        <w:numPr>
          <w:ilvl w:val="1"/>
          <w:numId w:val="21"/>
        </w:numPr>
        <w:shd w:val="clear" w:color="auto" w:fill="FFFFFF"/>
        <w:tabs>
          <w:tab w:val="left" w:pos="993"/>
        </w:tabs>
        <w:suppressAutoHyphens/>
        <w:spacing w:line="240" w:lineRule="auto"/>
        <w:ind w:left="0" w:firstLine="567"/>
      </w:pPr>
      <w:r>
        <w:rPr>
          <w:rFonts w:ascii="Times New Roman" w:eastAsia="Arial Unicode MS" w:hAnsi="Times New Roman" w:cs="Times New Roman"/>
          <w:color w:val="000000" w:themeColor="text1"/>
          <w:sz w:val="24"/>
          <w:szCs w:val="24"/>
        </w:rPr>
        <w:t>išlaidos licencijoms, patentams, leidimams ir pan.</w:t>
      </w:r>
    </w:p>
    <w:p w14:paraId="36C546EC" w14:textId="77777777" w:rsidR="005A4B6D" w:rsidRDefault="005A4B6D" w:rsidP="00673F89">
      <w:pPr>
        <w:pStyle w:val="ListParagraph"/>
        <w:widowControl w:val="0"/>
        <w:numPr>
          <w:ilvl w:val="1"/>
          <w:numId w:val="21"/>
        </w:numPr>
        <w:shd w:val="clear" w:color="auto" w:fill="FFFFFF"/>
        <w:tabs>
          <w:tab w:val="left" w:pos="993"/>
        </w:tabs>
        <w:suppressAutoHyphen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elektroninių sąskaitų teikimo išlaidos;</w:t>
      </w:r>
    </w:p>
    <w:p w14:paraId="493E95B0" w14:textId="77777777" w:rsidR="005A4B6D" w:rsidRDefault="005A4B6D" w:rsidP="00673F89">
      <w:pPr>
        <w:pStyle w:val="ListParagraph"/>
        <w:widowControl w:val="0"/>
        <w:numPr>
          <w:ilvl w:val="1"/>
          <w:numId w:val="21"/>
        </w:numPr>
        <w:shd w:val="clear" w:color="auto" w:fill="FFFFFF"/>
        <w:tabs>
          <w:tab w:val="left" w:pos="993"/>
        </w:tabs>
        <w:suppressAutoHyphen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Prekių garantinės priežiūros išlaidos.</w:t>
      </w:r>
    </w:p>
    <w:p w14:paraId="0101657F" w14:textId="77777777" w:rsidR="005A4B6D" w:rsidRDefault="005A4B6D" w:rsidP="00673F89">
      <w:pPr>
        <w:pStyle w:val="ListParagraph"/>
        <w:widowControl w:val="0"/>
        <w:numPr>
          <w:ilvl w:val="0"/>
          <w:numId w:val="21"/>
        </w:numPr>
        <w:shd w:val="clear" w:color="auto" w:fill="FFFFFF"/>
        <w:tabs>
          <w:tab w:val="left" w:pos="851"/>
        </w:tabs>
        <w:suppressAutoHyphen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xml:space="preserve">, išreikštos skaitmenimis, neatitinka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2D9F6379" w14:textId="5BC6D28C" w:rsidR="005A4B6D" w:rsidRDefault="00C27723" w:rsidP="00673F89">
      <w:pPr>
        <w:pStyle w:val="ListParagraph"/>
        <w:numPr>
          <w:ilvl w:val="0"/>
          <w:numId w:val="21"/>
        </w:numPr>
        <w:tabs>
          <w:tab w:val="left" w:pos="851"/>
          <w:tab w:val="left" w:pos="993"/>
        </w:tabs>
        <w:suppressAutoHyphens/>
        <w:spacing w:line="240" w:lineRule="auto"/>
        <w:ind w:left="0" w:firstLine="567"/>
        <w:rPr>
          <w:rFonts w:ascii="Times New Roman" w:hAnsi="Times New Roman" w:cs="Times New Roman"/>
          <w:iCs/>
          <w:color w:val="000000" w:themeColor="text1"/>
          <w:sz w:val="24"/>
          <w:szCs w:val="24"/>
        </w:rPr>
      </w:pPr>
      <w:r w:rsidRPr="00C27723">
        <w:rPr>
          <w:rFonts w:ascii="Times New Roman" w:hAnsi="Times New Roman" w:cs="Times New Roman"/>
          <w:color w:val="000000" w:themeColor="text1"/>
          <w:sz w:val="24"/>
          <w:szCs w:val="24"/>
        </w:rPr>
        <w:t>Visos pasiūlyme nurodytos kainos ir jų sudėtinės dalys (įkainiai) turi būti nurodomos dviejų skaičių po kablelio tikslumu.</w:t>
      </w:r>
      <w:r w:rsidR="005A4B6D">
        <w:rPr>
          <w:rFonts w:ascii="Times New Roman" w:hAnsi="Times New Roman" w:cs="Times New Roman"/>
          <w:bCs/>
          <w:iCs/>
          <w:color w:val="000000" w:themeColor="text1"/>
          <w:sz w:val="24"/>
          <w:szCs w:val="24"/>
        </w:rPr>
        <w:t xml:space="preserve"> Jei trečias skaičius po kablelio yra nuo 0 iki 4, antrasis skaičius po kablelio </w:t>
      </w:r>
      <w:r w:rsidR="005A4B6D">
        <w:rPr>
          <w:rFonts w:ascii="Times New Roman" w:hAnsi="Times New Roman" w:cs="Times New Roman"/>
          <w:bCs/>
          <w:iCs/>
          <w:color w:val="000000" w:themeColor="text1"/>
          <w:sz w:val="24"/>
          <w:szCs w:val="24"/>
        </w:rPr>
        <w:lastRenderedPageBreak/>
        <w:t>paliekamas koks yra, jei trečias skaičius po kablelio yra nuo 5 iki 9, antrąjį skaičių po kablelio padidiname vienu vienetu, pvz., 3,14159 suapvalinus iki šimtųjų bus 3,14. Suapvalinus 3,1153 iki šimtųjų bus 3,12.</w:t>
      </w:r>
    </w:p>
    <w:p w14:paraId="56B7E47C" w14:textId="77777777" w:rsidR="005A4B6D" w:rsidRDefault="005A4B6D" w:rsidP="00673F89">
      <w:pPr>
        <w:pStyle w:val="ListParagraph"/>
        <w:numPr>
          <w:ilvl w:val="0"/>
          <w:numId w:val="21"/>
        </w:numPr>
        <w:tabs>
          <w:tab w:val="left" w:pos="851"/>
          <w:tab w:val="left" w:pos="993"/>
        </w:tabs>
        <w:suppressAutoHyphens/>
        <w:spacing w:line="240" w:lineRule="auto"/>
        <w:ind w:left="0" w:firstLine="567"/>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5538918B" w14:textId="77777777" w:rsidR="00C27723" w:rsidRDefault="00C27723" w:rsidP="00673F89">
      <w:pPr>
        <w:pStyle w:val="ListParagraph"/>
        <w:spacing w:line="240" w:lineRule="auto"/>
        <w:ind w:left="0" w:firstLine="567"/>
        <w:contextualSpacing w:val="0"/>
        <w:rPr>
          <w:rFonts w:ascii="Times New Roman" w:hAnsi="Times New Roman" w:cs="Times New Roman"/>
          <w:b/>
          <w:bCs/>
          <w:color w:val="000000" w:themeColor="text1"/>
          <w:sz w:val="22"/>
          <w:szCs w:val="22"/>
        </w:rPr>
      </w:pPr>
    </w:p>
    <w:p w14:paraId="67C551FB" w14:textId="75799AE7" w:rsidR="005A4B6D" w:rsidRDefault="005A4B6D" w:rsidP="00673F89">
      <w:pPr>
        <w:pStyle w:val="ListParagraph"/>
        <w:spacing w:line="240" w:lineRule="auto"/>
        <w:ind w:left="0" w:firstLine="567"/>
        <w:contextualSpacing w:val="0"/>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2"/>
          <w:szCs w:val="22"/>
        </w:rPr>
        <w:t xml:space="preserve">5.1. </w:t>
      </w:r>
      <w:r>
        <w:rPr>
          <w:rFonts w:ascii="Times New Roman" w:hAnsi="Times New Roman" w:cs="Times New Roman"/>
          <w:b/>
          <w:bCs/>
          <w:color w:val="000000" w:themeColor="text1"/>
          <w:sz w:val="24"/>
          <w:szCs w:val="24"/>
        </w:rPr>
        <w:t xml:space="preserve">Pirmoji Pirkimo objekto dalis – Mikrobangų krosnelės (švietimo įstaigoms, esančioms Utenos ir Vilniaus apskrityse): </w:t>
      </w:r>
    </w:p>
    <w:tbl>
      <w:tblPr>
        <w:tblW w:w="9776" w:type="dxa"/>
        <w:tblLayout w:type="fixed"/>
        <w:tblLook w:val="01E0" w:firstRow="1" w:lastRow="1" w:firstColumn="1" w:lastColumn="1" w:noHBand="0" w:noVBand="0"/>
      </w:tblPr>
      <w:tblGrid>
        <w:gridCol w:w="1852"/>
        <w:gridCol w:w="1839"/>
        <w:gridCol w:w="2267"/>
        <w:gridCol w:w="1556"/>
        <w:gridCol w:w="2262"/>
      </w:tblGrid>
      <w:tr w:rsidR="00C27723" w14:paraId="1BA3B31D" w14:textId="77777777" w:rsidTr="00C27723">
        <w:trPr>
          <w:tblHeader/>
        </w:trPr>
        <w:tc>
          <w:tcPr>
            <w:tcW w:w="18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E27103" w14:textId="77777777" w:rsidR="00C27723" w:rsidRDefault="00C27723" w:rsidP="00C27723">
            <w:pPr>
              <w:spacing w:line="240" w:lineRule="auto"/>
              <w:ind w:firstLine="0"/>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E1637D6" w14:textId="77777777" w:rsidR="00C27723" w:rsidRDefault="00C27723" w:rsidP="00C27723">
            <w:pPr>
              <w:spacing w:line="240" w:lineRule="auto"/>
              <w:ind w:firstLine="21"/>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568EBFA" w14:textId="77777777" w:rsidR="00C27723" w:rsidRDefault="00C27723" w:rsidP="00C27723">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531AA7D" w14:textId="77777777" w:rsidR="00C27723" w:rsidRDefault="00C27723" w:rsidP="00C27723">
            <w:pPr>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22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D6660FE" w14:textId="77777777" w:rsidR="00C27723" w:rsidRDefault="00C27723" w:rsidP="00C27723">
            <w:pPr>
              <w:spacing w:line="240" w:lineRule="auto"/>
              <w:ind w:firstLine="36"/>
              <w:jc w:val="center"/>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C27723" w14:paraId="66B40421" w14:textId="77777777" w:rsidTr="00C27723">
        <w:trPr>
          <w:trHeight w:val="296"/>
          <w:tblHeader/>
        </w:trPr>
        <w:tc>
          <w:tcPr>
            <w:tcW w:w="1852" w:type="dxa"/>
            <w:tcBorders>
              <w:top w:val="single" w:sz="4" w:space="0" w:color="000000"/>
              <w:left w:val="single" w:sz="4" w:space="0" w:color="000000"/>
              <w:bottom w:val="single" w:sz="4" w:space="0" w:color="000000"/>
              <w:right w:val="single" w:sz="4" w:space="0" w:color="000000"/>
            </w:tcBorders>
            <w:vAlign w:val="center"/>
          </w:tcPr>
          <w:p w14:paraId="13D7AA36" w14:textId="2DAD2A0D" w:rsidR="00C27723" w:rsidRDefault="00C27723" w:rsidP="00673F89">
            <w:pPr>
              <w:spacing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w:t>
            </w:r>
          </w:p>
        </w:tc>
        <w:tc>
          <w:tcPr>
            <w:tcW w:w="1839" w:type="dxa"/>
            <w:tcBorders>
              <w:top w:val="single" w:sz="4" w:space="0" w:color="000000"/>
              <w:left w:val="single" w:sz="4" w:space="0" w:color="000000"/>
              <w:bottom w:val="single" w:sz="4" w:space="0" w:color="000000"/>
              <w:right w:val="single" w:sz="4" w:space="0" w:color="000000"/>
            </w:tcBorders>
            <w:vAlign w:val="center"/>
          </w:tcPr>
          <w:p w14:paraId="53A9A811" w14:textId="29EE1C93"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w:t>
            </w:r>
          </w:p>
        </w:tc>
        <w:tc>
          <w:tcPr>
            <w:tcW w:w="2267" w:type="dxa"/>
            <w:tcBorders>
              <w:top w:val="single" w:sz="4" w:space="0" w:color="000000"/>
              <w:left w:val="single" w:sz="4" w:space="0" w:color="000000"/>
              <w:bottom w:val="single" w:sz="4" w:space="0" w:color="000000"/>
              <w:right w:val="single" w:sz="4" w:space="0" w:color="000000"/>
            </w:tcBorders>
            <w:vAlign w:val="center"/>
          </w:tcPr>
          <w:p w14:paraId="2EA174D6" w14:textId="3F1E1151"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1556" w:type="dxa"/>
            <w:tcBorders>
              <w:top w:val="single" w:sz="4" w:space="0" w:color="000000"/>
              <w:left w:val="single" w:sz="4" w:space="0" w:color="000000"/>
              <w:bottom w:val="single" w:sz="4" w:space="0" w:color="000000"/>
              <w:right w:val="single" w:sz="4" w:space="0" w:color="000000"/>
            </w:tcBorders>
            <w:vAlign w:val="center"/>
          </w:tcPr>
          <w:p w14:paraId="030BF55C" w14:textId="178853E6"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2262" w:type="dxa"/>
            <w:tcBorders>
              <w:top w:val="single" w:sz="4" w:space="0" w:color="000000"/>
              <w:left w:val="single" w:sz="4" w:space="0" w:color="000000"/>
              <w:bottom w:val="single" w:sz="4" w:space="0" w:color="000000"/>
              <w:right w:val="single" w:sz="4" w:space="0" w:color="000000"/>
            </w:tcBorders>
            <w:vAlign w:val="center"/>
          </w:tcPr>
          <w:p w14:paraId="7CD08610" w14:textId="07365657"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r>
      <w:tr w:rsidR="00C27723" w14:paraId="6FCA4974" w14:textId="77777777" w:rsidTr="00C27723">
        <w:tc>
          <w:tcPr>
            <w:tcW w:w="1852" w:type="dxa"/>
            <w:tcBorders>
              <w:top w:val="single" w:sz="4" w:space="0" w:color="000000"/>
              <w:left w:val="single" w:sz="4" w:space="0" w:color="000000"/>
              <w:bottom w:val="single" w:sz="4" w:space="0" w:color="000000"/>
              <w:right w:val="single" w:sz="4" w:space="0" w:color="000000"/>
            </w:tcBorders>
          </w:tcPr>
          <w:p w14:paraId="201DFF7E" w14:textId="77777777" w:rsidR="00C27723" w:rsidRDefault="00C27723" w:rsidP="00C27723">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Mikrobangų krosnelė</w:t>
            </w:r>
          </w:p>
        </w:tc>
        <w:tc>
          <w:tcPr>
            <w:tcW w:w="1839" w:type="dxa"/>
            <w:tcBorders>
              <w:top w:val="single" w:sz="4" w:space="0" w:color="000000"/>
              <w:left w:val="single" w:sz="4" w:space="0" w:color="000000"/>
              <w:bottom w:val="single" w:sz="4" w:space="0" w:color="000000"/>
              <w:right w:val="single" w:sz="4" w:space="0" w:color="000000"/>
            </w:tcBorders>
          </w:tcPr>
          <w:p w14:paraId="39DF5120" w14:textId="77777777" w:rsidR="00C27723" w:rsidRDefault="00C27723" w:rsidP="00673F89">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473815FC" w14:textId="7D55546F" w:rsidR="00C27723" w:rsidRDefault="002A3FCE" w:rsidP="00673F89">
            <w:pPr>
              <w:spacing w:line="240" w:lineRule="auto"/>
            </w:pPr>
            <w:r>
              <w:rPr>
                <w:rFonts w:ascii="Times New Roman" w:hAnsi="Times New Roman" w:cs="Times New Roman"/>
                <w:iCs/>
                <w:sz w:val="24"/>
                <w:szCs w:val="24"/>
              </w:rPr>
              <w:t>64</w:t>
            </w:r>
          </w:p>
        </w:tc>
        <w:tc>
          <w:tcPr>
            <w:tcW w:w="1556" w:type="dxa"/>
            <w:tcBorders>
              <w:top w:val="single" w:sz="4" w:space="0" w:color="000000"/>
              <w:left w:val="single" w:sz="4" w:space="0" w:color="000000"/>
              <w:bottom w:val="single" w:sz="4" w:space="0" w:color="000000"/>
              <w:right w:val="single" w:sz="4" w:space="0" w:color="000000"/>
            </w:tcBorders>
          </w:tcPr>
          <w:p w14:paraId="4DB04AD3" w14:textId="77777777" w:rsidR="00C27723" w:rsidRDefault="00C27723" w:rsidP="00673F89">
            <w:pPr>
              <w:spacing w:line="240" w:lineRule="auto"/>
              <w:rPr>
                <w:rFonts w:ascii="Times New Roman" w:hAnsi="Times New Roman" w:cs="Times New Roman"/>
                <w:color w:val="000000" w:themeColor="text1"/>
                <w:sz w:val="24"/>
                <w:szCs w:val="24"/>
              </w:rPr>
            </w:pPr>
          </w:p>
        </w:tc>
        <w:tc>
          <w:tcPr>
            <w:tcW w:w="2262" w:type="dxa"/>
            <w:tcBorders>
              <w:top w:val="single" w:sz="4" w:space="0" w:color="000000"/>
              <w:left w:val="single" w:sz="4" w:space="0" w:color="000000"/>
              <w:bottom w:val="single" w:sz="4" w:space="0" w:color="000000"/>
              <w:right w:val="single" w:sz="4" w:space="0" w:color="000000"/>
            </w:tcBorders>
          </w:tcPr>
          <w:p w14:paraId="7F33582A"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032FE3A7" w14:textId="77777777" w:rsidTr="00C27723">
        <w:tc>
          <w:tcPr>
            <w:tcW w:w="7514" w:type="dxa"/>
            <w:gridSpan w:val="4"/>
            <w:tcBorders>
              <w:top w:val="single" w:sz="4" w:space="0" w:color="000000"/>
              <w:left w:val="single" w:sz="4" w:space="0" w:color="000000"/>
              <w:bottom w:val="single" w:sz="4" w:space="0" w:color="000000"/>
              <w:right w:val="single" w:sz="4" w:space="0" w:color="000000"/>
            </w:tcBorders>
          </w:tcPr>
          <w:p w14:paraId="087F99BA" w14:textId="77777777" w:rsidR="00C27723" w:rsidRDefault="00C27723" w:rsidP="00673F89">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2262" w:type="dxa"/>
            <w:tcBorders>
              <w:top w:val="single" w:sz="4" w:space="0" w:color="000000"/>
              <w:left w:val="single" w:sz="4" w:space="0" w:color="000000"/>
              <w:bottom w:val="single" w:sz="4" w:space="0" w:color="000000"/>
              <w:right w:val="single" w:sz="4" w:space="0" w:color="000000"/>
            </w:tcBorders>
          </w:tcPr>
          <w:p w14:paraId="223916E4"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09CF76D7" w14:textId="77777777" w:rsidTr="00C27723">
        <w:tc>
          <w:tcPr>
            <w:tcW w:w="7514" w:type="dxa"/>
            <w:gridSpan w:val="4"/>
            <w:tcBorders>
              <w:top w:val="single" w:sz="4" w:space="0" w:color="000000"/>
              <w:left w:val="single" w:sz="4" w:space="0" w:color="000000"/>
              <w:bottom w:val="single" w:sz="4" w:space="0" w:color="000000"/>
              <w:right w:val="single" w:sz="4" w:space="0" w:color="000000"/>
            </w:tcBorders>
          </w:tcPr>
          <w:p w14:paraId="4734A567" w14:textId="77777777" w:rsidR="00C27723" w:rsidRDefault="00C27723" w:rsidP="00673F89">
            <w:pPr>
              <w:spacing w:line="240" w:lineRule="auto"/>
              <w:rPr>
                <w:rFonts w:ascii="Times New Roman" w:hAnsi="Times New Roman" w:cs="Times New Roman"/>
                <w:iCs/>
                <w:color w:val="000000" w:themeColor="text1"/>
                <w:sz w:val="24"/>
                <w:szCs w:val="24"/>
                <w:lang w:val="en-US"/>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xml:space="preserve"> :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2262" w:type="dxa"/>
            <w:tcBorders>
              <w:top w:val="single" w:sz="4" w:space="0" w:color="000000"/>
              <w:left w:val="single" w:sz="4" w:space="0" w:color="000000"/>
              <w:bottom w:val="single" w:sz="4" w:space="0" w:color="000000"/>
              <w:right w:val="single" w:sz="4" w:space="0" w:color="000000"/>
            </w:tcBorders>
          </w:tcPr>
          <w:p w14:paraId="49BA43FF"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005C15B0" w14:textId="77777777" w:rsidTr="00C27723">
        <w:tc>
          <w:tcPr>
            <w:tcW w:w="7514" w:type="dxa"/>
            <w:gridSpan w:val="4"/>
            <w:tcBorders>
              <w:top w:val="single" w:sz="4" w:space="0" w:color="000000"/>
              <w:left w:val="single" w:sz="4" w:space="0" w:color="000000"/>
              <w:bottom w:val="single" w:sz="4" w:space="0" w:color="000000"/>
              <w:right w:val="single" w:sz="4" w:space="0" w:color="000000"/>
            </w:tcBorders>
          </w:tcPr>
          <w:p w14:paraId="0D7AA941" w14:textId="77777777" w:rsidR="00C27723" w:rsidRDefault="00C27723" w:rsidP="00673F89">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2262" w:type="dxa"/>
            <w:tcBorders>
              <w:top w:val="single" w:sz="4" w:space="0" w:color="000000"/>
              <w:left w:val="single" w:sz="4" w:space="0" w:color="000000"/>
              <w:bottom w:val="single" w:sz="4" w:space="0" w:color="000000"/>
              <w:right w:val="single" w:sz="4" w:space="0" w:color="000000"/>
            </w:tcBorders>
          </w:tcPr>
          <w:p w14:paraId="35BBCAB3" w14:textId="77777777" w:rsidR="00C27723" w:rsidRDefault="00C27723" w:rsidP="00673F89">
            <w:pPr>
              <w:spacing w:line="240" w:lineRule="auto"/>
              <w:rPr>
                <w:rFonts w:ascii="Times New Roman" w:hAnsi="Times New Roman" w:cs="Times New Roman"/>
                <w:color w:val="000000" w:themeColor="text1"/>
                <w:sz w:val="24"/>
                <w:szCs w:val="24"/>
              </w:rPr>
            </w:pPr>
          </w:p>
        </w:tc>
      </w:tr>
    </w:tbl>
    <w:p w14:paraId="67B8C08D" w14:textId="0FE526D1" w:rsidR="005A4B6D" w:rsidRDefault="005A4B6D" w:rsidP="00673F89">
      <w:pPr>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5.1.1 Pasiūlymo kaina EUR su PVM žodžiais:  _________________________________________________________________________________</w:t>
      </w:r>
    </w:p>
    <w:p w14:paraId="35BFC33B" w14:textId="0740AC08" w:rsidR="005A4B6D" w:rsidRDefault="005A4B6D" w:rsidP="00673F89">
      <w:pPr>
        <w:spacing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5.1.2. Jei „PVM“ laukas nepildomas, nurodykite priežastis, dėl kurių PVM nemokamas: _________________________________________________________________________________</w:t>
      </w:r>
    </w:p>
    <w:p w14:paraId="18B186C7" w14:textId="77777777" w:rsidR="005A4B6D" w:rsidRDefault="005A4B6D" w:rsidP="00673F89">
      <w:pPr>
        <w:spacing w:line="240" w:lineRule="auto"/>
        <w:rPr>
          <w:rFonts w:ascii="Times New Roman" w:hAnsi="Times New Roman" w:cs="Times New Roman"/>
          <w:b/>
          <w:bCs/>
          <w:color w:val="000000" w:themeColor="text1"/>
          <w:sz w:val="24"/>
          <w:szCs w:val="24"/>
        </w:rPr>
      </w:pPr>
    </w:p>
    <w:p w14:paraId="6D8C39B0" w14:textId="77777777" w:rsidR="005A4B6D" w:rsidRDefault="005A4B6D" w:rsidP="00673F89">
      <w:pPr>
        <w:pStyle w:val="ListParagraph"/>
        <w:numPr>
          <w:ilvl w:val="1"/>
          <w:numId w:val="22"/>
        </w:numPr>
        <w:tabs>
          <w:tab w:val="left" w:pos="993"/>
        </w:tabs>
        <w:suppressAutoHyphens/>
        <w:spacing w:line="240" w:lineRule="auto"/>
        <w:ind w:left="0" w:firstLine="567"/>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Antroji Pirkimo objekto dalis – </w:t>
      </w:r>
      <w:r>
        <w:rPr>
          <w:rFonts w:ascii="Times New Roman" w:hAnsi="Times New Roman" w:cs="Times New Roman"/>
          <w:b/>
          <w:bCs/>
          <w:color w:val="000000" w:themeColor="text1"/>
          <w:sz w:val="24"/>
          <w:szCs w:val="24"/>
        </w:rPr>
        <w:t>Mikrobangų krosnelės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634" w:type="dxa"/>
        <w:tblLayout w:type="fixed"/>
        <w:tblLook w:val="01E0" w:firstRow="1" w:lastRow="1" w:firstColumn="1" w:lastColumn="1" w:noHBand="0" w:noVBand="0"/>
      </w:tblPr>
      <w:tblGrid>
        <w:gridCol w:w="1989"/>
        <w:gridCol w:w="1839"/>
        <w:gridCol w:w="2267"/>
        <w:gridCol w:w="1556"/>
        <w:gridCol w:w="1983"/>
      </w:tblGrid>
      <w:tr w:rsidR="00C27723" w14:paraId="6A6D4149" w14:textId="77777777" w:rsidTr="00C27723">
        <w:trPr>
          <w:tblHeader/>
        </w:trPr>
        <w:tc>
          <w:tcPr>
            <w:tcW w:w="19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BD750FC" w14:textId="77777777" w:rsidR="00C27723" w:rsidRDefault="00C27723" w:rsidP="00C27723">
            <w:pPr>
              <w:spacing w:line="240" w:lineRule="auto"/>
              <w:ind w:firstLine="0"/>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4AC656" w14:textId="77777777" w:rsidR="00C27723" w:rsidRDefault="00C27723" w:rsidP="00C27723">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5A7B592" w14:textId="77777777" w:rsidR="00C27723" w:rsidRDefault="00C27723" w:rsidP="00C27723">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ED8445" w14:textId="77777777" w:rsidR="00C27723" w:rsidRDefault="00C27723" w:rsidP="00C27723">
            <w:pPr>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98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F829ED" w14:textId="77777777" w:rsidR="00C27723" w:rsidRDefault="00C27723" w:rsidP="00C27723">
            <w:pPr>
              <w:spacing w:line="240" w:lineRule="auto"/>
              <w:ind w:firstLine="0"/>
              <w:jc w:val="center"/>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C27723" w14:paraId="47D6B627" w14:textId="77777777" w:rsidTr="00C27723">
        <w:trPr>
          <w:trHeight w:val="296"/>
          <w:tblHeader/>
        </w:trPr>
        <w:tc>
          <w:tcPr>
            <w:tcW w:w="1989" w:type="dxa"/>
            <w:tcBorders>
              <w:top w:val="single" w:sz="4" w:space="0" w:color="000000"/>
              <w:left w:val="single" w:sz="4" w:space="0" w:color="000000"/>
              <w:bottom w:val="single" w:sz="4" w:space="0" w:color="000000"/>
              <w:right w:val="single" w:sz="4" w:space="0" w:color="000000"/>
            </w:tcBorders>
            <w:vAlign w:val="center"/>
          </w:tcPr>
          <w:p w14:paraId="370C31B8" w14:textId="592F2318" w:rsidR="00C27723" w:rsidRDefault="00C27723" w:rsidP="00673F89">
            <w:pPr>
              <w:spacing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w:t>
            </w:r>
          </w:p>
        </w:tc>
        <w:tc>
          <w:tcPr>
            <w:tcW w:w="1839" w:type="dxa"/>
            <w:tcBorders>
              <w:top w:val="single" w:sz="4" w:space="0" w:color="000000"/>
              <w:left w:val="single" w:sz="4" w:space="0" w:color="000000"/>
              <w:bottom w:val="single" w:sz="4" w:space="0" w:color="000000"/>
              <w:right w:val="single" w:sz="4" w:space="0" w:color="000000"/>
            </w:tcBorders>
            <w:vAlign w:val="center"/>
          </w:tcPr>
          <w:p w14:paraId="69DC25E6" w14:textId="5242B4B7"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w:t>
            </w:r>
          </w:p>
        </w:tc>
        <w:tc>
          <w:tcPr>
            <w:tcW w:w="2267" w:type="dxa"/>
            <w:tcBorders>
              <w:top w:val="single" w:sz="4" w:space="0" w:color="000000"/>
              <w:left w:val="single" w:sz="4" w:space="0" w:color="000000"/>
              <w:bottom w:val="single" w:sz="4" w:space="0" w:color="000000"/>
              <w:right w:val="single" w:sz="4" w:space="0" w:color="000000"/>
            </w:tcBorders>
            <w:vAlign w:val="center"/>
          </w:tcPr>
          <w:p w14:paraId="3DA6E263" w14:textId="13175AB9"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1556" w:type="dxa"/>
            <w:tcBorders>
              <w:top w:val="single" w:sz="4" w:space="0" w:color="000000"/>
              <w:left w:val="single" w:sz="4" w:space="0" w:color="000000"/>
              <w:bottom w:val="single" w:sz="4" w:space="0" w:color="000000"/>
              <w:right w:val="single" w:sz="4" w:space="0" w:color="000000"/>
            </w:tcBorders>
            <w:vAlign w:val="center"/>
          </w:tcPr>
          <w:p w14:paraId="4647D724" w14:textId="5AE502E4"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983" w:type="dxa"/>
            <w:tcBorders>
              <w:top w:val="single" w:sz="4" w:space="0" w:color="000000"/>
              <w:left w:val="single" w:sz="4" w:space="0" w:color="000000"/>
              <w:bottom w:val="single" w:sz="4" w:space="0" w:color="000000"/>
              <w:right w:val="single" w:sz="4" w:space="0" w:color="000000"/>
            </w:tcBorders>
            <w:vAlign w:val="center"/>
          </w:tcPr>
          <w:p w14:paraId="4D155E7D" w14:textId="647A6A87"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r>
      <w:tr w:rsidR="00C27723" w14:paraId="6075A4A5" w14:textId="77777777" w:rsidTr="00C27723">
        <w:tc>
          <w:tcPr>
            <w:tcW w:w="1989" w:type="dxa"/>
            <w:tcBorders>
              <w:top w:val="single" w:sz="4" w:space="0" w:color="000000"/>
              <w:left w:val="single" w:sz="4" w:space="0" w:color="000000"/>
              <w:bottom w:val="single" w:sz="4" w:space="0" w:color="000000"/>
              <w:right w:val="single" w:sz="4" w:space="0" w:color="000000"/>
            </w:tcBorders>
          </w:tcPr>
          <w:p w14:paraId="6FB7B18E" w14:textId="77777777" w:rsidR="00C27723" w:rsidRDefault="00C27723" w:rsidP="00C27723">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Mikrobangų krosnelė</w:t>
            </w:r>
          </w:p>
        </w:tc>
        <w:tc>
          <w:tcPr>
            <w:tcW w:w="1839" w:type="dxa"/>
            <w:tcBorders>
              <w:top w:val="single" w:sz="4" w:space="0" w:color="000000"/>
              <w:left w:val="single" w:sz="4" w:space="0" w:color="000000"/>
              <w:bottom w:val="single" w:sz="4" w:space="0" w:color="000000"/>
              <w:right w:val="single" w:sz="4" w:space="0" w:color="000000"/>
            </w:tcBorders>
          </w:tcPr>
          <w:p w14:paraId="7523960F" w14:textId="77777777" w:rsidR="00C27723" w:rsidRDefault="00C27723" w:rsidP="00673F89">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7140B8DA" w14:textId="0FE09BF3" w:rsidR="00C27723" w:rsidRDefault="002A3FCE" w:rsidP="00673F89">
            <w:pPr>
              <w:spacing w:line="240" w:lineRule="auto"/>
            </w:pPr>
            <w:r>
              <w:rPr>
                <w:rFonts w:ascii="Times New Roman" w:hAnsi="Times New Roman" w:cs="Times New Roman"/>
                <w:iCs/>
                <w:sz w:val="24"/>
                <w:szCs w:val="24"/>
              </w:rPr>
              <w:t>84</w:t>
            </w:r>
          </w:p>
        </w:tc>
        <w:tc>
          <w:tcPr>
            <w:tcW w:w="1556" w:type="dxa"/>
            <w:tcBorders>
              <w:top w:val="single" w:sz="4" w:space="0" w:color="000000"/>
              <w:left w:val="single" w:sz="4" w:space="0" w:color="000000"/>
              <w:bottom w:val="single" w:sz="4" w:space="0" w:color="000000"/>
              <w:right w:val="single" w:sz="4" w:space="0" w:color="000000"/>
            </w:tcBorders>
          </w:tcPr>
          <w:p w14:paraId="5B0089B1" w14:textId="77777777" w:rsidR="00C27723" w:rsidRDefault="00C27723" w:rsidP="00673F89">
            <w:pPr>
              <w:spacing w:line="240" w:lineRule="auto"/>
              <w:rPr>
                <w:rFonts w:ascii="Times New Roman" w:hAnsi="Times New Roman" w:cs="Times New Roman"/>
                <w:color w:val="000000" w:themeColor="text1"/>
                <w:sz w:val="24"/>
                <w:szCs w:val="24"/>
              </w:rPr>
            </w:pPr>
          </w:p>
        </w:tc>
        <w:tc>
          <w:tcPr>
            <w:tcW w:w="1983" w:type="dxa"/>
            <w:tcBorders>
              <w:top w:val="single" w:sz="4" w:space="0" w:color="000000"/>
              <w:left w:val="single" w:sz="4" w:space="0" w:color="000000"/>
              <w:bottom w:val="single" w:sz="4" w:space="0" w:color="000000"/>
              <w:right w:val="single" w:sz="4" w:space="0" w:color="000000"/>
            </w:tcBorders>
          </w:tcPr>
          <w:p w14:paraId="3EAF26F0"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30D60D17"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00709A2D" w14:textId="77777777" w:rsidR="00C27723" w:rsidRDefault="00C27723" w:rsidP="00673F89">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983" w:type="dxa"/>
            <w:tcBorders>
              <w:top w:val="single" w:sz="4" w:space="0" w:color="000000"/>
              <w:left w:val="single" w:sz="4" w:space="0" w:color="000000"/>
              <w:bottom w:val="single" w:sz="4" w:space="0" w:color="000000"/>
              <w:right w:val="single" w:sz="4" w:space="0" w:color="000000"/>
            </w:tcBorders>
          </w:tcPr>
          <w:p w14:paraId="7AD74DF1"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17C041F8"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6BF73798" w14:textId="77777777" w:rsidR="00C27723" w:rsidRDefault="00C27723" w:rsidP="00673F89">
            <w:pPr>
              <w:spacing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983" w:type="dxa"/>
            <w:tcBorders>
              <w:top w:val="single" w:sz="4" w:space="0" w:color="000000"/>
              <w:left w:val="single" w:sz="4" w:space="0" w:color="000000"/>
              <w:bottom w:val="single" w:sz="4" w:space="0" w:color="000000"/>
              <w:right w:val="single" w:sz="4" w:space="0" w:color="000000"/>
            </w:tcBorders>
          </w:tcPr>
          <w:p w14:paraId="061CBE61"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7739FD8F"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77D2E6A6" w14:textId="77777777" w:rsidR="00C27723" w:rsidRDefault="00C27723" w:rsidP="00673F89">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983" w:type="dxa"/>
            <w:tcBorders>
              <w:top w:val="single" w:sz="4" w:space="0" w:color="000000"/>
              <w:left w:val="single" w:sz="4" w:space="0" w:color="000000"/>
              <w:bottom w:val="single" w:sz="4" w:space="0" w:color="000000"/>
              <w:right w:val="single" w:sz="4" w:space="0" w:color="000000"/>
            </w:tcBorders>
          </w:tcPr>
          <w:p w14:paraId="70E75F25" w14:textId="77777777" w:rsidR="00C27723" w:rsidRDefault="00C27723" w:rsidP="00673F89">
            <w:pPr>
              <w:spacing w:line="240" w:lineRule="auto"/>
              <w:rPr>
                <w:rFonts w:ascii="Times New Roman" w:hAnsi="Times New Roman" w:cs="Times New Roman"/>
                <w:color w:val="000000" w:themeColor="text1"/>
                <w:sz w:val="24"/>
                <w:szCs w:val="24"/>
              </w:rPr>
            </w:pPr>
          </w:p>
        </w:tc>
      </w:tr>
    </w:tbl>
    <w:p w14:paraId="06C13F2E" w14:textId="4234D09D" w:rsidR="005A4B6D" w:rsidRDefault="005A4B6D" w:rsidP="00673F89">
      <w:pPr>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5.2.1. Pasiūlymo kaina EUR su PVM žodžiais: _________________________________________________________________________________</w:t>
      </w:r>
    </w:p>
    <w:p w14:paraId="3EA16E4D" w14:textId="05060610" w:rsidR="005A4B6D" w:rsidRDefault="005A4B6D" w:rsidP="00673F89">
      <w:pPr>
        <w:spacing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5.2.2. Jei „PVM“ laukas nepildomas, nurodykite priežastis, dėl kurių PVM nemokamas: _________________________________________________________________________________</w:t>
      </w:r>
    </w:p>
    <w:p w14:paraId="5211485A" w14:textId="77777777" w:rsidR="005A4B6D" w:rsidRDefault="005A4B6D" w:rsidP="00673F89">
      <w:pPr>
        <w:spacing w:line="240" w:lineRule="auto"/>
        <w:rPr>
          <w:rFonts w:ascii="Times New Roman" w:hAnsi="Times New Roman" w:cs="Times New Roman"/>
          <w:b/>
          <w:bCs/>
          <w:color w:val="000000" w:themeColor="text1"/>
          <w:sz w:val="24"/>
          <w:szCs w:val="24"/>
        </w:rPr>
      </w:pPr>
    </w:p>
    <w:p w14:paraId="7C11905D" w14:textId="77777777" w:rsidR="005A4B6D" w:rsidRDefault="005A4B6D" w:rsidP="00673F89">
      <w:pPr>
        <w:pStyle w:val="ListParagraph"/>
        <w:numPr>
          <w:ilvl w:val="1"/>
          <w:numId w:val="22"/>
        </w:numPr>
        <w:tabs>
          <w:tab w:val="left" w:pos="993"/>
        </w:tabs>
        <w:suppressAutoHyphens/>
        <w:spacing w:line="240" w:lineRule="auto"/>
        <w:ind w:left="0" w:firstLine="567"/>
        <w:rPr>
          <w:rFonts w:ascii="Times New Roman" w:eastAsia="Calibri" w:hAnsi="Times New Roman" w:cs="Times New Roman"/>
          <w:b/>
          <w:iCs/>
          <w:color w:val="000000" w:themeColor="text1"/>
          <w:sz w:val="24"/>
          <w:szCs w:val="24"/>
        </w:rPr>
      </w:pPr>
      <w:bookmarkStart w:id="47" w:name="_Hlk121480345"/>
      <w:r>
        <w:rPr>
          <w:rFonts w:ascii="Times New Roman" w:eastAsia="Calibri" w:hAnsi="Times New Roman" w:cs="Times New Roman"/>
          <w:b/>
          <w:iCs/>
          <w:color w:val="000000" w:themeColor="text1"/>
          <w:sz w:val="24"/>
          <w:szCs w:val="24"/>
        </w:rPr>
        <w:t xml:space="preserve"> Trečioji Pirkimo objekto dalis – </w:t>
      </w:r>
      <w:bookmarkEnd w:id="47"/>
      <w:r>
        <w:rPr>
          <w:rFonts w:ascii="Times New Roman" w:hAnsi="Times New Roman" w:cs="Times New Roman"/>
          <w:b/>
          <w:bCs/>
          <w:color w:val="000000" w:themeColor="text1"/>
          <w:sz w:val="24"/>
          <w:szCs w:val="24"/>
        </w:rPr>
        <w:t>Mikrobangų krosnelės (švietimo įstaigoms, esančioms Panevėžio ir Šiaulių apskrityse)</w:t>
      </w:r>
      <w:r>
        <w:rPr>
          <w:rFonts w:ascii="Times New Roman" w:eastAsia="Calibri" w:hAnsi="Times New Roman" w:cs="Times New Roman"/>
          <w:b/>
          <w:iCs/>
          <w:color w:val="000000" w:themeColor="text1"/>
          <w:sz w:val="24"/>
          <w:szCs w:val="24"/>
        </w:rPr>
        <w:t>:</w:t>
      </w:r>
    </w:p>
    <w:tbl>
      <w:tblPr>
        <w:tblW w:w="9634" w:type="dxa"/>
        <w:tblLayout w:type="fixed"/>
        <w:tblLook w:val="01E0" w:firstRow="1" w:lastRow="1" w:firstColumn="1" w:lastColumn="1" w:noHBand="0" w:noVBand="0"/>
      </w:tblPr>
      <w:tblGrid>
        <w:gridCol w:w="1989"/>
        <w:gridCol w:w="1839"/>
        <w:gridCol w:w="2267"/>
        <w:gridCol w:w="1556"/>
        <w:gridCol w:w="1983"/>
      </w:tblGrid>
      <w:tr w:rsidR="00C27723" w14:paraId="6B7E9957" w14:textId="77777777" w:rsidTr="00C27723">
        <w:trPr>
          <w:tblHeader/>
        </w:trPr>
        <w:tc>
          <w:tcPr>
            <w:tcW w:w="19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4A97D6B" w14:textId="77777777" w:rsidR="00C27723" w:rsidRDefault="00C27723" w:rsidP="00C27723">
            <w:pPr>
              <w:spacing w:line="240" w:lineRule="auto"/>
              <w:ind w:firstLine="0"/>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lastRenderedPageBreak/>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3D4C89" w14:textId="77777777" w:rsidR="00C27723" w:rsidRDefault="00C27723" w:rsidP="00C27723">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BADF55F" w14:textId="77777777" w:rsidR="00C27723" w:rsidRDefault="00C27723" w:rsidP="00C27723">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AAE992" w14:textId="77777777" w:rsidR="00C27723" w:rsidRDefault="00C27723" w:rsidP="00C27723">
            <w:pPr>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98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6CF5862" w14:textId="77777777" w:rsidR="00C27723" w:rsidRDefault="00C27723" w:rsidP="00C27723">
            <w:pPr>
              <w:spacing w:line="240" w:lineRule="auto"/>
              <w:ind w:firstLine="0"/>
              <w:jc w:val="center"/>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C27723" w14:paraId="5E551F4A" w14:textId="77777777" w:rsidTr="00C27723">
        <w:trPr>
          <w:trHeight w:val="296"/>
          <w:tblHeader/>
        </w:trPr>
        <w:tc>
          <w:tcPr>
            <w:tcW w:w="1989" w:type="dxa"/>
            <w:tcBorders>
              <w:top w:val="single" w:sz="4" w:space="0" w:color="000000"/>
              <w:left w:val="single" w:sz="4" w:space="0" w:color="000000"/>
              <w:bottom w:val="single" w:sz="4" w:space="0" w:color="000000"/>
              <w:right w:val="single" w:sz="4" w:space="0" w:color="000000"/>
            </w:tcBorders>
            <w:vAlign w:val="center"/>
          </w:tcPr>
          <w:p w14:paraId="53C58ECB" w14:textId="112944F8" w:rsidR="00C27723" w:rsidRDefault="00C27723" w:rsidP="00673F89">
            <w:pPr>
              <w:spacing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w:t>
            </w:r>
          </w:p>
        </w:tc>
        <w:tc>
          <w:tcPr>
            <w:tcW w:w="1839" w:type="dxa"/>
            <w:tcBorders>
              <w:top w:val="single" w:sz="4" w:space="0" w:color="000000"/>
              <w:left w:val="single" w:sz="4" w:space="0" w:color="000000"/>
              <w:bottom w:val="single" w:sz="4" w:space="0" w:color="000000"/>
              <w:right w:val="single" w:sz="4" w:space="0" w:color="000000"/>
            </w:tcBorders>
            <w:vAlign w:val="center"/>
          </w:tcPr>
          <w:p w14:paraId="5D03DB6F" w14:textId="133D5676"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w:t>
            </w:r>
          </w:p>
        </w:tc>
        <w:tc>
          <w:tcPr>
            <w:tcW w:w="2267" w:type="dxa"/>
            <w:tcBorders>
              <w:top w:val="single" w:sz="4" w:space="0" w:color="000000"/>
              <w:left w:val="single" w:sz="4" w:space="0" w:color="000000"/>
              <w:bottom w:val="single" w:sz="4" w:space="0" w:color="000000"/>
              <w:right w:val="single" w:sz="4" w:space="0" w:color="000000"/>
            </w:tcBorders>
            <w:vAlign w:val="center"/>
          </w:tcPr>
          <w:p w14:paraId="78061B6B" w14:textId="03BDF402"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1556" w:type="dxa"/>
            <w:tcBorders>
              <w:top w:val="single" w:sz="4" w:space="0" w:color="000000"/>
              <w:left w:val="single" w:sz="4" w:space="0" w:color="000000"/>
              <w:bottom w:val="single" w:sz="4" w:space="0" w:color="000000"/>
              <w:right w:val="single" w:sz="4" w:space="0" w:color="000000"/>
            </w:tcBorders>
            <w:vAlign w:val="center"/>
          </w:tcPr>
          <w:p w14:paraId="1D56DFDE" w14:textId="177AA087"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983" w:type="dxa"/>
            <w:tcBorders>
              <w:top w:val="single" w:sz="4" w:space="0" w:color="000000"/>
              <w:left w:val="single" w:sz="4" w:space="0" w:color="000000"/>
              <w:bottom w:val="single" w:sz="4" w:space="0" w:color="000000"/>
              <w:right w:val="single" w:sz="4" w:space="0" w:color="000000"/>
            </w:tcBorders>
            <w:vAlign w:val="center"/>
          </w:tcPr>
          <w:p w14:paraId="28D71533" w14:textId="34A9E9C3"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r>
      <w:tr w:rsidR="00C27723" w14:paraId="3054AD56" w14:textId="77777777" w:rsidTr="00C27723">
        <w:tc>
          <w:tcPr>
            <w:tcW w:w="1989" w:type="dxa"/>
            <w:tcBorders>
              <w:top w:val="single" w:sz="4" w:space="0" w:color="000000"/>
              <w:left w:val="single" w:sz="4" w:space="0" w:color="000000"/>
              <w:bottom w:val="single" w:sz="4" w:space="0" w:color="000000"/>
              <w:right w:val="single" w:sz="4" w:space="0" w:color="000000"/>
            </w:tcBorders>
          </w:tcPr>
          <w:p w14:paraId="0DAE29CB" w14:textId="77777777" w:rsidR="00C27723" w:rsidRDefault="00C27723" w:rsidP="00C27723">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Mikrobangų krosnelė</w:t>
            </w:r>
          </w:p>
        </w:tc>
        <w:tc>
          <w:tcPr>
            <w:tcW w:w="1839" w:type="dxa"/>
            <w:tcBorders>
              <w:top w:val="single" w:sz="4" w:space="0" w:color="000000"/>
              <w:left w:val="single" w:sz="4" w:space="0" w:color="000000"/>
              <w:bottom w:val="single" w:sz="4" w:space="0" w:color="000000"/>
              <w:right w:val="single" w:sz="4" w:space="0" w:color="000000"/>
            </w:tcBorders>
          </w:tcPr>
          <w:p w14:paraId="6D85F83C" w14:textId="77777777" w:rsidR="00C27723" w:rsidRDefault="00C27723" w:rsidP="00673F89">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4790FC13" w14:textId="2C73A08C" w:rsidR="00C27723" w:rsidRDefault="002A3FCE" w:rsidP="00673F89">
            <w:pPr>
              <w:spacing w:line="240" w:lineRule="auto"/>
            </w:pPr>
            <w:r>
              <w:rPr>
                <w:rFonts w:ascii="Times New Roman" w:hAnsi="Times New Roman" w:cs="Times New Roman"/>
                <w:iCs/>
                <w:sz w:val="24"/>
                <w:szCs w:val="24"/>
              </w:rPr>
              <w:t>50</w:t>
            </w:r>
          </w:p>
        </w:tc>
        <w:tc>
          <w:tcPr>
            <w:tcW w:w="1556" w:type="dxa"/>
            <w:tcBorders>
              <w:top w:val="single" w:sz="4" w:space="0" w:color="000000"/>
              <w:left w:val="single" w:sz="4" w:space="0" w:color="000000"/>
              <w:bottom w:val="single" w:sz="4" w:space="0" w:color="000000"/>
              <w:right w:val="single" w:sz="4" w:space="0" w:color="000000"/>
            </w:tcBorders>
          </w:tcPr>
          <w:p w14:paraId="20233C7F" w14:textId="77777777" w:rsidR="00C27723" w:rsidRDefault="00C27723" w:rsidP="00673F89">
            <w:pPr>
              <w:spacing w:line="240" w:lineRule="auto"/>
              <w:rPr>
                <w:rFonts w:ascii="Times New Roman" w:hAnsi="Times New Roman" w:cs="Times New Roman"/>
                <w:color w:val="000000" w:themeColor="text1"/>
                <w:sz w:val="24"/>
                <w:szCs w:val="24"/>
              </w:rPr>
            </w:pPr>
          </w:p>
        </w:tc>
        <w:tc>
          <w:tcPr>
            <w:tcW w:w="1983" w:type="dxa"/>
            <w:tcBorders>
              <w:top w:val="single" w:sz="4" w:space="0" w:color="000000"/>
              <w:left w:val="single" w:sz="4" w:space="0" w:color="000000"/>
              <w:bottom w:val="single" w:sz="4" w:space="0" w:color="000000"/>
              <w:right w:val="single" w:sz="4" w:space="0" w:color="000000"/>
            </w:tcBorders>
          </w:tcPr>
          <w:p w14:paraId="02D49494"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44F7009A"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4B3FD3BF" w14:textId="77777777" w:rsidR="00C27723" w:rsidRDefault="00C27723" w:rsidP="00673F89">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983" w:type="dxa"/>
            <w:tcBorders>
              <w:top w:val="single" w:sz="4" w:space="0" w:color="000000"/>
              <w:left w:val="single" w:sz="4" w:space="0" w:color="000000"/>
              <w:bottom w:val="single" w:sz="4" w:space="0" w:color="000000"/>
              <w:right w:val="single" w:sz="4" w:space="0" w:color="000000"/>
            </w:tcBorders>
          </w:tcPr>
          <w:p w14:paraId="6AAB3401"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14546201"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4B32E243" w14:textId="77777777" w:rsidR="00C27723" w:rsidRDefault="00C27723" w:rsidP="00673F89">
            <w:pPr>
              <w:spacing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983" w:type="dxa"/>
            <w:tcBorders>
              <w:top w:val="single" w:sz="4" w:space="0" w:color="000000"/>
              <w:left w:val="single" w:sz="4" w:space="0" w:color="000000"/>
              <w:bottom w:val="single" w:sz="4" w:space="0" w:color="000000"/>
              <w:right w:val="single" w:sz="4" w:space="0" w:color="000000"/>
            </w:tcBorders>
          </w:tcPr>
          <w:p w14:paraId="7A1F0D76"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5810FEE9"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381BCB9B" w14:textId="77777777" w:rsidR="00C27723" w:rsidRDefault="00C27723" w:rsidP="00673F89">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983" w:type="dxa"/>
            <w:tcBorders>
              <w:top w:val="single" w:sz="4" w:space="0" w:color="000000"/>
              <w:left w:val="single" w:sz="4" w:space="0" w:color="000000"/>
              <w:bottom w:val="single" w:sz="4" w:space="0" w:color="000000"/>
              <w:right w:val="single" w:sz="4" w:space="0" w:color="000000"/>
            </w:tcBorders>
          </w:tcPr>
          <w:p w14:paraId="1D5EC750" w14:textId="77777777" w:rsidR="00C27723" w:rsidRDefault="00C27723" w:rsidP="00673F89">
            <w:pPr>
              <w:spacing w:line="240" w:lineRule="auto"/>
              <w:rPr>
                <w:rFonts w:ascii="Times New Roman" w:hAnsi="Times New Roman" w:cs="Times New Roman"/>
                <w:color w:val="000000" w:themeColor="text1"/>
                <w:sz w:val="24"/>
                <w:szCs w:val="24"/>
              </w:rPr>
            </w:pPr>
          </w:p>
        </w:tc>
      </w:tr>
    </w:tbl>
    <w:p w14:paraId="1F1008FD" w14:textId="68257567" w:rsidR="005A4B6D" w:rsidRDefault="005A4B6D" w:rsidP="00673F89">
      <w:pPr>
        <w:pStyle w:val="ListParagraph"/>
        <w:numPr>
          <w:ilvl w:val="2"/>
          <w:numId w:val="22"/>
        </w:numPr>
        <w:tabs>
          <w:tab w:val="left" w:pos="1134"/>
        </w:tabs>
        <w:suppressAutoHyphens/>
        <w:spacing w:line="240" w:lineRule="auto"/>
        <w:ind w:left="0" w:firstLine="567"/>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Pasiūlymo kaina EUR su PVM žodžiais: _________________________________________________________________________________</w:t>
      </w:r>
    </w:p>
    <w:p w14:paraId="45358B4E" w14:textId="77777777" w:rsidR="005A4B6D" w:rsidRDefault="005A4B6D" w:rsidP="00673F89">
      <w:pPr>
        <w:pStyle w:val="ListParagraph"/>
        <w:numPr>
          <w:ilvl w:val="2"/>
          <w:numId w:val="22"/>
        </w:numPr>
        <w:tabs>
          <w:tab w:val="left" w:pos="1134"/>
        </w:tabs>
        <w:suppressAutoHyphens/>
        <w:spacing w:line="240" w:lineRule="auto"/>
        <w:ind w:left="0" w:firstLine="567"/>
        <w:jc w:val="lef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322E0E6C" w14:textId="77777777" w:rsidR="005A4B6D" w:rsidRDefault="005A4B6D" w:rsidP="00673F89">
      <w:pPr>
        <w:spacing w:line="240" w:lineRule="auto"/>
        <w:rPr>
          <w:rFonts w:ascii="Times New Roman" w:hAnsi="Times New Roman" w:cs="Times New Roman"/>
          <w:b/>
          <w:bCs/>
          <w:color w:val="000000" w:themeColor="text1"/>
          <w:sz w:val="24"/>
          <w:szCs w:val="24"/>
        </w:rPr>
      </w:pPr>
    </w:p>
    <w:p w14:paraId="2BEC0BF8" w14:textId="77777777" w:rsidR="005A4B6D" w:rsidRDefault="005A4B6D" w:rsidP="00673F89">
      <w:pPr>
        <w:pStyle w:val="ListParagraph"/>
        <w:numPr>
          <w:ilvl w:val="1"/>
          <w:numId w:val="22"/>
        </w:numPr>
        <w:tabs>
          <w:tab w:val="left" w:pos="993"/>
        </w:tabs>
        <w:suppressAutoHyphens/>
        <w:spacing w:line="240" w:lineRule="auto"/>
        <w:ind w:left="0" w:firstLine="567"/>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Mikrobangų krosnelės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493" w:type="dxa"/>
        <w:tblLayout w:type="fixed"/>
        <w:tblLook w:val="01E0" w:firstRow="1" w:lastRow="1" w:firstColumn="1" w:lastColumn="1" w:noHBand="0" w:noVBand="0"/>
      </w:tblPr>
      <w:tblGrid>
        <w:gridCol w:w="1989"/>
        <w:gridCol w:w="1839"/>
        <w:gridCol w:w="2267"/>
        <w:gridCol w:w="1556"/>
        <w:gridCol w:w="1842"/>
      </w:tblGrid>
      <w:tr w:rsidR="00C27723" w14:paraId="21C85793" w14:textId="77777777" w:rsidTr="00C27723">
        <w:trPr>
          <w:tblHeader/>
        </w:trPr>
        <w:tc>
          <w:tcPr>
            <w:tcW w:w="19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B337FAC" w14:textId="77777777" w:rsidR="00C27723" w:rsidRDefault="00C27723" w:rsidP="00C27723">
            <w:pPr>
              <w:spacing w:line="240" w:lineRule="auto"/>
              <w:ind w:firstLine="22"/>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1B5CB44" w14:textId="77777777" w:rsidR="00C27723" w:rsidRDefault="00C27723" w:rsidP="00C27723">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43CB1E" w14:textId="77777777" w:rsidR="00C27723" w:rsidRDefault="00C27723" w:rsidP="00C27723">
            <w:pPr>
              <w:spacing w:line="240" w:lineRule="auto"/>
              <w:ind w:firstLine="0"/>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1D40874" w14:textId="77777777" w:rsidR="00C27723" w:rsidRDefault="00C27723" w:rsidP="00C27723">
            <w:pPr>
              <w:spacing w:line="240" w:lineRule="auto"/>
              <w:ind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8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E5519B6" w14:textId="77777777" w:rsidR="00C27723" w:rsidRDefault="00C27723" w:rsidP="00C27723">
            <w:pPr>
              <w:spacing w:line="240" w:lineRule="auto"/>
              <w:ind w:firstLine="0"/>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C27723" w14:paraId="0225AD3B" w14:textId="77777777" w:rsidTr="00C27723">
        <w:trPr>
          <w:trHeight w:val="296"/>
          <w:tblHeader/>
        </w:trPr>
        <w:tc>
          <w:tcPr>
            <w:tcW w:w="1989" w:type="dxa"/>
            <w:tcBorders>
              <w:top w:val="single" w:sz="4" w:space="0" w:color="000000"/>
              <w:left w:val="single" w:sz="4" w:space="0" w:color="000000"/>
              <w:bottom w:val="single" w:sz="4" w:space="0" w:color="000000"/>
              <w:right w:val="single" w:sz="4" w:space="0" w:color="000000"/>
            </w:tcBorders>
            <w:vAlign w:val="center"/>
          </w:tcPr>
          <w:p w14:paraId="79FFFB97" w14:textId="17435728" w:rsidR="00C27723" w:rsidRDefault="00C27723" w:rsidP="00673F89">
            <w:pPr>
              <w:spacing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w:t>
            </w:r>
          </w:p>
        </w:tc>
        <w:tc>
          <w:tcPr>
            <w:tcW w:w="1839" w:type="dxa"/>
            <w:tcBorders>
              <w:top w:val="single" w:sz="4" w:space="0" w:color="000000"/>
              <w:left w:val="single" w:sz="4" w:space="0" w:color="000000"/>
              <w:bottom w:val="single" w:sz="4" w:space="0" w:color="000000"/>
              <w:right w:val="single" w:sz="4" w:space="0" w:color="000000"/>
            </w:tcBorders>
            <w:vAlign w:val="center"/>
          </w:tcPr>
          <w:p w14:paraId="6C63D3F4" w14:textId="1B75165E"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w:t>
            </w:r>
          </w:p>
        </w:tc>
        <w:tc>
          <w:tcPr>
            <w:tcW w:w="2267" w:type="dxa"/>
            <w:tcBorders>
              <w:top w:val="single" w:sz="4" w:space="0" w:color="000000"/>
              <w:left w:val="single" w:sz="4" w:space="0" w:color="000000"/>
              <w:bottom w:val="single" w:sz="4" w:space="0" w:color="000000"/>
              <w:right w:val="single" w:sz="4" w:space="0" w:color="000000"/>
            </w:tcBorders>
            <w:vAlign w:val="center"/>
          </w:tcPr>
          <w:p w14:paraId="4CC71A78" w14:textId="589FCE43"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1556" w:type="dxa"/>
            <w:tcBorders>
              <w:top w:val="single" w:sz="4" w:space="0" w:color="000000"/>
              <w:left w:val="single" w:sz="4" w:space="0" w:color="000000"/>
              <w:bottom w:val="single" w:sz="4" w:space="0" w:color="000000"/>
              <w:right w:val="single" w:sz="4" w:space="0" w:color="000000"/>
            </w:tcBorders>
            <w:vAlign w:val="center"/>
          </w:tcPr>
          <w:p w14:paraId="0D4F5DEA" w14:textId="1A35CF1C"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842" w:type="dxa"/>
            <w:tcBorders>
              <w:top w:val="single" w:sz="4" w:space="0" w:color="000000"/>
              <w:left w:val="single" w:sz="4" w:space="0" w:color="000000"/>
              <w:bottom w:val="single" w:sz="4" w:space="0" w:color="000000"/>
              <w:right w:val="single" w:sz="4" w:space="0" w:color="000000"/>
            </w:tcBorders>
            <w:vAlign w:val="center"/>
          </w:tcPr>
          <w:p w14:paraId="38D29833" w14:textId="34A683F5"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r>
      <w:tr w:rsidR="00C27723" w14:paraId="14B902C8" w14:textId="77777777" w:rsidTr="00C27723">
        <w:tc>
          <w:tcPr>
            <w:tcW w:w="1989" w:type="dxa"/>
            <w:tcBorders>
              <w:top w:val="single" w:sz="4" w:space="0" w:color="000000"/>
              <w:left w:val="single" w:sz="4" w:space="0" w:color="000000"/>
              <w:bottom w:val="single" w:sz="4" w:space="0" w:color="000000"/>
              <w:right w:val="single" w:sz="4" w:space="0" w:color="000000"/>
            </w:tcBorders>
          </w:tcPr>
          <w:p w14:paraId="35A7AC05" w14:textId="77777777" w:rsidR="00C27723" w:rsidRDefault="00C27723" w:rsidP="00673F89">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Mikrobangų krosnelė</w:t>
            </w:r>
          </w:p>
        </w:tc>
        <w:tc>
          <w:tcPr>
            <w:tcW w:w="1839" w:type="dxa"/>
            <w:tcBorders>
              <w:top w:val="single" w:sz="4" w:space="0" w:color="000000"/>
              <w:left w:val="single" w:sz="4" w:space="0" w:color="000000"/>
              <w:bottom w:val="single" w:sz="4" w:space="0" w:color="000000"/>
              <w:right w:val="single" w:sz="4" w:space="0" w:color="000000"/>
            </w:tcBorders>
          </w:tcPr>
          <w:p w14:paraId="7C7F19B3" w14:textId="77777777" w:rsidR="00C27723" w:rsidRDefault="00C27723" w:rsidP="00673F89">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3309D8B8" w14:textId="11305F0F" w:rsidR="00C27723" w:rsidRDefault="002A3FCE" w:rsidP="00673F89">
            <w:pPr>
              <w:spacing w:line="240" w:lineRule="auto"/>
            </w:pPr>
            <w:r>
              <w:rPr>
                <w:rFonts w:ascii="Times New Roman" w:hAnsi="Times New Roman" w:cs="Times New Roman"/>
                <w:iCs/>
                <w:sz w:val="24"/>
                <w:szCs w:val="24"/>
              </w:rPr>
              <w:t>63</w:t>
            </w:r>
          </w:p>
        </w:tc>
        <w:tc>
          <w:tcPr>
            <w:tcW w:w="1556" w:type="dxa"/>
            <w:tcBorders>
              <w:top w:val="single" w:sz="4" w:space="0" w:color="000000"/>
              <w:left w:val="single" w:sz="4" w:space="0" w:color="000000"/>
              <w:bottom w:val="single" w:sz="4" w:space="0" w:color="000000"/>
              <w:right w:val="single" w:sz="4" w:space="0" w:color="000000"/>
            </w:tcBorders>
          </w:tcPr>
          <w:p w14:paraId="1BCBEBE1" w14:textId="77777777" w:rsidR="00C27723" w:rsidRDefault="00C27723" w:rsidP="00673F89">
            <w:pPr>
              <w:spacing w:line="240" w:lineRule="auto"/>
              <w:rPr>
                <w:rFonts w:ascii="Times New Roman" w:hAnsi="Times New Roman" w:cs="Times New Roman"/>
                <w:color w:val="000000" w:themeColor="text1"/>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7924D2D4"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7A89EC5D"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2C800DDD" w14:textId="77777777" w:rsidR="00C27723" w:rsidRDefault="00C27723" w:rsidP="00673F89">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842" w:type="dxa"/>
            <w:tcBorders>
              <w:top w:val="single" w:sz="4" w:space="0" w:color="000000"/>
              <w:left w:val="single" w:sz="4" w:space="0" w:color="000000"/>
              <w:bottom w:val="single" w:sz="4" w:space="0" w:color="000000"/>
              <w:right w:val="single" w:sz="4" w:space="0" w:color="000000"/>
            </w:tcBorders>
          </w:tcPr>
          <w:p w14:paraId="47A0AFED"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1AD5AB05"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0F4CAE0F" w14:textId="77777777" w:rsidR="00C27723" w:rsidRDefault="00C27723" w:rsidP="00673F89">
            <w:pPr>
              <w:spacing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842" w:type="dxa"/>
            <w:tcBorders>
              <w:top w:val="single" w:sz="4" w:space="0" w:color="000000"/>
              <w:left w:val="single" w:sz="4" w:space="0" w:color="000000"/>
              <w:bottom w:val="single" w:sz="4" w:space="0" w:color="000000"/>
              <w:right w:val="single" w:sz="4" w:space="0" w:color="000000"/>
            </w:tcBorders>
          </w:tcPr>
          <w:p w14:paraId="0BBE33CB"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6277C9D9"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566D9DA1" w14:textId="77777777" w:rsidR="00C27723" w:rsidRDefault="00C27723" w:rsidP="00673F89">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842" w:type="dxa"/>
            <w:tcBorders>
              <w:top w:val="single" w:sz="4" w:space="0" w:color="000000"/>
              <w:left w:val="single" w:sz="4" w:space="0" w:color="000000"/>
              <w:bottom w:val="single" w:sz="4" w:space="0" w:color="000000"/>
              <w:right w:val="single" w:sz="4" w:space="0" w:color="000000"/>
            </w:tcBorders>
          </w:tcPr>
          <w:p w14:paraId="46450FB1" w14:textId="77777777" w:rsidR="00C27723" w:rsidRDefault="00C27723" w:rsidP="00673F89">
            <w:pPr>
              <w:spacing w:line="240" w:lineRule="auto"/>
              <w:rPr>
                <w:rFonts w:ascii="Times New Roman" w:hAnsi="Times New Roman" w:cs="Times New Roman"/>
                <w:color w:val="000000" w:themeColor="text1"/>
                <w:sz w:val="24"/>
                <w:szCs w:val="24"/>
              </w:rPr>
            </w:pPr>
          </w:p>
        </w:tc>
      </w:tr>
    </w:tbl>
    <w:p w14:paraId="28876DCA" w14:textId="250B53CA" w:rsidR="005A4B6D" w:rsidRDefault="005A4B6D" w:rsidP="00673F89">
      <w:pPr>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 Pasiūlymo kaina EUR su PVM žodžiais: _________________________________________________________________________________</w:t>
      </w:r>
    </w:p>
    <w:p w14:paraId="6E8B9DB2" w14:textId="3A3DC72A" w:rsidR="005A4B6D" w:rsidRDefault="005A4B6D" w:rsidP="00673F89">
      <w:pPr>
        <w:pStyle w:val="ListParagraph"/>
        <w:spacing w:line="240" w:lineRule="auto"/>
        <w:ind w:left="0"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5.4.2. Jei „PVM“ laukas nepildomas, nurodykite priežastis, dėl kurių PVM nemokamas: _________________________________________________________________________________</w:t>
      </w:r>
    </w:p>
    <w:p w14:paraId="7D2DA228" w14:textId="77777777" w:rsidR="005A4B6D" w:rsidRDefault="005A4B6D" w:rsidP="00673F89">
      <w:pPr>
        <w:spacing w:line="240" w:lineRule="auto"/>
        <w:rPr>
          <w:rFonts w:ascii="Times New Roman" w:hAnsi="Times New Roman" w:cs="Times New Roman"/>
          <w:b/>
          <w:bCs/>
          <w:color w:val="000000" w:themeColor="text1"/>
          <w:sz w:val="24"/>
          <w:szCs w:val="24"/>
        </w:rPr>
      </w:pPr>
    </w:p>
    <w:p w14:paraId="1A487503" w14:textId="77777777" w:rsidR="005A4B6D" w:rsidRDefault="005A4B6D" w:rsidP="00673F89">
      <w:pPr>
        <w:spacing w:line="240" w:lineRule="auto"/>
        <w:contextualSpacing/>
        <w:rPr>
          <w:rFonts w:ascii="Times New Roman" w:hAnsi="Times New Roman" w:cs="Times New Roman"/>
          <w:b/>
          <w:bCs/>
          <w:sz w:val="24"/>
          <w:szCs w:val="24"/>
          <w:u w:val="single"/>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5.1-5.4 p. lentelių, nepriklausomai nuo to, ar užpildyta atitinkama 6 p. „Pasiūlymo kokybiniai parametrai“ 6.1-6.4 p. lentelė, bus laikoma, jog tiekėjas tai pirkimo objekto daliai pasiūlymo nepateikė.</w:t>
      </w:r>
    </w:p>
    <w:p w14:paraId="68BDB37A" w14:textId="77777777" w:rsidR="005A4B6D" w:rsidRDefault="005A4B6D" w:rsidP="00673F89">
      <w:pPr>
        <w:spacing w:line="240" w:lineRule="auto"/>
        <w:rPr>
          <w:rFonts w:ascii="Times New Roman" w:eastAsia="Calibri" w:hAnsi="Times New Roman" w:cs="Times New Roman"/>
          <w:color w:val="000000" w:themeColor="text1"/>
          <w:sz w:val="24"/>
          <w:szCs w:val="24"/>
        </w:rPr>
      </w:pPr>
    </w:p>
    <w:p w14:paraId="509B42C9" w14:textId="77777777" w:rsidR="005A4B6D" w:rsidRDefault="005A4B6D" w:rsidP="00673F89">
      <w:pPr>
        <w:pStyle w:val="ListParagraph"/>
        <w:spacing w:line="240" w:lineRule="auto"/>
        <w:ind w:left="0"/>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6. PASIŪLYMO KOKYBINIAI PARAMETRAI</w:t>
      </w:r>
    </w:p>
    <w:p w14:paraId="6F5DEF56" w14:textId="77777777" w:rsidR="005A4B6D" w:rsidRDefault="005A4B6D" w:rsidP="00673F89">
      <w:pPr>
        <w:spacing w:line="240" w:lineRule="auto"/>
        <w:rPr>
          <w:rFonts w:ascii="Times New Roman" w:eastAsia="Calibri" w:hAnsi="Times New Roman" w:cs="Times New Roman"/>
          <w:sz w:val="24"/>
          <w:szCs w:val="24"/>
        </w:rPr>
      </w:pPr>
    </w:p>
    <w:p w14:paraId="01B399AD" w14:textId="77777777" w:rsidR="005A4B6D" w:rsidRDefault="005A4B6D" w:rsidP="00673F89">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Siūlomas pirkimo objektas atitinka pirkimo dokumentuose nurodytus reikalavimus ir jo savybės yra tokios:</w:t>
      </w:r>
    </w:p>
    <w:p w14:paraId="621B36D2" w14:textId="77777777" w:rsidR="005A4B6D" w:rsidRDefault="005A4B6D" w:rsidP="00673F89">
      <w:pPr>
        <w:pStyle w:val="ListParagraph"/>
        <w:spacing w:line="240" w:lineRule="auto"/>
        <w:ind w:left="0" w:firstLine="567"/>
        <w:contextualSpacing w:val="0"/>
        <w:rPr>
          <w:rFonts w:ascii="Times New Roman" w:hAnsi="Times New Roman" w:cs="Times New Roman"/>
          <w:b/>
          <w:bCs/>
          <w:iCs/>
          <w:color w:val="000000" w:themeColor="text1"/>
          <w:sz w:val="24"/>
          <w:szCs w:val="24"/>
        </w:rPr>
      </w:pPr>
      <w:r>
        <w:rPr>
          <w:rFonts w:ascii="Times New Roman" w:hAnsi="Times New Roman" w:cs="Times New Roman"/>
          <w:b/>
          <w:bCs/>
          <w:iCs/>
          <w:sz w:val="24"/>
          <w:szCs w:val="24"/>
        </w:rPr>
        <w:t xml:space="preserve">6.1. Pirmoji pirkimo objekto dalis – </w:t>
      </w:r>
      <w:r>
        <w:rPr>
          <w:rFonts w:ascii="Times New Roman" w:hAnsi="Times New Roman" w:cs="Times New Roman"/>
          <w:b/>
          <w:bCs/>
          <w:color w:val="000000" w:themeColor="text1"/>
          <w:sz w:val="24"/>
          <w:szCs w:val="24"/>
        </w:rPr>
        <w:t xml:space="preserve">Mikrobangų krosnelės (švietimo įstaigoms, esančioms Utenos ir Vilniaus apskrityse): </w:t>
      </w:r>
    </w:p>
    <w:tbl>
      <w:tblPr>
        <w:tblW w:w="9918" w:type="dxa"/>
        <w:tblLayout w:type="fixed"/>
        <w:tblLook w:val="04A0" w:firstRow="1" w:lastRow="0" w:firstColumn="1" w:lastColumn="0" w:noHBand="0" w:noVBand="1"/>
      </w:tblPr>
      <w:tblGrid>
        <w:gridCol w:w="626"/>
        <w:gridCol w:w="4896"/>
        <w:gridCol w:w="4396"/>
      </w:tblGrid>
      <w:tr w:rsidR="005A4B6D" w14:paraId="09E10C5A" w14:textId="77777777" w:rsidTr="00255D2B">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13003D" w14:textId="77777777" w:rsidR="005A4B6D" w:rsidRDefault="005A4B6D" w:rsidP="00673F89">
            <w:pPr>
              <w:spacing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FD0EDB" w14:textId="77777777" w:rsidR="005A4B6D" w:rsidRDefault="005A4B6D" w:rsidP="00673F8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2FDA93" w14:textId="77777777" w:rsidR="005A4B6D" w:rsidRDefault="005A4B6D" w:rsidP="00673F89">
            <w:pPr>
              <w:spacing w:line="240" w:lineRule="auto"/>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5A4B6D" w14:paraId="34C5905E" w14:textId="77777777" w:rsidTr="00255D2B">
        <w:trPr>
          <w:trHeight w:val="242"/>
        </w:trPr>
        <w:tc>
          <w:tcPr>
            <w:tcW w:w="626" w:type="dxa"/>
            <w:tcBorders>
              <w:top w:val="single" w:sz="4" w:space="0" w:color="000000"/>
              <w:left w:val="single" w:sz="4" w:space="0" w:color="000000"/>
              <w:bottom w:val="single" w:sz="4" w:space="0" w:color="000000"/>
              <w:right w:val="single" w:sz="4" w:space="0" w:color="000000"/>
            </w:tcBorders>
          </w:tcPr>
          <w:p w14:paraId="19A38F19"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32B5609D"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73483927"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5A4B6D" w14:paraId="014BE939" w14:textId="77777777" w:rsidTr="00255D2B">
        <w:trPr>
          <w:trHeight w:val="256"/>
        </w:trPr>
        <w:tc>
          <w:tcPr>
            <w:tcW w:w="626" w:type="dxa"/>
            <w:tcBorders>
              <w:top w:val="single" w:sz="4" w:space="0" w:color="000000"/>
              <w:left w:val="single" w:sz="4" w:space="0" w:color="000000"/>
              <w:bottom w:val="single" w:sz="4" w:space="0" w:color="000000"/>
              <w:right w:val="single" w:sz="4" w:space="0" w:color="000000"/>
            </w:tcBorders>
          </w:tcPr>
          <w:p w14:paraId="1A404217" w14:textId="77777777" w:rsidR="005A4B6D" w:rsidRDefault="005A4B6D" w:rsidP="00673F89">
            <w:pPr>
              <w:spacing w:line="240" w:lineRule="auto"/>
              <w:rPr>
                <w:rFonts w:ascii="Times New Roman" w:eastAsia="Calibri" w:hAnsi="Times New Roman" w:cs="Times New Roman"/>
                <w:bCs/>
                <w:sz w:val="24"/>
                <w:szCs w:val="24"/>
              </w:rPr>
            </w:pPr>
            <w:r>
              <w:rPr>
                <w:rFonts w:ascii="Times New Roman" w:hAnsi="Times New Roman" w:cs="Times New Roman"/>
                <w:bCs/>
                <w:sz w:val="24"/>
                <w:szCs w:val="24"/>
              </w:rPr>
              <w:lastRenderedPageBreak/>
              <w:t>1.</w:t>
            </w:r>
          </w:p>
        </w:tc>
        <w:tc>
          <w:tcPr>
            <w:tcW w:w="4896" w:type="dxa"/>
            <w:tcBorders>
              <w:top w:val="single" w:sz="4" w:space="0" w:color="000000"/>
              <w:left w:val="single" w:sz="4" w:space="0" w:color="000000"/>
              <w:bottom w:val="single" w:sz="4" w:space="0" w:color="000000"/>
              <w:right w:val="single" w:sz="4" w:space="0" w:color="000000"/>
            </w:tcBorders>
          </w:tcPr>
          <w:p w14:paraId="2E341AF6" w14:textId="6F0E5C03" w:rsidR="005A4B6D" w:rsidRDefault="005A4B6D" w:rsidP="00673F89">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w:t>
            </w:r>
            <w:r w:rsidR="00C27723">
              <w:rPr>
                <w:rFonts w:ascii="Times New Roman" w:hAnsi="Times New Roman" w:cs="Times New Roman"/>
                <w:bCs/>
                <w:sz w:val="24"/>
                <w:szCs w:val="24"/>
              </w:rPr>
              <w:t xml:space="preserve">ir (ar) tiekėjo </w:t>
            </w:r>
            <w:r>
              <w:rPr>
                <w:rFonts w:ascii="Times New Roman" w:eastAsia="Calibri" w:hAnsi="Times New Roman" w:cs="Times New Roman"/>
                <w:sz w:val="24"/>
                <w:szCs w:val="24"/>
              </w:rPr>
              <w:t xml:space="preserve">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1FFB2876" w14:textId="77777777" w:rsidR="005A4B6D" w:rsidRDefault="005A4B6D" w:rsidP="00673F89">
            <w:pPr>
              <w:spacing w:line="240" w:lineRule="auto"/>
              <w:rPr>
                <w:rFonts w:ascii="Times New Roman" w:eastAsia="Calibri" w:hAnsi="Times New Roman" w:cs="Times New Roman"/>
                <w:sz w:val="24"/>
                <w:szCs w:val="24"/>
              </w:rPr>
            </w:pPr>
            <w:bookmarkStart w:id="48" w:name="_Hlk76975443"/>
            <w:bookmarkEnd w:id="48"/>
          </w:p>
        </w:tc>
      </w:tr>
    </w:tbl>
    <w:p w14:paraId="583EE594" w14:textId="77777777" w:rsidR="005A4B6D" w:rsidRDefault="005A4B6D" w:rsidP="00673F89">
      <w:pPr>
        <w:pStyle w:val="ListParagraph"/>
        <w:spacing w:line="240" w:lineRule="auto"/>
        <w:ind w:left="567"/>
        <w:rPr>
          <w:rFonts w:ascii="Times New Roman" w:hAnsi="Times New Roman" w:cs="Times New Roman"/>
          <w:b/>
          <w:bCs/>
          <w:color w:val="000000" w:themeColor="text1"/>
          <w:sz w:val="24"/>
          <w:szCs w:val="24"/>
        </w:rPr>
      </w:pPr>
    </w:p>
    <w:p w14:paraId="7FFA4F9B" w14:textId="77777777" w:rsidR="005A4B6D" w:rsidRDefault="005A4B6D" w:rsidP="00673F89">
      <w:pPr>
        <w:spacing w:line="240" w:lineRule="auto"/>
        <w:ind w:firstLine="567"/>
        <w:rPr>
          <w:rFonts w:ascii="Times New Roman" w:eastAsia="Calibri" w:hAnsi="Times New Roman" w:cs="Times New Roman"/>
          <w:b/>
          <w:iCs/>
          <w:color w:val="000000" w:themeColor="text1"/>
          <w:sz w:val="24"/>
          <w:szCs w:val="24"/>
        </w:rPr>
      </w:pPr>
      <w:r>
        <w:rPr>
          <w:rFonts w:ascii="Times New Roman" w:hAnsi="Times New Roman" w:cs="Times New Roman"/>
          <w:b/>
          <w:bCs/>
          <w:color w:val="000000" w:themeColor="text1"/>
          <w:sz w:val="24"/>
          <w:szCs w:val="24"/>
        </w:rPr>
        <w:t>6.2. Antroji Pirkimo objekto dalis – Mikrobangų krosnelės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6"/>
        <w:gridCol w:w="4896"/>
        <w:gridCol w:w="4396"/>
      </w:tblGrid>
      <w:tr w:rsidR="005A4B6D" w14:paraId="794DEB53" w14:textId="77777777" w:rsidTr="00255D2B">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CCE7BE" w14:textId="77777777" w:rsidR="005A4B6D" w:rsidRDefault="005A4B6D" w:rsidP="00673F89">
            <w:pPr>
              <w:spacing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E3365F" w14:textId="77777777" w:rsidR="005A4B6D" w:rsidRDefault="005A4B6D" w:rsidP="00673F8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A9A5E4" w14:textId="77777777" w:rsidR="005A4B6D" w:rsidRDefault="005A4B6D" w:rsidP="00673F89">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5A4B6D" w14:paraId="06FD9363" w14:textId="77777777" w:rsidTr="00255D2B">
        <w:trPr>
          <w:trHeight w:val="242"/>
        </w:trPr>
        <w:tc>
          <w:tcPr>
            <w:tcW w:w="626" w:type="dxa"/>
            <w:tcBorders>
              <w:top w:val="single" w:sz="4" w:space="0" w:color="000000"/>
              <w:left w:val="single" w:sz="4" w:space="0" w:color="000000"/>
              <w:bottom w:val="single" w:sz="4" w:space="0" w:color="000000"/>
              <w:right w:val="single" w:sz="4" w:space="0" w:color="000000"/>
            </w:tcBorders>
          </w:tcPr>
          <w:p w14:paraId="3D49C4A4"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52099A39"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556E63F5"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5A4B6D" w14:paraId="7AB9ACDD" w14:textId="77777777" w:rsidTr="00255D2B">
        <w:trPr>
          <w:trHeight w:val="256"/>
        </w:trPr>
        <w:tc>
          <w:tcPr>
            <w:tcW w:w="626" w:type="dxa"/>
            <w:tcBorders>
              <w:top w:val="single" w:sz="4" w:space="0" w:color="000000"/>
              <w:left w:val="single" w:sz="4" w:space="0" w:color="000000"/>
              <w:bottom w:val="single" w:sz="4" w:space="0" w:color="000000"/>
              <w:right w:val="single" w:sz="4" w:space="0" w:color="000000"/>
            </w:tcBorders>
          </w:tcPr>
          <w:p w14:paraId="490BE739" w14:textId="77777777" w:rsidR="005A4B6D" w:rsidRDefault="005A4B6D" w:rsidP="00673F89">
            <w:pPr>
              <w:spacing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68B260A1" w14:textId="14ECE36B" w:rsidR="005A4B6D" w:rsidRDefault="005A4B6D" w:rsidP="00673F89">
            <w:pPr>
              <w:spacing w:line="240" w:lineRule="auto"/>
              <w:ind w:hanging="30"/>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w:t>
            </w:r>
            <w:r w:rsidR="00C27723">
              <w:rPr>
                <w:rFonts w:ascii="Times New Roman" w:hAnsi="Times New Roman" w:cs="Times New Roman"/>
                <w:bCs/>
                <w:sz w:val="24"/>
                <w:szCs w:val="24"/>
              </w:rPr>
              <w:t xml:space="preserve">ir (ar) tiekėjo </w:t>
            </w:r>
            <w:r>
              <w:rPr>
                <w:rFonts w:ascii="Times New Roman" w:eastAsia="Calibri" w:hAnsi="Times New Roman" w:cs="Times New Roman"/>
                <w:sz w:val="24"/>
                <w:szCs w:val="24"/>
              </w:rPr>
              <w:t xml:space="preserve">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1E31E20C" w14:textId="77777777" w:rsidR="005A4B6D" w:rsidRDefault="005A4B6D" w:rsidP="00673F89">
            <w:pPr>
              <w:spacing w:line="240" w:lineRule="auto"/>
              <w:rPr>
                <w:rFonts w:ascii="Times New Roman" w:eastAsia="Calibri" w:hAnsi="Times New Roman" w:cs="Times New Roman"/>
                <w:sz w:val="24"/>
                <w:szCs w:val="24"/>
              </w:rPr>
            </w:pPr>
          </w:p>
        </w:tc>
      </w:tr>
    </w:tbl>
    <w:p w14:paraId="40299791" w14:textId="77777777" w:rsidR="005A4B6D" w:rsidRDefault="005A4B6D" w:rsidP="00673F89">
      <w:pPr>
        <w:spacing w:line="240" w:lineRule="auto"/>
        <w:rPr>
          <w:rFonts w:ascii="Times New Roman" w:eastAsia="Calibri" w:hAnsi="Times New Roman" w:cs="Times New Roman"/>
          <w:b/>
          <w:iCs/>
          <w:color w:val="000000" w:themeColor="text1"/>
          <w:sz w:val="24"/>
          <w:szCs w:val="24"/>
        </w:rPr>
      </w:pPr>
    </w:p>
    <w:p w14:paraId="16A86421" w14:textId="77777777" w:rsidR="005A4B6D" w:rsidRDefault="005A4B6D" w:rsidP="00673F89">
      <w:pPr>
        <w:tabs>
          <w:tab w:val="left" w:pos="1134"/>
        </w:tabs>
        <w:spacing w:line="240" w:lineRule="auto"/>
        <w:ind w:firstLine="567"/>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6.3. Trečioji Pirkimo objekto dalis – </w:t>
      </w:r>
      <w:r>
        <w:rPr>
          <w:rFonts w:ascii="Times New Roman" w:hAnsi="Times New Roman" w:cs="Times New Roman"/>
          <w:b/>
          <w:bCs/>
          <w:color w:val="000000" w:themeColor="text1"/>
          <w:sz w:val="24"/>
          <w:szCs w:val="24"/>
        </w:rPr>
        <w:t>Mikrobangų krosnelės (švietimo įstaigoms, esančioms Panevėžio ir Šiaulių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6"/>
        <w:gridCol w:w="4896"/>
        <w:gridCol w:w="4396"/>
      </w:tblGrid>
      <w:tr w:rsidR="005A4B6D" w14:paraId="07B59561" w14:textId="77777777" w:rsidTr="00255D2B">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160048" w14:textId="77777777" w:rsidR="005A4B6D" w:rsidRDefault="005A4B6D" w:rsidP="00673F89">
            <w:pPr>
              <w:spacing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815B022" w14:textId="77777777" w:rsidR="005A4B6D" w:rsidRDefault="005A4B6D" w:rsidP="00673F8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12EA5D" w14:textId="77777777" w:rsidR="005A4B6D" w:rsidRDefault="005A4B6D" w:rsidP="00673F89">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5A4B6D" w14:paraId="4672F06A" w14:textId="77777777" w:rsidTr="00255D2B">
        <w:trPr>
          <w:trHeight w:val="242"/>
        </w:trPr>
        <w:tc>
          <w:tcPr>
            <w:tcW w:w="626" w:type="dxa"/>
            <w:tcBorders>
              <w:top w:val="single" w:sz="4" w:space="0" w:color="000000"/>
              <w:left w:val="single" w:sz="4" w:space="0" w:color="000000"/>
              <w:bottom w:val="single" w:sz="4" w:space="0" w:color="000000"/>
              <w:right w:val="single" w:sz="4" w:space="0" w:color="000000"/>
            </w:tcBorders>
          </w:tcPr>
          <w:p w14:paraId="5C30686E"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48232BA7"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084E7F36"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5A4B6D" w14:paraId="3E6E6CCE" w14:textId="77777777" w:rsidTr="00255D2B">
        <w:trPr>
          <w:trHeight w:val="256"/>
        </w:trPr>
        <w:tc>
          <w:tcPr>
            <w:tcW w:w="626" w:type="dxa"/>
            <w:tcBorders>
              <w:top w:val="single" w:sz="4" w:space="0" w:color="000000"/>
              <w:left w:val="single" w:sz="4" w:space="0" w:color="000000"/>
              <w:bottom w:val="single" w:sz="4" w:space="0" w:color="000000"/>
              <w:right w:val="single" w:sz="4" w:space="0" w:color="000000"/>
            </w:tcBorders>
          </w:tcPr>
          <w:p w14:paraId="427DFC62" w14:textId="77777777" w:rsidR="005A4B6D" w:rsidRDefault="005A4B6D" w:rsidP="00673F89">
            <w:pPr>
              <w:spacing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76480853" w14:textId="5E67B199" w:rsidR="005A4B6D" w:rsidRDefault="005A4B6D" w:rsidP="00673F89">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Papildomas gamintojo</w:t>
            </w:r>
            <w:r w:rsidR="00C27723">
              <w:rPr>
                <w:rFonts w:ascii="Times New Roman" w:eastAsia="Calibri" w:hAnsi="Times New Roman" w:cs="Times New Roman"/>
                <w:sz w:val="24"/>
                <w:szCs w:val="24"/>
              </w:rPr>
              <w:t xml:space="preserve"> </w:t>
            </w:r>
            <w:r w:rsidR="00C27723">
              <w:rPr>
                <w:rFonts w:ascii="Times New Roman" w:hAnsi="Times New Roman" w:cs="Times New Roman"/>
                <w:bCs/>
                <w:sz w:val="24"/>
                <w:szCs w:val="24"/>
              </w:rPr>
              <w:t>ir (ar) tiekėjo</w:t>
            </w:r>
            <w:r>
              <w:rPr>
                <w:rFonts w:ascii="Times New Roman" w:eastAsia="Calibri" w:hAnsi="Times New Roman" w:cs="Times New Roman"/>
                <w:sz w:val="24"/>
                <w:szCs w:val="24"/>
              </w:rPr>
              <w:t xml:space="preserve">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4474585B" w14:textId="77777777" w:rsidR="005A4B6D" w:rsidRDefault="005A4B6D" w:rsidP="00673F89">
            <w:pPr>
              <w:spacing w:line="240" w:lineRule="auto"/>
              <w:rPr>
                <w:rFonts w:ascii="Times New Roman" w:eastAsia="Calibri" w:hAnsi="Times New Roman" w:cs="Times New Roman"/>
                <w:sz w:val="24"/>
                <w:szCs w:val="24"/>
              </w:rPr>
            </w:pPr>
          </w:p>
        </w:tc>
      </w:tr>
    </w:tbl>
    <w:p w14:paraId="2D50FB32" w14:textId="77777777" w:rsidR="005A4B6D" w:rsidRDefault="005A4B6D" w:rsidP="00673F89">
      <w:pPr>
        <w:spacing w:line="240" w:lineRule="auto"/>
        <w:rPr>
          <w:rFonts w:ascii="Times New Roman" w:eastAsia="Calibri" w:hAnsi="Times New Roman" w:cs="Times New Roman"/>
          <w:b/>
          <w:iCs/>
          <w:color w:val="000000" w:themeColor="text1"/>
          <w:sz w:val="24"/>
          <w:szCs w:val="24"/>
        </w:rPr>
      </w:pPr>
    </w:p>
    <w:p w14:paraId="16C17745" w14:textId="77777777" w:rsidR="005A4B6D" w:rsidRDefault="005A4B6D" w:rsidP="00673F89">
      <w:pPr>
        <w:spacing w:line="240" w:lineRule="auto"/>
        <w:ind w:firstLine="567"/>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6.4. Ketvirtoji Pirkimo objekto dalis – </w:t>
      </w:r>
      <w:r>
        <w:rPr>
          <w:rFonts w:ascii="Times New Roman" w:hAnsi="Times New Roman" w:cs="Times New Roman"/>
          <w:b/>
          <w:bCs/>
          <w:color w:val="000000" w:themeColor="text1"/>
          <w:sz w:val="24"/>
          <w:szCs w:val="24"/>
        </w:rPr>
        <w:t>Mikrobangų krosnelės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6"/>
        <w:gridCol w:w="4896"/>
        <w:gridCol w:w="4396"/>
      </w:tblGrid>
      <w:tr w:rsidR="005A4B6D" w14:paraId="1A544207" w14:textId="77777777" w:rsidTr="00255D2B">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7095E32" w14:textId="77777777" w:rsidR="005A4B6D" w:rsidRDefault="005A4B6D" w:rsidP="00673F89">
            <w:pPr>
              <w:spacing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6F6C9E" w14:textId="77777777" w:rsidR="005A4B6D" w:rsidRDefault="005A4B6D" w:rsidP="00673F8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6A6DC0B" w14:textId="77777777" w:rsidR="005A4B6D" w:rsidRDefault="005A4B6D" w:rsidP="00673F89">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5A4B6D" w14:paraId="19CE0283" w14:textId="77777777" w:rsidTr="00255D2B">
        <w:trPr>
          <w:trHeight w:val="242"/>
        </w:trPr>
        <w:tc>
          <w:tcPr>
            <w:tcW w:w="626" w:type="dxa"/>
            <w:tcBorders>
              <w:top w:val="single" w:sz="4" w:space="0" w:color="000000"/>
              <w:left w:val="single" w:sz="4" w:space="0" w:color="000000"/>
              <w:bottom w:val="single" w:sz="4" w:space="0" w:color="000000"/>
              <w:right w:val="single" w:sz="4" w:space="0" w:color="000000"/>
            </w:tcBorders>
          </w:tcPr>
          <w:p w14:paraId="2D75CA94"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1AE966E9"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071DB5A4"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5A4B6D" w14:paraId="050842D3" w14:textId="77777777" w:rsidTr="00255D2B">
        <w:trPr>
          <w:trHeight w:val="256"/>
        </w:trPr>
        <w:tc>
          <w:tcPr>
            <w:tcW w:w="626" w:type="dxa"/>
            <w:tcBorders>
              <w:top w:val="single" w:sz="4" w:space="0" w:color="000000"/>
              <w:left w:val="single" w:sz="4" w:space="0" w:color="000000"/>
              <w:bottom w:val="single" w:sz="4" w:space="0" w:color="000000"/>
              <w:right w:val="single" w:sz="4" w:space="0" w:color="000000"/>
            </w:tcBorders>
          </w:tcPr>
          <w:p w14:paraId="0F431C55" w14:textId="77777777" w:rsidR="005A4B6D" w:rsidRDefault="005A4B6D" w:rsidP="00673F89">
            <w:pPr>
              <w:spacing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1CA299F6" w14:textId="0D5A16B4" w:rsidR="005A4B6D" w:rsidRDefault="00C27723" w:rsidP="00673F89">
            <w:pPr>
              <w:spacing w:line="240" w:lineRule="auto"/>
              <w:ind w:hanging="30"/>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w:t>
            </w:r>
            <w:r>
              <w:rPr>
                <w:rFonts w:ascii="Times New Roman" w:hAnsi="Times New Roman" w:cs="Times New Roman"/>
                <w:bCs/>
                <w:sz w:val="24"/>
                <w:szCs w:val="24"/>
              </w:rPr>
              <w:t>ir (ar) tiekėjo</w:t>
            </w:r>
            <w:r>
              <w:rPr>
                <w:rFonts w:ascii="Times New Roman" w:eastAsia="Calibri" w:hAnsi="Times New Roman" w:cs="Times New Roman"/>
                <w:sz w:val="24"/>
                <w:szCs w:val="24"/>
              </w:rPr>
              <w:t xml:space="preserve">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24F924DF" w14:textId="77777777" w:rsidR="005A4B6D" w:rsidRDefault="005A4B6D" w:rsidP="00673F89">
            <w:pPr>
              <w:spacing w:line="240" w:lineRule="auto"/>
              <w:rPr>
                <w:rFonts w:ascii="Times New Roman" w:eastAsia="Calibri" w:hAnsi="Times New Roman" w:cs="Times New Roman"/>
                <w:sz w:val="24"/>
                <w:szCs w:val="24"/>
              </w:rPr>
            </w:pPr>
          </w:p>
        </w:tc>
      </w:tr>
    </w:tbl>
    <w:p w14:paraId="28F85AE4" w14:textId="77777777" w:rsidR="005A4B6D" w:rsidRDefault="005A4B6D" w:rsidP="00673F89">
      <w:pPr>
        <w:spacing w:line="240" w:lineRule="auto"/>
        <w:rPr>
          <w:rFonts w:ascii="Times New Roman" w:eastAsia="Calibri" w:hAnsi="Times New Roman" w:cs="Times New Roman"/>
          <w:b/>
          <w:iCs/>
          <w:color w:val="000000" w:themeColor="text1"/>
          <w:sz w:val="24"/>
          <w:szCs w:val="24"/>
        </w:rPr>
      </w:pPr>
    </w:p>
    <w:p w14:paraId="5AC3A62E" w14:textId="77777777" w:rsidR="005A4B6D" w:rsidRDefault="005A4B6D" w:rsidP="00673F89">
      <w:pPr>
        <w:tabs>
          <w:tab w:val="left" w:pos="567"/>
        </w:tabs>
        <w:spacing w:line="240" w:lineRule="auto"/>
        <w:ind w:firstLine="0"/>
        <w:rPr>
          <w:rFonts w:ascii="Times New Roman" w:eastAsia="Calibri" w:hAnsi="Times New Roman" w:cs="Times New Roman"/>
          <w:b/>
          <w:iCs/>
          <w:color w:val="000000" w:themeColor="text1"/>
          <w:sz w:val="24"/>
          <w:szCs w:val="24"/>
        </w:rPr>
      </w:pPr>
    </w:p>
    <w:p w14:paraId="1ECB2C3F" w14:textId="77777777" w:rsidR="005A4B6D" w:rsidRDefault="005A4B6D" w:rsidP="00673F89">
      <w:pPr>
        <w:pStyle w:val="ListParagraph"/>
        <w:spacing w:line="240" w:lineRule="auto"/>
        <w:ind w:left="1080" w:hanging="513"/>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 PRIDEDAMI DOKUMENTAI IR INFORMACIJA APIE KONFIDENCIALUMĄ</w:t>
      </w:r>
    </w:p>
    <w:p w14:paraId="736D3830" w14:textId="77777777" w:rsidR="005A4B6D" w:rsidRDefault="005A4B6D" w:rsidP="00673F89">
      <w:pPr>
        <w:pStyle w:val="ListParagraph"/>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Jei nenurodyta kitaip, visi dokumentai teikiami su pasiūlymu CVP IS priemonėmis:</w:t>
      </w:r>
    </w:p>
    <w:p w14:paraId="40117855" w14:textId="77777777" w:rsidR="005A4B6D" w:rsidRDefault="005A4B6D" w:rsidP="00673F89">
      <w:pPr>
        <w:spacing w:line="240" w:lineRule="auto"/>
        <w:rPr>
          <w:rFonts w:ascii="Times New Roman" w:hAnsi="Times New Roman" w:cs="Times New Roman"/>
          <w:b/>
          <w:bCs/>
          <w:color w:val="000000" w:themeColor="text1"/>
          <w:sz w:val="24"/>
          <w:szCs w:val="24"/>
        </w:rPr>
      </w:pPr>
    </w:p>
    <w:tbl>
      <w:tblPr>
        <w:tblStyle w:val="TableGrid"/>
        <w:tblW w:w="9776" w:type="dxa"/>
        <w:tblInd w:w="-113" w:type="dxa"/>
        <w:tblLayout w:type="fixed"/>
        <w:tblLook w:val="04A0" w:firstRow="1" w:lastRow="0" w:firstColumn="1" w:lastColumn="0" w:noHBand="0" w:noVBand="1"/>
      </w:tblPr>
      <w:tblGrid>
        <w:gridCol w:w="568"/>
        <w:gridCol w:w="4224"/>
        <w:gridCol w:w="2069"/>
        <w:gridCol w:w="2915"/>
      </w:tblGrid>
      <w:tr w:rsidR="005A4B6D" w14:paraId="5E897374" w14:textId="77777777" w:rsidTr="00091696">
        <w:tc>
          <w:tcPr>
            <w:tcW w:w="568" w:type="dxa"/>
            <w:shd w:val="clear" w:color="auto" w:fill="DEEAF6" w:themeFill="accent5" w:themeFillTint="33"/>
            <w:vAlign w:val="center"/>
          </w:tcPr>
          <w:p w14:paraId="7942281F" w14:textId="77777777" w:rsidR="005A4B6D" w:rsidRDefault="005A4B6D" w:rsidP="00673F89">
            <w:pPr>
              <w:jc w:val="center"/>
              <w:rPr>
                <w:rFonts w:cs="Times New Roman"/>
                <w:b/>
                <w:bCs/>
                <w:color w:val="000000" w:themeColor="text1"/>
                <w:sz w:val="24"/>
                <w:szCs w:val="24"/>
              </w:rPr>
            </w:pPr>
            <w:r>
              <w:rPr>
                <w:rFonts w:hAnsi="Times New Roman" w:cs="Times New Roman"/>
                <w:b/>
                <w:bCs/>
                <w:color w:val="000000" w:themeColor="text1"/>
                <w:sz w:val="24"/>
                <w:szCs w:val="24"/>
              </w:rPr>
              <w:t>Eil.</w:t>
            </w:r>
          </w:p>
          <w:p w14:paraId="7A0A25E5" w14:textId="77777777" w:rsidR="005A4B6D" w:rsidRDefault="005A4B6D" w:rsidP="00673F89">
            <w:pPr>
              <w:jc w:val="center"/>
              <w:rPr>
                <w:rFonts w:cs="Times New Roman"/>
                <w:b/>
                <w:bCs/>
                <w:color w:val="000000" w:themeColor="text1"/>
                <w:sz w:val="24"/>
                <w:szCs w:val="24"/>
              </w:rPr>
            </w:pPr>
            <w:r>
              <w:rPr>
                <w:rFonts w:hAnsi="Times New Roman" w:cs="Times New Roman"/>
                <w:b/>
                <w:bCs/>
                <w:color w:val="000000" w:themeColor="text1"/>
                <w:sz w:val="24"/>
                <w:szCs w:val="24"/>
              </w:rPr>
              <w:t>Nr.</w:t>
            </w:r>
          </w:p>
        </w:tc>
        <w:tc>
          <w:tcPr>
            <w:tcW w:w="4224" w:type="dxa"/>
            <w:shd w:val="clear" w:color="auto" w:fill="DEEAF6" w:themeFill="accent5" w:themeFillTint="33"/>
            <w:vAlign w:val="center"/>
          </w:tcPr>
          <w:p w14:paraId="725CAD1D" w14:textId="77777777" w:rsidR="005A4B6D" w:rsidRDefault="005A4B6D" w:rsidP="00673F89">
            <w:pPr>
              <w:jc w:val="center"/>
              <w:rPr>
                <w:rFonts w:cs="Times New Roman"/>
                <w:b/>
                <w:bCs/>
                <w:color w:val="000000" w:themeColor="text1"/>
                <w:sz w:val="24"/>
                <w:szCs w:val="24"/>
              </w:rPr>
            </w:pPr>
            <w:r>
              <w:rPr>
                <w:rFonts w:hAnsi="Times New Roman" w:cs="Times New Roman"/>
                <w:b/>
                <w:bCs/>
                <w:color w:val="000000" w:themeColor="text1"/>
                <w:sz w:val="24"/>
                <w:szCs w:val="24"/>
              </w:rPr>
              <w:t>Dokumentas</w:t>
            </w:r>
          </w:p>
        </w:tc>
        <w:tc>
          <w:tcPr>
            <w:tcW w:w="2069" w:type="dxa"/>
            <w:shd w:val="clear" w:color="auto" w:fill="DEEAF6" w:themeFill="accent5" w:themeFillTint="33"/>
            <w:vAlign w:val="center"/>
          </w:tcPr>
          <w:p w14:paraId="686A132A" w14:textId="77777777" w:rsidR="005A4B6D" w:rsidRDefault="005A4B6D" w:rsidP="00673F89">
            <w:pPr>
              <w:jc w:val="center"/>
              <w:rPr>
                <w:rFonts w:cs="Times New Roman"/>
                <w:b/>
                <w:bCs/>
                <w:color w:val="000000" w:themeColor="text1"/>
                <w:sz w:val="24"/>
                <w:szCs w:val="24"/>
              </w:rPr>
            </w:pPr>
            <w:r>
              <w:rPr>
                <w:rFonts w:hAnsi="Times New Roman" w:cs="Times New Roman"/>
                <w:b/>
                <w:bCs/>
                <w:color w:val="000000" w:themeColor="text1"/>
                <w:sz w:val="24"/>
                <w:szCs w:val="24"/>
              </w:rPr>
              <w:t>Ar dokumente yra konfidencialios informacijos?</w:t>
            </w:r>
          </w:p>
          <w:p w14:paraId="486E262C" w14:textId="77777777" w:rsidR="005A4B6D" w:rsidRDefault="005A4B6D" w:rsidP="00673F89">
            <w:pPr>
              <w:jc w:val="center"/>
              <w:rPr>
                <w:rFonts w:cs="Times New Roman"/>
                <w:b/>
                <w:bCs/>
                <w:color w:val="000000" w:themeColor="text1"/>
                <w:sz w:val="24"/>
                <w:szCs w:val="24"/>
              </w:rPr>
            </w:pPr>
            <w:r>
              <w:rPr>
                <w:rFonts w:hAnsi="Times New Roman" w:cs="Times New Roman"/>
                <w:b/>
                <w:bCs/>
                <w:color w:val="000000" w:themeColor="text1"/>
                <w:sz w:val="24"/>
                <w:szCs w:val="24"/>
              </w:rPr>
              <w:lastRenderedPageBreak/>
              <w:t>(Taip / Ne)</w:t>
            </w:r>
          </w:p>
        </w:tc>
        <w:tc>
          <w:tcPr>
            <w:tcW w:w="2915" w:type="dxa"/>
            <w:shd w:val="clear" w:color="auto" w:fill="DEEAF6" w:themeFill="accent5" w:themeFillTint="33"/>
            <w:vAlign w:val="center"/>
          </w:tcPr>
          <w:p w14:paraId="44BB3FC0" w14:textId="77777777" w:rsidR="005A4B6D" w:rsidRDefault="005A4B6D" w:rsidP="00673F89">
            <w:pPr>
              <w:jc w:val="center"/>
              <w:rPr>
                <w:rFonts w:cs="Times New Roman"/>
                <w:b/>
                <w:bCs/>
                <w:color w:val="000000" w:themeColor="text1"/>
                <w:sz w:val="24"/>
                <w:szCs w:val="24"/>
              </w:rPr>
            </w:pPr>
            <w:r>
              <w:rPr>
                <w:rFonts w:hAnsi="Times New Roman" w:cs="Times New Roman"/>
                <w:b/>
                <w:bCs/>
                <w:color w:val="000000" w:themeColor="text1"/>
                <w:sz w:val="24"/>
                <w:szCs w:val="24"/>
              </w:rPr>
              <w:lastRenderedPageBreak/>
              <w:t>Paaiškinimas, kokia konkreti informacija dokumente yra konfidenciali ir kodėl</w:t>
            </w:r>
          </w:p>
        </w:tc>
      </w:tr>
      <w:tr w:rsidR="005A4B6D" w14:paraId="5787B370" w14:textId="77777777" w:rsidTr="00091696">
        <w:tc>
          <w:tcPr>
            <w:tcW w:w="568" w:type="dxa"/>
            <w:vAlign w:val="center"/>
          </w:tcPr>
          <w:p w14:paraId="5A1F06A6" w14:textId="77777777" w:rsidR="005A4B6D" w:rsidRDefault="005A4B6D" w:rsidP="00673F89">
            <w:pPr>
              <w:rPr>
                <w:rFonts w:cs="Times New Roman"/>
                <w:bCs/>
                <w:color w:val="000000" w:themeColor="text1"/>
                <w:sz w:val="24"/>
                <w:szCs w:val="24"/>
              </w:rPr>
            </w:pPr>
            <w:r>
              <w:rPr>
                <w:rFonts w:hAnsi="Times New Roman" w:cs="Times New Roman"/>
                <w:i/>
                <w:color w:val="000000" w:themeColor="text1"/>
                <w:sz w:val="24"/>
                <w:szCs w:val="24"/>
              </w:rPr>
              <w:t>1</w:t>
            </w:r>
          </w:p>
        </w:tc>
        <w:tc>
          <w:tcPr>
            <w:tcW w:w="4224" w:type="dxa"/>
            <w:vAlign w:val="center"/>
          </w:tcPr>
          <w:p w14:paraId="734F0284" w14:textId="77777777" w:rsidR="005A4B6D" w:rsidRDefault="005A4B6D" w:rsidP="00673F89">
            <w:pPr>
              <w:rPr>
                <w:rFonts w:cs="Times New Roman"/>
                <w:bCs/>
                <w:color w:val="000000" w:themeColor="text1"/>
                <w:sz w:val="24"/>
                <w:szCs w:val="24"/>
              </w:rPr>
            </w:pPr>
            <w:r>
              <w:rPr>
                <w:rFonts w:hAnsi="Times New Roman" w:cs="Times New Roman"/>
                <w:i/>
                <w:iCs/>
                <w:color w:val="000000" w:themeColor="text1"/>
                <w:sz w:val="24"/>
                <w:szCs w:val="24"/>
              </w:rPr>
              <w:t>2</w:t>
            </w:r>
          </w:p>
        </w:tc>
        <w:tc>
          <w:tcPr>
            <w:tcW w:w="2069" w:type="dxa"/>
            <w:vAlign w:val="center"/>
          </w:tcPr>
          <w:p w14:paraId="39207797" w14:textId="77777777" w:rsidR="005A4B6D" w:rsidRDefault="005A4B6D" w:rsidP="00673F89">
            <w:pPr>
              <w:rPr>
                <w:rFonts w:cs="Times New Roman"/>
                <w:bCs/>
                <w:i/>
                <w:iCs/>
                <w:color w:val="000000" w:themeColor="text1"/>
                <w:sz w:val="24"/>
                <w:szCs w:val="24"/>
              </w:rPr>
            </w:pPr>
            <w:r>
              <w:rPr>
                <w:rFonts w:hAnsi="Times New Roman" w:cs="Times New Roman"/>
                <w:bCs/>
                <w:i/>
                <w:iCs/>
                <w:color w:val="000000" w:themeColor="text1"/>
                <w:sz w:val="24"/>
                <w:szCs w:val="24"/>
              </w:rPr>
              <w:t>3</w:t>
            </w:r>
          </w:p>
        </w:tc>
        <w:tc>
          <w:tcPr>
            <w:tcW w:w="2915" w:type="dxa"/>
            <w:vAlign w:val="center"/>
          </w:tcPr>
          <w:p w14:paraId="2D98BC97" w14:textId="77777777" w:rsidR="005A4B6D" w:rsidRDefault="005A4B6D" w:rsidP="00673F89">
            <w:pPr>
              <w:rPr>
                <w:rFonts w:cs="Times New Roman"/>
                <w:bCs/>
                <w:color w:val="000000" w:themeColor="text1"/>
                <w:sz w:val="24"/>
                <w:szCs w:val="24"/>
              </w:rPr>
            </w:pPr>
            <w:r>
              <w:rPr>
                <w:rFonts w:hAnsi="Times New Roman" w:cs="Times New Roman"/>
                <w:i/>
                <w:color w:val="000000" w:themeColor="text1"/>
                <w:sz w:val="24"/>
                <w:szCs w:val="24"/>
              </w:rPr>
              <w:t>4</w:t>
            </w:r>
          </w:p>
        </w:tc>
      </w:tr>
      <w:tr w:rsidR="005A4B6D" w14:paraId="2C4C74FD" w14:textId="77777777" w:rsidTr="00091696">
        <w:tc>
          <w:tcPr>
            <w:tcW w:w="568" w:type="dxa"/>
          </w:tcPr>
          <w:p w14:paraId="0BFBAD93" w14:textId="77777777" w:rsidR="005A4B6D" w:rsidRDefault="005A4B6D" w:rsidP="00673F89">
            <w:pPr>
              <w:rPr>
                <w:rFonts w:cs="Times New Roman"/>
                <w:color w:val="000000" w:themeColor="text1"/>
                <w:sz w:val="24"/>
                <w:szCs w:val="24"/>
              </w:rPr>
            </w:pPr>
            <w:r>
              <w:rPr>
                <w:rFonts w:hAnsi="Times New Roman" w:cs="Times New Roman"/>
                <w:color w:val="000000" w:themeColor="text1"/>
                <w:sz w:val="24"/>
                <w:szCs w:val="24"/>
              </w:rPr>
              <w:t>1.</w:t>
            </w:r>
          </w:p>
        </w:tc>
        <w:tc>
          <w:tcPr>
            <w:tcW w:w="4224" w:type="dxa"/>
          </w:tcPr>
          <w:p w14:paraId="513EAABB" w14:textId="77777777" w:rsidR="005A4B6D" w:rsidRDefault="005A4B6D" w:rsidP="00673F89">
            <w:pPr>
              <w:ind w:firstLine="4"/>
              <w:rPr>
                <w:rFonts w:cs="Times New Roman"/>
                <w:color w:val="000000" w:themeColor="text1"/>
                <w:sz w:val="24"/>
                <w:szCs w:val="24"/>
              </w:rPr>
            </w:pPr>
            <w:r>
              <w:rPr>
                <w:rFonts w:hAnsi="Times New Roman" w:cs="Times New Roman"/>
                <w:color w:val="000000" w:themeColor="text1"/>
                <w:sz w:val="24"/>
                <w:szCs w:val="24"/>
              </w:rPr>
              <w:t>Jungtinės veiklos sutarties kopija (</w:t>
            </w:r>
            <w:r>
              <w:rPr>
                <w:rFonts w:eastAsiaTheme="minorHAnsi" w:hAnsi="Times New Roman" w:cs="Times New Roman"/>
                <w:bCs/>
                <w:iCs/>
                <w:color w:val="000000" w:themeColor="text1"/>
                <w:sz w:val="24"/>
                <w:szCs w:val="24"/>
              </w:rPr>
              <w:t>jei pasiūlymą pateikia ūkio subjektų grupė)</w:t>
            </w:r>
          </w:p>
        </w:tc>
        <w:tc>
          <w:tcPr>
            <w:tcW w:w="2069" w:type="dxa"/>
          </w:tcPr>
          <w:p w14:paraId="6C28A8F7" w14:textId="77777777" w:rsidR="005A4B6D" w:rsidRDefault="005A4B6D" w:rsidP="00673F89">
            <w:pPr>
              <w:rPr>
                <w:rFonts w:cs="Times New Roman"/>
                <w:color w:val="000000" w:themeColor="text1"/>
                <w:sz w:val="24"/>
                <w:szCs w:val="24"/>
              </w:rPr>
            </w:pPr>
          </w:p>
        </w:tc>
        <w:tc>
          <w:tcPr>
            <w:tcW w:w="2915" w:type="dxa"/>
          </w:tcPr>
          <w:p w14:paraId="6EE6EE2F" w14:textId="77777777" w:rsidR="005A4B6D" w:rsidRDefault="005A4B6D" w:rsidP="00673F89">
            <w:pPr>
              <w:rPr>
                <w:rFonts w:cs="Times New Roman"/>
                <w:color w:val="000000" w:themeColor="text1"/>
                <w:sz w:val="24"/>
                <w:szCs w:val="24"/>
              </w:rPr>
            </w:pPr>
          </w:p>
        </w:tc>
      </w:tr>
      <w:tr w:rsidR="005A4B6D" w14:paraId="197FC273" w14:textId="77777777" w:rsidTr="00091696">
        <w:tc>
          <w:tcPr>
            <w:tcW w:w="568" w:type="dxa"/>
          </w:tcPr>
          <w:p w14:paraId="0C30E7C1" w14:textId="77777777" w:rsidR="005A4B6D" w:rsidRDefault="005A4B6D" w:rsidP="00673F89">
            <w:pPr>
              <w:rPr>
                <w:rFonts w:eastAsia="Calibri" w:cs="Times New Roman"/>
                <w:color w:val="000000" w:themeColor="text1"/>
                <w:sz w:val="24"/>
                <w:szCs w:val="24"/>
              </w:rPr>
            </w:pPr>
            <w:r>
              <w:rPr>
                <w:rFonts w:eastAsia="Calibri" w:hAnsi="Times New Roman" w:cs="Times New Roman"/>
                <w:color w:val="000000" w:themeColor="text1"/>
                <w:sz w:val="24"/>
                <w:szCs w:val="24"/>
              </w:rPr>
              <w:t>2.</w:t>
            </w:r>
          </w:p>
        </w:tc>
        <w:tc>
          <w:tcPr>
            <w:tcW w:w="4224" w:type="dxa"/>
          </w:tcPr>
          <w:p w14:paraId="4B37826C" w14:textId="77777777" w:rsidR="005A4B6D" w:rsidRDefault="005A4B6D" w:rsidP="00673F89">
            <w:pPr>
              <w:ind w:firstLine="0"/>
              <w:rPr>
                <w:rFonts w:cs="Times New Roman"/>
                <w:color w:val="000000" w:themeColor="text1"/>
                <w:sz w:val="24"/>
                <w:szCs w:val="24"/>
              </w:rPr>
            </w:pPr>
            <w:r>
              <w:rPr>
                <w:rFonts w:hAnsi="Times New Roman" w:cs="Times New Roman"/>
                <w:color w:val="000000" w:themeColor="text1"/>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069" w:type="dxa"/>
          </w:tcPr>
          <w:p w14:paraId="2B9342A0" w14:textId="77777777" w:rsidR="005A4B6D" w:rsidRDefault="005A4B6D" w:rsidP="00673F89">
            <w:pPr>
              <w:rPr>
                <w:rFonts w:cs="Times New Roman"/>
                <w:color w:val="000000" w:themeColor="text1"/>
                <w:sz w:val="24"/>
                <w:szCs w:val="24"/>
              </w:rPr>
            </w:pPr>
          </w:p>
        </w:tc>
        <w:tc>
          <w:tcPr>
            <w:tcW w:w="2915" w:type="dxa"/>
          </w:tcPr>
          <w:p w14:paraId="4B6FC25A" w14:textId="77777777" w:rsidR="005A4B6D" w:rsidRDefault="005A4B6D" w:rsidP="00673F89">
            <w:pPr>
              <w:rPr>
                <w:rFonts w:cs="Times New Roman"/>
                <w:color w:val="000000" w:themeColor="text1"/>
                <w:sz w:val="24"/>
                <w:szCs w:val="24"/>
              </w:rPr>
            </w:pPr>
          </w:p>
        </w:tc>
      </w:tr>
      <w:tr w:rsidR="005A4B6D" w14:paraId="30D97D6D" w14:textId="77777777" w:rsidTr="00091696">
        <w:tc>
          <w:tcPr>
            <w:tcW w:w="568" w:type="dxa"/>
          </w:tcPr>
          <w:p w14:paraId="555381C1" w14:textId="77777777" w:rsidR="005A4B6D" w:rsidRDefault="005A4B6D" w:rsidP="00673F89">
            <w:pPr>
              <w:rPr>
                <w:rFonts w:eastAsia="Calibri" w:cs="Times New Roman"/>
                <w:bCs/>
                <w:color w:val="000000" w:themeColor="text1"/>
                <w:sz w:val="24"/>
                <w:szCs w:val="24"/>
              </w:rPr>
            </w:pPr>
            <w:r>
              <w:rPr>
                <w:rFonts w:eastAsia="Calibri" w:hAnsi="Times New Roman" w:cs="Times New Roman"/>
                <w:bCs/>
                <w:color w:val="000000" w:themeColor="text1"/>
                <w:sz w:val="24"/>
                <w:szCs w:val="24"/>
              </w:rPr>
              <w:t>3.</w:t>
            </w:r>
          </w:p>
        </w:tc>
        <w:tc>
          <w:tcPr>
            <w:tcW w:w="4224" w:type="dxa"/>
          </w:tcPr>
          <w:p w14:paraId="7FA5A9FE" w14:textId="77777777" w:rsidR="005A4B6D" w:rsidRDefault="005A4B6D" w:rsidP="00673F89">
            <w:pPr>
              <w:tabs>
                <w:tab w:val="left" w:pos="1701"/>
              </w:tabs>
              <w:ind w:left="32" w:hanging="28"/>
              <w:rPr>
                <w:rFonts w:eastAsiaTheme="minorHAnsi" w:cs="Times New Roman"/>
                <w:bCs/>
                <w:iCs/>
                <w:color w:val="000000" w:themeColor="text1"/>
                <w:sz w:val="24"/>
                <w:szCs w:val="24"/>
              </w:rPr>
            </w:pPr>
            <w:r>
              <w:rPr>
                <w:rFonts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2069" w:type="dxa"/>
          </w:tcPr>
          <w:p w14:paraId="11777029" w14:textId="77777777" w:rsidR="005A4B6D" w:rsidRDefault="005A4B6D" w:rsidP="00673F89">
            <w:pPr>
              <w:rPr>
                <w:rFonts w:cs="Times New Roman"/>
                <w:color w:val="000000" w:themeColor="text1"/>
                <w:sz w:val="24"/>
                <w:szCs w:val="24"/>
              </w:rPr>
            </w:pPr>
          </w:p>
        </w:tc>
        <w:tc>
          <w:tcPr>
            <w:tcW w:w="2915" w:type="dxa"/>
          </w:tcPr>
          <w:p w14:paraId="2E16842D" w14:textId="77777777" w:rsidR="005A4B6D" w:rsidRDefault="005A4B6D" w:rsidP="00673F89">
            <w:pPr>
              <w:rPr>
                <w:rFonts w:cs="Times New Roman"/>
                <w:color w:val="000000" w:themeColor="text1"/>
                <w:sz w:val="24"/>
                <w:szCs w:val="24"/>
              </w:rPr>
            </w:pPr>
          </w:p>
        </w:tc>
      </w:tr>
      <w:tr w:rsidR="005A4B6D" w14:paraId="160E0384" w14:textId="77777777" w:rsidTr="00091696">
        <w:tc>
          <w:tcPr>
            <w:tcW w:w="568" w:type="dxa"/>
          </w:tcPr>
          <w:p w14:paraId="2F132CB5" w14:textId="77777777" w:rsidR="005A4B6D" w:rsidRDefault="005A4B6D" w:rsidP="00673F89">
            <w:pPr>
              <w:rPr>
                <w:rFonts w:eastAsia="Calibri" w:cs="Times New Roman"/>
                <w:bCs/>
                <w:color w:val="000000" w:themeColor="text1"/>
                <w:sz w:val="24"/>
                <w:szCs w:val="24"/>
              </w:rPr>
            </w:pPr>
            <w:r>
              <w:rPr>
                <w:rFonts w:eastAsia="Calibri" w:hAnsi="Times New Roman" w:cs="Times New Roman"/>
                <w:bCs/>
                <w:color w:val="000000" w:themeColor="text1"/>
                <w:sz w:val="24"/>
                <w:szCs w:val="24"/>
              </w:rPr>
              <w:t>5.</w:t>
            </w:r>
          </w:p>
        </w:tc>
        <w:tc>
          <w:tcPr>
            <w:tcW w:w="4224" w:type="dxa"/>
          </w:tcPr>
          <w:p w14:paraId="0DA6EC9B" w14:textId="0D1BB3DF" w:rsidR="005A4B6D" w:rsidRDefault="005A4B6D" w:rsidP="00673F89">
            <w:pPr>
              <w:ind w:firstLine="0"/>
              <w:rPr>
                <w:rFonts w:eastAsiaTheme="minorHAnsi" w:cs="Times New Roman"/>
                <w:bCs/>
                <w:iCs/>
                <w:color w:val="000000" w:themeColor="text1"/>
                <w:sz w:val="24"/>
                <w:szCs w:val="24"/>
              </w:rPr>
            </w:pPr>
            <w:r>
              <w:rPr>
                <w:rFonts w:eastAsiaTheme="minorHAnsi" w:hAnsi="Times New Roman" w:cs="Times New Roman"/>
                <w:bCs/>
                <w:iCs/>
                <w:color w:val="000000" w:themeColor="text1"/>
                <w:sz w:val="24"/>
                <w:szCs w:val="24"/>
              </w:rPr>
              <w:t xml:space="preserve">Dokumentai atsižvelgiant į Pirkimo </w:t>
            </w:r>
            <w:r w:rsidRPr="00EE6D45">
              <w:rPr>
                <w:rFonts w:eastAsiaTheme="minorHAnsi" w:hAnsi="Times New Roman" w:cs="Times New Roman"/>
                <w:bCs/>
                <w:iCs/>
                <w:color w:val="000000" w:themeColor="text1"/>
                <w:sz w:val="24"/>
                <w:szCs w:val="24"/>
              </w:rPr>
              <w:t xml:space="preserve">sąlygų </w:t>
            </w:r>
            <w:r w:rsidR="00EE6D45" w:rsidRPr="00EE6D45">
              <w:rPr>
                <w:rFonts w:eastAsiaTheme="minorHAnsi" w:hAnsi="Times New Roman" w:cs="Times New Roman"/>
                <w:bCs/>
                <w:iCs/>
                <w:color w:val="000000" w:themeColor="text1"/>
                <w:sz w:val="24"/>
                <w:szCs w:val="24"/>
              </w:rPr>
              <w:t>3</w:t>
            </w:r>
            <w:r w:rsidRPr="00EE6D45">
              <w:rPr>
                <w:rFonts w:eastAsiaTheme="minorHAnsi" w:hAnsi="Times New Roman" w:cs="Times New Roman"/>
                <w:bCs/>
                <w:iCs/>
                <w:color w:val="000000" w:themeColor="text1"/>
                <w:sz w:val="24"/>
                <w:szCs w:val="24"/>
              </w:rPr>
              <w:t xml:space="preserve"> priede „Techninė specifikaci</w:t>
            </w:r>
            <w:r w:rsidRPr="00EE6D45">
              <w:rPr>
                <w:rFonts w:eastAsiaTheme="minorHAnsi" w:hAnsi="Times New Roman" w:cs="Times New Roman"/>
                <w:bCs/>
                <w:iCs/>
                <w:color w:val="000000" w:themeColor="text1"/>
                <w:sz w:val="24"/>
                <w:szCs w:val="24"/>
                <w:shd w:val="clear" w:color="auto" w:fill="FFFFFF"/>
              </w:rPr>
              <w:t xml:space="preserve">ja“ ir Pirkimo sąlygų </w:t>
            </w:r>
            <w:r w:rsidR="00EE6D45" w:rsidRPr="00EE6D45">
              <w:rPr>
                <w:rFonts w:eastAsiaTheme="minorHAnsi" w:hAnsi="Times New Roman" w:cs="Times New Roman"/>
                <w:bCs/>
                <w:iCs/>
                <w:color w:val="000000" w:themeColor="text1"/>
                <w:sz w:val="24"/>
                <w:szCs w:val="24"/>
                <w:shd w:val="clear" w:color="auto" w:fill="FFFFFF"/>
              </w:rPr>
              <w:t>5.1.2.</w:t>
            </w:r>
            <w:r w:rsidRPr="00EE6D45">
              <w:rPr>
                <w:rFonts w:eastAsiaTheme="minorHAnsi" w:hAnsi="Times New Roman" w:cs="Times New Roman"/>
                <w:bCs/>
                <w:iCs/>
                <w:color w:val="000000" w:themeColor="text1"/>
                <w:sz w:val="24"/>
                <w:szCs w:val="24"/>
                <w:shd w:val="clear" w:color="auto" w:fill="FFFFFF"/>
              </w:rPr>
              <w:t xml:space="preserve"> p.</w:t>
            </w:r>
            <w:r>
              <w:rPr>
                <w:rFonts w:eastAsiaTheme="minorHAnsi" w:hAnsi="Times New Roman" w:cs="Times New Roman"/>
                <w:bCs/>
                <w:iCs/>
                <w:color w:val="000000" w:themeColor="text1"/>
                <w:sz w:val="24"/>
                <w:szCs w:val="24"/>
                <w:shd w:val="clear" w:color="auto" w:fill="FFFFFF"/>
              </w:rPr>
              <w:t xml:space="preserve"> nu</w:t>
            </w:r>
            <w:r>
              <w:rPr>
                <w:rFonts w:eastAsiaTheme="minorHAnsi" w:hAnsi="Times New Roman" w:cs="Times New Roman"/>
                <w:bCs/>
                <w:iCs/>
                <w:color w:val="000000" w:themeColor="text1"/>
                <w:sz w:val="24"/>
                <w:szCs w:val="24"/>
              </w:rPr>
              <w:t>matytus reikalavimus:</w:t>
            </w:r>
          </w:p>
          <w:p w14:paraId="57CFA969" w14:textId="62DFE1E5" w:rsidR="005A4B6D" w:rsidRDefault="005A4B6D" w:rsidP="00C27723">
            <w:pPr>
              <w:ind w:firstLine="0"/>
              <w:rPr>
                <w:rFonts w:eastAsiaTheme="minorHAnsi" w:cs="Times New Roman"/>
                <w:bCs/>
                <w:iCs/>
                <w:color w:val="000000" w:themeColor="text1"/>
                <w:sz w:val="24"/>
                <w:szCs w:val="24"/>
              </w:rPr>
            </w:pPr>
            <w:r>
              <w:rPr>
                <w:rFonts w:eastAsiaTheme="minorHAnsi" w:hAnsi="Times New Roman" w:cs="Times New Roman"/>
                <w:bCs/>
                <w:iCs/>
                <w:color w:val="000000" w:themeColor="text1"/>
                <w:sz w:val="24"/>
                <w:szCs w:val="24"/>
              </w:rPr>
              <w:t xml:space="preserve">užpildytas Pirkimo sąlygų </w:t>
            </w:r>
            <w:r w:rsidR="00EE6D45">
              <w:rPr>
                <w:rFonts w:eastAsiaTheme="minorHAnsi" w:hAnsi="Times New Roman" w:cs="Times New Roman"/>
                <w:bCs/>
                <w:iCs/>
                <w:color w:val="000000" w:themeColor="text1"/>
                <w:sz w:val="24"/>
                <w:szCs w:val="24"/>
              </w:rPr>
              <w:t>3</w:t>
            </w:r>
            <w:r>
              <w:rPr>
                <w:rFonts w:eastAsiaTheme="minorHAnsi" w:hAnsi="Times New Roman" w:cs="Times New Roman"/>
                <w:bCs/>
                <w:iCs/>
                <w:color w:val="000000" w:themeColor="text1"/>
                <w:sz w:val="24"/>
                <w:szCs w:val="24"/>
              </w:rPr>
              <w:t xml:space="preserve"> pried</w:t>
            </w:r>
            <w:r w:rsidR="00C27723">
              <w:rPr>
                <w:rFonts w:eastAsiaTheme="minorHAnsi" w:hAnsi="Times New Roman" w:cs="Times New Roman"/>
                <w:bCs/>
                <w:iCs/>
                <w:color w:val="000000" w:themeColor="text1"/>
                <w:sz w:val="24"/>
                <w:szCs w:val="24"/>
              </w:rPr>
              <w:t>o</w:t>
            </w:r>
            <w:r>
              <w:rPr>
                <w:rFonts w:eastAsiaTheme="minorHAnsi" w:hAnsi="Times New Roman" w:cs="Times New Roman"/>
                <w:bCs/>
                <w:iCs/>
                <w:color w:val="000000" w:themeColor="text1"/>
                <w:sz w:val="24"/>
                <w:szCs w:val="24"/>
              </w:rPr>
              <w:t xml:space="preserve"> „Techninė specifikacija“ </w:t>
            </w:r>
            <w:r w:rsidR="00C27723">
              <w:rPr>
                <w:rFonts w:eastAsiaTheme="minorHAnsi" w:hAnsi="Times New Roman" w:cs="Times New Roman"/>
                <w:bCs/>
                <w:iCs/>
                <w:color w:val="000000" w:themeColor="text1"/>
                <w:sz w:val="24"/>
                <w:szCs w:val="24"/>
              </w:rPr>
              <w:t>1 priedėlis „</w:t>
            </w:r>
            <w:r w:rsidR="00C27723">
              <w:rPr>
                <w:rFonts w:eastAsia="Times New Roman" w:hAnsi="Times New Roman" w:cs="Times New Roman"/>
                <w:sz w:val="24"/>
                <w:szCs w:val="24"/>
              </w:rPr>
              <w:t xml:space="preserve">Techninė specifikacija – I-IV pirkimo objekto dalis „Mikrobangų </w:t>
            </w:r>
            <w:proofErr w:type="spellStart"/>
            <w:r w:rsidR="00C27723">
              <w:rPr>
                <w:rFonts w:eastAsia="Times New Roman" w:hAnsi="Times New Roman" w:cs="Times New Roman"/>
                <w:sz w:val="24"/>
                <w:szCs w:val="24"/>
              </w:rPr>
              <w:t>krosnelės““</w:t>
            </w:r>
            <w:r w:rsidRPr="00C27723">
              <w:rPr>
                <w:rFonts w:eastAsiaTheme="minorHAnsi" w:hAnsi="Times New Roman" w:cs="Times New Roman"/>
                <w:bCs/>
                <w:iCs/>
                <w:color w:val="000000" w:themeColor="text1"/>
                <w:sz w:val="24"/>
                <w:szCs w:val="24"/>
              </w:rPr>
              <w:t>nurodant</w:t>
            </w:r>
            <w:proofErr w:type="spellEnd"/>
            <w:r>
              <w:rPr>
                <w:rFonts w:eastAsiaTheme="minorHAnsi" w:hAnsi="Times New Roman" w:cs="Times New Roman"/>
                <w:bCs/>
                <w:iCs/>
                <w:color w:val="000000" w:themeColor="text1"/>
                <w:sz w:val="24"/>
                <w:szCs w:val="24"/>
              </w:rPr>
              <w:t xml:space="preserve"> siūlomos prekės gamintoją, modelį ir jo parametrus, siūlomos prekės gamintojo techninė dokumentacija lietuvių arba anglų kalbomis (esant kitai originalo kalbai – originalo kalba su vertimu į lietuvių kalbą), aiškiai ir nedviprasmiškai pagrindžiantys atitikimą techniniams reikalavimams.</w:t>
            </w:r>
          </w:p>
        </w:tc>
        <w:tc>
          <w:tcPr>
            <w:tcW w:w="2069" w:type="dxa"/>
          </w:tcPr>
          <w:p w14:paraId="54A2F656" w14:textId="77777777" w:rsidR="005A4B6D" w:rsidRDefault="005A4B6D" w:rsidP="00673F89">
            <w:pPr>
              <w:rPr>
                <w:rFonts w:cs="Times New Roman"/>
                <w:color w:val="000000" w:themeColor="text1"/>
                <w:sz w:val="24"/>
                <w:szCs w:val="24"/>
              </w:rPr>
            </w:pPr>
          </w:p>
        </w:tc>
        <w:tc>
          <w:tcPr>
            <w:tcW w:w="2915" w:type="dxa"/>
          </w:tcPr>
          <w:p w14:paraId="0AD12F3E" w14:textId="77777777" w:rsidR="005A4B6D" w:rsidRDefault="005A4B6D" w:rsidP="00673F89">
            <w:pPr>
              <w:rPr>
                <w:rFonts w:cs="Times New Roman"/>
                <w:color w:val="000000" w:themeColor="text1"/>
                <w:sz w:val="24"/>
                <w:szCs w:val="24"/>
              </w:rPr>
            </w:pPr>
          </w:p>
        </w:tc>
      </w:tr>
      <w:tr w:rsidR="005A4B6D" w14:paraId="42F6A6EC" w14:textId="77777777" w:rsidTr="00091696">
        <w:tc>
          <w:tcPr>
            <w:tcW w:w="568" w:type="dxa"/>
          </w:tcPr>
          <w:p w14:paraId="32A995F4" w14:textId="77777777" w:rsidR="005A4B6D" w:rsidRDefault="005A4B6D" w:rsidP="00673F89">
            <w:pPr>
              <w:rPr>
                <w:rFonts w:eastAsia="Calibri" w:cs="Times New Roman"/>
                <w:bCs/>
                <w:color w:val="000000" w:themeColor="text1"/>
                <w:sz w:val="24"/>
                <w:szCs w:val="24"/>
              </w:rPr>
            </w:pPr>
            <w:r>
              <w:rPr>
                <w:rFonts w:eastAsia="Calibri" w:hAnsi="Times New Roman" w:cs="Times New Roman"/>
                <w:bCs/>
                <w:color w:val="000000" w:themeColor="text1"/>
                <w:sz w:val="24"/>
                <w:szCs w:val="24"/>
              </w:rPr>
              <w:t>6.</w:t>
            </w:r>
          </w:p>
        </w:tc>
        <w:tc>
          <w:tcPr>
            <w:tcW w:w="4224" w:type="dxa"/>
          </w:tcPr>
          <w:p w14:paraId="2EEA718E" w14:textId="1A7858DB" w:rsidR="005A4B6D" w:rsidRDefault="005A4B6D" w:rsidP="00C27723">
            <w:pPr>
              <w:ind w:hanging="2"/>
              <w:rPr>
                <w:rFonts w:eastAsiaTheme="minorHAnsi" w:cs="Times New Roman"/>
                <w:bCs/>
                <w:iCs/>
                <w:color w:val="000000" w:themeColor="text1"/>
                <w:sz w:val="24"/>
                <w:szCs w:val="24"/>
                <w:highlight w:val="yellow"/>
              </w:rPr>
            </w:pPr>
            <w:r>
              <w:rPr>
                <w:rFonts w:eastAsiaTheme="minorHAnsi" w:hAnsi="Times New Roman" w:cs="Times New Roman"/>
                <w:bCs/>
                <w:iCs/>
                <w:sz w:val="24"/>
                <w:szCs w:val="24"/>
              </w:rPr>
              <w:t xml:space="preserve">Dokumentai, atsižvelgiant į Pirkimo </w:t>
            </w:r>
            <w:r w:rsidRPr="00EE6D45">
              <w:rPr>
                <w:rFonts w:eastAsiaTheme="minorHAnsi" w:hAnsi="Times New Roman" w:cs="Times New Roman"/>
                <w:bCs/>
                <w:iCs/>
                <w:sz w:val="24"/>
                <w:szCs w:val="24"/>
              </w:rPr>
              <w:t xml:space="preserve">sąlygų </w:t>
            </w:r>
            <w:r w:rsidR="00EE6D45" w:rsidRPr="00EE6D45">
              <w:rPr>
                <w:rFonts w:eastAsiaTheme="minorHAnsi" w:hAnsi="Times New Roman" w:cs="Times New Roman"/>
                <w:bCs/>
                <w:iCs/>
                <w:sz w:val="24"/>
                <w:szCs w:val="24"/>
              </w:rPr>
              <w:t>5</w:t>
            </w:r>
            <w:r w:rsidRPr="00EE6D45">
              <w:rPr>
                <w:rFonts w:eastAsiaTheme="minorHAnsi" w:hAnsi="Times New Roman" w:cs="Times New Roman"/>
                <w:bCs/>
                <w:iCs/>
                <w:sz w:val="24"/>
                <w:szCs w:val="24"/>
              </w:rPr>
              <w:t xml:space="preserve"> priede</w:t>
            </w:r>
            <w:r>
              <w:rPr>
                <w:rFonts w:eastAsiaTheme="minorHAnsi" w:hAnsi="Times New Roman" w:cs="Times New Roman"/>
                <w:bCs/>
                <w:iCs/>
                <w:sz w:val="24"/>
                <w:szCs w:val="24"/>
              </w:rPr>
              <w:t xml:space="preserve"> „Pasiūlymų vertinimo kriterijai ir sąlygos“ keliamus reikalavimus: gamintojo </w:t>
            </w:r>
            <w:r w:rsidR="00C27723">
              <w:rPr>
                <w:rFonts w:hAnsi="Times New Roman" w:cs="Times New Roman"/>
                <w:bCs/>
                <w:sz w:val="24"/>
                <w:szCs w:val="24"/>
              </w:rPr>
              <w:t xml:space="preserve">ir (ar) tiekėjo </w:t>
            </w:r>
            <w:r>
              <w:rPr>
                <w:rFonts w:eastAsiaTheme="minorHAnsi" w:hAnsi="Times New Roman" w:cs="Times New Roman"/>
                <w:bCs/>
                <w:iCs/>
                <w:sz w:val="24"/>
                <w:szCs w:val="24"/>
              </w:rPr>
              <w:t>patvirtinimas ar kitas lygiavertis dokumentas, aiškiai ir nedviprasmiškai pagrindžiantis siūlomą parametrą.</w:t>
            </w:r>
          </w:p>
        </w:tc>
        <w:tc>
          <w:tcPr>
            <w:tcW w:w="2069" w:type="dxa"/>
          </w:tcPr>
          <w:p w14:paraId="73132C19" w14:textId="77777777" w:rsidR="005A4B6D" w:rsidRDefault="005A4B6D" w:rsidP="00673F89">
            <w:pPr>
              <w:rPr>
                <w:rFonts w:cs="Times New Roman"/>
                <w:color w:val="000000" w:themeColor="text1"/>
                <w:sz w:val="24"/>
                <w:szCs w:val="24"/>
              </w:rPr>
            </w:pPr>
          </w:p>
        </w:tc>
        <w:tc>
          <w:tcPr>
            <w:tcW w:w="2915" w:type="dxa"/>
          </w:tcPr>
          <w:p w14:paraId="418FC147" w14:textId="77777777" w:rsidR="005A4B6D" w:rsidRDefault="005A4B6D" w:rsidP="00673F89">
            <w:pPr>
              <w:rPr>
                <w:rFonts w:cs="Times New Roman"/>
                <w:color w:val="000000" w:themeColor="text1"/>
                <w:sz w:val="24"/>
                <w:szCs w:val="24"/>
              </w:rPr>
            </w:pPr>
          </w:p>
        </w:tc>
      </w:tr>
      <w:tr w:rsidR="005A4B6D" w14:paraId="12D6F1B7" w14:textId="77777777" w:rsidTr="00091696">
        <w:tc>
          <w:tcPr>
            <w:tcW w:w="568" w:type="dxa"/>
          </w:tcPr>
          <w:p w14:paraId="0B6E7551" w14:textId="77777777" w:rsidR="005A4B6D" w:rsidRDefault="005A4B6D" w:rsidP="00673F89">
            <w:pPr>
              <w:rPr>
                <w:rFonts w:cs="Times New Roman"/>
                <w:color w:val="000000" w:themeColor="text1"/>
                <w:sz w:val="24"/>
                <w:szCs w:val="24"/>
              </w:rPr>
            </w:pPr>
            <w:r>
              <w:rPr>
                <w:rFonts w:hAnsi="Times New Roman" w:cs="Times New Roman"/>
                <w:color w:val="000000" w:themeColor="text1"/>
                <w:sz w:val="24"/>
                <w:szCs w:val="24"/>
              </w:rPr>
              <w:t>7.</w:t>
            </w:r>
          </w:p>
        </w:tc>
        <w:tc>
          <w:tcPr>
            <w:tcW w:w="4224" w:type="dxa"/>
          </w:tcPr>
          <w:p w14:paraId="27976624" w14:textId="77777777" w:rsidR="005A4B6D" w:rsidRDefault="005A4B6D" w:rsidP="00673F89">
            <w:pPr>
              <w:rPr>
                <w:rFonts w:eastAsiaTheme="minorHAnsi" w:cs="Times New Roman"/>
                <w:bCs/>
                <w:iCs/>
                <w:color w:val="000000" w:themeColor="text1"/>
                <w:sz w:val="24"/>
                <w:szCs w:val="24"/>
                <w:highlight w:val="yellow"/>
              </w:rPr>
            </w:pPr>
            <w:r>
              <w:rPr>
                <w:rFonts w:eastAsiaTheme="minorHAnsi" w:hAnsi="Times New Roman" w:cs="Times New Roman"/>
                <w:bCs/>
                <w:iCs/>
                <w:color w:val="000000" w:themeColor="text1"/>
                <w:sz w:val="24"/>
                <w:szCs w:val="24"/>
              </w:rPr>
              <w:t>[</w:t>
            </w:r>
            <w:r>
              <w:rPr>
                <w:rFonts w:eastAsiaTheme="minorHAnsi" w:hAnsi="Times New Roman" w:cs="Times New Roman"/>
                <w:bCs/>
                <w:i/>
                <w:color w:val="000000" w:themeColor="text1"/>
                <w:sz w:val="24"/>
                <w:szCs w:val="24"/>
              </w:rPr>
              <w:t>kiti tiekėjo nurodyti dokumentai</w:t>
            </w:r>
            <w:r>
              <w:rPr>
                <w:rFonts w:eastAsiaTheme="minorHAnsi" w:hAnsi="Times New Roman" w:cs="Times New Roman"/>
                <w:bCs/>
                <w:iCs/>
                <w:color w:val="000000" w:themeColor="text1"/>
                <w:sz w:val="24"/>
                <w:szCs w:val="24"/>
              </w:rPr>
              <w:t>]</w:t>
            </w:r>
          </w:p>
        </w:tc>
        <w:tc>
          <w:tcPr>
            <w:tcW w:w="2069" w:type="dxa"/>
          </w:tcPr>
          <w:p w14:paraId="76363204" w14:textId="77777777" w:rsidR="005A4B6D" w:rsidRDefault="005A4B6D" w:rsidP="00673F89">
            <w:pPr>
              <w:rPr>
                <w:rFonts w:cs="Times New Roman"/>
                <w:color w:val="000000" w:themeColor="text1"/>
                <w:sz w:val="24"/>
                <w:szCs w:val="24"/>
              </w:rPr>
            </w:pPr>
          </w:p>
        </w:tc>
        <w:tc>
          <w:tcPr>
            <w:tcW w:w="2915" w:type="dxa"/>
          </w:tcPr>
          <w:p w14:paraId="1829B379" w14:textId="77777777" w:rsidR="005A4B6D" w:rsidRDefault="005A4B6D" w:rsidP="00673F89">
            <w:pPr>
              <w:rPr>
                <w:rFonts w:cs="Times New Roman"/>
                <w:color w:val="000000" w:themeColor="text1"/>
                <w:sz w:val="24"/>
                <w:szCs w:val="24"/>
              </w:rPr>
            </w:pPr>
          </w:p>
        </w:tc>
      </w:tr>
    </w:tbl>
    <w:p w14:paraId="5B03BB44" w14:textId="77777777" w:rsidR="005A4B6D" w:rsidRDefault="005A4B6D" w:rsidP="00673F89">
      <w:pPr>
        <w:spacing w:line="240" w:lineRule="auto"/>
        <w:rPr>
          <w:rFonts w:ascii="Times New Roman" w:hAnsi="Times New Roman" w:cs="Times New Roman"/>
          <w:b/>
          <w:bCs/>
          <w:color w:val="000000" w:themeColor="text1"/>
          <w:sz w:val="20"/>
          <w:szCs w:val="20"/>
        </w:rPr>
      </w:pPr>
    </w:p>
    <w:p w14:paraId="39340BFA" w14:textId="77777777" w:rsidR="005A4B6D" w:rsidRDefault="005A4B6D" w:rsidP="00673F89">
      <w:pPr>
        <w:spacing w:line="240" w:lineRule="auto"/>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Pasirašydamas šį pasiūlymą, tvirtintu, kad:</w:t>
      </w:r>
    </w:p>
    <w:p w14:paraId="1CBC3B5B" w14:textId="77777777" w:rsidR="005A4B6D" w:rsidRDefault="005A4B6D" w:rsidP="00673F89">
      <w:pPr>
        <w:pStyle w:val="ListParagraph"/>
        <w:numPr>
          <w:ilvl w:val="0"/>
          <w:numId w:val="19"/>
        </w:numPr>
        <w:suppressAutoHyphens/>
        <w:spacing w:line="240" w:lineRule="auto"/>
        <w:ind w:left="851" w:hanging="425"/>
        <w:rPr>
          <w:rFonts w:ascii="Times New Roman" w:hAnsi="Times New Roman" w:cs="Times New Roman"/>
          <w:sz w:val="20"/>
          <w:szCs w:val="20"/>
        </w:rPr>
      </w:pPr>
      <w:r>
        <w:rPr>
          <w:rFonts w:ascii="Times New Roman" w:hAnsi="Times New Roman" w:cs="Times New Roman"/>
          <w:sz w:val="20"/>
          <w:szCs w:val="20"/>
        </w:rPr>
        <w:t>išnagrinėjau visas šio pirkimo sąlygas;</w:t>
      </w:r>
    </w:p>
    <w:p w14:paraId="7C3DDB1C" w14:textId="77777777" w:rsidR="005A4B6D" w:rsidRDefault="005A4B6D" w:rsidP="00673F89">
      <w:pPr>
        <w:pStyle w:val="ListParagraph"/>
        <w:numPr>
          <w:ilvl w:val="0"/>
          <w:numId w:val="19"/>
        </w:numPr>
        <w:suppressAutoHyphens/>
        <w:spacing w:line="240" w:lineRule="auto"/>
        <w:ind w:left="851" w:hanging="425"/>
        <w:rPr>
          <w:rFonts w:ascii="Times New Roman" w:hAnsi="Times New Roman" w:cs="Times New Roman"/>
          <w:sz w:val="20"/>
          <w:szCs w:val="20"/>
        </w:rPr>
      </w:pPr>
      <w:r>
        <w:rPr>
          <w:rFonts w:ascii="Times New Roman" w:hAnsi="Times New Roman" w:cs="Times New Roman"/>
          <w:sz w:val="20"/>
          <w:szCs w:val="20"/>
        </w:rPr>
        <w:t>siūlau pirkimo dokumentuose nurodytas prekes, paslaugas ar darbus pagal šį teikiamą pasiūlymą, apimantį techninę ir finansinę informaciją, apibrėžtą nurodytuose ir teikiamuose pasiūlymo prieduose;</w:t>
      </w:r>
    </w:p>
    <w:p w14:paraId="6C0BC531" w14:textId="77777777" w:rsidR="005A4B6D" w:rsidRDefault="005A4B6D" w:rsidP="00673F89">
      <w:pPr>
        <w:pStyle w:val="ListParagraph"/>
        <w:numPr>
          <w:ilvl w:val="0"/>
          <w:numId w:val="19"/>
        </w:numPr>
        <w:suppressAutoHyphens/>
        <w:spacing w:line="240" w:lineRule="auto"/>
        <w:ind w:left="851" w:hanging="425"/>
        <w:rPr>
          <w:rFonts w:ascii="Times New Roman" w:hAnsi="Times New Roman" w:cs="Times New Roman"/>
          <w:sz w:val="20"/>
          <w:szCs w:val="20"/>
        </w:rPr>
      </w:pPr>
      <w:r>
        <w:rPr>
          <w:rFonts w:ascii="Times New Roman" w:hAnsi="Times New Roman" w:cs="Times New Roman"/>
          <w:sz w:val="20"/>
          <w:szCs w:val="20"/>
        </w:rPr>
        <w:lastRenderedPageBreak/>
        <w:t>būdamas profesionalus pirkimų dalyvis, veikiu laikydamasis Lietuvos Respublikoje galiojančių ir taikytinų teisės aktų reikalavimų, net jei šie reikalavimai tiesiogiai nenurodyti pirkimo dokumentuose bei suprantu savo įsipareigojimus ir atsakomybę;</w:t>
      </w:r>
    </w:p>
    <w:p w14:paraId="1A98EB1B" w14:textId="77777777" w:rsidR="005A4B6D" w:rsidRDefault="005A4B6D" w:rsidP="00673F89">
      <w:pPr>
        <w:pStyle w:val="ListParagraph"/>
        <w:numPr>
          <w:ilvl w:val="0"/>
          <w:numId w:val="19"/>
        </w:numPr>
        <w:suppressAutoHyphens/>
        <w:spacing w:line="240" w:lineRule="auto"/>
        <w:ind w:left="851" w:hanging="425"/>
        <w:rPr>
          <w:rFonts w:ascii="Times New Roman" w:hAnsi="Times New Roman" w:cs="Times New Roman"/>
          <w:sz w:val="20"/>
          <w:szCs w:val="20"/>
        </w:rPr>
      </w:pPr>
      <w:r>
        <w:rPr>
          <w:rFonts w:ascii="Times New Roman" w:hAnsi="Times New Roman" w:cs="Times New Roman"/>
          <w:sz w:val="20"/>
          <w:szCs w:val="20"/>
        </w:rPr>
        <w:t>pasirašydamas šį pasiūlymą, tvirtinu visų kartu su pasiūlymu pateikiamų priedų, dokumentų ir duomenų tikrumą.</w:t>
      </w:r>
    </w:p>
    <w:p w14:paraId="7780197C" w14:textId="77777777" w:rsidR="005A4B6D" w:rsidRDefault="005A4B6D" w:rsidP="00673F89">
      <w:pPr>
        <w:spacing w:line="240" w:lineRule="auto"/>
        <w:rPr>
          <w:rFonts w:ascii="Times New Roman" w:hAnsi="Times New Roman" w:cs="Times New Roman"/>
          <w:sz w:val="20"/>
          <w:szCs w:val="20"/>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5A4B6D" w14:paraId="1FEFF23B" w14:textId="77777777" w:rsidTr="00255D2B">
        <w:trPr>
          <w:trHeight w:val="186"/>
        </w:trPr>
        <w:tc>
          <w:tcPr>
            <w:tcW w:w="3883" w:type="dxa"/>
            <w:tcBorders>
              <w:top w:val="single" w:sz="4" w:space="0" w:color="000000"/>
            </w:tcBorders>
          </w:tcPr>
          <w:p w14:paraId="085EB079" w14:textId="77777777" w:rsidR="005A4B6D" w:rsidRDefault="005A4B6D" w:rsidP="00673F89">
            <w:pPr>
              <w:spacing w:line="240" w:lineRule="auto"/>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(Tiekėjo arba jo įgalioto asmens pareigų pavadinimas)</w:t>
            </w:r>
          </w:p>
        </w:tc>
        <w:tc>
          <w:tcPr>
            <w:tcW w:w="607" w:type="dxa"/>
          </w:tcPr>
          <w:p w14:paraId="33A4C057" w14:textId="77777777" w:rsidR="005A4B6D" w:rsidRDefault="005A4B6D" w:rsidP="00673F89">
            <w:pPr>
              <w:spacing w:line="240" w:lineRule="auto"/>
              <w:rPr>
                <w:rFonts w:ascii="Times New Roman" w:hAnsi="Times New Roman" w:cs="Times New Roman"/>
                <w:color w:val="000000" w:themeColor="text1"/>
                <w:sz w:val="20"/>
                <w:szCs w:val="20"/>
              </w:rPr>
            </w:pPr>
          </w:p>
        </w:tc>
        <w:tc>
          <w:tcPr>
            <w:tcW w:w="1989" w:type="dxa"/>
            <w:tcBorders>
              <w:top w:val="single" w:sz="4" w:space="0" w:color="000000"/>
            </w:tcBorders>
          </w:tcPr>
          <w:p w14:paraId="52738DCA" w14:textId="77777777" w:rsidR="005A4B6D" w:rsidRDefault="005A4B6D" w:rsidP="00673F89">
            <w:pPr>
              <w:spacing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(Parašas)</w:t>
            </w:r>
          </w:p>
        </w:tc>
        <w:tc>
          <w:tcPr>
            <w:tcW w:w="709" w:type="dxa"/>
          </w:tcPr>
          <w:p w14:paraId="36136376" w14:textId="77777777" w:rsidR="005A4B6D" w:rsidRDefault="005A4B6D" w:rsidP="00673F89">
            <w:pPr>
              <w:spacing w:line="240" w:lineRule="auto"/>
              <w:rPr>
                <w:rFonts w:ascii="Times New Roman" w:hAnsi="Times New Roman" w:cs="Times New Roman"/>
                <w:color w:val="000000" w:themeColor="text1"/>
                <w:sz w:val="20"/>
                <w:szCs w:val="20"/>
              </w:rPr>
            </w:pPr>
          </w:p>
        </w:tc>
        <w:tc>
          <w:tcPr>
            <w:tcW w:w="2667" w:type="dxa"/>
            <w:tcBorders>
              <w:top w:val="single" w:sz="4" w:space="0" w:color="000000"/>
            </w:tcBorders>
          </w:tcPr>
          <w:p w14:paraId="20DB80FB" w14:textId="77777777" w:rsidR="005A4B6D" w:rsidRDefault="005A4B6D" w:rsidP="00673F89">
            <w:pPr>
              <w:spacing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(Vardas, pavardė)</w:t>
            </w:r>
          </w:p>
        </w:tc>
      </w:tr>
    </w:tbl>
    <w:p w14:paraId="532C7B21" w14:textId="77777777" w:rsidR="005A4B6D" w:rsidRDefault="005A4B6D" w:rsidP="00673F89">
      <w:pPr>
        <w:pStyle w:val="Heading2"/>
        <w:spacing w:before="0"/>
        <w:ind w:left="5103"/>
        <w:rPr>
          <w:rFonts w:ascii="Times New Roman" w:eastAsia="Calibri" w:hAnsi="Times New Roman" w:cs="Times New Roman"/>
          <w:color w:val="0070C0"/>
          <w:sz w:val="24"/>
          <w:szCs w:val="24"/>
        </w:rPr>
      </w:pPr>
    </w:p>
    <w:p w14:paraId="1BABFDEB" w14:textId="77777777" w:rsidR="00CB5907" w:rsidRPr="008D1887" w:rsidRDefault="00CB5907" w:rsidP="00673F89">
      <w:pPr>
        <w:pStyle w:val="NoSpacing"/>
        <w:ind w:firstLine="0"/>
        <w:contextualSpacing/>
        <w:rPr>
          <w:rFonts w:ascii="Times New Roman" w:eastAsiaTheme="minorHAnsi" w:hAnsi="Times New Roman" w:cs="Times New Roman"/>
          <w:bCs/>
          <w:iCs/>
          <w:sz w:val="24"/>
          <w:szCs w:val="24"/>
        </w:rPr>
      </w:pPr>
    </w:p>
    <w:p w14:paraId="1AA9499D" w14:textId="5196BA81" w:rsidR="00060B51" w:rsidRPr="008D1887" w:rsidRDefault="00060B51" w:rsidP="00673F89">
      <w:pPr>
        <w:spacing w:line="240" w:lineRule="auto"/>
        <w:rPr>
          <w:rFonts w:ascii="Times New Roman" w:hAnsi="Times New Roman" w:cs="Times New Roman"/>
          <w:sz w:val="24"/>
          <w:szCs w:val="24"/>
        </w:rPr>
      </w:pPr>
      <w:r w:rsidRPr="008D1887">
        <w:rPr>
          <w:rFonts w:ascii="Times New Roman" w:hAnsi="Times New Roman" w:cs="Times New Roman"/>
          <w:sz w:val="24"/>
          <w:szCs w:val="24"/>
        </w:rPr>
        <w:br w:type="page"/>
      </w:r>
    </w:p>
    <w:p w14:paraId="5707BE58" w14:textId="21F327DE" w:rsidR="007D6542" w:rsidRPr="008D1887" w:rsidRDefault="007D6542" w:rsidP="00673F89">
      <w:pPr>
        <w:spacing w:line="240" w:lineRule="auto"/>
        <w:ind w:left="7314" w:firstLine="0"/>
        <w:rPr>
          <w:rFonts w:ascii="Times New Roman" w:hAnsi="Times New Roman" w:cs="Times New Roman"/>
          <w:sz w:val="24"/>
          <w:szCs w:val="24"/>
        </w:rPr>
      </w:pPr>
      <w:r w:rsidRPr="008D1887">
        <w:rPr>
          <w:rFonts w:ascii="Times New Roman" w:hAnsi="Times New Roman" w:cs="Times New Roman"/>
          <w:sz w:val="24"/>
          <w:szCs w:val="24"/>
        </w:rPr>
        <w:lastRenderedPageBreak/>
        <w:t xml:space="preserve">Pirkimo sąlygų </w:t>
      </w:r>
      <w:r w:rsidR="00EE6D45">
        <w:rPr>
          <w:rFonts w:ascii="Times New Roman" w:hAnsi="Times New Roman" w:cs="Times New Roman"/>
          <w:sz w:val="24"/>
          <w:szCs w:val="24"/>
        </w:rPr>
        <w:t>5</w:t>
      </w:r>
      <w:r w:rsidRPr="008D1887">
        <w:rPr>
          <w:rFonts w:ascii="Times New Roman" w:hAnsi="Times New Roman" w:cs="Times New Roman"/>
          <w:sz w:val="24"/>
          <w:szCs w:val="24"/>
        </w:rPr>
        <w:t xml:space="preserve"> priedas „Pasiūlymų vertinimo kriterijai ir sąlygos“</w:t>
      </w:r>
    </w:p>
    <w:p w14:paraId="416EE195" w14:textId="55D0FA67" w:rsidR="00DF53CC" w:rsidRPr="008D1887" w:rsidRDefault="00DF53CC" w:rsidP="00673F89">
      <w:pPr>
        <w:spacing w:line="240" w:lineRule="auto"/>
        <w:ind w:left="7314" w:firstLine="0"/>
        <w:rPr>
          <w:rFonts w:ascii="Times New Roman" w:hAnsi="Times New Roman" w:cs="Times New Roman"/>
          <w:sz w:val="24"/>
          <w:szCs w:val="24"/>
        </w:rPr>
      </w:pPr>
    </w:p>
    <w:p w14:paraId="1DCAE46B" w14:textId="77777777" w:rsidR="00A54EAE" w:rsidRPr="008D1887" w:rsidRDefault="00A54EAE" w:rsidP="00673F89">
      <w:pPr>
        <w:spacing w:line="240" w:lineRule="auto"/>
        <w:jc w:val="center"/>
        <w:rPr>
          <w:rFonts w:ascii="Times New Roman" w:hAnsi="Times New Roman" w:cs="Times New Roman"/>
          <w:b/>
          <w:sz w:val="24"/>
          <w:szCs w:val="24"/>
        </w:rPr>
      </w:pPr>
    </w:p>
    <w:p w14:paraId="0BA9918D" w14:textId="77777777" w:rsidR="00A54EAE" w:rsidRPr="00673F89" w:rsidRDefault="00A54EAE" w:rsidP="00673F89">
      <w:pPr>
        <w:pStyle w:val="Subtitle"/>
        <w:spacing w:after="0" w:line="240" w:lineRule="auto"/>
        <w:jc w:val="center"/>
        <w:rPr>
          <w:rFonts w:ascii="Times New Roman" w:hAnsi="Times New Roman" w:cs="Times New Roman"/>
          <w:b/>
          <w:bCs/>
          <w:smallCaps/>
          <w:sz w:val="24"/>
          <w:szCs w:val="24"/>
        </w:rPr>
      </w:pPr>
      <w:r w:rsidRPr="00673F89">
        <w:rPr>
          <w:rFonts w:ascii="Times New Roman" w:hAnsi="Times New Roman" w:cs="Times New Roman"/>
          <w:b/>
          <w:bCs/>
          <w:sz w:val="24"/>
          <w:szCs w:val="24"/>
        </w:rPr>
        <w:t>PASIŪLYMŲ VERTINIMO KRITERIJAI ir Sąlygos</w:t>
      </w:r>
    </w:p>
    <w:p w14:paraId="4D232320" w14:textId="58075711" w:rsidR="00DF53CC" w:rsidRPr="008D1887" w:rsidRDefault="00DF53CC" w:rsidP="00673F89">
      <w:pPr>
        <w:spacing w:line="240" w:lineRule="auto"/>
        <w:ind w:left="7314" w:firstLine="0"/>
        <w:rPr>
          <w:rFonts w:ascii="Times New Roman" w:hAnsi="Times New Roman" w:cs="Times New Roman"/>
          <w:sz w:val="24"/>
          <w:szCs w:val="24"/>
        </w:rPr>
      </w:pPr>
    </w:p>
    <w:p w14:paraId="643A36DA" w14:textId="77777777" w:rsidR="00EE6D45" w:rsidRDefault="00EE6D45" w:rsidP="00673F89">
      <w:pPr>
        <w:spacing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Taikoma I-</w:t>
      </w:r>
      <w:r>
        <w:rPr>
          <w:rFonts w:ascii="Times New Roman" w:hAnsi="Times New Roman" w:cs="Times New Roman"/>
          <w:b/>
          <w:bCs/>
          <w:i/>
          <w:iCs/>
          <w:sz w:val="24"/>
          <w:szCs w:val="24"/>
          <w:u w:val="single"/>
          <w:lang w:val="en-US"/>
        </w:rPr>
        <w:t>I</w:t>
      </w:r>
      <w:r>
        <w:rPr>
          <w:rFonts w:ascii="Times New Roman" w:hAnsi="Times New Roman" w:cs="Times New Roman"/>
          <w:b/>
          <w:bCs/>
          <w:i/>
          <w:iCs/>
          <w:sz w:val="24"/>
          <w:szCs w:val="24"/>
          <w:u w:val="single"/>
        </w:rPr>
        <w:t>V Pirkimo objekto dalims</w:t>
      </w:r>
    </w:p>
    <w:p w14:paraId="28573ADD" w14:textId="77777777" w:rsidR="00EE6D45" w:rsidRDefault="00EE6D45" w:rsidP="00673F89">
      <w:pPr>
        <w:spacing w:line="240" w:lineRule="auto"/>
        <w:rPr>
          <w:rFonts w:ascii="Times New Roman" w:hAnsi="Times New Roman" w:cs="Times New Roman"/>
          <w:b/>
          <w:bCs/>
          <w:i/>
          <w:iCs/>
          <w:sz w:val="24"/>
          <w:szCs w:val="24"/>
          <w:u w:val="single"/>
        </w:rPr>
      </w:pPr>
    </w:p>
    <w:p w14:paraId="3579F8D1" w14:textId="77777777" w:rsidR="00EE6D45" w:rsidRDefault="00EE6D45" w:rsidP="00673F89">
      <w:pPr>
        <w:pStyle w:val="ListParagraph"/>
        <w:numPr>
          <w:ilvl w:val="3"/>
          <w:numId w:val="23"/>
        </w:numPr>
        <w:tabs>
          <w:tab w:val="left" w:pos="851"/>
          <w:tab w:val="left" w:pos="993"/>
        </w:tabs>
        <w:suppressAutoHyphens/>
        <w:spacing w:line="240" w:lineRule="auto"/>
        <w:ind w:left="0"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234B3D2C" w14:textId="77777777" w:rsidR="00EE6D45" w:rsidRDefault="00EE6D45" w:rsidP="00673F89">
      <w:pPr>
        <w:pStyle w:val="ListParagraph"/>
        <w:numPr>
          <w:ilvl w:val="3"/>
          <w:numId w:val="23"/>
        </w:numPr>
        <w:tabs>
          <w:tab w:val="left" w:pos="851"/>
          <w:tab w:val="left" w:pos="993"/>
        </w:tabs>
        <w:suppressAutoHyphens/>
        <w:spacing w:line="240" w:lineRule="auto"/>
        <w:ind w:left="0"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eastAsia="Times New Roman" w:hAnsi="Times New Roman" w:cs="Times New Roman"/>
          <w:sz w:val="24"/>
          <w:szCs w:val="24"/>
          <w:lang w:eastAsia="en-US"/>
        </w:rPr>
        <w:footnoteReference w:id="2"/>
      </w:r>
      <w:r>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8769342" w14:textId="77777777" w:rsidR="00EE6D45" w:rsidRDefault="00EE6D45" w:rsidP="00673F89">
      <w:pPr>
        <w:pStyle w:val="ListParagraph"/>
        <w:numPr>
          <w:ilvl w:val="3"/>
          <w:numId w:val="23"/>
        </w:numPr>
        <w:tabs>
          <w:tab w:val="left" w:pos="851"/>
          <w:tab w:val="left" w:pos="993"/>
        </w:tabs>
        <w:suppressAutoHyphens/>
        <w:spacing w:line="240" w:lineRule="auto"/>
        <w:ind w:left="0"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Maksimalus balų skaičius, kurį gali gauti Tiekėjas per Pasiūlymų vertinimo procedūrą, yra 100 balų.</w:t>
      </w:r>
      <w:r>
        <w:rPr>
          <w:rFonts w:ascii="Times New Roman" w:hAnsi="Times New Roman" w:cs="Times New Roman"/>
          <w:sz w:val="24"/>
          <w:szCs w:val="24"/>
        </w:rPr>
        <w:t xml:space="preserve"> </w:t>
      </w:r>
      <w:hyperlink r:id="rId15">
        <w:r>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lang w:eastAsia="en-US"/>
        </w:rPr>
        <w:t>Sudedant balus gaunamos kriterijų reikšmės apvalinamos dviejų skaičių po kablelio tikslumu.</w:t>
      </w:r>
    </w:p>
    <w:p w14:paraId="17FC0F64" w14:textId="77777777" w:rsidR="00EE6D45" w:rsidRDefault="00EE6D45" w:rsidP="00673F89">
      <w:pPr>
        <w:pStyle w:val="ListParagraph"/>
        <w:numPr>
          <w:ilvl w:val="3"/>
          <w:numId w:val="23"/>
        </w:numPr>
        <w:tabs>
          <w:tab w:val="left" w:pos="851"/>
          <w:tab w:val="left" w:pos="993"/>
        </w:tabs>
        <w:suppressAutoHyphens/>
        <w:spacing w:line="240" w:lineRule="auto"/>
        <w:ind w:left="0"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3BE71C96" w14:textId="77777777" w:rsidR="00EE6D45" w:rsidRDefault="00EE6D45" w:rsidP="00673F89">
      <w:pPr>
        <w:pStyle w:val="ListParagraph"/>
        <w:numPr>
          <w:ilvl w:val="3"/>
          <w:numId w:val="23"/>
        </w:numPr>
        <w:tabs>
          <w:tab w:val="left" w:pos="851"/>
          <w:tab w:val="left" w:pos="993"/>
        </w:tabs>
        <w:suppressAutoHyphens/>
        <w:spacing w:line="240" w:lineRule="auto"/>
        <w:ind w:left="0" w:firstLine="567"/>
        <w:rPr>
          <w:rFonts w:ascii="Times New Roman" w:eastAsia="Times New Roman" w:hAnsi="Times New Roman" w:cs="Times New Roman"/>
          <w:sz w:val="24"/>
          <w:szCs w:val="24"/>
          <w:lang w:eastAsia="en-US"/>
        </w:rPr>
      </w:pPr>
      <w:r>
        <w:rPr>
          <w:rFonts w:ascii="Times New Roman" w:eastAsiaTheme="minorHAnsi" w:hAnsi="Times New Roman" w:cs="Times New Roman"/>
          <w:bCs/>
          <w:iCs/>
          <w:color w:val="000000" w:themeColor="text1"/>
          <w:sz w:val="24"/>
          <w:szCs w:val="24"/>
          <w:lang w:eastAsia="en-US"/>
        </w:rPr>
        <w:t>Pasiūlymų vertinimo kriterijai ir jų lyginamieji svoriai:</w:t>
      </w:r>
    </w:p>
    <w:tbl>
      <w:tblPr>
        <w:tblW w:w="9918" w:type="dxa"/>
        <w:tblLayout w:type="fixed"/>
        <w:tblCellMar>
          <w:top w:w="57" w:type="dxa"/>
          <w:left w:w="57" w:type="dxa"/>
          <w:bottom w:w="57" w:type="dxa"/>
          <w:right w:w="5" w:type="dxa"/>
        </w:tblCellMar>
        <w:tblLook w:val="04A0" w:firstRow="1" w:lastRow="0" w:firstColumn="1" w:lastColumn="0" w:noHBand="0" w:noVBand="1"/>
      </w:tblPr>
      <w:tblGrid>
        <w:gridCol w:w="1126"/>
        <w:gridCol w:w="3549"/>
        <w:gridCol w:w="1983"/>
        <w:gridCol w:w="3260"/>
      </w:tblGrid>
      <w:tr w:rsidR="00EE6D45" w14:paraId="0CC2C47C" w14:textId="77777777" w:rsidTr="00255D2B">
        <w:trPr>
          <w:trHeight w:val="542"/>
        </w:trPr>
        <w:tc>
          <w:tcPr>
            <w:tcW w:w="1125" w:type="dxa"/>
            <w:tcBorders>
              <w:top w:val="single" w:sz="4" w:space="0" w:color="000000"/>
              <w:left w:val="single" w:sz="4" w:space="0" w:color="000000"/>
              <w:bottom w:val="single" w:sz="4" w:space="0" w:color="000000"/>
              <w:right w:val="single" w:sz="4" w:space="0" w:color="000000"/>
            </w:tcBorders>
            <w:shd w:val="pct10" w:color="auto" w:fill="auto"/>
          </w:tcPr>
          <w:p w14:paraId="2C40753E" w14:textId="77777777" w:rsidR="00EE6D45" w:rsidRDefault="00EE6D45" w:rsidP="00673F89">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Kriterijaus žyma</w:t>
            </w:r>
          </w:p>
        </w:tc>
        <w:tc>
          <w:tcPr>
            <w:tcW w:w="3549" w:type="dxa"/>
            <w:tcBorders>
              <w:top w:val="single" w:sz="4" w:space="0" w:color="000000"/>
              <w:left w:val="single" w:sz="4" w:space="0" w:color="000000"/>
              <w:bottom w:val="single" w:sz="4" w:space="0" w:color="000000"/>
              <w:right w:val="single" w:sz="4" w:space="0" w:color="000000"/>
            </w:tcBorders>
            <w:shd w:val="pct10" w:color="auto" w:fill="auto"/>
          </w:tcPr>
          <w:p w14:paraId="3FDEA1B1" w14:textId="77777777" w:rsidR="00EE6D45" w:rsidRDefault="00EE6D45" w:rsidP="00673F89">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kriterijai</w:t>
            </w:r>
          </w:p>
        </w:tc>
        <w:tc>
          <w:tcPr>
            <w:tcW w:w="1983" w:type="dxa"/>
            <w:tcBorders>
              <w:top w:val="single" w:sz="4" w:space="0" w:color="000000"/>
              <w:left w:val="single" w:sz="4" w:space="0" w:color="000000"/>
              <w:bottom w:val="single" w:sz="4" w:space="0" w:color="000000"/>
              <w:right w:val="single" w:sz="4" w:space="0" w:color="000000"/>
            </w:tcBorders>
            <w:shd w:val="pct10" w:color="auto" w:fill="auto"/>
          </w:tcPr>
          <w:p w14:paraId="5AEDD8CB" w14:textId="77777777" w:rsidR="00EE6D45" w:rsidRDefault="00EE6D45" w:rsidP="00673F89">
            <w:pPr>
              <w:spacing w:line="240" w:lineRule="auto"/>
              <w:rPr>
                <w:rFonts w:ascii="Times New Roman" w:eastAsiaTheme="minorHAnsi" w:hAnsi="Times New Roman" w:cs="Times New Roman"/>
                <w:bCs/>
                <w:kern w:val="2"/>
                <w:sz w:val="24"/>
                <w:szCs w:val="24"/>
                <w:lang w:eastAsia="en-US"/>
                <w14:ligatures w14:val="standardContextual"/>
              </w:rPr>
            </w:pPr>
            <w:r>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71A2C740" w14:textId="77777777" w:rsidR="00EE6D45" w:rsidRDefault="00EE6D45" w:rsidP="00673F89">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kriterijaus lyginamasis svoris</w:t>
            </w:r>
          </w:p>
        </w:tc>
      </w:tr>
      <w:tr w:rsidR="00EE6D45" w14:paraId="11C51731" w14:textId="77777777" w:rsidTr="00255D2B">
        <w:trPr>
          <w:trHeight w:val="353"/>
        </w:trPr>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6F8819F" w14:textId="77777777" w:rsidR="00EE6D45" w:rsidRDefault="00EE6D45" w:rsidP="00673F89">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C</w:t>
            </w:r>
          </w:p>
        </w:tc>
        <w:tc>
          <w:tcPr>
            <w:tcW w:w="3549" w:type="dxa"/>
            <w:tcBorders>
              <w:top w:val="single" w:sz="4" w:space="0" w:color="000000"/>
              <w:left w:val="single" w:sz="4" w:space="0" w:color="000000"/>
              <w:bottom w:val="single" w:sz="4" w:space="0" w:color="000000"/>
              <w:right w:val="single" w:sz="4" w:space="0" w:color="000000"/>
            </w:tcBorders>
            <w:tcMar>
              <w:top w:w="0" w:type="dxa"/>
            </w:tcMar>
          </w:tcPr>
          <w:p w14:paraId="2691698F" w14:textId="77777777" w:rsidR="00EE6D45" w:rsidRDefault="00EE6D45" w:rsidP="00673F89">
            <w:pPr>
              <w:spacing w:line="240" w:lineRule="auto"/>
              <w:ind w:right="137"/>
              <w:rPr>
                <w:rFonts w:ascii="Times New Roman" w:eastAsiaTheme="minorHAnsi" w:hAnsi="Times New Roman" w:cs="Times New Roman"/>
                <w:b/>
                <w:bCs/>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 xml:space="preserve">Pirmas kriterijus </w:t>
            </w:r>
            <w:r>
              <w:rPr>
                <w:rFonts w:ascii="Times New Roman" w:eastAsiaTheme="minorHAnsi" w:hAnsi="Times New Roman" w:cs="Times New Roman"/>
                <w:kern w:val="2"/>
                <w:sz w:val="24"/>
                <w:szCs w:val="24"/>
                <w:lang w:eastAsia="en-US"/>
                <w14:ligatures w14:val="standardContextual"/>
              </w:rPr>
              <w:t>– Pasiūlymo kaina (C)</w:t>
            </w:r>
          </w:p>
        </w:tc>
        <w:tc>
          <w:tcPr>
            <w:tcW w:w="1983" w:type="dxa"/>
            <w:tcBorders>
              <w:top w:val="single" w:sz="4" w:space="0" w:color="000000"/>
              <w:left w:val="single" w:sz="4" w:space="0" w:color="000000"/>
              <w:bottom w:val="single" w:sz="4" w:space="0" w:color="000000"/>
              <w:right w:val="single" w:sz="4" w:space="0" w:color="000000"/>
            </w:tcBorders>
          </w:tcPr>
          <w:p w14:paraId="338B60A7" w14:textId="77777777" w:rsidR="00EE6D45" w:rsidRDefault="00EE6D45" w:rsidP="00673F89">
            <w:pPr>
              <w:spacing w:line="240" w:lineRule="auto"/>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0507A802" w14:textId="77777777" w:rsidR="00EE6D45" w:rsidRDefault="00EE6D45" w:rsidP="00673F89">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X </w:t>
            </w:r>
            <w:r>
              <w:rPr>
                <w:rFonts w:ascii="Times New Roman" w:eastAsiaTheme="minorHAnsi" w:hAnsi="Times New Roman" w:cs="Times New Roman"/>
                <w:kern w:val="2"/>
                <w:sz w:val="24"/>
                <w:szCs w:val="24"/>
                <w:lang w:val="en-US" w:eastAsia="en-US"/>
                <w14:ligatures w14:val="standardContextual"/>
              </w:rPr>
              <w:t>= 9</w:t>
            </w:r>
            <w:r>
              <w:rPr>
                <w:rFonts w:ascii="Times New Roman" w:eastAsiaTheme="minorHAnsi" w:hAnsi="Times New Roman" w:cs="Times New Roman"/>
                <w:kern w:val="2"/>
                <w:sz w:val="24"/>
                <w:szCs w:val="24"/>
                <w:lang w:eastAsia="en-US"/>
                <w14:ligatures w14:val="standardContextual"/>
              </w:rPr>
              <w:t>7</w:t>
            </w:r>
          </w:p>
        </w:tc>
      </w:tr>
      <w:tr w:rsidR="00EE6D45" w14:paraId="59F53437" w14:textId="77777777" w:rsidTr="00255D2B">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1176AB2" w14:textId="77777777" w:rsidR="00EE6D45" w:rsidRDefault="00EE6D45" w:rsidP="00673F89">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2</w:t>
            </w:r>
          </w:p>
        </w:tc>
        <w:tc>
          <w:tcPr>
            <w:tcW w:w="3549" w:type="dxa"/>
            <w:tcBorders>
              <w:top w:val="single" w:sz="4" w:space="0" w:color="000000"/>
              <w:left w:val="single" w:sz="4" w:space="0" w:color="000000"/>
              <w:bottom w:val="single" w:sz="4" w:space="0" w:color="000000"/>
              <w:right w:val="single" w:sz="4" w:space="0" w:color="000000"/>
            </w:tcBorders>
            <w:tcMar>
              <w:top w:w="0" w:type="dxa"/>
            </w:tcMar>
          </w:tcPr>
          <w:p w14:paraId="0A651BD7" w14:textId="77777777" w:rsidR="00EE6D45" w:rsidRDefault="00EE6D45" w:rsidP="00673F89">
            <w:pPr>
              <w:spacing w:line="240" w:lineRule="auto"/>
              <w:rPr>
                <w:rFonts w:ascii="Times New Roman" w:hAnsi="Times New Roman" w:cs="Times New Roman"/>
                <w:b/>
                <w:sz w:val="24"/>
                <w:szCs w:val="24"/>
              </w:rPr>
            </w:pPr>
            <w:r>
              <w:rPr>
                <w:rFonts w:ascii="Times New Roman" w:hAnsi="Times New Roman" w:cs="Times New Roman"/>
                <w:b/>
                <w:sz w:val="24"/>
                <w:szCs w:val="24"/>
              </w:rPr>
              <w:t>Antras kriterijus</w:t>
            </w:r>
            <w:r>
              <w:rPr>
                <w:rFonts w:ascii="Times New Roman" w:hAnsi="Times New Roman" w:cs="Times New Roman"/>
                <w:bCs/>
                <w:sz w:val="24"/>
                <w:szCs w:val="24"/>
              </w:rPr>
              <w:t xml:space="preserve"> – Papildoma gamintojo ir (ar) tiekėjo garantija siūlomoms prekėms (T</w:t>
            </w:r>
            <w:r>
              <w:rPr>
                <w:rFonts w:ascii="Times New Roman" w:hAnsi="Times New Roman" w:cs="Times New Roman"/>
                <w:bCs/>
                <w:sz w:val="24"/>
                <w:szCs w:val="24"/>
                <w:vertAlign w:val="subscript"/>
              </w:rPr>
              <w:t>1</w:t>
            </w:r>
            <w:r>
              <w:rPr>
                <w:rFonts w:ascii="Times New Roman" w:hAnsi="Times New Roman" w:cs="Times New Roman"/>
                <w:bCs/>
                <w:sz w:val="24"/>
                <w:szCs w:val="24"/>
              </w:rPr>
              <w:t>)</w:t>
            </w:r>
          </w:p>
        </w:tc>
        <w:tc>
          <w:tcPr>
            <w:tcW w:w="1983" w:type="dxa"/>
            <w:tcBorders>
              <w:top w:val="single" w:sz="4" w:space="0" w:color="000000"/>
              <w:left w:val="single" w:sz="4" w:space="0" w:color="000000"/>
              <w:bottom w:val="single" w:sz="4" w:space="0" w:color="000000"/>
              <w:right w:val="single" w:sz="4" w:space="0" w:color="000000"/>
            </w:tcBorders>
          </w:tcPr>
          <w:p w14:paraId="63E9AD2B" w14:textId="77777777" w:rsidR="00EE6D45" w:rsidRDefault="00EE6D45" w:rsidP="00673F89">
            <w:pPr>
              <w:spacing w:line="240" w:lineRule="auto"/>
              <w:ind w:left="18" w:hanging="18"/>
              <w:rPr>
                <w:rFonts w:ascii="Times New Roman" w:hAnsi="Times New Roman" w:cs="Times New Roman"/>
                <w:sz w:val="24"/>
                <w:szCs w:val="24"/>
              </w:rPr>
            </w:pPr>
            <w:r>
              <w:rPr>
                <w:rFonts w:ascii="Times New Roman" w:hAnsi="Times New Roman" w:cs="Times New Roman"/>
                <w:sz w:val="24"/>
                <w:szCs w:val="24"/>
              </w:rPr>
              <w:t>Maksimalus balų skaičius: 3 balai</w:t>
            </w:r>
          </w:p>
          <w:p w14:paraId="16A52EF4" w14:textId="77777777" w:rsidR="00EE6D45" w:rsidRDefault="00EE6D45" w:rsidP="00673F89">
            <w:pPr>
              <w:spacing w:line="240" w:lineRule="auto"/>
              <w:ind w:left="18" w:hanging="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5A07026F" w14:textId="77777777" w:rsidR="00EE6D45" w:rsidRDefault="00EE6D45" w:rsidP="00673F89">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Y</w:t>
            </w:r>
            <w:r>
              <w:rPr>
                <w:rFonts w:ascii="Times New Roman" w:eastAsiaTheme="minorHAnsi" w:hAnsi="Times New Roman" w:cs="Times New Roman"/>
                <w:kern w:val="2"/>
                <w:sz w:val="24"/>
                <w:szCs w:val="24"/>
                <w:vertAlign w:val="subscript"/>
                <w:lang w:eastAsia="en-US"/>
                <w14:ligatures w14:val="standardContextual"/>
              </w:rPr>
              <w:t xml:space="preserve">1 </w:t>
            </w:r>
            <w:r>
              <w:rPr>
                <w:rFonts w:ascii="Times New Roman" w:eastAsiaTheme="minorHAnsi" w:hAnsi="Times New Roman" w:cs="Times New Roman"/>
                <w:kern w:val="2"/>
                <w:sz w:val="24"/>
                <w:szCs w:val="24"/>
                <w:lang w:val="en-US" w:eastAsia="en-US"/>
                <w14:ligatures w14:val="standardContextual"/>
              </w:rPr>
              <w:t>=3</w:t>
            </w:r>
          </w:p>
        </w:tc>
      </w:tr>
    </w:tbl>
    <w:p w14:paraId="2EE0FE4B" w14:textId="77777777" w:rsidR="00EE6D45" w:rsidRDefault="00EE6D45" w:rsidP="00673F89">
      <w:pPr>
        <w:pStyle w:val="ListParagraph"/>
        <w:numPr>
          <w:ilvl w:val="3"/>
          <w:numId w:val="23"/>
        </w:numPr>
        <w:tabs>
          <w:tab w:val="left" w:pos="0"/>
          <w:tab w:val="left" w:pos="851"/>
          <w:tab w:val="left" w:pos="993"/>
        </w:tabs>
        <w:suppressAutoHyphens/>
        <w:spacing w:line="240" w:lineRule="auto"/>
        <w:ind w:left="0" w:firstLine="567"/>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Ekonominis naudingumas (S) apskaičiuojamas sudedant tiekėjo pasiūlymo kainos kriterijaus (C), kriterijaus „Papildoma gamintojo ir (ar) tiekėjo garantija siūlomoms prekėms“ (T</w:t>
      </w:r>
      <w:r>
        <w:rPr>
          <w:rFonts w:ascii="Times New Roman" w:eastAsiaTheme="minorHAnsi" w:hAnsi="Times New Roman" w:cs="Times New Roman"/>
          <w:color w:val="000000" w:themeColor="text1"/>
          <w:sz w:val="24"/>
          <w:szCs w:val="24"/>
          <w:vertAlign w:val="subscript"/>
          <w:lang w:eastAsia="en-US"/>
        </w:rPr>
        <w:t>1</w:t>
      </w:r>
      <w:r>
        <w:rPr>
          <w:rFonts w:ascii="Times New Roman" w:eastAsiaTheme="minorHAnsi" w:hAnsi="Times New Roman" w:cs="Times New Roman"/>
          <w:color w:val="000000" w:themeColor="text1"/>
          <w:sz w:val="24"/>
          <w:szCs w:val="24"/>
          <w:lang w:eastAsia="en-US"/>
        </w:rPr>
        <w:t>) vertinimo balus. Apvalinama iki skaičiaus šimtųjų (t. y. surinkus pvz. 50,564 balų – apvalinama į 50,56, o surinkus 50,565 balų – apvalinama į 50,57) Ekonominis naudingumas (S):</w:t>
      </w:r>
    </w:p>
    <w:p w14:paraId="088854B2" w14:textId="77777777" w:rsidR="00EE6D45" w:rsidRDefault="00EE6D45" w:rsidP="00673F89">
      <w:pPr>
        <w:pStyle w:val="ListParagraph"/>
        <w:tabs>
          <w:tab w:val="left" w:pos="0"/>
          <w:tab w:val="left" w:pos="851"/>
          <w:tab w:val="left" w:pos="993"/>
        </w:tabs>
        <w:spacing w:line="240" w:lineRule="auto"/>
        <w:ind w:left="567"/>
        <w:rPr>
          <w:rFonts w:ascii="Times New Roman" w:eastAsiaTheme="minorHAnsi" w:hAnsi="Times New Roman" w:cs="Times New Roman"/>
          <w:color w:val="000000" w:themeColor="text1"/>
          <w:sz w:val="24"/>
          <w:szCs w:val="24"/>
          <w:lang w:eastAsia="en-US"/>
        </w:rPr>
      </w:pPr>
    </w:p>
    <w:p w14:paraId="7125F525" w14:textId="77777777" w:rsidR="00EE6D45" w:rsidRDefault="00EE6D45" w:rsidP="00673F89">
      <w:pPr>
        <w:pStyle w:val="ListParagraph"/>
        <w:tabs>
          <w:tab w:val="left" w:pos="993"/>
        </w:tabs>
        <w:spacing w:line="240" w:lineRule="auto"/>
        <w:ind w:left="1655"/>
        <w:rPr>
          <w:rFonts w:ascii="Times New Roman" w:hAnsi="Times New Roman" w:cs="Times New Roman"/>
          <w:sz w:val="22"/>
          <w:szCs w:val="22"/>
          <w:vertAlign w:val="subscript"/>
        </w:rPr>
      </w:pPr>
      <w:r>
        <w:rPr>
          <w:rFonts w:ascii="Times New Roman" w:hAnsi="Times New Roman" w:cs="Times New Roman"/>
          <w:sz w:val="22"/>
          <w:szCs w:val="22"/>
        </w:rPr>
        <w:t xml:space="preserve">                             S = C+T</w:t>
      </w:r>
      <w:r>
        <w:rPr>
          <w:rFonts w:ascii="Times New Roman" w:hAnsi="Times New Roman" w:cs="Times New Roman"/>
          <w:sz w:val="22"/>
          <w:szCs w:val="22"/>
          <w:vertAlign w:val="subscript"/>
        </w:rPr>
        <w:t>1</w:t>
      </w:r>
    </w:p>
    <w:p w14:paraId="583A8D64" w14:textId="77777777" w:rsidR="00EE6D45" w:rsidRDefault="00EE6D45" w:rsidP="00673F89">
      <w:pPr>
        <w:pStyle w:val="ListParagraph"/>
        <w:tabs>
          <w:tab w:val="left" w:pos="993"/>
        </w:tabs>
        <w:spacing w:line="240" w:lineRule="auto"/>
        <w:ind w:left="1655"/>
        <w:rPr>
          <w:rFonts w:ascii="Times New Roman" w:hAnsi="Times New Roman" w:cs="Times New Roman"/>
          <w:sz w:val="22"/>
          <w:szCs w:val="22"/>
          <w:vertAlign w:val="subscript"/>
        </w:rPr>
      </w:pPr>
    </w:p>
    <w:p w14:paraId="594F2665" w14:textId="77777777" w:rsidR="00EE6D45" w:rsidRDefault="00EE6D45" w:rsidP="00673F89">
      <w:pPr>
        <w:pStyle w:val="ListParagraph"/>
        <w:numPr>
          <w:ilvl w:val="3"/>
          <w:numId w:val="23"/>
        </w:numPr>
        <w:tabs>
          <w:tab w:val="left" w:pos="851"/>
        </w:tabs>
        <w:suppressAutoHyphens/>
        <w:spacing w:line="240"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Pirmo kriterijaus „Pasiūlymo kaina“  (C) įvertinimas apskaičiuojamas mažiausios pasiūlytos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 (X):</w:t>
      </w:r>
    </w:p>
    <w:p w14:paraId="4C80CE34" w14:textId="77777777" w:rsidR="00EE6D45" w:rsidRDefault="00EE6D45" w:rsidP="00673F89">
      <w:pPr>
        <w:pStyle w:val="ListParagraph"/>
        <w:tabs>
          <w:tab w:val="left" w:pos="851"/>
        </w:tabs>
        <w:spacing w:line="240" w:lineRule="auto"/>
        <w:ind w:left="567"/>
        <w:rPr>
          <w:rFonts w:ascii="Times New Roman" w:hAnsi="Times New Roman" w:cs="Times New Roman"/>
          <w:sz w:val="24"/>
          <w:szCs w:val="24"/>
        </w:rPr>
      </w:pPr>
    </w:p>
    <w:p w14:paraId="04736EBF" w14:textId="77777777" w:rsidR="00EE6D45" w:rsidRDefault="00EE6D45" w:rsidP="00673F89">
      <w:pPr>
        <w:pStyle w:val="ListParagraph"/>
        <w:tabs>
          <w:tab w:val="left" w:pos="993"/>
        </w:tabs>
        <w:spacing w:line="240" w:lineRule="auto"/>
        <w:ind w:left="1656"/>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X</w:t>
      </w:r>
    </w:p>
    <w:p w14:paraId="5B6C3E4C" w14:textId="77777777" w:rsidR="00EE6D45" w:rsidRDefault="00EE6D45" w:rsidP="00673F89">
      <w:pPr>
        <w:pStyle w:val="ListParagraph"/>
        <w:tabs>
          <w:tab w:val="left" w:pos="993"/>
        </w:tabs>
        <w:spacing w:line="240" w:lineRule="auto"/>
        <w:ind w:left="1656"/>
        <w:rPr>
          <w:rFonts w:ascii="Times New Roman" w:hAnsi="Times New Roman" w:cs="Times New Roman"/>
          <w:sz w:val="24"/>
          <w:szCs w:val="24"/>
        </w:rPr>
      </w:pPr>
      <w:r>
        <w:rPr>
          <w:rFonts w:ascii="Times New Roman" w:hAnsi="Times New Roman" w:cs="Times New Roman"/>
          <w:sz w:val="24"/>
          <w:szCs w:val="24"/>
        </w:rPr>
        <w:t>kur:</w:t>
      </w:r>
    </w:p>
    <w:p w14:paraId="629ECA31" w14:textId="77777777" w:rsidR="00EE6D45" w:rsidRDefault="00EE6D45" w:rsidP="00673F89">
      <w:pPr>
        <w:pStyle w:val="ListParagraph"/>
        <w:tabs>
          <w:tab w:val="left" w:pos="993"/>
        </w:tabs>
        <w:spacing w:line="240" w:lineRule="auto"/>
        <w:ind w:left="1656"/>
        <w:rPr>
          <w:rFonts w:ascii="Times New Roman" w:hAnsi="Times New Roman" w:cs="Times New Roman"/>
          <w:sz w:val="22"/>
          <w:szCs w:val="22"/>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Viešajam pirkimui (pirkimo objekto daliai) pasiūlyta mažiausia </w:t>
      </w:r>
      <w:r>
        <w:rPr>
          <w:rFonts w:ascii="Times New Roman" w:hAnsi="Times New Roman" w:cs="Times New Roman"/>
          <w:sz w:val="22"/>
          <w:szCs w:val="22"/>
        </w:rPr>
        <w:t>kaina, Eur;</w:t>
      </w:r>
    </w:p>
    <w:p w14:paraId="00BF98D0" w14:textId="77777777" w:rsidR="00EE6D45" w:rsidRDefault="00EE6D45" w:rsidP="00673F89">
      <w:pPr>
        <w:pStyle w:val="ListParagraph"/>
        <w:tabs>
          <w:tab w:val="left" w:pos="993"/>
        </w:tabs>
        <w:spacing w:line="240" w:lineRule="auto"/>
        <w:ind w:left="1656"/>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vertinamo pasiūlymo kaina, Eur.</w:t>
      </w:r>
    </w:p>
    <w:p w14:paraId="51562353" w14:textId="77777777" w:rsidR="00EE6D45" w:rsidRDefault="00EE6D45" w:rsidP="00673F89">
      <w:pPr>
        <w:pStyle w:val="ListParagraph"/>
        <w:tabs>
          <w:tab w:val="left" w:pos="993"/>
        </w:tabs>
        <w:spacing w:line="240" w:lineRule="auto"/>
        <w:ind w:left="1656"/>
        <w:rPr>
          <w:rFonts w:ascii="Times New Roman" w:hAnsi="Times New Roman" w:cs="Times New Roman"/>
          <w:sz w:val="24"/>
          <w:szCs w:val="24"/>
        </w:rPr>
      </w:pPr>
      <w:r>
        <w:rPr>
          <w:rFonts w:ascii="Times New Roman" w:hAnsi="Times New Roman" w:cs="Times New Roman"/>
          <w:sz w:val="24"/>
          <w:szCs w:val="24"/>
        </w:rPr>
        <w:t>X - lyginamojo svorio ekonominio naudingumo įvertinime koeficientas</w:t>
      </w:r>
    </w:p>
    <w:p w14:paraId="70961718" w14:textId="77777777" w:rsidR="00EE6D45" w:rsidRDefault="00EE6D45" w:rsidP="00673F89">
      <w:pPr>
        <w:pStyle w:val="ListParagraph"/>
        <w:tabs>
          <w:tab w:val="left" w:pos="851"/>
        </w:tabs>
        <w:spacing w:line="240" w:lineRule="auto"/>
        <w:ind w:left="567"/>
        <w:rPr>
          <w:rFonts w:ascii="Times New Roman" w:hAnsi="Times New Roman" w:cs="Times New Roman"/>
          <w:sz w:val="24"/>
          <w:szCs w:val="24"/>
        </w:rPr>
      </w:pPr>
    </w:p>
    <w:p w14:paraId="4900E742" w14:textId="77777777" w:rsidR="00EE6D45" w:rsidRDefault="00EE6D45" w:rsidP="00673F89">
      <w:pPr>
        <w:pStyle w:val="ListParagraph"/>
        <w:numPr>
          <w:ilvl w:val="3"/>
          <w:numId w:val="23"/>
        </w:numPr>
        <w:tabs>
          <w:tab w:val="left" w:pos="851"/>
        </w:tabs>
        <w:suppressAutoHyphen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Antro kriterijaus „Papildoma gamintojo ir (ar) tiekėjo garantija siūlomoms prekėms“ (T</w:t>
      </w:r>
      <w:r>
        <w:rPr>
          <w:rFonts w:ascii="Times New Roman" w:hAnsi="Times New Roman" w:cs="Times New Roman"/>
          <w:sz w:val="24"/>
          <w:szCs w:val="24"/>
          <w:vertAlign w:val="subscript"/>
        </w:rPr>
        <w:t>1</w:t>
      </w:r>
      <w:r>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EE6D45" w14:paraId="4C7240B9" w14:textId="77777777" w:rsidTr="00255D2B">
        <w:tc>
          <w:tcPr>
            <w:tcW w:w="1276" w:type="dxa"/>
            <w:tcBorders>
              <w:top w:val="single" w:sz="4" w:space="0" w:color="000000"/>
              <w:left w:val="single" w:sz="4" w:space="0" w:color="000000"/>
              <w:bottom w:val="single" w:sz="4" w:space="0" w:color="000000"/>
            </w:tcBorders>
            <w:shd w:val="clear" w:color="auto" w:fill="E7E6E6" w:themeFill="background2"/>
          </w:tcPr>
          <w:p w14:paraId="42B4AC6A" w14:textId="77777777" w:rsidR="00EE6D45" w:rsidRDefault="00EE6D45" w:rsidP="00673F89">
            <w:pPr>
              <w:spacing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8472564" w14:textId="77777777" w:rsidR="00EE6D45" w:rsidRDefault="00EE6D45" w:rsidP="00673F89">
            <w:pPr>
              <w:tabs>
                <w:tab w:val="left" w:pos="1250"/>
                <w:tab w:val="left" w:pos="1280"/>
              </w:tabs>
              <w:spacing w:line="240" w:lineRule="auto"/>
              <w:contextualSpacing/>
              <w:rPr>
                <w:rFonts w:ascii="Times New Roman" w:eastAsia="Times New Roman" w:hAnsi="Times New Roman" w:cs="Times New Roman"/>
                <w:sz w:val="24"/>
                <w:szCs w:val="24"/>
              </w:rPr>
            </w:pPr>
            <w:r>
              <w:rPr>
                <w:rFonts w:ascii="Times New Roman" w:eastAsiaTheme="minorHAnsi" w:hAnsi="Times New Roman" w:cs="Times New Roman"/>
                <w:kern w:val="2"/>
                <w:sz w:val="24"/>
                <w:szCs w:val="24"/>
                <w:lang w:eastAsia="en-US"/>
                <w14:ligatures w14:val="standardContextual"/>
              </w:rPr>
              <w:t>Antras kriterijus – Papildoma garantija</w:t>
            </w:r>
          </w:p>
        </w:tc>
      </w:tr>
      <w:tr w:rsidR="00EE6D45" w14:paraId="2CD04601" w14:textId="77777777" w:rsidTr="00255D2B">
        <w:tc>
          <w:tcPr>
            <w:tcW w:w="1276" w:type="dxa"/>
            <w:tcBorders>
              <w:top w:val="single" w:sz="4" w:space="0" w:color="000000"/>
              <w:left w:val="single" w:sz="4" w:space="0" w:color="000000"/>
              <w:bottom w:val="single" w:sz="4" w:space="0" w:color="000000"/>
            </w:tcBorders>
            <w:shd w:val="clear" w:color="auto" w:fill="E7E6E6" w:themeFill="background2"/>
          </w:tcPr>
          <w:p w14:paraId="5629D96A" w14:textId="77777777" w:rsidR="00EE6D45" w:rsidRDefault="00EE6D45" w:rsidP="00673F89">
            <w:pPr>
              <w:spacing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3</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869A0A" w14:textId="5D9D8E0C" w:rsidR="00EE6D45" w:rsidRDefault="00C27723" w:rsidP="00C27723">
            <w:pPr>
              <w:spacing w:line="240" w:lineRule="auto"/>
              <w:ind w:firstLine="0"/>
              <w:rPr>
                <w:rFonts w:ascii="Times New Roman" w:hAnsi="Times New Roman" w:cs="Times New Roman"/>
                <w:sz w:val="24"/>
                <w:szCs w:val="24"/>
              </w:rPr>
            </w:pPr>
            <w:r>
              <w:rPr>
                <w:rFonts w:ascii="Times New Roman" w:eastAsia="Calibri" w:hAnsi="Times New Roman" w:cs="Times New Roman"/>
                <w:sz w:val="24"/>
                <w:szCs w:val="24"/>
              </w:rPr>
              <w:t xml:space="preserve">Papildomas gamintojo </w:t>
            </w:r>
            <w:r>
              <w:rPr>
                <w:rFonts w:ascii="Times New Roman" w:hAnsi="Times New Roman" w:cs="Times New Roman"/>
                <w:bCs/>
                <w:sz w:val="24"/>
                <w:szCs w:val="24"/>
              </w:rPr>
              <w:t>ir (ar) tiekėjo</w:t>
            </w:r>
            <w:r>
              <w:rPr>
                <w:rFonts w:ascii="Times New Roman" w:eastAsia="Calibri" w:hAnsi="Times New Roman" w:cs="Times New Roman"/>
                <w:sz w:val="24"/>
                <w:szCs w:val="24"/>
              </w:rPr>
              <w:t xml:space="preserve">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r>
    </w:tbl>
    <w:p w14:paraId="4D1A5C12" w14:textId="77777777" w:rsidR="00EE6D45" w:rsidRDefault="00EE6D45" w:rsidP="00673F89">
      <w:pPr>
        <w:pStyle w:val="ListParagraph"/>
        <w:numPr>
          <w:ilvl w:val="3"/>
          <w:numId w:val="23"/>
        </w:numPr>
        <w:tabs>
          <w:tab w:val="left" w:pos="851"/>
        </w:tabs>
        <w:suppressAutoHyphen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Antro kriterijaus (T</w:t>
      </w:r>
      <w:r>
        <w:rPr>
          <w:rFonts w:ascii="Times New Roman" w:hAnsi="Times New Roman" w:cs="Times New Roman"/>
          <w:sz w:val="24"/>
          <w:szCs w:val="24"/>
          <w:vertAlign w:val="subscript"/>
        </w:rPr>
        <w:t>1</w:t>
      </w:r>
      <w:r>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074AF1DD" w14:textId="77777777" w:rsidR="00EE6D45" w:rsidRDefault="00EA1EF6" w:rsidP="00673F89">
      <w:pPr>
        <w:pStyle w:val="ListParagraph"/>
        <w:spacing w:line="240" w:lineRule="auto"/>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×Y1</m:t>
          </m:r>
        </m:oMath>
      </m:oMathPara>
    </w:p>
    <w:p w14:paraId="612D5E29" w14:textId="77777777" w:rsidR="00EE6D45" w:rsidRDefault="00EE6D45" w:rsidP="00673F89">
      <w:pPr>
        <w:pStyle w:val="ListParagraph"/>
        <w:spacing w:line="240" w:lineRule="auto"/>
        <w:ind w:left="1655"/>
        <w:rPr>
          <w:rFonts w:ascii="Times New Roman" w:hAnsi="Times New Roman" w:cs="Times New Roman"/>
          <w:sz w:val="20"/>
          <w:szCs w:val="20"/>
        </w:rPr>
      </w:pPr>
    </w:p>
    <w:p w14:paraId="2482318C" w14:textId="77777777" w:rsidR="00EE6D45" w:rsidRDefault="00EE6D45" w:rsidP="00673F89">
      <w:pPr>
        <w:pStyle w:val="ListParagraph"/>
        <w:spacing w:line="240" w:lineRule="auto"/>
        <w:ind w:left="1655"/>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 xml:space="preserve">1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w:t>
      </w:r>
    </w:p>
    <w:p w14:paraId="31B39BDB" w14:textId="77777777" w:rsidR="00EE6D45" w:rsidRDefault="00EE6D45" w:rsidP="00673F89">
      <w:pPr>
        <w:pStyle w:val="ListParagraph"/>
        <w:spacing w:line="240" w:lineRule="auto"/>
        <w:ind w:left="1655"/>
        <w:rPr>
          <w:rFonts w:ascii="Times New Roman" w:hAnsi="Times New Roman" w:cs="Times New Roman"/>
          <w:iCs/>
          <w:sz w:val="20"/>
          <w:szCs w:val="20"/>
        </w:rPr>
      </w:pPr>
      <w:r>
        <w:rPr>
          <w:rFonts w:ascii="Times New Roman" w:hAnsi="Times New Roman" w:cs="Times New Roman"/>
          <w:iCs/>
          <w:sz w:val="20"/>
          <w:szCs w:val="20"/>
        </w:rPr>
        <w:t>T</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 (balais);</w:t>
      </w:r>
    </w:p>
    <w:p w14:paraId="526EEBC9" w14:textId="77777777" w:rsidR="00EE6D45" w:rsidRDefault="00EE6D45" w:rsidP="00673F89">
      <w:pPr>
        <w:pStyle w:val="ListParagraph"/>
        <w:spacing w:line="240" w:lineRule="auto"/>
        <w:ind w:left="1655"/>
        <w:rPr>
          <w:rFonts w:ascii="Times New Roman" w:hAnsi="Times New Roman" w:cs="Times New Roman"/>
          <w:iCs/>
          <w:sz w:val="20"/>
          <w:szCs w:val="20"/>
        </w:rPr>
      </w:pPr>
      <w:proofErr w:type="spellStart"/>
      <w:r>
        <w:rPr>
          <w:rFonts w:ascii="Times New Roman" w:hAnsi="Times New Roman" w:cs="Times New Roman"/>
          <w:iCs/>
          <w:sz w:val="20"/>
          <w:szCs w:val="20"/>
        </w:rPr>
        <w:t>T</w:t>
      </w:r>
      <w:r>
        <w:rPr>
          <w:rFonts w:ascii="Times New Roman" w:hAnsi="Times New Roman" w:cs="Times New Roman"/>
          <w:iCs/>
          <w:sz w:val="20"/>
          <w:szCs w:val="20"/>
          <w:vertAlign w:val="subscript"/>
        </w:rPr>
        <w:t>max</w:t>
      </w:r>
      <w:proofErr w:type="spellEnd"/>
      <w:r>
        <w:rPr>
          <w:rFonts w:ascii="Times New Roman" w:hAnsi="Times New Roman" w:cs="Times New Roman"/>
          <w:iCs/>
          <w:sz w:val="20"/>
          <w:szCs w:val="20"/>
        </w:rPr>
        <w:t xml:space="preserve"> - maksimali (didžiausia galima) parametro reikšmė – 3 balai;</w:t>
      </w:r>
    </w:p>
    <w:p w14:paraId="045865F3" w14:textId="77777777" w:rsidR="00EE6D45" w:rsidRDefault="00EE6D45" w:rsidP="00673F89">
      <w:pPr>
        <w:pStyle w:val="ListParagraph"/>
        <w:spacing w:line="240" w:lineRule="auto"/>
        <w:ind w:left="1655"/>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1</w:t>
      </w:r>
      <w:r>
        <w:rPr>
          <w:rFonts w:ascii="Times New Roman" w:hAnsi="Times New Roman" w:cs="Times New Roman"/>
          <w:sz w:val="20"/>
          <w:szCs w:val="20"/>
        </w:rPr>
        <w:t xml:space="preserve"> – lyginamojo svorio ekonominio naudingumo įvertinime koeficientas.</w:t>
      </w:r>
    </w:p>
    <w:p w14:paraId="4E4BCC48" w14:textId="77777777" w:rsidR="00EE6D45" w:rsidRDefault="00EE6D45" w:rsidP="00673F89">
      <w:pPr>
        <w:pStyle w:val="ListParagraph"/>
        <w:tabs>
          <w:tab w:val="left" w:pos="851"/>
          <w:tab w:val="left" w:pos="993"/>
        </w:tabs>
        <w:spacing w:line="240" w:lineRule="auto"/>
        <w:ind w:left="567"/>
        <w:rPr>
          <w:rFonts w:ascii="Times New Roman" w:hAnsi="Times New Roman" w:cs="Times New Roman"/>
          <w:sz w:val="24"/>
          <w:szCs w:val="24"/>
        </w:rPr>
      </w:pPr>
    </w:p>
    <w:p w14:paraId="4CE8B80D" w14:textId="77777777" w:rsidR="00EE6D45" w:rsidRDefault="00EE6D45" w:rsidP="00673F89">
      <w:pPr>
        <w:pStyle w:val="ListParagraph"/>
        <w:numPr>
          <w:ilvl w:val="3"/>
          <w:numId w:val="23"/>
        </w:numPr>
        <w:tabs>
          <w:tab w:val="left" w:pos="851"/>
          <w:tab w:val="left" w:pos="993"/>
        </w:tabs>
        <w:suppressAutoHyphens/>
        <w:spacing w:line="240" w:lineRule="auto"/>
        <w:ind w:left="0" w:firstLine="567"/>
        <w:rPr>
          <w:rFonts w:ascii="Times New Roman" w:hAnsi="Times New Roman" w:cs="Times New Roman"/>
          <w:sz w:val="24"/>
          <w:szCs w:val="24"/>
        </w:rPr>
      </w:pPr>
      <w:r>
        <w:rPr>
          <w:rFonts w:ascii="Times New Roman" w:eastAsiaTheme="minorHAnsi" w:hAnsi="Times New Roman" w:cs="Times New Roman"/>
          <w:bCs/>
          <w:iCs/>
          <w:color w:val="000000" w:themeColor="text1"/>
          <w:sz w:val="24"/>
          <w:szCs w:val="24"/>
          <w:lang w:eastAsia="en-US"/>
        </w:rPr>
        <w:t>Nesiūlant papildomos gamintojo ir (ar) tiekėjo garantijos siūlomoms prekėms, už šį parametrą balai neskiriami. Vertinimui pateikiama: tiekėjas pasiūlymo formoje nurodo, ar yra siūlomas p</w:t>
      </w:r>
      <w:r>
        <w:rPr>
          <w:rFonts w:ascii="Times New Roman" w:eastAsia="Times New Roman" w:hAnsi="Times New Roman" w:cs="Times New Roman"/>
          <w:sz w:val="24"/>
          <w:szCs w:val="24"/>
        </w:rPr>
        <w:t>apildomas 12 ir(ar) daugiau mėnesių gamintojo ir(ar) tiekėjo garantijos terminas</w:t>
      </w:r>
      <w:r>
        <w:rPr>
          <w:rFonts w:ascii="Times New Roman" w:eastAsiaTheme="minorHAnsi" w:hAnsi="Times New Roman" w:cs="Times New Roman"/>
          <w:bCs/>
          <w:iCs/>
          <w:color w:val="000000" w:themeColor="text1"/>
          <w:sz w:val="24"/>
          <w:szCs w:val="24"/>
          <w:lang w:eastAsia="en-US"/>
        </w:rPr>
        <w:t>, kartu su pasiūlymu pateikiamas prekių gamintojo ir(ar) tiekėjo patvirtinimas ar kitas lygiavertis dokumentas. Su pasiūlymu nepateikus minėto patvirtinimo ar kito lygiaverčio dokumento, už šį parametrą balai neskiriami.</w:t>
      </w:r>
    </w:p>
    <w:p w14:paraId="16E9B905" w14:textId="77777777" w:rsidR="00EE6D45" w:rsidRDefault="00EE6D45" w:rsidP="00673F89">
      <w:pPr>
        <w:tabs>
          <w:tab w:val="left" w:pos="851"/>
          <w:tab w:val="left" w:pos="1276"/>
        </w:tabs>
        <w:spacing w:line="240" w:lineRule="auto"/>
        <w:ind w:firstLine="567"/>
        <w:rPr>
          <w:rFonts w:ascii="Times New Roman" w:eastAsiaTheme="minorHAnsi" w:hAnsi="Times New Roman" w:cs="Times New Roman"/>
          <w:bCs/>
          <w:iCs/>
          <w:color w:val="000000" w:themeColor="text1"/>
          <w:sz w:val="24"/>
          <w:szCs w:val="24"/>
          <w:lang w:eastAsia="en-US"/>
        </w:rPr>
      </w:pPr>
      <w:r>
        <w:rPr>
          <w:rFonts w:ascii="Times New Roman" w:hAnsi="Times New Roman" w:cs="Times New Roman"/>
          <w:sz w:val="24"/>
          <w:szCs w:val="24"/>
        </w:rPr>
        <w:t xml:space="preserve">11. </w:t>
      </w:r>
      <w:r>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0B6088BF" w14:textId="69A5FF24" w:rsidR="009B4090" w:rsidRPr="008D1887" w:rsidRDefault="009B4090" w:rsidP="00673F89">
      <w:pPr>
        <w:spacing w:line="240" w:lineRule="auto"/>
        <w:rPr>
          <w:rFonts w:ascii="Times New Roman" w:eastAsiaTheme="minorHAnsi" w:hAnsi="Times New Roman" w:cs="Times New Roman"/>
          <w:bCs/>
          <w:iCs/>
          <w:sz w:val="24"/>
          <w:szCs w:val="24"/>
        </w:rPr>
      </w:pPr>
      <w:r w:rsidRPr="008D1887">
        <w:rPr>
          <w:rFonts w:ascii="Times New Roman" w:eastAsiaTheme="minorHAnsi" w:hAnsi="Times New Roman" w:cs="Times New Roman"/>
          <w:bCs/>
          <w:iCs/>
          <w:sz w:val="24"/>
          <w:szCs w:val="24"/>
        </w:rPr>
        <w:br w:type="page"/>
      </w:r>
    </w:p>
    <w:p w14:paraId="2039F6E6" w14:textId="77777777" w:rsidR="00506996" w:rsidRPr="008D1887" w:rsidRDefault="00506996" w:rsidP="00673F89">
      <w:pPr>
        <w:pStyle w:val="NoSpacing"/>
        <w:ind w:firstLine="0"/>
        <w:contextualSpacing/>
        <w:rPr>
          <w:rFonts w:ascii="Times New Roman" w:eastAsiaTheme="minorHAnsi" w:hAnsi="Times New Roman" w:cs="Times New Roman"/>
          <w:bCs/>
          <w:iCs/>
          <w:sz w:val="24"/>
          <w:szCs w:val="24"/>
        </w:rPr>
      </w:pPr>
    </w:p>
    <w:p w14:paraId="5AECA85D" w14:textId="775115A3" w:rsidR="00506996" w:rsidRPr="008D1887" w:rsidRDefault="00506996" w:rsidP="00673F89">
      <w:pPr>
        <w:pStyle w:val="NoSpacing"/>
        <w:ind w:firstLine="0"/>
        <w:contextualSpacing/>
        <w:rPr>
          <w:rFonts w:ascii="Times New Roman" w:eastAsiaTheme="minorHAnsi" w:hAnsi="Times New Roman" w:cs="Times New Roman"/>
          <w:bCs/>
          <w:iCs/>
          <w:sz w:val="24"/>
          <w:szCs w:val="24"/>
        </w:rPr>
      </w:pPr>
    </w:p>
    <w:p w14:paraId="282BAFD3" w14:textId="16A971D6" w:rsidR="00506996" w:rsidRPr="008D1887" w:rsidRDefault="00506996" w:rsidP="00673F89">
      <w:pPr>
        <w:spacing w:line="240" w:lineRule="auto"/>
        <w:ind w:left="7314" w:firstLine="0"/>
        <w:rPr>
          <w:rFonts w:ascii="Times New Roman" w:hAnsi="Times New Roman" w:cs="Times New Roman"/>
          <w:sz w:val="24"/>
          <w:szCs w:val="24"/>
        </w:rPr>
      </w:pPr>
      <w:r w:rsidRPr="008D1887">
        <w:rPr>
          <w:rFonts w:ascii="Times New Roman" w:hAnsi="Times New Roman" w:cs="Times New Roman"/>
          <w:sz w:val="24"/>
          <w:szCs w:val="24"/>
        </w:rPr>
        <w:t xml:space="preserve">Pirkimo sąlygų </w:t>
      </w:r>
      <w:r w:rsidR="00C27723">
        <w:rPr>
          <w:rFonts w:ascii="Times New Roman" w:hAnsi="Times New Roman" w:cs="Times New Roman"/>
          <w:sz w:val="24"/>
          <w:szCs w:val="24"/>
        </w:rPr>
        <w:t>6</w:t>
      </w:r>
      <w:r w:rsidRPr="008D1887">
        <w:rPr>
          <w:rFonts w:ascii="Times New Roman" w:hAnsi="Times New Roman" w:cs="Times New Roman"/>
          <w:sz w:val="24"/>
          <w:szCs w:val="24"/>
        </w:rPr>
        <w:t xml:space="preserve"> priedas „Sutarties projektas“</w:t>
      </w:r>
    </w:p>
    <w:p w14:paraId="7CB80FF3" w14:textId="2C6CB943" w:rsidR="00506996" w:rsidRPr="008D1887" w:rsidRDefault="00506996" w:rsidP="00673F89">
      <w:pPr>
        <w:pStyle w:val="NoSpacing"/>
        <w:ind w:firstLine="0"/>
        <w:contextualSpacing/>
        <w:rPr>
          <w:rFonts w:ascii="Times New Roman" w:eastAsiaTheme="minorHAnsi" w:hAnsi="Times New Roman" w:cs="Times New Roman"/>
          <w:bCs/>
          <w:iCs/>
          <w:sz w:val="24"/>
          <w:szCs w:val="24"/>
        </w:rPr>
      </w:pPr>
    </w:p>
    <w:p w14:paraId="620C1954" w14:textId="51C82A90" w:rsidR="00112F92" w:rsidRPr="008D1887" w:rsidRDefault="00EE6D45" w:rsidP="00673F89">
      <w:pPr>
        <w:pStyle w:val="NoSpacing"/>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Pateikiamas atskiru priedu.</w:t>
      </w:r>
    </w:p>
    <w:p w14:paraId="3B1B44D5" w14:textId="0C7FAEF1" w:rsidR="00112F92" w:rsidRPr="008D1887" w:rsidRDefault="00112F92" w:rsidP="00673F89">
      <w:pPr>
        <w:pStyle w:val="NoSpacing"/>
        <w:ind w:firstLine="0"/>
        <w:contextualSpacing/>
        <w:rPr>
          <w:rFonts w:ascii="Times New Roman" w:eastAsiaTheme="minorHAnsi" w:hAnsi="Times New Roman" w:cs="Times New Roman"/>
          <w:bCs/>
          <w:iCs/>
          <w:sz w:val="24"/>
          <w:szCs w:val="24"/>
        </w:rPr>
      </w:pPr>
    </w:p>
    <w:p w14:paraId="1967023C" w14:textId="3237F291" w:rsidR="00112F92" w:rsidRPr="008D1887" w:rsidRDefault="00112F92" w:rsidP="00673F89">
      <w:pPr>
        <w:pStyle w:val="NoSpacing"/>
        <w:ind w:firstLine="0"/>
        <w:contextualSpacing/>
        <w:rPr>
          <w:rFonts w:ascii="Times New Roman" w:eastAsiaTheme="minorHAnsi" w:hAnsi="Times New Roman" w:cs="Times New Roman"/>
          <w:bCs/>
          <w:iCs/>
          <w:sz w:val="24"/>
          <w:szCs w:val="24"/>
        </w:rPr>
      </w:pPr>
    </w:p>
    <w:p w14:paraId="2C761178" w14:textId="4007C89A" w:rsidR="009B4090" w:rsidRPr="008D1887" w:rsidRDefault="00112F92" w:rsidP="00673F89">
      <w:pPr>
        <w:spacing w:line="240" w:lineRule="auto"/>
        <w:rPr>
          <w:rFonts w:ascii="Times New Roman" w:eastAsiaTheme="minorHAnsi" w:hAnsi="Times New Roman" w:cs="Times New Roman"/>
          <w:bCs/>
          <w:iCs/>
          <w:sz w:val="24"/>
          <w:szCs w:val="24"/>
        </w:rPr>
      </w:pPr>
      <w:r w:rsidRPr="008D1887">
        <w:rPr>
          <w:rFonts w:ascii="Times New Roman" w:eastAsiaTheme="minorHAnsi" w:hAnsi="Times New Roman" w:cs="Times New Roman"/>
          <w:bCs/>
          <w:iCs/>
          <w:sz w:val="24"/>
          <w:szCs w:val="24"/>
        </w:rPr>
        <w:br w:type="page"/>
      </w:r>
    </w:p>
    <w:p w14:paraId="163D66E3" w14:textId="385F1088" w:rsidR="009B4090" w:rsidRPr="008D1887" w:rsidRDefault="005110A6" w:rsidP="00673F89">
      <w:pPr>
        <w:spacing w:line="240" w:lineRule="auto"/>
        <w:ind w:left="7371" w:firstLine="0"/>
        <w:rPr>
          <w:rFonts w:ascii="Times New Roman" w:eastAsiaTheme="minorHAnsi" w:hAnsi="Times New Roman" w:cs="Times New Roman"/>
          <w:bCs/>
          <w:iCs/>
          <w:sz w:val="24"/>
          <w:szCs w:val="24"/>
        </w:rPr>
      </w:pPr>
      <w:r w:rsidRPr="008D1887">
        <w:rPr>
          <w:rFonts w:ascii="Times New Roman" w:hAnsi="Times New Roman" w:cs="Times New Roman"/>
          <w:sz w:val="24"/>
          <w:szCs w:val="24"/>
        </w:rPr>
        <w:lastRenderedPageBreak/>
        <w:t xml:space="preserve">Pirkimo sąlygų </w:t>
      </w:r>
      <w:r w:rsidR="00C27723">
        <w:rPr>
          <w:rFonts w:ascii="Times New Roman" w:hAnsi="Times New Roman" w:cs="Times New Roman"/>
          <w:sz w:val="24"/>
          <w:szCs w:val="24"/>
        </w:rPr>
        <w:t>7</w:t>
      </w:r>
      <w:r w:rsidRPr="008D1887">
        <w:rPr>
          <w:rFonts w:ascii="Times New Roman" w:hAnsi="Times New Roman" w:cs="Times New Roman"/>
          <w:sz w:val="24"/>
          <w:szCs w:val="24"/>
        </w:rPr>
        <w:t xml:space="preserve"> priedas „Terminai“</w:t>
      </w:r>
    </w:p>
    <w:p w14:paraId="3C4C7BB6" w14:textId="5B1B043D" w:rsidR="009B4090" w:rsidRPr="008D1887" w:rsidRDefault="009B4090" w:rsidP="00673F89">
      <w:pPr>
        <w:spacing w:line="240" w:lineRule="auto"/>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9B4090" w:rsidRPr="008D1887" w14:paraId="555CDB78" w14:textId="77777777" w:rsidTr="00C27723">
        <w:trPr>
          <w:trHeight w:val="20"/>
        </w:trPr>
        <w:tc>
          <w:tcPr>
            <w:tcW w:w="600" w:type="dxa"/>
          </w:tcPr>
          <w:p w14:paraId="5159A1ED" w14:textId="77777777" w:rsidR="009B4090" w:rsidRPr="008D1887" w:rsidRDefault="009B4090" w:rsidP="00673F89">
            <w:pPr>
              <w:ind w:firstLine="0"/>
              <w:rPr>
                <w:sz w:val="24"/>
                <w:szCs w:val="24"/>
              </w:rPr>
            </w:pPr>
            <w:r w:rsidRPr="008D1887">
              <w:rPr>
                <w:sz w:val="24"/>
                <w:szCs w:val="24"/>
              </w:rPr>
              <w:t>Eil.</w:t>
            </w:r>
          </w:p>
          <w:p w14:paraId="76A5D3AA" w14:textId="77777777" w:rsidR="009B4090" w:rsidRPr="008D1887" w:rsidRDefault="009B4090" w:rsidP="00673F89">
            <w:pPr>
              <w:ind w:firstLine="0"/>
              <w:rPr>
                <w:sz w:val="24"/>
                <w:szCs w:val="24"/>
              </w:rPr>
            </w:pPr>
            <w:r w:rsidRPr="008D1887">
              <w:rPr>
                <w:sz w:val="24"/>
                <w:szCs w:val="24"/>
              </w:rPr>
              <w:t>Nr.</w:t>
            </w:r>
          </w:p>
        </w:tc>
        <w:tc>
          <w:tcPr>
            <w:tcW w:w="2943" w:type="dxa"/>
          </w:tcPr>
          <w:p w14:paraId="52B62767" w14:textId="77777777" w:rsidR="009B4090" w:rsidRPr="008D1887" w:rsidRDefault="009B4090" w:rsidP="00673F89">
            <w:pPr>
              <w:ind w:firstLine="0"/>
              <w:rPr>
                <w:sz w:val="24"/>
                <w:szCs w:val="24"/>
              </w:rPr>
            </w:pPr>
            <w:r w:rsidRPr="008D1887">
              <w:rPr>
                <w:b/>
                <w:sz w:val="24"/>
                <w:szCs w:val="24"/>
              </w:rPr>
              <w:t xml:space="preserve">VEIKSMAS </w:t>
            </w:r>
          </w:p>
        </w:tc>
        <w:tc>
          <w:tcPr>
            <w:tcW w:w="3402" w:type="dxa"/>
            <w:hideMark/>
          </w:tcPr>
          <w:p w14:paraId="311283FE" w14:textId="77777777" w:rsidR="009B4090" w:rsidRPr="008D1887" w:rsidRDefault="009B4090" w:rsidP="00673F89">
            <w:pPr>
              <w:ind w:firstLine="34"/>
              <w:rPr>
                <w:b/>
                <w:sz w:val="24"/>
                <w:szCs w:val="24"/>
              </w:rPr>
            </w:pPr>
            <w:r w:rsidRPr="008D1887">
              <w:rPr>
                <w:b/>
                <w:sz w:val="24"/>
                <w:szCs w:val="24"/>
              </w:rPr>
              <w:t>DATA/DIENŲ SKAIČIUS/ LAIKAS</w:t>
            </w:r>
          </w:p>
          <w:p w14:paraId="2E5E7E7E" w14:textId="77777777" w:rsidR="009B4090" w:rsidRPr="008D1887" w:rsidRDefault="009B4090" w:rsidP="00673F89">
            <w:pPr>
              <w:ind w:firstLine="34"/>
              <w:rPr>
                <w:sz w:val="24"/>
                <w:szCs w:val="24"/>
              </w:rPr>
            </w:pPr>
            <w:r w:rsidRPr="008D1887">
              <w:rPr>
                <w:sz w:val="24"/>
                <w:szCs w:val="24"/>
              </w:rPr>
              <w:t>(Lietuvos laiku)</w:t>
            </w:r>
          </w:p>
        </w:tc>
        <w:tc>
          <w:tcPr>
            <w:tcW w:w="3424" w:type="dxa"/>
            <w:hideMark/>
          </w:tcPr>
          <w:p w14:paraId="7A276BBB" w14:textId="77777777" w:rsidR="009B4090" w:rsidRPr="008D1887" w:rsidRDefault="009B4090" w:rsidP="00673F89">
            <w:pPr>
              <w:ind w:firstLine="34"/>
              <w:rPr>
                <w:b/>
                <w:sz w:val="24"/>
                <w:szCs w:val="24"/>
              </w:rPr>
            </w:pPr>
            <w:r w:rsidRPr="008D1887">
              <w:rPr>
                <w:b/>
                <w:sz w:val="24"/>
                <w:szCs w:val="24"/>
              </w:rPr>
              <w:t>PASTABOS</w:t>
            </w:r>
          </w:p>
        </w:tc>
      </w:tr>
      <w:tr w:rsidR="009B4090" w:rsidRPr="008D1887" w14:paraId="71291966" w14:textId="77777777" w:rsidTr="00C27723">
        <w:trPr>
          <w:trHeight w:val="20"/>
        </w:trPr>
        <w:tc>
          <w:tcPr>
            <w:tcW w:w="600" w:type="dxa"/>
          </w:tcPr>
          <w:p w14:paraId="36FA22B3" w14:textId="1DC35BF6" w:rsidR="009B4090" w:rsidRPr="008D1887" w:rsidRDefault="00517008" w:rsidP="00673F89">
            <w:pPr>
              <w:ind w:firstLine="0"/>
              <w:rPr>
                <w:bCs/>
                <w:sz w:val="24"/>
                <w:szCs w:val="24"/>
              </w:rPr>
            </w:pPr>
            <w:r w:rsidRPr="008D1887">
              <w:rPr>
                <w:bCs/>
                <w:sz w:val="24"/>
                <w:szCs w:val="24"/>
              </w:rPr>
              <w:t>1</w:t>
            </w:r>
            <w:r w:rsidR="00DC230B" w:rsidRPr="008D1887">
              <w:rPr>
                <w:bCs/>
                <w:sz w:val="24"/>
                <w:szCs w:val="24"/>
              </w:rPr>
              <w:t>.</w:t>
            </w:r>
          </w:p>
        </w:tc>
        <w:tc>
          <w:tcPr>
            <w:tcW w:w="2943" w:type="dxa"/>
          </w:tcPr>
          <w:p w14:paraId="3511EE24" w14:textId="0C005E1E" w:rsidR="009B4090" w:rsidRPr="008D1887" w:rsidRDefault="0070455D" w:rsidP="00673F89">
            <w:pPr>
              <w:ind w:firstLine="0"/>
              <w:rPr>
                <w:bCs/>
                <w:sz w:val="24"/>
                <w:szCs w:val="24"/>
              </w:rPr>
            </w:pPr>
            <w:r w:rsidRPr="008D1887">
              <w:rPr>
                <w:bCs/>
                <w:sz w:val="24"/>
                <w:szCs w:val="24"/>
              </w:rPr>
              <w:t>P</w:t>
            </w:r>
            <w:r w:rsidR="009B4090" w:rsidRPr="008D1887">
              <w:rPr>
                <w:bCs/>
                <w:sz w:val="24"/>
                <w:szCs w:val="24"/>
              </w:rPr>
              <w:t>asiūlymų pateikimo terminas</w:t>
            </w:r>
          </w:p>
        </w:tc>
        <w:tc>
          <w:tcPr>
            <w:tcW w:w="3402" w:type="dxa"/>
          </w:tcPr>
          <w:p w14:paraId="0BE9AF00" w14:textId="267557D8" w:rsidR="009B4090" w:rsidRPr="008D1887" w:rsidRDefault="009B4090" w:rsidP="00673F89">
            <w:pPr>
              <w:ind w:firstLine="34"/>
              <w:rPr>
                <w:sz w:val="24"/>
                <w:szCs w:val="24"/>
              </w:rPr>
            </w:pPr>
            <w:r w:rsidRPr="008D1887">
              <w:rPr>
                <w:sz w:val="24"/>
                <w:szCs w:val="24"/>
              </w:rPr>
              <w:t xml:space="preserve">Bus nurodytas </w:t>
            </w:r>
            <w:r w:rsidR="004F1A11" w:rsidRPr="008D1887">
              <w:rPr>
                <w:sz w:val="24"/>
                <w:szCs w:val="24"/>
              </w:rPr>
              <w:t>s</w:t>
            </w:r>
            <w:r w:rsidR="001A1301" w:rsidRPr="008D1887">
              <w:rPr>
                <w:sz w:val="24"/>
                <w:szCs w:val="24"/>
              </w:rPr>
              <w:t xml:space="preserve">kelbime apie pirkimą. </w:t>
            </w:r>
          </w:p>
        </w:tc>
        <w:tc>
          <w:tcPr>
            <w:tcW w:w="3424" w:type="dxa"/>
          </w:tcPr>
          <w:p w14:paraId="231B5F89" w14:textId="6454E8EE" w:rsidR="00115BB9" w:rsidRPr="008D1887" w:rsidRDefault="00115BB9" w:rsidP="00673F89">
            <w:pPr>
              <w:ind w:firstLine="0"/>
              <w:rPr>
                <w:sz w:val="24"/>
                <w:szCs w:val="24"/>
              </w:rPr>
            </w:pPr>
            <w:r w:rsidRPr="008D1887">
              <w:rPr>
                <w:sz w:val="24"/>
                <w:szCs w:val="24"/>
              </w:rPr>
              <w:t>P</w:t>
            </w:r>
            <w:r w:rsidR="004F1A11" w:rsidRPr="008D1887">
              <w:rPr>
                <w:sz w:val="24"/>
                <w:szCs w:val="24"/>
              </w:rPr>
              <w:t>erkančioji organizacija</w:t>
            </w:r>
            <w:r w:rsidRPr="008D1887">
              <w:rPr>
                <w:sz w:val="24"/>
                <w:szCs w:val="24"/>
              </w:rPr>
              <w:t xml:space="preserve"> turi teisę pratęsti pasiūlymų pateikimo terminą.</w:t>
            </w:r>
          </w:p>
          <w:p w14:paraId="44399C2C" w14:textId="17368F12" w:rsidR="009B4090" w:rsidRPr="008D1887" w:rsidRDefault="009B4090" w:rsidP="00673F89">
            <w:pPr>
              <w:ind w:firstLine="34"/>
              <w:rPr>
                <w:color w:val="7030A0"/>
                <w:sz w:val="24"/>
                <w:szCs w:val="24"/>
              </w:rPr>
            </w:pPr>
          </w:p>
        </w:tc>
      </w:tr>
      <w:tr w:rsidR="009B4090" w:rsidRPr="008D1887" w14:paraId="71C31B48" w14:textId="77777777" w:rsidTr="00C27723">
        <w:trPr>
          <w:trHeight w:val="20"/>
        </w:trPr>
        <w:tc>
          <w:tcPr>
            <w:tcW w:w="600" w:type="dxa"/>
          </w:tcPr>
          <w:p w14:paraId="50C060F4" w14:textId="636324E9" w:rsidR="009B4090" w:rsidRPr="008D1887" w:rsidRDefault="00517008" w:rsidP="00673F89">
            <w:pPr>
              <w:ind w:firstLine="0"/>
              <w:rPr>
                <w:bCs/>
                <w:sz w:val="24"/>
                <w:szCs w:val="24"/>
              </w:rPr>
            </w:pPr>
            <w:r w:rsidRPr="008D1887">
              <w:rPr>
                <w:bCs/>
                <w:sz w:val="24"/>
                <w:szCs w:val="24"/>
              </w:rPr>
              <w:t>2</w:t>
            </w:r>
            <w:r w:rsidR="00DC230B" w:rsidRPr="008D1887">
              <w:rPr>
                <w:bCs/>
                <w:sz w:val="24"/>
                <w:szCs w:val="24"/>
              </w:rPr>
              <w:t>.</w:t>
            </w:r>
          </w:p>
        </w:tc>
        <w:tc>
          <w:tcPr>
            <w:tcW w:w="2943" w:type="dxa"/>
          </w:tcPr>
          <w:p w14:paraId="7F545710" w14:textId="36BE22A0" w:rsidR="009B4090" w:rsidRPr="008D1887" w:rsidRDefault="004B219C" w:rsidP="00673F89">
            <w:pPr>
              <w:ind w:firstLine="0"/>
              <w:rPr>
                <w:bCs/>
                <w:sz w:val="24"/>
                <w:szCs w:val="24"/>
              </w:rPr>
            </w:pPr>
            <w:r w:rsidRPr="008D1887">
              <w:rPr>
                <w:sz w:val="24"/>
                <w:szCs w:val="24"/>
              </w:rPr>
              <w:t xml:space="preserve">Pasiūlymą </w:t>
            </w:r>
            <w:r w:rsidR="009B4090" w:rsidRPr="008D1887">
              <w:rPr>
                <w:sz w:val="24"/>
                <w:szCs w:val="24"/>
              </w:rPr>
              <w:t>patikslinti pirkimo dokumentus</w:t>
            </w:r>
            <w:r w:rsidR="00BE5267" w:rsidRPr="008D1887">
              <w:rPr>
                <w:sz w:val="24"/>
                <w:szCs w:val="24"/>
              </w:rPr>
              <w:t xml:space="preserve"> arba</w:t>
            </w:r>
            <w:r w:rsidR="00665B16" w:rsidRPr="008D1887">
              <w:rPr>
                <w:sz w:val="24"/>
                <w:szCs w:val="24"/>
              </w:rPr>
              <w:t xml:space="preserve"> </w:t>
            </w:r>
            <w:r w:rsidR="00BE7123" w:rsidRPr="008D1887">
              <w:rPr>
                <w:sz w:val="24"/>
                <w:szCs w:val="24"/>
              </w:rPr>
              <w:t xml:space="preserve">prašymus </w:t>
            </w:r>
            <w:r w:rsidR="00BE5267" w:rsidRPr="008D1887">
              <w:rPr>
                <w:sz w:val="24"/>
                <w:szCs w:val="24"/>
              </w:rPr>
              <w:t xml:space="preserve">dėl pirkimo dokumentų </w:t>
            </w:r>
            <w:r w:rsidR="00BE7123" w:rsidRPr="008D1887">
              <w:rPr>
                <w:sz w:val="24"/>
                <w:szCs w:val="24"/>
              </w:rPr>
              <w:t xml:space="preserve">paaiškinimų </w:t>
            </w:r>
            <w:r w:rsidR="004F1A11" w:rsidRPr="008D1887">
              <w:rPr>
                <w:sz w:val="24"/>
                <w:szCs w:val="24"/>
              </w:rPr>
              <w:t xml:space="preserve">tiekėjas </w:t>
            </w:r>
            <w:r w:rsidR="009B4090" w:rsidRPr="008D1887">
              <w:rPr>
                <w:sz w:val="24"/>
                <w:szCs w:val="24"/>
              </w:rPr>
              <w:t>turi pateikti ne vėliau kaip:</w:t>
            </w:r>
          </w:p>
        </w:tc>
        <w:tc>
          <w:tcPr>
            <w:tcW w:w="3402" w:type="dxa"/>
          </w:tcPr>
          <w:p w14:paraId="619D0CA1" w14:textId="1F405E69" w:rsidR="00440809" w:rsidRPr="008D1887" w:rsidRDefault="004E6952" w:rsidP="00673F89">
            <w:pPr>
              <w:ind w:firstLine="0"/>
              <w:rPr>
                <w:sz w:val="24"/>
                <w:szCs w:val="24"/>
              </w:rPr>
            </w:pPr>
            <w:r w:rsidRPr="008D1887">
              <w:rPr>
                <w:sz w:val="24"/>
                <w:szCs w:val="24"/>
              </w:rPr>
              <w:t>L</w:t>
            </w:r>
            <w:r w:rsidR="00440809" w:rsidRPr="008D1887">
              <w:rPr>
                <w:sz w:val="24"/>
                <w:szCs w:val="24"/>
              </w:rPr>
              <w:t xml:space="preserve">ikus </w:t>
            </w:r>
            <w:r w:rsidR="00440809" w:rsidRPr="008D1887">
              <w:rPr>
                <w:b/>
                <w:sz w:val="24"/>
                <w:szCs w:val="24"/>
              </w:rPr>
              <w:t>2 darbo dienoms</w:t>
            </w:r>
            <w:r w:rsidR="00440809" w:rsidRPr="008D1887">
              <w:rPr>
                <w:sz w:val="24"/>
                <w:szCs w:val="24"/>
              </w:rPr>
              <w:t xml:space="preserve"> iki pasiūlymų pateikimo termino pabaigos.</w:t>
            </w:r>
          </w:p>
        </w:tc>
        <w:tc>
          <w:tcPr>
            <w:tcW w:w="3424" w:type="dxa"/>
          </w:tcPr>
          <w:p w14:paraId="6BD1F7E9" w14:textId="6BF87FFC" w:rsidR="009B4090" w:rsidRPr="008D1887" w:rsidRDefault="009B4090" w:rsidP="00673F89">
            <w:pPr>
              <w:ind w:firstLine="34"/>
              <w:rPr>
                <w:color w:val="7030A0"/>
                <w:sz w:val="24"/>
                <w:szCs w:val="24"/>
              </w:rPr>
            </w:pPr>
          </w:p>
          <w:p w14:paraId="521F3B49" w14:textId="77777777" w:rsidR="00B831AF" w:rsidRPr="008D1887" w:rsidRDefault="00B831AF" w:rsidP="00673F89">
            <w:pPr>
              <w:ind w:firstLine="34"/>
              <w:rPr>
                <w:color w:val="7030A0"/>
                <w:sz w:val="24"/>
                <w:szCs w:val="24"/>
              </w:rPr>
            </w:pPr>
          </w:p>
          <w:p w14:paraId="7E071BD1" w14:textId="59BF4D55" w:rsidR="00B831AF" w:rsidRPr="008D1887" w:rsidRDefault="00B831AF" w:rsidP="00673F89">
            <w:pPr>
              <w:ind w:firstLine="34"/>
              <w:rPr>
                <w:color w:val="7030A0"/>
                <w:sz w:val="24"/>
                <w:szCs w:val="24"/>
              </w:rPr>
            </w:pPr>
          </w:p>
        </w:tc>
      </w:tr>
      <w:tr w:rsidR="009B4090" w:rsidRPr="008D1887" w14:paraId="7760B2FE" w14:textId="77777777" w:rsidTr="00C27723">
        <w:trPr>
          <w:trHeight w:val="20"/>
        </w:trPr>
        <w:tc>
          <w:tcPr>
            <w:tcW w:w="600" w:type="dxa"/>
          </w:tcPr>
          <w:p w14:paraId="64FA8AD2" w14:textId="45B79B91" w:rsidR="009B4090" w:rsidRPr="008D1887" w:rsidRDefault="00517008" w:rsidP="00673F89">
            <w:pPr>
              <w:ind w:firstLine="0"/>
              <w:rPr>
                <w:bCs/>
                <w:sz w:val="24"/>
                <w:szCs w:val="24"/>
              </w:rPr>
            </w:pPr>
            <w:r w:rsidRPr="008D1887">
              <w:rPr>
                <w:bCs/>
                <w:sz w:val="24"/>
                <w:szCs w:val="24"/>
              </w:rPr>
              <w:t>3</w:t>
            </w:r>
            <w:r w:rsidR="00DC230B" w:rsidRPr="008D1887">
              <w:rPr>
                <w:bCs/>
                <w:sz w:val="24"/>
                <w:szCs w:val="24"/>
              </w:rPr>
              <w:t>.</w:t>
            </w:r>
          </w:p>
        </w:tc>
        <w:tc>
          <w:tcPr>
            <w:tcW w:w="2943" w:type="dxa"/>
          </w:tcPr>
          <w:p w14:paraId="7AAC8941" w14:textId="2FDA5814" w:rsidR="009B4090" w:rsidRPr="008D1887" w:rsidRDefault="004F1A11" w:rsidP="00673F89">
            <w:pPr>
              <w:ind w:firstLine="0"/>
              <w:rPr>
                <w:sz w:val="24"/>
                <w:szCs w:val="24"/>
              </w:rPr>
            </w:pPr>
            <w:r w:rsidRPr="008D1887">
              <w:rPr>
                <w:rFonts w:eastAsia="Arial"/>
                <w:sz w:val="24"/>
                <w:szCs w:val="24"/>
              </w:rPr>
              <w:t xml:space="preserve">Perkančioji organizacija </w:t>
            </w:r>
            <w:r w:rsidRPr="008D1887">
              <w:rPr>
                <w:sz w:val="24"/>
                <w:szCs w:val="24"/>
              </w:rPr>
              <w:t>p</w:t>
            </w:r>
            <w:r w:rsidR="009B4090" w:rsidRPr="008D1887">
              <w:rPr>
                <w:sz w:val="24"/>
                <w:szCs w:val="24"/>
              </w:rPr>
              <w:t xml:space="preserve">irkimo dokumentų paaiškinimą, patikslinimą pateikia visiems </w:t>
            </w:r>
            <w:r w:rsidRPr="008D1887">
              <w:rPr>
                <w:sz w:val="24"/>
                <w:szCs w:val="24"/>
              </w:rPr>
              <w:t>dalyviams</w:t>
            </w:r>
            <w:r w:rsidR="004E6952" w:rsidRPr="008D1887">
              <w:rPr>
                <w:sz w:val="24"/>
                <w:szCs w:val="24"/>
              </w:rPr>
              <w:t>:</w:t>
            </w:r>
          </w:p>
        </w:tc>
        <w:tc>
          <w:tcPr>
            <w:tcW w:w="3402" w:type="dxa"/>
          </w:tcPr>
          <w:p w14:paraId="481A8331" w14:textId="0FB50278" w:rsidR="0054231A" w:rsidRPr="008D1887" w:rsidRDefault="004D59EA" w:rsidP="00673F89">
            <w:pPr>
              <w:ind w:firstLine="0"/>
              <w:rPr>
                <w:sz w:val="24"/>
                <w:szCs w:val="24"/>
              </w:rPr>
            </w:pPr>
            <w:r w:rsidRPr="008D1887">
              <w:rPr>
                <w:bCs/>
                <w:sz w:val="24"/>
                <w:szCs w:val="24"/>
              </w:rPr>
              <w:t>Likus ne mažiau kaip</w:t>
            </w:r>
            <w:r w:rsidRPr="008D1887">
              <w:rPr>
                <w:b/>
                <w:sz w:val="24"/>
                <w:szCs w:val="24"/>
              </w:rPr>
              <w:t xml:space="preserve"> </w:t>
            </w:r>
            <w:r w:rsidR="0054231A" w:rsidRPr="008D1887">
              <w:rPr>
                <w:b/>
                <w:sz w:val="24"/>
                <w:szCs w:val="24"/>
              </w:rPr>
              <w:t>1 darbo dienai</w:t>
            </w:r>
            <w:r w:rsidR="0054231A" w:rsidRPr="008D1887">
              <w:rPr>
                <w:sz w:val="24"/>
                <w:szCs w:val="24"/>
              </w:rPr>
              <w:t xml:space="preserve"> iki pasiūlymų pateikimo termino pabaigos.</w:t>
            </w:r>
          </w:p>
        </w:tc>
        <w:tc>
          <w:tcPr>
            <w:tcW w:w="3424" w:type="dxa"/>
          </w:tcPr>
          <w:p w14:paraId="6BE0B5D2" w14:textId="0764BC27" w:rsidR="00A90821" w:rsidRPr="008D1887" w:rsidRDefault="00A90821" w:rsidP="00673F89">
            <w:pPr>
              <w:ind w:firstLine="0"/>
              <w:rPr>
                <w:color w:val="7030A0"/>
                <w:sz w:val="24"/>
                <w:szCs w:val="24"/>
              </w:rPr>
            </w:pPr>
            <w:r w:rsidRPr="008D1887">
              <w:rPr>
                <w:color w:val="000000"/>
                <w:sz w:val="24"/>
                <w:szCs w:val="24"/>
              </w:rPr>
              <w:t xml:space="preserve">Jei paaiškinimai ar patikslinimai teikiami </w:t>
            </w:r>
            <w:r w:rsidR="004F1A11" w:rsidRPr="008D1887">
              <w:rPr>
                <w:color w:val="000000"/>
                <w:sz w:val="24"/>
                <w:szCs w:val="24"/>
              </w:rPr>
              <w:t xml:space="preserve">perkančiosios organizacijos </w:t>
            </w:r>
            <w:r w:rsidRPr="008D1887">
              <w:rPr>
                <w:color w:val="000000"/>
                <w:sz w:val="24"/>
                <w:szCs w:val="24"/>
              </w:rPr>
              <w:t>iniciatyva</w:t>
            </w:r>
            <w:r w:rsidR="00214E99" w:rsidRPr="008D1887">
              <w:rPr>
                <w:color w:val="000000"/>
                <w:sz w:val="24"/>
                <w:szCs w:val="24"/>
              </w:rPr>
              <w:t>,</w:t>
            </w:r>
            <w:r w:rsidR="005033DA" w:rsidRPr="008D1887">
              <w:rPr>
                <w:color w:val="000000"/>
                <w:sz w:val="24"/>
                <w:szCs w:val="24"/>
              </w:rPr>
              <w:t xml:space="preserve"> jų pateikimo</w:t>
            </w:r>
            <w:r w:rsidR="00214E99" w:rsidRPr="008D1887">
              <w:rPr>
                <w:color w:val="000000"/>
                <w:sz w:val="24"/>
                <w:szCs w:val="24"/>
              </w:rPr>
              <w:t xml:space="preserve"> terminas nesikeičia. </w:t>
            </w:r>
          </w:p>
          <w:p w14:paraId="754F1EE2" w14:textId="6B064B80" w:rsidR="001E4D4B" w:rsidRPr="008D1887" w:rsidRDefault="001E4D4B" w:rsidP="00673F89">
            <w:pPr>
              <w:ind w:firstLine="34"/>
              <w:rPr>
                <w:color w:val="7030A0"/>
                <w:sz w:val="24"/>
                <w:szCs w:val="24"/>
              </w:rPr>
            </w:pPr>
          </w:p>
        </w:tc>
      </w:tr>
      <w:tr w:rsidR="009B4090" w:rsidRPr="008D1887" w14:paraId="791A4922" w14:textId="77777777" w:rsidTr="00C27723">
        <w:trPr>
          <w:trHeight w:val="1055"/>
        </w:trPr>
        <w:tc>
          <w:tcPr>
            <w:tcW w:w="600" w:type="dxa"/>
          </w:tcPr>
          <w:p w14:paraId="461822DB" w14:textId="137D17A7" w:rsidR="009B4090" w:rsidRPr="008D1887" w:rsidRDefault="00517008" w:rsidP="00673F89">
            <w:pPr>
              <w:ind w:firstLine="0"/>
              <w:rPr>
                <w:bCs/>
                <w:sz w:val="24"/>
                <w:szCs w:val="24"/>
              </w:rPr>
            </w:pPr>
            <w:r w:rsidRPr="008D1887">
              <w:rPr>
                <w:bCs/>
                <w:sz w:val="24"/>
                <w:szCs w:val="24"/>
              </w:rPr>
              <w:t>4</w:t>
            </w:r>
            <w:r w:rsidR="00DC230B" w:rsidRPr="008D1887">
              <w:rPr>
                <w:bCs/>
                <w:sz w:val="24"/>
                <w:szCs w:val="24"/>
              </w:rPr>
              <w:t>.</w:t>
            </w:r>
          </w:p>
        </w:tc>
        <w:tc>
          <w:tcPr>
            <w:tcW w:w="2943" w:type="dxa"/>
            <w:hideMark/>
          </w:tcPr>
          <w:p w14:paraId="26FE1223" w14:textId="379DC869" w:rsidR="009B4090" w:rsidRPr="008D1887" w:rsidRDefault="009B4090" w:rsidP="00673F89">
            <w:pPr>
              <w:ind w:firstLine="0"/>
              <w:rPr>
                <w:sz w:val="24"/>
                <w:szCs w:val="24"/>
              </w:rPr>
            </w:pPr>
            <w:r w:rsidRPr="008D1887">
              <w:rPr>
                <w:sz w:val="24"/>
                <w:szCs w:val="24"/>
              </w:rPr>
              <w:t xml:space="preserve">Pradinis susipažinimas su CVP IS priemonėmis gautais </w:t>
            </w:r>
            <w:r w:rsidR="004F1A11" w:rsidRPr="008D1887">
              <w:rPr>
                <w:sz w:val="24"/>
                <w:szCs w:val="24"/>
              </w:rPr>
              <w:t>p</w:t>
            </w:r>
            <w:r w:rsidRPr="008D1887">
              <w:rPr>
                <w:sz w:val="24"/>
                <w:szCs w:val="24"/>
              </w:rPr>
              <w:t>asiūlymais</w:t>
            </w:r>
          </w:p>
        </w:tc>
        <w:tc>
          <w:tcPr>
            <w:tcW w:w="3402" w:type="dxa"/>
            <w:hideMark/>
          </w:tcPr>
          <w:p w14:paraId="7C0A95BD" w14:textId="29DEC8FA" w:rsidR="009B4090" w:rsidRPr="008D1887" w:rsidRDefault="009B4090" w:rsidP="00673F89">
            <w:pPr>
              <w:ind w:firstLine="34"/>
              <w:rPr>
                <w:sz w:val="24"/>
                <w:szCs w:val="24"/>
              </w:rPr>
            </w:pPr>
            <w:r w:rsidRPr="008D1887">
              <w:rPr>
                <w:sz w:val="24"/>
                <w:szCs w:val="24"/>
              </w:rPr>
              <w:t xml:space="preserve">Pradedamas ne anksčiau nei </w:t>
            </w:r>
            <w:r w:rsidRPr="008D1887">
              <w:rPr>
                <w:color w:val="000000" w:themeColor="text1"/>
                <w:sz w:val="24"/>
                <w:szCs w:val="24"/>
              </w:rPr>
              <w:t xml:space="preserve">po </w:t>
            </w:r>
            <w:r w:rsidR="009040B8" w:rsidRPr="008D1887">
              <w:rPr>
                <w:color w:val="000000" w:themeColor="text1"/>
                <w:sz w:val="24"/>
                <w:szCs w:val="24"/>
              </w:rPr>
              <w:t>30</w:t>
            </w:r>
            <w:r w:rsidRPr="008D1887">
              <w:rPr>
                <w:color w:val="000000" w:themeColor="text1"/>
                <w:sz w:val="24"/>
                <w:szCs w:val="24"/>
              </w:rPr>
              <w:t xml:space="preserve"> minučių</w:t>
            </w:r>
            <w:r w:rsidRPr="008D1887">
              <w:rPr>
                <w:sz w:val="24"/>
                <w:szCs w:val="24"/>
              </w:rPr>
              <w:t xml:space="preserve"> po </w:t>
            </w:r>
            <w:r w:rsidR="00D73763" w:rsidRPr="008D1887">
              <w:rPr>
                <w:sz w:val="24"/>
                <w:szCs w:val="24"/>
              </w:rPr>
              <w:t xml:space="preserve">galutinių </w:t>
            </w:r>
            <w:r w:rsidRPr="008D1887">
              <w:rPr>
                <w:sz w:val="24"/>
                <w:szCs w:val="24"/>
              </w:rPr>
              <w:t>pasiūlymų pateikimo termino pabaigos</w:t>
            </w:r>
          </w:p>
        </w:tc>
        <w:tc>
          <w:tcPr>
            <w:tcW w:w="3424" w:type="dxa"/>
            <w:hideMark/>
          </w:tcPr>
          <w:p w14:paraId="3D1F695F" w14:textId="77777777" w:rsidR="009B4090" w:rsidRPr="008D1887" w:rsidRDefault="009B4090" w:rsidP="00673F89">
            <w:pPr>
              <w:ind w:firstLine="34"/>
              <w:rPr>
                <w:iCs/>
                <w:sz w:val="24"/>
                <w:szCs w:val="24"/>
              </w:rPr>
            </w:pPr>
          </w:p>
        </w:tc>
      </w:tr>
      <w:tr w:rsidR="009B4090" w:rsidRPr="008D1887" w14:paraId="0138F2AB" w14:textId="77777777" w:rsidTr="00C27723">
        <w:trPr>
          <w:trHeight w:val="20"/>
        </w:trPr>
        <w:tc>
          <w:tcPr>
            <w:tcW w:w="600" w:type="dxa"/>
          </w:tcPr>
          <w:p w14:paraId="0074A593" w14:textId="589DB96D" w:rsidR="009B4090" w:rsidRPr="008D1887" w:rsidRDefault="00517008" w:rsidP="00673F89">
            <w:pPr>
              <w:ind w:firstLine="0"/>
              <w:rPr>
                <w:bCs/>
                <w:sz w:val="24"/>
                <w:szCs w:val="24"/>
              </w:rPr>
            </w:pPr>
            <w:r w:rsidRPr="008D1887">
              <w:rPr>
                <w:bCs/>
                <w:sz w:val="24"/>
                <w:szCs w:val="24"/>
              </w:rPr>
              <w:t>5</w:t>
            </w:r>
            <w:r w:rsidR="00DC230B" w:rsidRPr="008D1887">
              <w:rPr>
                <w:bCs/>
                <w:sz w:val="24"/>
                <w:szCs w:val="24"/>
              </w:rPr>
              <w:t>.</w:t>
            </w:r>
          </w:p>
        </w:tc>
        <w:tc>
          <w:tcPr>
            <w:tcW w:w="2943" w:type="dxa"/>
          </w:tcPr>
          <w:p w14:paraId="1600B493" w14:textId="77777777" w:rsidR="009B4090" w:rsidRPr="008D1887" w:rsidRDefault="009B4090" w:rsidP="00673F89">
            <w:pPr>
              <w:ind w:firstLine="0"/>
              <w:rPr>
                <w:sz w:val="24"/>
                <w:szCs w:val="24"/>
              </w:rPr>
            </w:pPr>
            <w:r w:rsidRPr="008D1887">
              <w:rPr>
                <w:bCs/>
                <w:sz w:val="24"/>
                <w:szCs w:val="24"/>
              </w:rPr>
              <w:t>Pasiūlymo galiojimo ir pasiūlymo galiojimo užtikrinimo (jei taikoma) terminas ne trumpesnis kaip</w:t>
            </w:r>
          </w:p>
        </w:tc>
        <w:tc>
          <w:tcPr>
            <w:tcW w:w="3402" w:type="dxa"/>
          </w:tcPr>
          <w:p w14:paraId="341C1969" w14:textId="7F1C4BA4" w:rsidR="009B4090" w:rsidRPr="00C27723" w:rsidRDefault="009B4090" w:rsidP="00673F89">
            <w:pPr>
              <w:ind w:firstLine="34"/>
              <w:rPr>
                <w:sz w:val="24"/>
                <w:szCs w:val="24"/>
              </w:rPr>
            </w:pPr>
            <w:r w:rsidRPr="00C27723">
              <w:rPr>
                <w:sz w:val="24"/>
                <w:szCs w:val="24"/>
              </w:rPr>
              <w:t>90 (devyniasdešimt) dienų nuo pasiūlymų pateikimo galutinio termino pabaigos</w:t>
            </w:r>
            <w:r w:rsidR="2F96E0D3" w:rsidRPr="00C27723">
              <w:rPr>
                <w:sz w:val="24"/>
                <w:szCs w:val="24"/>
              </w:rPr>
              <w:t xml:space="preserve">. </w:t>
            </w:r>
          </w:p>
        </w:tc>
        <w:tc>
          <w:tcPr>
            <w:tcW w:w="3424" w:type="dxa"/>
          </w:tcPr>
          <w:p w14:paraId="3507A45A" w14:textId="77777777" w:rsidR="009B4090" w:rsidRPr="008D1887" w:rsidRDefault="009B4090" w:rsidP="00673F89">
            <w:pPr>
              <w:ind w:firstLine="34"/>
              <w:rPr>
                <w:sz w:val="24"/>
                <w:szCs w:val="24"/>
              </w:rPr>
            </w:pPr>
          </w:p>
        </w:tc>
      </w:tr>
      <w:tr w:rsidR="009B4090" w:rsidRPr="008D1887" w14:paraId="343ACB13" w14:textId="77777777" w:rsidTr="00C27723">
        <w:trPr>
          <w:trHeight w:val="20"/>
        </w:trPr>
        <w:tc>
          <w:tcPr>
            <w:tcW w:w="600" w:type="dxa"/>
          </w:tcPr>
          <w:p w14:paraId="00C23D6A" w14:textId="4249A354" w:rsidR="009B4090" w:rsidRPr="008D1887" w:rsidRDefault="00517008" w:rsidP="00673F89">
            <w:pPr>
              <w:ind w:firstLine="0"/>
              <w:rPr>
                <w:bCs/>
                <w:sz w:val="24"/>
                <w:szCs w:val="24"/>
              </w:rPr>
            </w:pPr>
            <w:r w:rsidRPr="008D1887">
              <w:rPr>
                <w:bCs/>
                <w:sz w:val="24"/>
                <w:szCs w:val="24"/>
              </w:rPr>
              <w:t>6</w:t>
            </w:r>
            <w:r w:rsidR="00DC230B" w:rsidRPr="008D1887">
              <w:rPr>
                <w:bCs/>
                <w:sz w:val="24"/>
                <w:szCs w:val="24"/>
              </w:rPr>
              <w:t>.</w:t>
            </w:r>
          </w:p>
        </w:tc>
        <w:tc>
          <w:tcPr>
            <w:tcW w:w="2943" w:type="dxa"/>
          </w:tcPr>
          <w:p w14:paraId="36BAB894" w14:textId="7CDA103F" w:rsidR="009B4090" w:rsidRPr="008D1887" w:rsidRDefault="5AD43D29" w:rsidP="00673F89">
            <w:pPr>
              <w:ind w:firstLine="0"/>
              <w:rPr>
                <w:sz w:val="24"/>
                <w:szCs w:val="24"/>
              </w:rPr>
            </w:pPr>
            <w:r w:rsidRPr="008D1887">
              <w:rPr>
                <w:rFonts w:eastAsia="Arial"/>
                <w:sz w:val="24"/>
                <w:szCs w:val="24"/>
              </w:rPr>
              <w:t>P</w:t>
            </w:r>
            <w:r w:rsidR="004F1A11" w:rsidRPr="008D1887">
              <w:rPr>
                <w:rFonts w:eastAsia="Arial"/>
                <w:sz w:val="24"/>
                <w:szCs w:val="24"/>
              </w:rPr>
              <w:t>erkančioji organizacija</w:t>
            </w:r>
            <w:r w:rsidR="009B4090" w:rsidRPr="008D1887">
              <w:rPr>
                <w:sz w:val="24"/>
                <w:szCs w:val="24"/>
              </w:rPr>
              <w:t xml:space="preserve"> atsako</w:t>
            </w:r>
            <w:r w:rsidR="00063554" w:rsidRPr="008D1887">
              <w:rPr>
                <w:sz w:val="24"/>
                <w:szCs w:val="24"/>
              </w:rPr>
              <w:t xml:space="preserve"> </w:t>
            </w:r>
            <w:r w:rsidR="004F1A11" w:rsidRPr="008D1887">
              <w:rPr>
                <w:sz w:val="24"/>
                <w:szCs w:val="24"/>
              </w:rPr>
              <w:t>d</w:t>
            </w:r>
            <w:r w:rsidR="00063554" w:rsidRPr="008D1887">
              <w:rPr>
                <w:sz w:val="24"/>
                <w:szCs w:val="24"/>
              </w:rPr>
              <w:t>alyviui</w:t>
            </w:r>
            <w:r w:rsidR="009B4090" w:rsidRPr="008D1887">
              <w:rPr>
                <w:sz w:val="24"/>
                <w:szCs w:val="24"/>
              </w:rPr>
              <w:t>, ar ji</w:t>
            </w:r>
            <w:r w:rsidR="000A1B88" w:rsidRPr="008D1887">
              <w:rPr>
                <w:sz w:val="24"/>
                <w:szCs w:val="24"/>
              </w:rPr>
              <w:t>s</w:t>
            </w:r>
            <w:r w:rsidR="009B4090" w:rsidRPr="008D1887">
              <w:rPr>
                <w:sz w:val="24"/>
                <w:szCs w:val="24"/>
              </w:rPr>
              <w:t xml:space="preserve"> sutinka priimti </w:t>
            </w:r>
            <w:r w:rsidR="004F1A11" w:rsidRPr="008D1887">
              <w:rPr>
                <w:sz w:val="24"/>
                <w:szCs w:val="24"/>
              </w:rPr>
              <w:t>d</w:t>
            </w:r>
            <w:r w:rsidR="00063554" w:rsidRPr="008D1887">
              <w:rPr>
                <w:sz w:val="24"/>
                <w:szCs w:val="24"/>
              </w:rPr>
              <w:t xml:space="preserve">alyvio </w:t>
            </w:r>
            <w:r w:rsidR="009B4090" w:rsidRPr="008D1887">
              <w:rPr>
                <w:sz w:val="24"/>
                <w:szCs w:val="24"/>
              </w:rPr>
              <w:t>siūlomą pasiūlymo galiojimo užtikrinimą patvirtinantį dokumentą ne vėliau kaip per</w:t>
            </w:r>
          </w:p>
        </w:tc>
        <w:tc>
          <w:tcPr>
            <w:tcW w:w="3402" w:type="dxa"/>
          </w:tcPr>
          <w:p w14:paraId="3447E1C7" w14:textId="081B90C9" w:rsidR="009B4090" w:rsidRPr="00C27723" w:rsidRDefault="0000274F" w:rsidP="00673F89">
            <w:pPr>
              <w:ind w:firstLine="34"/>
              <w:rPr>
                <w:sz w:val="24"/>
                <w:szCs w:val="24"/>
              </w:rPr>
            </w:pPr>
            <w:r w:rsidRPr="00C27723">
              <w:rPr>
                <w:iCs/>
                <w:sz w:val="24"/>
                <w:szCs w:val="24"/>
              </w:rPr>
              <w:t>Netaikoma</w:t>
            </w:r>
          </w:p>
          <w:p w14:paraId="44AD543A" w14:textId="77777777" w:rsidR="009B4090" w:rsidRPr="00C27723" w:rsidRDefault="009B4090" w:rsidP="00673F89">
            <w:pPr>
              <w:ind w:firstLine="34"/>
              <w:rPr>
                <w:sz w:val="24"/>
                <w:szCs w:val="24"/>
              </w:rPr>
            </w:pPr>
          </w:p>
        </w:tc>
        <w:tc>
          <w:tcPr>
            <w:tcW w:w="3424" w:type="dxa"/>
          </w:tcPr>
          <w:p w14:paraId="4885131B" w14:textId="248E34B4" w:rsidR="009B4090" w:rsidRPr="008D1887" w:rsidRDefault="009B4090" w:rsidP="00673F89">
            <w:pPr>
              <w:ind w:firstLine="34"/>
              <w:rPr>
                <w:sz w:val="24"/>
                <w:szCs w:val="24"/>
              </w:rPr>
            </w:pPr>
          </w:p>
        </w:tc>
      </w:tr>
      <w:tr w:rsidR="009B4090" w:rsidRPr="008D1887" w14:paraId="0D67E0F5" w14:textId="77777777" w:rsidTr="00C27723">
        <w:trPr>
          <w:trHeight w:val="20"/>
        </w:trPr>
        <w:tc>
          <w:tcPr>
            <w:tcW w:w="600" w:type="dxa"/>
          </w:tcPr>
          <w:p w14:paraId="4E8D70B1" w14:textId="2C2E5DC3" w:rsidR="009B4090" w:rsidRPr="008D1887" w:rsidRDefault="00517008" w:rsidP="00673F89">
            <w:pPr>
              <w:ind w:firstLine="0"/>
              <w:rPr>
                <w:bCs/>
                <w:sz w:val="24"/>
                <w:szCs w:val="24"/>
              </w:rPr>
            </w:pPr>
            <w:r w:rsidRPr="008D1887">
              <w:rPr>
                <w:bCs/>
                <w:sz w:val="24"/>
                <w:szCs w:val="24"/>
              </w:rPr>
              <w:t>7</w:t>
            </w:r>
            <w:r w:rsidR="00DC230B" w:rsidRPr="008D1887">
              <w:rPr>
                <w:bCs/>
                <w:sz w:val="24"/>
                <w:szCs w:val="24"/>
              </w:rPr>
              <w:t>.</w:t>
            </w:r>
          </w:p>
        </w:tc>
        <w:tc>
          <w:tcPr>
            <w:tcW w:w="2943" w:type="dxa"/>
          </w:tcPr>
          <w:p w14:paraId="23291982" w14:textId="3BB92477" w:rsidR="009B4090" w:rsidRPr="008D1887" w:rsidRDefault="009B4090" w:rsidP="00673F89">
            <w:pPr>
              <w:ind w:firstLine="0"/>
              <w:rPr>
                <w:sz w:val="24"/>
                <w:szCs w:val="24"/>
              </w:rPr>
            </w:pPr>
            <w:r w:rsidRPr="008D1887">
              <w:rPr>
                <w:sz w:val="24"/>
                <w:szCs w:val="24"/>
              </w:rPr>
              <w:t xml:space="preserve">Pasiūlymo galiojimo užtikrinimas pirkimo </w:t>
            </w:r>
            <w:r w:rsidR="004F1A11" w:rsidRPr="008D1887">
              <w:rPr>
                <w:sz w:val="24"/>
                <w:szCs w:val="24"/>
              </w:rPr>
              <w:t>d</w:t>
            </w:r>
            <w:r w:rsidRPr="008D1887">
              <w:rPr>
                <w:sz w:val="24"/>
                <w:szCs w:val="24"/>
              </w:rPr>
              <w:t>alyviui grąžinamas (arba atsisakoma teisių į jį) per</w:t>
            </w:r>
          </w:p>
        </w:tc>
        <w:tc>
          <w:tcPr>
            <w:tcW w:w="3402" w:type="dxa"/>
          </w:tcPr>
          <w:p w14:paraId="7AC45695" w14:textId="5F0BF8AC" w:rsidR="009B4090" w:rsidRPr="00C27723" w:rsidRDefault="0000274F" w:rsidP="00673F89">
            <w:pPr>
              <w:ind w:firstLine="34"/>
              <w:rPr>
                <w:sz w:val="24"/>
                <w:szCs w:val="24"/>
              </w:rPr>
            </w:pPr>
            <w:r w:rsidRPr="00C27723">
              <w:rPr>
                <w:iCs/>
                <w:sz w:val="24"/>
                <w:szCs w:val="24"/>
              </w:rPr>
              <w:t>Netaikoma</w:t>
            </w:r>
          </w:p>
          <w:p w14:paraId="593A8179" w14:textId="77777777" w:rsidR="009B4090" w:rsidRPr="00C27723" w:rsidRDefault="009B4090" w:rsidP="00673F89">
            <w:pPr>
              <w:ind w:firstLine="34"/>
              <w:rPr>
                <w:sz w:val="24"/>
                <w:szCs w:val="24"/>
              </w:rPr>
            </w:pPr>
          </w:p>
        </w:tc>
        <w:tc>
          <w:tcPr>
            <w:tcW w:w="3424" w:type="dxa"/>
          </w:tcPr>
          <w:p w14:paraId="3485D5CD" w14:textId="011707D1" w:rsidR="009B4090" w:rsidRPr="008D1887" w:rsidRDefault="009B4090" w:rsidP="00673F89">
            <w:pPr>
              <w:ind w:firstLine="34"/>
              <w:rPr>
                <w:sz w:val="24"/>
                <w:szCs w:val="24"/>
              </w:rPr>
            </w:pPr>
          </w:p>
        </w:tc>
      </w:tr>
      <w:tr w:rsidR="009B4090" w:rsidRPr="008D1887" w14:paraId="03C8EE25" w14:textId="77777777" w:rsidTr="00C27723">
        <w:trPr>
          <w:trHeight w:val="20"/>
        </w:trPr>
        <w:tc>
          <w:tcPr>
            <w:tcW w:w="600" w:type="dxa"/>
          </w:tcPr>
          <w:p w14:paraId="652DD56B" w14:textId="64F98F94" w:rsidR="009B4090" w:rsidRPr="008D1887" w:rsidRDefault="00517008" w:rsidP="00673F89">
            <w:pPr>
              <w:ind w:firstLine="0"/>
              <w:rPr>
                <w:bCs/>
                <w:sz w:val="24"/>
                <w:szCs w:val="24"/>
              </w:rPr>
            </w:pPr>
            <w:r w:rsidRPr="008D1887">
              <w:rPr>
                <w:bCs/>
                <w:sz w:val="24"/>
                <w:szCs w:val="24"/>
              </w:rPr>
              <w:t>8</w:t>
            </w:r>
            <w:r w:rsidR="00DC230B" w:rsidRPr="008D1887">
              <w:rPr>
                <w:bCs/>
                <w:sz w:val="24"/>
                <w:szCs w:val="24"/>
              </w:rPr>
              <w:t>.</w:t>
            </w:r>
          </w:p>
        </w:tc>
        <w:tc>
          <w:tcPr>
            <w:tcW w:w="2943" w:type="dxa"/>
          </w:tcPr>
          <w:p w14:paraId="2A614F7A" w14:textId="3C2DF842" w:rsidR="009B4090" w:rsidRPr="008D1887" w:rsidRDefault="77AB3985" w:rsidP="00673F89">
            <w:pPr>
              <w:ind w:firstLine="0"/>
              <w:rPr>
                <w:sz w:val="24"/>
                <w:szCs w:val="24"/>
              </w:rPr>
            </w:pPr>
            <w:r w:rsidRPr="008D1887">
              <w:rPr>
                <w:rFonts w:eastAsia="Arial"/>
                <w:sz w:val="24"/>
                <w:szCs w:val="24"/>
              </w:rPr>
              <w:t>P</w:t>
            </w:r>
            <w:r w:rsidR="004F1A11" w:rsidRPr="008D1887">
              <w:rPr>
                <w:rFonts w:eastAsia="Arial"/>
                <w:sz w:val="24"/>
                <w:szCs w:val="24"/>
              </w:rPr>
              <w:t>erkančioji organizacija</w:t>
            </w:r>
            <w:r w:rsidR="009B4090" w:rsidRPr="008D1887">
              <w:rPr>
                <w:sz w:val="24"/>
                <w:szCs w:val="24"/>
              </w:rPr>
              <w:t xml:space="preserve"> informuoja</w:t>
            </w:r>
            <w:r w:rsidR="00063554" w:rsidRPr="008D1887">
              <w:rPr>
                <w:sz w:val="24"/>
                <w:szCs w:val="24"/>
              </w:rPr>
              <w:t xml:space="preserve"> </w:t>
            </w:r>
            <w:r w:rsidR="004F1A11" w:rsidRPr="008D1887">
              <w:rPr>
                <w:sz w:val="24"/>
                <w:szCs w:val="24"/>
              </w:rPr>
              <w:t>d</w:t>
            </w:r>
            <w:r w:rsidR="009B4090" w:rsidRPr="008D1887">
              <w:rPr>
                <w:sz w:val="24"/>
                <w:szCs w:val="24"/>
              </w:rPr>
              <w:t>alyvius apie EBVPD vertinimo rezultatus</w:t>
            </w:r>
            <w:r w:rsidR="0090570A" w:rsidRPr="008D1887">
              <w:rPr>
                <w:sz w:val="24"/>
                <w:szCs w:val="24"/>
              </w:rPr>
              <w:t>, jeigu taikoma,</w:t>
            </w:r>
            <w:r w:rsidR="009B4090" w:rsidRPr="008D1887">
              <w:rPr>
                <w:sz w:val="24"/>
                <w:szCs w:val="24"/>
              </w:rPr>
              <w:t xml:space="preserve"> ne vėliau kaip per</w:t>
            </w:r>
          </w:p>
        </w:tc>
        <w:tc>
          <w:tcPr>
            <w:tcW w:w="3402" w:type="dxa"/>
          </w:tcPr>
          <w:p w14:paraId="7232BA7B" w14:textId="77777777" w:rsidR="009B4090" w:rsidRPr="008D1887" w:rsidRDefault="009B4090" w:rsidP="00673F89">
            <w:pPr>
              <w:ind w:firstLine="34"/>
              <w:rPr>
                <w:sz w:val="24"/>
                <w:szCs w:val="24"/>
              </w:rPr>
            </w:pPr>
            <w:r w:rsidRPr="008D1887">
              <w:rPr>
                <w:bCs/>
                <w:sz w:val="24"/>
                <w:szCs w:val="24"/>
              </w:rPr>
              <w:t>3 (tris) darbo dienas nuo sprendimo priėmimo dienos</w:t>
            </w:r>
          </w:p>
        </w:tc>
        <w:tc>
          <w:tcPr>
            <w:tcW w:w="3424" w:type="dxa"/>
          </w:tcPr>
          <w:p w14:paraId="1F29059C" w14:textId="77777777" w:rsidR="009B4090" w:rsidRPr="008D1887" w:rsidRDefault="009B4090" w:rsidP="00673F89">
            <w:pPr>
              <w:ind w:firstLine="34"/>
              <w:rPr>
                <w:sz w:val="24"/>
                <w:szCs w:val="24"/>
              </w:rPr>
            </w:pPr>
          </w:p>
        </w:tc>
      </w:tr>
      <w:tr w:rsidR="009B4090" w:rsidRPr="008D1887" w14:paraId="3C635DF5" w14:textId="77777777" w:rsidTr="00C27723">
        <w:trPr>
          <w:trHeight w:val="20"/>
        </w:trPr>
        <w:tc>
          <w:tcPr>
            <w:tcW w:w="600" w:type="dxa"/>
          </w:tcPr>
          <w:p w14:paraId="4E64A4F5" w14:textId="6F05E658" w:rsidR="009B4090" w:rsidRPr="008D1887" w:rsidRDefault="00517008" w:rsidP="00673F89">
            <w:pPr>
              <w:ind w:firstLine="0"/>
              <w:rPr>
                <w:bCs/>
                <w:sz w:val="24"/>
                <w:szCs w:val="24"/>
              </w:rPr>
            </w:pPr>
            <w:r w:rsidRPr="008D1887">
              <w:rPr>
                <w:bCs/>
                <w:sz w:val="24"/>
                <w:szCs w:val="24"/>
              </w:rPr>
              <w:t>9</w:t>
            </w:r>
            <w:r w:rsidR="00DC230B" w:rsidRPr="008D1887">
              <w:rPr>
                <w:bCs/>
                <w:sz w:val="24"/>
                <w:szCs w:val="24"/>
              </w:rPr>
              <w:t>.</w:t>
            </w:r>
          </w:p>
        </w:tc>
        <w:tc>
          <w:tcPr>
            <w:tcW w:w="2943" w:type="dxa"/>
            <w:hideMark/>
          </w:tcPr>
          <w:p w14:paraId="06192898" w14:textId="7CB436E6" w:rsidR="009B4090" w:rsidRPr="008D1887" w:rsidRDefault="001C3A07" w:rsidP="00673F89">
            <w:pPr>
              <w:ind w:firstLine="0"/>
              <w:rPr>
                <w:sz w:val="24"/>
                <w:szCs w:val="24"/>
              </w:rPr>
            </w:pPr>
            <w:r w:rsidRPr="008D1887">
              <w:rPr>
                <w:rFonts w:eastAsia="Arial"/>
                <w:sz w:val="24"/>
                <w:szCs w:val="24"/>
              </w:rPr>
              <w:t>P</w:t>
            </w:r>
            <w:r w:rsidR="004F1A11" w:rsidRPr="008D1887">
              <w:rPr>
                <w:rFonts w:eastAsia="Arial"/>
                <w:sz w:val="24"/>
                <w:szCs w:val="24"/>
              </w:rPr>
              <w:t>erkančioji organizacija</w:t>
            </w:r>
            <w:r w:rsidR="009B4090" w:rsidRPr="008D1887">
              <w:rPr>
                <w:sz w:val="24"/>
                <w:szCs w:val="24"/>
              </w:rPr>
              <w:t xml:space="preserve"> </w:t>
            </w:r>
            <w:r w:rsidR="004F1A11" w:rsidRPr="008D1887">
              <w:rPr>
                <w:sz w:val="24"/>
                <w:szCs w:val="24"/>
              </w:rPr>
              <w:t>d</w:t>
            </w:r>
            <w:r w:rsidR="009B4090" w:rsidRPr="008D1887">
              <w:rPr>
                <w:sz w:val="24"/>
                <w:szCs w:val="24"/>
              </w:rPr>
              <w:t xml:space="preserve">alyviams praneša apie </w:t>
            </w:r>
            <w:r w:rsidR="009B4090" w:rsidRPr="008D1887">
              <w:rPr>
                <w:sz w:val="24"/>
                <w:szCs w:val="24"/>
              </w:rPr>
              <w:lastRenderedPageBreak/>
              <w:t>priimtą sprendimą nustatyti laimėjusį pasiūlymą, dėl kurio bus sudaroma sutartis ne vėliau kaip per</w:t>
            </w:r>
          </w:p>
        </w:tc>
        <w:tc>
          <w:tcPr>
            <w:tcW w:w="3402" w:type="dxa"/>
            <w:hideMark/>
          </w:tcPr>
          <w:p w14:paraId="0E36FDAD" w14:textId="4579C688" w:rsidR="009B4090" w:rsidRPr="008D1887" w:rsidRDefault="00DE23CA" w:rsidP="00673F89">
            <w:pPr>
              <w:ind w:firstLine="34"/>
              <w:rPr>
                <w:bCs/>
                <w:sz w:val="24"/>
                <w:szCs w:val="24"/>
              </w:rPr>
            </w:pPr>
            <w:r w:rsidRPr="008D1887">
              <w:rPr>
                <w:bCs/>
                <w:sz w:val="24"/>
                <w:szCs w:val="24"/>
              </w:rPr>
              <w:lastRenderedPageBreak/>
              <w:t>3</w:t>
            </w:r>
            <w:r w:rsidR="003C180D" w:rsidRPr="008D1887">
              <w:rPr>
                <w:bCs/>
                <w:sz w:val="24"/>
                <w:szCs w:val="24"/>
              </w:rPr>
              <w:t xml:space="preserve"> </w:t>
            </w:r>
            <w:r w:rsidR="009B4090" w:rsidRPr="008D1887">
              <w:rPr>
                <w:bCs/>
                <w:sz w:val="24"/>
                <w:szCs w:val="24"/>
              </w:rPr>
              <w:t>(</w:t>
            </w:r>
            <w:r w:rsidRPr="008D1887">
              <w:rPr>
                <w:bCs/>
                <w:sz w:val="24"/>
                <w:szCs w:val="24"/>
              </w:rPr>
              <w:t>tris</w:t>
            </w:r>
            <w:r w:rsidR="009B4090" w:rsidRPr="008D1887">
              <w:rPr>
                <w:bCs/>
                <w:sz w:val="24"/>
                <w:szCs w:val="24"/>
              </w:rPr>
              <w:t>) darbo dienas nuo sprendimo priėmimo dienos</w:t>
            </w:r>
          </w:p>
        </w:tc>
        <w:tc>
          <w:tcPr>
            <w:tcW w:w="3424" w:type="dxa"/>
            <w:hideMark/>
          </w:tcPr>
          <w:p w14:paraId="6EAEA100" w14:textId="77777777" w:rsidR="009B4090" w:rsidRPr="008D1887" w:rsidRDefault="009B4090" w:rsidP="00673F89">
            <w:pPr>
              <w:ind w:firstLine="34"/>
              <w:rPr>
                <w:sz w:val="24"/>
                <w:szCs w:val="24"/>
              </w:rPr>
            </w:pPr>
          </w:p>
        </w:tc>
      </w:tr>
      <w:tr w:rsidR="009B4090" w:rsidRPr="008D1887" w14:paraId="10DD85A1" w14:textId="77777777" w:rsidTr="00C27723">
        <w:trPr>
          <w:trHeight w:val="20"/>
        </w:trPr>
        <w:tc>
          <w:tcPr>
            <w:tcW w:w="600" w:type="dxa"/>
          </w:tcPr>
          <w:p w14:paraId="78FFD3F0" w14:textId="36927D49" w:rsidR="009B4090" w:rsidRPr="008D1887" w:rsidRDefault="009B4090" w:rsidP="00673F89">
            <w:pPr>
              <w:ind w:firstLine="0"/>
              <w:rPr>
                <w:bCs/>
                <w:sz w:val="24"/>
                <w:szCs w:val="24"/>
              </w:rPr>
            </w:pPr>
            <w:r w:rsidRPr="008D1887">
              <w:rPr>
                <w:bCs/>
                <w:sz w:val="24"/>
                <w:szCs w:val="24"/>
              </w:rPr>
              <w:t>1</w:t>
            </w:r>
            <w:r w:rsidR="0090570A" w:rsidRPr="008D1887">
              <w:rPr>
                <w:bCs/>
                <w:sz w:val="24"/>
                <w:szCs w:val="24"/>
              </w:rPr>
              <w:t>0</w:t>
            </w:r>
            <w:r w:rsidR="00DC230B" w:rsidRPr="008D1887">
              <w:rPr>
                <w:bCs/>
                <w:sz w:val="24"/>
                <w:szCs w:val="24"/>
              </w:rPr>
              <w:t>.</w:t>
            </w:r>
          </w:p>
        </w:tc>
        <w:tc>
          <w:tcPr>
            <w:tcW w:w="2943" w:type="dxa"/>
            <w:hideMark/>
          </w:tcPr>
          <w:p w14:paraId="09729B52" w14:textId="2D7B14D7" w:rsidR="009B4090" w:rsidRPr="008D1887" w:rsidRDefault="0090570A" w:rsidP="00673F89">
            <w:pPr>
              <w:ind w:firstLine="0"/>
              <w:rPr>
                <w:color w:val="000000"/>
                <w:sz w:val="24"/>
                <w:szCs w:val="24"/>
                <w:shd w:val="clear" w:color="auto" w:fill="FFFFFF"/>
              </w:rPr>
            </w:pPr>
            <w:r w:rsidRPr="008D1887">
              <w:rPr>
                <w:color w:val="000000"/>
                <w:sz w:val="24"/>
                <w:szCs w:val="24"/>
                <w:shd w:val="clear" w:color="auto" w:fill="FFFFFF"/>
              </w:rPr>
              <w:t>Dalyvis</w:t>
            </w:r>
            <w:r w:rsidR="009B4090" w:rsidRPr="008D1887">
              <w:rPr>
                <w:color w:val="000000"/>
                <w:sz w:val="24"/>
                <w:szCs w:val="24"/>
                <w:shd w:val="clear" w:color="auto" w:fill="FFFFFF"/>
              </w:rPr>
              <w:t xml:space="preserve"> turi teisę pateikti pretenziją </w:t>
            </w:r>
            <w:r w:rsidR="00B315BC" w:rsidRPr="008D1887">
              <w:rPr>
                <w:rFonts w:eastAsia="Arial"/>
                <w:sz w:val="24"/>
                <w:szCs w:val="24"/>
              </w:rPr>
              <w:t xml:space="preserve">perkančiajai organizacijai </w:t>
            </w:r>
            <w:r w:rsidR="009B4090" w:rsidRPr="008D1887">
              <w:rPr>
                <w:sz w:val="24"/>
                <w:szCs w:val="24"/>
                <w:shd w:val="clear" w:color="auto" w:fill="FFFFFF"/>
              </w:rPr>
              <w:t xml:space="preserve">pateikti prašymą ar </w:t>
            </w:r>
            <w:r w:rsidR="009B4090" w:rsidRPr="008D1887">
              <w:rPr>
                <w:color w:val="000000"/>
                <w:sz w:val="24"/>
                <w:szCs w:val="24"/>
                <w:shd w:val="clear" w:color="auto" w:fill="FFFFFF"/>
              </w:rPr>
              <w:t xml:space="preserve">pareikšti ieškinį teismui </w:t>
            </w:r>
            <w:r w:rsidR="009B4090" w:rsidRPr="008D1887">
              <w:rPr>
                <w:sz w:val="24"/>
                <w:szCs w:val="24"/>
              </w:rPr>
              <w:t>ne vėliau kaip per</w:t>
            </w:r>
          </w:p>
        </w:tc>
        <w:tc>
          <w:tcPr>
            <w:tcW w:w="3402" w:type="dxa"/>
            <w:hideMark/>
          </w:tcPr>
          <w:p w14:paraId="0D237F7F" w14:textId="3626E79B" w:rsidR="009B4090" w:rsidRPr="008D1887" w:rsidRDefault="009B4090" w:rsidP="00673F89">
            <w:pPr>
              <w:ind w:firstLine="34"/>
              <w:rPr>
                <w:sz w:val="24"/>
                <w:szCs w:val="24"/>
              </w:rPr>
            </w:pPr>
            <w:r w:rsidRPr="008D1887">
              <w:rPr>
                <w:sz w:val="24"/>
                <w:szCs w:val="24"/>
              </w:rPr>
              <w:t>5 (</w:t>
            </w:r>
            <w:r w:rsidR="00AB4E5F" w:rsidRPr="008D1887">
              <w:rPr>
                <w:sz w:val="24"/>
                <w:szCs w:val="24"/>
              </w:rPr>
              <w:t>penki</w:t>
            </w:r>
            <w:r w:rsidR="001F1A18" w:rsidRPr="008D1887">
              <w:rPr>
                <w:sz w:val="24"/>
                <w:szCs w:val="24"/>
              </w:rPr>
              <w:t>a</w:t>
            </w:r>
            <w:r w:rsidR="00AB4E5F" w:rsidRPr="008D1887">
              <w:rPr>
                <w:sz w:val="24"/>
                <w:szCs w:val="24"/>
              </w:rPr>
              <w:t>s</w:t>
            </w:r>
            <w:r w:rsidRPr="008D1887">
              <w:rPr>
                <w:sz w:val="24"/>
                <w:szCs w:val="24"/>
              </w:rPr>
              <w:t xml:space="preserve">) </w:t>
            </w:r>
            <w:r w:rsidR="001F1A18" w:rsidRPr="008D1887">
              <w:rPr>
                <w:sz w:val="24"/>
                <w:szCs w:val="24"/>
              </w:rPr>
              <w:t xml:space="preserve">darbo </w:t>
            </w:r>
            <w:r w:rsidRPr="008D1887">
              <w:rPr>
                <w:sz w:val="24"/>
                <w:szCs w:val="24"/>
              </w:rPr>
              <w:t>dien</w:t>
            </w:r>
            <w:r w:rsidR="00382455" w:rsidRPr="008D1887">
              <w:rPr>
                <w:sz w:val="24"/>
                <w:szCs w:val="24"/>
              </w:rPr>
              <w:t>as</w:t>
            </w:r>
            <w:r w:rsidR="00C27723">
              <w:rPr>
                <w:sz w:val="24"/>
                <w:szCs w:val="24"/>
              </w:rPr>
              <w:t xml:space="preserve"> </w:t>
            </w:r>
            <w:r w:rsidRPr="008D1887">
              <w:rPr>
                <w:sz w:val="24"/>
                <w:szCs w:val="24"/>
              </w:rPr>
              <w:t xml:space="preserve">nuo </w:t>
            </w:r>
            <w:r w:rsidR="00B315BC" w:rsidRPr="008D1887">
              <w:rPr>
                <w:rFonts w:eastAsia="Arial"/>
                <w:sz w:val="24"/>
                <w:szCs w:val="24"/>
              </w:rPr>
              <w:t xml:space="preserve">perkančiosios organizacijos </w:t>
            </w:r>
            <w:r w:rsidRPr="008D1887">
              <w:rPr>
                <w:sz w:val="24"/>
                <w:szCs w:val="24"/>
              </w:rPr>
              <w:t xml:space="preserve">pranešimo raštu apie jos priimtą sprendimą išsiuntimo tiekėjams dienos arba nuo paskelbimo apie </w:t>
            </w:r>
            <w:r w:rsidR="6FD78633" w:rsidRPr="008D1887">
              <w:rPr>
                <w:rFonts w:eastAsia="Arial"/>
                <w:sz w:val="24"/>
                <w:szCs w:val="24"/>
              </w:rPr>
              <w:t xml:space="preserve"> </w:t>
            </w:r>
            <w:r w:rsidR="00B315BC" w:rsidRPr="008D1887">
              <w:rPr>
                <w:rFonts w:eastAsia="Arial"/>
                <w:sz w:val="24"/>
                <w:szCs w:val="24"/>
              </w:rPr>
              <w:t xml:space="preserve">perkančiosios organizacijos </w:t>
            </w:r>
            <w:r w:rsidRPr="008D1887">
              <w:rPr>
                <w:sz w:val="24"/>
                <w:szCs w:val="24"/>
              </w:rPr>
              <w:t xml:space="preserve">priimtus sprendimus dienos, jei VPĮ nenumato reikalavimo raštu informuoti tiekėjus apie </w:t>
            </w:r>
            <w:r w:rsidR="4283AFE5" w:rsidRPr="008D1887">
              <w:rPr>
                <w:rFonts w:eastAsia="Arial"/>
                <w:sz w:val="24"/>
                <w:szCs w:val="24"/>
              </w:rPr>
              <w:t xml:space="preserve"> </w:t>
            </w:r>
            <w:r w:rsidR="00B315BC" w:rsidRPr="008D1887">
              <w:rPr>
                <w:rFonts w:eastAsia="Arial"/>
                <w:sz w:val="24"/>
                <w:szCs w:val="24"/>
              </w:rPr>
              <w:t>perkančiosios or</w:t>
            </w:r>
            <w:r w:rsidR="006178F4" w:rsidRPr="008D1887">
              <w:rPr>
                <w:rFonts w:eastAsia="Arial"/>
                <w:sz w:val="24"/>
                <w:szCs w:val="24"/>
              </w:rPr>
              <w:t xml:space="preserve">ganizacijos </w:t>
            </w:r>
            <w:r w:rsidRPr="008D1887">
              <w:rPr>
                <w:sz w:val="24"/>
                <w:szCs w:val="24"/>
              </w:rPr>
              <w:t>priimtus sprendimus;</w:t>
            </w:r>
          </w:p>
          <w:p w14:paraId="55916AA6" w14:textId="77777777" w:rsidR="00EB1C0F" w:rsidRPr="008D1887" w:rsidRDefault="00EB1C0F" w:rsidP="00673F89">
            <w:pPr>
              <w:ind w:firstLine="34"/>
              <w:rPr>
                <w:sz w:val="24"/>
                <w:szCs w:val="24"/>
              </w:rPr>
            </w:pPr>
          </w:p>
          <w:p w14:paraId="25DED613" w14:textId="77777777" w:rsidR="009B4090" w:rsidRPr="008D1887" w:rsidRDefault="009B4090" w:rsidP="00673F89">
            <w:pPr>
              <w:ind w:firstLine="34"/>
              <w:rPr>
                <w:sz w:val="24"/>
                <w:szCs w:val="24"/>
              </w:rPr>
            </w:pPr>
            <w:r w:rsidRPr="008D1887">
              <w:rPr>
                <w:sz w:val="24"/>
                <w:szCs w:val="24"/>
              </w:rPr>
              <w:t xml:space="preserve">15 (penkiolika) dienų nuo pranešimo išsiuntimo tiekėjams dienos, jeigu šis pranešimas nebuvo siunčiamas elektroninėmis priemonėmis. </w:t>
            </w:r>
          </w:p>
          <w:p w14:paraId="70C74D73" w14:textId="77777777" w:rsidR="009B4090" w:rsidRPr="008D1887" w:rsidRDefault="009B4090" w:rsidP="00673F89">
            <w:pPr>
              <w:ind w:firstLine="34"/>
              <w:rPr>
                <w:sz w:val="24"/>
                <w:szCs w:val="24"/>
              </w:rPr>
            </w:pPr>
          </w:p>
        </w:tc>
        <w:tc>
          <w:tcPr>
            <w:tcW w:w="3424" w:type="dxa"/>
            <w:hideMark/>
          </w:tcPr>
          <w:p w14:paraId="28F3179C" w14:textId="77777777" w:rsidR="009B4090" w:rsidRPr="008D1887" w:rsidRDefault="009B4090" w:rsidP="00673F89">
            <w:pPr>
              <w:ind w:firstLine="34"/>
              <w:rPr>
                <w:bCs/>
                <w:color w:val="7030A0"/>
                <w:sz w:val="24"/>
                <w:szCs w:val="24"/>
              </w:rPr>
            </w:pPr>
          </w:p>
        </w:tc>
      </w:tr>
      <w:tr w:rsidR="009B4090" w:rsidRPr="008D1887" w14:paraId="21A62B32" w14:textId="77777777" w:rsidTr="00C27723">
        <w:trPr>
          <w:trHeight w:val="20"/>
        </w:trPr>
        <w:tc>
          <w:tcPr>
            <w:tcW w:w="600" w:type="dxa"/>
          </w:tcPr>
          <w:p w14:paraId="1D5C2FAE" w14:textId="7B232924" w:rsidR="009B4090" w:rsidRPr="008D1887" w:rsidRDefault="009B4090" w:rsidP="00673F89">
            <w:pPr>
              <w:ind w:firstLine="0"/>
              <w:rPr>
                <w:sz w:val="24"/>
                <w:szCs w:val="24"/>
              </w:rPr>
            </w:pPr>
            <w:r w:rsidRPr="008D1887">
              <w:rPr>
                <w:sz w:val="24"/>
                <w:szCs w:val="24"/>
              </w:rPr>
              <w:t>1</w:t>
            </w:r>
            <w:r w:rsidR="0012726D" w:rsidRPr="008D1887">
              <w:rPr>
                <w:sz w:val="24"/>
                <w:szCs w:val="24"/>
              </w:rPr>
              <w:t>1</w:t>
            </w:r>
            <w:r w:rsidR="00DC230B" w:rsidRPr="008D1887">
              <w:rPr>
                <w:sz w:val="24"/>
                <w:szCs w:val="24"/>
              </w:rPr>
              <w:t>.</w:t>
            </w:r>
          </w:p>
        </w:tc>
        <w:tc>
          <w:tcPr>
            <w:tcW w:w="2943" w:type="dxa"/>
            <w:hideMark/>
          </w:tcPr>
          <w:p w14:paraId="749DF6E8" w14:textId="172D84B1" w:rsidR="009B4090" w:rsidRPr="008D1887" w:rsidRDefault="26E058E0" w:rsidP="00673F89">
            <w:pPr>
              <w:ind w:firstLine="0"/>
              <w:rPr>
                <w:sz w:val="24"/>
                <w:szCs w:val="24"/>
              </w:rPr>
            </w:pPr>
            <w:r w:rsidRPr="008D1887">
              <w:rPr>
                <w:rFonts w:eastAsia="Arial"/>
                <w:color w:val="0078D4"/>
                <w:sz w:val="24"/>
                <w:szCs w:val="24"/>
              </w:rPr>
              <w:t xml:space="preserve"> </w:t>
            </w:r>
            <w:r w:rsidR="006178F4" w:rsidRPr="008D1887">
              <w:rPr>
                <w:rFonts w:eastAsia="Arial"/>
                <w:sz w:val="24"/>
                <w:szCs w:val="24"/>
              </w:rPr>
              <w:t xml:space="preserve">Perkančioji organizacija </w:t>
            </w:r>
            <w:r w:rsidR="009B4090" w:rsidRPr="008D1887">
              <w:rPr>
                <w:sz w:val="24"/>
                <w:szCs w:val="24"/>
              </w:rPr>
              <w:t xml:space="preserve">privalo išnagrinėti </w:t>
            </w:r>
            <w:r w:rsidR="006178F4" w:rsidRPr="008D1887">
              <w:rPr>
                <w:sz w:val="24"/>
                <w:szCs w:val="24"/>
              </w:rPr>
              <w:t>d</w:t>
            </w:r>
            <w:r w:rsidR="0090570A" w:rsidRPr="008D1887">
              <w:rPr>
                <w:sz w:val="24"/>
                <w:szCs w:val="24"/>
              </w:rPr>
              <w:t>alyvio</w:t>
            </w:r>
            <w:r w:rsidR="009B4090" w:rsidRPr="008D1887">
              <w:rPr>
                <w:sz w:val="24"/>
                <w:szCs w:val="24"/>
              </w:rPr>
              <w:t xml:space="preserve"> pretenziją</w:t>
            </w:r>
            <w:r w:rsidR="0090570A" w:rsidRPr="008D1887">
              <w:rPr>
                <w:sz w:val="24"/>
                <w:szCs w:val="24"/>
              </w:rPr>
              <w:t>,</w:t>
            </w:r>
            <w:r w:rsidR="009B4090" w:rsidRPr="008D1887">
              <w:rPr>
                <w:sz w:val="24"/>
                <w:szCs w:val="24"/>
              </w:rPr>
              <w:t xml:space="preserve"> priimti motyvuotą sprendimą ir apie jį, taip pat apie anksčiau praneštų pirkimo procedūros terminų pasikeitimą raštu pranešti pretenziją pateikusiam </w:t>
            </w:r>
            <w:r w:rsidR="006178F4" w:rsidRPr="008D1887">
              <w:rPr>
                <w:sz w:val="24"/>
                <w:szCs w:val="24"/>
              </w:rPr>
              <w:t>d</w:t>
            </w:r>
            <w:r w:rsidR="0090570A" w:rsidRPr="008D1887">
              <w:rPr>
                <w:sz w:val="24"/>
                <w:szCs w:val="24"/>
              </w:rPr>
              <w:t xml:space="preserve">alyviui </w:t>
            </w:r>
            <w:r w:rsidR="009B4090" w:rsidRPr="008D1887">
              <w:rPr>
                <w:sz w:val="24"/>
                <w:szCs w:val="24"/>
              </w:rPr>
              <w:t>ir suinteresuotiems</w:t>
            </w:r>
            <w:r w:rsidR="0012726D" w:rsidRPr="008D1887">
              <w:rPr>
                <w:sz w:val="24"/>
                <w:szCs w:val="24"/>
              </w:rPr>
              <w:t xml:space="preserve"> </w:t>
            </w:r>
            <w:r w:rsidR="006178F4" w:rsidRPr="008D1887">
              <w:rPr>
                <w:sz w:val="24"/>
                <w:szCs w:val="24"/>
              </w:rPr>
              <w:t>d</w:t>
            </w:r>
            <w:r w:rsidR="009B4090" w:rsidRPr="008D1887">
              <w:rPr>
                <w:sz w:val="24"/>
                <w:szCs w:val="24"/>
              </w:rPr>
              <w:t>alyviams ne vėliau kaip per</w:t>
            </w:r>
          </w:p>
        </w:tc>
        <w:tc>
          <w:tcPr>
            <w:tcW w:w="3402" w:type="dxa"/>
            <w:hideMark/>
          </w:tcPr>
          <w:p w14:paraId="6B16142C" w14:textId="77777777" w:rsidR="009B4090" w:rsidRPr="008D1887" w:rsidRDefault="009B4090" w:rsidP="00673F89">
            <w:pPr>
              <w:ind w:firstLine="34"/>
              <w:rPr>
                <w:sz w:val="24"/>
                <w:szCs w:val="24"/>
              </w:rPr>
            </w:pPr>
            <w:r w:rsidRPr="008D1887">
              <w:rPr>
                <w:sz w:val="24"/>
                <w:szCs w:val="24"/>
              </w:rPr>
              <w:t>6 (šešias) darbo dienas nuo pretenzijos gavimo dienos</w:t>
            </w:r>
          </w:p>
        </w:tc>
        <w:tc>
          <w:tcPr>
            <w:tcW w:w="3424" w:type="dxa"/>
            <w:hideMark/>
          </w:tcPr>
          <w:p w14:paraId="4910B96B" w14:textId="77777777" w:rsidR="009B4090" w:rsidRPr="008D1887" w:rsidRDefault="009B4090" w:rsidP="00673F89">
            <w:pPr>
              <w:ind w:firstLine="34"/>
              <w:rPr>
                <w:sz w:val="24"/>
                <w:szCs w:val="24"/>
              </w:rPr>
            </w:pPr>
          </w:p>
        </w:tc>
      </w:tr>
      <w:tr w:rsidR="009B4090" w:rsidRPr="008D1887" w14:paraId="475FEE10" w14:textId="77777777" w:rsidTr="00C27723">
        <w:trPr>
          <w:trHeight w:val="20"/>
        </w:trPr>
        <w:tc>
          <w:tcPr>
            <w:tcW w:w="600" w:type="dxa"/>
          </w:tcPr>
          <w:p w14:paraId="7ED3D129" w14:textId="586E9721" w:rsidR="009B4090" w:rsidRPr="008D1887" w:rsidRDefault="009B4090" w:rsidP="00673F89">
            <w:pPr>
              <w:ind w:firstLine="0"/>
              <w:rPr>
                <w:bCs/>
                <w:sz w:val="24"/>
                <w:szCs w:val="24"/>
              </w:rPr>
            </w:pPr>
            <w:r w:rsidRPr="008D1887">
              <w:rPr>
                <w:bCs/>
                <w:sz w:val="24"/>
                <w:szCs w:val="24"/>
              </w:rPr>
              <w:t>1</w:t>
            </w:r>
            <w:r w:rsidR="0012726D" w:rsidRPr="008D1887">
              <w:rPr>
                <w:bCs/>
                <w:sz w:val="24"/>
                <w:szCs w:val="24"/>
              </w:rPr>
              <w:t>2</w:t>
            </w:r>
            <w:r w:rsidR="00DC230B" w:rsidRPr="008D1887">
              <w:rPr>
                <w:bCs/>
                <w:sz w:val="24"/>
                <w:szCs w:val="24"/>
              </w:rPr>
              <w:t>.</w:t>
            </w:r>
          </w:p>
        </w:tc>
        <w:tc>
          <w:tcPr>
            <w:tcW w:w="2943" w:type="dxa"/>
            <w:hideMark/>
          </w:tcPr>
          <w:p w14:paraId="1F0C1459" w14:textId="3D2C269F" w:rsidR="009B4090" w:rsidRPr="008D1887" w:rsidRDefault="009B4090" w:rsidP="00673F89">
            <w:pPr>
              <w:ind w:firstLine="0"/>
              <w:rPr>
                <w:sz w:val="24"/>
                <w:szCs w:val="24"/>
              </w:rPr>
            </w:pPr>
            <w:r w:rsidRPr="008D1887">
              <w:rPr>
                <w:sz w:val="24"/>
                <w:szCs w:val="24"/>
              </w:rPr>
              <w:t xml:space="preserve">Jeigu </w:t>
            </w:r>
            <w:r w:rsidR="268D360D" w:rsidRPr="008D1887">
              <w:rPr>
                <w:rFonts w:eastAsia="Arial"/>
                <w:sz w:val="24"/>
                <w:szCs w:val="24"/>
              </w:rPr>
              <w:t xml:space="preserve"> </w:t>
            </w:r>
            <w:r w:rsidR="006178F4" w:rsidRPr="008D1887">
              <w:rPr>
                <w:rFonts w:eastAsia="Arial"/>
                <w:sz w:val="24"/>
                <w:szCs w:val="24"/>
              </w:rPr>
              <w:t xml:space="preserve">perkančioji organizacija </w:t>
            </w:r>
            <w:r w:rsidRPr="008D1887">
              <w:rPr>
                <w:sz w:val="24"/>
                <w:szCs w:val="24"/>
              </w:rPr>
              <w:t xml:space="preserve">per nustatytą terminą neišnagrinėja jai pateiktos pretenzijos, </w:t>
            </w:r>
            <w:r w:rsidR="006178F4" w:rsidRPr="008D1887">
              <w:rPr>
                <w:sz w:val="24"/>
                <w:szCs w:val="24"/>
              </w:rPr>
              <w:t>d</w:t>
            </w:r>
            <w:r w:rsidR="0012726D" w:rsidRPr="008D1887">
              <w:rPr>
                <w:sz w:val="24"/>
                <w:szCs w:val="24"/>
              </w:rPr>
              <w:t>alyvis</w:t>
            </w:r>
            <w:r w:rsidRPr="008D1887">
              <w:rPr>
                <w:sz w:val="24"/>
                <w:szCs w:val="24"/>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8D1887" w:rsidRDefault="009B4090" w:rsidP="00673F89">
            <w:pPr>
              <w:ind w:firstLine="34"/>
              <w:rPr>
                <w:sz w:val="24"/>
                <w:szCs w:val="24"/>
                <w:highlight w:val="yellow"/>
              </w:rPr>
            </w:pPr>
            <w:r w:rsidRPr="008D1887">
              <w:rPr>
                <w:sz w:val="24"/>
                <w:szCs w:val="24"/>
              </w:rPr>
              <w:t xml:space="preserve">per 15 (penkiolika) dienų nuo dienos, kurią </w:t>
            </w:r>
            <w:r w:rsidR="006178F4" w:rsidRPr="008D1887">
              <w:rPr>
                <w:rFonts w:eastAsia="Arial"/>
                <w:sz w:val="24"/>
                <w:szCs w:val="24"/>
              </w:rPr>
              <w:t xml:space="preserve">perkančioji organizacija </w:t>
            </w:r>
            <w:r w:rsidRPr="008D1887">
              <w:rPr>
                <w:sz w:val="24"/>
                <w:szCs w:val="24"/>
              </w:rPr>
              <w:t xml:space="preserve">turėjo raštu pranešti apie priimtą sprendimą </w:t>
            </w:r>
          </w:p>
        </w:tc>
        <w:tc>
          <w:tcPr>
            <w:tcW w:w="3424" w:type="dxa"/>
            <w:hideMark/>
          </w:tcPr>
          <w:p w14:paraId="09958019" w14:textId="77777777" w:rsidR="009B4090" w:rsidRPr="008D1887" w:rsidRDefault="009B4090" w:rsidP="00673F89">
            <w:pPr>
              <w:ind w:firstLine="34"/>
              <w:rPr>
                <w:sz w:val="24"/>
                <w:szCs w:val="24"/>
              </w:rPr>
            </w:pPr>
          </w:p>
        </w:tc>
      </w:tr>
      <w:bookmarkEnd w:id="9"/>
    </w:tbl>
    <w:p w14:paraId="367E8661" w14:textId="77777777" w:rsidR="009B4090" w:rsidRPr="008D1887" w:rsidRDefault="009B4090" w:rsidP="00673F89">
      <w:pPr>
        <w:spacing w:line="240" w:lineRule="auto"/>
        <w:rPr>
          <w:rFonts w:ascii="Times New Roman" w:hAnsi="Times New Roman" w:cs="Times New Roman"/>
          <w:sz w:val="24"/>
          <w:szCs w:val="24"/>
        </w:rPr>
      </w:pPr>
    </w:p>
    <w:sectPr w:rsidR="009B4090" w:rsidRPr="008D1887" w:rsidSect="00C27723">
      <w:headerReference w:type="default" r:id="rId16"/>
      <w:footerReference w:type="default" r:id="rId17"/>
      <w:headerReference w:type="first" r:id="rId18"/>
      <w:footerReference w:type="first" r:id="rId19"/>
      <w:pgSz w:w="12240" w:h="15840"/>
      <w:pgMar w:top="720" w:right="1327" w:bottom="720"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 w:id="2">
    <w:p w14:paraId="1F6BB6AE" w14:textId="77777777" w:rsidR="00EE6D45" w:rsidRDefault="00EE6D45" w:rsidP="00EE6D45">
      <w:pPr>
        <w:pStyle w:val="FootnoteText"/>
        <w:spacing w:line="240" w:lineRule="auto"/>
        <w:rPr>
          <w:rFonts w:ascii="Times New Roman" w:hAnsi="Times New Roman" w:cs="Times New Roman"/>
        </w:rPr>
      </w:pPr>
      <w:r>
        <w:rPr>
          <w:rStyle w:val="FootnoteCharacters"/>
        </w:rPr>
        <w:footnoteRef/>
      </w:r>
      <w:r>
        <w:rPr>
          <w:rFonts w:ascii="Times New Roman" w:hAnsi="Times New Roman" w:cs="Times New Roman"/>
        </w:rPr>
        <w:t xml:space="preserve"> </w:t>
      </w:r>
      <w:hyperlink r:id="rId1">
        <w:r>
          <w:rPr>
            <w:rStyle w:val="Hyperlink"/>
            <w:rFonts w:ascii="Times New Roman" w:hAnsi="Times New Roman" w:cs="Times New Roman"/>
          </w:rPr>
          <w:t>https://klausk.vpt.lt/hc/lt/articles/115005730785-Kaip-vertinti-pasi%C5%ABlymus-kai-tiek%C4%97j%C5%B3-statusas-pagal-PVM-mok%C4%97jim%C4%85-yra-nevienodas-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272783"/>
      <w:docPartObj>
        <w:docPartGallery w:val="Page Numbers (Top of Page)"/>
        <w:docPartUnique/>
      </w:docPartObj>
    </w:sdtPr>
    <w:sdtEndPr/>
    <w:sdtContent>
      <w:p w14:paraId="02F2D5B6" w14:textId="697DF6EB" w:rsidR="00C27723" w:rsidRDefault="00C27723">
        <w:pPr>
          <w:pStyle w:val="Header"/>
          <w:jc w:val="center"/>
        </w:pPr>
        <w:r>
          <w:fldChar w:fldCharType="begin"/>
        </w:r>
        <w:r>
          <w:instrText>PAGE   \* MERGEFORMAT</w:instrText>
        </w:r>
        <w:r>
          <w:fldChar w:fldCharType="separate"/>
        </w:r>
        <w:r>
          <w:t>2</w:t>
        </w:r>
        <w:r>
          <w:fldChar w:fldCharType="end"/>
        </w:r>
      </w:p>
    </w:sdtContent>
  </w:sdt>
  <w:p w14:paraId="092CAD6D" w14:textId="0445C067"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21657"/>
      <w:docPartObj>
        <w:docPartGallery w:val="Page Numbers (Top of Page)"/>
        <w:docPartUnique/>
      </w:docPartObj>
    </w:sdtPr>
    <w:sdtEndPr/>
    <w:sdtContent>
      <w:p w14:paraId="7FF2F607" w14:textId="6316EDFC" w:rsidR="00C27723" w:rsidRDefault="00C27723">
        <w:pPr>
          <w:pStyle w:val="Header"/>
          <w:jc w:val="center"/>
        </w:pPr>
        <w:r>
          <w:fldChar w:fldCharType="begin"/>
        </w:r>
        <w:r>
          <w:instrText>PAGE   \* MERGEFORMAT</w:instrText>
        </w:r>
        <w:r>
          <w:fldChar w:fldCharType="separate"/>
        </w:r>
        <w:r>
          <w:t>2</w:t>
        </w:r>
        <w:r>
          <w:fldChar w:fldCharType="end"/>
        </w:r>
      </w:p>
    </w:sdtContent>
  </w:sdt>
  <w:p w14:paraId="2FBA12F4" w14:textId="00FCDE90"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632B4C"/>
    <w:multiLevelType w:val="multilevel"/>
    <w:tmpl w:val="9C0AA760"/>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ED53B79"/>
    <w:multiLevelType w:val="multilevel"/>
    <w:tmpl w:val="A3CA2946"/>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786" w:hanging="360"/>
      </w:pPr>
      <w:rPr>
        <w:rFonts w:ascii="Times New Roman" w:eastAsiaTheme="minorEastAsia" w:hAnsi="Times New Roman"/>
        <w:i w:val="0"/>
        <w:color w:val="auto"/>
        <w:sz w:val="24"/>
        <w:szCs w:val="24"/>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AE41BD"/>
    <w:multiLevelType w:val="multilevel"/>
    <w:tmpl w:val="71F2DCDA"/>
    <w:lvl w:ilvl="0">
      <w:start w:val="5"/>
      <w:numFmt w:val="decimal"/>
      <w:lvlText w:val="%1."/>
      <w:lvlJc w:val="left"/>
      <w:pPr>
        <w:ind w:left="540" w:hanging="540"/>
      </w:pPr>
      <w:rPr>
        <w:rFonts w:hint="default"/>
        <w:u w:val="none"/>
      </w:rPr>
    </w:lvl>
    <w:lvl w:ilvl="1">
      <w:start w:val="1"/>
      <w:numFmt w:val="decimal"/>
      <w:lvlText w:val="%1.%2."/>
      <w:lvlJc w:val="left"/>
      <w:pPr>
        <w:ind w:left="1320" w:hanging="540"/>
      </w:pPr>
      <w:rPr>
        <w:rFonts w:hint="default"/>
        <w:u w:val="none"/>
      </w:rPr>
    </w:lvl>
    <w:lvl w:ilvl="2">
      <w:start w:val="2"/>
      <w:numFmt w:val="decimal"/>
      <w:lvlText w:val="%1.%2.%3."/>
      <w:lvlJc w:val="left"/>
      <w:pPr>
        <w:ind w:left="2280" w:hanging="720"/>
      </w:pPr>
      <w:rPr>
        <w:rFonts w:hint="default"/>
        <w:u w:val="none"/>
      </w:rPr>
    </w:lvl>
    <w:lvl w:ilvl="3">
      <w:start w:val="1"/>
      <w:numFmt w:val="decimal"/>
      <w:lvlText w:val="%1.%2.%3.%4."/>
      <w:lvlJc w:val="left"/>
      <w:pPr>
        <w:ind w:left="3060" w:hanging="720"/>
      </w:pPr>
      <w:rPr>
        <w:rFonts w:hint="default"/>
        <w:u w:val="none"/>
      </w:rPr>
    </w:lvl>
    <w:lvl w:ilvl="4">
      <w:start w:val="1"/>
      <w:numFmt w:val="decimal"/>
      <w:lvlText w:val="%1.%2.%3.%4.%5."/>
      <w:lvlJc w:val="left"/>
      <w:pPr>
        <w:ind w:left="4200" w:hanging="1080"/>
      </w:pPr>
      <w:rPr>
        <w:rFonts w:hint="default"/>
        <w:u w:val="none"/>
      </w:rPr>
    </w:lvl>
    <w:lvl w:ilvl="5">
      <w:start w:val="1"/>
      <w:numFmt w:val="decimal"/>
      <w:lvlText w:val="%1.%2.%3.%4.%5.%6."/>
      <w:lvlJc w:val="left"/>
      <w:pPr>
        <w:ind w:left="4980" w:hanging="1080"/>
      </w:pPr>
      <w:rPr>
        <w:rFonts w:hint="default"/>
        <w:u w:val="none"/>
      </w:rPr>
    </w:lvl>
    <w:lvl w:ilvl="6">
      <w:start w:val="1"/>
      <w:numFmt w:val="decimal"/>
      <w:lvlText w:val="%1.%2.%3.%4.%5.%6.%7."/>
      <w:lvlJc w:val="left"/>
      <w:pPr>
        <w:ind w:left="6120" w:hanging="1440"/>
      </w:pPr>
      <w:rPr>
        <w:rFonts w:hint="default"/>
        <w:u w:val="none"/>
      </w:rPr>
    </w:lvl>
    <w:lvl w:ilvl="7">
      <w:start w:val="1"/>
      <w:numFmt w:val="decimal"/>
      <w:lvlText w:val="%1.%2.%3.%4.%5.%6.%7.%8."/>
      <w:lvlJc w:val="left"/>
      <w:pPr>
        <w:ind w:left="6900" w:hanging="1440"/>
      </w:pPr>
      <w:rPr>
        <w:rFonts w:hint="default"/>
        <w:u w:val="none"/>
      </w:rPr>
    </w:lvl>
    <w:lvl w:ilvl="8">
      <w:start w:val="1"/>
      <w:numFmt w:val="decimal"/>
      <w:lvlText w:val="%1.%2.%3.%4.%5.%6.%7.%8.%9."/>
      <w:lvlJc w:val="left"/>
      <w:pPr>
        <w:ind w:left="8040" w:hanging="1800"/>
      </w:pPr>
      <w:rPr>
        <w:rFonts w:hint="default"/>
        <w:u w:val="no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A900A49"/>
    <w:multiLevelType w:val="multilevel"/>
    <w:tmpl w:val="A448DBF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3B1E3C0F"/>
    <w:multiLevelType w:val="multilevel"/>
    <w:tmpl w:val="74CE6C50"/>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B98016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0C17403"/>
    <w:multiLevelType w:val="multilevel"/>
    <w:tmpl w:val="BFF221F2"/>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28F37BF"/>
    <w:multiLevelType w:val="multilevel"/>
    <w:tmpl w:val="CBFAAA58"/>
    <w:lvl w:ilvl="0">
      <w:start w:val="5"/>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4" w15:restartNumberingAfterBreak="0">
    <w:nsid w:val="4B2E6D35"/>
    <w:multiLevelType w:val="multilevel"/>
    <w:tmpl w:val="93D85BEE"/>
    <w:lvl w:ilvl="0">
      <w:start w:val="1"/>
      <w:numFmt w:val="decimal"/>
      <w:lvlText w:val="%1)"/>
      <w:lvlJc w:val="left"/>
      <w:pPr>
        <w:tabs>
          <w:tab w:val="num" w:pos="0"/>
        </w:tabs>
        <w:ind w:left="752" w:hanging="360"/>
      </w:pPr>
      <w:rPr>
        <w:color w:val="auto"/>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15" w15:restartNumberingAfterBreak="0">
    <w:nsid w:val="52FE18F3"/>
    <w:multiLevelType w:val="multilevel"/>
    <w:tmpl w:val="C3EA6BCA"/>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850"/>
        </w:tabs>
        <w:ind w:left="1430" w:hanging="720"/>
      </w:pPr>
      <w:rPr>
        <w:b w:val="0"/>
        <w:bCs w:val="0"/>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6" w15:restartNumberingAfterBreak="0">
    <w:nsid w:val="61F83BDC"/>
    <w:multiLevelType w:val="multilevel"/>
    <w:tmpl w:val="33F21A1E"/>
    <w:lvl w:ilvl="0">
      <w:start w:val="1"/>
      <w:numFmt w:val="decimal"/>
      <w:lvlText w:val="%1."/>
      <w:lvlJc w:val="left"/>
      <w:pPr>
        <w:tabs>
          <w:tab w:val="num" w:pos="633"/>
        </w:tabs>
        <w:ind w:left="1353" w:hanging="360"/>
      </w:pPr>
      <w:rPr>
        <w:rFonts w:ascii="Times New Roman" w:hAnsi="Times New Roman" w:cs="Times New Roman"/>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2BB7C67"/>
    <w:multiLevelType w:val="multilevel"/>
    <w:tmpl w:val="A448DBF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8" w15:restartNumberingAfterBreak="0">
    <w:nsid w:val="651D55D8"/>
    <w:multiLevelType w:val="multilevel"/>
    <w:tmpl w:val="23EEE970"/>
    <w:lvl w:ilvl="0">
      <w:start w:val="1"/>
      <w:numFmt w:val="decimal"/>
      <w:lvlText w:val="%1."/>
      <w:lvlJc w:val="left"/>
      <w:pPr>
        <w:tabs>
          <w:tab w:val="num" w:pos="0"/>
        </w:tabs>
        <w:ind w:left="360" w:hanging="360"/>
      </w:pPr>
    </w:lvl>
    <w:lvl w:ilvl="1">
      <w:start w:val="1"/>
      <w:numFmt w:val="decimal"/>
      <w:lvlText w:val="%2."/>
      <w:lvlJc w:val="left"/>
      <w:pPr>
        <w:tabs>
          <w:tab w:val="num" w:pos="0"/>
        </w:tabs>
        <w:ind w:left="1211" w:hanging="360"/>
      </w:pPr>
      <w:rPr>
        <w:rFonts w:ascii="Times New Roman" w:eastAsiaTheme="minorEastAsia" w:hAnsi="Times New Roman" w:cs="Times New Roman"/>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9"/>
  </w:num>
  <w:num w:numId="3">
    <w:abstractNumId w:val="9"/>
  </w:num>
  <w:num w:numId="4">
    <w:abstractNumId w:val="23"/>
  </w:num>
  <w:num w:numId="5">
    <w:abstractNumId w:val="6"/>
  </w:num>
  <w:num w:numId="6">
    <w:abstractNumId w:val="2"/>
  </w:num>
  <w:num w:numId="7">
    <w:abstractNumId w:val="10"/>
  </w:num>
  <w:num w:numId="8">
    <w:abstractNumId w:val="0"/>
  </w:num>
  <w:num w:numId="9">
    <w:abstractNumId w:val="21"/>
  </w:num>
  <w:num w:numId="10">
    <w:abstractNumId w:val="22"/>
  </w:num>
  <w:num w:numId="11">
    <w:abstractNumId w:val="20"/>
  </w:num>
  <w:num w:numId="12">
    <w:abstractNumId w:val="13"/>
  </w:num>
  <w:num w:numId="13">
    <w:abstractNumId w:val="15"/>
  </w:num>
  <w:num w:numId="14">
    <w:abstractNumId w:val="5"/>
  </w:num>
  <w:num w:numId="15">
    <w:abstractNumId w:val="3"/>
  </w:num>
  <w:num w:numId="16">
    <w:abstractNumId w:val="17"/>
  </w:num>
  <w:num w:numId="17">
    <w:abstractNumId w:val="8"/>
  </w:num>
  <w:num w:numId="18">
    <w:abstractNumId w:val="14"/>
  </w:num>
  <w:num w:numId="19">
    <w:abstractNumId w:val="11"/>
  </w:num>
  <w:num w:numId="20">
    <w:abstractNumId w:val="18"/>
  </w:num>
  <w:num w:numId="21">
    <w:abstractNumId w:val="1"/>
  </w:num>
  <w:num w:numId="22">
    <w:abstractNumId w:val="12"/>
  </w:num>
  <w:num w:numId="23">
    <w:abstractNumId w:val="16"/>
  </w:num>
  <w:num w:numId="2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274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696"/>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2E6A"/>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FCE"/>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B6D"/>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33E"/>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F89"/>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887"/>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F80"/>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4FA8"/>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141"/>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723"/>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EF6"/>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D45"/>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qFormat/>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qFormat/>
    <w:rsid w:val="00F5411E"/>
    <w:rPr>
      <w:rFonts w:ascii="Segoe UI" w:hAnsi="Segoe UI" w:cs="Segoe UI" w:hint="default"/>
      <w:sz w:val="18"/>
      <w:szCs w:val="18"/>
    </w:rPr>
  </w:style>
  <w:style w:type="character" w:customStyle="1" w:styleId="normaltextrun">
    <w:name w:val="normaltextrun"/>
    <w:basedOn w:val="DefaultParagraphFont"/>
    <w:qForma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FootnoteCharacters">
    <w:name w:val="Footnote Characters"/>
    <w:uiPriority w:val="99"/>
    <w:unhideWhenUsed/>
    <w:qFormat/>
    <w:rsid w:val="00EE6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1DC8"/>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21634</Words>
  <Characters>12332</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33899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Nainienė</cp:lastModifiedBy>
  <cp:revision>2</cp:revision>
  <cp:lastPrinted>2021-11-03T05:49:00Z</cp:lastPrinted>
  <dcterms:created xsi:type="dcterms:W3CDTF">2026-03-23T14:47:00Z</dcterms:created>
  <dcterms:modified xsi:type="dcterms:W3CDTF">2026-03-23T14:47:00Z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