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DFD3BA8" w14:textId="71258E7C" w:rsidR="00782791" w:rsidRPr="00C80C69" w:rsidRDefault="00782791" w:rsidP="007D4E0C">
          <w:pPr>
            <w:spacing w:after="120" w:line="276" w:lineRule="auto"/>
            <w:ind w:left="4140" w:firstLine="227"/>
            <w:contextualSpacing/>
            <w:rPr>
              <w:rFonts w:ascii="Times New Roman" w:hAnsi="Times New Roman" w:cs="Times New Roman"/>
              <w:b/>
              <w:bCs/>
              <w:sz w:val="24"/>
              <w:szCs w:val="24"/>
            </w:rPr>
          </w:pPr>
          <w:r w:rsidRPr="00C80C69">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C80C69" w:rsidRDefault="00782791" w:rsidP="00556E27">
          <w:pPr>
            <w:suppressAutoHyphens/>
            <w:spacing w:line="276" w:lineRule="auto"/>
            <w:ind w:firstLine="0"/>
            <w:jc w:val="center"/>
            <w:rPr>
              <w:rFonts w:ascii="Times New Roman" w:hAnsi="Times New Roman" w:cs="Times New Roman"/>
              <w:b/>
              <w:caps/>
              <w:sz w:val="24"/>
              <w:szCs w:val="24"/>
              <w:lang w:eastAsia="ar-SA"/>
            </w:rPr>
          </w:pPr>
          <w:r w:rsidRPr="00C80C69">
            <w:rPr>
              <w:rFonts w:ascii="Times New Roman" w:hAnsi="Times New Roman" w:cs="Times New Roman"/>
              <w:b/>
              <w:caps/>
              <w:sz w:val="24"/>
              <w:szCs w:val="24"/>
              <w:lang w:eastAsia="ar-SA"/>
            </w:rPr>
            <w:t>KRETINGOS RAJONO SAVIVALDYBĖS administracija</w:t>
          </w:r>
        </w:p>
        <w:p w14:paraId="3244BDAF" w14:textId="558EEA25" w:rsidR="00782791" w:rsidRPr="00C80C69" w:rsidRDefault="00782791" w:rsidP="00556E27">
          <w:pPr>
            <w:pBdr>
              <w:bottom w:val="single" w:sz="4" w:space="1" w:color="auto"/>
            </w:pBdr>
            <w:spacing w:line="276" w:lineRule="auto"/>
            <w:ind w:firstLine="0"/>
            <w:jc w:val="center"/>
            <w:rPr>
              <w:rFonts w:ascii="Times New Roman" w:hAnsi="Times New Roman" w:cs="Times New Roman"/>
              <w:sz w:val="24"/>
              <w:szCs w:val="24"/>
            </w:rPr>
          </w:pPr>
          <w:r w:rsidRPr="00C80C69">
            <w:rPr>
              <w:rFonts w:ascii="Times New Roman" w:hAnsi="Times New Roman" w:cs="Times New Roman"/>
              <w:sz w:val="24"/>
              <w:szCs w:val="24"/>
            </w:rPr>
            <w:t>Biudžetinė įstaiga, Savanorių g. 29A, LT-97111 Kretinga, tel. (</w:t>
          </w:r>
          <w:r w:rsidR="00A2425A" w:rsidRPr="00C80C69">
            <w:rPr>
              <w:rFonts w:ascii="Times New Roman" w:hAnsi="Times New Roman" w:cs="Times New Roman"/>
              <w:sz w:val="24"/>
              <w:szCs w:val="24"/>
            </w:rPr>
            <w:t>0</w:t>
          </w:r>
          <w:r w:rsidRPr="00C80C69">
            <w:rPr>
              <w:rFonts w:ascii="Times New Roman" w:hAnsi="Times New Roman" w:cs="Times New Roman"/>
              <w:sz w:val="24"/>
              <w:szCs w:val="24"/>
            </w:rPr>
            <w:t xml:space="preserve"> 445) 53 141, el. p. savivaldybe@kretinga.lt</w:t>
          </w:r>
        </w:p>
        <w:p w14:paraId="122DBBF7" w14:textId="77777777" w:rsidR="00782791" w:rsidRPr="00C80C69" w:rsidRDefault="00782791" w:rsidP="00556E27">
          <w:pPr>
            <w:pBdr>
              <w:bottom w:val="single" w:sz="4" w:space="1" w:color="auto"/>
            </w:pBdr>
            <w:spacing w:line="276" w:lineRule="auto"/>
            <w:ind w:firstLine="0"/>
            <w:jc w:val="center"/>
            <w:rPr>
              <w:rFonts w:ascii="Times New Roman" w:hAnsi="Times New Roman" w:cs="Times New Roman"/>
              <w:sz w:val="24"/>
              <w:szCs w:val="24"/>
            </w:rPr>
          </w:pPr>
          <w:r w:rsidRPr="00C80C69">
            <w:rPr>
              <w:rFonts w:ascii="Times New Roman" w:hAnsi="Times New Roman" w:cs="Times New Roman"/>
              <w:sz w:val="24"/>
              <w:szCs w:val="24"/>
            </w:rPr>
            <w:t>Duomenys kaupiami ir saugomi Juridinių asmenų registre, kodas 188715222</w:t>
          </w:r>
        </w:p>
        <w:p w14:paraId="7F90C0F4" w14:textId="77777777" w:rsidR="00782791" w:rsidRPr="00C80C69"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Pr="00C80C69"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Pr="00C80C69" w:rsidRDefault="00782791" w:rsidP="0082028F">
          <w:pPr>
            <w:spacing w:after="120" w:line="276" w:lineRule="auto"/>
            <w:ind w:left="5245" w:firstLine="567"/>
            <w:contextualSpacing/>
            <w:rPr>
              <w:rFonts w:ascii="Times New Roman" w:hAnsi="Times New Roman" w:cs="Times New Roman"/>
              <w:sz w:val="24"/>
              <w:szCs w:val="24"/>
            </w:rPr>
          </w:pPr>
          <w:r w:rsidRPr="00C80C69">
            <w:rPr>
              <w:rFonts w:ascii="Times New Roman" w:hAnsi="Times New Roman" w:cs="Times New Roman"/>
              <w:sz w:val="24"/>
              <w:szCs w:val="24"/>
            </w:rPr>
            <w:t>PATVIRTINTA</w:t>
          </w:r>
        </w:p>
        <w:p w14:paraId="00AD82B4" w14:textId="240E500F" w:rsidR="0082028F" w:rsidRPr="00C80C69" w:rsidRDefault="0082028F" w:rsidP="007F0D7A">
          <w:pPr>
            <w:spacing w:after="120" w:line="276" w:lineRule="auto"/>
            <w:ind w:left="5812" w:firstLine="0"/>
            <w:contextualSpacing/>
            <w:jc w:val="left"/>
            <w:rPr>
              <w:rFonts w:ascii="Times New Roman" w:hAnsi="Times New Roman" w:cs="Times New Roman"/>
              <w:i/>
              <w:iCs/>
              <w:sz w:val="24"/>
              <w:szCs w:val="24"/>
            </w:rPr>
          </w:pPr>
          <w:r w:rsidRPr="00C80C69">
            <w:rPr>
              <w:rFonts w:ascii="Times New Roman" w:hAnsi="Times New Roman" w:cs="Times New Roman"/>
              <w:i/>
              <w:iCs/>
              <w:sz w:val="24"/>
              <w:szCs w:val="24"/>
            </w:rPr>
            <w:t>Administracijos direktor</w:t>
          </w:r>
          <w:r w:rsidR="009D7D63" w:rsidRPr="00C80C69">
            <w:rPr>
              <w:rFonts w:ascii="Times New Roman" w:hAnsi="Times New Roman" w:cs="Times New Roman"/>
              <w:i/>
              <w:iCs/>
              <w:sz w:val="24"/>
              <w:szCs w:val="24"/>
            </w:rPr>
            <w:t>ė</w:t>
          </w:r>
        </w:p>
        <w:p w14:paraId="54E6586C" w14:textId="0BE6D7DE" w:rsidR="0082028F" w:rsidRPr="00C80C69" w:rsidRDefault="009D7D63" w:rsidP="0082028F">
          <w:pPr>
            <w:spacing w:after="120" w:line="276" w:lineRule="auto"/>
            <w:ind w:left="5115"/>
            <w:contextualSpacing/>
            <w:jc w:val="left"/>
            <w:rPr>
              <w:rFonts w:ascii="Times New Roman" w:hAnsi="Times New Roman" w:cs="Times New Roman"/>
              <w:i/>
              <w:iCs/>
              <w:sz w:val="24"/>
              <w:szCs w:val="24"/>
            </w:rPr>
          </w:pPr>
          <w:r w:rsidRPr="00C80C69">
            <w:rPr>
              <w:rFonts w:ascii="Times New Roman" w:hAnsi="Times New Roman" w:cs="Times New Roman"/>
              <w:i/>
              <w:iCs/>
              <w:sz w:val="24"/>
              <w:szCs w:val="24"/>
            </w:rPr>
            <w:t xml:space="preserve">Vilma </w:t>
          </w:r>
          <w:proofErr w:type="spellStart"/>
          <w:r w:rsidRPr="00C80C69">
            <w:rPr>
              <w:rFonts w:ascii="Times New Roman" w:hAnsi="Times New Roman" w:cs="Times New Roman"/>
              <w:i/>
              <w:iCs/>
              <w:sz w:val="24"/>
              <w:szCs w:val="24"/>
            </w:rPr>
            <w:t>Preibienė</w:t>
          </w:r>
          <w:proofErr w:type="spellEnd"/>
        </w:p>
        <w:p w14:paraId="5467065D" w14:textId="77777777" w:rsidR="00782791" w:rsidRPr="00C80C69" w:rsidRDefault="00782791" w:rsidP="007D4E0C">
          <w:pPr>
            <w:spacing w:after="120" w:line="276" w:lineRule="auto"/>
            <w:ind w:left="4820" w:firstLine="0"/>
            <w:contextualSpacing/>
            <w:rPr>
              <w:rFonts w:ascii="Times New Roman" w:hAnsi="Times New Roman" w:cs="Times New Roman"/>
              <w:sz w:val="24"/>
              <w:szCs w:val="24"/>
            </w:rPr>
          </w:pPr>
        </w:p>
        <w:p w14:paraId="077E4A74" w14:textId="3B66A9B0" w:rsidR="00782791" w:rsidRPr="00C80C69"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sidRPr="00C80C69">
            <w:rPr>
              <w:rFonts w:ascii="Times New Roman" w:hAnsi="Times New Roman" w:cs="Times New Roman"/>
              <w:b/>
              <w:bCs/>
              <w:sz w:val="24"/>
              <w:szCs w:val="24"/>
            </w:rPr>
            <w:t xml:space="preserve">MAŽOS VERTĖS </w:t>
          </w:r>
          <w:r w:rsidR="00B43F37" w:rsidRPr="00C80C69">
            <w:rPr>
              <w:rFonts w:ascii="Times New Roman" w:hAnsi="Times New Roman" w:cs="Times New Roman"/>
              <w:b/>
              <w:bCs/>
              <w:sz w:val="24"/>
              <w:szCs w:val="24"/>
            </w:rPr>
            <w:t xml:space="preserve">VIEŠOJO </w:t>
          </w:r>
          <w:r w:rsidRPr="00C80C69">
            <w:rPr>
              <w:rFonts w:ascii="Times New Roman" w:hAnsi="Times New Roman" w:cs="Times New Roman"/>
              <w:b/>
              <w:bCs/>
              <w:sz w:val="24"/>
              <w:szCs w:val="24"/>
            </w:rPr>
            <w:t>PIRKIMO</w:t>
          </w:r>
          <w:r w:rsidR="007E4226" w:rsidRPr="00C80C69">
            <w:rPr>
              <w:rFonts w:ascii="Times New Roman" w:hAnsi="Times New Roman" w:cs="Times New Roman"/>
              <w:b/>
              <w:bCs/>
              <w:sz w:val="24"/>
              <w:szCs w:val="24"/>
            </w:rPr>
            <w:t xml:space="preserve"> </w:t>
          </w:r>
          <w:r w:rsidRPr="00C80C69">
            <w:rPr>
              <w:rFonts w:ascii="Times New Roman" w:hAnsi="Times New Roman" w:cs="Times New Roman"/>
              <w:b/>
              <w:bCs/>
              <w:sz w:val="24"/>
              <w:szCs w:val="24"/>
            </w:rPr>
            <w:t>„</w:t>
          </w:r>
          <w:r w:rsidR="00C93680" w:rsidRPr="00C80C69">
            <w:rPr>
              <w:rFonts w:ascii="Times New Roman" w:hAnsi="Times New Roman" w:cs="Times New Roman"/>
              <w:b/>
              <w:bCs/>
              <w:sz w:val="24"/>
              <w:szCs w:val="24"/>
            </w:rPr>
            <w:t>VANDENTIEKIO IR NUOTEKŲ TINKLŲ ĮRENGIM</w:t>
          </w:r>
          <w:r w:rsidR="00931028" w:rsidRPr="00C80C69">
            <w:rPr>
              <w:rFonts w:ascii="Times New Roman" w:hAnsi="Times New Roman" w:cs="Times New Roman"/>
              <w:b/>
              <w:bCs/>
              <w:sz w:val="24"/>
              <w:szCs w:val="24"/>
            </w:rPr>
            <w:t>O SU PROJEKTAVIMU,</w:t>
          </w:r>
          <w:r w:rsidR="00CA3057" w:rsidRPr="00C80C69">
            <w:rPr>
              <w:rFonts w:ascii="Times New Roman" w:hAnsi="Times New Roman" w:cs="Times New Roman"/>
              <w:b/>
              <w:bCs/>
              <w:sz w:val="24"/>
              <w:szCs w:val="24"/>
            </w:rPr>
            <w:t xml:space="preserve"> ŽEMAIČIŲ</w:t>
          </w:r>
          <w:r w:rsidR="00C93680" w:rsidRPr="00C80C69">
            <w:rPr>
              <w:rFonts w:ascii="Times New Roman" w:hAnsi="Times New Roman" w:cs="Times New Roman"/>
              <w:b/>
              <w:bCs/>
              <w:sz w:val="24"/>
              <w:szCs w:val="24"/>
            </w:rPr>
            <w:t xml:space="preserve"> G., KRETINGA</w:t>
          </w:r>
          <w:r w:rsidR="00931028" w:rsidRPr="00C80C69">
            <w:rPr>
              <w:rFonts w:ascii="Times New Roman" w:hAnsi="Times New Roman" w:cs="Times New Roman"/>
              <w:b/>
              <w:bCs/>
              <w:sz w:val="24"/>
              <w:szCs w:val="24"/>
            </w:rPr>
            <w:t>, DARBAI</w:t>
          </w:r>
          <w:r w:rsidRPr="00C80C69">
            <w:rPr>
              <w:rFonts w:ascii="Times New Roman" w:hAnsi="Times New Roman" w:cs="Times New Roman"/>
              <w:b/>
              <w:bCs/>
              <w:sz w:val="24"/>
              <w:szCs w:val="24"/>
            </w:rPr>
            <w:t>“</w:t>
          </w:r>
          <w:r w:rsidR="007E4226" w:rsidRPr="00C80C69">
            <w:rPr>
              <w:rFonts w:ascii="Times New Roman" w:hAnsi="Times New Roman" w:cs="Times New Roman"/>
              <w:b/>
              <w:bCs/>
              <w:sz w:val="24"/>
              <w:szCs w:val="24"/>
            </w:rPr>
            <w:t xml:space="preserve"> </w:t>
          </w:r>
          <w:r w:rsidRPr="00C80C69">
            <w:rPr>
              <w:rFonts w:ascii="Times New Roman" w:hAnsi="Times New Roman" w:cs="Times New Roman"/>
              <w:b/>
              <w:bCs/>
              <w:sz w:val="24"/>
              <w:szCs w:val="24"/>
            </w:rPr>
            <w:t>SPECIALIOSIOS SĄLYGOS</w:t>
          </w:r>
          <w:r w:rsidR="007E4226" w:rsidRPr="00C80C69">
            <w:rPr>
              <w:rFonts w:ascii="Times New Roman" w:hAnsi="Times New Roman" w:cs="Times New Roman"/>
              <w:b/>
              <w:bCs/>
              <w:sz w:val="24"/>
              <w:szCs w:val="24"/>
            </w:rPr>
            <w:t xml:space="preserve"> </w:t>
          </w:r>
          <w:r w:rsidRPr="00C80C69">
            <w:rPr>
              <w:rFonts w:ascii="Times New Roman" w:hAnsi="Times New Roman" w:cs="Times New Roman"/>
              <w:b/>
              <w:bCs/>
              <w:sz w:val="24"/>
              <w:szCs w:val="24"/>
            </w:rPr>
            <w:t>Versija Nr. 1.</w:t>
          </w:r>
        </w:p>
        <w:p w14:paraId="12FAE689" w14:textId="77777777" w:rsidR="00782791" w:rsidRPr="00C80C69" w:rsidRDefault="00782791" w:rsidP="00556E27">
          <w:pPr>
            <w:spacing w:line="276" w:lineRule="auto"/>
            <w:jc w:val="center"/>
            <w:rPr>
              <w:rFonts w:ascii="Times New Roman" w:hAnsi="Times New Roman" w:cs="Times New Roman"/>
              <w:sz w:val="24"/>
              <w:szCs w:val="24"/>
            </w:rPr>
          </w:pPr>
        </w:p>
        <w:p w14:paraId="3E6AD78F" w14:textId="77777777" w:rsidR="00782791" w:rsidRPr="00C80C69" w:rsidRDefault="00782791" w:rsidP="00556E27">
          <w:pPr>
            <w:spacing w:line="276" w:lineRule="auto"/>
            <w:rPr>
              <w:rFonts w:ascii="Times New Roman" w:hAnsi="Times New Roman" w:cs="Times New Roman"/>
              <w:sz w:val="24"/>
              <w:szCs w:val="24"/>
            </w:rPr>
          </w:pPr>
        </w:p>
        <w:p w14:paraId="23DC4EDC" w14:textId="77777777" w:rsidR="00782791" w:rsidRPr="00C80C69" w:rsidRDefault="00782791" w:rsidP="00556E27">
          <w:pPr>
            <w:spacing w:line="276" w:lineRule="auto"/>
            <w:rPr>
              <w:rFonts w:ascii="Times New Roman" w:hAnsi="Times New Roman" w:cs="Times New Roman"/>
              <w:sz w:val="24"/>
              <w:szCs w:val="24"/>
            </w:rPr>
          </w:pPr>
        </w:p>
        <w:p w14:paraId="55CA1374" w14:textId="77777777" w:rsidR="00782791" w:rsidRPr="00C80C69" w:rsidRDefault="00782791" w:rsidP="00556E27">
          <w:pPr>
            <w:spacing w:line="276" w:lineRule="auto"/>
            <w:rPr>
              <w:rFonts w:ascii="Times New Roman" w:hAnsi="Times New Roman" w:cs="Times New Roman"/>
              <w:sz w:val="24"/>
              <w:szCs w:val="24"/>
            </w:rPr>
          </w:pPr>
        </w:p>
        <w:p w14:paraId="4459388F" w14:textId="77777777" w:rsidR="00782791" w:rsidRPr="00C80C69" w:rsidRDefault="00782791" w:rsidP="00556E27">
          <w:pPr>
            <w:spacing w:line="276" w:lineRule="auto"/>
            <w:rPr>
              <w:rFonts w:ascii="Times New Roman" w:hAnsi="Times New Roman" w:cs="Times New Roman"/>
              <w:sz w:val="24"/>
              <w:szCs w:val="24"/>
            </w:rPr>
          </w:pPr>
        </w:p>
        <w:p w14:paraId="2DDBA39C" w14:textId="77777777" w:rsidR="00782791" w:rsidRPr="00C80C69" w:rsidRDefault="00782791" w:rsidP="00556E27">
          <w:pPr>
            <w:spacing w:line="276" w:lineRule="auto"/>
            <w:rPr>
              <w:rFonts w:ascii="Times New Roman" w:hAnsi="Times New Roman" w:cs="Times New Roman"/>
              <w:sz w:val="24"/>
              <w:szCs w:val="24"/>
            </w:rPr>
          </w:pPr>
        </w:p>
        <w:p w14:paraId="5E207375" w14:textId="77777777" w:rsidR="00782791" w:rsidRPr="00C80C69" w:rsidRDefault="00782791" w:rsidP="00556E27">
          <w:pPr>
            <w:spacing w:line="276" w:lineRule="auto"/>
            <w:rPr>
              <w:rFonts w:ascii="Times New Roman" w:hAnsi="Times New Roman" w:cs="Times New Roman"/>
              <w:sz w:val="24"/>
              <w:szCs w:val="24"/>
            </w:rPr>
          </w:pPr>
        </w:p>
        <w:p w14:paraId="1DFA3CE7" w14:textId="77777777" w:rsidR="00782791" w:rsidRPr="00C80C69" w:rsidRDefault="00782791" w:rsidP="00556E27">
          <w:pPr>
            <w:spacing w:line="276" w:lineRule="auto"/>
            <w:rPr>
              <w:rFonts w:ascii="Times New Roman" w:hAnsi="Times New Roman" w:cs="Times New Roman"/>
              <w:sz w:val="24"/>
              <w:szCs w:val="24"/>
            </w:rPr>
          </w:pPr>
        </w:p>
        <w:p w14:paraId="23FF24E3" w14:textId="77777777" w:rsidR="00782791" w:rsidRPr="00C80C69" w:rsidRDefault="00782791" w:rsidP="00556E27">
          <w:pPr>
            <w:spacing w:line="276" w:lineRule="auto"/>
            <w:rPr>
              <w:rFonts w:ascii="Times New Roman" w:hAnsi="Times New Roman" w:cs="Times New Roman"/>
              <w:sz w:val="24"/>
              <w:szCs w:val="24"/>
            </w:rPr>
          </w:pPr>
        </w:p>
        <w:p w14:paraId="0E36F06F" w14:textId="77777777" w:rsidR="00782791" w:rsidRPr="00C80C69" w:rsidRDefault="00782791" w:rsidP="00556E27">
          <w:pPr>
            <w:spacing w:line="276" w:lineRule="auto"/>
            <w:rPr>
              <w:rFonts w:ascii="Times New Roman" w:hAnsi="Times New Roman" w:cs="Times New Roman"/>
              <w:sz w:val="24"/>
              <w:szCs w:val="24"/>
            </w:rPr>
          </w:pPr>
        </w:p>
        <w:p w14:paraId="6CB28F3D" w14:textId="77777777" w:rsidR="00782791" w:rsidRPr="00C80C69" w:rsidRDefault="00782791" w:rsidP="00556E27">
          <w:pPr>
            <w:spacing w:line="276" w:lineRule="auto"/>
            <w:rPr>
              <w:rFonts w:ascii="Times New Roman" w:hAnsi="Times New Roman" w:cs="Times New Roman"/>
              <w:sz w:val="24"/>
              <w:szCs w:val="24"/>
            </w:rPr>
          </w:pPr>
        </w:p>
        <w:p w14:paraId="192E0ADA" w14:textId="77777777" w:rsidR="00782791" w:rsidRPr="00C80C69" w:rsidRDefault="00782791" w:rsidP="00556E27">
          <w:pPr>
            <w:spacing w:line="276" w:lineRule="auto"/>
            <w:rPr>
              <w:rFonts w:ascii="Times New Roman" w:hAnsi="Times New Roman" w:cs="Times New Roman"/>
              <w:sz w:val="24"/>
              <w:szCs w:val="24"/>
            </w:rPr>
          </w:pPr>
        </w:p>
        <w:p w14:paraId="1663120F" w14:textId="77777777" w:rsidR="00782791" w:rsidRPr="00C80C69" w:rsidRDefault="00782791" w:rsidP="00556E27">
          <w:pPr>
            <w:spacing w:line="276" w:lineRule="auto"/>
            <w:rPr>
              <w:rFonts w:ascii="Times New Roman" w:hAnsi="Times New Roman" w:cs="Times New Roman"/>
              <w:sz w:val="24"/>
              <w:szCs w:val="24"/>
            </w:rPr>
          </w:pPr>
        </w:p>
        <w:p w14:paraId="71B87A26" w14:textId="77777777" w:rsidR="00782791" w:rsidRPr="00C80C69" w:rsidRDefault="00782791" w:rsidP="00556E27">
          <w:pPr>
            <w:spacing w:line="276" w:lineRule="auto"/>
            <w:rPr>
              <w:rFonts w:ascii="Times New Roman" w:hAnsi="Times New Roman" w:cs="Times New Roman"/>
              <w:sz w:val="24"/>
              <w:szCs w:val="24"/>
            </w:rPr>
          </w:pPr>
        </w:p>
        <w:p w14:paraId="4D33068E" w14:textId="77777777" w:rsidR="00782791" w:rsidRPr="00C80C69" w:rsidRDefault="00782791" w:rsidP="00556E27">
          <w:pPr>
            <w:spacing w:line="276" w:lineRule="auto"/>
            <w:rPr>
              <w:rFonts w:ascii="Times New Roman" w:hAnsi="Times New Roman" w:cs="Times New Roman"/>
              <w:sz w:val="24"/>
              <w:szCs w:val="24"/>
            </w:rPr>
          </w:pPr>
        </w:p>
        <w:p w14:paraId="398F4E14" w14:textId="77777777" w:rsidR="00782791" w:rsidRPr="00C80C69" w:rsidRDefault="00782791" w:rsidP="00556E27">
          <w:pPr>
            <w:spacing w:line="276" w:lineRule="auto"/>
            <w:rPr>
              <w:rFonts w:ascii="Times New Roman" w:hAnsi="Times New Roman" w:cs="Times New Roman"/>
              <w:sz w:val="24"/>
              <w:szCs w:val="24"/>
            </w:rPr>
          </w:pPr>
        </w:p>
        <w:p w14:paraId="49B31C99" w14:textId="77777777" w:rsidR="00782791" w:rsidRPr="00C80C69" w:rsidRDefault="00782791" w:rsidP="00556E27">
          <w:pPr>
            <w:spacing w:line="276" w:lineRule="auto"/>
            <w:rPr>
              <w:rFonts w:ascii="Times New Roman" w:hAnsi="Times New Roman" w:cs="Times New Roman"/>
              <w:sz w:val="24"/>
              <w:szCs w:val="24"/>
            </w:rPr>
          </w:pPr>
        </w:p>
        <w:p w14:paraId="775CF06C" w14:textId="77777777" w:rsidR="00782791" w:rsidRPr="00C80C69" w:rsidRDefault="00782791" w:rsidP="00556E27">
          <w:pPr>
            <w:spacing w:line="276" w:lineRule="auto"/>
            <w:rPr>
              <w:rFonts w:ascii="Times New Roman" w:hAnsi="Times New Roman" w:cs="Times New Roman"/>
              <w:sz w:val="24"/>
              <w:szCs w:val="24"/>
            </w:rPr>
          </w:pPr>
        </w:p>
        <w:p w14:paraId="43804D14" w14:textId="77777777" w:rsidR="00782791" w:rsidRPr="00C80C69" w:rsidRDefault="00782791" w:rsidP="00556E27">
          <w:pPr>
            <w:spacing w:line="276" w:lineRule="auto"/>
            <w:rPr>
              <w:rFonts w:ascii="Times New Roman" w:hAnsi="Times New Roman" w:cs="Times New Roman"/>
              <w:sz w:val="24"/>
              <w:szCs w:val="24"/>
            </w:rPr>
          </w:pPr>
        </w:p>
        <w:p w14:paraId="2C19DD32" w14:textId="77777777" w:rsidR="00782791" w:rsidRPr="00C80C69" w:rsidRDefault="00782791" w:rsidP="00556E27">
          <w:pPr>
            <w:spacing w:line="276" w:lineRule="auto"/>
            <w:rPr>
              <w:rFonts w:ascii="Times New Roman" w:hAnsi="Times New Roman" w:cs="Times New Roman"/>
              <w:sz w:val="24"/>
              <w:szCs w:val="24"/>
            </w:rPr>
          </w:pPr>
        </w:p>
        <w:p w14:paraId="517C01D9" w14:textId="590B9FC5" w:rsidR="001C24BC" w:rsidRPr="00C80C69" w:rsidRDefault="005F13F0" w:rsidP="00556E27">
          <w:pPr>
            <w:spacing w:after="120" w:line="276" w:lineRule="auto"/>
            <w:ind w:left="567" w:firstLine="0"/>
            <w:contextualSpacing/>
            <w:jc w:val="center"/>
            <w:rPr>
              <w:rFonts w:ascii="Times New Roman" w:hAnsi="Times New Roman" w:cs="Times New Roman"/>
              <w:sz w:val="24"/>
              <w:szCs w:val="24"/>
            </w:rPr>
          </w:pPr>
          <w:r w:rsidRPr="00C80C69">
            <w:rPr>
              <w:rFonts w:ascii="Times New Roman" w:hAnsi="Times New Roman" w:cs="Times New Roman"/>
              <w:sz w:val="24"/>
              <w:szCs w:val="24"/>
            </w:rPr>
            <w:br w:type="page"/>
          </w:r>
        </w:p>
        <w:p w14:paraId="08B11C85" w14:textId="2BE66A32" w:rsidR="00B43F37" w:rsidRPr="00C80C69" w:rsidRDefault="00B43F37" w:rsidP="00556E27">
          <w:pPr>
            <w:spacing w:line="276" w:lineRule="auto"/>
            <w:rPr>
              <w:rFonts w:ascii="Times New Roman" w:hAnsi="Times New Roman" w:cs="Times New Roman"/>
              <w:b/>
              <w:sz w:val="24"/>
              <w:szCs w:val="24"/>
            </w:rPr>
          </w:pPr>
          <w:r w:rsidRPr="00C80C69">
            <w:rPr>
              <w:rFonts w:ascii="Times New Roman" w:hAnsi="Times New Roman" w:cs="Times New Roman"/>
              <w:b/>
              <w:sz w:val="24"/>
              <w:szCs w:val="24"/>
            </w:rPr>
            <w:lastRenderedPageBreak/>
            <w:t>TURINYS</w:t>
          </w:r>
        </w:p>
        <w:p w14:paraId="4184D608" w14:textId="27B3653D" w:rsidR="00342BAA" w:rsidRPr="00C80C69" w:rsidRDefault="00342BAA" w:rsidP="00556E27">
          <w:pPr>
            <w:spacing w:line="276" w:lineRule="auto"/>
            <w:rPr>
              <w:rFonts w:ascii="Times New Roman" w:hAnsi="Times New Roman" w:cs="Times New Roman"/>
              <w:b/>
              <w:sz w:val="24"/>
              <w:szCs w:val="24"/>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rsidRPr="00C80C69" w14:paraId="7A52D706" w14:textId="77777777" w:rsidTr="007A6EED">
            <w:tc>
              <w:tcPr>
                <w:tcW w:w="560" w:type="dxa"/>
              </w:tcPr>
              <w:p w14:paraId="69B8F109" w14:textId="7C01C54D"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w:t>
                </w:r>
              </w:p>
            </w:tc>
            <w:tc>
              <w:tcPr>
                <w:tcW w:w="9049" w:type="dxa"/>
              </w:tcPr>
              <w:p w14:paraId="7703E678" w14:textId="2658C493"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Bendra informacija....................................................................................................................</w:t>
                </w:r>
              </w:p>
            </w:tc>
            <w:tc>
              <w:tcPr>
                <w:tcW w:w="456" w:type="dxa"/>
              </w:tcPr>
              <w:p w14:paraId="6BAD81A0" w14:textId="67673DF3"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2</w:t>
                </w:r>
              </w:p>
            </w:tc>
          </w:tr>
          <w:tr w:rsidR="00342BAA" w:rsidRPr="00C80C69" w14:paraId="1E2842E5" w14:textId="77777777" w:rsidTr="007A6EED">
            <w:tc>
              <w:tcPr>
                <w:tcW w:w="560" w:type="dxa"/>
              </w:tcPr>
              <w:p w14:paraId="571003C7" w14:textId="7FFD4C3F"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2.</w:t>
                </w:r>
              </w:p>
            </w:tc>
            <w:tc>
              <w:tcPr>
                <w:tcW w:w="9049" w:type="dxa"/>
              </w:tcPr>
              <w:p w14:paraId="1C6DDA36" w14:textId="1E662109"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 objektas........................................................................................................................</w:t>
                </w:r>
              </w:p>
            </w:tc>
            <w:tc>
              <w:tcPr>
                <w:tcW w:w="456" w:type="dxa"/>
              </w:tcPr>
              <w:p w14:paraId="3D591931" w14:textId="157971A3"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2</w:t>
                </w:r>
              </w:p>
            </w:tc>
          </w:tr>
          <w:tr w:rsidR="00342BAA" w:rsidRPr="00C80C69" w14:paraId="2EB7E624" w14:textId="77777777" w:rsidTr="007A6EED">
            <w:tc>
              <w:tcPr>
                <w:tcW w:w="560" w:type="dxa"/>
              </w:tcPr>
              <w:p w14:paraId="099B19B8" w14:textId="5D455AAE"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3.</w:t>
                </w:r>
              </w:p>
            </w:tc>
            <w:tc>
              <w:tcPr>
                <w:tcW w:w="9049" w:type="dxa"/>
              </w:tcPr>
              <w:p w14:paraId="3D757F54" w14:textId="77777777"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 xml:space="preserve">Tiekėjų pašalinimo pagrindai, kvalifikacijos reikalavimai ir reikalaujami kokybės vadybos </w:t>
                </w:r>
              </w:p>
              <w:p w14:paraId="1E36691C" w14:textId="3EA66FBD"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 xml:space="preserve">sistemos ir (arba) aplinkos </w:t>
                </w:r>
                <w:r w:rsidR="00050793" w:rsidRPr="00C80C69">
                  <w:rPr>
                    <w:rFonts w:hAnsi="Times New Roman" w:cs="Times New Roman"/>
                    <w:sz w:val="24"/>
                    <w:szCs w:val="24"/>
                  </w:rPr>
                  <w:t>apsaugos</w:t>
                </w:r>
                <w:r w:rsidRPr="00C80C69">
                  <w:rPr>
                    <w:rFonts w:hAnsi="Times New Roman" w:cs="Times New Roman"/>
                    <w:sz w:val="24"/>
                    <w:szCs w:val="24"/>
                  </w:rPr>
                  <w:t xml:space="preserve"> vadybos sistemos standartai</w:t>
                </w:r>
                <w:r w:rsidRPr="00C80C69">
                  <w:rPr>
                    <w:rFonts w:hAnsi="Times New Roman" w:cs="Times New Roman"/>
                    <w:sz w:val="24"/>
                    <w:szCs w:val="24"/>
                  </w:rPr>
                  <w:softHyphen/>
                </w:r>
                <w:r w:rsidRPr="00C80C69">
                  <w:rPr>
                    <w:rFonts w:hAnsi="Times New Roman" w:cs="Times New Roman"/>
                    <w:sz w:val="24"/>
                    <w:szCs w:val="24"/>
                  </w:rPr>
                  <w:softHyphen/>
                </w:r>
                <w:r w:rsidRPr="00C80C69">
                  <w:rPr>
                    <w:rFonts w:hAnsi="Times New Roman" w:cs="Times New Roman"/>
                    <w:sz w:val="24"/>
                    <w:szCs w:val="24"/>
                  </w:rPr>
                  <w:softHyphen/>
                </w:r>
                <w:r w:rsidRPr="00C80C69">
                  <w:rPr>
                    <w:rFonts w:hAnsi="Times New Roman" w:cs="Times New Roman"/>
                    <w:sz w:val="24"/>
                    <w:szCs w:val="24"/>
                  </w:rPr>
                  <w:softHyphen/>
                </w:r>
                <w:r w:rsidRPr="00C80C69">
                  <w:rPr>
                    <w:rFonts w:hAnsi="Times New Roman" w:cs="Times New Roman"/>
                    <w:sz w:val="24"/>
                    <w:szCs w:val="24"/>
                  </w:rPr>
                  <w:softHyphen/>
                </w:r>
                <w:r w:rsidRPr="00C80C69">
                  <w:rPr>
                    <w:rFonts w:hAnsi="Times New Roman" w:cs="Times New Roman"/>
                    <w:sz w:val="24"/>
                    <w:szCs w:val="24"/>
                  </w:rPr>
                  <w:softHyphen/>
                </w:r>
                <w:r w:rsidRPr="00C80C69">
                  <w:rPr>
                    <w:rFonts w:hAnsi="Times New Roman" w:cs="Times New Roman"/>
                    <w:sz w:val="24"/>
                    <w:szCs w:val="24"/>
                  </w:rPr>
                  <w:softHyphen/>
                </w:r>
                <w:r w:rsidRPr="00C80C69">
                  <w:rPr>
                    <w:rFonts w:hAnsi="Times New Roman" w:cs="Times New Roman"/>
                    <w:sz w:val="24"/>
                    <w:szCs w:val="24"/>
                  </w:rPr>
                  <w:softHyphen/>
                  <w:t>............................................</w:t>
                </w:r>
              </w:p>
            </w:tc>
            <w:tc>
              <w:tcPr>
                <w:tcW w:w="456" w:type="dxa"/>
              </w:tcPr>
              <w:p w14:paraId="6F0DD5F1" w14:textId="77777777" w:rsidR="00342BAA" w:rsidRPr="00C80C69" w:rsidRDefault="00342BAA" w:rsidP="00556E27">
                <w:pPr>
                  <w:spacing w:line="276" w:lineRule="auto"/>
                  <w:ind w:firstLine="0"/>
                  <w:rPr>
                    <w:rFonts w:hAnsi="Times New Roman" w:cs="Times New Roman"/>
                    <w:sz w:val="24"/>
                    <w:szCs w:val="24"/>
                  </w:rPr>
                </w:pPr>
              </w:p>
              <w:p w14:paraId="286B12AB" w14:textId="20764D16" w:rsidR="007A6EED"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3</w:t>
                </w:r>
              </w:p>
            </w:tc>
          </w:tr>
          <w:tr w:rsidR="00342BAA" w:rsidRPr="00C80C69" w14:paraId="09D8AFAD" w14:textId="77777777" w:rsidTr="007A6EED">
            <w:tc>
              <w:tcPr>
                <w:tcW w:w="560" w:type="dxa"/>
              </w:tcPr>
              <w:p w14:paraId="6004B982" w14:textId="6E2E8982"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4.</w:t>
                </w:r>
              </w:p>
            </w:tc>
            <w:tc>
              <w:tcPr>
                <w:tcW w:w="9049" w:type="dxa"/>
              </w:tcPr>
              <w:p w14:paraId="304DA68A" w14:textId="3DA08553"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 xml:space="preserve">Reikalavimai, susiję su nacionaliniu saugumu..........................................................................   </w:t>
                </w:r>
              </w:p>
            </w:tc>
            <w:tc>
              <w:tcPr>
                <w:tcW w:w="456" w:type="dxa"/>
              </w:tcPr>
              <w:p w14:paraId="2DFACEB5" w14:textId="3F58194B"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3</w:t>
                </w:r>
              </w:p>
            </w:tc>
          </w:tr>
          <w:tr w:rsidR="00342BAA" w:rsidRPr="00C80C69" w14:paraId="5D358EBF" w14:textId="77777777" w:rsidTr="007A6EED">
            <w:tc>
              <w:tcPr>
                <w:tcW w:w="560" w:type="dxa"/>
              </w:tcPr>
              <w:p w14:paraId="58D842FB" w14:textId="47DFEE8B"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5.</w:t>
                </w:r>
              </w:p>
            </w:tc>
            <w:tc>
              <w:tcPr>
                <w:tcW w:w="9049" w:type="dxa"/>
              </w:tcPr>
              <w:p w14:paraId="7B8E8DCB" w14:textId="4B4289EB"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Specialieji reikalavimai pasiūlymų rengimui ir pateikimui.......................................................</w:t>
                </w:r>
              </w:p>
            </w:tc>
            <w:tc>
              <w:tcPr>
                <w:tcW w:w="456" w:type="dxa"/>
              </w:tcPr>
              <w:p w14:paraId="26E29331" w14:textId="5A01EB40"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3</w:t>
                </w:r>
              </w:p>
            </w:tc>
          </w:tr>
          <w:tr w:rsidR="00342BAA" w:rsidRPr="00C80C69" w14:paraId="2510DBE2" w14:textId="77777777" w:rsidTr="007A6EED">
            <w:tc>
              <w:tcPr>
                <w:tcW w:w="560" w:type="dxa"/>
              </w:tcPr>
              <w:p w14:paraId="6AB22E52" w14:textId="7BBE3AC4"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6.</w:t>
                </w:r>
              </w:p>
            </w:tc>
            <w:tc>
              <w:tcPr>
                <w:tcW w:w="9049" w:type="dxa"/>
              </w:tcPr>
              <w:p w14:paraId="50A7E012" w14:textId="584F8099"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Pasiūlymo galiojimo užtikrinimas.............................................................................................</w:t>
                </w:r>
              </w:p>
            </w:tc>
            <w:tc>
              <w:tcPr>
                <w:tcW w:w="456" w:type="dxa"/>
              </w:tcPr>
              <w:p w14:paraId="534BFC0A" w14:textId="239ED114"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4</w:t>
                </w:r>
              </w:p>
            </w:tc>
          </w:tr>
          <w:tr w:rsidR="00342BAA" w:rsidRPr="00C80C69" w14:paraId="22A7A641" w14:textId="77777777" w:rsidTr="007A6EED">
            <w:tc>
              <w:tcPr>
                <w:tcW w:w="560" w:type="dxa"/>
              </w:tcPr>
              <w:p w14:paraId="12D03530" w14:textId="36C62C61"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7.</w:t>
                </w:r>
              </w:p>
            </w:tc>
            <w:tc>
              <w:tcPr>
                <w:tcW w:w="9049" w:type="dxa"/>
              </w:tcPr>
              <w:p w14:paraId="58951BDF" w14:textId="3F741B18"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Pasiūlymų vertinimas.................................................................................</w:t>
                </w:r>
                <w:r w:rsidR="007A6EED" w:rsidRPr="00C80C69">
                  <w:rPr>
                    <w:rFonts w:hAnsi="Times New Roman" w:cs="Times New Roman"/>
                    <w:sz w:val="24"/>
                    <w:szCs w:val="24"/>
                  </w:rPr>
                  <w:t>...............................</w:t>
                </w:r>
              </w:p>
            </w:tc>
            <w:tc>
              <w:tcPr>
                <w:tcW w:w="456" w:type="dxa"/>
              </w:tcPr>
              <w:p w14:paraId="6B5B2502" w14:textId="07436965" w:rsidR="00342BAA" w:rsidRPr="00C80C69" w:rsidRDefault="00C6344A" w:rsidP="00556E27">
                <w:pPr>
                  <w:spacing w:line="276" w:lineRule="auto"/>
                  <w:ind w:firstLine="0"/>
                  <w:rPr>
                    <w:rFonts w:hAnsi="Times New Roman" w:cs="Times New Roman"/>
                    <w:sz w:val="24"/>
                    <w:szCs w:val="24"/>
                  </w:rPr>
                </w:pPr>
                <w:r w:rsidRPr="00C80C69">
                  <w:rPr>
                    <w:rFonts w:hAnsi="Times New Roman" w:cs="Times New Roman"/>
                    <w:sz w:val="24"/>
                    <w:szCs w:val="24"/>
                  </w:rPr>
                  <w:t>4</w:t>
                </w:r>
              </w:p>
            </w:tc>
          </w:tr>
          <w:tr w:rsidR="00342BAA" w:rsidRPr="00C80C69" w14:paraId="4233979A" w14:textId="77777777" w:rsidTr="007A6EED">
            <w:tc>
              <w:tcPr>
                <w:tcW w:w="560" w:type="dxa"/>
              </w:tcPr>
              <w:p w14:paraId="14A1CE14" w14:textId="15430B32"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8.</w:t>
                </w:r>
              </w:p>
            </w:tc>
            <w:tc>
              <w:tcPr>
                <w:tcW w:w="9049" w:type="dxa"/>
              </w:tcPr>
              <w:p w14:paraId="1E6B8D2A" w14:textId="678383F9"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Sutarties sudarymas...................................................................................................................</w:t>
                </w:r>
              </w:p>
            </w:tc>
            <w:tc>
              <w:tcPr>
                <w:tcW w:w="456" w:type="dxa"/>
              </w:tcPr>
              <w:p w14:paraId="1F134B11" w14:textId="501C7415"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4</w:t>
                </w:r>
              </w:p>
            </w:tc>
          </w:tr>
          <w:tr w:rsidR="00342BAA" w:rsidRPr="00C80C69" w14:paraId="092C1921" w14:textId="77777777" w:rsidTr="007A6EED">
            <w:tc>
              <w:tcPr>
                <w:tcW w:w="560" w:type="dxa"/>
              </w:tcPr>
              <w:p w14:paraId="01255D14" w14:textId="628F9128"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9.</w:t>
                </w:r>
              </w:p>
            </w:tc>
            <w:tc>
              <w:tcPr>
                <w:tcW w:w="9049" w:type="dxa"/>
              </w:tcPr>
              <w:p w14:paraId="11708A6E" w14:textId="27C08DB4" w:rsidR="00342BAA" w:rsidRPr="00C80C69" w:rsidRDefault="008F51C6" w:rsidP="00556E27">
                <w:pPr>
                  <w:spacing w:line="276" w:lineRule="auto"/>
                  <w:ind w:firstLine="0"/>
                  <w:rPr>
                    <w:rFonts w:hAnsi="Times New Roman" w:cs="Times New Roman"/>
                    <w:sz w:val="24"/>
                    <w:szCs w:val="24"/>
                  </w:rPr>
                </w:pPr>
                <w:r w:rsidRPr="00C80C69">
                  <w:rPr>
                    <w:rFonts w:hAnsi="Times New Roman" w:cs="Times New Roman"/>
                    <w:sz w:val="24"/>
                    <w:szCs w:val="24"/>
                  </w:rPr>
                  <w:t>Kitos sąlygos</w:t>
                </w:r>
                <w:r w:rsidR="0005524F" w:rsidRPr="00C80C69">
                  <w:rPr>
                    <w:rFonts w:hAnsi="Times New Roman" w:cs="Times New Roman"/>
                    <w:sz w:val="24"/>
                    <w:szCs w:val="24"/>
                  </w:rPr>
                  <w:t>......</w:t>
                </w:r>
                <w:r w:rsidR="00342BAA" w:rsidRPr="00C80C69">
                  <w:rPr>
                    <w:rFonts w:hAnsi="Times New Roman" w:cs="Times New Roman"/>
                    <w:sz w:val="24"/>
                    <w:szCs w:val="24"/>
                  </w:rPr>
                  <w:t>........................................................................................</w:t>
                </w:r>
                <w:r w:rsidR="007A6EED" w:rsidRPr="00C80C69">
                  <w:rPr>
                    <w:rFonts w:hAnsi="Times New Roman" w:cs="Times New Roman"/>
                    <w:sz w:val="24"/>
                    <w:szCs w:val="24"/>
                  </w:rPr>
                  <w:t>...............................</w:t>
                </w:r>
              </w:p>
            </w:tc>
            <w:tc>
              <w:tcPr>
                <w:tcW w:w="456" w:type="dxa"/>
              </w:tcPr>
              <w:p w14:paraId="257B605A" w14:textId="2F2891BA" w:rsidR="00342BAA" w:rsidRPr="00C80C69" w:rsidRDefault="001A1BE8" w:rsidP="00556E27">
                <w:pPr>
                  <w:spacing w:line="276" w:lineRule="auto"/>
                  <w:ind w:firstLine="0"/>
                  <w:rPr>
                    <w:rFonts w:hAnsi="Times New Roman" w:cs="Times New Roman"/>
                    <w:sz w:val="24"/>
                    <w:szCs w:val="24"/>
                  </w:rPr>
                </w:pPr>
                <w:r w:rsidRPr="00C80C69">
                  <w:rPr>
                    <w:rFonts w:hAnsi="Times New Roman" w:cs="Times New Roman"/>
                    <w:sz w:val="24"/>
                    <w:szCs w:val="24"/>
                  </w:rPr>
                  <w:t>4</w:t>
                </w:r>
              </w:p>
            </w:tc>
          </w:tr>
          <w:tr w:rsidR="00342BAA" w:rsidRPr="00C80C69" w14:paraId="793BD14F" w14:textId="77777777" w:rsidTr="007A6EED">
            <w:tc>
              <w:tcPr>
                <w:tcW w:w="560" w:type="dxa"/>
              </w:tcPr>
              <w:p w14:paraId="22A1A691" w14:textId="0B0E93B4"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10.</w:t>
                </w:r>
              </w:p>
            </w:tc>
            <w:tc>
              <w:tcPr>
                <w:tcW w:w="9049" w:type="dxa"/>
              </w:tcPr>
              <w:p w14:paraId="2E7FC272" w14:textId="2FCD934A"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 sąlygų 1 priedas „Tiekėjų pašalinimo pagrindai“........................................................</w:t>
                </w:r>
              </w:p>
            </w:tc>
            <w:tc>
              <w:tcPr>
                <w:tcW w:w="456" w:type="dxa"/>
              </w:tcPr>
              <w:p w14:paraId="76536AF9" w14:textId="3E5517CE" w:rsidR="00342BAA" w:rsidRPr="00C80C69" w:rsidRDefault="001A1BE8" w:rsidP="00556E27">
                <w:pPr>
                  <w:spacing w:line="276" w:lineRule="auto"/>
                  <w:ind w:firstLine="0"/>
                  <w:rPr>
                    <w:rFonts w:hAnsi="Times New Roman" w:cs="Times New Roman"/>
                    <w:sz w:val="24"/>
                    <w:szCs w:val="24"/>
                  </w:rPr>
                </w:pPr>
                <w:r w:rsidRPr="00C80C69">
                  <w:rPr>
                    <w:rFonts w:hAnsi="Times New Roman" w:cs="Times New Roman"/>
                    <w:sz w:val="24"/>
                    <w:szCs w:val="24"/>
                  </w:rPr>
                  <w:t>5</w:t>
                </w:r>
              </w:p>
            </w:tc>
          </w:tr>
          <w:tr w:rsidR="00342BAA" w:rsidRPr="00C80C69" w14:paraId="63A8BC79" w14:textId="77777777" w:rsidTr="007A6EED">
            <w:tc>
              <w:tcPr>
                <w:tcW w:w="560" w:type="dxa"/>
              </w:tcPr>
              <w:p w14:paraId="5B3B2215" w14:textId="37F4F2DD"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11.</w:t>
                </w:r>
              </w:p>
            </w:tc>
            <w:tc>
              <w:tcPr>
                <w:tcW w:w="9049" w:type="dxa"/>
              </w:tcPr>
              <w:p w14:paraId="069769A8" w14:textId="19FC16B2"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w:t>
                </w:r>
                <w:r w:rsidR="009B7391" w:rsidRPr="00C80C69">
                  <w:rPr>
                    <w:rFonts w:hAnsi="Times New Roman" w:cs="Times New Roman"/>
                    <w:sz w:val="24"/>
                    <w:szCs w:val="24"/>
                  </w:rPr>
                  <w:t xml:space="preserve"> </w:t>
                </w:r>
                <w:r w:rsidRPr="00C80C69">
                  <w:rPr>
                    <w:rFonts w:hAnsi="Times New Roman" w:cs="Times New Roman"/>
                    <w:sz w:val="24"/>
                    <w:szCs w:val="24"/>
                  </w:rPr>
                  <w:t>sąlygų</w:t>
                </w:r>
                <w:r w:rsidR="009B7391" w:rsidRPr="00C80C69">
                  <w:rPr>
                    <w:rFonts w:hAnsi="Times New Roman" w:cs="Times New Roman"/>
                    <w:sz w:val="24"/>
                    <w:szCs w:val="24"/>
                  </w:rPr>
                  <w:t xml:space="preserve"> </w:t>
                </w:r>
                <w:r w:rsidRPr="00C80C69">
                  <w:rPr>
                    <w:rFonts w:hAnsi="Times New Roman" w:cs="Times New Roman"/>
                    <w:sz w:val="24"/>
                    <w:szCs w:val="24"/>
                  </w:rPr>
                  <w:t>2</w:t>
                </w:r>
                <w:r w:rsidR="009B7391" w:rsidRPr="00C80C69">
                  <w:rPr>
                    <w:rFonts w:hAnsi="Times New Roman" w:cs="Times New Roman"/>
                    <w:sz w:val="24"/>
                    <w:szCs w:val="24"/>
                  </w:rPr>
                  <w:t xml:space="preserve"> </w:t>
                </w:r>
                <w:r w:rsidRPr="00C80C69">
                  <w:rPr>
                    <w:rFonts w:hAnsi="Times New Roman" w:cs="Times New Roman"/>
                    <w:sz w:val="24"/>
                    <w:szCs w:val="24"/>
                  </w:rPr>
                  <w:t>priedas</w:t>
                </w:r>
                <w:r w:rsidR="009B7391" w:rsidRPr="00C80C69">
                  <w:rPr>
                    <w:rFonts w:hAnsi="Times New Roman" w:cs="Times New Roman"/>
                    <w:sz w:val="24"/>
                    <w:szCs w:val="24"/>
                  </w:rPr>
                  <w:t xml:space="preserve"> </w:t>
                </w:r>
                <w:r w:rsidRPr="00C80C69">
                  <w:rPr>
                    <w:rFonts w:hAnsi="Times New Roman" w:cs="Times New Roman"/>
                    <w:sz w:val="24"/>
                    <w:szCs w:val="24"/>
                  </w:rPr>
                  <w:t>„</w:t>
                </w:r>
                <w:r w:rsidR="004D5875" w:rsidRPr="00C80C69">
                  <w:rPr>
                    <w:rFonts w:hAnsi="Times New Roman" w:cs="Times New Roman"/>
                    <w:sz w:val="24"/>
                    <w:szCs w:val="24"/>
                  </w:rPr>
                  <w:t>Techninė specifikacija</w:t>
                </w:r>
                <w:r w:rsidRPr="00C80C69">
                  <w:rPr>
                    <w:rFonts w:hAnsi="Times New Roman" w:cs="Times New Roman"/>
                    <w:sz w:val="24"/>
                    <w:szCs w:val="24"/>
                  </w:rPr>
                  <w:t>“</w:t>
                </w:r>
                <w:r w:rsidR="00AB66F5" w:rsidRPr="00C80C69">
                  <w:rPr>
                    <w:rFonts w:hAnsi="Times New Roman" w:cs="Times New Roman"/>
                    <w:sz w:val="24"/>
                    <w:szCs w:val="24"/>
                  </w:rPr>
                  <w:t>......................................................</w:t>
                </w:r>
              </w:p>
            </w:tc>
            <w:tc>
              <w:tcPr>
                <w:tcW w:w="456" w:type="dxa"/>
              </w:tcPr>
              <w:p w14:paraId="79BD0654" w14:textId="25D93AEE" w:rsidR="00342BAA" w:rsidRPr="00C80C69" w:rsidRDefault="001A1BE8" w:rsidP="00556E27">
                <w:pPr>
                  <w:spacing w:line="276" w:lineRule="auto"/>
                  <w:ind w:firstLine="0"/>
                  <w:rPr>
                    <w:rFonts w:hAnsi="Times New Roman" w:cs="Times New Roman"/>
                    <w:sz w:val="24"/>
                    <w:szCs w:val="24"/>
                  </w:rPr>
                </w:pPr>
                <w:r w:rsidRPr="00C80C69">
                  <w:rPr>
                    <w:rFonts w:hAnsi="Times New Roman" w:cs="Times New Roman"/>
                    <w:sz w:val="24"/>
                    <w:szCs w:val="24"/>
                  </w:rPr>
                  <w:t>6</w:t>
                </w:r>
              </w:p>
            </w:tc>
          </w:tr>
          <w:tr w:rsidR="00342BAA" w:rsidRPr="00C80C69" w14:paraId="44C4EA77" w14:textId="77777777" w:rsidTr="007A6EED">
            <w:tc>
              <w:tcPr>
                <w:tcW w:w="560" w:type="dxa"/>
              </w:tcPr>
              <w:p w14:paraId="10A2301C" w14:textId="77E48DFC"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12.</w:t>
                </w:r>
              </w:p>
            </w:tc>
            <w:tc>
              <w:tcPr>
                <w:tcW w:w="9049" w:type="dxa"/>
              </w:tcPr>
              <w:p w14:paraId="391C6070" w14:textId="480E8F01"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 sąlygų 3 priedas „Pasiūlymo forma“............................................................................</w:t>
                </w:r>
              </w:p>
            </w:tc>
            <w:tc>
              <w:tcPr>
                <w:tcW w:w="456" w:type="dxa"/>
              </w:tcPr>
              <w:p w14:paraId="10AC805B" w14:textId="3EF00507" w:rsidR="00342BAA" w:rsidRPr="00C80C69" w:rsidRDefault="00B02C05" w:rsidP="00556E27">
                <w:pPr>
                  <w:spacing w:line="276" w:lineRule="auto"/>
                  <w:ind w:firstLine="0"/>
                  <w:rPr>
                    <w:rFonts w:hAnsi="Times New Roman" w:cs="Times New Roman"/>
                    <w:sz w:val="24"/>
                    <w:szCs w:val="24"/>
                  </w:rPr>
                </w:pPr>
                <w:r w:rsidRPr="00C80C69">
                  <w:rPr>
                    <w:rFonts w:hAnsi="Times New Roman" w:cs="Times New Roman"/>
                    <w:sz w:val="24"/>
                    <w:szCs w:val="24"/>
                  </w:rPr>
                  <w:t>7</w:t>
                </w:r>
              </w:p>
            </w:tc>
          </w:tr>
          <w:tr w:rsidR="00342BAA" w:rsidRPr="00C80C69" w14:paraId="7EEF5086" w14:textId="77777777" w:rsidTr="007A6EED">
            <w:tc>
              <w:tcPr>
                <w:tcW w:w="560" w:type="dxa"/>
              </w:tcPr>
              <w:p w14:paraId="13714951" w14:textId="06A0D8CD"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13.</w:t>
                </w:r>
              </w:p>
            </w:tc>
            <w:tc>
              <w:tcPr>
                <w:tcW w:w="9049" w:type="dxa"/>
              </w:tcPr>
              <w:p w14:paraId="7C165E72" w14:textId="756BE3B8"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 sąlygų 4 priedas „Pasiūlymų vertinimo kriterijai ir sąlygos“.......................................</w:t>
                </w:r>
              </w:p>
            </w:tc>
            <w:tc>
              <w:tcPr>
                <w:tcW w:w="456" w:type="dxa"/>
              </w:tcPr>
              <w:p w14:paraId="01323A32" w14:textId="1C3BB416"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1</w:t>
                </w:r>
                <w:r w:rsidR="001A1BE8" w:rsidRPr="00C80C69">
                  <w:rPr>
                    <w:rFonts w:hAnsi="Times New Roman" w:cs="Times New Roman"/>
                    <w:sz w:val="24"/>
                    <w:szCs w:val="24"/>
                  </w:rPr>
                  <w:t>1</w:t>
                </w:r>
              </w:p>
            </w:tc>
          </w:tr>
          <w:tr w:rsidR="00342BAA" w:rsidRPr="00C80C69" w14:paraId="2E7B6DC2" w14:textId="77777777" w:rsidTr="007A6EED">
            <w:tc>
              <w:tcPr>
                <w:tcW w:w="560" w:type="dxa"/>
              </w:tcPr>
              <w:p w14:paraId="7B5C2105" w14:textId="26E02138"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14.</w:t>
                </w:r>
              </w:p>
            </w:tc>
            <w:tc>
              <w:tcPr>
                <w:tcW w:w="9049" w:type="dxa"/>
              </w:tcPr>
              <w:p w14:paraId="186BC497" w14:textId="05F798A0"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 sąlygų 5 priedas „Sutarties projektas“..........................................................................</w:t>
                </w:r>
              </w:p>
            </w:tc>
            <w:tc>
              <w:tcPr>
                <w:tcW w:w="456" w:type="dxa"/>
              </w:tcPr>
              <w:p w14:paraId="79618D6C" w14:textId="02460130"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1</w:t>
                </w:r>
                <w:r w:rsidR="002C6E6F" w:rsidRPr="00C80C69">
                  <w:rPr>
                    <w:rFonts w:hAnsi="Times New Roman" w:cs="Times New Roman"/>
                    <w:sz w:val="24"/>
                    <w:szCs w:val="24"/>
                  </w:rPr>
                  <w:t>2</w:t>
                </w:r>
              </w:p>
            </w:tc>
          </w:tr>
          <w:tr w:rsidR="00342BAA" w:rsidRPr="00C80C69" w14:paraId="70056EEB" w14:textId="77777777" w:rsidTr="007A6EED">
            <w:tc>
              <w:tcPr>
                <w:tcW w:w="560" w:type="dxa"/>
              </w:tcPr>
              <w:p w14:paraId="4AD8B929" w14:textId="01A3B390"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15.</w:t>
                </w:r>
              </w:p>
            </w:tc>
            <w:tc>
              <w:tcPr>
                <w:tcW w:w="9049" w:type="dxa"/>
              </w:tcPr>
              <w:p w14:paraId="77444693" w14:textId="4DC440F1" w:rsidR="00342BAA" w:rsidRPr="00C80C69" w:rsidRDefault="00342BAA" w:rsidP="00556E27">
                <w:pPr>
                  <w:spacing w:line="276" w:lineRule="auto"/>
                  <w:ind w:firstLine="0"/>
                  <w:rPr>
                    <w:rFonts w:hAnsi="Times New Roman" w:cs="Times New Roman"/>
                    <w:sz w:val="24"/>
                    <w:szCs w:val="24"/>
                  </w:rPr>
                </w:pPr>
                <w:r w:rsidRPr="00C80C69">
                  <w:rPr>
                    <w:rFonts w:hAnsi="Times New Roman" w:cs="Times New Roman"/>
                    <w:sz w:val="24"/>
                    <w:szCs w:val="24"/>
                  </w:rPr>
                  <w:t>Pirkimo sąlygų 6 priedas „Terminai“.........................................................................................</w:t>
                </w:r>
              </w:p>
            </w:tc>
            <w:tc>
              <w:tcPr>
                <w:tcW w:w="456" w:type="dxa"/>
              </w:tcPr>
              <w:p w14:paraId="1154747C" w14:textId="6CECB398" w:rsidR="00342BAA" w:rsidRPr="00C80C69" w:rsidRDefault="007A6EED" w:rsidP="00556E27">
                <w:pPr>
                  <w:spacing w:line="276" w:lineRule="auto"/>
                  <w:ind w:firstLine="0"/>
                  <w:rPr>
                    <w:rFonts w:hAnsi="Times New Roman" w:cs="Times New Roman"/>
                    <w:sz w:val="24"/>
                    <w:szCs w:val="24"/>
                  </w:rPr>
                </w:pPr>
                <w:r w:rsidRPr="00C80C69">
                  <w:rPr>
                    <w:rFonts w:hAnsi="Times New Roman" w:cs="Times New Roman"/>
                    <w:sz w:val="24"/>
                    <w:szCs w:val="24"/>
                  </w:rPr>
                  <w:t>1</w:t>
                </w:r>
                <w:r w:rsidR="002C6E6F" w:rsidRPr="00C80C69">
                  <w:rPr>
                    <w:rFonts w:hAnsi="Times New Roman" w:cs="Times New Roman"/>
                    <w:sz w:val="24"/>
                    <w:szCs w:val="24"/>
                  </w:rPr>
                  <w:t>3</w:t>
                </w:r>
              </w:p>
            </w:tc>
          </w:tr>
          <w:tr w:rsidR="00136508" w:rsidRPr="00C80C69" w14:paraId="66E3F26A" w14:textId="77777777" w:rsidTr="007A6EED">
            <w:tc>
              <w:tcPr>
                <w:tcW w:w="560" w:type="dxa"/>
              </w:tcPr>
              <w:p w14:paraId="75AEF418" w14:textId="58CACB1F" w:rsidR="00136508" w:rsidRPr="00C80C69" w:rsidRDefault="00136508" w:rsidP="00556E27">
                <w:pPr>
                  <w:spacing w:line="276" w:lineRule="auto"/>
                  <w:ind w:firstLine="0"/>
                  <w:rPr>
                    <w:rFonts w:hAnsi="Times New Roman" w:cs="Times New Roman"/>
                    <w:sz w:val="24"/>
                    <w:szCs w:val="24"/>
                  </w:rPr>
                </w:pPr>
                <w:r w:rsidRPr="00C80C69">
                  <w:rPr>
                    <w:rFonts w:hAnsi="Times New Roman" w:cs="Times New Roman"/>
                    <w:sz w:val="24"/>
                    <w:szCs w:val="24"/>
                  </w:rPr>
                  <w:t>16.</w:t>
                </w:r>
              </w:p>
            </w:tc>
            <w:tc>
              <w:tcPr>
                <w:tcW w:w="9049" w:type="dxa"/>
              </w:tcPr>
              <w:p w14:paraId="53D739EC" w14:textId="4EF9FA49" w:rsidR="00136508" w:rsidRPr="00C80C69" w:rsidRDefault="00136508" w:rsidP="00556E27">
                <w:pPr>
                  <w:spacing w:line="276" w:lineRule="auto"/>
                  <w:ind w:firstLine="0"/>
                  <w:rPr>
                    <w:rFonts w:hAnsi="Times New Roman" w:cs="Times New Roman"/>
                    <w:sz w:val="24"/>
                    <w:szCs w:val="24"/>
                  </w:rPr>
                </w:pPr>
                <w:r w:rsidRPr="00C80C69">
                  <w:rPr>
                    <w:rFonts w:hAnsi="Times New Roman" w:cs="Times New Roman"/>
                    <w:sz w:val="24"/>
                    <w:szCs w:val="24"/>
                  </w:rPr>
                  <w:t>Pirkimo sąlygų 7 priedas „Tiekėjo deklaracija“......................................................................</w:t>
                </w:r>
              </w:p>
            </w:tc>
            <w:tc>
              <w:tcPr>
                <w:tcW w:w="456" w:type="dxa"/>
              </w:tcPr>
              <w:p w14:paraId="02D600A9" w14:textId="283CB903" w:rsidR="00136508" w:rsidRPr="00C80C69" w:rsidRDefault="001A1BE8" w:rsidP="00556E27">
                <w:pPr>
                  <w:spacing w:line="276" w:lineRule="auto"/>
                  <w:ind w:firstLine="0"/>
                  <w:rPr>
                    <w:rFonts w:hAnsi="Times New Roman" w:cs="Times New Roman"/>
                    <w:sz w:val="24"/>
                    <w:szCs w:val="24"/>
                  </w:rPr>
                </w:pPr>
                <w:r w:rsidRPr="00C80C69">
                  <w:rPr>
                    <w:rFonts w:hAnsi="Times New Roman" w:cs="Times New Roman"/>
                    <w:sz w:val="24"/>
                    <w:szCs w:val="24"/>
                  </w:rPr>
                  <w:t>1</w:t>
                </w:r>
                <w:r w:rsidR="002C6E6F" w:rsidRPr="00C80C69">
                  <w:rPr>
                    <w:rFonts w:hAnsi="Times New Roman" w:cs="Times New Roman"/>
                    <w:sz w:val="24"/>
                    <w:szCs w:val="24"/>
                  </w:rPr>
                  <w:t>5</w:t>
                </w:r>
              </w:p>
            </w:tc>
          </w:tr>
          <w:tr w:rsidR="006F73C8" w:rsidRPr="00C80C69" w14:paraId="78F9824A" w14:textId="77777777" w:rsidTr="007A6EED">
            <w:tc>
              <w:tcPr>
                <w:tcW w:w="560" w:type="dxa"/>
              </w:tcPr>
              <w:p w14:paraId="7A666034" w14:textId="00615A47" w:rsidR="006F73C8" w:rsidRPr="00C80C69" w:rsidRDefault="0084559C" w:rsidP="00556E27">
                <w:pPr>
                  <w:spacing w:line="276" w:lineRule="auto"/>
                  <w:ind w:firstLine="0"/>
                  <w:rPr>
                    <w:rFonts w:hAnsi="Times New Roman" w:cs="Times New Roman"/>
                    <w:sz w:val="24"/>
                    <w:szCs w:val="24"/>
                  </w:rPr>
                </w:pPr>
                <w:r w:rsidRPr="00C80C69">
                  <w:rPr>
                    <w:rFonts w:hAnsi="Times New Roman" w:cs="Times New Roman"/>
                    <w:sz w:val="24"/>
                    <w:szCs w:val="24"/>
                  </w:rPr>
                  <w:t>17</w:t>
                </w:r>
                <w:r w:rsidR="006F73C8" w:rsidRPr="00C80C69">
                  <w:rPr>
                    <w:rFonts w:hAnsi="Times New Roman" w:cs="Times New Roman"/>
                    <w:sz w:val="24"/>
                    <w:szCs w:val="24"/>
                  </w:rPr>
                  <w:t>.</w:t>
                </w:r>
              </w:p>
            </w:tc>
            <w:tc>
              <w:tcPr>
                <w:tcW w:w="9049" w:type="dxa"/>
              </w:tcPr>
              <w:p w14:paraId="4485A746" w14:textId="1FABBEF6" w:rsidR="006F73C8" w:rsidRPr="00C80C69" w:rsidRDefault="00136508" w:rsidP="00556E27">
                <w:pPr>
                  <w:spacing w:line="276" w:lineRule="auto"/>
                  <w:ind w:firstLine="0"/>
                  <w:rPr>
                    <w:rFonts w:hAnsi="Times New Roman" w:cs="Times New Roman"/>
                    <w:bCs/>
                    <w:sz w:val="24"/>
                    <w:szCs w:val="24"/>
                  </w:rPr>
                </w:pPr>
                <w:r w:rsidRPr="00C80C69">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Pr="00C80C69" w:rsidRDefault="006F73C8" w:rsidP="00556E27">
                <w:pPr>
                  <w:spacing w:line="276" w:lineRule="auto"/>
                  <w:ind w:firstLine="0"/>
                  <w:rPr>
                    <w:rFonts w:hAnsi="Times New Roman" w:cs="Times New Roman"/>
                    <w:sz w:val="24"/>
                    <w:szCs w:val="24"/>
                  </w:rPr>
                </w:pPr>
              </w:p>
              <w:p w14:paraId="566EEFFC" w14:textId="71307E33" w:rsidR="006F73C8" w:rsidRPr="00C80C69" w:rsidRDefault="001A1BE8" w:rsidP="00556E27">
                <w:pPr>
                  <w:spacing w:line="276" w:lineRule="auto"/>
                  <w:ind w:firstLine="0"/>
                  <w:rPr>
                    <w:rFonts w:hAnsi="Times New Roman" w:cs="Times New Roman"/>
                    <w:sz w:val="24"/>
                    <w:szCs w:val="24"/>
                  </w:rPr>
                </w:pPr>
                <w:r w:rsidRPr="00C80C69">
                  <w:rPr>
                    <w:rFonts w:hAnsi="Times New Roman" w:cs="Times New Roman"/>
                    <w:sz w:val="24"/>
                    <w:szCs w:val="24"/>
                  </w:rPr>
                  <w:t>1</w:t>
                </w:r>
                <w:r w:rsidR="002C6E6F" w:rsidRPr="00C80C69">
                  <w:rPr>
                    <w:rFonts w:hAnsi="Times New Roman" w:cs="Times New Roman"/>
                    <w:sz w:val="24"/>
                    <w:szCs w:val="24"/>
                  </w:rPr>
                  <w:t>7</w:t>
                </w:r>
              </w:p>
            </w:tc>
          </w:tr>
        </w:tbl>
        <w:p w14:paraId="283FAB08" w14:textId="20788F44" w:rsidR="00342BAA" w:rsidRPr="00C80C69" w:rsidRDefault="00342BAA" w:rsidP="00556E27">
          <w:pPr>
            <w:spacing w:line="276" w:lineRule="auto"/>
            <w:rPr>
              <w:rFonts w:ascii="Times New Roman" w:hAnsi="Times New Roman" w:cs="Times New Roman"/>
              <w:b/>
              <w:sz w:val="24"/>
              <w:szCs w:val="24"/>
            </w:rPr>
          </w:pPr>
        </w:p>
        <w:p w14:paraId="59BD219F"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4F6CA8BB"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7C2217FE"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61F7F61B"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02ACDCD9"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34A3C202"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08EDD79D"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03DB69DB"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635A6A5D"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20FEAA24"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30B568B6"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0BC96BDA"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65FDC0E6" w14:textId="77777777" w:rsidR="007A6EED" w:rsidRPr="00C80C69" w:rsidRDefault="007A6EED" w:rsidP="00556E27">
          <w:pPr>
            <w:spacing w:after="120" w:line="276" w:lineRule="auto"/>
            <w:ind w:left="567" w:firstLine="0"/>
            <w:contextualSpacing/>
            <w:rPr>
              <w:rFonts w:ascii="Times New Roman" w:hAnsi="Times New Roman" w:cs="Times New Roman"/>
              <w:sz w:val="24"/>
              <w:szCs w:val="24"/>
            </w:rPr>
          </w:pPr>
        </w:p>
        <w:p w14:paraId="0A9378A2" w14:textId="77777777" w:rsidR="007A6EED" w:rsidRPr="00C80C69" w:rsidRDefault="007A6EED" w:rsidP="00556E27">
          <w:pPr>
            <w:spacing w:after="120" w:line="276" w:lineRule="auto"/>
            <w:contextualSpacing/>
            <w:rPr>
              <w:rFonts w:ascii="Times New Roman" w:hAnsi="Times New Roman" w:cs="Times New Roman"/>
              <w:sz w:val="24"/>
              <w:szCs w:val="24"/>
            </w:rPr>
          </w:pPr>
        </w:p>
        <w:p w14:paraId="144935D1" w14:textId="77777777" w:rsidR="0005524F" w:rsidRPr="00C80C69" w:rsidRDefault="0005524F" w:rsidP="00556E27">
          <w:pPr>
            <w:spacing w:after="120" w:line="276" w:lineRule="auto"/>
            <w:ind w:left="567" w:firstLine="0"/>
            <w:contextualSpacing/>
            <w:rPr>
              <w:rFonts w:ascii="Times New Roman" w:hAnsi="Times New Roman" w:cs="Times New Roman"/>
              <w:sz w:val="24"/>
              <w:szCs w:val="24"/>
            </w:rPr>
          </w:pPr>
        </w:p>
        <w:p w14:paraId="14219076" w14:textId="77777777" w:rsidR="00BC2BB9" w:rsidRPr="00C80C69" w:rsidRDefault="00BC2BB9" w:rsidP="00556E27">
          <w:pPr>
            <w:spacing w:after="120" w:line="276" w:lineRule="auto"/>
            <w:ind w:left="567" w:firstLine="0"/>
            <w:contextualSpacing/>
            <w:rPr>
              <w:rFonts w:ascii="Times New Roman" w:hAnsi="Times New Roman" w:cs="Times New Roman"/>
              <w:sz w:val="24"/>
              <w:szCs w:val="24"/>
            </w:rPr>
          </w:pPr>
        </w:p>
        <w:p w14:paraId="7B30AC88" w14:textId="77777777" w:rsidR="00DF7BC7" w:rsidRPr="00C80C69" w:rsidRDefault="00DF7BC7" w:rsidP="00556E27">
          <w:pPr>
            <w:spacing w:after="120" w:line="276" w:lineRule="auto"/>
            <w:ind w:left="567" w:firstLine="0"/>
            <w:contextualSpacing/>
            <w:rPr>
              <w:rFonts w:ascii="Times New Roman" w:hAnsi="Times New Roman" w:cs="Times New Roman"/>
              <w:sz w:val="24"/>
              <w:szCs w:val="24"/>
            </w:rPr>
          </w:pPr>
        </w:p>
        <w:p w14:paraId="660BA4EF" w14:textId="77777777" w:rsidR="00DF7BC7" w:rsidRPr="00C80C69" w:rsidRDefault="00DF7BC7" w:rsidP="00556E27">
          <w:pPr>
            <w:spacing w:after="120" w:line="276" w:lineRule="auto"/>
            <w:ind w:left="567" w:firstLine="0"/>
            <w:contextualSpacing/>
            <w:rPr>
              <w:rFonts w:ascii="Times New Roman" w:hAnsi="Times New Roman" w:cs="Times New Roman"/>
              <w:sz w:val="24"/>
              <w:szCs w:val="24"/>
            </w:rPr>
          </w:pPr>
        </w:p>
        <w:p w14:paraId="2F205330" w14:textId="6E31E10C" w:rsidR="0051611C" w:rsidRPr="00C80C69" w:rsidRDefault="0030476B" w:rsidP="00C80C69">
          <w:pPr>
            <w:spacing w:after="120" w:line="276" w:lineRule="auto"/>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C80C6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C80C69">
        <w:rPr>
          <w:rFonts w:ascii="Times New Roman" w:hAnsi="Times New Roman" w:cs="Times New Roman"/>
          <w:b/>
          <w:color w:val="auto"/>
          <w:sz w:val="24"/>
          <w:szCs w:val="24"/>
        </w:rPr>
        <w:lastRenderedPageBreak/>
        <w:t>Bendra informacij</w:t>
      </w:r>
      <w:r w:rsidR="00B076FD" w:rsidRPr="00C80C69">
        <w:rPr>
          <w:rFonts w:ascii="Times New Roman" w:hAnsi="Times New Roman" w:cs="Times New Roman"/>
          <w:b/>
          <w:color w:val="auto"/>
          <w:sz w:val="24"/>
          <w:szCs w:val="24"/>
        </w:rPr>
        <w:t>a</w:t>
      </w:r>
      <w:bookmarkEnd w:id="6"/>
      <w:r w:rsidR="6B81CCAC" w:rsidRPr="00C80C69">
        <w:rPr>
          <w:rFonts w:ascii="Times New Roman" w:hAnsi="Times New Roman" w:cs="Times New Roman"/>
          <w:b/>
          <w:color w:val="auto"/>
          <w:sz w:val="24"/>
          <w:szCs w:val="24"/>
        </w:rPr>
        <w:t xml:space="preserve"> </w:t>
      </w:r>
    </w:p>
    <w:p w14:paraId="2A173C6A" w14:textId="46C94115" w:rsidR="00911767" w:rsidRPr="00C80C69"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C80C69">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sidRPr="00C80C69">
        <w:rPr>
          <w:rFonts w:ascii="Times New Roman" w:hAnsi="Times New Roman" w:cs="Times New Roman"/>
          <w:sz w:val="24"/>
          <w:szCs w:val="24"/>
        </w:rPr>
        <w:t>.</w:t>
      </w:r>
      <w:r w:rsidRPr="00C80C69">
        <w:rPr>
          <w:rFonts w:ascii="Times New Roman" w:hAnsi="Times New Roman" w:cs="Times New Roman"/>
          <w:sz w:val="24"/>
          <w:szCs w:val="24"/>
        </w:rPr>
        <w:t xml:space="preserve"> Perkančioji organizacija nėra PVM mokėtoja. Sutartį pasirašys centrinė perkančioji organizacija</w:t>
      </w:r>
      <w:r w:rsidRPr="00C80C69">
        <w:rPr>
          <w:rFonts w:ascii="Times New Roman" w:eastAsia="Calibri" w:hAnsi="Times New Roman" w:cs="Times New Roman"/>
          <w:sz w:val="24"/>
          <w:szCs w:val="24"/>
        </w:rPr>
        <w:t>.</w:t>
      </w:r>
    </w:p>
    <w:p w14:paraId="58757AEF" w14:textId="7D910B5B" w:rsidR="00911767" w:rsidRPr="00C80C69"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Pirkimas neatliekamas naudojantis centralizuotų pirkimų katalogu CPO.LT, nes kataloge nėra</w:t>
      </w:r>
      <w:r w:rsidR="00C93680" w:rsidRPr="00C80C69">
        <w:rPr>
          <w:rFonts w:ascii="Times New Roman" w:eastAsia="Calibri" w:hAnsi="Times New Roman" w:cs="Times New Roman"/>
          <w:sz w:val="24"/>
          <w:szCs w:val="24"/>
        </w:rPr>
        <w:t xml:space="preserve"> šiuo pirkimu perkamų vandentiekio ir nuotekų tinklų įrengimo darbų su projektavimu pasiūlos</w:t>
      </w:r>
      <w:r w:rsidRPr="00C80C69">
        <w:rPr>
          <w:rFonts w:ascii="Times New Roman" w:eastAsia="Calibri" w:hAnsi="Times New Roman" w:cs="Times New Roman"/>
          <w:sz w:val="24"/>
          <w:szCs w:val="24"/>
        </w:rPr>
        <w:t>.</w:t>
      </w:r>
    </w:p>
    <w:p w14:paraId="2DFA0728" w14:textId="77777777" w:rsidR="00911767" w:rsidRPr="00C80C69"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C80C69">
        <w:rPr>
          <w:rFonts w:ascii="Times New Roman" w:hAnsi="Times New Roman" w:cs="Times New Roman"/>
          <w:sz w:val="24"/>
          <w:szCs w:val="24"/>
        </w:rPr>
        <w:t>Pirkimo komisija nėra sudaroma</w:t>
      </w:r>
      <w:r w:rsidRPr="00C80C69">
        <w:rPr>
          <w:rFonts w:ascii="Times New Roman" w:hAnsi="Times New Roman" w:cs="Times New Roman"/>
          <w:sz w:val="24"/>
          <w:szCs w:val="24"/>
          <w:shd w:val="clear" w:color="auto" w:fill="FFFFFF"/>
        </w:rPr>
        <w:t xml:space="preserve">. </w:t>
      </w:r>
    </w:p>
    <w:p w14:paraId="6BF14552" w14:textId="6C7568E7" w:rsidR="00911767" w:rsidRPr="00C80C69"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C80C69">
        <w:rPr>
          <w:rFonts w:ascii="Times New Roman" w:hAnsi="Times New Roman" w:cs="Times New Roman"/>
          <w:sz w:val="24"/>
          <w:szCs w:val="24"/>
        </w:rPr>
        <w:t xml:space="preserve">Pirkimo organizatorius Kretingos rajono savivaldybės administracijos Viešųjų pirkimų skyriaus specialistė </w:t>
      </w:r>
      <w:r w:rsidR="00B76E08" w:rsidRPr="00C80C69">
        <w:rPr>
          <w:rFonts w:ascii="Times New Roman" w:hAnsi="Times New Roman" w:cs="Times New Roman"/>
          <w:sz w:val="24"/>
          <w:szCs w:val="24"/>
        </w:rPr>
        <w:t>Vaida Zacharevičienė</w:t>
      </w:r>
      <w:r w:rsidRPr="00C80C69">
        <w:rPr>
          <w:rFonts w:ascii="Times New Roman" w:eastAsia="Times New Roman" w:hAnsi="Times New Roman" w:cs="Times New Roman"/>
          <w:sz w:val="24"/>
          <w:szCs w:val="24"/>
        </w:rPr>
        <w:t>.</w:t>
      </w:r>
    </w:p>
    <w:p w14:paraId="21FD590C" w14:textId="77777777" w:rsidR="00911767" w:rsidRPr="00C80C69" w:rsidRDefault="00911767" w:rsidP="00556E27">
      <w:pPr>
        <w:pStyle w:val="Sraopastraipa"/>
        <w:spacing w:line="276" w:lineRule="auto"/>
        <w:ind w:left="0" w:firstLine="567"/>
        <w:rPr>
          <w:rFonts w:ascii="Times New Roman" w:eastAsia="Calibri" w:hAnsi="Times New Roman" w:cs="Times New Roman"/>
          <w:sz w:val="24"/>
          <w:szCs w:val="24"/>
        </w:rPr>
      </w:pPr>
      <w:r w:rsidRPr="00C80C69">
        <w:rPr>
          <w:rFonts w:ascii="Times New Roman" w:eastAsia="Calibri" w:hAnsi="Times New Roman" w:cs="Times New Roman"/>
          <w:color w:val="000000" w:themeColor="text1"/>
          <w:sz w:val="24"/>
          <w:szCs w:val="24"/>
        </w:rPr>
        <w:t xml:space="preserve">1.5. </w:t>
      </w:r>
      <w:r w:rsidRPr="00C80C69">
        <w:rPr>
          <w:rFonts w:ascii="Times New Roman" w:eastAsia="Calibri" w:hAnsi="Times New Roman" w:cs="Times New Roman"/>
          <w:sz w:val="24"/>
          <w:szCs w:val="24"/>
        </w:rPr>
        <w:t>Įgalioti asmenys palaikyti ryšį su tiekėjais ir gauti iš jų su pirkimo procedūromis susijusius pranešimus:</w:t>
      </w:r>
    </w:p>
    <w:p w14:paraId="0F4DD763" w14:textId="20922AF2" w:rsidR="00911767" w:rsidRPr="00C80C69" w:rsidRDefault="00911767" w:rsidP="006A08B1">
      <w:pPr>
        <w:pStyle w:val="Sraopastraipa"/>
        <w:spacing w:line="276" w:lineRule="auto"/>
        <w:ind w:left="0"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 xml:space="preserve">1.5.1. dėl klausimų, susijusių su viešųjų pirkimų procedūromis, apklausos sąlygų reikalavimais - </w:t>
      </w:r>
      <w:r w:rsidRPr="00C80C69">
        <w:rPr>
          <w:rFonts w:ascii="Times New Roman" w:hAnsi="Times New Roman" w:cs="Times New Roman"/>
          <w:sz w:val="24"/>
          <w:szCs w:val="24"/>
        </w:rPr>
        <w:t>Viešųjų pirkimų skyriaus specialistė</w:t>
      </w:r>
      <w:r w:rsidR="00B76E08" w:rsidRPr="00C80C69">
        <w:rPr>
          <w:rFonts w:ascii="Times New Roman" w:hAnsi="Times New Roman" w:cs="Times New Roman"/>
          <w:sz w:val="24"/>
          <w:szCs w:val="24"/>
        </w:rPr>
        <w:t xml:space="preserve"> Vaida Zacharevičienė</w:t>
      </w:r>
      <w:r w:rsidRPr="00C80C69">
        <w:rPr>
          <w:rFonts w:ascii="Times New Roman" w:hAnsi="Times New Roman" w:cs="Times New Roman"/>
          <w:sz w:val="24"/>
          <w:szCs w:val="24"/>
        </w:rPr>
        <w:t xml:space="preserve">, +370 </w:t>
      </w:r>
      <w:r w:rsidR="00B76E08" w:rsidRPr="00C80C69">
        <w:rPr>
          <w:rFonts w:ascii="Times New Roman" w:hAnsi="Times New Roman" w:cs="Times New Roman"/>
          <w:sz w:val="24"/>
          <w:szCs w:val="24"/>
        </w:rPr>
        <w:t>445 51471</w:t>
      </w:r>
      <w:r w:rsidRPr="00C80C69">
        <w:rPr>
          <w:rFonts w:ascii="Times New Roman" w:hAnsi="Times New Roman" w:cs="Times New Roman"/>
          <w:sz w:val="24"/>
          <w:szCs w:val="24"/>
        </w:rPr>
        <w:t>,</w:t>
      </w:r>
      <w:r w:rsidR="006A08B1" w:rsidRPr="00C80C69">
        <w:rPr>
          <w:rFonts w:ascii="Times New Roman" w:hAnsi="Times New Roman" w:cs="Times New Roman"/>
          <w:sz w:val="24"/>
          <w:szCs w:val="24"/>
        </w:rPr>
        <w:t xml:space="preserve"> </w:t>
      </w:r>
      <w:proofErr w:type="spellStart"/>
      <w:r w:rsidR="006A08B1" w:rsidRPr="00C80C69">
        <w:rPr>
          <w:rFonts w:ascii="Times New Roman" w:hAnsi="Times New Roman" w:cs="Times New Roman"/>
          <w:sz w:val="24"/>
          <w:szCs w:val="24"/>
        </w:rPr>
        <w:t>v</w:t>
      </w:r>
      <w:r w:rsidR="00B76E08" w:rsidRPr="00C80C69">
        <w:rPr>
          <w:rFonts w:ascii="Times New Roman" w:hAnsi="Times New Roman" w:cs="Times New Roman"/>
          <w:sz w:val="24"/>
          <w:szCs w:val="24"/>
        </w:rPr>
        <w:t>aida.zachareviciene</w:t>
      </w:r>
      <w:hyperlink r:id="rId12" w:history="1">
        <w:r w:rsidRPr="00C80C69">
          <w:rPr>
            <w:rStyle w:val="Hipersaitas"/>
            <w:rFonts w:ascii="Times New Roman" w:hAnsi="Times New Roman" w:cs="Times New Roman"/>
            <w:sz w:val="24"/>
            <w:szCs w:val="24"/>
          </w:rPr>
          <w:t>@kretinga.lt</w:t>
        </w:r>
        <w:proofErr w:type="spellEnd"/>
      </w:hyperlink>
      <w:r w:rsidRPr="00C80C69">
        <w:rPr>
          <w:rFonts w:ascii="Times New Roman" w:eastAsia="Calibri" w:hAnsi="Times New Roman" w:cs="Times New Roman"/>
          <w:sz w:val="24"/>
          <w:szCs w:val="24"/>
        </w:rPr>
        <w:t>;</w:t>
      </w:r>
    </w:p>
    <w:p w14:paraId="384CA305" w14:textId="4D0F3D93" w:rsidR="00911767" w:rsidRPr="00C80C69" w:rsidRDefault="00911767" w:rsidP="00556E27">
      <w:pPr>
        <w:pStyle w:val="Sraopastraipa"/>
        <w:spacing w:line="276" w:lineRule="auto"/>
        <w:ind w:left="0" w:firstLine="567"/>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 xml:space="preserve">1.5.2. dėl klausimų, susijusių su </w:t>
      </w:r>
      <w:r w:rsidR="00B56D98" w:rsidRPr="00C80C69">
        <w:rPr>
          <w:rFonts w:ascii="Times New Roman" w:eastAsia="Times New Roman" w:hAnsi="Times New Roman" w:cs="Times New Roman"/>
          <w:sz w:val="24"/>
          <w:szCs w:val="24"/>
        </w:rPr>
        <w:t>technikine specifikacija – Kretingos miesto seniūnijos seniūn</w:t>
      </w:r>
      <w:r w:rsidR="00FC694F" w:rsidRPr="00C80C69">
        <w:rPr>
          <w:rFonts w:ascii="Times New Roman" w:eastAsia="Times New Roman" w:hAnsi="Times New Roman" w:cs="Times New Roman"/>
          <w:sz w:val="24"/>
          <w:szCs w:val="24"/>
        </w:rPr>
        <w:t>ė</w:t>
      </w:r>
      <w:r w:rsidR="00B56D98" w:rsidRPr="00C80C69">
        <w:rPr>
          <w:rFonts w:ascii="Times New Roman" w:eastAsia="Times New Roman" w:hAnsi="Times New Roman" w:cs="Times New Roman"/>
          <w:sz w:val="24"/>
          <w:szCs w:val="24"/>
        </w:rPr>
        <w:t xml:space="preserve"> Gintarė </w:t>
      </w:r>
      <w:proofErr w:type="spellStart"/>
      <w:r w:rsidR="00B56D98" w:rsidRPr="00C80C69">
        <w:rPr>
          <w:rFonts w:ascii="Times New Roman" w:eastAsia="Times New Roman" w:hAnsi="Times New Roman" w:cs="Times New Roman"/>
          <w:sz w:val="24"/>
          <w:szCs w:val="24"/>
        </w:rPr>
        <w:t>Liobkienė</w:t>
      </w:r>
      <w:proofErr w:type="spellEnd"/>
      <w:r w:rsidR="00B56D98" w:rsidRPr="00C80C69">
        <w:rPr>
          <w:rFonts w:ascii="Times New Roman" w:eastAsia="Times New Roman" w:hAnsi="Times New Roman" w:cs="Times New Roman"/>
          <w:sz w:val="24"/>
          <w:szCs w:val="24"/>
        </w:rPr>
        <w:t xml:space="preserve"> </w:t>
      </w:r>
      <w:r w:rsidR="00B76E08" w:rsidRPr="00C80C69">
        <w:rPr>
          <w:rFonts w:ascii="Times New Roman" w:eastAsia="Times New Roman" w:hAnsi="Times New Roman" w:cs="Times New Roman"/>
          <w:sz w:val="24"/>
          <w:szCs w:val="24"/>
        </w:rPr>
        <w:t xml:space="preserve">+370 </w:t>
      </w:r>
      <w:r w:rsidR="00B56D98" w:rsidRPr="00C80C69">
        <w:rPr>
          <w:rFonts w:ascii="Times New Roman" w:eastAsia="Times New Roman" w:hAnsi="Times New Roman" w:cs="Times New Roman"/>
          <w:sz w:val="24"/>
          <w:szCs w:val="24"/>
        </w:rPr>
        <w:t>620 60943</w:t>
      </w:r>
      <w:r w:rsidR="00B76E08" w:rsidRPr="00C80C69">
        <w:rPr>
          <w:rFonts w:ascii="Times New Roman" w:eastAsia="Times New Roman" w:hAnsi="Times New Roman" w:cs="Times New Roman"/>
          <w:sz w:val="24"/>
          <w:szCs w:val="24"/>
        </w:rPr>
        <w:t xml:space="preserve"> </w:t>
      </w:r>
      <w:hyperlink r:id="rId13" w:history="1">
        <w:r w:rsidR="00B56D98" w:rsidRPr="00C80C69">
          <w:rPr>
            <w:rStyle w:val="Hipersaitas"/>
            <w:rFonts w:ascii="Times New Roman" w:eastAsia="Times New Roman" w:hAnsi="Times New Roman" w:cs="Times New Roman"/>
            <w:sz w:val="24"/>
            <w:szCs w:val="24"/>
          </w:rPr>
          <w:t>ginatre.liobikiene@kretinga.lt</w:t>
        </w:r>
      </w:hyperlink>
      <w:r w:rsidRPr="00C80C69">
        <w:rPr>
          <w:rFonts w:ascii="Times New Roman" w:eastAsia="Times New Roman" w:hAnsi="Times New Roman" w:cs="Times New Roman"/>
          <w:sz w:val="24"/>
          <w:szCs w:val="24"/>
        </w:rPr>
        <w:t>.</w:t>
      </w:r>
    </w:p>
    <w:p w14:paraId="6F16B72D" w14:textId="5EB857F2" w:rsidR="00911767" w:rsidRPr="00C80C69" w:rsidRDefault="00D93A3E" w:rsidP="00B56D98">
      <w:pPr>
        <w:pStyle w:val="Sraopastraipa"/>
        <w:spacing w:line="276" w:lineRule="auto"/>
        <w:ind w:left="0" w:firstLine="567"/>
        <w:rPr>
          <w:rFonts w:ascii="Times New Roman" w:hAnsi="Times New Roman" w:cs="Times New Roman"/>
          <w:color w:val="000000" w:themeColor="text1"/>
          <w:sz w:val="24"/>
          <w:szCs w:val="24"/>
        </w:rPr>
      </w:pPr>
      <w:r w:rsidRPr="00C80C69">
        <w:rPr>
          <w:rFonts w:ascii="Times New Roman" w:eastAsia="Calibri" w:hAnsi="Times New Roman" w:cs="Times New Roman"/>
          <w:sz w:val="24"/>
          <w:szCs w:val="24"/>
        </w:rPr>
        <w:t xml:space="preserve">1.6. </w:t>
      </w:r>
      <w:r w:rsidR="00B56D98" w:rsidRPr="00C80C69">
        <w:rPr>
          <w:rFonts w:ascii="Times New Roman" w:eastAsia="Times New Roman" w:hAnsi="Times New Roman" w:cs="Times New Roman"/>
          <w:color w:val="000000" w:themeColor="text1"/>
          <w:sz w:val="24"/>
          <w:szCs w:val="24"/>
        </w:rPr>
        <w:t xml:space="preserve">Atliekamas žaliasis pirkimas. Pirkimas vykdomas vadovaujantis </w:t>
      </w:r>
      <w:hyperlink r:id="rId14" w:history="1">
        <w:r w:rsidR="00B56D98" w:rsidRPr="00C80C69">
          <w:rPr>
            <w:rFonts w:ascii="Times New Roman" w:eastAsia="Times New Roman" w:hAnsi="Times New Roman" w:cs="Times New Roman"/>
            <w:color w:val="000000" w:themeColor="text1"/>
            <w:sz w:val="24"/>
            <w:szCs w:val="24"/>
          </w:rPr>
          <w:t>Lietuvos Respublikos aplinkos ministro 2011 m. birželio 28 d. įsakymo Nr. D1-508 „</w:t>
        </w:r>
      </w:hyperlink>
      <w:r w:rsidR="00B56D98" w:rsidRPr="00C80C69">
        <w:rPr>
          <w:rFonts w:ascii="Times New Roman" w:hAnsi="Times New Roman" w:cs="Times New Roman"/>
          <w:color w:val="000000" w:themeColor="text1"/>
          <w:sz w:val="24"/>
          <w:szCs w:val="24"/>
        </w:rPr>
        <w:t>Dėl Aplinkos apsaugos kriterijų taikymo, vykdant žaliuosius pirkimus, tvarkos aprašo patvirtinimo</w:t>
      </w:r>
      <w:r w:rsidR="00B56D98" w:rsidRPr="00C80C69">
        <w:rPr>
          <w:rFonts w:ascii="Times New Roman" w:eastAsia="Times New Roman" w:hAnsi="Times New Roman" w:cs="Times New Roman"/>
          <w:color w:val="000000" w:themeColor="text1"/>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57E3AAC" w14:textId="77777777" w:rsidR="00911767" w:rsidRPr="00C80C69" w:rsidRDefault="00911767" w:rsidP="00556E27">
      <w:pPr>
        <w:pStyle w:val="Sraopastraipa"/>
        <w:spacing w:line="276" w:lineRule="auto"/>
        <w:ind w:left="0" w:firstLine="567"/>
        <w:rPr>
          <w:rFonts w:ascii="Times New Roman" w:eastAsia="Arial" w:hAnsi="Times New Roman" w:cs="Times New Roman"/>
          <w:sz w:val="24"/>
          <w:szCs w:val="24"/>
        </w:rPr>
      </w:pPr>
      <w:r w:rsidRPr="00C80C69">
        <w:rPr>
          <w:rFonts w:ascii="Times New Roman" w:hAnsi="Times New Roman" w:cs="Times New Roman"/>
          <w:sz w:val="24"/>
          <w:szCs w:val="24"/>
        </w:rPr>
        <w:t xml:space="preserve">1.7. </w:t>
      </w:r>
      <w:r w:rsidRPr="00C80C69">
        <w:rPr>
          <w:rFonts w:ascii="Times New Roman" w:eastAsia="Arial" w:hAnsi="Times New Roman" w:cs="Times New Roman"/>
          <w:sz w:val="24"/>
          <w:szCs w:val="24"/>
        </w:rPr>
        <w:t>Bendrosios pirkimo sąlygos yra neatskiriama šių pirkimo sąlygų dalis.</w:t>
      </w:r>
    </w:p>
    <w:p w14:paraId="1AF9748A" w14:textId="77777777" w:rsidR="00603B82" w:rsidRPr="00C80C6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C80C69" w:rsidRDefault="00244994" w:rsidP="00556E27">
      <w:pPr>
        <w:pStyle w:val="Antrat1"/>
        <w:numPr>
          <w:ilvl w:val="0"/>
          <w:numId w:val="7"/>
        </w:numPr>
        <w:spacing w:before="0" w:after="0" w:line="276" w:lineRule="auto"/>
        <w:rPr>
          <w:rFonts w:ascii="Times New Roman" w:hAnsi="Times New Roman" w:cs="Times New Roman"/>
          <w:b/>
          <w:color w:val="auto"/>
          <w:sz w:val="24"/>
          <w:szCs w:val="24"/>
        </w:rPr>
      </w:pPr>
      <w:bookmarkStart w:id="10" w:name="_Toc137194948"/>
      <w:r w:rsidRPr="00C80C69">
        <w:rPr>
          <w:rFonts w:ascii="Times New Roman" w:hAnsi="Times New Roman" w:cs="Times New Roman"/>
          <w:b/>
          <w:color w:val="auto"/>
          <w:sz w:val="24"/>
          <w:szCs w:val="24"/>
        </w:rPr>
        <w:t>Pirkimo objektas</w:t>
      </w:r>
      <w:bookmarkEnd w:id="10"/>
    </w:p>
    <w:p w14:paraId="0C259D6F" w14:textId="565F779A" w:rsidR="002F7280" w:rsidRPr="00C80C69"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C80C69">
        <w:rPr>
          <w:rFonts w:ascii="Times New Roman" w:hAnsi="Times New Roman" w:cs="Times New Roman"/>
          <w:sz w:val="24"/>
          <w:szCs w:val="24"/>
        </w:rPr>
        <w:t xml:space="preserve">Perkančioji organizacija </w:t>
      </w:r>
      <w:r w:rsidR="00FB3C75" w:rsidRPr="00C80C69">
        <w:rPr>
          <w:rFonts w:ascii="Times New Roman" w:eastAsia="Calibri" w:hAnsi="Times New Roman" w:cs="Times New Roman"/>
          <w:color w:val="000000" w:themeColor="text1"/>
          <w:sz w:val="24"/>
          <w:szCs w:val="24"/>
        </w:rPr>
        <w:t xml:space="preserve">numato įsigyti </w:t>
      </w:r>
      <w:r w:rsidR="00931028" w:rsidRPr="00C80C69">
        <w:rPr>
          <w:rFonts w:ascii="Times New Roman" w:eastAsia="Calibri" w:hAnsi="Times New Roman" w:cs="Times New Roman"/>
          <w:b/>
          <w:bCs/>
          <w:color w:val="000000" w:themeColor="text1"/>
          <w:sz w:val="24"/>
          <w:szCs w:val="24"/>
        </w:rPr>
        <w:t xml:space="preserve">Vandentiekio ir nuotekų tinklų įrengimo su projektavimu, </w:t>
      </w:r>
      <w:r w:rsidR="00392A96" w:rsidRPr="00C80C69">
        <w:rPr>
          <w:rFonts w:ascii="Times New Roman" w:eastAsia="Calibri" w:hAnsi="Times New Roman" w:cs="Times New Roman"/>
          <w:b/>
          <w:bCs/>
          <w:color w:val="000000" w:themeColor="text1"/>
          <w:sz w:val="24"/>
          <w:szCs w:val="24"/>
        </w:rPr>
        <w:t>Žemaičių g.</w:t>
      </w:r>
      <w:r w:rsidR="00931028" w:rsidRPr="00C80C69">
        <w:rPr>
          <w:rFonts w:ascii="Times New Roman" w:eastAsia="Calibri" w:hAnsi="Times New Roman" w:cs="Times New Roman"/>
          <w:b/>
          <w:bCs/>
          <w:color w:val="000000" w:themeColor="text1"/>
          <w:sz w:val="24"/>
          <w:szCs w:val="24"/>
        </w:rPr>
        <w:t>, Kretinga, da</w:t>
      </w:r>
      <w:r w:rsidR="00373536" w:rsidRPr="00C80C69">
        <w:rPr>
          <w:rFonts w:ascii="Times New Roman" w:eastAsia="Calibri" w:hAnsi="Times New Roman" w:cs="Times New Roman"/>
          <w:b/>
          <w:bCs/>
          <w:color w:val="000000" w:themeColor="text1"/>
          <w:sz w:val="24"/>
          <w:szCs w:val="24"/>
        </w:rPr>
        <w:t>r</w:t>
      </w:r>
      <w:r w:rsidR="00931028" w:rsidRPr="00C80C69">
        <w:rPr>
          <w:rFonts w:ascii="Times New Roman" w:eastAsia="Calibri" w:hAnsi="Times New Roman" w:cs="Times New Roman"/>
          <w:b/>
          <w:bCs/>
          <w:color w:val="000000" w:themeColor="text1"/>
          <w:sz w:val="24"/>
          <w:szCs w:val="24"/>
        </w:rPr>
        <w:t xml:space="preserve">bai </w:t>
      </w:r>
      <w:r w:rsidR="00F34C1C" w:rsidRPr="00C80C69">
        <w:rPr>
          <w:rFonts w:ascii="Times New Roman" w:eastAsia="Calibri" w:hAnsi="Times New Roman" w:cs="Times New Roman"/>
          <w:b/>
          <w:bCs/>
          <w:color w:val="000000" w:themeColor="text1"/>
          <w:sz w:val="24"/>
          <w:szCs w:val="24"/>
        </w:rPr>
        <w:t xml:space="preserve">(toliau – </w:t>
      </w:r>
      <w:r w:rsidR="00931028" w:rsidRPr="00C80C69">
        <w:rPr>
          <w:rFonts w:ascii="Times New Roman" w:eastAsia="Calibri" w:hAnsi="Times New Roman" w:cs="Times New Roman"/>
          <w:b/>
          <w:bCs/>
          <w:color w:val="000000" w:themeColor="text1"/>
          <w:sz w:val="24"/>
          <w:szCs w:val="24"/>
        </w:rPr>
        <w:t>Darbai</w:t>
      </w:r>
      <w:r w:rsidR="00F34C1C" w:rsidRPr="00C80C69">
        <w:rPr>
          <w:rFonts w:ascii="Times New Roman" w:eastAsia="Calibri" w:hAnsi="Times New Roman" w:cs="Times New Roman"/>
          <w:b/>
          <w:bCs/>
          <w:color w:val="000000" w:themeColor="text1"/>
          <w:sz w:val="24"/>
          <w:szCs w:val="24"/>
        </w:rPr>
        <w:t>)</w:t>
      </w:r>
      <w:r w:rsidR="0013690F" w:rsidRPr="00C80C69">
        <w:rPr>
          <w:rFonts w:ascii="Times New Roman" w:eastAsia="Calibri" w:hAnsi="Times New Roman" w:cs="Times New Roman"/>
          <w:b/>
          <w:sz w:val="24"/>
          <w:szCs w:val="24"/>
        </w:rPr>
        <w:t>.</w:t>
      </w:r>
      <w:r w:rsidR="0013690F" w:rsidRPr="00C80C69">
        <w:rPr>
          <w:rFonts w:ascii="Times New Roman" w:eastAsia="Calibri" w:hAnsi="Times New Roman" w:cs="Times New Roman"/>
          <w:sz w:val="24"/>
          <w:szCs w:val="24"/>
        </w:rPr>
        <w:t xml:space="preserve"> </w:t>
      </w:r>
      <w:r w:rsidR="00FB3C75" w:rsidRPr="00C80C69">
        <w:rPr>
          <w:rFonts w:ascii="Times New Roman" w:hAnsi="Times New Roman" w:cs="Times New Roman"/>
          <w:sz w:val="24"/>
          <w:szCs w:val="24"/>
        </w:rPr>
        <w:t xml:space="preserve">Reikalavimai </w:t>
      </w:r>
      <w:r w:rsidR="00966703" w:rsidRPr="00C80C69">
        <w:rPr>
          <w:rFonts w:ascii="Times New Roman" w:hAnsi="Times New Roman" w:cs="Times New Roman"/>
          <w:sz w:val="24"/>
          <w:szCs w:val="24"/>
        </w:rPr>
        <w:t>p</w:t>
      </w:r>
      <w:r w:rsidR="00FB3C75" w:rsidRPr="00C80C69">
        <w:rPr>
          <w:rFonts w:ascii="Times New Roman" w:hAnsi="Times New Roman" w:cs="Times New Roman"/>
          <w:sz w:val="24"/>
          <w:szCs w:val="24"/>
        </w:rPr>
        <w:t>irkimo objekt</w:t>
      </w:r>
      <w:r w:rsidR="00A2425A" w:rsidRPr="00C80C69">
        <w:rPr>
          <w:rFonts w:ascii="Times New Roman" w:hAnsi="Times New Roman" w:cs="Times New Roman"/>
          <w:sz w:val="24"/>
          <w:szCs w:val="24"/>
        </w:rPr>
        <w:t>ams</w:t>
      </w:r>
      <w:r w:rsidR="00FB3C75" w:rsidRPr="00C80C69">
        <w:rPr>
          <w:rFonts w:ascii="Times New Roman" w:hAnsi="Times New Roman" w:cs="Times New Roman"/>
          <w:sz w:val="24"/>
          <w:szCs w:val="24"/>
        </w:rPr>
        <w:t xml:space="preserve"> nustatyti</w:t>
      </w:r>
      <w:r w:rsidR="00AE2AEF" w:rsidRPr="00C80C69">
        <w:rPr>
          <w:rFonts w:ascii="Times New Roman" w:hAnsi="Times New Roman" w:cs="Times New Roman"/>
          <w:sz w:val="24"/>
          <w:szCs w:val="24"/>
        </w:rPr>
        <w:t xml:space="preserve"> </w:t>
      </w:r>
      <w:r w:rsidR="00966703" w:rsidRPr="00C80C69">
        <w:rPr>
          <w:rFonts w:ascii="Times New Roman" w:hAnsi="Times New Roman" w:cs="Times New Roman"/>
          <w:sz w:val="24"/>
          <w:szCs w:val="24"/>
        </w:rPr>
        <w:t>s</w:t>
      </w:r>
      <w:r w:rsidR="00044836" w:rsidRPr="00C80C69">
        <w:rPr>
          <w:rFonts w:ascii="Times New Roman" w:hAnsi="Times New Roman" w:cs="Times New Roman"/>
          <w:sz w:val="24"/>
          <w:szCs w:val="24"/>
        </w:rPr>
        <w:t>pecialiųjų p</w:t>
      </w:r>
      <w:r w:rsidR="00AE2AEF" w:rsidRPr="00C80C69">
        <w:rPr>
          <w:rFonts w:ascii="Times New Roman" w:hAnsi="Times New Roman" w:cs="Times New Roman"/>
          <w:sz w:val="24"/>
          <w:szCs w:val="24"/>
        </w:rPr>
        <w:t xml:space="preserve">irkimo sąlygų </w:t>
      </w:r>
      <w:r w:rsidR="00603B82" w:rsidRPr="00C80C69">
        <w:rPr>
          <w:rFonts w:ascii="Times New Roman" w:hAnsi="Times New Roman" w:cs="Times New Roman"/>
          <w:sz w:val="24"/>
          <w:szCs w:val="24"/>
        </w:rPr>
        <w:t>2</w:t>
      </w:r>
      <w:r w:rsidR="0013690F" w:rsidRPr="00C80C69">
        <w:rPr>
          <w:rFonts w:ascii="Times New Roman" w:hAnsi="Times New Roman" w:cs="Times New Roman"/>
          <w:color w:val="00B050"/>
          <w:sz w:val="24"/>
          <w:szCs w:val="24"/>
        </w:rPr>
        <w:t xml:space="preserve"> </w:t>
      </w:r>
      <w:r w:rsidR="00AE2AEF" w:rsidRPr="00C80C69">
        <w:rPr>
          <w:rFonts w:ascii="Times New Roman" w:hAnsi="Times New Roman" w:cs="Times New Roman"/>
          <w:sz w:val="24"/>
          <w:szCs w:val="24"/>
        </w:rPr>
        <w:t>priede</w:t>
      </w:r>
      <w:r w:rsidR="00603B82" w:rsidRPr="00C80C69">
        <w:rPr>
          <w:rFonts w:ascii="Times New Roman" w:hAnsi="Times New Roman" w:cs="Times New Roman"/>
          <w:sz w:val="24"/>
          <w:szCs w:val="24"/>
        </w:rPr>
        <w:t xml:space="preserve"> „</w:t>
      </w:r>
      <w:r w:rsidR="0056266A" w:rsidRPr="00C80C69">
        <w:rPr>
          <w:rFonts w:ascii="Times New Roman" w:hAnsi="Times New Roman" w:cs="Times New Roman"/>
          <w:sz w:val="24"/>
          <w:szCs w:val="24"/>
        </w:rPr>
        <w:t>Techninė</w:t>
      </w:r>
      <w:r w:rsidR="000218DC" w:rsidRPr="00C80C69">
        <w:rPr>
          <w:rFonts w:ascii="Times New Roman" w:hAnsi="Times New Roman" w:cs="Times New Roman"/>
          <w:sz w:val="24"/>
          <w:szCs w:val="24"/>
        </w:rPr>
        <w:t xml:space="preserve"> specifikacija“</w:t>
      </w:r>
      <w:r w:rsidR="00AE2AEF" w:rsidRPr="00C80C69">
        <w:rPr>
          <w:rFonts w:ascii="Times New Roman" w:hAnsi="Times New Roman" w:cs="Times New Roman"/>
          <w:sz w:val="24"/>
          <w:szCs w:val="24"/>
        </w:rPr>
        <w:t>.</w:t>
      </w:r>
    </w:p>
    <w:p w14:paraId="784B144A" w14:textId="6C6F2A5D" w:rsidR="002F7280" w:rsidRPr="00C80C69"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C80C69">
        <w:rPr>
          <w:rFonts w:ascii="Times New Roman" w:hAnsi="Times New Roman" w:cs="Times New Roman"/>
          <w:sz w:val="24"/>
          <w:szCs w:val="24"/>
        </w:rPr>
        <w:t>Pirkimo objektas į dalis neskaidomas.</w:t>
      </w:r>
      <w:r w:rsidR="00702B7B" w:rsidRPr="00C80C69">
        <w:rPr>
          <w:rFonts w:ascii="Times New Roman" w:hAnsi="Times New Roman" w:cs="Times New Roman"/>
          <w:sz w:val="24"/>
          <w:szCs w:val="24"/>
        </w:rPr>
        <w:t xml:space="preserve"> Pirkimo apimtys, reikalavimai ir techninė</w:t>
      </w:r>
      <w:r w:rsidR="00A2425A" w:rsidRPr="00C80C69">
        <w:rPr>
          <w:rFonts w:ascii="Times New Roman" w:hAnsi="Times New Roman" w:cs="Times New Roman"/>
          <w:sz w:val="24"/>
          <w:szCs w:val="24"/>
        </w:rPr>
        <w:t>s</w:t>
      </w:r>
      <w:r w:rsidR="00702B7B" w:rsidRPr="00C80C69">
        <w:rPr>
          <w:rFonts w:ascii="Times New Roman" w:hAnsi="Times New Roman" w:cs="Times New Roman"/>
          <w:sz w:val="24"/>
          <w:szCs w:val="24"/>
        </w:rPr>
        <w:t xml:space="preserve"> </w:t>
      </w:r>
      <w:r w:rsidR="000218DC" w:rsidRPr="00C80C69">
        <w:rPr>
          <w:rFonts w:ascii="Times New Roman" w:hAnsi="Times New Roman" w:cs="Times New Roman"/>
          <w:sz w:val="24"/>
          <w:szCs w:val="24"/>
        </w:rPr>
        <w:t>specifikacijos</w:t>
      </w:r>
      <w:r w:rsidR="00702B7B" w:rsidRPr="00C80C69">
        <w:rPr>
          <w:rFonts w:ascii="Times New Roman" w:hAnsi="Times New Roman" w:cs="Times New Roman"/>
          <w:sz w:val="24"/>
          <w:szCs w:val="24"/>
        </w:rPr>
        <w:t xml:space="preserve"> apibrėžti </w:t>
      </w:r>
      <w:r w:rsidR="00C314B2" w:rsidRPr="00C80C69">
        <w:rPr>
          <w:rFonts w:ascii="Times New Roman" w:hAnsi="Times New Roman" w:cs="Times New Roman"/>
          <w:sz w:val="24"/>
          <w:szCs w:val="24"/>
        </w:rPr>
        <w:t>s</w:t>
      </w:r>
      <w:r w:rsidR="000B6976" w:rsidRPr="00C80C69">
        <w:rPr>
          <w:rFonts w:ascii="Times New Roman" w:hAnsi="Times New Roman" w:cs="Times New Roman"/>
          <w:sz w:val="24"/>
          <w:szCs w:val="24"/>
        </w:rPr>
        <w:t>pecialiųjų p</w:t>
      </w:r>
      <w:r w:rsidR="00702B7B" w:rsidRPr="00C80C69">
        <w:rPr>
          <w:rFonts w:ascii="Times New Roman" w:hAnsi="Times New Roman" w:cs="Times New Roman"/>
          <w:sz w:val="24"/>
          <w:szCs w:val="24"/>
        </w:rPr>
        <w:t xml:space="preserve">irkimo sąlygų </w:t>
      </w:r>
      <w:r w:rsidR="00603B82" w:rsidRPr="00C80C69">
        <w:rPr>
          <w:rFonts w:ascii="Times New Roman" w:hAnsi="Times New Roman" w:cs="Times New Roman"/>
          <w:sz w:val="24"/>
          <w:szCs w:val="24"/>
        </w:rPr>
        <w:t>2</w:t>
      </w:r>
      <w:r w:rsidR="00702B7B" w:rsidRPr="00C80C69">
        <w:rPr>
          <w:rFonts w:ascii="Times New Roman" w:hAnsi="Times New Roman" w:cs="Times New Roman"/>
          <w:color w:val="00B050"/>
          <w:sz w:val="24"/>
          <w:szCs w:val="24"/>
        </w:rPr>
        <w:t xml:space="preserve"> </w:t>
      </w:r>
      <w:r w:rsidR="00702B7B" w:rsidRPr="00C80C69">
        <w:rPr>
          <w:rFonts w:ascii="Times New Roman" w:hAnsi="Times New Roman" w:cs="Times New Roman"/>
          <w:sz w:val="24"/>
          <w:szCs w:val="24"/>
        </w:rPr>
        <w:t>priede</w:t>
      </w:r>
      <w:r w:rsidR="00603B82" w:rsidRPr="00C80C69">
        <w:rPr>
          <w:rFonts w:ascii="Times New Roman" w:hAnsi="Times New Roman" w:cs="Times New Roman"/>
          <w:sz w:val="24"/>
          <w:szCs w:val="24"/>
        </w:rPr>
        <w:t xml:space="preserve"> „</w:t>
      </w:r>
      <w:r w:rsidR="000218DC" w:rsidRPr="00C80C69">
        <w:rPr>
          <w:rFonts w:ascii="Times New Roman" w:hAnsi="Times New Roman" w:cs="Times New Roman"/>
          <w:sz w:val="24"/>
          <w:szCs w:val="24"/>
        </w:rPr>
        <w:t>Techninė specifikacija</w:t>
      </w:r>
      <w:r w:rsidR="00603B82" w:rsidRPr="00C80C69">
        <w:rPr>
          <w:rFonts w:ascii="Times New Roman" w:hAnsi="Times New Roman" w:cs="Times New Roman"/>
          <w:sz w:val="24"/>
          <w:szCs w:val="24"/>
        </w:rPr>
        <w:t>“</w:t>
      </w:r>
      <w:r w:rsidR="00702B7B" w:rsidRPr="00C80C69">
        <w:rPr>
          <w:rFonts w:ascii="Times New Roman" w:hAnsi="Times New Roman" w:cs="Times New Roman"/>
          <w:sz w:val="24"/>
          <w:szCs w:val="24"/>
        </w:rPr>
        <w:t>.</w:t>
      </w:r>
      <w:r w:rsidR="00E60043" w:rsidRPr="00C80C69">
        <w:rPr>
          <w:rFonts w:ascii="Times New Roman" w:hAnsi="Times New Roman" w:cs="Times New Roman"/>
          <w:b/>
          <w:bCs/>
          <w:sz w:val="24"/>
          <w:szCs w:val="24"/>
        </w:rPr>
        <w:t xml:space="preserve"> </w:t>
      </w:r>
    </w:p>
    <w:p w14:paraId="5511ED8A" w14:textId="70221301" w:rsidR="002F7280" w:rsidRPr="00C80C69"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C80C69">
        <w:rPr>
          <w:rFonts w:ascii="Times New Roman" w:hAnsi="Times New Roman" w:cs="Times New Roman"/>
          <w:sz w:val="24"/>
          <w:szCs w:val="24"/>
        </w:rPr>
        <w:t>Jeigu apibūdinant pirkimo objekt</w:t>
      </w:r>
      <w:r w:rsidR="00A2425A" w:rsidRPr="00C80C69">
        <w:rPr>
          <w:rFonts w:ascii="Times New Roman" w:hAnsi="Times New Roman" w:cs="Times New Roman"/>
          <w:sz w:val="24"/>
          <w:szCs w:val="24"/>
        </w:rPr>
        <w:t>us</w:t>
      </w:r>
      <w:r w:rsidR="009B7391" w:rsidRPr="00C80C69">
        <w:rPr>
          <w:rFonts w:ascii="Times New Roman" w:hAnsi="Times New Roman" w:cs="Times New Roman"/>
          <w:sz w:val="24"/>
          <w:szCs w:val="24"/>
        </w:rPr>
        <w:t xml:space="preserve"> </w:t>
      </w:r>
      <w:r w:rsidR="00F34C1C" w:rsidRPr="00C80C69">
        <w:rPr>
          <w:rFonts w:ascii="Times New Roman" w:hAnsi="Times New Roman" w:cs="Times New Roman"/>
          <w:sz w:val="24"/>
          <w:szCs w:val="24"/>
        </w:rPr>
        <w:t>techninė</w:t>
      </w:r>
      <w:r w:rsidR="000218DC" w:rsidRPr="00C80C69">
        <w:rPr>
          <w:rFonts w:ascii="Times New Roman" w:hAnsi="Times New Roman" w:cs="Times New Roman"/>
          <w:sz w:val="24"/>
          <w:szCs w:val="24"/>
        </w:rPr>
        <w:t xml:space="preserve">je specifikacijoje </w:t>
      </w:r>
      <w:r w:rsidR="00660AE9" w:rsidRPr="00C80C69">
        <w:rPr>
          <w:rFonts w:ascii="Times New Roman" w:hAnsi="Times New Roman" w:cs="Times New Roman"/>
          <w:sz w:val="24"/>
          <w:szCs w:val="24"/>
        </w:rPr>
        <w:t>ar</w:t>
      </w:r>
      <w:r w:rsidR="002620D8" w:rsidRPr="00C80C69">
        <w:rPr>
          <w:rFonts w:ascii="Times New Roman" w:hAnsi="Times New Roman" w:cs="Times New Roman"/>
          <w:sz w:val="24"/>
          <w:szCs w:val="24"/>
        </w:rPr>
        <w:t xml:space="preserve"> </w:t>
      </w:r>
      <w:r w:rsidR="00660AE9" w:rsidRPr="00C80C69">
        <w:rPr>
          <w:rFonts w:ascii="Times New Roman" w:hAnsi="Times New Roman" w:cs="Times New Roman"/>
          <w:sz w:val="24"/>
          <w:szCs w:val="24"/>
        </w:rPr>
        <w:t>kituose pirkimo dokumentuose</w:t>
      </w:r>
      <w:r w:rsidRPr="00C80C69">
        <w:rPr>
          <w:rFonts w:ascii="Times New Roman" w:hAnsi="Times New Roman" w:cs="Times New Roman"/>
          <w:i/>
          <w:sz w:val="24"/>
          <w:szCs w:val="24"/>
        </w:rPr>
        <w:t xml:space="preserve"> </w:t>
      </w:r>
      <w:r w:rsidRPr="00C80C69">
        <w:rPr>
          <w:rFonts w:ascii="Times New Roman" w:hAnsi="Times New Roman" w:cs="Times New Roman"/>
          <w:sz w:val="24"/>
          <w:szCs w:val="24"/>
        </w:rPr>
        <w:t>nurodytas</w:t>
      </w:r>
      <w:r w:rsidR="00733D0B" w:rsidRPr="00C80C69">
        <w:rPr>
          <w:rFonts w:ascii="Times New Roman" w:hAnsi="Times New Roman" w:cs="Times New Roman"/>
          <w:sz w:val="24"/>
          <w:szCs w:val="24"/>
        </w:rPr>
        <w:t xml:space="preserve"> konkretus sertifikatas, </w:t>
      </w:r>
      <w:r w:rsidRPr="00C80C69">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sidRPr="00C80C69">
        <w:rPr>
          <w:rFonts w:ascii="Times New Roman" w:hAnsi="Times New Roman" w:cs="Times New Roman"/>
          <w:sz w:val="24"/>
          <w:szCs w:val="24"/>
        </w:rPr>
        <w:t xml:space="preserve"> protokolai,</w:t>
      </w:r>
      <w:r w:rsidRPr="00C80C69">
        <w:rPr>
          <w:rFonts w:ascii="Times New Roman" w:hAnsi="Times New Roman" w:cs="Times New Roman"/>
          <w:sz w:val="24"/>
          <w:szCs w:val="24"/>
        </w:rPr>
        <w:t xml:space="preserve"> konkreti kilmė ar gamyba, turi būti laikoma, kad kiekviena tokia nuoroda yra pateikta </w:t>
      </w:r>
      <w:r w:rsidR="002F7280" w:rsidRPr="00C80C69">
        <w:rPr>
          <w:rFonts w:ascii="Times New Roman" w:hAnsi="Times New Roman" w:cs="Times New Roman"/>
          <w:sz w:val="24"/>
          <w:szCs w:val="24"/>
        </w:rPr>
        <w:t>su žodžiais „arba lygiavertis“.</w:t>
      </w:r>
    </w:p>
    <w:p w14:paraId="337CCC94" w14:textId="6FA6AF41" w:rsidR="002F7280" w:rsidRPr="00C80C69"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C80C69">
        <w:rPr>
          <w:rFonts w:ascii="Times New Roman" w:hAnsi="Times New Roman" w:cs="Times New Roman"/>
          <w:sz w:val="24"/>
          <w:szCs w:val="24"/>
        </w:rPr>
        <w:t>Jeigu apibūdinant pirkimo objekt</w:t>
      </w:r>
      <w:r w:rsidR="00A2425A" w:rsidRPr="00C80C69">
        <w:rPr>
          <w:rFonts w:ascii="Times New Roman" w:hAnsi="Times New Roman" w:cs="Times New Roman"/>
          <w:sz w:val="24"/>
          <w:szCs w:val="24"/>
        </w:rPr>
        <w:t xml:space="preserve">us </w:t>
      </w:r>
      <w:r w:rsidR="000218DC" w:rsidRPr="00C80C69">
        <w:rPr>
          <w:rFonts w:ascii="Times New Roman" w:hAnsi="Times New Roman" w:cs="Times New Roman"/>
          <w:sz w:val="24"/>
          <w:szCs w:val="24"/>
        </w:rPr>
        <w:t xml:space="preserve">techninėje specifikacijoje </w:t>
      </w:r>
      <w:r w:rsidR="00660AE9" w:rsidRPr="00C80C69">
        <w:rPr>
          <w:rFonts w:ascii="Times New Roman" w:hAnsi="Times New Roman" w:cs="Times New Roman"/>
          <w:sz w:val="24"/>
          <w:szCs w:val="24"/>
        </w:rPr>
        <w:t>ir pirkimo dokumentuose</w:t>
      </w:r>
      <w:r w:rsidRPr="00C80C69">
        <w:rPr>
          <w:rFonts w:ascii="Times New Roman" w:hAnsi="Times New Roman" w:cs="Times New Roman"/>
          <w:sz w:val="24"/>
          <w:szCs w:val="24"/>
        </w:rPr>
        <w:t xml:space="preserve"> nurodytas standartas, </w:t>
      </w:r>
      <w:r w:rsidRPr="00C80C69">
        <w:rPr>
          <w:rFonts w:ascii="Times New Roman" w:hAnsi="Times New Roman" w:cs="Times New Roman"/>
          <w:color w:val="000000"/>
          <w:sz w:val="24"/>
          <w:szCs w:val="24"/>
        </w:rPr>
        <w:t xml:space="preserve">techninis liudijimas ar bendrosios techninės specifikacijos (Europos standartą </w:t>
      </w:r>
      <w:r w:rsidRPr="00C80C69">
        <w:rPr>
          <w:rFonts w:ascii="Times New Roman" w:hAnsi="Times New Roman" w:cs="Times New Roman"/>
          <w:color w:val="000000"/>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0C69">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C80C69"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C80C69"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4"/>
          <w:szCs w:val="24"/>
        </w:rPr>
      </w:pPr>
      <w:bookmarkStart w:id="11" w:name="_Toc137194949"/>
      <w:r w:rsidRPr="00C80C69">
        <w:rPr>
          <w:rFonts w:ascii="Times New Roman" w:hAnsi="Times New Roman" w:cs="Times New Roman"/>
          <w:b/>
          <w:color w:val="auto"/>
          <w:sz w:val="24"/>
          <w:szCs w:val="24"/>
        </w:rPr>
        <w:t>Tiekėjų pašalinimo pagrindai</w:t>
      </w:r>
      <w:r w:rsidR="00E201D8" w:rsidRPr="00C80C69">
        <w:rPr>
          <w:rFonts w:ascii="Times New Roman" w:hAnsi="Times New Roman" w:cs="Times New Roman"/>
          <w:b/>
          <w:color w:val="auto"/>
          <w:sz w:val="24"/>
          <w:szCs w:val="24"/>
        </w:rPr>
        <w:t>, kvalifikacijos reikalavimai ir reikalaujami kokybės vadybos sistemos ir (ar</w:t>
      </w:r>
      <w:r w:rsidR="00817AB9" w:rsidRPr="00C80C69">
        <w:rPr>
          <w:rFonts w:ascii="Times New Roman" w:hAnsi="Times New Roman" w:cs="Times New Roman"/>
          <w:b/>
          <w:color w:val="auto"/>
          <w:sz w:val="24"/>
          <w:szCs w:val="24"/>
        </w:rPr>
        <w:t>ba</w:t>
      </w:r>
      <w:r w:rsidR="00E201D8" w:rsidRPr="00C80C69">
        <w:rPr>
          <w:rFonts w:ascii="Times New Roman" w:hAnsi="Times New Roman" w:cs="Times New Roman"/>
          <w:b/>
          <w:color w:val="auto"/>
          <w:sz w:val="24"/>
          <w:szCs w:val="24"/>
        </w:rPr>
        <w:t xml:space="preserve">) </w:t>
      </w:r>
      <w:r w:rsidR="00817AB9" w:rsidRPr="00C80C69">
        <w:rPr>
          <w:rFonts w:ascii="Times New Roman" w:hAnsi="Times New Roman" w:cs="Times New Roman"/>
          <w:b/>
          <w:color w:val="auto"/>
          <w:sz w:val="24"/>
          <w:szCs w:val="24"/>
        </w:rPr>
        <w:t>aplinkos apsaugos vadybos sistemos standartai</w:t>
      </w:r>
      <w:bookmarkEnd w:id="11"/>
      <w:r w:rsidR="00817AB9" w:rsidRPr="00C80C69">
        <w:rPr>
          <w:rFonts w:ascii="Times New Roman" w:hAnsi="Times New Roman" w:cs="Times New Roman"/>
          <w:b/>
          <w:color w:val="auto"/>
          <w:sz w:val="24"/>
          <w:szCs w:val="24"/>
        </w:rPr>
        <w:t xml:space="preserve"> </w:t>
      </w:r>
    </w:p>
    <w:p w14:paraId="018E0FFB" w14:textId="3722E240" w:rsidR="00791EE1" w:rsidRPr="00C80C69"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C80C69">
        <w:rPr>
          <w:rFonts w:ascii="Times New Roman" w:eastAsia="Arial" w:hAnsi="Times New Roman" w:cs="Times New Roman"/>
          <w:sz w:val="24"/>
          <w:szCs w:val="24"/>
        </w:rPr>
        <w:t>Tiekėjas teikdamas pasiūlymą turi pateikti tiekėjo deklaraciją dėl atitikties</w:t>
      </w:r>
      <w:r w:rsidR="00136508" w:rsidRPr="00C80C69">
        <w:rPr>
          <w:rFonts w:ascii="Times New Roman" w:eastAsia="Arial" w:hAnsi="Times New Roman" w:cs="Times New Roman"/>
          <w:sz w:val="24"/>
          <w:szCs w:val="24"/>
        </w:rPr>
        <w:t xml:space="preserve"> reikalavimams (Pirkimo sąlygų 7</w:t>
      </w:r>
      <w:r w:rsidRPr="00C80C69">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C80C69">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4517004E" w:rsidR="00791EE1" w:rsidRPr="00C80C69"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C80C69">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93680" w:rsidRPr="00C80C69">
        <w:rPr>
          <w:rFonts w:ascii="Times New Roman" w:eastAsia="Arial" w:hAnsi="Times New Roman" w:cs="Times New Roman"/>
          <w:sz w:val="24"/>
          <w:szCs w:val="24"/>
        </w:rPr>
        <w:t>,</w:t>
      </w:r>
      <w:r w:rsidRPr="00C80C69">
        <w:rPr>
          <w:rFonts w:ascii="Times New Roman" w:eastAsia="Arial" w:hAnsi="Times New Roman" w:cs="Times New Roman"/>
          <w:sz w:val="24"/>
          <w:szCs w:val="24"/>
        </w:rPr>
        <w:t xml:space="preserve">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C80C69"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C80C69"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4"/>
          <w:szCs w:val="24"/>
        </w:rPr>
      </w:pPr>
      <w:bookmarkStart w:id="12" w:name="_Toc137194950"/>
      <w:r w:rsidRPr="00C80C69">
        <w:rPr>
          <w:rFonts w:ascii="Times New Roman" w:hAnsi="Times New Roman" w:cs="Times New Roman"/>
          <w:b/>
          <w:color w:val="auto"/>
          <w:sz w:val="24"/>
          <w:szCs w:val="24"/>
        </w:rPr>
        <w:t>Reikalavima</w:t>
      </w:r>
      <w:r w:rsidR="00202139" w:rsidRPr="00C80C69">
        <w:rPr>
          <w:rFonts w:ascii="Times New Roman" w:hAnsi="Times New Roman" w:cs="Times New Roman"/>
          <w:b/>
          <w:color w:val="auto"/>
          <w:sz w:val="24"/>
          <w:szCs w:val="24"/>
        </w:rPr>
        <w:t xml:space="preserve">i, </w:t>
      </w:r>
      <w:r w:rsidRPr="00C80C69">
        <w:rPr>
          <w:rFonts w:ascii="Times New Roman" w:hAnsi="Times New Roman" w:cs="Times New Roman"/>
          <w:b/>
          <w:color w:val="auto"/>
          <w:sz w:val="24"/>
          <w:szCs w:val="24"/>
        </w:rPr>
        <w:t>susiję su nacionaliniu saugumu</w:t>
      </w:r>
      <w:bookmarkEnd w:id="12"/>
      <w:r w:rsidRPr="00C80C69">
        <w:rPr>
          <w:rFonts w:ascii="Times New Roman" w:hAnsi="Times New Roman" w:cs="Times New Roman"/>
          <w:b/>
          <w:color w:val="auto"/>
          <w:sz w:val="24"/>
          <w:szCs w:val="24"/>
        </w:rPr>
        <w:t xml:space="preserve"> </w:t>
      </w:r>
    </w:p>
    <w:p w14:paraId="0A3E7F23" w14:textId="2800E67D" w:rsidR="00894FEF" w:rsidRPr="00C80C69" w:rsidRDefault="00894FEF" w:rsidP="00556E27">
      <w:pPr>
        <w:spacing w:line="276" w:lineRule="auto"/>
        <w:ind w:firstLine="0"/>
        <w:rPr>
          <w:rFonts w:ascii="Times New Roman" w:hAnsi="Times New Roman" w:cs="Times New Roman"/>
          <w:sz w:val="24"/>
          <w:szCs w:val="24"/>
        </w:rPr>
      </w:pPr>
    </w:p>
    <w:p w14:paraId="52746B05" w14:textId="3ECEE7D9" w:rsidR="00603B82" w:rsidRPr="00C80C69"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C80C69">
        <w:rPr>
          <w:rFonts w:ascii="Times New Roman" w:hAnsi="Times New Roman" w:cs="Times New Roman"/>
          <w:iCs/>
          <w:sz w:val="24"/>
          <w:szCs w:val="24"/>
        </w:rPr>
        <w:t>Perkančioji organizacija nekelia reikalavimų susijusių su nacionaliniu saugumu.</w:t>
      </w:r>
    </w:p>
    <w:p w14:paraId="5971D0C7" w14:textId="491EAF34" w:rsidR="00E861F5" w:rsidRPr="00C80C69" w:rsidRDefault="003630A0" w:rsidP="00556E27">
      <w:pPr>
        <w:pStyle w:val="Antrat1"/>
        <w:numPr>
          <w:ilvl w:val="0"/>
          <w:numId w:val="7"/>
        </w:numPr>
        <w:spacing w:before="0" w:after="0" w:line="276" w:lineRule="auto"/>
        <w:rPr>
          <w:rFonts w:ascii="Times New Roman" w:hAnsi="Times New Roman" w:cs="Times New Roman"/>
          <w:b/>
          <w:color w:val="auto"/>
          <w:sz w:val="24"/>
          <w:szCs w:val="24"/>
        </w:rPr>
      </w:pPr>
      <w:bookmarkStart w:id="13" w:name="_Toc137194951"/>
      <w:r w:rsidRPr="00C80C69">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6253AC16" w14:textId="1DDAD356" w:rsidR="007758FF" w:rsidRPr="00C80C69"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w:t>
      </w:r>
      <w:r w:rsidRPr="00C80C69">
        <w:rPr>
          <w:rFonts w:ascii="Times New Roman" w:hAnsi="Times New Roman" w:cs="Times New Roman"/>
          <w:bCs/>
          <w:sz w:val="24"/>
          <w:szCs w:val="24"/>
        </w:rPr>
        <w:tab/>
        <w:t>Tiekėjo pasiūlymą sudaro CVP IS pateikiamų ir žemiau nurodytų dokumentų visuma:</w:t>
      </w:r>
    </w:p>
    <w:p w14:paraId="3EFDB550" w14:textId="51F485D3" w:rsidR="007758FF"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5.1.1.</w:t>
      </w:r>
      <w:r w:rsidRPr="00C80C69">
        <w:rPr>
          <w:rFonts w:ascii="Times New Roman" w:hAnsi="Times New Roman" w:cs="Times New Roman"/>
          <w:bCs/>
          <w:sz w:val="24"/>
          <w:szCs w:val="24"/>
        </w:rPr>
        <w:tab/>
        <w:t>tiekėjo pasiūlymas, parengtas pagal specialiųjų pirkimo sąlygų 3 priede „Pasiūlymo fo</w:t>
      </w:r>
      <w:r w:rsidR="006D6FB0" w:rsidRPr="00C80C69">
        <w:rPr>
          <w:rFonts w:ascii="Times New Roman" w:hAnsi="Times New Roman" w:cs="Times New Roman"/>
          <w:bCs/>
          <w:sz w:val="24"/>
          <w:szCs w:val="24"/>
        </w:rPr>
        <w:t>rma“ pateiktą pasiūlymo formą bei</w:t>
      </w:r>
      <w:r w:rsidRPr="00C80C69">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5.1.2.</w:t>
      </w:r>
      <w:r w:rsidRPr="00C80C69">
        <w:rPr>
          <w:rFonts w:ascii="Times New Roman" w:hAnsi="Times New Roman" w:cs="Times New Roman"/>
          <w:bCs/>
          <w:sz w:val="24"/>
          <w:szCs w:val="24"/>
        </w:rPr>
        <w:tab/>
      </w:r>
      <w:r w:rsidR="006D6FB0" w:rsidRPr="00C80C69">
        <w:rPr>
          <w:rFonts w:ascii="Times New Roman" w:hAnsi="Times New Roman" w:cs="Times New Roman"/>
          <w:bCs/>
          <w:sz w:val="24"/>
          <w:szCs w:val="24"/>
        </w:rPr>
        <w:t>Tiekėjo</w:t>
      </w:r>
      <w:r w:rsidR="00136508" w:rsidRPr="00C80C69">
        <w:rPr>
          <w:rFonts w:ascii="Times New Roman" w:hAnsi="Times New Roman" w:cs="Times New Roman"/>
          <w:bCs/>
          <w:sz w:val="24"/>
          <w:szCs w:val="24"/>
        </w:rPr>
        <w:t xml:space="preserve"> deklaracija (7</w:t>
      </w:r>
      <w:r w:rsidR="006D6FB0" w:rsidRPr="00C80C69">
        <w:rPr>
          <w:rFonts w:ascii="Times New Roman" w:hAnsi="Times New Roman" w:cs="Times New Roman"/>
          <w:bCs/>
          <w:sz w:val="24"/>
          <w:szCs w:val="24"/>
        </w:rPr>
        <w:t xml:space="preserve"> priedas);</w:t>
      </w:r>
    </w:p>
    <w:p w14:paraId="71E169AF" w14:textId="77777777" w:rsidR="007758FF"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5.1.3.</w:t>
      </w:r>
      <w:r w:rsidRPr="00C80C69">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5.1.4.</w:t>
      </w:r>
      <w:r w:rsidRPr="00C80C69">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5.1.5.</w:t>
      </w:r>
      <w:r w:rsidRPr="00C80C69">
        <w:rPr>
          <w:rFonts w:ascii="Times New Roman" w:hAnsi="Times New Roman" w:cs="Times New Roman"/>
          <w:bCs/>
          <w:sz w:val="24"/>
          <w:szCs w:val="24"/>
        </w:rPr>
        <w:tab/>
        <w:t>pasiūlymo galiojimą užtikrinantis dokumentas (jeigu reikalaujama);</w:t>
      </w:r>
    </w:p>
    <w:p w14:paraId="0CA526F3" w14:textId="77777777" w:rsidR="007758FF"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5.1.6.</w:t>
      </w:r>
      <w:r w:rsidRPr="00C80C69">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C80C69" w:rsidRDefault="007758FF" w:rsidP="00556E27">
      <w:pPr>
        <w:pStyle w:val="Sraopastraipa"/>
        <w:spacing w:line="276" w:lineRule="auto"/>
        <w:ind w:left="0" w:firstLine="567"/>
        <w:rPr>
          <w:rFonts w:ascii="Times New Roman" w:hAnsi="Times New Roman" w:cs="Times New Roman"/>
          <w:bCs/>
          <w:sz w:val="24"/>
          <w:szCs w:val="24"/>
        </w:rPr>
      </w:pPr>
      <w:r w:rsidRPr="00C80C69">
        <w:rPr>
          <w:rFonts w:ascii="Times New Roman" w:hAnsi="Times New Roman" w:cs="Times New Roman"/>
          <w:bCs/>
          <w:sz w:val="24"/>
          <w:szCs w:val="24"/>
        </w:rPr>
        <w:t>5.1.7.</w:t>
      </w:r>
      <w:r w:rsidRPr="00C80C69">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C80C69" w:rsidRDefault="005A52E6" w:rsidP="00556E27">
      <w:pPr>
        <w:pStyle w:val="Sraopastraipa"/>
        <w:spacing w:line="276" w:lineRule="auto"/>
        <w:ind w:left="0" w:firstLine="567"/>
        <w:rPr>
          <w:rFonts w:ascii="Times New Roman" w:hAnsi="Times New Roman" w:cs="Times New Roman"/>
          <w:sz w:val="24"/>
          <w:szCs w:val="24"/>
          <w:u w:val="single"/>
        </w:rPr>
      </w:pPr>
      <w:r w:rsidRPr="00C80C69">
        <w:rPr>
          <w:rFonts w:ascii="Times New Roman" w:eastAsia="Calibri" w:hAnsi="Times New Roman" w:cs="Times New Roman"/>
          <w:sz w:val="24"/>
          <w:szCs w:val="24"/>
        </w:rPr>
        <w:t xml:space="preserve">5.2. </w:t>
      </w:r>
      <w:r w:rsidR="00B37430" w:rsidRPr="00C80C69">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w:t>
      </w:r>
      <w:r w:rsidR="00B37430" w:rsidRPr="00C80C69">
        <w:rPr>
          <w:rFonts w:ascii="Times New Roman" w:eastAsia="Calibri" w:hAnsi="Times New Roman" w:cs="Times New Roman"/>
          <w:sz w:val="24"/>
          <w:szCs w:val="24"/>
        </w:rPr>
        <w:lastRenderedPageBreak/>
        <w:t>elektroninis parašas turi atitikti VPĮ 22 straipsnio 11 dalies 2 ir 3 punktuose nustatytus reikalavimus. Perkančiajai organizacijai kilus abejonių dėl dokumentų tikrumo, ji turi te</w:t>
      </w:r>
      <w:r w:rsidR="00050793" w:rsidRPr="00C80C69">
        <w:rPr>
          <w:rFonts w:ascii="Times New Roman" w:eastAsia="Calibri" w:hAnsi="Times New Roman" w:cs="Times New Roman"/>
          <w:sz w:val="24"/>
          <w:szCs w:val="24"/>
        </w:rPr>
        <w:t>i</w:t>
      </w:r>
      <w:r w:rsidR="00B37430" w:rsidRPr="00C80C69">
        <w:rPr>
          <w:rFonts w:ascii="Times New Roman" w:eastAsia="Calibri" w:hAnsi="Times New Roman" w:cs="Times New Roman"/>
          <w:sz w:val="24"/>
          <w:szCs w:val="24"/>
        </w:rPr>
        <w:t>s</w:t>
      </w:r>
      <w:r w:rsidR="00050793" w:rsidRPr="00C80C69">
        <w:rPr>
          <w:rFonts w:ascii="Times New Roman" w:eastAsia="Calibri" w:hAnsi="Times New Roman" w:cs="Times New Roman"/>
          <w:sz w:val="24"/>
          <w:szCs w:val="24"/>
        </w:rPr>
        <w:t>ę</w:t>
      </w:r>
      <w:r w:rsidR="00B37430" w:rsidRPr="00C80C69">
        <w:rPr>
          <w:rFonts w:ascii="Times New Roman" w:eastAsia="Calibri" w:hAnsi="Times New Roman" w:cs="Times New Roman"/>
          <w:sz w:val="24"/>
          <w:szCs w:val="24"/>
        </w:rPr>
        <w:t xml:space="preserve"> reikalauti pateikti dokumentų originalus. Gali būti:</w:t>
      </w:r>
    </w:p>
    <w:p w14:paraId="2EE860FF" w14:textId="0B983AE4" w:rsidR="001C1D32" w:rsidRPr="00C80C69" w:rsidRDefault="005A52E6" w:rsidP="00556E27">
      <w:pPr>
        <w:spacing w:line="276" w:lineRule="auto"/>
        <w:ind w:firstLine="567"/>
        <w:rPr>
          <w:rFonts w:ascii="Times New Roman" w:hAnsi="Times New Roman" w:cs="Times New Roman"/>
          <w:sz w:val="24"/>
          <w:szCs w:val="24"/>
        </w:rPr>
      </w:pPr>
      <w:r w:rsidRPr="00C80C69">
        <w:rPr>
          <w:rFonts w:ascii="Times New Roman" w:eastAsia="Calibri" w:hAnsi="Times New Roman" w:cs="Times New Roman"/>
          <w:sz w:val="24"/>
          <w:szCs w:val="24"/>
        </w:rPr>
        <w:t>5</w:t>
      </w:r>
      <w:r w:rsidR="00713645" w:rsidRPr="00C80C69">
        <w:rPr>
          <w:rFonts w:ascii="Times New Roman" w:eastAsia="Calibri" w:hAnsi="Times New Roman" w:cs="Times New Roman"/>
          <w:sz w:val="24"/>
          <w:szCs w:val="24"/>
        </w:rPr>
        <w:t>.</w:t>
      </w:r>
      <w:r w:rsidR="00C60621" w:rsidRPr="00C80C69">
        <w:rPr>
          <w:rFonts w:ascii="Times New Roman" w:eastAsia="Calibri" w:hAnsi="Times New Roman" w:cs="Times New Roman"/>
          <w:sz w:val="24"/>
          <w:szCs w:val="24"/>
        </w:rPr>
        <w:t>2</w:t>
      </w:r>
      <w:r w:rsidR="00713645" w:rsidRPr="00C80C69">
        <w:rPr>
          <w:rFonts w:ascii="Times New Roman" w:eastAsia="Calibri" w:hAnsi="Times New Roman" w:cs="Times New Roman"/>
          <w:sz w:val="24"/>
          <w:szCs w:val="24"/>
        </w:rPr>
        <w:t xml:space="preserve">.1. </w:t>
      </w:r>
      <w:r w:rsidR="00AD4F1A" w:rsidRPr="00C80C69">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C80C69" w:rsidRDefault="00C60621" w:rsidP="00556E27">
      <w:pPr>
        <w:pStyle w:val="Sraopastraipa"/>
        <w:spacing w:line="276" w:lineRule="auto"/>
        <w:ind w:left="0" w:firstLine="567"/>
        <w:rPr>
          <w:rFonts w:ascii="Times New Roman" w:hAnsi="Times New Roman" w:cs="Times New Roman"/>
          <w:sz w:val="24"/>
          <w:szCs w:val="24"/>
        </w:rPr>
      </w:pPr>
      <w:r w:rsidRPr="00C80C69">
        <w:rPr>
          <w:rFonts w:ascii="Times New Roman" w:eastAsia="Calibri" w:hAnsi="Times New Roman" w:cs="Times New Roman"/>
          <w:sz w:val="24"/>
          <w:szCs w:val="24"/>
        </w:rPr>
        <w:t>5</w:t>
      </w:r>
      <w:r w:rsidR="00713645" w:rsidRPr="00C80C69">
        <w:rPr>
          <w:rFonts w:ascii="Times New Roman" w:eastAsia="Calibri" w:hAnsi="Times New Roman" w:cs="Times New Roman"/>
          <w:sz w:val="24"/>
          <w:szCs w:val="24"/>
        </w:rPr>
        <w:t>.</w:t>
      </w:r>
      <w:r w:rsidRPr="00C80C69">
        <w:rPr>
          <w:rFonts w:ascii="Times New Roman" w:eastAsia="Calibri" w:hAnsi="Times New Roman" w:cs="Times New Roman"/>
          <w:sz w:val="24"/>
          <w:szCs w:val="24"/>
        </w:rPr>
        <w:t>2</w:t>
      </w:r>
      <w:r w:rsidR="00713645" w:rsidRPr="00C80C69">
        <w:rPr>
          <w:rFonts w:ascii="Times New Roman" w:eastAsia="Calibri" w:hAnsi="Times New Roman" w:cs="Times New Roman"/>
          <w:sz w:val="24"/>
          <w:szCs w:val="24"/>
        </w:rPr>
        <w:t xml:space="preserve">.2. </w:t>
      </w:r>
      <w:r w:rsidR="00AD4F1A" w:rsidRPr="00C80C6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C80C69" w:rsidRDefault="00392458" w:rsidP="00556E27">
      <w:pPr>
        <w:pStyle w:val="Sraopastraipa"/>
        <w:spacing w:line="276" w:lineRule="auto"/>
        <w:ind w:left="0" w:firstLine="567"/>
        <w:rPr>
          <w:rFonts w:ascii="Times New Roman" w:hAnsi="Times New Roman" w:cs="Times New Roman"/>
          <w:sz w:val="24"/>
          <w:szCs w:val="24"/>
        </w:rPr>
      </w:pPr>
      <w:r w:rsidRPr="00C80C69">
        <w:rPr>
          <w:rFonts w:ascii="Times New Roman" w:eastAsia="Arial" w:hAnsi="Times New Roman" w:cs="Times New Roman"/>
          <w:sz w:val="24"/>
          <w:szCs w:val="24"/>
        </w:rPr>
        <w:t xml:space="preserve">5.3. </w:t>
      </w:r>
      <w:r w:rsidR="00D61DED" w:rsidRPr="00C80C69">
        <w:rPr>
          <w:rFonts w:ascii="Times New Roman" w:eastAsia="Arial" w:hAnsi="Times New Roman" w:cs="Times New Roman"/>
          <w:sz w:val="24"/>
          <w:szCs w:val="24"/>
        </w:rPr>
        <w:t>Pasiūlyma</w:t>
      </w:r>
      <w:r w:rsidR="00543400" w:rsidRPr="00C80C69">
        <w:rPr>
          <w:rFonts w:ascii="Times New Roman" w:eastAsia="Arial" w:hAnsi="Times New Roman" w:cs="Times New Roman"/>
          <w:sz w:val="24"/>
          <w:szCs w:val="24"/>
        </w:rPr>
        <w:t>s turi būti parengtas</w:t>
      </w:r>
      <w:r w:rsidR="00D61DED" w:rsidRPr="00C80C69">
        <w:rPr>
          <w:rFonts w:ascii="Times New Roman" w:eastAsia="Arial" w:hAnsi="Times New Roman" w:cs="Times New Roman"/>
          <w:sz w:val="24"/>
          <w:szCs w:val="24"/>
        </w:rPr>
        <w:t xml:space="preserve"> lietuvių </w:t>
      </w:r>
      <w:r w:rsidR="00703B37" w:rsidRPr="00C80C69">
        <w:rPr>
          <w:rFonts w:ascii="Times New Roman" w:eastAsia="Arial" w:hAnsi="Times New Roman" w:cs="Times New Roman"/>
          <w:sz w:val="24"/>
          <w:szCs w:val="24"/>
        </w:rPr>
        <w:t>kalb</w:t>
      </w:r>
      <w:r w:rsidR="009B74F3" w:rsidRPr="00C80C69">
        <w:rPr>
          <w:rFonts w:ascii="Times New Roman" w:eastAsia="Arial" w:hAnsi="Times New Roman" w:cs="Times New Roman"/>
          <w:sz w:val="24"/>
          <w:szCs w:val="24"/>
        </w:rPr>
        <w:t>a</w:t>
      </w:r>
      <w:r w:rsidR="00D61DED" w:rsidRPr="00C80C69">
        <w:rPr>
          <w:rFonts w:ascii="Times New Roman" w:eastAsia="Arial" w:hAnsi="Times New Roman" w:cs="Times New Roman"/>
          <w:sz w:val="24"/>
          <w:szCs w:val="24"/>
        </w:rPr>
        <w:t xml:space="preserve">. </w:t>
      </w:r>
      <w:r w:rsidR="000A3108" w:rsidRPr="00C80C69">
        <w:rPr>
          <w:rFonts w:ascii="Times New Roman" w:eastAsia="Arial" w:hAnsi="Times New Roman" w:cs="Times New Roman"/>
          <w:sz w:val="24"/>
          <w:szCs w:val="24"/>
        </w:rPr>
        <w:t>Jei kurie nors su pasiūlymu teikiami dokumentai parengti ne ta kalba, kuria reikalaujama, turi būti pate</w:t>
      </w:r>
      <w:r w:rsidR="00050793" w:rsidRPr="00C80C69">
        <w:rPr>
          <w:rFonts w:ascii="Times New Roman" w:eastAsia="Arial" w:hAnsi="Times New Roman" w:cs="Times New Roman"/>
          <w:sz w:val="24"/>
          <w:szCs w:val="24"/>
        </w:rPr>
        <w:t>i</w:t>
      </w:r>
      <w:r w:rsidR="000A3108" w:rsidRPr="00C80C69">
        <w:rPr>
          <w:rFonts w:ascii="Times New Roman" w:eastAsia="Arial" w:hAnsi="Times New Roman" w:cs="Times New Roman"/>
          <w:sz w:val="24"/>
          <w:szCs w:val="24"/>
        </w:rPr>
        <w:t xml:space="preserve">ktas tikslus vertimas į reikalaujamą kalbą. </w:t>
      </w:r>
    </w:p>
    <w:p w14:paraId="4CC36FFA" w14:textId="3743A05F" w:rsidR="006A6A5B" w:rsidRPr="00C80C69" w:rsidRDefault="00AB0036" w:rsidP="00556E27">
      <w:pPr>
        <w:pStyle w:val="Sraopastraipa"/>
        <w:spacing w:line="276" w:lineRule="auto"/>
        <w:ind w:left="0" w:firstLine="567"/>
        <w:rPr>
          <w:rFonts w:ascii="Times New Roman" w:hAnsi="Times New Roman" w:cs="Times New Roman"/>
          <w:sz w:val="24"/>
          <w:szCs w:val="24"/>
        </w:rPr>
      </w:pPr>
      <w:r w:rsidRPr="00C80C69">
        <w:rPr>
          <w:rFonts w:ascii="Times New Roman" w:hAnsi="Times New Roman" w:cs="Times New Roman"/>
          <w:sz w:val="24"/>
          <w:szCs w:val="24"/>
        </w:rPr>
        <w:t xml:space="preserve">5.4. </w:t>
      </w:r>
      <w:r w:rsidR="006D15D4" w:rsidRPr="00C80C69">
        <w:rPr>
          <w:rFonts w:ascii="Times New Roman" w:hAnsi="Times New Roman" w:cs="Times New Roman"/>
          <w:sz w:val="24"/>
          <w:szCs w:val="24"/>
        </w:rPr>
        <w:t>Pasiūlymo k</w:t>
      </w:r>
      <w:r w:rsidR="009B74F3" w:rsidRPr="00C80C69">
        <w:rPr>
          <w:rFonts w:ascii="Times New Roman" w:eastAsia="Arial" w:hAnsi="Times New Roman" w:cs="Times New Roman"/>
          <w:sz w:val="24"/>
          <w:szCs w:val="24"/>
        </w:rPr>
        <w:t>ainos sudedamosios dalys, b</w:t>
      </w:r>
      <w:r w:rsidR="006A6A5B" w:rsidRPr="00C80C69">
        <w:rPr>
          <w:rFonts w:ascii="Times New Roman" w:eastAsia="Arial" w:hAnsi="Times New Roman" w:cs="Times New Roman"/>
          <w:sz w:val="24"/>
          <w:szCs w:val="24"/>
        </w:rPr>
        <w:t xml:space="preserve">endra pasiūlymo kaina (sąnaudos) su PVM  turi būti nurodoma dviejų </w:t>
      </w:r>
      <w:r w:rsidR="00EE7D60" w:rsidRPr="00C80C69">
        <w:rPr>
          <w:rFonts w:ascii="Times New Roman" w:eastAsia="Arial" w:hAnsi="Times New Roman" w:cs="Times New Roman"/>
          <w:sz w:val="24"/>
          <w:szCs w:val="24"/>
        </w:rPr>
        <w:t>skaitmenų</w:t>
      </w:r>
      <w:r w:rsidR="006A6A5B" w:rsidRPr="00C80C69">
        <w:rPr>
          <w:rFonts w:ascii="Times New Roman" w:eastAsia="Arial" w:hAnsi="Times New Roman" w:cs="Times New Roman"/>
          <w:sz w:val="24"/>
          <w:szCs w:val="24"/>
        </w:rPr>
        <w:t xml:space="preserve"> po kablelio tikslumu. </w:t>
      </w:r>
    </w:p>
    <w:p w14:paraId="76771895" w14:textId="27EA0957" w:rsidR="00F527B1" w:rsidRPr="00C80C69" w:rsidRDefault="009C66EF" w:rsidP="00556E27">
      <w:pPr>
        <w:pStyle w:val="Sraopastraipa"/>
        <w:spacing w:after="160" w:line="276" w:lineRule="auto"/>
        <w:ind w:left="0" w:firstLine="567"/>
        <w:rPr>
          <w:rFonts w:ascii="Times New Roman" w:hAnsi="Times New Roman" w:cs="Times New Roman"/>
          <w:sz w:val="24"/>
          <w:szCs w:val="24"/>
        </w:rPr>
      </w:pPr>
      <w:r w:rsidRPr="00C80C69">
        <w:rPr>
          <w:rFonts w:ascii="Times New Roman" w:eastAsia="Arial" w:hAnsi="Times New Roman" w:cs="Times New Roman"/>
          <w:sz w:val="24"/>
          <w:szCs w:val="24"/>
        </w:rPr>
        <w:t>5.</w:t>
      </w:r>
      <w:r w:rsidR="006D15D4" w:rsidRPr="00C80C69">
        <w:rPr>
          <w:rFonts w:ascii="Times New Roman" w:eastAsia="Arial" w:hAnsi="Times New Roman" w:cs="Times New Roman"/>
          <w:sz w:val="24"/>
          <w:szCs w:val="24"/>
        </w:rPr>
        <w:t>5</w:t>
      </w:r>
      <w:r w:rsidRPr="00C80C69">
        <w:rPr>
          <w:rFonts w:ascii="Times New Roman" w:eastAsia="Arial" w:hAnsi="Times New Roman" w:cs="Times New Roman"/>
          <w:sz w:val="24"/>
          <w:szCs w:val="24"/>
        </w:rPr>
        <w:t xml:space="preserve">. Tiekėjų pasiūlymuose nurodytos kainos bus vertinamos </w:t>
      </w:r>
      <w:r w:rsidRPr="00C80C69">
        <w:rPr>
          <w:rFonts w:ascii="Times New Roman" w:hAnsi="Times New Roman" w:cs="Times New Roman"/>
          <w:sz w:val="24"/>
          <w:szCs w:val="24"/>
        </w:rPr>
        <w:t xml:space="preserve">ir lyginamos su visais mokesčiais, įskaitant PVM. </w:t>
      </w:r>
    </w:p>
    <w:p w14:paraId="7A210472" w14:textId="7512BF23" w:rsidR="003D73C2" w:rsidRPr="00C80C69" w:rsidRDefault="00E85882" w:rsidP="00556E27">
      <w:pPr>
        <w:pStyle w:val="Antrat1"/>
        <w:spacing w:before="0" w:after="0" w:line="276" w:lineRule="auto"/>
        <w:ind w:firstLine="0"/>
        <w:rPr>
          <w:rFonts w:ascii="Times New Roman" w:hAnsi="Times New Roman" w:cs="Times New Roman"/>
          <w:b/>
          <w:color w:val="auto"/>
          <w:sz w:val="24"/>
          <w:szCs w:val="24"/>
        </w:rPr>
      </w:pPr>
      <w:bookmarkStart w:id="14" w:name="_Toc137194952"/>
      <w:r w:rsidRPr="00C80C69">
        <w:rPr>
          <w:rFonts w:ascii="Times New Roman" w:hAnsi="Times New Roman" w:cs="Times New Roman"/>
          <w:b/>
          <w:color w:val="auto"/>
          <w:sz w:val="24"/>
          <w:szCs w:val="24"/>
        </w:rPr>
        <w:t>6</w:t>
      </w:r>
      <w:r w:rsidR="003F5D40" w:rsidRPr="00C80C69">
        <w:rPr>
          <w:rFonts w:ascii="Times New Roman" w:hAnsi="Times New Roman" w:cs="Times New Roman"/>
          <w:b/>
          <w:color w:val="auto"/>
          <w:sz w:val="24"/>
          <w:szCs w:val="24"/>
        </w:rPr>
        <w:t xml:space="preserve">. </w:t>
      </w:r>
      <w:r w:rsidR="00E62E95" w:rsidRPr="00C80C69">
        <w:rPr>
          <w:rFonts w:ascii="Times New Roman" w:hAnsi="Times New Roman" w:cs="Times New Roman"/>
          <w:b/>
          <w:color w:val="auto"/>
          <w:sz w:val="24"/>
          <w:szCs w:val="24"/>
        </w:rPr>
        <w:t>Pasiūlymo galiojimo užtikrinimas</w:t>
      </w:r>
      <w:bookmarkEnd w:id="14"/>
    </w:p>
    <w:p w14:paraId="6B9596C1" w14:textId="1E738D53" w:rsidR="00F527B1" w:rsidRPr="00C80C69" w:rsidRDefault="007F65C2" w:rsidP="00556E27">
      <w:pPr>
        <w:pStyle w:val="Sraopastraipa"/>
        <w:spacing w:line="276" w:lineRule="auto"/>
        <w:ind w:left="0" w:firstLine="567"/>
        <w:rPr>
          <w:rFonts w:ascii="Times New Roman" w:eastAsia="Calibri" w:hAnsi="Times New Roman" w:cs="Times New Roman"/>
          <w:sz w:val="24"/>
          <w:szCs w:val="24"/>
        </w:rPr>
      </w:pPr>
      <w:r w:rsidRPr="00C80C69">
        <w:rPr>
          <w:rFonts w:ascii="Times New Roman" w:hAnsi="Times New Roman" w:cs="Times New Roman"/>
          <w:sz w:val="24"/>
          <w:szCs w:val="24"/>
        </w:rPr>
        <w:t>6</w:t>
      </w:r>
      <w:r w:rsidR="003F5D40" w:rsidRPr="00C80C69">
        <w:rPr>
          <w:rFonts w:ascii="Times New Roman" w:hAnsi="Times New Roman" w:cs="Times New Roman"/>
          <w:sz w:val="24"/>
          <w:szCs w:val="24"/>
        </w:rPr>
        <w:t xml:space="preserve">.1. </w:t>
      </w:r>
      <w:r w:rsidR="0AA88C09" w:rsidRPr="00C80C69">
        <w:rPr>
          <w:rFonts w:ascii="Times New Roman" w:hAnsi="Times New Roman" w:cs="Times New Roman"/>
          <w:sz w:val="24"/>
          <w:szCs w:val="24"/>
        </w:rPr>
        <w:t xml:space="preserve"> </w:t>
      </w:r>
      <w:r w:rsidR="00504AD9" w:rsidRPr="00C80C6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93680" w:rsidRPr="00C80C69">
        <w:rPr>
          <w:rFonts w:ascii="Times New Roman" w:eastAsia="Calibri" w:hAnsi="Times New Roman" w:cs="Times New Roman"/>
          <w:sz w:val="24"/>
          <w:szCs w:val="24"/>
        </w:rPr>
        <w:t>,</w:t>
      </w:r>
      <w:r w:rsidR="00504AD9" w:rsidRPr="00C80C69">
        <w:rPr>
          <w:rFonts w:ascii="Times New Roman" w:eastAsia="Calibri" w:hAnsi="Times New Roman" w:cs="Times New Roman"/>
          <w:sz w:val="24"/>
          <w:szCs w:val="24"/>
        </w:rPr>
        <w:t xml:space="preserve"> ar pirkimo laimėtojas atsisako sudaryti sutartį, atlyginimo.</w:t>
      </w:r>
    </w:p>
    <w:p w14:paraId="6D4D999E" w14:textId="77777777" w:rsidR="009B74F3" w:rsidRPr="00C80C69"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C80C69" w:rsidRDefault="00B52705" w:rsidP="00556E27">
      <w:pPr>
        <w:pStyle w:val="Antrat1"/>
        <w:numPr>
          <w:ilvl w:val="0"/>
          <w:numId w:val="6"/>
        </w:numPr>
        <w:spacing w:before="0" w:after="0" w:line="276" w:lineRule="auto"/>
        <w:ind w:left="0" w:firstLine="0"/>
        <w:rPr>
          <w:rFonts w:ascii="Times New Roman" w:hAnsi="Times New Roman" w:cs="Times New Roman"/>
          <w:b/>
          <w:sz w:val="24"/>
          <w:szCs w:val="24"/>
        </w:rPr>
      </w:pPr>
      <w:bookmarkStart w:id="15" w:name="_Toc15392775"/>
      <w:bookmarkStart w:id="16" w:name="_Toc137194953"/>
      <w:r w:rsidRPr="00C80C69">
        <w:rPr>
          <w:rFonts w:ascii="Times New Roman" w:hAnsi="Times New Roman" w:cs="Times New Roman"/>
          <w:b/>
          <w:color w:val="auto"/>
          <w:sz w:val="24"/>
          <w:szCs w:val="24"/>
        </w:rPr>
        <w:t>P</w:t>
      </w:r>
      <w:bookmarkEnd w:id="15"/>
      <w:r w:rsidR="00E62E95" w:rsidRPr="00C80C69">
        <w:rPr>
          <w:rFonts w:ascii="Times New Roman" w:hAnsi="Times New Roman" w:cs="Times New Roman"/>
          <w:b/>
          <w:color w:val="auto"/>
          <w:sz w:val="24"/>
          <w:szCs w:val="24"/>
        </w:rPr>
        <w:t xml:space="preserve">asiūlymų </w:t>
      </w:r>
      <w:r w:rsidR="00A84437" w:rsidRPr="00C80C69">
        <w:rPr>
          <w:rFonts w:ascii="Times New Roman" w:hAnsi="Times New Roman" w:cs="Times New Roman"/>
          <w:b/>
          <w:color w:val="auto"/>
          <w:sz w:val="24"/>
          <w:szCs w:val="24"/>
        </w:rPr>
        <w:t>vertinimas</w:t>
      </w:r>
      <w:bookmarkEnd w:id="16"/>
    </w:p>
    <w:p w14:paraId="5D54369C" w14:textId="77777777" w:rsidR="00B42183" w:rsidRPr="00C80C69" w:rsidRDefault="00B42183" w:rsidP="00556E27">
      <w:pPr>
        <w:spacing w:line="276" w:lineRule="auto"/>
        <w:ind w:firstLine="360"/>
        <w:rPr>
          <w:rFonts w:ascii="Times New Roman" w:eastAsia="Calibri" w:hAnsi="Times New Roman" w:cs="Times New Roman"/>
          <w:sz w:val="24"/>
          <w:szCs w:val="24"/>
        </w:rPr>
      </w:pPr>
      <w:r w:rsidRPr="00C80C69">
        <w:rPr>
          <w:rFonts w:ascii="Times New Roman" w:eastAsia="Calibri" w:hAnsi="Times New Roman" w:cs="Times New Roman"/>
          <w:sz w:val="24"/>
          <w:szCs w:val="24"/>
        </w:rPr>
        <w:t xml:space="preserve">7.1.  </w:t>
      </w:r>
      <w:r w:rsidRPr="00C80C69">
        <w:rPr>
          <w:rFonts w:ascii="Times New Roman" w:hAnsi="Times New Roman" w:cs="Times New Roman"/>
          <w:sz w:val="24"/>
          <w:szCs w:val="24"/>
        </w:rPr>
        <w:t>Perkančioji organizacija</w:t>
      </w:r>
      <w:r w:rsidRPr="00C80C6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 ir sąlygos“.</w:t>
      </w:r>
    </w:p>
    <w:p w14:paraId="02BFE8D9" w14:textId="77777777" w:rsidR="00B42183" w:rsidRPr="00C80C69" w:rsidRDefault="00B42183" w:rsidP="00556E27">
      <w:pPr>
        <w:spacing w:line="276" w:lineRule="auto"/>
        <w:ind w:firstLine="360"/>
        <w:rPr>
          <w:rFonts w:ascii="Times New Roman" w:hAnsi="Times New Roman" w:cs="Times New Roman"/>
          <w:color w:val="000000" w:themeColor="text1"/>
          <w:sz w:val="24"/>
          <w:szCs w:val="24"/>
        </w:rPr>
      </w:pPr>
      <w:r w:rsidRPr="00C80C69">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C80C69" w:rsidRDefault="00B42183" w:rsidP="00556E27">
      <w:pPr>
        <w:spacing w:line="276" w:lineRule="auto"/>
        <w:ind w:firstLine="360"/>
        <w:rPr>
          <w:rFonts w:ascii="Times New Roman" w:eastAsia="Calibri" w:hAnsi="Times New Roman" w:cs="Times New Roman"/>
          <w:sz w:val="24"/>
          <w:szCs w:val="24"/>
        </w:rPr>
      </w:pPr>
      <w:r w:rsidRPr="00C80C69">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C80C69">
        <w:rPr>
          <w:rFonts w:ascii="Times New Roman" w:hAnsi="Times New Roman" w:cs="Times New Roman"/>
          <w:sz w:val="24"/>
          <w:szCs w:val="24"/>
        </w:rPr>
        <w:t>užpildytas 3 priedas „Pasiūlymo forma“</w:t>
      </w:r>
      <w:r w:rsidRPr="00C80C69">
        <w:rPr>
          <w:rFonts w:ascii="Times New Roman" w:eastAsia="Calibri" w:hAnsi="Times New Roman" w:cs="Times New Roman"/>
          <w:sz w:val="24"/>
          <w:szCs w:val="24"/>
          <w:lang w:eastAsia="en-US"/>
        </w:rPr>
        <w:t>.</w:t>
      </w:r>
    </w:p>
    <w:p w14:paraId="0C1B0E3A" w14:textId="77777777" w:rsidR="00E85882" w:rsidRPr="00C80C69" w:rsidRDefault="00E85882" w:rsidP="00556E27">
      <w:pPr>
        <w:spacing w:line="276" w:lineRule="auto"/>
        <w:ind w:firstLine="0"/>
        <w:rPr>
          <w:rFonts w:ascii="Times New Roman" w:hAnsi="Times New Roman" w:cs="Times New Roman"/>
          <w:vanish/>
          <w:sz w:val="24"/>
          <w:szCs w:val="24"/>
        </w:rPr>
      </w:pPr>
    </w:p>
    <w:p w14:paraId="4B42B3B3" w14:textId="4425B161" w:rsidR="00D83C57" w:rsidRPr="00C80C69" w:rsidRDefault="00D83C57" w:rsidP="00556E27">
      <w:pPr>
        <w:pStyle w:val="Antrat1"/>
        <w:tabs>
          <w:tab w:val="left" w:pos="567"/>
        </w:tabs>
        <w:spacing w:line="276" w:lineRule="auto"/>
        <w:ind w:firstLine="0"/>
        <w:contextualSpacing/>
        <w:rPr>
          <w:rFonts w:ascii="Times New Roman" w:hAnsi="Times New Roman" w:cs="Times New Roman"/>
          <w:b/>
          <w:sz w:val="24"/>
          <w:szCs w:val="24"/>
        </w:rPr>
      </w:pPr>
      <w:bookmarkStart w:id="17" w:name="_Ref39425999"/>
      <w:bookmarkStart w:id="18" w:name="_Ref39426005"/>
      <w:bookmarkStart w:id="19" w:name="_Toc126333937"/>
      <w:bookmarkStart w:id="20" w:name="_Toc137194954"/>
      <w:r w:rsidRPr="00C80C69">
        <w:rPr>
          <w:rFonts w:ascii="Times New Roman" w:hAnsi="Times New Roman" w:cs="Times New Roman"/>
          <w:b/>
          <w:sz w:val="24"/>
          <w:szCs w:val="24"/>
        </w:rPr>
        <w:t>8. Sutarties sudarymas</w:t>
      </w:r>
      <w:bookmarkEnd w:id="17"/>
      <w:bookmarkEnd w:id="18"/>
      <w:bookmarkEnd w:id="19"/>
      <w:bookmarkEnd w:id="20"/>
    </w:p>
    <w:p w14:paraId="4006AD6A" w14:textId="27E9E592" w:rsidR="00D83C57" w:rsidRPr="00C80C69" w:rsidRDefault="000003B6" w:rsidP="00556E27">
      <w:pPr>
        <w:pStyle w:val="Sraopastraipa"/>
        <w:spacing w:line="276" w:lineRule="auto"/>
        <w:ind w:left="0" w:firstLine="567"/>
        <w:rPr>
          <w:rFonts w:ascii="Times New Roman" w:hAnsi="Times New Roman" w:cs="Times New Roman"/>
          <w:sz w:val="24"/>
          <w:szCs w:val="24"/>
        </w:rPr>
      </w:pPr>
      <w:r w:rsidRPr="00C80C69">
        <w:rPr>
          <w:rFonts w:ascii="Times New Roman" w:hAnsi="Times New Roman" w:cs="Times New Roman"/>
          <w:color w:val="000000" w:themeColor="text1"/>
          <w:sz w:val="24"/>
          <w:szCs w:val="24"/>
        </w:rPr>
        <w:t xml:space="preserve">8.1. </w:t>
      </w:r>
      <w:r w:rsidR="00D83C57" w:rsidRPr="00C80C6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80C69">
        <w:rPr>
          <w:rFonts w:ascii="Times New Roman" w:hAnsi="Times New Roman" w:cs="Times New Roman"/>
          <w:color w:val="0070C0"/>
          <w:sz w:val="24"/>
          <w:szCs w:val="24"/>
        </w:rPr>
        <w:t xml:space="preserve"> </w:t>
      </w:r>
      <w:r w:rsidR="00D83C57" w:rsidRPr="00C80C69">
        <w:rPr>
          <w:rFonts w:ascii="Times New Roman" w:hAnsi="Times New Roman" w:cs="Times New Roman"/>
          <w:color w:val="000000" w:themeColor="text1"/>
          <w:sz w:val="24"/>
          <w:szCs w:val="24"/>
        </w:rPr>
        <w:t>nustatyta tvarka, bus pripažintas laimėjęs</w:t>
      </w:r>
      <w:r w:rsidR="0077773B" w:rsidRPr="00C80C69">
        <w:rPr>
          <w:rFonts w:ascii="Times New Roman" w:hAnsi="Times New Roman" w:cs="Times New Roman"/>
          <w:color w:val="000000" w:themeColor="text1"/>
          <w:sz w:val="24"/>
          <w:szCs w:val="24"/>
        </w:rPr>
        <w:t>, o jei pirkimas skaidomas į dalis – su tiekėjais, kurių pasiūlymai bus pripažinti laimėję</w:t>
      </w:r>
      <w:r w:rsidR="00D83C57" w:rsidRPr="00C80C69">
        <w:rPr>
          <w:rFonts w:ascii="Times New Roman" w:hAnsi="Times New Roman" w:cs="Times New Roman"/>
          <w:color w:val="000000" w:themeColor="text1"/>
          <w:sz w:val="24"/>
          <w:szCs w:val="24"/>
        </w:rPr>
        <w:t xml:space="preserve">. </w:t>
      </w:r>
      <w:r w:rsidR="00D83C57" w:rsidRPr="00C80C69">
        <w:rPr>
          <w:rFonts w:ascii="Times New Roman" w:hAnsi="Times New Roman" w:cs="Times New Roman"/>
          <w:sz w:val="24"/>
          <w:szCs w:val="24"/>
        </w:rPr>
        <w:t>Sutarties sąlygos pateikiamos</w:t>
      </w:r>
      <w:r w:rsidR="00F56579" w:rsidRPr="00C80C69">
        <w:rPr>
          <w:rFonts w:ascii="Times New Roman" w:hAnsi="Times New Roman" w:cs="Times New Roman"/>
          <w:sz w:val="24"/>
          <w:szCs w:val="24"/>
        </w:rPr>
        <w:t xml:space="preserve"> specialiųjų pirkimo sąlygų</w:t>
      </w:r>
      <w:r w:rsidR="00D83C57" w:rsidRPr="00C80C69">
        <w:rPr>
          <w:rFonts w:ascii="Times New Roman" w:hAnsi="Times New Roman" w:cs="Times New Roman"/>
          <w:sz w:val="24"/>
          <w:szCs w:val="24"/>
        </w:rPr>
        <w:t xml:space="preserve"> </w:t>
      </w:r>
      <w:r w:rsidR="00F451BA" w:rsidRPr="00C80C69">
        <w:rPr>
          <w:rFonts w:ascii="Times New Roman" w:hAnsi="Times New Roman" w:cs="Times New Roman"/>
          <w:sz w:val="24"/>
          <w:szCs w:val="24"/>
        </w:rPr>
        <w:t>5</w:t>
      </w:r>
      <w:r w:rsidR="00F56579" w:rsidRPr="00C80C69">
        <w:rPr>
          <w:rFonts w:ascii="Times New Roman" w:hAnsi="Times New Roman" w:cs="Times New Roman"/>
          <w:color w:val="00B050"/>
          <w:sz w:val="24"/>
          <w:szCs w:val="24"/>
        </w:rPr>
        <w:t xml:space="preserve"> </w:t>
      </w:r>
      <w:r w:rsidR="00F56579" w:rsidRPr="00C80C69">
        <w:rPr>
          <w:rFonts w:ascii="Times New Roman" w:hAnsi="Times New Roman" w:cs="Times New Roman"/>
          <w:sz w:val="24"/>
          <w:szCs w:val="24"/>
        </w:rPr>
        <w:t xml:space="preserve">priede. </w:t>
      </w:r>
    </w:p>
    <w:p w14:paraId="7E41BDBE" w14:textId="77777777" w:rsidR="007758FF" w:rsidRPr="00C80C69"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sidRPr="00C80C69">
        <w:rPr>
          <w:rFonts w:ascii="Times New Roman" w:eastAsia="SimSun" w:hAnsi="Times New Roman" w:cs="Times New Roman"/>
          <w:kern w:val="3"/>
          <w:sz w:val="24"/>
          <w:szCs w:val="24"/>
          <w:lang w:eastAsia="zh-CN" w:bidi="hi-IN"/>
        </w:rPr>
        <w:t>8.2. Jeigu tiekėjų grupės pateiktas pasiūlymas bus pripažintas laimėjusiu ir perkančioji organizacija pasiūlys jai sudaryti sutartį, perkančioji organizacija nereikalauja, kad ši tiekėjų grupė įgytų tam tikrą teisinę formą.</w:t>
      </w:r>
    </w:p>
    <w:p w14:paraId="353F5CD8" w14:textId="4057F076" w:rsidR="0017599A" w:rsidRPr="00C80C69" w:rsidRDefault="007758FF" w:rsidP="00556E27">
      <w:pPr>
        <w:spacing w:line="276" w:lineRule="auto"/>
        <w:ind w:firstLine="0"/>
        <w:rPr>
          <w:rFonts w:ascii="Times New Roman" w:hAnsi="Times New Roman" w:cs="Times New Roman"/>
          <w:sz w:val="24"/>
          <w:szCs w:val="24"/>
        </w:rPr>
      </w:pPr>
      <w:r w:rsidRPr="00C80C69">
        <w:rPr>
          <w:rFonts w:ascii="Times New Roman" w:eastAsia="Calibri" w:hAnsi="Times New Roman" w:cs="Times New Roman"/>
          <w:color w:val="000000"/>
          <w:sz w:val="24"/>
          <w:szCs w:val="24"/>
          <w:shd w:val="clear" w:color="auto" w:fill="FFFFFF"/>
          <w:lang w:eastAsia="en-US"/>
        </w:rPr>
        <w:t xml:space="preserve">         8.3. Sutarties įvykdymas užtikrinamas netesybomis (delspinigiais ir baudomis).</w:t>
      </w:r>
    </w:p>
    <w:p w14:paraId="2D3B2269" w14:textId="393434FF" w:rsidR="0017599A" w:rsidRPr="00C80C69" w:rsidRDefault="0017599A" w:rsidP="00556E27">
      <w:pPr>
        <w:pStyle w:val="Antrat1"/>
        <w:spacing w:before="0" w:after="0" w:line="276" w:lineRule="auto"/>
        <w:ind w:firstLine="0"/>
        <w:rPr>
          <w:rFonts w:ascii="Times New Roman" w:hAnsi="Times New Roman" w:cs="Times New Roman"/>
          <w:b/>
          <w:color w:val="auto"/>
          <w:sz w:val="24"/>
          <w:szCs w:val="24"/>
        </w:rPr>
      </w:pPr>
      <w:r w:rsidRPr="00C80C69">
        <w:rPr>
          <w:rFonts w:ascii="Times New Roman" w:hAnsi="Times New Roman" w:cs="Times New Roman"/>
          <w:b/>
          <w:color w:val="auto"/>
          <w:sz w:val="24"/>
          <w:szCs w:val="24"/>
        </w:rPr>
        <w:t xml:space="preserve">9. </w:t>
      </w:r>
      <w:r w:rsidR="006A7117" w:rsidRPr="00C80C69">
        <w:rPr>
          <w:rFonts w:ascii="Times New Roman" w:hAnsi="Times New Roman" w:cs="Times New Roman"/>
          <w:b/>
          <w:color w:val="auto"/>
          <w:sz w:val="24"/>
          <w:szCs w:val="24"/>
        </w:rPr>
        <w:t>Kitos sąlygos</w:t>
      </w:r>
      <w:r w:rsidRPr="00C80C69">
        <w:rPr>
          <w:rFonts w:ascii="Times New Roman" w:hAnsi="Times New Roman" w:cs="Times New Roman"/>
          <w:b/>
          <w:color w:val="auto"/>
          <w:sz w:val="24"/>
          <w:szCs w:val="24"/>
        </w:rPr>
        <w:t xml:space="preserve"> </w:t>
      </w:r>
    </w:p>
    <w:p w14:paraId="44A72678" w14:textId="77777777" w:rsidR="004E45AD" w:rsidRPr="00C80C69" w:rsidRDefault="004E45AD" w:rsidP="00556E27">
      <w:pPr>
        <w:pStyle w:val="Sraopastraipa"/>
        <w:spacing w:line="276" w:lineRule="auto"/>
        <w:ind w:left="0" w:firstLine="567"/>
        <w:rPr>
          <w:rFonts w:ascii="Times New Roman" w:hAnsi="Times New Roman" w:cs="Times New Roman"/>
          <w:color w:val="000000"/>
          <w:sz w:val="24"/>
          <w:szCs w:val="24"/>
        </w:rPr>
      </w:pPr>
    </w:p>
    <w:p w14:paraId="00FAA0EA" w14:textId="77777777" w:rsidR="007F4B47" w:rsidRPr="00C80C69" w:rsidRDefault="007F4B47" w:rsidP="00556E27">
      <w:pPr>
        <w:pStyle w:val="Sraopastraipa"/>
        <w:spacing w:line="276" w:lineRule="auto"/>
        <w:ind w:left="0" w:right="758" w:firstLine="567"/>
        <w:jc w:val="right"/>
        <w:rPr>
          <w:rFonts w:ascii="Times New Roman" w:hAnsi="Times New Roman" w:cs="Times New Roman"/>
          <w:sz w:val="24"/>
          <w:szCs w:val="24"/>
        </w:rPr>
      </w:pPr>
    </w:p>
    <w:p w14:paraId="387E413F" w14:textId="77777777" w:rsidR="000C219B" w:rsidRDefault="000C219B" w:rsidP="00556E27">
      <w:pPr>
        <w:pStyle w:val="Sraopastraipa"/>
        <w:spacing w:line="276" w:lineRule="auto"/>
        <w:ind w:left="0" w:right="758" w:firstLine="567"/>
        <w:jc w:val="right"/>
        <w:rPr>
          <w:rFonts w:ascii="Times New Roman" w:hAnsi="Times New Roman" w:cs="Times New Roman"/>
          <w:sz w:val="24"/>
          <w:szCs w:val="24"/>
        </w:rPr>
      </w:pPr>
    </w:p>
    <w:p w14:paraId="219B75F8" w14:textId="0558BE04" w:rsidR="00920C21" w:rsidRPr="00C80C69" w:rsidRDefault="00112F92" w:rsidP="00556E27">
      <w:pPr>
        <w:pStyle w:val="Sraopastraipa"/>
        <w:spacing w:line="276" w:lineRule="auto"/>
        <w:ind w:left="0" w:right="758" w:firstLine="567"/>
        <w:jc w:val="right"/>
        <w:rPr>
          <w:rFonts w:ascii="Times New Roman" w:hAnsi="Times New Roman" w:cs="Times New Roman"/>
          <w:sz w:val="24"/>
          <w:szCs w:val="24"/>
        </w:rPr>
      </w:pPr>
      <w:r w:rsidRPr="00C80C69">
        <w:rPr>
          <w:rFonts w:ascii="Times New Roman" w:hAnsi="Times New Roman" w:cs="Times New Roman"/>
          <w:sz w:val="24"/>
          <w:szCs w:val="24"/>
        </w:rPr>
        <w:t xml:space="preserve">Pirkimo sąlygų 1 priedas </w:t>
      </w:r>
    </w:p>
    <w:p w14:paraId="729EDC83" w14:textId="1CDCC209" w:rsidR="00112F92" w:rsidRPr="00C80C69" w:rsidRDefault="00920C21" w:rsidP="00556E27">
      <w:pPr>
        <w:pStyle w:val="Sraopastraipa"/>
        <w:tabs>
          <w:tab w:val="left" w:pos="0"/>
        </w:tabs>
        <w:spacing w:line="276" w:lineRule="auto"/>
        <w:ind w:left="0" w:firstLine="567"/>
        <w:rPr>
          <w:rFonts w:ascii="Times New Roman" w:hAnsi="Times New Roman" w:cs="Times New Roman"/>
          <w:sz w:val="24"/>
          <w:szCs w:val="24"/>
        </w:rPr>
      </w:pP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00112F92" w:rsidRPr="00C80C69">
        <w:rPr>
          <w:rFonts w:ascii="Times New Roman" w:hAnsi="Times New Roman" w:cs="Times New Roman"/>
          <w:sz w:val="24"/>
          <w:szCs w:val="24"/>
        </w:rPr>
        <w:t>„Tiekėjų pašalinimo</w:t>
      </w:r>
      <w:r w:rsidRPr="00C80C69">
        <w:rPr>
          <w:rFonts w:ascii="Times New Roman" w:hAnsi="Times New Roman" w:cs="Times New Roman"/>
          <w:sz w:val="24"/>
          <w:szCs w:val="24"/>
        </w:rPr>
        <w:t xml:space="preserve"> </w:t>
      </w:r>
      <w:r w:rsidR="00112F92" w:rsidRPr="00C80C69">
        <w:rPr>
          <w:rFonts w:ascii="Times New Roman" w:hAnsi="Times New Roman" w:cs="Times New Roman"/>
          <w:sz w:val="24"/>
          <w:szCs w:val="24"/>
        </w:rPr>
        <w:t>pagrindai“</w:t>
      </w:r>
    </w:p>
    <w:p w14:paraId="537E8F24" w14:textId="77777777" w:rsidR="00112F92" w:rsidRPr="00C80C69" w:rsidRDefault="00112F92" w:rsidP="00556E27">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C80C69" w:rsidRDefault="00112F92" w:rsidP="00556E27">
      <w:pPr>
        <w:spacing w:after="240" w:line="276" w:lineRule="auto"/>
        <w:jc w:val="center"/>
        <w:rPr>
          <w:rFonts w:ascii="Times New Roman" w:eastAsia="Arial" w:hAnsi="Times New Roman" w:cs="Times New Roman"/>
          <w:b/>
          <w:smallCaps/>
          <w:color w:val="404040"/>
          <w:sz w:val="24"/>
          <w:szCs w:val="24"/>
        </w:rPr>
      </w:pPr>
      <w:r w:rsidRPr="00C80C69">
        <w:rPr>
          <w:rFonts w:ascii="Times New Roman" w:eastAsia="Arial" w:hAnsi="Times New Roman" w:cs="Times New Roman"/>
          <w:b/>
          <w:smallCaps/>
          <w:color w:val="404040"/>
          <w:sz w:val="24"/>
          <w:szCs w:val="24"/>
        </w:rPr>
        <w:t>TIEKĖJŲ PAŠALINIMO PAGRINDAI</w:t>
      </w:r>
    </w:p>
    <w:p w14:paraId="400A8823" w14:textId="40655CA0" w:rsidR="003D1051" w:rsidRPr="00C80C69"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sidRPr="00C80C69">
        <w:rPr>
          <w:rFonts w:ascii="Times New Roman" w:eastAsia="Arial" w:hAnsi="Times New Roman" w:cs="Times New Roman"/>
          <w:sz w:val="24"/>
          <w:szCs w:val="24"/>
        </w:rPr>
        <w:t xml:space="preserve">1. </w:t>
      </w:r>
      <w:r w:rsidR="006D6FB0" w:rsidRPr="00C80C69">
        <w:rPr>
          <w:rFonts w:ascii="Times New Roman" w:eastAsia="Arial" w:hAnsi="Times New Roman" w:cs="Times New Roman"/>
          <w:sz w:val="24"/>
          <w:szCs w:val="24"/>
        </w:rPr>
        <w:t xml:space="preserve">Su pasiūlymu teikiama </w:t>
      </w:r>
      <w:r w:rsidR="004C5FCD" w:rsidRPr="00C80C69">
        <w:rPr>
          <w:rFonts w:ascii="Times New Roman" w:eastAsia="Arial" w:hAnsi="Times New Roman" w:cs="Times New Roman"/>
          <w:sz w:val="24"/>
          <w:szCs w:val="24"/>
        </w:rPr>
        <w:t>Tiekė</w:t>
      </w:r>
      <w:r w:rsidR="00136508" w:rsidRPr="00C80C69">
        <w:rPr>
          <w:rFonts w:ascii="Times New Roman" w:eastAsia="Arial" w:hAnsi="Times New Roman" w:cs="Times New Roman"/>
          <w:sz w:val="24"/>
          <w:szCs w:val="24"/>
        </w:rPr>
        <w:t>jo deklaracija (Pirkimo sąlygų 7</w:t>
      </w:r>
      <w:r w:rsidR="004C5FCD" w:rsidRPr="00C80C69">
        <w:rPr>
          <w:rFonts w:ascii="Times New Roman" w:eastAsia="Arial" w:hAnsi="Times New Roman" w:cs="Times New Roman"/>
          <w:sz w:val="24"/>
          <w:szCs w:val="24"/>
        </w:rPr>
        <w:t xml:space="preserve"> priedas). Kiekvienas ūkio subjektų grupės narys turi užpildyti ir kartu su pasiūlymu pateikti </w:t>
      </w:r>
      <w:r w:rsidR="00E378C1" w:rsidRPr="00C80C69">
        <w:rPr>
          <w:rFonts w:ascii="Times New Roman" w:eastAsia="Arial" w:hAnsi="Times New Roman" w:cs="Times New Roman"/>
          <w:sz w:val="24"/>
          <w:szCs w:val="24"/>
        </w:rPr>
        <w:t>Tiekė</w:t>
      </w:r>
      <w:r w:rsidR="00136508" w:rsidRPr="00C80C69">
        <w:rPr>
          <w:rFonts w:ascii="Times New Roman" w:eastAsia="Arial" w:hAnsi="Times New Roman" w:cs="Times New Roman"/>
          <w:sz w:val="24"/>
          <w:szCs w:val="24"/>
        </w:rPr>
        <w:t>jo deklaracij</w:t>
      </w:r>
      <w:r w:rsidR="00A2425A" w:rsidRPr="00C80C69">
        <w:rPr>
          <w:rFonts w:ascii="Times New Roman" w:eastAsia="Arial" w:hAnsi="Times New Roman" w:cs="Times New Roman"/>
          <w:sz w:val="24"/>
          <w:szCs w:val="24"/>
        </w:rPr>
        <w:t>ą</w:t>
      </w:r>
      <w:r w:rsidR="00136508" w:rsidRPr="00C80C69">
        <w:rPr>
          <w:rFonts w:ascii="Times New Roman" w:eastAsia="Arial" w:hAnsi="Times New Roman" w:cs="Times New Roman"/>
          <w:sz w:val="24"/>
          <w:szCs w:val="24"/>
        </w:rPr>
        <w:t xml:space="preserve"> (Pirkimo sąlygų 7</w:t>
      </w:r>
      <w:r w:rsidR="00E378C1" w:rsidRPr="00C80C69">
        <w:rPr>
          <w:rFonts w:ascii="Times New Roman" w:eastAsia="Arial" w:hAnsi="Times New Roman" w:cs="Times New Roman"/>
          <w:sz w:val="24"/>
          <w:szCs w:val="24"/>
        </w:rPr>
        <w:t xml:space="preserve"> priedas)</w:t>
      </w:r>
      <w:r w:rsidR="004C5FCD" w:rsidRPr="00C80C69">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sidRPr="00C80C69">
        <w:rPr>
          <w:rFonts w:ascii="Times New Roman" w:hAnsi="Times New Roman" w:cs="Times New Roman"/>
          <w:sz w:val="24"/>
          <w:szCs w:val="24"/>
        </w:rPr>
        <w:t>.</w:t>
      </w:r>
    </w:p>
    <w:p w14:paraId="185896D7" w14:textId="4F1D6065" w:rsidR="00CF4B8C" w:rsidRPr="00C80C69" w:rsidRDefault="003D1051" w:rsidP="00556E27">
      <w:pPr>
        <w:spacing w:line="276" w:lineRule="auto"/>
        <w:ind w:firstLine="720"/>
        <w:rPr>
          <w:rFonts w:ascii="Times New Roman" w:eastAsia="Arial" w:hAnsi="Times New Roman" w:cs="Times New Roman"/>
          <w:sz w:val="24"/>
          <w:szCs w:val="24"/>
        </w:rPr>
      </w:pPr>
      <w:r w:rsidRPr="00C80C69">
        <w:rPr>
          <w:rFonts w:ascii="Times New Roman" w:eastAsia="Arial" w:hAnsi="Times New Roman" w:cs="Times New Roman"/>
          <w:sz w:val="24"/>
          <w:szCs w:val="24"/>
        </w:rPr>
        <w:t xml:space="preserve">2. </w:t>
      </w:r>
      <w:r w:rsidR="00440E78" w:rsidRPr="00C80C69">
        <w:rPr>
          <w:rFonts w:ascii="Times New Roman" w:eastAsia="Arial" w:hAnsi="Times New Roman" w:cs="Times New Roman"/>
          <w:sz w:val="24"/>
          <w:szCs w:val="24"/>
        </w:rPr>
        <w:t>Perkančioji organizacija atmeta tiekėjo pasiūlym</w:t>
      </w:r>
      <w:r w:rsidR="00CB237B" w:rsidRPr="00C80C69">
        <w:rPr>
          <w:rFonts w:ascii="Times New Roman" w:eastAsia="Arial" w:hAnsi="Times New Roman" w:cs="Times New Roman"/>
          <w:sz w:val="24"/>
          <w:szCs w:val="24"/>
        </w:rPr>
        <w:t>ą</w:t>
      </w:r>
      <w:r w:rsidR="00440E78" w:rsidRPr="00C80C69">
        <w:rPr>
          <w:rFonts w:ascii="Times New Roman" w:eastAsia="Arial" w:hAnsi="Times New Roman" w:cs="Times New Roman"/>
          <w:sz w:val="24"/>
          <w:szCs w:val="24"/>
        </w:rPr>
        <w:t xml:space="preserve">, jeigu: </w:t>
      </w:r>
    </w:p>
    <w:p w14:paraId="5833966D" w14:textId="57D63828" w:rsidR="006D67EE" w:rsidRPr="00C80C69" w:rsidRDefault="003D1051" w:rsidP="00556E27">
      <w:pPr>
        <w:pStyle w:val="Betarp"/>
        <w:spacing w:line="276" w:lineRule="auto"/>
        <w:ind w:firstLine="720"/>
        <w:rPr>
          <w:rFonts w:ascii="Times New Roman" w:eastAsia="Yu Mincho" w:hAnsi="Times New Roman" w:cs="Times New Roman"/>
          <w:b/>
          <w:bCs/>
          <w:sz w:val="24"/>
          <w:szCs w:val="24"/>
        </w:rPr>
      </w:pPr>
      <w:r w:rsidRPr="00C80C69">
        <w:rPr>
          <w:rFonts w:ascii="Times New Roman" w:eastAsia="Arial" w:hAnsi="Times New Roman" w:cs="Times New Roman"/>
          <w:sz w:val="24"/>
          <w:szCs w:val="24"/>
        </w:rPr>
        <w:t>2.</w:t>
      </w:r>
      <w:r w:rsidR="008B2E27" w:rsidRPr="00C80C69">
        <w:rPr>
          <w:rFonts w:ascii="Times New Roman" w:eastAsia="Arial" w:hAnsi="Times New Roman" w:cs="Times New Roman"/>
          <w:sz w:val="24"/>
          <w:szCs w:val="24"/>
        </w:rPr>
        <w:t xml:space="preserve">1. </w:t>
      </w:r>
      <w:r w:rsidR="00AC0420" w:rsidRPr="00C80C6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C80C69">
        <w:rPr>
          <w:rFonts w:ascii="Times New Roman" w:hAnsi="Times New Roman" w:cs="Times New Roman"/>
          <w:sz w:val="24"/>
          <w:szCs w:val="24"/>
        </w:rPr>
        <w:t xml:space="preserve"> </w:t>
      </w:r>
      <w:r w:rsidR="00C11375" w:rsidRPr="00C80C69">
        <w:rPr>
          <w:rFonts w:ascii="Times New Roman" w:hAnsi="Times New Roman" w:cs="Times New Roman"/>
          <w:b/>
          <w:sz w:val="24"/>
          <w:szCs w:val="24"/>
        </w:rPr>
        <w:t>(</w:t>
      </w:r>
      <w:r w:rsidR="00C11375" w:rsidRPr="00C80C69">
        <w:rPr>
          <w:rFonts w:ascii="Times New Roman" w:eastAsia="Yu Mincho" w:hAnsi="Times New Roman" w:cs="Times New Roman"/>
          <w:b/>
          <w:sz w:val="24"/>
          <w:szCs w:val="24"/>
        </w:rPr>
        <w:t>VPĮ 46 straipsnio 4 dalies 1 punktas</w:t>
      </w:r>
      <w:r w:rsidR="00C11375" w:rsidRPr="00C80C69">
        <w:rPr>
          <w:rFonts w:ascii="Times New Roman" w:eastAsia="Arial" w:hAnsi="Times New Roman" w:cs="Times New Roman"/>
          <w:sz w:val="24"/>
          <w:szCs w:val="24"/>
        </w:rPr>
        <w:t>).</w:t>
      </w:r>
    </w:p>
    <w:p w14:paraId="3417C9CD" w14:textId="16044A16" w:rsidR="006D67EE" w:rsidRPr="00C80C69" w:rsidRDefault="003D1051" w:rsidP="00556E27">
      <w:pPr>
        <w:pStyle w:val="Betarp"/>
        <w:spacing w:line="276" w:lineRule="auto"/>
        <w:ind w:firstLine="720"/>
        <w:rPr>
          <w:rFonts w:ascii="Times New Roman" w:hAnsi="Times New Roman" w:cs="Times New Roman"/>
          <w:b/>
          <w:sz w:val="24"/>
          <w:szCs w:val="24"/>
        </w:rPr>
      </w:pPr>
      <w:r w:rsidRPr="00C80C69">
        <w:rPr>
          <w:rFonts w:ascii="Times New Roman" w:eastAsia="Arial" w:hAnsi="Times New Roman" w:cs="Times New Roman"/>
          <w:sz w:val="24"/>
          <w:szCs w:val="24"/>
        </w:rPr>
        <w:t>2.</w:t>
      </w:r>
      <w:r w:rsidR="006D67EE" w:rsidRPr="00C80C69">
        <w:rPr>
          <w:rFonts w:ascii="Times New Roman" w:eastAsia="Arial" w:hAnsi="Times New Roman" w:cs="Times New Roman"/>
          <w:sz w:val="24"/>
          <w:szCs w:val="24"/>
        </w:rPr>
        <w:t>2.</w:t>
      </w:r>
      <w:r w:rsidR="00C11375" w:rsidRPr="00C80C69">
        <w:rPr>
          <w:rFonts w:ascii="Times New Roman" w:eastAsia="Arial" w:hAnsi="Times New Roman" w:cs="Times New Roman"/>
          <w:sz w:val="24"/>
          <w:szCs w:val="24"/>
        </w:rPr>
        <w:t xml:space="preserve"> </w:t>
      </w:r>
      <w:r w:rsidR="00277655" w:rsidRPr="00C80C6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C80C69">
        <w:rPr>
          <w:rFonts w:ascii="Times New Roman" w:hAnsi="Times New Roman" w:cs="Times New Roman"/>
          <w:sz w:val="24"/>
          <w:szCs w:val="24"/>
        </w:rPr>
        <w:t xml:space="preserve"> </w:t>
      </w:r>
      <w:r w:rsidR="00277655" w:rsidRPr="00C80C6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0C69">
        <w:rPr>
          <w:rFonts w:ascii="Times New Roman" w:hAnsi="Times New Roman" w:cs="Times New Roman"/>
          <w:sz w:val="24"/>
          <w:szCs w:val="24"/>
        </w:rPr>
        <w:t xml:space="preserve"> </w:t>
      </w:r>
      <w:r w:rsidR="008A37DA" w:rsidRPr="00C80C69">
        <w:rPr>
          <w:rFonts w:ascii="Times New Roman" w:hAnsi="Times New Roman" w:cs="Times New Roman"/>
          <w:b/>
          <w:sz w:val="24"/>
          <w:szCs w:val="24"/>
        </w:rPr>
        <w:t>(</w:t>
      </w:r>
      <w:r w:rsidR="008A37DA" w:rsidRPr="00C80C69">
        <w:rPr>
          <w:rFonts w:ascii="Times New Roman" w:eastAsia="Yu Mincho" w:hAnsi="Times New Roman" w:cs="Times New Roman"/>
          <w:b/>
          <w:sz w:val="24"/>
          <w:szCs w:val="24"/>
        </w:rPr>
        <w:t>VPĮ 46 straipsnio 4 dalies 2 punktas)</w:t>
      </w:r>
      <w:r w:rsidR="00277655" w:rsidRPr="00C80C69">
        <w:rPr>
          <w:rFonts w:ascii="Times New Roman" w:hAnsi="Times New Roman" w:cs="Times New Roman"/>
          <w:sz w:val="24"/>
          <w:szCs w:val="24"/>
        </w:rPr>
        <w:t>.</w:t>
      </w:r>
    </w:p>
    <w:p w14:paraId="4E7FF8EC" w14:textId="51BD7681" w:rsidR="006D67EE" w:rsidRPr="00C80C69" w:rsidRDefault="003D1051" w:rsidP="00556E27">
      <w:pPr>
        <w:pStyle w:val="Betarp"/>
        <w:spacing w:line="276" w:lineRule="auto"/>
        <w:ind w:firstLine="720"/>
        <w:rPr>
          <w:rFonts w:ascii="Times New Roman" w:eastAsia="Yu Mincho" w:hAnsi="Times New Roman" w:cs="Times New Roman"/>
          <w:b/>
          <w:bCs/>
          <w:sz w:val="24"/>
          <w:szCs w:val="24"/>
        </w:rPr>
      </w:pPr>
      <w:r w:rsidRPr="00C80C69">
        <w:rPr>
          <w:rFonts w:ascii="Times New Roman" w:eastAsia="Arial" w:hAnsi="Times New Roman" w:cs="Times New Roman"/>
          <w:sz w:val="24"/>
          <w:szCs w:val="24"/>
        </w:rPr>
        <w:t>2.</w:t>
      </w:r>
      <w:r w:rsidR="006D67EE" w:rsidRPr="00C80C69">
        <w:rPr>
          <w:rFonts w:ascii="Times New Roman" w:eastAsia="Arial" w:hAnsi="Times New Roman" w:cs="Times New Roman"/>
          <w:sz w:val="24"/>
          <w:szCs w:val="24"/>
        </w:rPr>
        <w:t>3.</w:t>
      </w:r>
      <w:r w:rsidR="008A37DA" w:rsidRPr="00C80C69">
        <w:rPr>
          <w:rFonts w:ascii="Times New Roman" w:eastAsia="Arial" w:hAnsi="Times New Roman" w:cs="Times New Roman"/>
          <w:sz w:val="24"/>
          <w:szCs w:val="24"/>
        </w:rPr>
        <w:t xml:space="preserve"> </w:t>
      </w:r>
      <w:r w:rsidR="00C95F80" w:rsidRPr="00C80C69">
        <w:rPr>
          <w:rFonts w:ascii="Times New Roman" w:hAnsi="Times New Roman" w:cs="Times New Roman"/>
          <w:sz w:val="24"/>
          <w:szCs w:val="24"/>
        </w:rPr>
        <w:t xml:space="preserve">Pažeista konkurencija, kaip nustatyta VPĮ 27 straipsnio 3 ir 4 dalyse, ir atitinkamos padėties negalima ištaisyti </w:t>
      </w:r>
      <w:r w:rsidR="00C95F80" w:rsidRPr="00C80C69">
        <w:rPr>
          <w:rFonts w:ascii="Times New Roman" w:hAnsi="Times New Roman" w:cs="Times New Roman"/>
          <w:b/>
          <w:sz w:val="24"/>
          <w:szCs w:val="24"/>
        </w:rPr>
        <w:t>(</w:t>
      </w:r>
      <w:r w:rsidR="003878F0" w:rsidRPr="00C80C69">
        <w:rPr>
          <w:rFonts w:ascii="Times New Roman" w:eastAsia="Yu Mincho" w:hAnsi="Times New Roman" w:cs="Times New Roman"/>
          <w:b/>
          <w:sz w:val="24"/>
          <w:szCs w:val="24"/>
        </w:rPr>
        <w:t>VPĮ 46 straipsnio 4 dalies 3 punktas).</w:t>
      </w:r>
    </w:p>
    <w:p w14:paraId="5D0561FC" w14:textId="4993AC9A" w:rsidR="00DD10C2" w:rsidRPr="00C80C69" w:rsidRDefault="003D1051" w:rsidP="00556E27">
      <w:pPr>
        <w:pStyle w:val="Betarp"/>
        <w:spacing w:line="276" w:lineRule="auto"/>
        <w:ind w:firstLine="720"/>
        <w:rPr>
          <w:rFonts w:ascii="Times New Roman" w:hAnsi="Times New Roman" w:cs="Times New Roman"/>
          <w:sz w:val="24"/>
          <w:szCs w:val="24"/>
        </w:rPr>
      </w:pPr>
      <w:r w:rsidRPr="00C80C69">
        <w:rPr>
          <w:rFonts w:ascii="Times New Roman" w:eastAsia="Arial" w:hAnsi="Times New Roman" w:cs="Times New Roman"/>
          <w:sz w:val="24"/>
          <w:szCs w:val="24"/>
        </w:rPr>
        <w:t>2.</w:t>
      </w:r>
      <w:r w:rsidR="006D67EE" w:rsidRPr="00C80C69">
        <w:rPr>
          <w:rFonts w:ascii="Times New Roman" w:eastAsia="Arial" w:hAnsi="Times New Roman" w:cs="Times New Roman"/>
          <w:sz w:val="24"/>
          <w:szCs w:val="24"/>
        </w:rPr>
        <w:t>4.</w:t>
      </w:r>
      <w:r w:rsidR="003878F0" w:rsidRPr="00C80C69">
        <w:rPr>
          <w:rFonts w:ascii="Times New Roman" w:eastAsia="Arial" w:hAnsi="Times New Roman" w:cs="Times New Roman"/>
          <w:sz w:val="24"/>
          <w:szCs w:val="24"/>
        </w:rPr>
        <w:t xml:space="preserve"> </w:t>
      </w:r>
      <w:r w:rsidR="00DD10C2" w:rsidRPr="00C80C69">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sidRPr="00C80C69">
        <w:rPr>
          <w:rFonts w:ascii="Times New Roman" w:hAnsi="Times New Roman" w:cs="Times New Roman"/>
          <w:sz w:val="24"/>
          <w:szCs w:val="24"/>
        </w:rPr>
        <w:t xml:space="preserve"> (</w:t>
      </w:r>
      <w:r w:rsidR="00AC18B4" w:rsidRPr="00C80C69">
        <w:rPr>
          <w:rFonts w:ascii="Times New Roman" w:hAnsi="Times New Roman" w:cs="Times New Roman"/>
          <w:b/>
          <w:bCs/>
          <w:sz w:val="24"/>
          <w:szCs w:val="24"/>
        </w:rPr>
        <w:t>VPĮ 46 str. 4 d. 4 p.</w:t>
      </w:r>
      <w:r w:rsidR="00AC18B4" w:rsidRPr="00C80C69">
        <w:rPr>
          <w:rFonts w:ascii="Times New Roman" w:hAnsi="Times New Roman" w:cs="Times New Roman"/>
          <w:sz w:val="24"/>
          <w:szCs w:val="24"/>
        </w:rPr>
        <w:t>)</w:t>
      </w:r>
      <w:r w:rsidR="00DD10C2" w:rsidRPr="00C80C69">
        <w:rPr>
          <w:rFonts w:ascii="Times New Roman" w:hAnsi="Times New Roman" w:cs="Times New Roman"/>
          <w:sz w:val="24"/>
          <w:szCs w:val="24"/>
        </w:rPr>
        <w:t xml:space="preserve">. </w:t>
      </w:r>
    </w:p>
    <w:p w14:paraId="3A539209" w14:textId="7324EE7B" w:rsidR="006D67EE" w:rsidRPr="00C80C69" w:rsidRDefault="003D1051" w:rsidP="00556E27">
      <w:pPr>
        <w:pStyle w:val="Betarp"/>
        <w:spacing w:line="276" w:lineRule="auto"/>
        <w:ind w:firstLine="720"/>
        <w:rPr>
          <w:rFonts w:ascii="Times New Roman" w:eastAsia="Yu Mincho" w:hAnsi="Times New Roman" w:cs="Times New Roman"/>
          <w:b/>
          <w:sz w:val="24"/>
          <w:szCs w:val="24"/>
        </w:rPr>
      </w:pPr>
      <w:r w:rsidRPr="00C80C69">
        <w:rPr>
          <w:rFonts w:ascii="Times New Roman" w:eastAsia="Arial" w:hAnsi="Times New Roman" w:cs="Times New Roman"/>
          <w:sz w:val="24"/>
          <w:szCs w:val="24"/>
        </w:rPr>
        <w:t>2.</w:t>
      </w:r>
      <w:r w:rsidR="006D67EE" w:rsidRPr="00C80C69">
        <w:rPr>
          <w:rFonts w:ascii="Times New Roman" w:eastAsia="Arial" w:hAnsi="Times New Roman" w:cs="Times New Roman"/>
          <w:sz w:val="24"/>
          <w:szCs w:val="24"/>
        </w:rPr>
        <w:t>5.</w:t>
      </w:r>
      <w:r w:rsidR="0093234E" w:rsidRPr="00C80C6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0C69">
        <w:rPr>
          <w:rFonts w:ascii="Times New Roman" w:hAnsi="Times New Roman" w:cs="Times New Roman"/>
          <w:sz w:val="24"/>
          <w:szCs w:val="24"/>
        </w:rPr>
        <w:t>(</w:t>
      </w:r>
      <w:r w:rsidR="00E405E7" w:rsidRPr="00C80C69">
        <w:rPr>
          <w:rFonts w:ascii="Times New Roman" w:eastAsia="Yu Mincho" w:hAnsi="Times New Roman" w:cs="Times New Roman"/>
          <w:b/>
          <w:sz w:val="24"/>
          <w:szCs w:val="24"/>
        </w:rPr>
        <w:t>VPĮ 46 straipsnio 4 dalies 5 punktas).</w:t>
      </w:r>
    </w:p>
    <w:p w14:paraId="6ADDE2DD" w14:textId="31A78349" w:rsidR="008D5FD7" w:rsidRPr="00C80C69"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C80C69">
        <w:rPr>
          <w:rFonts w:ascii="Times New Roman" w:eastAsia="Arial" w:hAnsi="Times New Roman" w:cs="Times New Roman"/>
          <w:bCs/>
          <w:sz w:val="24"/>
          <w:szCs w:val="24"/>
        </w:rPr>
        <w:t>2.6.</w:t>
      </w:r>
      <w:r w:rsidRPr="00C80C69">
        <w:rPr>
          <w:rFonts w:ascii="Times New Roman" w:eastAsia="Arial" w:hAnsi="Times New Roman" w:cs="Times New Roman"/>
          <w:b/>
          <w:sz w:val="24"/>
          <w:szCs w:val="24"/>
        </w:rPr>
        <w:t xml:space="preserve"> </w:t>
      </w:r>
      <w:r w:rsidRPr="00C80C69">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 (</w:t>
      </w:r>
      <w:r w:rsidRPr="00C80C69">
        <w:rPr>
          <w:rFonts w:ascii="Times New Roman" w:eastAsia="Yu Mincho" w:hAnsi="Times New Roman" w:cs="Times New Roman"/>
          <w:b/>
          <w:bCs/>
          <w:sz w:val="24"/>
          <w:szCs w:val="24"/>
          <w:lang w:eastAsia="en-US"/>
        </w:rPr>
        <w:t>VPĮ 46 straipsnio 2¹ dalis).</w:t>
      </w:r>
    </w:p>
    <w:p w14:paraId="56E4AF4C" w14:textId="5C54EB7F" w:rsidR="007D644F" w:rsidRPr="00C80C69"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C80C69" w:rsidRDefault="00112F92" w:rsidP="00556E27">
      <w:pPr>
        <w:spacing w:after="160" w:line="276" w:lineRule="auto"/>
        <w:ind w:firstLine="0"/>
        <w:jc w:val="center"/>
        <w:rPr>
          <w:rFonts w:ascii="Times New Roman" w:eastAsia="Arial" w:hAnsi="Times New Roman" w:cs="Times New Roman"/>
          <w:smallCaps/>
          <w:sz w:val="24"/>
          <w:szCs w:val="24"/>
        </w:rPr>
      </w:pPr>
      <w:r w:rsidRPr="00C80C69">
        <w:rPr>
          <w:rFonts w:ascii="Times New Roman" w:eastAsia="Arial" w:hAnsi="Times New Roman" w:cs="Times New Roman"/>
          <w:smallCaps/>
          <w:sz w:val="24"/>
          <w:szCs w:val="24"/>
        </w:rPr>
        <w:t>__________</w:t>
      </w:r>
    </w:p>
    <w:p w14:paraId="537EACFD" w14:textId="77777777" w:rsidR="00112F92" w:rsidRPr="00C80C69" w:rsidRDefault="00112F92" w:rsidP="00556E27">
      <w:pPr>
        <w:spacing w:line="276" w:lineRule="auto"/>
        <w:rPr>
          <w:rFonts w:ascii="Times New Roman" w:eastAsia="Arial" w:hAnsi="Times New Roman" w:cs="Times New Roman"/>
          <w:sz w:val="24"/>
          <w:szCs w:val="24"/>
        </w:rPr>
      </w:pPr>
      <w:r w:rsidRPr="00C80C69">
        <w:rPr>
          <w:rFonts w:ascii="Times New Roman" w:eastAsia="Arial" w:hAnsi="Times New Roman" w:cs="Times New Roman"/>
          <w:sz w:val="24"/>
          <w:szCs w:val="24"/>
        </w:rPr>
        <w:br w:type="page"/>
      </w:r>
    </w:p>
    <w:p w14:paraId="6F487716" w14:textId="77777777" w:rsidR="00603B82" w:rsidRPr="00C80C69"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C80C69">
        <w:rPr>
          <w:rFonts w:ascii="Times New Roman" w:hAnsi="Times New Roman" w:cs="Times New Roman"/>
          <w:color w:val="auto"/>
          <w:sz w:val="24"/>
          <w:szCs w:val="24"/>
        </w:rPr>
        <w:lastRenderedPageBreak/>
        <w:t>P</w:t>
      </w:r>
      <w:r w:rsidR="00CB5907" w:rsidRPr="00C80C69">
        <w:rPr>
          <w:rFonts w:ascii="Times New Roman" w:hAnsi="Times New Roman" w:cs="Times New Roman"/>
          <w:color w:val="auto"/>
          <w:sz w:val="24"/>
          <w:szCs w:val="24"/>
        </w:rPr>
        <w:t xml:space="preserve">irkimo sąlygų </w:t>
      </w:r>
      <w:r w:rsidR="00603B82" w:rsidRPr="00C80C69">
        <w:rPr>
          <w:rFonts w:ascii="Times New Roman" w:hAnsi="Times New Roman" w:cs="Times New Roman"/>
          <w:color w:val="auto"/>
          <w:sz w:val="24"/>
          <w:szCs w:val="24"/>
        </w:rPr>
        <w:t>2</w:t>
      </w:r>
      <w:r w:rsidR="00CB5907" w:rsidRPr="00C80C69">
        <w:rPr>
          <w:rFonts w:ascii="Times New Roman" w:hAnsi="Times New Roman" w:cs="Times New Roman"/>
          <w:color w:val="auto"/>
          <w:sz w:val="24"/>
          <w:szCs w:val="24"/>
        </w:rPr>
        <w:t xml:space="preserve"> priedas</w:t>
      </w:r>
      <w:r w:rsidR="00105DAD" w:rsidRPr="00C80C69">
        <w:rPr>
          <w:rFonts w:ascii="Times New Roman" w:hAnsi="Times New Roman" w:cs="Times New Roman"/>
          <w:color w:val="auto"/>
          <w:sz w:val="24"/>
          <w:szCs w:val="24"/>
        </w:rPr>
        <w:t xml:space="preserve"> </w:t>
      </w:r>
    </w:p>
    <w:p w14:paraId="6BCC2113" w14:textId="1AF9E5FC" w:rsidR="00CB5907" w:rsidRPr="00C80C69"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sidRPr="00C80C69">
        <w:rPr>
          <w:rFonts w:ascii="Times New Roman" w:hAnsi="Times New Roman" w:cs="Times New Roman"/>
          <w:color w:val="auto"/>
          <w:sz w:val="24"/>
          <w:szCs w:val="24"/>
        </w:rPr>
        <w:t xml:space="preserve">                                                                                                </w:t>
      </w:r>
      <w:r w:rsidR="00CB5907" w:rsidRPr="00C80C69">
        <w:rPr>
          <w:rFonts w:ascii="Times New Roman" w:hAnsi="Times New Roman" w:cs="Times New Roman"/>
          <w:color w:val="auto"/>
          <w:sz w:val="24"/>
          <w:szCs w:val="24"/>
        </w:rPr>
        <w:t>„</w:t>
      </w:r>
      <w:r w:rsidR="000218DC" w:rsidRPr="00C80C69">
        <w:rPr>
          <w:rFonts w:ascii="Times New Roman" w:hAnsi="Times New Roman" w:cs="Times New Roman"/>
          <w:color w:val="000000" w:themeColor="text1"/>
          <w:sz w:val="24"/>
          <w:szCs w:val="24"/>
        </w:rPr>
        <w:t>Techninė specifikacija</w:t>
      </w:r>
      <w:r w:rsidR="00CB5907" w:rsidRPr="00C80C69">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C80C69" w:rsidRDefault="00CB5907" w:rsidP="00556E27">
      <w:pPr>
        <w:spacing w:line="276" w:lineRule="auto"/>
        <w:jc w:val="center"/>
        <w:rPr>
          <w:rFonts w:ascii="Times New Roman" w:hAnsi="Times New Roman" w:cs="Times New Roman"/>
          <w:sz w:val="24"/>
          <w:szCs w:val="24"/>
        </w:rPr>
      </w:pPr>
    </w:p>
    <w:p w14:paraId="071B195B" w14:textId="45A658AF" w:rsidR="000218DC" w:rsidRPr="00C80C69" w:rsidRDefault="000218DC" w:rsidP="00556E27">
      <w:pPr>
        <w:spacing w:line="276" w:lineRule="auto"/>
        <w:ind w:firstLine="0"/>
        <w:jc w:val="center"/>
        <w:rPr>
          <w:rFonts w:ascii="Times New Roman" w:eastAsia="Times New Roman" w:hAnsi="Times New Roman" w:cs="Times New Roman"/>
          <w:b/>
          <w:bCs/>
          <w:sz w:val="24"/>
          <w:szCs w:val="24"/>
          <w:lang w:eastAsia="ar-SA"/>
        </w:rPr>
      </w:pPr>
      <w:r w:rsidRPr="00C80C69">
        <w:rPr>
          <w:rFonts w:ascii="Times New Roman" w:hAnsi="Times New Roman" w:cs="Times New Roman"/>
          <w:b/>
          <w:bCs/>
          <w:sz w:val="24"/>
          <w:szCs w:val="24"/>
        </w:rPr>
        <w:t>TECHNINĖ SPECIFIKACIJA</w:t>
      </w:r>
    </w:p>
    <w:p w14:paraId="722997AB" w14:textId="13F3B2B2" w:rsidR="00603B82" w:rsidRPr="00C80C69" w:rsidRDefault="00603B82" w:rsidP="00556E27">
      <w:pPr>
        <w:spacing w:line="276" w:lineRule="auto"/>
        <w:ind w:firstLine="0"/>
        <w:jc w:val="center"/>
        <w:rPr>
          <w:rFonts w:ascii="Times New Roman" w:eastAsia="Times New Roman" w:hAnsi="Times New Roman" w:cs="Times New Roman"/>
          <w:sz w:val="24"/>
          <w:szCs w:val="24"/>
          <w:lang w:eastAsia="ar-SA"/>
        </w:rPr>
      </w:pPr>
      <w:r w:rsidRPr="00C80C69">
        <w:rPr>
          <w:rFonts w:ascii="Times New Roman" w:eastAsia="Times New Roman" w:hAnsi="Times New Roman" w:cs="Times New Roman"/>
          <w:sz w:val="24"/>
          <w:szCs w:val="24"/>
          <w:lang w:eastAsia="ar-SA"/>
        </w:rPr>
        <w:t>(prisegama atskiru dokumentu)</w:t>
      </w:r>
    </w:p>
    <w:p w14:paraId="782E977E" w14:textId="77777777" w:rsidR="00370CB4" w:rsidRPr="00C80C69"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71EA8CDF" w:rsidR="00370CB4" w:rsidRPr="00C80C69"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C80C69">
        <w:rPr>
          <w:rFonts w:ascii="Times New Roman" w:eastAsia="Aptos" w:hAnsi="Times New Roman" w:cs="Times New Roman"/>
          <w:kern w:val="2"/>
          <w:sz w:val="24"/>
          <w:szCs w:val="24"/>
          <w:lang w:eastAsia="en-US"/>
          <w14:ligatures w14:val="standardContextual"/>
        </w:rPr>
        <w:t>1. Jeigu apibūdinant pirkimo</w:t>
      </w:r>
      <w:r w:rsidR="001A1BE8" w:rsidRPr="00C80C69">
        <w:rPr>
          <w:rFonts w:ascii="Times New Roman" w:eastAsia="Aptos" w:hAnsi="Times New Roman" w:cs="Times New Roman"/>
          <w:kern w:val="2"/>
          <w:sz w:val="24"/>
          <w:szCs w:val="24"/>
          <w:lang w:eastAsia="en-US"/>
          <w14:ligatures w14:val="standardContextual"/>
        </w:rPr>
        <w:t xml:space="preserve"> </w:t>
      </w:r>
      <w:r w:rsidR="000218DC" w:rsidRPr="00C80C69">
        <w:rPr>
          <w:rFonts w:ascii="Times New Roman" w:hAnsi="Times New Roman" w:cs="Times New Roman"/>
          <w:sz w:val="24"/>
          <w:szCs w:val="24"/>
        </w:rPr>
        <w:t>techninėje specifikacijoje</w:t>
      </w:r>
      <w:r w:rsidR="000218DC" w:rsidRPr="00C80C69">
        <w:rPr>
          <w:rFonts w:ascii="Times New Roman" w:eastAsia="Aptos" w:hAnsi="Times New Roman" w:cs="Times New Roman"/>
          <w:kern w:val="2"/>
          <w:sz w:val="24"/>
          <w:szCs w:val="24"/>
          <w:lang w:eastAsia="en-US"/>
          <w14:ligatures w14:val="standardContextual"/>
        </w:rPr>
        <w:t xml:space="preserve"> </w:t>
      </w:r>
      <w:r w:rsidRPr="00C80C69">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sidRPr="00C80C69">
        <w:rPr>
          <w:rFonts w:ascii="Times New Roman" w:eastAsia="Aptos" w:hAnsi="Times New Roman" w:cs="Times New Roman"/>
          <w:kern w:val="2"/>
          <w:sz w:val="24"/>
          <w:szCs w:val="24"/>
          <w:lang w:eastAsia="en-US"/>
          <w14:ligatures w14:val="standardContextual"/>
        </w:rPr>
        <w:t xml:space="preserve">protokolai, </w:t>
      </w:r>
      <w:r w:rsidRPr="00C80C69">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0EB988DA" w:rsidR="00370CB4" w:rsidRPr="00C80C69"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C80C69">
        <w:rPr>
          <w:rFonts w:ascii="Times New Roman" w:eastAsia="Aptos" w:hAnsi="Times New Roman" w:cs="Times New Roman"/>
          <w:kern w:val="2"/>
          <w:sz w:val="24"/>
          <w:szCs w:val="24"/>
          <w:lang w:eastAsia="en-US"/>
          <w14:ligatures w14:val="standardContextual"/>
        </w:rPr>
        <w:t xml:space="preserve">2. Jeigu apibūdinant pirkimo </w:t>
      </w:r>
      <w:r w:rsidR="000218DC" w:rsidRPr="00C80C69">
        <w:rPr>
          <w:rFonts w:ascii="Times New Roman" w:eastAsia="Aptos" w:hAnsi="Times New Roman" w:cs="Times New Roman"/>
          <w:kern w:val="2"/>
          <w:sz w:val="24"/>
          <w:szCs w:val="24"/>
          <w:lang w:eastAsia="en-US"/>
          <w14:ligatures w14:val="standardContextual"/>
        </w:rPr>
        <w:t>t</w:t>
      </w:r>
      <w:r w:rsidR="000218DC" w:rsidRPr="00C80C69">
        <w:rPr>
          <w:rFonts w:ascii="Times New Roman" w:hAnsi="Times New Roman" w:cs="Times New Roman"/>
          <w:sz w:val="24"/>
          <w:szCs w:val="24"/>
        </w:rPr>
        <w:t>echninėje specifikacijoje</w:t>
      </w:r>
      <w:r w:rsidR="000218DC" w:rsidRPr="00C80C69">
        <w:rPr>
          <w:rFonts w:ascii="Times New Roman" w:eastAsia="Aptos" w:hAnsi="Times New Roman" w:cs="Times New Roman"/>
          <w:kern w:val="2"/>
          <w:sz w:val="24"/>
          <w:szCs w:val="24"/>
          <w:lang w:eastAsia="en-US"/>
          <w14:ligatures w14:val="standardContextual"/>
        </w:rPr>
        <w:t xml:space="preserve"> </w:t>
      </w:r>
      <w:r w:rsidRPr="00C80C69">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C80C69" w:rsidRDefault="00370CB4" w:rsidP="00556E27">
      <w:pPr>
        <w:spacing w:line="276" w:lineRule="auto"/>
        <w:ind w:firstLine="0"/>
        <w:jc w:val="center"/>
        <w:rPr>
          <w:rFonts w:ascii="Times New Roman" w:hAnsi="Times New Roman" w:cs="Times New Roman"/>
          <w:sz w:val="24"/>
          <w:szCs w:val="24"/>
        </w:rPr>
      </w:pPr>
    </w:p>
    <w:p w14:paraId="6FF3EB9E" w14:textId="7AEB1983" w:rsidR="00603B82" w:rsidRPr="00C80C69" w:rsidRDefault="00603B82" w:rsidP="00556E27">
      <w:pPr>
        <w:spacing w:line="276" w:lineRule="auto"/>
        <w:jc w:val="center"/>
        <w:rPr>
          <w:rFonts w:ascii="Times New Roman" w:hAnsi="Times New Roman" w:cs="Times New Roman"/>
          <w:sz w:val="24"/>
          <w:szCs w:val="24"/>
        </w:rPr>
      </w:pPr>
    </w:p>
    <w:p w14:paraId="5EA7C4A0" w14:textId="77777777" w:rsidR="00603B82" w:rsidRPr="00C80C69" w:rsidRDefault="00603B82" w:rsidP="00556E27">
      <w:pPr>
        <w:spacing w:line="276" w:lineRule="auto"/>
        <w:ind w:left="7314" w:firstLine="0"/>
        <w:rPr>
          <w:rFonts w:ascii="Times New Roman" w:hAnsi="Times New Roman" w:cs="Times New Roman"/>
          <w:sz w:val="24"/>
          <w:szCs w:val="24"/>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Pr="00C80C69" w:rsidRDefault="00603B82" w:rsidP="00556E27">
      <w:pPr>
        <w:spacing w:line="276" w:lineRule="auto"/>
        <w:ind w:left="7314" w:firstLine="0"/>
        <w:rPr>
          <w:rFonts w:ascii="Times New Roman" w:hAnsi="Times New Roman" w:cs="Times New Roman"/>
          <w:sz w:val="24"/>
          <w:szCs w:val="24"/>
        </w:rPr>
      </w:pPr>
    </w:p>
    <w:p w14:paraId="0872542F" w14:textId="77777777" w:rsidR="00603B82" w:rsidRPr="00C80C69" w:rsidRDefault="00603B82" w:rsidP="00556E27">
      <w:pPr>
        <w:spacing w:line="276" w:lineRule="auto"/>
        <w:ind w:left="7314" w:firstLine="0"/>
        <w:rPr>
          <w:rFonts w:ascii="Times New Roman" w:hAnsi="Times New Roman" w:cs="Times New Roman"/>
          <w:sz w:val="24"/>
          <w:szCs w:val="24"/>
        </w:rPr>
      </w:pPr>
    </w:p>
    <w:p w14:paraId="7DA17607" w14:textId="77777777" w:rsidR="00603B82" w:rsidRPr="00C80C69" w:rsidRDefault="00603B82" w:rsidP="00556E27">
      <w:pPr>
        <w:spacing w:line="276" w:lineRule="auto"/>
        <w:ind w:left="7314" w:firstLine="0"/>
        <w:rPr>
          <w:rFonts w:ascii="Times New Roman" w:hAnsi="Times New Roman" w:cs="Times New Roman"/>
          <w:sz w:val="24"/>
          <w:szCs w:val="24"/>
        </w:rPr>
      </w:pPr>
    </w:p>
    <w:p w14:paraId="6F20830D" w14:textId="77777777" w:rsidR="00603B82" w:rsidRPr="00C80C69" w:rsidRDefault="00603B82" w:rsidP="00556E27">
      <w:pPr>
        <w:spacing w:line="276" w:lineRule="auto"/>
        <w:ind w:left="7314" w:firstLine="0"/>
        <w:rPr>
          <w:rFonts w:ascii="Times New Roman" w:hAnsi="Times New Roman" w:cs="Times New Roman"/>
          <w:sz w:val="24"/>
          <w:szCs w:val="24"/>
        </w:rPr>
      </w:pPr>
    </w:p>
    <w:p w14:paraId="553C06DA" w14:textId="77777777" w:rsidR="00603B82" w:rsidRPr="00C80C69" w:rsidRDefault="00603B82" w:rsidP="00556E27">
      <w:pPr>
        <w:spacing w:line="276" w:lineRule="auto"/>
        <w:ind w:left="7314" w:firstLine="0"/>
        <w:rPr>
          <w:rFonts w:ascii="Times New Roman" w:hAnsi="Times New Roman" w:cs="Times New Roman"/>
          <w:sz w:val="24"/>
          <w:szCs w:val="24"/>
        </w:rPr>
      </w:pPr>
    </w:p>
    <w:p w14:paraId="0CFF8B9D" w14:textId="77777777" w:rsidR="00603B82" w:rsidRPr="00C80C69" w:rsidRDefault="00603B82" w:rsidP="00556E27">
      <w:pPr>
        <w:spacing w:line="276" w:lineRule="auto"/>
        <w:ind w:left="7314" w:firstLine="0"/>
        <w:rPr>
          <w:rFonts w:ascii="Times New Roman" w:hAnsi="Times New Roman" w:cs="Times New Roman"/>
          <w:sz w:val="24"/>
          <w:szCs w:val="24"/>
        </w:rPr>
      </w:pPr>
    </w:p>
    <w:p w14:paraId="38D5107A" w14:textId="77777777" w:rsidR="00603B82" w:rsidRPr="00C80C69" w:rsidRDefault="00603B82" w:rsidP="00556E27">
      <w:pPr>
        <w:spacing w:line="276" w:lineRule="auto"/>
        <w:ind w:left="7314" w:firstLine="0"/>
        <w:rPr>
          <w:rFonts w:ascii="Times New Roman" w:hAnsi="Times New Roman" w:cs="Times New Roman"/>
          <w:sz w:val="24"/>
          <w:szCs w:val="24"/>
        </w:rPr>
      </w:pPr>
    </w:p>
    <w:p w14:paraId="0E15F178" w14:textId="77777777" w:rsidR="00603B82" w:rsidRPr="00C80C69" w:rsidRDefault="00603B82" w:rsidP="00556E27">
      <w:pPr>
        <w:spacing w:line="276" w:lineRule="auto"/>
        <w:ind w:left="7314" w:firstLine="0"/>
        <w:rPr>
          <w:rFonts w:ascii="Times New Roman" w:hAnsi="Times New Roman" w:cs="Times New Roman"/>
          <w:sz w:val="24"/>
          <w:szCs w:val="24"/>
        </w:rPr>
      </w:pPr>
    </w:p>
    <w:p w14:paraId="26B8E721" w14:textId="77777777" w:rsidR="00603B82" w:rsidRPr="00C80C69" w:rsidRDefault="00603B82" w:rsidP="00556E27">
      <w:pPr>
        <w:spacing w:line="276" w:lineRule="auto"/>
        <w:ind w:left="7314" w:firstLine="0"/>
        <w:rPr>
          <w:rFonts w:ascii="Times New Roman" w:hAnsi="Times New Roman" w:cs="Times New Roman"/>
          <w:sz w:val="24"/>
          <w:szCs w:val="24"/>
        </w:rPr>
      </w:pPr>
    </w:p>
    <w:p w14:paraId="5D35D974" w14:textId="77777777" w:rsidR="00603B82" w:rsidRPr="00C80C69" w:rsidRDefault="00603B82" w:rsidP="00556E27">
      <w:pPr>
        <w:spacing w:line="276" w:lineRule="auto"/>
        <w:ind w:left="7314" w:firstLine="0"/>
        <w:rPr>
          <w:rFonts w:ascii="Times New Roman" w:hAnsi="Times New Roman" w:cs="Times New Roman"/>
          <w:sz w:val="24"/>
          <w:szCs w:val="24"/>
        </w:rPr>
      </w:pPr>
    </w:p>
    <w:p w14:paraId="7135567C" w14:textId="77777777" w:rsidR="00603B82" w:rsidRPr="00C80C69" w:rsidRDefault="00603B82" w:rsidP="00556E27">
      <w:pPr>
        <w:spacing w:line="276" w:lineRule="auto"/>
        <w:ind w:left="7314" w:firstLine="0"/>
        <w:rPr>
          <w:rFonts w:ascii="Times New Roman" w:hAnsi="Times New Roman" w:cs="Times New Roman"/>
          <w:sz w:val="24"/>
          <w:szCs w:val="24"/>
        </w:rPr>
      </w:pPr>
    </w:p>
    <w:p w14:paraId="64C059CE" w14:textId="77777777" w:rsidR="00603B82" w:rsidRPr="00C80C69" w:rsidRDefault="00603B82" w:rsidP="00556E27">
      <w:pPr>
        <w:spacing w:line="276" w:lineRule="auto"/>
        <w:ind w:left="7314" w:firstLine="0"/>
        <w:rPr>
          <w:rFonts w:ascii="Times New Roman" w:hAnsi="Times New Roman" w:cs="Times New Roman"/>
          <w:sz w:val="24"/>
          <w:szCs w:val="24"/>
        </w:rPr>
      </w:pPr>
    </w:p>
    <w:p w14:paraId="1BE4C675" w14:textId="77777777" w:rsidR="00603B82" w:rsidRPr="00C80C69" w:rsidRDefault="00603B82" w:rsidP="00556E27">
      <w:pPr>
        <w:spacing w:line="276" w:lineRule="auto"/>
        <w:ind w:left="7314" w:firstLine="0"/>
        <w:rPr>
          <w:rFonts w:ascii="Times New Roman" w:hAnsi="Times New Roman" w:cs="Times New Roman"/>
          <w:sz w:val="24"/>
          <w:szCs w:val="24"/>
        </w:rPr>
      </w:pPr>
    </w:p>
    <w:p w14:paraId="372448AC" w14:textId="77777777" w:rsidR="00603B82" w:rsidRPr="00C80C69" w:rsidRDefault="00603B82" w:rsidP="00556E27">
      <w:pPr>
        <w:spacing w:line="276" w:lineRule="auto"/>
        <w:ind w:left="7314" w:firstLine="0"/>
        <w:rPr>
          <w:rFonts w:ascii="Times New Roman" w:hAnsi="Times New Roman" w:cs="Times New Roman"/>
          <w:sz w:val="24"/>
          <w:szCs w:val="24"/>
        </w:rPr>
      </w:pPr>
    </w:p>
    <w:p w14:paraId="6498509F" w14:textId="77777777" w:rsidR="00603B82" w:rsidRPr="00C80C69" w:rsidRDefault="00603B82" w:rsidP="00556E27">
      <w:pPr>
        <w:spacing w:line="276" w:lineRule="auto"/>
        <w:ind w:left="7314" w:firstLine="0"/>
        <w:rPr>
          <w:rFonts w:ascii="Times New Roman" w:hAnsi="Times New Roman" w:cs="Times New Roman"/>
          <w:sz w:val="24"/>
          <w:szCs w:val="24"/>
        </w:rPr>
      </w:pPr>
    </w:p>
    <w:p w14:paraId="3FF5790A" w14:textId="006EA27D" w:rsidR="00603B82" w:rsidRPr="00C80C69" w:rsidRDefault="00603B82" w:rsidP="00556E27">
      <w:pPr>
        <w:spacing w:line="276" w:lineRule="auto"/>
        <w:ind w:left="7314" w:firstLine="0"/>
        <w:rPr>
          <w:rFonts w:ascii="Times New Roman" w:hAnsi="Times New Roman" w:cs="Times New Roman"/>
          <w:sz w:val="24"/>
          <w:szCs w:val="24"/>
        </w:rPr>
      </w:pPr>
    </w:p>
    <w:p w14:paraId="2F5C4ECE" w14:textId="034813ED" w:rsidR="00AF0019" w:rsidRPr="00C80C69" w:rsidRDefault="00AF0019" w:rsidP="00556E27">
      <w:pPr>
        <w:spacing w:line="276" w:lineRule="auto"/>
        <w:ind w:left="7314" w:firstLine="0"/>
        <w:rPr>
          <w:rFonts w:ascii="Times New Roman" w:hAnsi="Times New Roman" w:cs="Times New Roman"/>
          <w:sz w:val="24"/>
          <w:szCs w:val="24"/>
        </w:rPr>
      </w:pPr>
    </w:p>
    <w:p w14:paraId="7F3116F7" w14:textId="77777777" w:rsidR="00AF0019" w:rsidRPr="00C80C69" w:rsidRDefault="00AF0019" w:rsidP="00556E27">
      <w:pPr>
        <w:spacing w:line="276" w:lineRule="auto"/>
        <w:ind w:left="7314" w:firstLine="0"/>
        <w:rPr>
          <w:rFonts w:ascii="Times New Roman" w:hAnsi="Times New Roman" w:cs="Times New Roman"/>
          <w:sz w:val="24"/>
          <w:szCs w:val="24"/>
        </w:rPr>
      </w:pPr>
    </w:p>
    <w:bookmarkEnd w:id="30"/>
    <w:bookmarkEnd w:id="31"/>
    <w:bookmarkEnd w:id="32"/>
    <w:bookmarkEnd w:id="33"/>
    <w:bookmarkEnd w:id="34"/>
    <w:bookmarkEnd w:id="35"/>
    <w:p w14:paraId="0082BE2E" w14:textId="7876061E" w:rsidR="008B45EC" w:rsidRPr="00C80C69" w:rsidRDefault="008B45EC" w:rsidP="00556E27">
      <w:pPr>
        <w:spacing w:line="276" w:lineRule="auto"/>
        <w:ind w:left="7513" w:firstLine="0"/>
        <w:rPr>
          <w:rFonts w:ascii="Times New Roman" w:hAnsi="Times New Roman" w:cs="Times New Roman"/>
          <w:sz w:val="24"/>
          <w:szCs w:val="24"/>
        </w:rPr>
      </w:pPr>
      <w:r w:rsidRPr="00C80C69">
        <w:rPr>
          <w:rFonts w:ascii="Times New Roman" w:hAnsi="Times New Roman" w:cs="Times New Roman"/>
          <w:sz w:val="24"/>
          <w:szCs w:val="24"/>
        </w:rPr>
        <w:lastRenderedPageBreak/>
        <w:t>Pirkimo sąlygų 3 priedas</w:t>
      </w:r>
      <w:r w:rsidR="00370CB4" w:rsidRPr="00C80C69">
        <w:rPr>
          <w:rFonts w:ascii="Times New Roman" w:hAnsi="Times New Roman" w:cs="Times New Roman"/>
          <w:sz w:val="24"/>
          <w:szCs w:val="24"/>
        </w:rPr>
        <w:t xml:space="preserve"> </w:t>
      </w:r>
      <w:r w:rsidRPr="00C80C69">
        <w:rPr>
          <w:rFonts w:ascii="Times New Roman" w:hAnsi="Times New Roman" w:cs="Times New Roman"/>
          <w:sz w:val="24"/>
          <w:szCs w:val="24"/>
        </w:rPr>
        <w:t>„Pasiūlymo forma“</w:t>
      </w:r>
    </w:p>
    <w:p w14:paraId="32C68DEE" w14:textId="77777777" w:rsidR="008B45EC" w:rsidRPr="00C80C69" w:rsidRDefault="008B45EC" w:rsidP="00556E27">
      <w:pPr>
        <w:spacing w:line="276" w:lineRule="auto"/>
        <w:rPr>
          <w:rFonts w:ascii="Times New Roman" w:hAnsi="Times New Roman" w:cs="Times New Roman"/>
          <w:b/>
          <w:bCs/>
          <w:smallCaps/>
          <w:sz w:val="24"/>
          <w:szCs w:val="24"/>
        </w:rPr>
      </w:pPr>
    </w:p>
    <w:p w14:paraId="063FA52E" w14:textId="77777777" w:rsidR="008B45EC" w:rsidRPr="00C80C69" w:rsidRDefault="008B45EC" w:rsidP="00556E27">
      <w:pPr>
        <w:shd w:val="clear" w:color="auto" w:fill="FFFFFF"/>
        <w:spacing w:line="276" w:lineRule="auto"/>
        <w:jc w:val="center"/>
        <w:rPr>
          <w:rFonts w:ascii="Times New Roman" w:eastAsia="Calibri" w:hAnsi="Times New Roman" w:cs="Times New Roman"/>
          <w:b/>
          <w:bCs/>
          <w:i/>
          <w:sz w:val="24"/>
          <w:szCs w:val="24"/>
        </w:rPr>
      </w:pPr>
      <w:r w:rsidRPr="00C80C69">
        <w:rPr>
          <w:rFonts w:ascii="Times New Roman" w:eastAsia="Calibri" w:hAnsi="Times New Roman" w:cs="Times New Roman"/>
          <w:b/>
          <w:i/>
          <w:sz w:val="24"/>
          <w:szCs w:val="24"/>
        </w:rPr>
        <w:t>(</w:t>
      </w:r>
      <w:r w:rsidRPr="00C80C69">
        <w:rPr>
          <w:rFonts w:ascii="Times New Roman" w:eastAsia="Calibri" w:hAnsi="Times New Roman" w:cs="Times New Roman"/>
          <w:b/>
          <w:bCs/>
          <w:i/>
          <w:sz w:val="24"/>
          <w:szCs w:val="24"/>
        </w:rPr>
        <w:t>Pasiūlymo</w:t>
      </w:r>
      <w:r w:rsidRPr="00C80C69">
        <w:rPr>
          <w:rFonts w:ascii="Times New Roman" w:eastAsia="Calibri" w:hAnsi="Times New Roman" w:cs="Times New Roman"/>
          <w:b/>
          <w:i/>
          <w:sz w:val="24"/>
          <w:szCs w:val="24"/>
        </w:rPr>
        <w:t xml:space="preserve"> forma)</w:t>
      </w:r>
    </w:p>
    <w:p w14:paraId="52B079CA" w14:textId="77777777" w:rsidR="008B45EC" w:rsidRPr="00C80C69" w:rsidRDefault="008B45EC" w:rsidP="00556E27">
      <w:pPr>
        <w:spacing w:line="276" w:lineRule="auto"/>
        <w:ind w:right="-178"/>
        <w:jc w:val="center"/>
        <w:rPr>
          <w:rFonts w:ascii="Times New Roman" w:eastAsia="Calibri" w:hAnsi="Times New Roman" w:cs="Times New Roman"/>
          <w:i/>
          <w:sz w:val="24"/>
          <w:szCs w:val="24"/>
        </w:rPr>
      </w:pPr>
      <w:r w:rsidRPr="00C80C69">
        <w:rPr>
          <w:rFonts w:ascii="Times New Roman" w:eastAsia="Calibri" w:hAnsi="Times New Roman" w:cs="Times New Roman"/>
          <w:i/>
          <w:sz w:val="24"/>
          <w:szCs w:val="24"/>
        </w:rPr>
        <w:tab/>
      </w:r>
      <w:r w:rsidRPr="00C80C69">
        <w:rPr>
          <w:rFonts w:ascii="Times New Roman" w:eastAsia="Calibri" w:hAnsi="Times New Roman" w:cs="Times New Roman"/>
          <w:i/>
          <w:sz w:val="24"/>
          <w:szCs w:val="24"/>
        </w:rPr>
        <w:tab/>
      </w:r>
    </w:p>
    <w:p w14:paraId="573D12AF" w14:textId="77777777" w:rsidR="008B45EC" w:rsidRPr="00C80C69" w:rsidRDefault="008B45EC" w:rsidP="00556E27">
      <w:pPr>
        <w:spacing w:line="276" w:lineRule="auto"/>
        <w:jc w:val="center"/>
        <w:rPr>
          <w:rFonts w:ascii="Times New Roman" w:eastAsia="Calibri" w:hAnsi="Times New Roman" w:cs="Times New Roman"/>
          <w:i/>
          <w:sz w:val="24"/>
          <w:szCs w:val="24"/>
        </w:rPr>
      </w:pPr>
      <w:r w:rsidRPr="00C80C69">
        <w:rPr>
          <w:rFonts w:ascii="Times New Roman" w:eastAsia="Calibri" w:hAnsi="Times New Roman" w:cs="Times New Roman"/>
          <w:i/>
          <w:sz w:val="24"/>
          <w:szCs w:val="24"/>
        </w:rPr>
        <w:t>Herbas arba prekių ženklas</w:t>
      </w:r>
    </w:p>
    <w:p w14:paraId="5D02B311" w14:textId="77777777" w:rsidR="008B45EC" w:rsidRPr="00C80C69" w:rsidRDefault="008B45EC" w:rsidP="00556E27">
      <w:pPr>
        <w:spacing w:line="276" w:lineRule="auto"/>
        <w:ind w:right="-178"/>
        <w:jc w:val="center"/>
        <w:rPr>
          <w:rFonts w:ascii="Times New Roman" w:eastAsia="Calibri" w:hAnsi="Times New Roman" w:cs="Times New Roman"/>
          <w:i/>
          <w:sz w:val="24"/>
          <w:szCs w:val="24"/>
        </w:rPr>
      </w:pPr>
    </w:p>
    <w:p w14:paraId="4B9C77CE" w14:textId="77777777" w:rsidR="008B45EC" w:rsidRPr="00C80C69" w:rsidRDefault="008B45EC" w:rsidP="00556E27">
      <w:pPr>
        <w:spacing w:line="276" w:lineRule="auto"/>
        <w:ind w:right="-178"/>
        <w:jc w:val="center"/>
        <w:rPr>
          <w:rFonts w:ascii="Times New Roman" w:eastAsia="Calibri" w:hAnsi="Times New Roman" w:cs="Times New Roman"/>
          <w:i/>
          <w:sz w:val="24"/>
          <w:szCs w:val="24"/>
        </w:rPr>
      </w:pPr>
      <w:r w:rsidRPr="00C80C69">
        <w:rPr>
          <w:rFonts w:ascii="Times New Roman" w:eastAsia="Calibri" w:hAnsi="Times New Roman" w:cs="Times New Roman"/>
          <w:i/>
          <w:sz w:val="24"/>
          <w:szCs w:val="24"/>
        </w:rPr>
        <w:t>(Tiekėjo pavadinimas)</w:t>
      </w:r>
    </w:p>
    <w:p w14:paraId="4CACF180" w14:textId="77777777" w:rsidR="008B45EC" w:rsidRPr="00C80C69" w:rsidRDefault="008B45EC" w:rsidP="00556E27">
      <w:pPr>
        <w:spacing w:line="276" w:lineRule="auto"/>
        <w:ind w:left="284" w:right="-1"/>
        <w:jc w:val="center"/>
        <w:rPr>
          <w:rFonts w:ascii="Times New Roman" w:eastAsia="Calibri" w:hAnsi="Times New Roman" w:cs="Times New Roman"/>
          <w:sz w:val="24"/>
          <w:szCs w:val="24"/>
        </w:rPr>
      </w:pPr>
      <w:r w:rsidRPr="00C80C69">
        <w:rPr>
          <w:rFonts w:ascii="Times New Roman" w:eastAsia="Calibri"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B9A946" w14:textId="77777777" w:rsidR="008B45EC" w:rsidRPr="00C80C69" w:rsidRDefault="008B45EC" w:rsidP="00556E27">
      <w:pPr>
        <w:spacing w:line="276" w:lineRule="auto"/>
        <w:rPr>
          <w:rFonts w:ascii="Times New Roman" w:eastAsia="Calibri" w:hAnsi="Times New Roman" w:cs="Times New Roman"/>
          <w:sz w:val="24"/>
          <w:szCs w:val="24"/>
        </w:rPr>
      </w:pPr>
    </w:p>
    <w:p w14:paraId="6A9F99E0" w14:textId="77777777" w:rsidR="008B45EC" w:rsidRPr="00C80C69" w:rsidRDefault="008B45EC" w:rsidP="00556E27">
      <w:pPr>
        <w:tabs>
          <w:tab w:val="center" w:pos="2520"/>
        </w:tabs>
        <w:spacing w:line="276" w:lineRule="auto"/>
        <w:ind w:firstLine="284"/>
        <w:rPr>
          <w:rFonts w:ascii="Times New Roman" w:eastAsia="Calibri" w:hAnsi="Times New Roman" w:cs="Times New Roman"/>
          <w:b/>
          <w:sz w:val="24"/>
          <w:szCs w:val="24"/>
        </w:rPr>
      </w:pPr>
      <w:r w:rsidRPr="00C80C69">
        <w:rPr>
          <w:rFonts w:ascii="Times New Roman" w:eastAsia="Calibri" w:hAnsi="Times New Roman" w:cs="Times New Roman"/>
          <w:b/>
          <w:sz w:val="24"/>
          <w:szCs w:val="24"/>
        </w:rPr>
        <w:t>Kretingos rajono savivaldybės administracijai</w:t>
      </w:r>
    </w:p>
    <w:p w14:paraId="07DF101A" w14:textId="77777777" w:rsidR="008B45EC" w:rsidRPr="00C80C69" w:rsidRDefault="008B45EC" w:rsidP="00556E27">
      <w:pPr>
        <w:tabs>
          <w:tab w:val="center" w:pos="2520"/>
        </w:tabs>
        <w:spacing w:line="276" w:lineRule="auto"/>
        <w:ind w:firstLine="284"/>
        <w:rPr>
          <w:rFonts w:ascii="Times New Roman" w:eastAsia="Calibri" w:hAnsi="Times New Roman" w:cs="Times New Roman"/>
          <w:i/>
          <w:sz w:val="24"/>
          <w:szCs w:val="24"/>
        </w:rPr>
      </w:pPr>
      <w:r w:rsidRPr="00C80C69">
        <w:rPr>
          <w:rFonts w:ascii="Times New Roman" w:eastAsia="Calibri" w:hAnsi="Times New Roman" w:cs="Times New Roman"/>
          <w:i/>
          <w:sz w:val="24"/>
          <w:szCs w:val="24"/>
        </w:rPr>
        <w:t>teikiama tik CVP IS priemonėmis</w:t>
      </w:r>
    </w:p>
    <w:p w14:paraId="1379743D" w14:textId="77777777" w:rsidR="008B45EC" w:rsidRPr="00C80C69" w:rsidRDefault="008B45EC" w:rsidP="00556E27">
      <w:pPr>
        <w:spacing w:line="276" w:lineRule="auto"/>
        <w:jc w:val="center"/>
        <w:rPr>
          <w:rFonts w:ascii="Times New Roman" w:eastAsia="Calibri" w:hAnsi="Times New Roman" w:cs="Times New Roman"/>
          <w:b/>
          <w:sz w:val="24"/>
          <w:szCs w:val="24"/>
        </w:rPr>
      </w:pPr>
    </w:p>
    <w:p w14:paraId="406DE375" w14:textId="1C75D312" w:rsidR="008410E9" w:rsidRPr="00C80C69" w:rsidRDefault="008410E9" w:rsidP="00556E27">
      <w:pPr>
        <w:spacing w:line="276" w:lineRule="auto"/>
        <w:jc w:val="center"/>
        <w:rPr>
          <w:rFonts w:ascii="Times New Roman" w:eastAsia="Calibri" w:hAnsi="Times New Roman" w:cs="Times New Roman"/>
          <w:b/>
          <w:sz w:val="24"/>
          <w:szCs w:val="24"/>
        </w:rPr>
      </w:pPr>
      <w:r w:rsidRPr="00C80C69">
        <w:rPr>
          <w:rFonts w:ascii="Times New Roman" w:eastAsia="Calibri" w:hAnsi="Times New Roman" w:cs="Times New Roman"/>
          <w:b/>
          <w:sz w:val="24"/>
          <w:szCs w:val="24"/>
        </w:rPr>
        <w:t>PASIŪLYMAS</w:t>
      </w:r>
      <w:r w:rsidR="00C93680" w:rsidRPr="00C80C69">
        <w:rPr>
          <w:rFonts w:ascii="Times New Roman" w:eastAsia="Calibri" w:hAnsi="Times New Roman" w:cs="Times New Roman"/>
          <w:b/>
          <w:sz w:val="24"/>
          <w:szCs w:val="24"/>
        </w:rPr>
        <w:t xml:space="preserve"> </w:t>
      </w:r>
      <w:r w:rsidRPr="00C80C69">
        <w:rPr>
          <w:rFonts w:ascii="Times New Roman" w:eastAsia="Calibri" w:hAnsi="Times New Roman" w:cs="Times New Roman"/>
          <w:b/>
          <w:sz w:val="24"/>
          <w:szCs w:val="24"/>
        </w:rPr>
        <w:t xml:space="preserve">DĖL </w:t>
      </w:r>
      <w:r w:rsidR="00C93680" w:rsidRPr="00C80C69">
        <w:rPr>
          <w:rFonts w:ascii="Times New Roman" w:eastAsia="Calibri" w:hAnsi="Times New Roman" w:cs="Times New Roman"/>
          <w:b/>
          <w:sz w:val="24"/>
          <w:szCs w:val="24"/>
        </w:rPr>
        <w:t>VANDENTIEKIO IR NUOTEKŲ TINKLŲ</w:t>
      </w:r>
      <w:r w:rsidR="00931028" w:rsidRPr="00C80C69">
        <w:rPr>
          <w:rFonts w:ascii="Times New Roman" w:eastAsia="Calibri" w:hAnsi="Times New Roman" w:cs="Times New Roman"/>
          <w:b/>
          <w:sz w:val="24"/>
          <w:szCs w:val="24"/>
        </w:rPr>
        <w:t xml:space="preserve"> ĮRENGIMO SU </w:t>
      </w:r>
      <w:r w:rsidR="00C93680" w:rsidRPr="00C80C69">
        <w:rPr>
          <w:rFonts w:ascii="Times New Roman" w:eastAsia="Calibri" w:hAnsi="Times New Roman" w:cs="Times New Roman"/>
          <w:b/>
          <w:sz w:val="24"/>
          <w:szCs w:val="24"/>
        </w:rPr>
        <w:t xml:space="preserve"> PROJEKTAVIM</w:t>
      </w:r>
      <w:r w:rsidR="00931028" w:rsidRPr="00C80C69">
        <w:rPr>
          <w:rFonts w:ascii="Times New Roman" w:eastAsia="Calibri" w:hAnsi="Times New Roman" w:cs="Times New Roman"/>
          <w:b/>
          <w:sz w:val="24"/>
          <w:szCs w:val="24"/>
        </w:rPr>
        <w:t>U</w:t>
      </w:r>
      <w:r w:rsidR="00392A96" w:rsidRPr="00C80C69">
        <w:rPr>
          <w:rFonts w:ascii="Times New Roman" w:eastAsia="Calibri" w:hAnsi="Times New Roman" w:cs="Times New Roman"/>
          <w:b/>
          <w:sz w:val="24"/>
          <w:szCs w:val="24"/>
        </w:rPr>
        <w:t xml:space="preserve"> ŽEMAIČIŲ</w:t>
      </w:r>
      <w:r w:rsidR="00C93680" w:rsidRPr="00C80C69">
        <w:rPr>
          <w:rFonts w:ascii="Times New Roman" w:eastAsia="Calibri" w:hAnsi="Times New Roman" w:cs="Times New Roman"/>
          <w:b/>
          <w:sz w:val="24"/>
          <w:szCs w:val="24"/>
        </w:rPr>
        <w:t xml:space="preserve"> G., KRETINGA</w:t>
      </w:r>
      <w:r w:rsidR="00931028" w:rsidRPr="00C80C69">
        <w:rPr>
          <w:rFonts w:ascii="Times New Roman" w:eastAsia="Calibri" w:hAnsi="Times New Roman" w:cs="Times New Roman"/>
          <w:b/>
          <w:sz w:val="24"/>
          <w:szCs w:val="24"/>
        </w:rPr>
        <w:t>, DARBAI</w:t>
      </w:r>
      <w:r w:rsidR="00C93680" w:rsidRPr="00C80C69">
        <w:rPr>
          <w:rFonts w:ascii="Times New Roman" w:eastAsia="Calibri" w:hAnsi="Times New Roman" w:cs="Times New Roman"/>
          <w:b/>
          <w:sz w:val="24"/>
          <w:szCs w:val="24"/>
        </w:rPr>
        <w:t xml:space="preserve"> </w:t>
      </w:r>
    </w:p>
    <w:p w14:paraId="0E0BF6D5" w14:textId="77777777" w:rsidR="008B45EC" w:rsidRPr="00C80C69"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C80C69"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C80C69" w:rsidRDefault="008B45EC" w:rsidP="00556E27">
            <w:pPr>
              <w:spacing w:line="276" w:lineRule="auto"/>
              <w:jc w:val="center"/>
              <w:rPr>
                <w:rFonts w:ascii="Times New Roman" w:eastAsia="Calibri" w:hAnsi="Times New Roman" w:cs="Times New Roman"/>
                <w:sz w:val="24"/>
                <w:szCs w:val="24"/>
              </w:rPr>
            </w:pPr>
          </w:p>
        </w:tc>
        <w:tc>
          <w:tcPr>
            <w:tcW w:w="472" w:type="dxa"/>
            <w:hideMark/>
          </w:tcPr>
          <w:p w14:paraId="7E88DE5C" w14:textId="77777777" w:rsidR="008B45EC" w:rsidRPr="00C80C69" w:rsidRDefault="008B45EC" w:rsidP="00556E27">
            <w:pPr>
              <w:spacing w:line="276" w:lineRule="auto"/>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Nr.</w:t>
            </w:r>
          </w:p>
        </w:tc>
        <w:tc>
          <w:tcPr>
            <w:tcW w:w="1701" w:type="dxa"/>
            <w:tcBorders>
              <w:top w:val="nil"/>
              <w:left w:val="nil"/>
              <w:bottom w:val="single" w:sz="4" w:space="0" w:color="auto"/>
              <w:right w:val="nil"/>
            </w:tcBorders>
          </w:tcPr>
          <w:p w14:paraId="63C75EB0" w14:textId="77777777" w:rsidR="008B45EC" w:rsidRPr="00C80C69" w:rsidRDefault="008B45EC" w:rsidP="00556E27">
            <w:pPr>
              <w:spacing w:line="276" w:lineRule="auto"/>
              <w:jc w:val="center"/>
              <w:rPr>
                <w:rFonts w:ascii="Times New Roman" w:eastAsia="Calibri" w:hAnsi="Times New Roman" w:cs="Times New Roman"/>
                <w:sz w:val="24"/>
                <w:szCs w:val="24"/>
              </w:rPr>
            </w:pPr>
          </w:p>
        </w:tc>
      </w:tr>
      <w:tr w:rsidR="008B45EC" w:rsidRPr="00C80C69"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C80C69" w:rsidRDefault="008B45EC" w:rsidP="00556E27">
            <w:pPr>
              <w:spacing w:line="276" w:lineRule="auto"/>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Data</w:t>
            </w:r>
          </w:p>
        </w:tc>
        <w:tc>
          <w:tcPr>
            <w:tcW w:w="472" w:type="dxa"/>
          </w:tcPr>
          <w:p w14:paraId="1E0F05CB" w14:textId="77777777" w:rsidR="008B45EC" w:rsidRPr="00C80C69" w:rsidRDefault="008B45EC" w:rsidP="00556E27">
            <w:pPr>
              <w:spacing w:line="276"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415DFF35" w14:textId="77777777" w:rsidR="008B45EC" w:rsidRPr="00C80C69" w:rsidRDefault="008B45EC" w:rsidP="00556E27">
            <w:pPr>
              <w:spacing w:line="276" w:lineRule="auto"/>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numeris</w:t>
            </w:r>
          </w:p>
        </w:tc>
      </w:tr>
    </w:tbl>
    <w:p w14:paraId="0179F8C4" w14:textId="77777777" w:rsidR="008B45EC" w:rsidRPr="00C80C69" w:rsidRDefault="008B45EC" w:rsidP="00556E27">
      <w:pPr>
        <w:shd w:val="clear" w:color="auto" w:fill="FFFFFF"/>
        <w:spacing w:line="276" w:lineRule="auto"/>
        <w:jc w:val="center"/>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900"/>
      </w:tblGrid>
      <w:tr w:rsidR="008B45EC" w:rsidRPr="00C80C69"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C80C69" w:rsidRDefault="008B45EC" w:rsidP="00556E27">
            <w:pPr>
              <w:spacing w:line="276" w:lineRule="auto"/>
              <w:rPr>
                <w:rFonts w:ascii="Times New Roman" w:eastAsia="Calibri" w:hAnsi="Times New Roman" w:cs="Times New Roman"/>
                <w:bCs/>
                <w:sz w:val="24"/>
                <w:szCs w:val="24"/>
              </w:rPr>
            </w:pPr>
          </w:p>
        </w:tc>
      </w:tr>
      <w:tr w:rsidR="008B45EC" w:rsidRPr="00C80C69"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C80C69" w:rsidRDefault="008B45EC" w:rsidP="00556E27">
            <w:pPr>
              <w:spacing w:line="276" w:lineRule="auto"/>
              <w:jc w:val="center"/>
              <w:rPr>
                <w:rFonts w:ascii="Times New Roman" w:eastAsia="Calibri" w:hAnsi="Times New Roman" w:cs="Times New Roman"/>
                <w:bCs/>
                <w:sz w:val="24"/>
                <w:szCs w:val="24"/>
              </w:rPr>
            </w:pPr>
            <w:r w:rsidRPr="00C80C69">
              <w:rPr>
                <w:rFonts w:ascii="Times New Roman" w:eastAsia="Calibri" w:hAnsi="Times New Roman" w:cs="Times New Roman"/>
                <w:bCs/>
                <w:sz w:val="24"/>
                <w:szCs w:val="24"/>
              </w:rPr>
              <w:t>Sudarymo vieta</w:t>
            </w:r>
          </w:p>
        </w:tc>
      </w:tr>
    </w:tbl>
    <w:p w14:paraId="7D9DBAD7" w14:textId="77777777" w:rsidR="008B45EC" w:rsidRPr="00C80C69" w:rsidRDefault="008B45EC" w:rsidP="00556E27">
      <w:pPr>
        <w:spacing w:line="276" w:lineRule="auto"/>
        <w:rPr>
          <w:rFonts w:ascii="Times New Roman" w:eastAsia="Calibri" w:hAnsi="Times New Roman" w:cs="Times New Roman"/>
          <w:sz w:val="24"/>
          <w:szCs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C80C69"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C80C69" w:rsidRDefault="008B45EC" w:rsidP="00556E27">
            <w:pPr>
              <w:spacing w:line="276" w:lineRule="auto"/>
              <w:ind w:firstLine="0"/>
              <w:rPr>
                <w:rFonts w:ascii="Times New Roman" w:eastAsia="Calibri" w:hAnsi="Times New Roman" w:cs="Times New Roman"/>
                <w:i/>
                <w:sz w:val="24"/>
                <w:szCs w:val="24"/>
              </w:rPr>
            </w:pPr>
            <w:r w:rsidRPr="00C80C69">
              <w:rPr>
                <w:rFonts w:ascii="Times New Roman" w:eastAsia="Calibri" w:hAnsi="Times New Roman" w:cs="Times New Roman"/>
                <w:sz w:val="24"/>
                <w:szCs w:val="24"/>
              </w:rPr>
              <w:t xml:space="preserve">Tiekėjo pavadinimas </w:t>
            </w:r>
            <w:r w:rsidRPr="00C80C69">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C80C69" w:rsidRDefault="008B45EC" w:rsidP="00556E27">
            <w:pPr>
              <w:spacing w:line="276" w:lineRule="auto"/>
              <w:rPr>
                <w:rFonts w:ascii="Times New Roman" w:eastAsia="Calibri" w:hAnsi="Times New Roman" w:cs="Times New Roman"/>
                <w:sz w:val="24"/>
                <w:szCs w:val="24"/>
              </w:rPr>
            </w:pPr>
          </w:p>
          <w:p w14:paraId="23E82A5F" w14:textId="77777777" w:rsidR="008B45EC" w:rsidRPr="00C80C69" w:rsidRDefault="008B45EC" w:rsidP="00556E27">
            <w:pPr>
              <w:spacing w:line="276" w:lineRule="auto"/>
              <w:rPr>
                <w:rFonts w:ascii="Times New Roman" w:eastAsia="Calibri" w:hAnsi="Times New Roman" w:cs="Times New Roman"/>
                <w:sz w:val="24"/>
                <w:szCs w:val="24"/>
              </w:rPr>
            </w:pPr>
          </w:p>
        </w:tc>
      </w:tr>
      <w:tr w:rsidR="008B45EC" w:rsidRPr="00C80C69"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C80C69" w:rsidRDefault="008B45EC" w:rsidP="00556E27">
            <w:pPr>
              <w:spacing w:line="276" w:lineRule="auto"/>
              <w:ind w:firstLine="0"/>
              <w:rPr>
                <w:rFonts w:ascii="Times New Roman" w:eastAsia="Calibri" w:hAnsi="Times New Roman" w:cs="Times New Roman"/>
                <w:i/>
                <w:sz w:val="24"/>
                <w:szCs w:val="24"/>
              </w:rPr>
            </w:pPr>
            <w:r w:rsidRPr="00C80C69">
              <w:rPr>
                <w:rFonts w:ascii="Times New Roman" w:eastAsia="Calibri" w:hAnsi="Times New Roman" w:cs="Times New Roman"/>
                <w:sz w:val="24"/>
                <w:szCs w:val="24"/>
              </w:rPr>
              <w:t xml:space="preserve">Tiekėjo adresas </w:t>
            </w:r>
            <w:r w:rsidRPr="00C80C69">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C80C69" w:rsidRDefault="008B45EC" w:rsidP="00556E27">
            <w:pPr>
              <w:spacing w:line="276" w:lineRule="auto"/>
              <w:rPr>
                <w:rFonts w:ascii="Times New Roman" w:eastAsia="Calibri" w:hAnsi="Times New Roman" w:cs="Times New Roman"/>
                <w:sz w:val="24"/>
                <w:szCs w:val="24"/>
              </w:rPr>
            </w:pPr>
          </w:p>
          <w:p w14:paraId="61BDCA26" w14:textId="77777777" w:rsidR="008B45EC" w:rsidRPr="00C80C69" w:rsidRDefault="008B45EC" w:rsidP="00556E27">
            <w:pPr>
              <w:spacing w:line="276" w:lineRule="auto"/>
              <w:rPr>
                <w:rFonts w:ascii="Times New Roman" w:eastAsia="Calibri" w:hAnsi="Times New Roman" w:cs="Times New Roman"/>
                <w:sz w:val="24"/>
                <w:szCs w:val="24"/>
              </w:rPr>
            </w:pPr>
          </w:p>
        </w:tc>
      </w:tr>
      <w:tr w:rsidR="008B45EC" w:rsidRPr="00C80C69"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C80C69" w:rsidRDefault="008B45EC" w:rsidP="00556E27">
            <w:pPr>
              <w:spacing w:line="276" w:lineRule="auto"/>
              <w:ind w:firstLine="0"/>
              <w:rPr>
                <w:rFonts w:ascii="Times New Roman" w:eastAsia="Calibri" w:hAnsi="Times New Roman" w:cs="Times New Roman"/>
                <w:sz w:val="24"/>
                <w:szCs w:val="24"/>
              </w:rPr>
            </w:pPr>
            <w:r w:rsidRPr="00C80C69">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C80C69" w:rsidRDefault="008B45EC" w:rsidP="00556E27">
            <w:pPr>
              <w:spacing w:line="276" w:lineRule="auto"/>
              <w:rPr>
                <w:rFonts w:ascii="Times New Roman" w:eastAsia="Calibri" w:hAnsi="Times New Roman" w:cs="Times New Roman"/>
                <w:sz w:val="24"/>
                <w:szCs w:val="24"/>
              </w:rPr>
            </w:pPr>
          </w:p>
        </w:tc>
      </w:tr>
      <w:tr w:rsidR="008B45EC" w:rsidRPr="00C80C69"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C80C69" w:rsidRDefault="008B45EC" w:rsidP="00556E27">
            <w:pPr>
              <w:spacing w:line="276" w:lineRule="auto"/>
              <w:ind w:firstLine="0"/>
              <w:rPr>
                <w:rFonts w:ascii="Times New Roman" w:eastAsia="Calibri" w:hAnsi="Times New Roman" w:cs="Times New Roman"/>
                <w:sz w:val="24"/>
                <w:szCs w:val="24"/>
              </w:rPr>
            </w:pPr>
            <w:r w:rsidRPr="00C80C69">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C80C69" w:rsidRDefault="008B45EC" w:rsidP="00556E27">
            <w:pPr>
              <w:spacing w:line="276" w:lineRule="auto"/>
              <w:rPr>
                <w:rFonts w:ascii="Times New Roman" w:eastAsia="Calibri" w:hAnsi="Times New Roman" w:cs="Times New Roman"/>
                <w:sz w:val="24"/>
                <w:szCs w:val="24"/>
              </w:rPr>
            </w:pPr>
          </w:p>
        </w:tc>
      </w:tr>
      <w:tr w:rsidR="008B45EC" w:rsidRPr="00C80C69"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C80C69" w:rsidRDefault="008B45EC" w:rsidP="00556E27">
            <w:pPr>
              <w:spacing w:line="276" w:lineRule="auto"/>
              <w:ind w:firstLine="0"/>
              <w:rPr>
                <w:rFonts w:ascii="Times New Roman" w:eastAsia="Calibri" w:hAnsi="Times New Roman" w:cs="Times New Roman"/>
                <w:sz w:val="24"/>
                <w:szCs w:val="24"/>
              </w:rPr>
            </w:pPr>
            <w:r w:rsidRPr="00C80C69">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C80C69"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C80C69"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C80C69" w:rsidRDefault="008B45EC" w:rsidP="00556E27">
      <w:pPr>
        <w:tabs>
          <w:tab w:val="left" w:pos="567"/>
        </w:tabs>
        <w:spacing w:line="276" w:lineRule="auto"/>
        <w:ind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4A13A28F" w:rsidR="00DA1751" w:rsidRPr="00C80C69" w:rsidRDefault="008B45EC" w:rsidP="00556E27">
      <w:pPr>
        <w:spacing w:line="276" w:lineRule="auto"/>
        <w:ind w:firstLine="567"/>
        <w:rPr>
          <w:rFonts w:ascii="Times New Roman" w:eastAsia="Times New Roman" w:hAnsi="Times New Roman" w:cs="Times New Roman"/>
          <w:color w:val="000000"/>
          <w:sz w:val="24"/>
          <w:szCs w:val="24"/>
        </w:rPr>
      </w:pPr>
      <w:r w:rsidRPr="00C80C69">
        <w:rPr>
          <w:rFonts w:ascii="Times New Roman" w:eastAsia="Calibri" w:hAnsi="Times New Roman" w:cs="Times New Roman"/>
          <w:sz w:val="24"/>
          <w:szCs w:val="24"/>
        </w:rPr>
        <w:t xml:space="preserve">2. </w:t>
      </w:r>
      <w:r w:rsidR="00DA1751" w:rsidRPr="00C80C69">
        <w:rPr>
          <w:rFonts w:ascii="Times New Roman" w:eastAsia="Times New Roman" w:hAnsi="Times New Roman" w:cs="Times New Roman"/>
          <w:color w:val="000000"/>
          <w:sz w:val="24"/>
          <w:szCs w:val="24"/>
        </w:rPr>
        <w:t xml:space="preserve">Į </w:t>
      </w:r>
      <w:r w:rsidR="00931028" w:rsidRPr="00C80C69">
        <w:rPr>
          <w:rFonts w:ascii="Times New Roman" w:eastAsia="Times New Roman" w:hAnsi="Times New Roman" w:cs="Times New Roman"/>
          <w:color w:val="000000"/>
          <w:sz w:val="24"/>
          <w:szCs w:val="24"/>
        </w:rPr>
        <w:t>darb</w:t>
      </w:r>
      <w:r w:rsidR="00DA1751" w:rsidRPr="00C80C69">
        <w:rPr>
          <w:rFonts w:ascii="Times New Roman" w:eastAsia="Times New Roman" w:hAnsi="Times New Roman" w:cs="Times New Roman"/>
          <w:color w:val="000000"/>
          <w:sz w:val="24"/>
          <w:szCs w:val="24"/>
        </w:rPr>
        <w:t xml:space="preserve">ų kainą yra įskaičiuoti visi mokesčiai, visos išlaidos, susijusios su </w:t>
      </w:r>
      <w:r w:rsidR="00931028" w:rsidRPr="00C80C69">
        <w:rPr>
          <w:rFonts w:ascii="Times New Roman" w:eastAsia="Times New Roman" w:hAnsi="Times New Roman" w:cs="Times New Roman"/>
          <w:color w:val="000000"/>
          <w:sz w:val="24"/>
          <w:szCs w:val="24"/>
        </w:rPr>
        <w:t>darbams</w:t>
      </w:r>
      <w:r w:rsidR="00DA1751" w:rsidRPr="00C80C69">
        <w:rPr>
          <w:rFonts w:ascii="Times New Roman" w:eastAsia="Times New Roman" w:hAnsi="Times New Roman" w:cs="Times New Roman"/>
          <w:color w:val="000000"/>
          <w:sz w:val="24"/>
          <w:szCs w:val="24"/>
        </w:rPr>
        <w:t xml:space="preserve"> atlikti reikalingomis inžinerinėmis paslaugomis, medžiagomis, įranga, gaminiais,</w:t>
      </w:r>
      <w:r w:rsidR="00A2425A" w:rsidRPr="00C80C69">
        <w:rPr>
          <w:rFonts w:ascii="Times New Roman" w:eastAsia="Times New Roman" w:hAnsi="Times New Roman" w:cs="Times New Roman"/>
          <w:color w:val="000000"/>
          <w:sz w:val="24"/>
          <w:szCs w:val="24"/>
        </w:rPr>
        <w:t xml:space="preserve"> tiekėjo</w:t>
      </w:r>
      <w:r w:rsidR="00DA1751" w:rsidRPr="00C80C69">
        <w:rPr>
          <w:rFonts w:ascii="Times New Roman" w:eastAsia="Times New Roman" w:hAnsi="Times New Roman" w:cs="Times New Roman"/>
          <w:color w:val="000000"/>
          <w:sz w:val="24"/>
          <w:szCs w:val="24"/>
        </w:rPr>
        <w:t xml:space="preserve"> naudojama technika, mechanizmais, transportu ir kitomis </w:t>
      </w:r>
      <w:r w:rsidR="00931028" w:rsidRPr="00C80C69">
        <w:rPr>
          <w:rFonts w:ascii="Times New Roman" w:eastAsia="Times New Roman" w:hAnsi="Times New Roman" w:cs="Times New Roman"/>
          <w:color w:val="000000"/>
          <w:sz w:val="24"/>
          <w:szCs w:val="24"/>
        </w:rPr>
        <w:t>darbams</w:t>
      </w:r>
      <w:r w:rsidR="00DA1751" w:rsidRPr="00C80C69">
        <w:rPr>
          <w:rFonts w:ascii="Times New Roman" w:eastAsia="Times New Roman" w:hAnsi="Times New Roman" w:cs="Times New Roman"/>
          <w:color w:val="000000"/>
          <w:sz w:val="24"/>
          <w:szCs w:val="24"/>
        </w:rPr>
        <w:t xml:space="preserve"> atlikti būtinomis priemonėmis.</w:t>
      </w:r>
    </w:p>
    <w:p w14:paraId="314145C8" w14:textId="32FFDF5B" w:rsidR="008B45EC" w:rsidRPr="00C80C69"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C80C69">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C80C69"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C80C69" w:rsidRDefault="008B45EC" w:rsidP="00556E27">
      <w:pPr>
        <w:spacing w:line="276" w:lineRule="auto"/>
        <w:ind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Patvirtiname, kad visi pridedami dokumentai yra mūsų pasiūlymo dalis.</w:t>
      </w:r>
    </w:p>
    <w:p w14:paraId="078EE42A" w14:textId="77777777" w:rsidR="008B45EC" w:rsidRPr="00C80C69" w:rsidRDefault="008B45EC" w:rsidP="00556E27">
      <w:pPr>
        <w:spacing w:line="276" w:lineRule="auto"/>
        <w:ind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Pr="00C80C69" w:rsidRDefault="008B45EC" w:rsidP="00556E27">
      <w:pPr>
        <w:spacing w:line="276" w:lineRule="auto"/>
        <w:ind w:firstLine="567"/>
        <w:rPr>
          <w:rFonts w:ascii="Times New Roman" w:eastAsia="Calibri" w:hAnsi="Times New Roman" w:cs="Times New Roman"/>
          <w:sz w:val="24"/>
          <w:szCs w:val="24"/>
        </w:rPr>
      </w:pPr>
      <w:r w:rsidRPr="00C80C69">
        <w:rPr>
          <w:rFonts w:ascii="Times New Roman" w:eastAsia="Calibri" w:hAnsi="Times New Roman" w:cs="Times New Roman"/>
          <w:sz w:val="24"/>
          <w:szCs w:val="24"/>
        </w:rPr>
        <w:t xml:space="preserve">Jeigu mūsų pasiūlymas bus priimtas, mes sutinkame pirkimo dokumentuose nurodytu terminu sudaryti sutartį. </w:t>
      </w:r>
    </w:p>
    <w:p w14:paraId="34A4CE76" w14:textId="4DDCEB4B" w:rsidR="00ED1254" w:rsidRPr="00C80C69"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C80C69">
        <w:rPr>
          <w:rFonts w:ascii="Times New Roman" w:eastAsia="Calibri" w:hAnsi="Times New Roman" w:cs="Times New Roman"/>
          <w:sz w:val="24"/>
          <w:szCs w:val="24"/>
        </w:rPr>
        <w:t>Mūsų</w:t>
      </w:r>
      <w:r w:rsidR="006F4C51" w:rsidRPr="00C80C69">
        <w:rPr>
          <w:rFonts w:ascii="Times New Roman" w:eastAsia="Calibri" w:hAnsi="Times New Roman" w:cs="Times New Roman"/>
          <w:sz w:val="24"/>
          <w:szCs w:val="24"/>
        </w:rPr>
        <w:t xml:space="preserve"> p</w:t>
      </w:r>
      <w:r w:rsidRPr="00C80C69">
        <w:rPr>
          <w:rFonts w:ascii="Times New Roman" w:eastAsia="Batang" w:hAnsi="Times New Roman" w:cs="Times New Roman"/>
          <w:sz w:val="24"/>
          <w:szCs w:val="24"/>
        </w:rPr>
        <w:t>asiūlymo kaina</w:t>
      </w:r>
      <w:r w:rsidR="00C8705B" w:rsidRPr="00C80C69">
        <w:rPr>
          <w:rFonts w:ascii="Times New Roman" w:eastAsia="Batang" w:hAnsi="Times New Roman" w:cs="Times New Roman"/>
          <w:sz w:val="24"/>
          <w:szCs w:val="24"/>
        </w:rPr>
        <w:t>:</w:t>
      </w:r>
    </w:p>
    <w:p w14:paraId="7E47BE2D" w14:textId="77777777" w:rsidR="00145B0E" w:rsidRPr="00C80C69"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4"/>
        <w:gridCol w:w="2126"/>
      </w:tblGrid>
      <w:tr w:rsidR="00C93680" w:rsidRPr="00C80C69" w14:paraId="486FDC02"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6249A2DF"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Eil. Nr.</w:t>
            </w:r>
          </w:p>
        </w:tc>
        <w:tc>
          <w:tcPr>
            <w:tcW w:w="6374" w:type="dxa"/>
            <w:tcBorders>
              <w:top w:val="single" w:sz="4" w:space="0" w:color="auto"/>
              <w:left w:val="single" w:sz="4" w:space="0" w:color="auto"/>
              <w:bottom w:val="single" w:sz="4" w:space="0" w:color="auto"/>
              <w:right w:val="single" w:sz="4" w:space="0" w:color="auto"/>
            </w:tcBorders>
            <w:hideMark/>
          </w:tcPr>
          <w:p w14:paraId="3DFA3E65"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44388C6C"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Darbų/paslaugų kaina  be PVM, Eur</w:t>
            </w:r>
          </w:p>
        </w:tc>
      </w:tr>
      <w:tr w:rsidR="00C93680" w:rsidRPr="00C80C69" w14:paraId="1AB32CA3"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06580B3A" w14:textId="77777777" w:rsidR="00C93680" w:rsidRPr="00C80C69" w:rsidRDefault="00C93680" w:rsidP="00C93680">
            <w:pPr>
              <w:spacing w:line="276" w:lineRule="auto"/>
              <w:ind w:firstLine="0"/>
              <w:rPr>
                <w:rFonts w:ascii="Times New Roman" w:eastAsia="Batang" w:hAnsi="Times New Roman" w:cs="Times New Roman"/>
                <w:i/>
                <w:sz w:val="24"/>
                <w:szCs w:val="24"/>
              </w:rPr>
            </w:pPr>
            <w:r w:rsidRPr="00C80C69">
              <w:rPr>
                <w:rFonts w:ascii="Times New Roman" w:eastAsia="Batang" w:hAnsi="Times New Roman" w:cs="Times New Roman"/>
                <w:i/>
                <w:sz w:val="24"/>
                <w:szCs w:val="24"/>
              </w:rPr>
              <w:t>1</w:t>
            </w:r>
          </w:p>
        </w:tc>
        <w:tc>
          <w:tcPr>
            <w:tcW w:w="6374" w:type="dxa"/>
            <w:tcBorders>
              <w:top w:val="single" w:sz="4" w:space="0" w:color="auto"/>
              <w:left w:val="single" w:sz="4" w:space="0" w:color="auto"/>
              <w:bottom w:val="single" w:sz="4" w:space="0" w:color="auto"/>
              <w:right w:val="single" w:sz="4" w:space="0" w:color="auto"/>
            </w:tcBorders>
            <w:hideMark/>
          </w:tcPr>
          <w:p w14:paraId="7AB36305" w14:textId="77777777" w:rsidR="00C93680" w:rsidRPr="00C80C69" w:rsidRDefault="00C93680" w:rsidP="00C93680">
            <w:pPr>
              <w:spacing w:line="276" w:lineRule="auto"/>
              <w:ind w:firstLine="0"/>
              <w:rPr>
                <w:rFonts w:ascii="Times New Roman" w:eastAsia="Batang" w:hAnsi="Times New Roman" w:cs="Times New Roman"/>
                <w:i/>
                <w:sz w:val="24"/>
                <w:szCs w:val="24"/>
              </w:rPr>
            </w:pPr>
            <w:r w:rsidRPr="00C80C69">
              <w:rPr>
                <w:rFonts w:ascii="Times New Roman" w:eastAsia="Batang"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4EEAA470" w14:textId="77777777" w:rsidR="00C93680" w:rsidRPr="00C80C69" w:rsidRDefault="00C93680" w:rsidP="00C93680">
            <w:pPr>
              <w:spacing w:line="276" w:lineRule="auto"/>
              <w:ind w:firstLine="0"/>
              <w:rPr>
                <w:rFonts w:ascii="Times New Roman" w:eastAsia="Batang" w:hAnsi="Times New Roman" w:cs="Times New Roman"/>
                <w:i/>
                <w:sz w:val="24"/>
                <w:szCs w:val="24"/>
              </w:rPr>
            </w:pPr>
            <w:r w:rsidRPr="00C80C69">
              <w:rPr>
                <w:rFonts w:ascii="Times New Roman" w:eastAsia="Batang" w:hAnsi="Times New Roman" w:cs="Times New Roman"/>
                <w:i/>
                <w:sz w:val="24"/>
                <w:szCs w:val="24"/>
              </w:rPr>
              <w:t>3</w:t>
            </w:r>
          </w:p>
        </w:tc>
      </w:tr>
      <w:tr w:rsidR="00C93680" w:rsidRPr="00C80C69" w14:paraId="59051734"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66C43BC9"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1.</w:t>
            </w:r>
          </w:p>
        </w:tc>
        <w:tc>
          <w:tcPr>
            <w:tcW w:w="6374" w:type="dxa"/>
            <w:tcBorders>
              <w:top w:val="single" w:sz="4" w:space="0" w:color="auto"/>
              <w:left w:val="single" w:sz="4" w:space="0" w:color="auto"/>
              <w:bottom w:val="single" w:sz="4" w:space="0" w:color="auto"/>
              <w:right w:val="single" w:sz="4" w:space="0" w:color="auto"/>
            </w:tcBorders>
            <w:hideMark/>
          </w:tcPr>
          <w:p w14:paraId="11366E4E" w14:textId="77777777" w:rsidR="00C93680" w:rsidRPr="00C80C69" w:rsidRDefault="00C93680" w:rsidP="00C93680">
            <w:pPr>
              <w:spacing w:line="276" w:lineRule="auto"/>
              <w:ind w:firstLine="0"/>
              <w:rPr>
                <w:rFonts w:ascii="Times New Roman" w:eastAsia="Batang" w:hAnsi="Times New Roman" w:cs="Times New Roman"/>
                <w:bCs/>
                <w:sz w:val="24"/>
                <w:szCs w:val="24"/>
              </w:rPr>
            </w:pPr>
            <w:r w:rsidRPr="00C80C69">
              <w:rPr>
                <w:rFonts w:ascii="Times New Roman" w:eastAsia="Batang" w:hAnsi="Times New Roman" w:cs="Times New Roman"/>
                <w:bCs/>
                <w:sz w:val="24"/>
                <w:szCs w:val="24"/>
              </w:rPr>
              <w:t xml:space="preserve">Techninis darbo projektas </w:t>
            </w:r>
          </w:p>
        </w:tc>
        <w:tc>
          <w:tcPr>
            <w:tcW w:w="2126" w:type="dxa"/>
            <w:tcBorders>
              <w:top w:val="single" w:sz="4" w:space="0" w:color="auto"/>
              <w:left w:val="single" w:sz="4" w:space="0" w:color="auto"/>
              <w:bottom w:val="single" w:sz="4" w:space="0" w:color="auto"/>
              <w:right w:val="single" w:sz="4" w:space="0" w:color="auto"/>
            </w:tcBorders>
          </w:tcPr>
          <w:p w14:paraId="70326978"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3016CA38"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33581469"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2.</w:t>
            </w:r>
          </w:p>
        </w:tc>
        <w:tc>
          <w:tcPr>
            <w:tcW w:w="6374" w:type="dxa"/>
            <w:tcBorders>
              <w:top w:val="single" w:sz="4" w:space="0" w:color="auto"/>
              <w:left w:val="single" w:sz="4" w:space="0" w:color="auto"/>
              <w:bottom w:val="single" w:sz="4" w:space="0" w:color="auto"/>
              <w:right w:val="single" w:sz="4" w:space="0" w:color="auto"/>
            </w:tcBorders>
            <w:hideMark/>
          </w:tcPr>
          <w:p w14:paraId="5513D6E9" w14:textId="0AC6CBE0" w:rsidR="00C93680" w:rsidRPr="00C80C69" w:rsidRDefault="00C93680" w:rsidP="00C93680">
            <w:pPr>
              <w:spacing w:line="276" w:lineRule="auto"/>
              <w:ind w:firstLine="0"/>
              <w:rPr>
                <w:rFonts w:ascii="Times New Roman" w:eastAsia="Batang" w:hAnsi="Times New Roman" w:cs="Times New Roman"/>
                <w:bCs/>
                <w:sz w:val="24"/>
                <w:szCs w:val="24"/>
              </w:rPr>
            </w:pPr>
            <w:r w:rsidRPr="00C80C69">
              <w:rPr>
                <w:rFonts w:ascii="Times New Roman" w:eastAsia="Batang" w:hAnsi="Times New Roman" w:cs="Times New Roman"/>
                <w:bCs/>
                <w:sz w:val="24"/>
                <w:szCs w:val="24"/>
              </w:rPr>
              <w:t xml:space="preserve">Kretingos miesto </w:t>
            </w:r>
            <w:r w:rsidR="00392A96" w:rsidRPr="00C80C69">
              <w:rPr>
                <w:rFonts w:ascii="Times New Roman" w:eastAsia="Batang" w:hAnsi="Times New Roman" w:cs="Times New Roman"/>
                <w:bCs/>
                <w:sz w:val="24"/>
                <w:szCs w:val="24"/>
              </w:rPr>
              <w:t>Žemaičių</w:t>
            </w:r>
            <w:r w:rsidRPr="00C80C69">
              <w:rPr>
                <w:rFonts w:ascii="Times New Roman" w:eastAsia="Batang" w:hAnsi="Times New Roman" w:cs="Times New Roman"/>
                <w:bCs/>
                <w:sz w:val="24"/>
                <w:szCs w:val="24"/>
              </w:rPr>
              <w:t xml:space="preserve"> g. vandentieki</w:t>
            </w:r>
            <w:r w:rsidR="00446C9B" w:rsidRPr="00C80C69">
              <w:rPr>
                <w:rFonts w:ascii="Times New Roman" w:eastAsia="Batang" w:hAnsi="Times New Roman" w:cs="Times New Roman"/>
                <w:bCs/>
                <w:sz w:val="24"/>
                <w:szCs w:val="24"/>
              </w:rPr>
              <w:t>o</w:t>
            </w:r>
            <w:r w:rsidRPr="00C80C69">
              <w:rPr>
                <w:rFonts w:ascii="Times New Roman" w:eastAsia="Batang" w:hAnsi="Times New Roman" w:cs="Times New Roman"/>
                <w:bCs/>
                <w:sz w:val="24"/>
                <w:szCs w:val="24"/>
              </w:rPr>
              <w:t xml:space="preserve"> ir nuotekų sistemos įrengimo darbai</w:t>
            </w:r>
          </w:p>
        </w:tc>
        <w:tc>
          <w:tcPr>
            <w:tcW w:w="2126" w:type="dxa"/>
            <w:tcBorders>
              <w:top w:val="single" w:sz="4" w:space="0" w:color="auto"/>
              <w:left w:val="single" w:sz="4" w:space="0" w:color="auto"/>
              <w:bottom w:val="single" w:sz="4" w:space="0" w:color="auto"/>
              <w:right w:val="single" w:sz="4" w:space="0" w:color="auto"/>
            </w:tcBorders>
          </w:tcPr>
          <w:p w14:paraId="75288F85"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757F0B43"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75588535"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3.</w:t>
            </w:r>
          </w:p>
        </w:tc>
        <w:tc>
          <w:tcPr>
            <w:tcW w:w="6374" w:type="dxa"/>
            <w:tcBorders>
              <w:top w:val="single" w:sz="4" w:space="0" w:color="auto"/>
              <w:left w:val="single" w:sz="4" w:space="0" w:color="auto"/>
              <w:bottom w:val="single" w:sz="4" w:space="0" w:color="auto"/>
              <w:right w:val="single" w:sz="4" w:space="0" w:color="auto"/>
            </w:tcBorders>
            <w:hideMark/>
          </w:tcPr>
          <w:p w14:paraId="5FFB2B4D"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bCs/>
                <w:sz w:val="24"/>
                <w:szCs w:val="24"/>
              </w:rPr>
              <w:t>Inžinerinės paslaugos (išpildomųjų geodezinių nuotraukų parengimas; statinių kadastrinių matavimų bylų parengimas; žemės sklypo kadastrinių matavimų bylų parengimas)</w:t>
            </w:r>
          </w:p>
        </w:tc>
        <w:tc>
          <w:tcPr>
            <w:tcW w:w="2126" w:type="dxa"/>
            <w:tcBorders>
              <w:top w:val="single" w:sz="4" w:space="0" w:color="auto"/>
              <w:left w:val="single" w:sz="4" w:space="0" w:color="auto"/>
              <w:bottom w:val="single" w:sz="4" w:space="0" w:color="auto"/>
              <w:right w:val="single" w:sz="4" w:space="0" w:color="auto"/>
            </w:tcBorders>
          </w:tcPr>
          <w:p w14:paraId="41B91C4A"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632B95A5"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25DFF504"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4.</w:t>
            </w:r>
          </w:p>
        </w:tc>
        <w:tc>
          <w:tcPr>
            <w:tcW w:w="6374" w:type="dxa"/>
            <w:tcBorders>
              <w:top w:val="single" w:sz="4" w:space="0" w:color="auto"/>
              <w:left w:val="single" w:sz="4" w:space="0" w:color="auto"/>
              <w:bottom w:val="single" w:sz="4" w:space="0" w:color="auto"/>
              <w:right w:val="single" w:sz="4" w:space="0" w:color="auto"/>
            </w:tcBorders>
            <w:hideMark/>
          </w:tcPr>
          <w:p w14:paraId="1BC74EAE" w14:textId="77777777" w:rsidR="00C93680" w:rsidRPr="00C80C69" w:rsidRDefault="00C93680" w:rsidP="00C93680">
            <w:pPr>
              <w:spacing w:line="276" w:lineRule="auto"/>
              <w:ind w:firstLine="0"/>
              <w:rPr>
                <w:rFonts w:ascii="Times New Roman" w:eastAsia="Batang" w:hAnsi="Times New Roman" w:cs="Times New Roman"/>
                <w:bCs/>
                <w:sz w:val="24"/>
                <w:szCs w:val="24"/>
              </w:rPr>
            </w:pPr>
            <w:r w:rsidRPr="00C80C69">
              <w:rPr>
                <w:rFonts w:ascii="Times New Roman" w:eastAsia="Batang" w:hAnsi="Times New Roman" w:cs="Times New Roman"/>
                <w:bCs/>
                <w:sz w:val="24"/>
                <w:szCs w:val="24"/>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tcBorders>
              <w:top w:val="single" w:sz="4" w:space="0" w:color="auto"/>
              <w:left w:val="single" w:sz="4" w:space="0" w:color="auto"/>
              <w:bottom w:val="single" w:sz="4" w:space="0" w:color="auto"/>
              <w:right w:val="single" w:sz="4" w:space="0" w:color="auto"/>
            </w:tcBorders>
          </w:tcPr>
          <w:p w14:paraId="482233D7"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45108608"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1A18D347" w14:textId="77777777"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5.</w:t>
            </w:r>
          </w:p>
        </w:tc>
        <w:tc>
          <w:tcPr>
            <w:tcW w:w="6374" w:type="dxa"/>
            <w:tcBorders>
              <w:top w:val="single" w:sz="4" w:space="0" w:color="auto"/>
              <w:left w:val="single" w:sz="4" w:space="0" w:color="auto"/>
              <w:bottom w:val="single" w:sz="4" w:space="0" w:color="auto"/>
              <w:right w:val="single" w:sz="4" w:space="0" w:color="auto"/>
            </w:tcBorders>
            <w:hideMark/>
          </w:tcPr>
          <w:p w14:paraId="456E19B1" w14:textId="77777777" w:rsidR="00C93680" w:rsidRPr="00C80C69" w:rsidRDefault="00C93680" w:rsidP="00C93680">
            <w:pPr>
              <w:spacing w:line="276" w:lineRule="auto"/>
              <w:ind w:firstLine="0"/>
              <w:rPr>
                <w:rFonts w:ascii="Times New Roman" w:eastAsia="Batang" w:hAnsi="Times New Roman" w:cs="Times New Roman"/>
                <w:bCs/>
                <w:sz w:val="24"/>
                <w:szCs w:val="24"/>
              </w:rPr>
            </w:pPr>
            <w:r w:rsidRPr="00C80C69">
              <w:rPr>
                <w:rFonts w:ascii="Times New Roman" w:eastAsia="Batang" w:hAnsi="Times New Roman" w:cs="Times New Roman"/>
                <w:bCs/>
                <w:sz w:val="24"/>
                <w:szCs w:val="24"/>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2BDC7F68"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4504AEA4"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25F2C52A" w14:textId="7E6CB339" w:rsidR="00C93680" w:rsidRPr="00C80C69" w:rsidRDefault="00C93680" w:rsidP="00C93680">
            <w:pPr>
              <w:spacing w:line="276" w:lineRule="auto"/>
              <w:ind w:firstLine="0"/>
              <w:rPr>
                <w:rFonts w:ascii="Times New Roman" w:eastAsia="Batang" w:hAnsi="Times New Roman" w:cs="Times New Roman"/>
                <w:bCs/>
                <w:sz w:val="24"/>
                <w:szCs w:val="24"/>
              </w:rPr>
            </w:pPr>
            <w:r w:rsidRPr="00C80C69">
              <w:rPr>
                <w:rFonts w:ascii="Times New Roman" w:eastAsia="Batang" w:hAnsi="Times New Roman" w:cs="Times New Roman"/>
                <w:sz w:val="24"/>
                <w:szCs w:val="24"/>
              </w:rPr>
              <w:t xml:space="preserve">                                                                                   Pasiūlymo kaina be PVM</w:t>
            </w:r>
          </w:p>
        </w:tc>
        <w:tc>
          <w:tcPr>
            <w:tcW w:w="2126" w:type="dxa"/>
            <w:tcBorders>
              <w:top w:val="single" w:sz="4" w:space="0" w:color="auto"/>
              <w:left w:val="single" w:sz="4" w:space="0" w:color="auto"/>
              <w:bottom w:val="single" w:sz="4" w:space="0" w:color="auto"/>
              <w:right w:val="single" w:sz="4" w:space="0" w:color="auto"/>
            </w:tcBorders>
          </w:tcPr>
          <w:p w14:paraId="6D829114"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7C8F6FD2"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5FACA583" w14:textId="0C9749AB" w:rsidR="00C93680" w:rsidRPr="00C80C69" w:rsidRDefault="00C93680" w:rsidP="00C93680">
            <w:pPr>
              <w:spacing w:line="276" w:lineRule="auto"/>
              <w:ind w:firstLine="0"/>
              <w:rPr>
                <w:rFonts w:ascii="Times New Roman" w:eastAsia="Batang" w:hAnsi="Times New Roman" w:cs="Times New Roman"/>
                <w:sz w:val="24"/>
                <w:szCs w:val="24"/>
              </w:rPr>
            </w:pPr>
            <w:r w:rsidRPr="00C80C69">
              <w:rPr>
                <w:rFonts w:ascii="Times New Roman" w:eastAsia="Batang" w:hAnsi="Times New Roman" w:cs="Times New Roman"/>
                <w:sz w:val="24"/>
                <w:szCs w:val="24"/>
              </w:rPr>
              <w:t xml:space="preserve">                                                                                                        PVM (...) %</w:t>
            </w:r>
          </w:p>
        </w:tc>
        <w:tc>
          <w:tcPr>
            <w:tcW w:w="2126" w:type="dxa"/>
            <w:tcBorders>
              <w:top w:val="single" w:sz="4" w:space="0" w:color="auto"/>
              <w:left w:val="single" w:sz="4" w:space="0" w:color="auto"/>
              <w:bottom w:val="single" w:sz="4" w:space="0" w:color="auto"/>
              <w:right w:val="single" w:sz="4" w:space="0" w:color="auto"/>
            </w:tcBorders>
          </w:tcPr>
          <w:p w14:paraId="7D568DEB"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r w:rsidR="00C93680" w:rsidRPr="00C80C69" w14:paraId="4F646E34"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25C1CA72" w14:textId="2B4D1FDF" w:rsidR="00C93680" w:rsidRPr="00C80C69" w:rsidRDefault="00C93680" w:rsidP="00C93680">
            <w:pPr>
              <w:spacing w:line="276" w:lineRule="auto"/>
              <w:ind w:firstLine="0"/>
              <w:rPr>
                <w:rFonts w:ascii="Times New Roman" w:eastAsia="Batang" w:hAnsi="Times New Roman" w:cs="Times New Roman"/>
                <w:bCs/>
                <w:sz w:val="24"/>
                <w:szCs w:val="24"/>
              </w:rPr>
            </w:pPr>
            <w:r w:rsidRPr="00C80C69">
              <w:rPr>
                <w:rFonts w:ascii="Times New Roman" w:eastAsia="Batang" w:hAnsi="Times New Roman" w:cs="Times New Roman"/>
                <w:b/>
                <w:sz w:val="24"/>
                <w:szCs w:val="24"/>
              </w:rPr>
              <w:t xml:space="preserve">                                                                                 Pasiūlymo kaina su PVM</w:t>
            </w:r>
          </w:p>
        </w:tc>
        <w:tc>
          <w:tcPr>
            <w:tcW w:w="2126" w:type="dxa"/>
            <w:tcBorders>
              <w:top w:val="single" w:sz="4" w:space="0" w:color="auto"/>
              <w:left w:val="single" w:sz="4" w:space="0" w:color="auto"/>
              <w:bottom w:val="single" w:sz="4" w:space="0" w:color="auto"/>
              <w:right w:val="single" w:sz="4" w:space="0" w:color="auto"/>
            </w:tcBorders>
          </w:tcPr>
          <w:p w14:paraId="16803455" w14:textId="77777777" w:rsidR="00C93680" w:rsidRPr="00C80C69" w:rsidRDefault="00C93680" w:rsidP="00C93680">
            <w:pPr>
              <w:spacing w:line="276" w:lineRule="auto"/>
              <w:ind w:firstLine="0"/>
              <w:rPr>
                <w:rFonts w:ascii="Times New Roman" w:eastAsia="Batang" w:hAnsi="Times New Roman" w:cs="Times New Roman"/>
                <w:sz w:val="24"/>
                <w:szCs w:val="24"/>
              </w:rPr>
            </w:pPr>
          </w:p>
        </w:tc>
      </w:tr>
    </w:tbl>
    <w:p w14:paraId="31916740" w14:textId="77777777" w:rsidR="00ED1254" w:rsidRPr="00C80C69" w:rsidRDefault="00ED1254" w:rsidP="00556E27">
      <w:pPr>
        <w:spacing w:line="276" w:lineRule="auto"/>
        <w:ind w:firstLine="0"/>
        <w:rPr>
          <w:rFonts w:ascii="Times New Roman" w:eastAsia="Batang" w:hAnsi="Times New Roman" w:cs="Times New Roman"/>
          <w:sz w:val="24"/>
          <w:szCs w:val="24"/>
        </w:rPr>
      </w:pPr>
    </w:p>
    <w:p w14:paraId="3232C8AF" w14:textId="77777777" w:rsidR="00ED1254" w:rsidRPr="00C80C69" w:rsidRDefault="00ED1254" w:rsidP="00556E27">
      <w:pPr>
        <w:spacing w:line="276" w:lineRule="auto"/>
        <w:ind w:firstLine="567"/>
        <w:rPr>
          <w:rFonts w:ascii="Times New Roman" w:eastAsia="Times New Roman" w:hAnsi="Times New Roman" w:cs="Times New Roman"/>
          <w:sz w:val="24"/>
          <w:szCs w:val="24"/>
        </w:rPr>
      </w:pPr>
      <w:r w:rsidRPr="00C80C69">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tbl>
      <w:tblPr>
        <w:tblW w:w="0" w:type="auto"/>
        <w:tblBorders>
          <w:bottom w:val="single" w:sz="4" w:space="0" w:color="auto"/>
        </w:tblBorders>
        <w:tblLook w:val="04A0" w:firstRow="1" w:lastRow="0" w:firstColumn="1" w:lastColumn="0" w:noHBand="0" w:noVBand="1"/>
      </w:tblPr>
      <w:tblGrid>
        <w:gridCol w:w="9638"/>
      </w:tblGrid>
      <w:tr w:rsidR="00ED1254" w:rsidRPr="00C80C69" w14:paraId="140D59E9" w14:textId="77777777" w:rsidTr="00AC49C9">
        <w:tc>
          <w:tcPr>
            <w:tcW w:w="9638" w:type="dxa"/>
            <w:tcBorders>
              <w:top w:val="nil"/>
              <w:left w:val="nil"/>
              <w:bottom w:val="single" w:sz="4" w:space="0" w:color="auto"/>
              <w:right w:val="nil"/>
            </w:tcBorders>
          </w:tcPr>
          <w:p w14:paraId="5C23F456" w14:textId="77777777" w:rsidR="006F4C51" w:rsidRPr="00C80C69" w:rsidRDefault="00ED1254" w:rsidP="00556E27">
            <w:pPr>
              <w:spacing w:line="276" w:lineRule="auto"/>
              <w:ind w:firstLine="454"/>
              <w:rPr>
                <w:rFonts w:ascii="Times New Roman" w:eastAsia="Calibri" w:hAnsi="Times New Roman" w:cs="Times New Roman"/>
                <w:sz w:val="24"/>
                <w:szCs w:val="24"/>
              </w:rPr>
            </w:pPr>
            <w:r w:rsidRPr="00C80C69">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632C3440" w14:textId="61E2FD80" w:rsidR="00ED1254" w:rsidRPr="00C80C69" w:rsidRDefault="00ED1254" w:rsidP="00556E27">
            <w:pPr>
              <w:spacing w:line="276" w:lineRule="auto"/>
              <w:ind w:firstLine="454"/>
              <w:rPr>
                <w:rFonts w:ascii="Times New Roman" w:eastAsia="Calibri" w:hAnsi="Times New Roman" w:cs="Times New Roman"/>
                <w:sz w:val="24"/>
                <w:szCs w:val="24"/>
              </w:rPr>
            </w:pPr>
            <w:r w:rsidRPr="00C80C69">
              <w:rPr>
                <w:rFonts w:ascii="Times New Roman" w:eastAsia="Calibri" w:hAnsi="Times New Roman" w:cs="Times New Roman"/>
                <w:sz w:val="24"/>
                <w:szCs w:val="24"/>
              </w:rPr>
              <w:t>Tiekėjas kainas turi nurodyti apvalinant dviejų skaičių po kablelio tikslumu.</w:t>
            </w:r>
          </w:p>
          <w:p w14:paraId="31DD5B89" w14:textId="77777777" w:rsidR="00ED1254" w:rsidRPr="00C80C69" w:rsidRDefault="00ED1254" w:rsidP="00556E27">
            <w:pPr>
              <w:spacing w:line="276" w:lineRule="auto"/>
              <w:rPr>
                <w:rFonts w:ascii="Times New Roman" w:eastAsia="Calibri" w:hAnsi="Times New Roman" w:cs="Times New Roman"/>
                <w:sz w:val="24"/>
                <w:szCs w:val="24"/>
              </w:rPr>
            </w:pPr>
          </w:p>
        </w:tc>
      </w:tr>
    </w:tbl>
    <w:p w14:paraId="5F3EE987" w14:textId="77777777" w:rsidR="00ED1254" w:rsidRPr="00C80C69"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C80C69" w:rsidRDefault="00ED1254" w:rsidP="00556E27">
      <w:pPr>
        <w:spacing w:line="276" w:lineRule="auto"/>
        <w:ind w:firstLine="567"/>
        <w:outlineLvl w:val="1"/>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lastRenderedPageBreak/>
        <w:t>6. 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C80C69"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C80C69" w:rsidRDefault="00ED1254" w:rsidP="00556E27">
            <w:pPr>
              <w:spacing w:line="276" w:lineRule="auto"/>
              <w:ind w:left="1080" w:firstLine="0"/>
              <w:contextualSpacing/>
              <w:jc w:val="center"/>
              <w:rPr>
                <w:rFonts w:ascii="Times New Roman" w:eastAsia="Calibri" w:hAnsi="Times New Roman" w:cs="Times New Roman"/>
                <w:sz w:val="24"/>
                <w:szCs w:val="24"/>
              </w:rPr>
            </w:pPr>
            <w:proofErr w:type="spellStart"/>
            <w:r w:rsidRPr="00C80C69">
              <w:rPr>
                <w:rFonts w:ascii="Times New Roman" w:eastAsia="Calibri" w:hAnsi="Times New Roman" w:cs="Times New Roman"/>
                <w:sz w:val="24"/>
                <w:szCs w:val="24"/>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C80C69" w:rsidRDefault="00ED1254" w:rsidP="00556E27">
            <w:pPr>
              <w:spacing w:line="276" w:lineRule="auto"/>
              <w:ind w:firstLine="3"/>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C80C69" w:rsidRDefault="00ED1254" w:rsidP="00556E27">
            <w:pPr>
              <w:spacing w:line="276" w:lineRule="auto"/>
              <w:ind w:firstLine="0"/>
              <w:jc w:val="center"/>
              <w:rPr>
                <w:rFonts w:ascii="Times New Roman" w:eastAsia="Calibri" w:hAnsi="Times New Roman" w:cs="Times New Roman"/>
                <w:sz w:val="24"/>
                <w:szCs w:val="24"/>
                <w:vertAlign w:val="superscript"/>
              </w:rPr>
            </w:pPr>
            <w:r w:rsidRPr="00C80C69">
              <w:rPr>
                <w:rFonts w:ascii="Times New Roman" w:eastAsia="Calibri" w:hAnsi="Times New Roman" w:cs="Times New Roman"/>
                <w:sz w:val="24"/>
                <w:szCs w:val="24"/>
              </w:rPr>
              <w:t>Kompiuterinės bylos (failo) pavadinimas</w:t>
            </w:r>
            <w:r w:rsidRPr="00C80C69">
              <w:rPr>
                <w:rFonts w:ascii="Times New Roman" w:eastAsia="Calibri" w:hAnsi="Times New Roman" w:cs="Times New Roman"/>
                <w:sz w:val="24"/>
                <w:szCs w:val="24"/>
                <w:vertAlign w:val="superscript"/>
              </w:rPr>
              <w:t>1</w:t>
            </w:r>
          </w:p>
        </w:tc>
      </w:tr>
      <w:tr w:rsidR="00ED1254" w:rsidRPr="00C80C69"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C80C69" w:rsidRDefault="00ED1254" w:rsidP="00556E27">
            <w:pPr>
              <w:spacing w:line="276" w:lineRule="auto"/>
              <w:ind w:firstLine="3"/>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Tiekėjo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C80C69" w:rsidRDefault="00ED1254" w:rsidP="00556E27">
            <w:pPr>
              <w:spacing w:line="276" w:lineRule="auto"/>
              <w:ind w:firstLine="3"/>
              <w:rPr>
                <w:rFonts w:ascii="Times New Roman" w:eastAsia="Times New Roman" w:hAnsi="Times New Roman" w:cs="Times New Roman"/>
                <w:i/>
                <w:sz w:val="24"/>
                <w:szCs w:val="24"/>
              </w:rPr>
            </w:pPr>
            <w:r w:rsidRPr="00C80C69">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C80C69" w:rsidRDefault="00ED1254" w:rsidP="00556E27">
            <w:pPr>
              <w:spacing w:line="276" w:lineRule="auto"/>
              <w:ind w:firstLine="3"/>
              <w:rPr>
                <w:rFonts w:ascii="Times New Roman" w:eastAsia="Calibri" w:hAnsi="Times New Roman" w:cs="Times New Roman"/>
                <w:sz w:val="24"/>
                <w:szCs w:val="24"/>
              </w:rPr>
            </w:pPr>
            <w:r w:rsidRPr="00C80C69">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C80C69"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C80C69">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C80C69">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C80C69"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C80C69">
              <w:rPr>
                <w:rFonts w:ascii="Times New Roman" w:eastAsia="Times New Roman" w:hAnsi="Times New Roman" w:cs="Times New Roman"/>
                <w:bCs/>
                <w:i/>
                <w:iCs/>
                <w:sz w:val="24"/>
                <w:szCs w:val="24"/>
              </w:rPr>
              <w:t xml:space="preserve">Kiekvieno specialisto, kuriuos </w:t>
            </w:r>
            <w:r w:rsidRPr="00C80C69">
              <w:rPr>
                <w:rFonts w:ascii="Times New Roman" w:eastAsia="Times New Roman" w:hAnsi="Times New Roman" w:cs="Times New Roman"/>
                <w:bCs/>
                <w:i/>
                <w:iCs/>
                <w:sz w:val="24"/>
                <w:szCs w:val="24"/>
                <w:u w:val="single"/>
              </w:rPr>
              <w:t>ketina įdarbinti</w:t>
            </w:r>
            <w:r w:rsidRPr="00C80C69">
              <w:rPr>
                <w:rFonts w:ascii="Times New Roman" w:eastAsia="Times New Roman" w:hAnsi="Times New Roman" w:cs="Times New Roman"/>
                <w:bCs/>
                <w:i/>
                <w:iCs/>
                <w:sz w:val="24"/>
                <w:szCs w:val="24"/>
              </w:rPr>
              <w:t xml:space="preserve"> (toliau – </w:t>
            </w:r>
            <w:proofErr w:type="spellStart"/>
            <w:r w:rsidRPr="00C80C69">
              <w:rPr>
                <w:rFonts w:ascii="Times New Roman" w:eastAsia="Times New Roman" w:hAnsi="Times New Roman" w:cs="Times New Roman"/>
                <w:bCs/>
                <w:i/>
                <w:iCs/>
                <w:sz w:val="24"/>
                <w:szCs w:val="24"/>
              </w:rPr>
              <w:t>kvazisubtiekėjai</w:t>
            </w:r>
            <w:proofErr w:type="spellEnd"/>
            <w:r w:rsidRPr="00C80C69">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C80C69"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C80C69">
              <w:rPr>
                <w:rFonts w:ascii="Times New Roman" w:eastAsia="Times New Roman" w:hAnsi="Times New Roman" w:cs="Times New Roman"/>
                <w:i/>
                <w:iCs/>
                <w:sz w:val="24"/>
                <w:szCs w:val="24"/>
              </w:rPr>
              <w:t>Jei</w:t>
            </w:r>
            <w:r w:rsidRPr="00C80C69">
              <w:rPr>
                <w:rFonts w:ascii="Times New Roman" w:eastAsia="Calibri" w:hAnsi="Times New Roman" w:cs="Times New Roman"/>
                <w:i/>
                <w:iCs/>
                <w:sz w:val="24"/>
                <w:szCs w:val="24"/>
              </w:rPr>
              <w:t xml:space="preserve"> tiekėjas naudojasi (naudosis) trečiųjų asmenų, kurie tiesiogiai </w:t>
            </w:r>
            <w:r w:rsidRPr="00C80C69">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80C69">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C80C69"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C80C69">
              <w:rPr>
                <w:rFonts w:ascii="Times New Roman" w:eastAsia="Calibri" w:hAnsi="Times New Roman" w:cs="Times New Roman"/>
                <w:bCs/>
                <w:i/>
                <w:iCs/>
                <w:sz w:val="24"/>
                <w:szCs w:val="24"/>
              </w:rPr>
              <w:t>I</w:t>
            </w:r>
            <w:r w:rsidRPr="00C80C69">
              <w:rPr>
                <w:rFonts w:ascii="Times New Roman" w:eastAsia="Calibri" w:hAnsi="Times New Roman" w:cs="Times New Roman"/>
                <w:i/>
                <w:iCs/>
                <w:sz w:val="24"/>
                <w:szCs w:val="24"/>
              </w:rPr>
              <w:t>nformacija (pažymos) kokiai pirkimo sutarties daliai ir kokius subtiekėjus, jeigu jie yra žinomi, tiekėjas ketina pasitelkti (</w:t>
            </w:r>
            <w:r w:rsidRPr="00C80C69">
              <w:rPr>
                <w:rFonts w:ascii="Times New Roman" w:eastAsia="Calibri" w:hAnsi="Times New Roman" w:cs="Times New Roman"/>
                <w:bCs/>
                <w:i/>
                <w:iCs/>
                <w:sz w:val="24"/>
                <w:szCs w:val="24"/>
              </w:rPr>
              <w:t xml:space="preserve">subtiekėjas </w:t>
            </w:r>
            <w:r w:rsidRPr="00C80C69">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C80C69">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r w:rsidR="00ED1254" w:rsidRPr="00C80C69"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C80C69" w:rsidRDefault="00ED1254" w:rsidP="00556E27">
            <w:pPr>
              <w:spacing w:line="276" w:lineRule="auto"/>
              <w:ind w:firstLine="37"/>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C80C69"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C80C69">
              <w:rPr>
                <w:rFonts w:ascii="Times New Roman" w:eastAsia="Calibri" w:hAnsi="Times New Roman" w:cs="Times New Roman"/>
                <w:i/>
                <w:sz w:val="24"/>
                <w:szCs w:val="24"/>
              </w:rPr>
              <w:t>Kita šiose apklausos sąlygose prašoma informacija ir (ar) dokumentai (skaitmeninės dokumentų kopijos)</w:t>
            </w:r>
            <w:r w:rsidRPr="00C80C69">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C80C69" w:rsidRDefault="00ED1254" w:rsidP="00556E27">
      <w:pPr>
        <w:spacing w:line="276" w:lineRule="auto"/>
        <w:ind w:left="284"/>
        <w:rPr>
          <w:rFonts w:ascii="Times New Roman" w:eastAsia="Calibri" w:hAnsi="Times New Roman" w:cs="Times New Roman"/>
          <w:i/>
          <w:sz w:val="24"/>
          <w:szCs w:val="24"/>
        </w:rPr>
      </w:pPr>
      <w:r w:rsidRPr="00C80C69">
        <w:rPr>
          <w:rFonts w:ascii="Times New Roman" w:eastAsia="Calibri" w:hAnsi="Times New Roman" w:cs="Times New Roman"/>
          <w:i/>
          <w:sz w:val="24"/>
          <w:szCs w:val="24"/>
          <w:vertAlign w:val="superscript"/>
        </w:rPr>
        <w:t>1</w:t>
      </w:r>
      <w:r w:rsidRPr="00C80C69">
        <w:rPr>
          <w:rFonts w:ascii="Times New Roman" w:eastAsia="Calibri" w:hAnsi="Times New Roman" w:cs="Times New Roman"/>
          <w:i/>
          <w:sz w:val="24"/>
          <w:szCs w:val="24"/>
        </w:rPr>
        <w:t>Atskirą dokumentą pateikti atskiroje kompiuterinėje byloje. Bylų pavadinimus formuoti pagal dokumentų pavadinimus.</w:t>
      </w:r>
    </w:p>
    <w:p w14:paraId="05D60AE8" w14:textId="77777777" w:rsidR="00ED1254" w:rsidRPr="00C80C69" w:rsidRDefault="00ED1254" w:rsidP="00556E27">
      <w:pPr>
        <w:spacing w:line="276" w:lineRule="auto"/>
        <w:ind w:left="284"/>
        <w:rPr>
          <w:rFonts w:ascii="Times New Roman" w:eastAsia="Calibri" w:hAnsi="Times New Roman" w:cs="Times New Roman"/>
          <w:i/>
          <w:sz w:val="24"/>
          <w:szCs w:val="24"/>
        </w:rPr>
      </w:pPr>
    </w:p>
    <w:p w14:paraId="7F6D2298" w14:textId="77777777" w:rsidR="00ED1254" w:rsidRPr="00C80C69" w:rsidRDefault="00ED1254" w:rsidP="00556E27">
      <w:pPr>
        <w:spacing w:line="276" w:lineRule="auto"/>
        <w:ind w:firstLine="567"/>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7. Mes ketiname dalies Sutartyje numatytų veiklų ar užduočių patikėti kitiems ūkio subjektams (subteikėjams, subrangovams) ir pateikiame šią informaciją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0C69"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0C69" w:rsidRDefault="00ED1254" w:rsidP="00556E27">
            <w:pPr>
              <w:spacing w:line="276" w:lineRule="auto"/>
              <w:ind w:firstLine="0"/>
              <w:rPr>
                <w:rFonts w:ascii="Times New Roman" w:hAnsi="Times New Roman" w:cs="Times New Roman"/>
                <w:sz w:val="24"/>
                <w:szCs w:val="24"/>
              </w:rPr>
            </w:pPr>
            <w:r w:rsidRPr="00C80C69">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0C69" w:rsidRDefault="00ED1254" w:rsidP="00556E27">
            <w:pPr>
              <w:spacing w:line="276" w:lineRule="auto"/>
              <w:ind w:firstLine="0"/>
              <w:rPr>
                <w:rFonts w:ascii="Times New Roman" w:hAnsi="Times New Roman" w:cs="Times New Roman"/>
                <w:sz w:val="24"/>
                <w:szCs w:val="24"/>
              </w:rPr>
            </w:pPr>
            <w:r w:rsidRPr="00C80C69">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1FE5FB0" w:rsidR="00ED1254" w:rsidRPr="00C80C69" w:rsidRDefault="00ED1254" w:rsidP="00556E27">
            <w:pPr>
              <w:spacing w:line="276" w:lineRule="auto"/>
              <w:ind w:firstLine="0"/>
              <w:rPr>
                <w:rFonts w:ascii="Times New Roman" w:hAnsi="Times New Roman" w:cs="Times New Roman"/>
                <w:sz w:val="24"/>
                <w:szCs w:val="24"/>
              </w:rPr>
            </w:pPr>
            <w:r w:rsidRPr="00C80C69">
              <w:rPr>
                <w:rFonts w:ascii="Times New Roman" w:hAnsi="Times New Roman" w:cs="Times New Roman"/>
                <w:sz w:val="24"/>
                <w:szCs w:val="24"/>
              </w:rPr>
              <w:t>Numatom</w:t>
            </w:r>
            <w:r w:rsidR="00931028" w:rsidRPr="00C80C69">
              <w:rPr>
                <w:rFonts w:ascii="Times New Roman" w:hAnsi="Times New Roman" w:cs="Times New Roman"/>
                <w:sz w:val="24"/>
                <w:szCs w:val="24"/>
              </w:rPr>
              <w:t>i</w:t>
            </w:r>
            <w:r w:rsidRPr="00C80C69">
              <w:rPr>
                <w:rFonts w:ascii="Times New Roman" w:hAnsi="Times New Roman" w:cs="Times New Roman"/>
                <w:sz w:val="24"/>
                <w:szCs w:val="24"/>
              </w:rPr>
              <w:t xml:space="preserve"> atlikti </w:t>
            </w:r>
            <w:r w:rsidR="00931028" w:rsidRPr="00C80C69">
              <w:rPr>
                <w:rFonts w:ascii="Times New Roman" w:hAnsi="Times New Roman" w:cs="Times New Roman"/>
                <w:sz w:val="24"/>
                <w:szCs w:val="24"/>
              </w:rPr>
              <w:t>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0C69" w:rsidRDefault="00ED1254" w:rsidP="00556E27">
            <w:pPr>
              <w:spacing w:line="276" w:lineRule="auto"/>
              <w:ind w:firstLine="0"/>
              <w:rPr>
                <w:rFonts w:ascii="Times New Roman" w:hAnsi="Times New Roman" w:cs="Times New Roman"/>
                <w:sz w:val="24"/>
                <w:szCs w:val="24"/>
              </w:rPr>
            </w:pPr>
            <w:r w:rsidRPr="00C80C69">
              <w:rPr>
                <w:rFonts w:ascii="Times New Roman" w:hAnsi="Times New Roman" w:cs="Times New Roman"/>
                <w:sz w:val="24"/>
                <w:szCs w:val="24"/>
              </w:rPr>
              <w:t>Pirkimo sutarties dalis, kuriai ketinama pasitelkti ūkio subjektus</w:t>
            </w:r>
          </w:p>
        </w:tc>
      </w:tr>
      <w:tr w:rsidR="00ED1254" w:rsidRPr="00C80C69"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0C69"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0C69"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0C69"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0C69" w:rsidRDefault="00ED1254" w:rsidP="00556E27">
            <w:pPr>
              <w:spacing w:line="276" w:lineRule="auto"/>
              <w:jc w:val="center"/>
              <w:rPr>
                <w:rFonts w:ascii="Times New Roman" w:hAnsi="Times New Roman" w:cs="Times New Roman"/>
                <w:sz w:val="24"/>
                <w:szCs w:val="24"/>
              </w:rPr>
            </w:pPr>
            <w:r w:rsidRPr="00C80C69">
              <w:rPr>
                <w:rFonts w:ascii="Times New Roman" w:hAnsi="Times New Roman" w:cs="Times New Roman"/>
                <w:sz w:val="24"/>
                <w:szCs w:val="24"/>
              </w:rPr>
              <w:t>%</w:t>
            </w:r>
          </w:p>
        </w:tc>
      </w:tr>
      <w:tr w:rsidR="00ED1254" w:rsidRPr="00C80C69"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0C69" w:rsidRDefault="00ED1254" w:rsidP="00556E27">
            <w:pPr>
              <w:spacing w:line="276" w:lineRule="auto"/>
              <w:ind w:firstLine="0"/>
              <w:rPr>
                <w:rFonts w:ascii="Times New Roman" w:hAnsi="Times New Roman" w:cs="Times New Roman"/>
                <w:sz w:val="24"/>
                <w:szCs w:val="24"/>
              </w:rPr>
            </w:pPr>
            <w:r w:rsidRPr="00C80C69">
              <w:rPr>
                <w:rFonts w:ascii="Times New Roman" w:hAnsi="Times New Roman" w:cs="Times New Roman"/>
                <w:sz w:val="24"/>
                <w:szCs w:val="24"/>
              </w:rPr>
              <w:t>Ūkio subjektai, kurių pajėgumais remiamasi įrodinėjant kvalifikacijos atitiktį</w:t>
            </w:r>
          </w:p>
        </w:tc>
      </w:tr>
      <w:tr w:rsidR="00ED1254" w:rsidRPr="00C80C69"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0C69"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0C69"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0C69"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0C69" w:rsidRDefault="00ED1254" w:rsidP="00556E27">
            <w:pPr>
              <w:spacing w:line="276" w:lineRule="auto"/>
              <w:rPr>
                <w:rFonts w:ascii="Times New Roman" w:hAnsi="Times New Roman" w:cs="Times New Roman"/>
                <w:sz w:val="24"/>
                <w:szCs w:val="24"/>
              </w:rPr>
            </w:pPr>
          </w:p>
        </w:tc>
      </w:tr>
      <w:tr w:rsidR="00ED1254" w:rsidRPr="00C80C69"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0C69" w:rsidRDefault="00ED1254" w:rsidP="00556E27">
            <w:pPr>
              <w:spacing w:line="276" w:lineRule="auto"/>
              <w:jc w:val="right"/>
              <w:rPr>
                <w:rFonts w:ascii="Times New Roman" w:hAnsi="Times New Roman" w:cs="Times New Roman"/>
                <w:sz w:val="24"/>
                <w:szCs w:val="24"/>
              </w:rPr>
            </w:pPr>
            <w:r w:rsidRPr="00C80C69">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0C69" w:rsidRDefault="00ED1254" w:rsidP="00556E27">
            <w:pPr>
              <w:spacing w:line="276" w:lineRule="auto"/>
              <w:rPr>
                <w:rFonts w:ascii="Times New Roman" w:hAnsi="Times New Roman" w:cs="Times New Roman"/>
                <w:sz w:val="24"/>
                <w:szCs w:val="24"/>
              </w:rPr>
            </w:pPr>
          </w:p>
        </w:tc>
      </w:tr>
      <w:tr w:rsidR="00ED1254" w:rsidRPr="00C80C69"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0C69" w:rsidRDefault="00ED1254" w:rsidP="00556E27">
            <w:pPr>
              <w:spacing w:line="276" w:lineRule="auto"/>
              <w:ind w:firstLine="0"/>
              <w:rPr>
                <w:rFonts w:ascii="Times New Roman" w:hAnsi="Times New Roman" w:cs="Times New Roman"/>
                <w:sz w:val="24"/>
                <w:szCs w:val="24"/>
              </w:rPr>
            </w:pPr>
            <w:r w:rsidRPr="00C80C69">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0C69"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0C69"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0C69"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0C69"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0C69" w:rsidRDefault="00ED1254" w:rsidP="00556E27">
            <w:pPr>
              <w:spacing w:line="276" w:lineRule="auto"/>
              <w:jc w:val="center"/>
              <w:rPr>
                <w:rFonts w:ascii="Times New Roman" w:hAnsi="Times New Roman" w:cs="Times New Roman"/>
                <w:sz w:val="24"/>
                <w:szCs w:val="24"/>
              </w:rPr>
            </w:pPr>
          </w:p>
        </w:tc>
      </w:tr>
      <w:tr w:rsidR="00ED1254" w:rsidRPr="00C80C69"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0C69" w:rsidRDefault="00ED1254" w:rsidP="00556E27">
            <w:pPr>
              <w:spacing w:line="276" w:lineRule="auto"/>
              <w:jc w:val="right"/>
              <w:rPr>
                <w:rFonts w:ascii="Times New Roman" w:hAnsi="Times New Roman" w:cs="Times New Roman"/>
                <w:sz w:val="24"/>
                <w:szCs w:val="24"/>
              </w:rPr>
            </w:pPr>
            <w:r w:rsidRPr="00C80C69">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0C69" w:rsidRDefault="00ED1254" w:rsidP="00556E27">
            <w:pPr>
              <w:spacing w:line="276" w:lineRule="auto"/>
              <w:rPr>
                <w:rFonts w:ascii="Times New Roman" w:hAnsi="Times New Roman" w:cs="Times New Roman"/>
                <w:sz w:val="24"/>
                <w:szCs w:val="24"/>
              </w:rPr>
            </w:pPr>
          </w:p>
        </w:tc>
      </w:tr>
    </w:tbl>
    <w:p w14:paraId="3D69F83F" w14:textId="77777777" w:rsidR="00ED1254" w:rsidRPr="00C80C69" w:rsidRDefault="00ED1254" w:rsidP="00556E27">
      <w:pPr>
        <w:spacing w:line="276" w:lineRule="auto"/>
        <w:ind w:firstLine="567"/>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8. Mes ketiname dalies Sutartyje numatytų veiklų ar užduočių patikėti kitiems specialistams, kuriais bus remiamasi įrodinėjant tiekėjo kvalifikaciją ir vykdant sutartį, tačiau jie nėra tiekėjo ar tiekėjo pasitelkiamo(ų) kito ūkio subjekto(ų), darbuotojai pasiūlymo pateikimo metu, bet laimėjimo atveju būtų įdarbinti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rsidRPr="00C80C69"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Pr="00C80C69" w:rsidRDefault="00ED1254" w:rsidP="00556E27">
            <w:pPr>
              <w:pStyle w:val="ATekstas"/>
              <w:spacing w:line="276" w:lineRule="auto"/>
              <w:ind w:left="-391" w:firstLine="61"/>
              <w:jc w:val="center"/>
            </w:pPr>
            <w:r w:rsidRPr="00C80C69">
              <w:t>Eil.</w:t>
            </w:r>
          </w:p>
          <w:p w14:paraId="3AE2E9C4" w14:textId="77777777" w:rsidR="00ED1254" w:rsidRPr="00C80C69" w:rsidRDefault="00ED1254" w:rsidP="00556E27">
            <w:pPr>
              <w:pStyle w:val="ATekstas"/>
              <w:spacing w:line="276" w:lineRule="auto"/>
              <w:ind w:left="-394" w:firstLine="64"/>
              <w:jc w:val="center"/>
              <w:rPr>
                <w:lang w:eastAsia="en-US"/>
              </w:rPr>
            </w:pPr>
            <w:r w:rsidRPr="00C80C69">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226836DF" w:rsidR="00ED1254" w:rsidRPr="00C80C69" w:rsidRDefault="00931028" w:rsidP="00556E27">
            <w:pPr>
              <w:pStyle w:val="ATekstas"/>
              <w:spacing w:line="276" w:lineRule="auto"/>
              <w:ind w:firstLine="0"/>
              <w:jc w:val="left"/>
              <w:rPr>
                <w:lang w:eastAsia="en-US"/>
              </w:rPr>
            </w:pPr>
            <w:r w:rsidRPr="00C80C69">
              <w:rPr>
                <w:lang w:eastAsia="en-US"/>
              </w:rPr>
              <w:t>Darbai</w:t>
            </w:r>
            <w:r w:rsidR="00ED1254" w:rsidRPr="00C80C69">
              <w:rPr>
                <w:lang w:eastAsia="en-US"/>
              </w:rPr>
              <w:t xml:space="preserve">, kurių teikimą numatyta patikėti kitiems specialistams (nurodomas </w:t>
            </w:r>
            <w:r w:rsidR="00923B0B" w:rsidRPr="00C80C69">
              <w:rPr>
                <w:lang w:eastAsia="en-US"/>
              </w:rPr>
              <w:t xml:space="preserve">paslaugų </w:t>
            </w:r>
            <w:r w:rsidR="00ED1254" w:rsidRPr="00C80C69">
              <w:rPr>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Pr="00C80C69" w:rsidRDefault="00ED1254" w:rsidP="00556E27">
            <w:pPr>
              <w:pStyle w:val="ATekstas"/>
              <w:spacing w:line="276" w:lineRule="auto"/>
              <w:ind w:hanging="6"/>
              <w:jc w:val="left"/>
              <w:rPr>
                <w:lang w:eastAsia="en-US"/>
              </w:rPr>
            </w:pPr>
            <w:r w:rsidRPr="00C80C69">
              <w:rPr>
                <w:lang w:eastAsia="en-US"/>
              </w:rPr>
              <w:t>Specialistas</w:t>
            </w:r>
          </w:p>
        </w:tc>
      </w:tr>
      <w:tr w:rsidR="00ED1254" w:rsidRPr="00C80C69"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Pr="00C80C69" w:rsidRDefault="00ED1254" w:rsidP="00556E27">
            <w:pPr>
              <w:pStyle w:val="ATekstas"/>
              <w:spacing w:line="276" w:lineRule="auto"/>
              <w:ind w:firstLine="0"/>
              <w:rPr>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Pr="00C80C69" w:rsidRDefault="00ED1254" w:rsidP="00556E27">
            <w:pPr>
              <w:pStyle w:val="ATekstas"/>
              <w:spacing w:line="276" w:lineRule="auto"/>
              <w:ind w:firstLine="0"/>
              <w:rPr>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Pr="00C80C69" w:rsidRDefault="00ED1254" w:rsidP="00556E27">
            <w:pPr>
              <w:pStyle w:val="ATekstas"/>
              <w:spacing w:line="276" w:lineRule="auto"/>
              <w:ind w:firstLine="0"/>
              <w:rPr>
                <w:lang w:eastAsia="en-US"/>
              </w:rPr>
            </w:pPr>
          </w:p>
        </w:tc>
      </w:tr>
    </w:tbl>
    <w:p w14:paraId="781C484A" w14:textId="77777777" w:rsidR="00ED1254" w:rsidRPr="00C80C69" w:rsidRDefault="00ED1254" w:rsidP="00556E27">
      <w:pPr>
        <w:spacing w:line="276" w:lineRule="auto"/>
        <w:ind w:firstLine="567"/>
        <w:outlineLvl w:val="1"/>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9. Šiame pasiūlyme yra pateikta ir konfidenciali informacija</w:t>
      </w:r>
      <w:r w:rsidRPr="00C80C69">
        <w:rPr>
          <w:rFonts w:ascii="Times New Roman" w:eastAsia="Times New Roman" w:hAnsi="Times New Roman" w:cs="Times New Roman"/>
          <w:sz w:val="24"/>
          <w:szCs w:val="24"/>
          <w:vertAlign w:val="superscript"/>
        </w:rPr>
        <w:t>2</w:t>
      </w:r>
      <w:r w:rsidRPr="00C80C69">
        <w:rPr>
          <w:rFonts w:ascii="Times New Roman" w:eastAsia="Times New Roman" w:hAnsi="Times New Roman" w:cs="Times New Roman"/>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C80C69"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C80C69" w:rsidRDefault="00ED1254" w:rsidP="00556E27">
            <w:pPr>
              <w:spacing w:line="276" w:lineRule="auto"/>
              <w:ind w:right="-21" w:hanging="75"/>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Eil.</w:t>
            </w:r>
          </w:p>
          <w:p w14:paraId="6B3B5BE5" w14:textId="77777777" w:rsidR="00ED1254" w:rsidRPr="00C80C69" w:rsidRDefault="00ED1254" w:rsidP="00556E27">
            <w:pPr>
              <w:spacing w:line="276" w:lineRule="auto"/>
              <w:ind w:firstLine="0"/>
              <w:jc w:val="center"/>
              <w:rPr>
                <w:rFonts w:ascii="Times New Roman" w:eastAsia="Calibri" w:hAnsi="Times New Roman" w:cs="Times New Roman"/>
                <w:sz w:val="24"/>
                <w:szCs w:val="24"/>
              </w:rPr>
            </w:pPr>
            <w:r w:rsidRPr="00C80C69">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C80C69" w:rsidRDefault="00ED1254" w:rsidP="00556E27">
            <w:pPr>
              <w:spacing w:line="276" w:lineRule="auto"/>
              <w:ind w:firstLine="35"/>
              <w:rPr>
                <w:rFonts w:ascii="Times New Roman" w:eastAsia="Calibri" w:hAnsi="Times New Roman" w:cs="Times New Roman"/>
                <w:sz w:val="24"/>
                <w:szCs w:val="24"/>
              </w:rPr>
            </w:pPr>
            <w:r w:rsidRPr="00C80C69">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C80C69" w:rsidRDefault="00ED1254" w:rsidP="00556E27">
            <w:pPr>
              <w:spacing w:line="276" w:lineRule="auto"/>
              <w:ind w:firstLine="0"/>
              <w:rPr>
                <w:rFonts w:ascii="Times New Roman" w:eastAsia="Calibri" w:hAnsi="Times New Roman" w:cs="Times New Roman"/>
                <w:sz w:val="24"/>
                <w:szCs w:val="24"/>
              </w:rPr>
            </w:pPr>
            <w:r w:rsidRPr="00C80C69">
              <w:rPr>
                <w:rFonts w:ascii="Times New Roman" w:eastAsia="Calibri" w:hAnsi="Times New Roman" w:cs="Times New Roman"/>
                <w:sz w:val="24"/>
                <w:szCs w:val="24"/>
              </w:rPr>
              <w:t>Kompiuterinės bylos (failo), kuriame yra konfidenciali informacija, pavadinimas</w:t>
            </w:r>
          </w:p>
        </w:tc>
      </w:tr>
      <w:tr w:rsidR="00ED1254" w:rsidRPr="00C80C69"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C80C69" w:rsidRDefault="00ED1254" w:rsidP="00556E27">
            <w:pPr>
              <w:spacing w:line="276" w:lineRule="auto"/>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C80C69" w:rsidRDefault="00ED1254" w:rsidP="00556E27">
            <w:pPr>
              <w:spacing w:line="276" w:lineRule="auto"/>
              <w:jc w:val="center"/>
              <w:rPr>
                <w:rFonts w:ascii="Times New Roman"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C80C69" w:rsidRDefault="00ED1254" w:rsidP="00556E27">
            <w:pPr>
              <w:spacing w:line="276" w:lineRule="auto"/>
              <w:jc w:val="center"/>
              <w:rPr>
                <w:rFonts w:ascii="Times New Roman" w:eastAsia="Calibri" w:hAnsi="Times New Roman" w:cs="Times New Roman"/>
                <w:sz w:val="24"/>
                <w:szCs w:val="24"/>
              </w:rPr>
            </w:pPr>
          </w:p>
        </w:tc>
      </w:tr>
    </w:tbl>
    <w:p w14:paraId="640BF42B" w14:textId="77777777" w:rsidR="00ED1254" w:rsidRPr="00C80C69" w:rsidRDefault="00ED1254" w:rsidP="00556E27">
      <w:pPr>
        <w:spacing w:line="276" w:lineRule="auto"/>
        <w:ind w:left="284"/>
        <w:rPr>
          <w:rFonts w:ascii="Times New Roman" w:eastAsia="Calibri" w:hAnsi="Times New Roman" w:cs="Times New Roman"/>
          <w:i/>
          <w:sz w:val="24"/>
          <w:szCs w:val="24"/>
        </w:rPr>
      </w:pPr>
      <w:r w:rsidRPr="00C80C69">
        <w:rPr>
          <w:rFonts w:ascii="Times New Roman" w:eastAsia="Calibri" w:hAnsi="Times New Roman" w:cs="Times New Roman"/>
          <w:i/>
          <w:sz w:val="24"/>
          <w:szCs w:val="24"/>
          <w:vertAlign w:val="superscript"/>
        </w:rPr>
        <w:t>2</w:t>
      </w:r>
      <w:r w:rsidRPr="00C80C69">
        <w:rPr>
          <w:rFonts w:ascii="Times New Roman" w:eastAsia="Calibri" w:hAnsi="Times New Roman" w:cs="Times New Roman"/>
          <w:i/>
          <w:sz w:val="24"/>
          <w:szCs w:val="24"/>
        </w:rPr>
        <w:t>Pildyti tuomet, jei bus pateikta konfidenciali informacija. Tiekėjas negali nurodyti, kad konfidencialu yra pasiūlymo kaina arba, kad visas pasiūlymas yra konfidencialus.</w:t>
      </w:r>
    </w:p>
    <w:p w14:paraId="3FE81891" w14:textId="77777777" w:rsidR="00ED1254" w:rsidRPr="00C80C69" w:rsidRDefault="00ED1254" w:rsidP="00556E27">
      <w:pPr>
        <w:spacing w:line="276" w:lineRule="auto"/>
        <w:ind w:firstLine="0"/>
        <w:rPr>
          <w:rFonts w:ascii="Times New Roman" w:eastAsia="Calibri" w:hAnsi="Times New Roman" w:cs="Times New Roman"/>
          <w:sz w:val="24"/>
          <w:szCs w:val="24"/>
        </w:rPr>
      </w:pPr>
      <w:r w:rsidRPr="00C80C69">
        <w:rPr>
          <w:rFonts w:ascii="Times New Roman" w:eastAsia="Calibri" w:hAnsi="Times New Roman" w:cs="Times New Roman"/>
          <w:sz w:val="24"/>
          <w:szCs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C80C69"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C80C69" w:rsidRDefault="00ED1254" w:rsidP="00556E27">
            <w:pPr>
              <w:spacing w:line="276" w:lineRule="auto"/>
              <w:ind w:right="-1"/>
              <w:rPr>
                <w:rFonts w:ascii="Times New Roman" w:eastAsia="Calibri" w:hAnsi="Times New Roman" w:cs="Times New Roman"/>
                <w:sz w:val="24"/>
                <w:szCs w:val="24"/>
              </w:rPr>
            </w:pPr>
          </w:p>
        </w:tc>
        <w:tc>
          <w:tcPr>
            <w:tcW w:w="567" w:type="dxa"/>
          </w:tcPr>
          <w:p w14:paraId="07A0F55F" w14:textId="77777777" w:rsidR="00ED1254" w:rsidRPr="00C80C69" w:rsidRDefault="00ED1254" w:rsidP="00556E27">
            <w:pPr>
              <w:spacing w:line="276" w:lineRule="auto"/>
              <w:ind w:right="-1"/>
              <w:jc w:val="center"/>
              <w:rPr>
                <w:rFonts w:ascii="Times New Roman" w:eastAsia="Calibri" w:hAnsi="Times New Roman" w:cs="Times New Roman"/>
                <w:sz w:val="24"/>
                <w:szCs w:val="24"/>
              </w:rPr>
            </w:pPr>
          </w:p>
        </w:tc>
        <w:tc>
          <w:tcPr>
            <w:tcW w:w="1276" w:type="dxa"/>
            <w:tcBorders>
              <w:top w:val="nil"/>
              <w:left w:val="nil"/>
              <w:bottom w:val="single" w:sz="4" w:space="0" w:color="auto"/>
              <w:right w:val="nil"/>
            </w:tcBorders>
          </w:tcPr>
          <w:p w14:paraId="44F1E84C" w14:textId="77777777" w:rsidR="00ED1254" w:rsidRPr="00C80C69" w:rsidRDefault="00ED1254" w:rsidP="00556E27">
            <w:pPr>
              <w:spacing w:line="276" w:lineRule="auto"/>
              <w:ind w:right="-1"/>
              <w:jc w:val="center"/>
              <w:rPr>
                <w:rFonts w:ascii="Times New Roman" w:eastAsia="Calibri" w:hAnsi="Times New Roman" w:cs="Times New Roman"/>
                <w:sz w:val="24"/>
                <w:szCs w:val="24"/>
              </w:rPr>
            </w:pPr>
          </w:p>
        </w:tc>
        <w:tc>
          <w:tcPr>
            <w:tcW w:w="567" w:type="dxa"/>
          </w:tcPr>
          <w:p w14:paraId="0F697A96" w14:textId="77777777" w:rsidR="00ED1254" w:rsidRPr="00C80C69" w:rsidRDefault="00ED1254" w:rsidP="00556E27">
            <w:pPr>
              <w:spacing w:line="276" w:lineRule="auto"/>
              <w:ind w:right="-1"/>
              <w:jc w:val="center"/>
              <w:rPr>
                <w:rFonts w:ascii="Times New Roman" w:eastAsia="Calibri" w:hAnsi="Times New Roman" w:cs="Times New Roman"/>
                <w:sz w:val="24"/>
                <w:szCs w:val="24"/>
              </w:rPr>
            </w:pPr>
          </w:p>
        </w:tc>
        <w:tc>
          <w:tcPr>
            <w:tcW w:w="4004" w:type="dxa"/>
            <w:tcBorders>
              <w:top w:val="nil"/>
              <w:left w:val="nil"/>
              <w:bottom w:val="single" w:sz="4" w:space="0" w:color="auto"/>
              <w:right w:val="nil"/>
            </w:tcBorders>
          </w:tcPr>
          <w:p w14:paraId="5C909133" w14:textId="77777777" w:rsidR="00ED1254" w:rsidRPr="00C80C69" w:rsidRDefault="00ED1254" w:rsidP="00556E27">
            <w:pPr>
              <w:spacing w:line="276" w:lineRule="auto"/>
              <w:ind w:right="-1"/>
              <w:jc w:val="right"/>
              <w:rPr>
                <w:rFonts w:ascii="Times New Roman" w:eastAsia="Calibri" w:hAnsi="Times New Roman" w:cs="Times New Roman"/>
                <w:sz w:val="24"/>
                <w:szCs w:val="24"/>
              </w:rPr>
            </w:pPr>
          </w:p>
        </w:tc>
      </w:tr>
      <w:tr w:rsidR="00ED1254" w:rsidRPr="00C80C69"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C80C69"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4"/>
                <w:szCs w:val="24"/>
              </w:rPr>
            </w:pPr>
            <w:r w:rsidRPr="00C80C69">
              <w:rPr>
                <w:rFonts w:ascii="Times New Roman" w:eastAsia="Calibri" w:hAnsi="Times New Roman" w:cs="Times New Roman"/>
                <w:position w:val="6"/>
                <w:sz w:val="24"/>
                <w:szCs w:val="24"/>
              </w:rPr>
              <w:t>tiekėjo arba jo įgalioto asmens pareigų pavadinimas</w:t>
            </w:r>
          </w:p>
        </w:tc>
        <w:tc>
          <w:tcPr>
            <w:tcW w:w="567" w:type="dxa"/>
          </w:tcPr>
          <w:p w14:paraId="18F18A15" w14:textId="77777777" w:rsidR="00ED1254" w:rsidRPr="00C80C69" w:rsidRDefault="00ED1254" w:rsidP="00556E27">
            <w:pPr>
              <w:spacing w:line="276" w:lineRule="auto"/>
              <w:ind w:right="-1"/>
              <w:jc w:val="center"/>
              <w:rPr>
                <w:rFonts w:ascii="Times New Roman" w:eastAsia="Calibri" w:hAnsi="Times New Roman" w:cs="Times New Roman"/>
                <w:sz w:val="24"/>
                <w:szCs w:val="24"/>
              </w:rPr>
            </w:pPr>
          </w:p>
        </w:tc>
        <w:tc>
          <w:tcPr>
            <w:tcW w:w="1276" w:type="dxa"/>
            <w:tcBorders>
              <w:top w:val="single" w:sz="4" w:space="0" w:color="auto"/>
              <w:left w:val="nil"/>
              <w:bottom w:val="nil"/>
              <w:right w:val="nil"/>
            </w:tcBorders>
            <w:hideMark/>
          </w:tcPr>
          <w:p w14:paraId="054B0F0A" w14:textId="77777777" w:rsidR="00ED1254" w:rsidRPr="00C80C69" w:rsidRDefault="00ED1254" w:rsidP="00556E27">
            <w:pPr>
              <w:spacing w:line="276" w:lineRule="auto"/>
              <w:ind w:right="-1" w:hanging="77"/>
              <w:jc w:val="center"/>
              <w:rPr>
                <w:rFonts w:ascii="Times New Roman" w:eastAsia="Calibri" w:hAnsi="Times New Roman" w:cs="Times New Roman"/>
                <w:sz w:val="24"/>
                <w:szCs w:val="24"/>
              </w:rPr>
            </w:pPr>
            <w:r w:rsidRPr="00C80C69">
              <w:rPr>
                <w:rFonts w:ascii="Times New Roman" w:eastAsia="Calibri" w:hAnsi="Times New Roman" w:cs="Times New Roman"/>
                <w:position w:val="6"/>
                <w:sz w:val="24"/>
                <w:szCs w:val="24"/>
              </w:rPr>
              <w:t>parašas</w:t>
            </w:r>
          </w:p>
        </w:tc>
        <w:tc>
          <w:tcPr>
            <w:tcW w:w="567" w:type="dxa"/>
          </w:tcPr>
          <w:p w14:paraId="2B8CAA15" w14:textId="77777777" w:rsidR="00ED1254" w:rsidRPr="00C80C69" w:rsidRDefault="00ED1254" w:rsidP="00556E27">
            <w:pPr>
              <w:spacing w:line="276" w:lineRule="auto"/>
              <w:ind w:right="-1"/>
              <w:jc w:val="center"/>
              <w:rPr>
                <w:rFonts w:ascii="Times New Roman" w:eastAsia="Calibri" w:hAnsi="Times New Roman" w:cs="Times New Roman"/>
                <w:sz w:val="24"/>
                <w:szCs w:val="24"/>
              </w:rPr>
            </w:pPr>
          </w:p>
        </w:tc>
        <w:tc>
          <w:tcPr>
            <w:tcW w:w="4004" w:type="dxa"/>
            <w:tcBorders>
              <w:top w:val="single" w:sz="4" w:space="0" w:color="auto"/>
              <w:left w:val="nil"/>
              <w:bottom w:val="nil"/>
              <w:right w:val="nil"/>
            </w:tcBorders>
            <w:hideMark/>
          </w:tcPr>
          <w:p w14:paraId="4E65AAFD" w14:textId="77777777" w:rsidR="00ED1254" w:rsidRPr="00C80C69" w:rsidRDefault="00ED1254" w:rsidP="00556E27">
            <w:pPr>
              <w:spacing w:line="276" w:lineRule="auto"/>
              <w:ind w:right="-1" w:firstLine="69"/>
              <w:jc w:val="center"/>
              <w:rPr>
                <w:rFonts w:ascii="Times New Roman" w:eastAsia="Calibri" w:hAnsi="Times New Roman" w:cs="Times New Roman"/>
                <w:sz w:val="24"/>
                <w:szCs w:val="24"/>
              </w:rPr>
            </w:pPr>
            <w:r w:rsidRPr="00C80C69">
              <w:rPr>
                <w:rFonts w:ascii="Times New Roman" w:eastAsia="Calibri" w:hAnsi="Times New Roman" w:cs="Times New Roman"/>
                <w:position w:val="6"/>
                <w:sz w:val="24"/>
                <w:szCs w:val="24"/>
              </w:rPr>
              <w:t>vardas ir pavardė</w:t>
            </w:r>
          </w:p>
        </w:tc>
      </w:tr>
    </w:tbl>
    <w:p w14:paraId="2F8D5FD5" w14:textId="77777777" w:rsidR="00C80C69" w:rsidRDefault="00C80C69" w:rsidP="00556E27">
      <w:pPr>
        <w:spacing w:line="276" w:lineRule="auto"/>
        <w:ind w:left="4764" w:firstLine="339"/>
        <w:jc w:val="left"/>
        <w:rPr>
          <w:rFonts w:ascii="Times New Roman" w:hAnsi="Times New Roman" w:cs="Times New Roman"/>
          <w:sz w:val="24"/>
          <w:szCs w:val="24"/>
        </w:rPr>
      </w:pPr>
    </w:p>
    <w:p w14:paraId="341890C5" w14:textId="77777777" w:rsidR="00C80C69" w:rsidRDefault="00C80C69" w:rsidP="00556E27">
      <w:pPr>
        <w:spacing w:line="276" w:lineRule="auto"/>
        <w:ind w:left="4764" w:firstLine="339"/>
        <w:jc w:val="left"/>
        <w:rPr>
          <w:rFonts w:ascii="Times New Roman" w:hAnsi="Times New Roman" w:cs="Times New Roman"/>
          <w:sz w:val="24"/>
          <w:szCs w:val="24"/>
        </w:rPr>
      </w:pPr>
    </w:p>
    <w:p w14:paraId="3AB2F74B" w14:textId="77777777" w:rsidR="00C80C69" w:rsidRDefault="00C80C69" w:rsidP="00556E27">
      <w:pPr>
        <w:spacing w:line="276" w:lineRule="auto"/>
        <w:ind w:left="4764" w:firstLine="339"/>
        <w:jc w:val="left"/>
        <w:rPr>
          <w:rFonts w:ascii="Times New Roman" w:hAnsi="Times New Roman" w:cs="Times New Roman"/>
          <w:sz w:val="24"/>
          <w:szCs w:val="24"/>
        </w:rPr>
      </w:pPr>
    </w:p>
    <w:p w14:paraId="05C60B6B" w14:textId="77777777" w:rsidR="00C80C69" w:rsidRDefault="00C80C69" w:rsidP="00556E27">
      <w:pPr>
        <w:spacing w:line="276" w:lineRule="auto"/>
        <w:ind w:left="4764" w:firstLine="339"/>
        <w:jc w:val="left"/>
        <w:rPr>
          <w:rFonts w:ascii="Times New Roman" w:hAnsi="Times New Roman" w:cs="Times New Roman"/>
          <w:sz w:val="24"/>
          <w:szCs w:val="24"/>
        </w:rPr>
      </w:pPr>
    </w:p>
    <w:p w14:paraId="2CAB5006" w14:textId="77777777" w:rsidR="00C80C69" w:rsidRDefault="00C80C69" w:rsidP="00556E27">
      <w:pPr>
        <w:spacing w:line="276" w:lineRule="auto"/>
        <w:ind w:left="4764" w:firstLine="339"/>
        <w:jc w:val="left"/>
        <w:rPr>
          <w:rFonts w:ascii="Times New Roman" w:hAnsi="Times New Roman" w:cs="Times New Roman"/>
          <w:sz w:val="24"/>
          <w:szCs w:val="24"/>
        </w:rPr>
      </w:pPr>
    </w:p>
    <w:p w14:paraId="3172574A" w14:textId="77777777" w:rsidR="00C80C69" w:rsidRDefault="00C80C69" w:rsidP="00556E27">
      <w:pPr>
        <w:spacing w:line="276" w:lineRule="auto"/>
        <w:ind w:left="4764" w:firstLine="339"/>
        <w:jc w:val="left"/>
        <w:rPr>
          <w:rFonts w:ascii="Times New Roman" w:hAnsi="Times New Roman" w:cs="Times New Roman"/>
          <w:sz w:val="24"/>
          <w:szCs w:val="24"/>
        </w:rPr>
      </w:pPr>
    </w:p>
    <w:p w14:paraId="249EDF59" w14:textId="77777777" w:rsidR="00C80C69" w:rsidRDefault="00C80C69" w:rsidP="00556E27">
      <w:pPr>
        <w:spacing w:line="276" w:lineRule="auto"/>
        <w:ind w:left="4764" w:firstLine="339"/>
        <w:jc w:val="left"/>
        <w:rPr>
          <w:rFonts w:ascii="Times New Roman" w:hAnsi="Times New Roman" w:cs="Times New Roman"/>
          <w:sz w:val="24"/>
          <w:szCs w:val="24"/>
        </w:rPr>
      </w:pPr>
    </w:p>
    <w:p w14:paraId="420E7C8E" w14:textId="77777777" w:rsidR="00C80C69" w:rsidRDefault="00C80C69" w:rsidP="00556E27">
      <w:pPr>
        <w:spacing w:line="276" w:lineRule="auto"/>
        <w:ind w:left="4764" w:firstLine="339"/>
        <w:jc w:val="left"/>
        <w:rPr>
          <w:rFonts w:ascii="Times New Roman" w:hAnsi="Times New Roman" w:cs="Times New Roman"/>
          <w:sz w:val="24"/>
          <w:szCs w:val="24"/>
        </w:rPr>
      </w:pPr>
    </w:p>
    <w:p w14:paraId="4BCF2802" w14:textId="7DEB2C46" w:rsidR="00ED4DF5" w:rsidRPr="00C80C69" w:rsidRDefault="00ED4DF5" w:rsidP="00556E27">
      <w:pPr>
        <w:spacing w:line="276" w:lineRule="auto"/>
        <w:ind w:left="4764" w:firstLine="339"/>
        <w:jc w:val="left"/>
        <w:rPr>
          <w:rFonts w:ascii="Times New Roman" w:hAnsi="Times New Roman" w:cs="Times New Roman"/>
          <w:sz w:val="24"/>
          <w:szCs w:val="24"/>
        </w:rPr>
      </w:pPr>
      <w:r w:rsidRPr="00C80C69">
        <w:rPr>
          <w:rFonts w:ascii="Times New Roman" w:hAnsi="Times New Roman" w:cs="Times New Roman"/>
          <w:sz w:val="24"/>
          <w:szCs w:val="24"/>
        </w:rPr>
        <w:lastRenderedPageBreak/>
        <w:t>Pirkimo sąlygų 4</w:t>
      </w:r>
      <w:r w:rsidR="006E1809" w:rsidRPr="00C80C69">
        <w:rPr>
          <w:rFonts w:ascii="Times New Roman" w:hAnsi="Times New Roman" w:cs="Times New Roman"/>
          <w:sz w:val="24"/>
          <w:szCs w:val="24"/>
        </w:rPr>
        <w:t xml:space="preserve"> priedas </w:t>
      </w:r>
      <w:r w:rsidR="006E1809" w:rsidRPr="00C80C69">
        <w:rPr>
          <w:rFonts w:ascii="Times New Roman" w:hAnsi="Times New Roman" w:cs="Times New Roman"/>
          <w:sz w:val="24"/>
          <w:szCs w:val="24"/>
        </w:rPr>
        <w:tab/>
      </w:r>
      <w:r w:rsidR="006E1809" w:rsidRPr="00C80C69">
        <w:rPr>
          <w:rFonts w:ascii="Times New Roman" w:hAnsi="Times New Roman" w:cs="Times New Roman"/>
          <w:sz w:val="24"/>
          <w:szCs w:val="24"/>
        </w:rPr>
        <w:tab/>
      </w:r>
      <w:r w:rsidR="006E1809" w:rsidRPr="00C80C69">
        <w:rPr>
          <w:rFonts w:ascii="Times New Roman" w:hAnsi="Times New Roman" w:cs="Times New Roman"/>
          <w:sz w:val="24"/>
          <w:szCs w:val="24"/>
        </w:rPr>
        <w:tab/>
      </w:r>
      <w:r w:rsidR="006E1809" w:rsidRPr="00C80C69">
        <w:rPr>
          <w:rFonts w:ascii="Times New Roman" w:hAnsi="Times New Roman" w:cs="Times New Roman"/>
          <w:sz w:val="24"/>
          <w:szCs w:val="24"/>
        </w:rPr>
        <w:tab/>
      </w:r>
      <w:r w:rsidR="006E1809" w:rsidRPr="00C80C69">
        <w:rPr>
          <w:rFonts w:ascii="Times New Roman" w:hAnsi="Times New Roman" w:cs="Times New Roman"/>
          <w:sz w:val="24"/>
          <w:szCs w:val="24"/>
        </w:rPr>
        <w:tab/>
      </w:r>
      <w:r w:rsidR="006E1809" w:rsidRPr="00C80C69">
        <w:rPr>
          <w:rFonts w:ascii="Times New Roman" w:hAnsi="Times New Roman" w:cs="Times New Roman"/>
          <w:sz w:val="24"/>
          <w:szCs w:val="24"/>
        </w:rPr>
        <w:tab/>
      </w:r>
      <w:r w:rsidR="006E1809" w:rsidRPr="00C80C69">
        <w:rPr>
          <w:rFonts w:ascii="Times New Roman" w:hAnsi="Times New Roman" w:cs="Times New Roman"/>
          <w:sz w:val="24"/>
          <w:szCs w:val="24"/>
        </w:rPr>
        <w:tab/>
      </w:r>
      <w:r w:rsidR="008B45EC" w:rsidRPr="00C80C69">
        <w:rPr>
          <w:rFonts w:ascii="Times New Roman" w:hAnsi="Times New Roman" w:cs="Times New Roman"/>
          <w:sz w:val="24"/>
          <w:szCs w:val="24"/>
        </w:rPr>
        <w:t xml:space="preserve">    </w:t>
      </w:r>
      <w:r w:rsidRPr="00C80C69">
        <w:rPr>
          <w:rFonts w:ascii="Times New Roman" w:hAnsi="Times New Roman" w:cs="Times New Roman"/>
          <w:sz w:val="24"/>
          <w:szCs w:val="24"/>
        </w:rPr>
        <w:t>„Pasiūlymų vertinimo kriterijai ir sąlygos“</w:t>
      </w:r>
    </w:p>
    <w:p w14:paraId="653EB6CE" w14:textId="77777777" w:rsidR="00ED4DF5" w:rsidRPr="00C80C69" w:rsidRDefault="00ED4DF5" w:rsidP="00556E27">
      <w:pPr>
        <w:spacing w:line="276" w:lineRule="auto"/>
        <w:ind w:left="7314" w:firstLine="0"/>
        <w:rPr>
          <w:rFonts w:ascii="Times New Roman" w:hAnsi="Times New Roman" w:cs="Times New Roman"/>
          <w:sz w:val="24"/>
          <w:szCs w:val="24"/>
        </w:rPr>
      </w:pPr>
    </w:p>
    <w:p w14:paraId="31F7F41F" w14:textId="77777777" w:rsidR="00ED4DF5" w:rsidRPr="00C80C69" w:rsidRDefault="00ED4DF5" w:rsidP="00556E27">
      <w:pPr>
        <w:spacing w:line="276" w:lineRule="auto"/>
        <w:jc w:val="center"/>
        <w:rPr>
          <w:rFonts w:ascii="Times New Roman" w:hAnsi="Times New Roman" w:cs="Times New Roman"/>
          <w:b/>
          <w:sz w:val="24"/>
          <w:szCs w:val="24"/>
        </w:rPr>
      </w:pPr>
    </w:p>
    <w:p w14:paraId="65288586" w14:textId="77777777" w:rsidR="002C6E6F" w:rsidRPr="00C80C69" w:rsidRDefault="002C6E6F" w:rsidP="00556E27">
      <w:pPr>
        <w:pStyle w:val="Paantrat"/>
        <w:spacing w:line="276" w:lineRule="auto"/>
        <w:jc w:val="center"/>
        <w:rPr>
          <w:rFonts w:ascii="Times New Roman" w:hAnsi="Times New Roman" w:cs="Times New Roman"/>
          <w:b/>
          <w:bCs/>
          <w:smallCaps/>
          <w:sz w:val="24"/>
          <w:szCs w:val="24"/>
        </w:rPr>
      </w:pPr>
      <w:r w:rsidRPr="00C80C69">
        <w:rPr>
          <w:rFonts w:ascii="Times New Roman" w:hAnsi="Times New Roman" w:cs="Times New Roman"/>
          <w:b/>
          <w:sz w:val="24"/>
          <w:szCs w:val="24"/>
        </w:rPr>
        <w:t>PASIŪLYMŲ VERTINIMO KRITERIJAI ir Sąlygos</w:t>
      </w:r>
    </w:p>
    <w:p w14:paraId="5E975BFD" w14:textId="77777777" w:rsidR="002C6E6F" w:rsidRPr="00C80C69" w:rsidRDefault="002C6E6F" w:rsidP="00556E27">
      <w:pPr>
        <w:spacing w:line="276" w:lineRule="auto"/>
        <w:ind w:left="7314" w:firstLine="0"/>
        <w:rPr>
          <w:rFonts w:ascii="Times New Roman" w:hAnsi="Times New Roman" w:cs="Times New Roman"/>
          <w:sz w:val="24"/>
          <w:szCs w:val="24"/>
        </w:rPr>
      </w:pPr>
    </w:p>
    <w:p w14:paraId="6FB0F1D8" w14:textId="77777777" w:rsidR="002C6E6F" w:rsidRPr="00C80C69"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C80C69">
        <w:rPr>
          <w:rFonts w:ascii="Times New Roman" w:hAnsi="Times New Roman" w:cs="Times New Roman"/>
          <w:sz w:val="24"/>
          <w:szCs w:val="24"/>
        </w:rPr>
        <w:t>Perkančioji organizacija ekonomiškai naudingiausią pasiūlymą išrenka pagal kainą.</w:t>
      </w:r>
    </w:p>
    <w:p w14:paraId="723ACBC0" w14:textId="55C057AB" w:rsidR="002C6E6F" w:rsidRPr="00C80C69"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C80C69">
        <w:rPr>
          <w:rFonts w:ascii="Times New Roman" w:hAnsi="Times New Roman" w:cs="Times New Roman"/>
          <w:bCs/>
          <w:iCs/>
          <w:sz w:val="24"/>
          <w:szCs w:val="24"/>
        </w:rPr>
        <w:t xml:space="preserve">Pasiūlyme nurodyta pirkimo objekto kaina visais atvejais laikoma neįprastai maža, jeigu ji yra 30 ir daugiau procentų mažesnė </w:t>
      </w:r>
      <w:r w:rsidRPr="00C80C69">
        <w:rPr>
          <w:rFonts w:ascii="Times New Roman" w:hAnsi="Times New Roman" w:cs="Times New Roman"/>
          <w:sz w:val="24"/>
          <w:szCs w:val="24"/>
        </w:rPr>
        <w:t>už visų tiekėjų, kurių pasiūlymai neatmesti dėl kitų priežasčių</w:t>
      </w:r>
      <w:r w:rsidR="005E3B02" w:rsidRPr="00C80C69">
        <w:rPr>
          <w:rFonts w:ascii="Times New Roman" w:hAnsi="Times New Roman" w:cs="Times New Roman"/>
          <w:sz w:val="24"/>
          <w:szCs w:val="24"/>
        </w:rPr>
        <w:t>,</w:t>
      </w:r>
      <w:r w:rsidRPr="00C80C69">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C80C69"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C80C69">
        <w:rPr>
          <w:rFonts w:ascii="Times New Roman" w:hAnsi="Times New Roman" w:cs="Times New Roman"/>
          <w:sz w:val="24"/>
          <w:szCs w:val="24"/>
        </w:rPr>
        <w:t>Pirkimui skirta maksimali lėšų suma  nurodyta</w:t>
      </w:r>
      <w:r w:rsidRPr="00C80C69">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C80C69">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80C69">
        <w:rPr>
          <w:rFonts w:ascii="Times New Roman" w:hAnsi="Times New Roman" w:cs="Times New Roman"/>
          <w:i/>
          <w:iCs/>
          <w:spacing w:val="2"/>
          <w:sz w:val="24"/>
          <w:szCs w:val="24"/>
          <w:shd w:val="clear" w:color="auto" w:fill="FFFFFF"/>
          <w:vertAlign w:val="superscript"/>
        </w:rPr>
        <w:t xml:space="preserve">1 </w:t>
      </w:r>
      <w:r w:rsidRPr="00C80C69">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80C69">
        <w:rPr>
          <w:rFonts w:ascii="Times New Roman" w:hAnsi="Times New Roman" w:cs="Times New Roman"/>
          <w:iCs/>
          <w:spacing w:val="2"/>
          <w:sz w:val="24"/>
          <w:szCs w:val="24"/>
          <w:shd w:val="clear" w:color="auto" w:fill="FFFFFF"/>
        </w:rPr>
        <w:t xml:space="preserve">  </w:t>
      </w:r>
    </w:p>
    <w:p w14:paraId="36403D72" w14:textId="77777777" w:rsidR="002C6E6F" w:rsidRPr="00C80C69"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C80C69">
        <w:rPr>
          <w:rFonts w:ascii="Times New Roman" w:hAnsi="Times New Roman" w:cs="Times New Roman"/>
          <w:sz w:val="24"/>
          <w:szCs w:val="24"/>
        </w:rPr>
        <w:t xml:space="preserve"> </w:t>
      </w:r>
      <w:r w:rsidRPr="00C80C69">
        <w:rPr>
          <w:rFonts w:ascii="Times New Roman" w:hAnsi="Times New Roman" w:cs="Times New Roman"/>
          <w:iCs/>
          <w:spacing w:val="2"/>
          <w:sz w:val="24"/>
          <w:szCs w:val="24"/>
          <w:shd w:val="clear" w:color="auto" w:fill="FFFFFF"/>
        </w:rPr>
        <w:t xml:space="preserve">  </w:t>
      </w:r>
      <w:r w:rsidRPr="00C80C69">
        <w:rPr>
          <w:rFonts w:ascii="Times New Roman" w:hAnsi="Times New Roman" w:cs="Times New Roman"/>
          <w:sz w:val="24"/>
          <w:szCs w:val="24"/>
        </w:rPr>
        <w:t xml:space="preserve">Didesnę kainą perkančioji organizacija laikys per didele ir nepriimtina. </w:t>
      </w:r>
    </w:p>
    <w:p w14:paraId="2AE51DA1" w14:textId="77777777" w:rsidR="002C6E6F" w:rsidRPr="00C80C69" w:rsidRDefault="002C6E6F" w:rsidP="00556E27">
      <w:pPr>
        <w:spacing w:line="276" w:lineRule="auto"/>
        <w:ind w:left="5955" w:firstLine="397"/>
        <w:rPr>
          <w:rFonts w:ascii="Times New Roman" w:hAnsi="Times New Roman" w:cs="Times New Roman"/>
          <w:sz w:val="24"/>
          <w:szCs w:val="24"/>
        </w:rPr>
      </w:pPr>
    </w:p>
    <w:p w14:paraId="0759BBEA" w14:textId="77777777" w:rsidR="002C6E6F" w:rsidRPr="00C80C69" w:rsidRDefault="002C6E6F" w:rsidP="00556E27">
      <w:pPr>
        <w:spacing w:line="276" w:lineRule="auto"/>
        <w:ind w:left="5955" w:firstLine="397"/>
        <w:rPr>
          <w:rFonts w:ascii="Times New Roman" w:hAnsi="Times New Roman" w:cs="Times New Roman"/>
          <w:sz w:val="24"/>
          <w:szCs w:val="24"/>
        </w:rPr>
      </w:pPr>
    </w:p>
    <w:p w14:paraId="54535C29" w14:textId="77777777" w:rsidR="002C6E6F" w:rsidRPr="00C80C69" w:rsidRDefault="002C6E6F" w:rsidP="00556E27">
      <w:pPr>
        <w:spacing w:line="276" w:lineRule="auto"/>
        <w:ind w:left="5955" w:firstLine="397"/>
        <w:rPr>
          <w:rFonts w:ascii="Times New Roman" w:hAnsi="Times New Roman" w:cs="Times New Roman"/>
          <w:sz w:val="24"/>
          <w:szCs w:val="24"/>
        </w:rPr>
      </w:pPr>
    </w:p>
    <w:p w14:paraId="2DE6FB4E" w14:textId="77777777" w:rsidR="002C6E6F" w:rsidRPr="00C80C69" w:rsidRDefault="002C6E6F" w:rsidP="00556E27">
      <w:pPr>
        <w:spacing w:line="276" w:lineRule="auto"/>
        <w:ind w:left="5955" w:firstLine="397"/>
        <w:rPr>
          <w:rFonts w:ascii="Times New Roman" w:hAnsi="Times New Roman" w:cs="Times New Roman"/>
          <w:sz w:val="24"/>
          <w:szCs w:val="24"/>
        </w:rPr>
      </w:pPr>
    </w:p>
    <w:p w14:paraId="3B44BC2F" w14:textId="77777777" w:rsidR="002C6E6F" w:rsidRPr="00C80C69" w:rsidRDefault="002C6E6F" w:rsidP="00556E27">
      <w:pPr>
        <w:spacing w:line="276" w:lineRule="auto"/>
        <w:ind w:left="5955" w:firstLine="397"/>
        <w:rPr>
          <w:rFonts w:ascii="Times New Roman" w:hAnsi="Times New Roman" w:cs="Times New Roman"/>
          <w:sz w:val="24"/>
          <w:szCs w:val="24"/>
        </w:rPr>
      </w:pPr>
    </w:p>
    <w:p w14:paraId="478FB322" w14:textId="77777777" w:rsidR="002C6E6F" w:rsidRPr="00C80C69" w:rsidRDefault="002C6E6F" w:rsidP="00556E27">
      <w:pPr>
        <w:spacing w:line="276" w:lineRule="auto"/>
        <w:ind w:left="5955" w:firstLine="397"/>
        <w:rPr>
          <w:rFonts w:ascii="Times New Roman" w:hAnsi="Times New Roman" w:cs="Times New Roman"/>
          <w:sz w:val="24"/>
          <w:szCs w:val="24"/>
        </w:rPr>
      </w:pPr>
    </w:p>
    <w:p w14:paraId="22F10DFA" w14:textId="77777777" w:rsidR="002C6E6F" w:rsidRPr="00C80C69" w:rsidRDefault="002C6E6F" w:rsidP="00556E27">
      <w:pPr>
        <w:spacing w:line="276" w:lineRule="auto"/>
        <w:ind w:left="5955" w:firstLine="397"/>
        <w:rPr>
          <w:rFonts w:ascii="Times New Roman" w:hAnsi="Times New Roman" w:cs="Times New Roman"/>
          <w:sz w:val="24"/>
          <w:szCs w:val="24"/>
        </w:rPr>
      </w:pPr>
    </w:p>
    <w:p w14:paraId="434C0FD8" w14:textId="77777777" w:rsidR="002C6E6F" w:rsidRPr="00C80C69" w:rsidRDefault="002C6E6F" w:rsidP="00556E27">
      <w:pPr>
        <w:spacing w:line="276" w:lineRule="auto"/>
        <w:ind w:left="5955" w:firstLine="397"/>
        <w:rPr>
          <w:rFonts w:ascii="Times New Roman" w:hAnsi="Times New Roman" w:cs="Times New Roman"/>
          <w:sz w:val="24"/>
          <w:szCs w:val="24"/>
        </w:rPr>
      </w:pPr>
    </w:p>
    <w:p w14:paraId="79974038" w14:textId="77777777" w:rsidR="002C6E6F" w:rsidRPr="00C80C69" w:rsidRDefault="002C6E6F" w:rsidP="00556E27">
      <w:pPr>
        <w:spacing w:line="276" w:lineRule="auto"/>
        <w:ind w:left="5955" w:firstLine="397"/>
        <w:rPr>
          <w:rFonts w:ascii="Times New Roman" w:hAnsi="Times New Roman" w:cs="Times New Roman"/>
          <w:sz w:val="24"/>
          <w:szCs w:val="24"/>
        </w:rPr>
      </w:pPr>
    </w:p>
    <w:p w14:paraId="42E69EFD" w14:textId="77777777" w:rsidR="002C6E6F" w:rsidRPr="00C80C69" w:rsidRDefault="002C6E6F" w:rsidP="00556E27">
      <w:pPr>
        <w:spacing w:line="276" w:lineRule="auto"/>
        <w:ind w:left="5955" w:firstLine="397"/>
        <w:rPr>
          <w:rFonts w:ascii="Times New Roman" w:hAnsi="Times New Roman" w:cs="Times New Roman"/>
          <w:sz w:val="24"/>
          <w:szCs w:val="24"/>
        </w:rPr>
      </w:pPr>
    </w:p>
    <w:p w14:paraId="272A26E2" w14:textId="77777777" w:rsidR="002C6E6F" w:rsidRPr="00C80C69" w:rsidRDefault="002C6E6F" w:rsidP="00556E27">
      <w:pPr>
        <w:spacing w:line="276" w:lineRule="auto"/>
        <w:ind w:left="5955" w:firstLine="397"/>
        <w:rPr>
          <w:rFonts w:ascii="Times New Roman" w:hAnsi="Times New Roman" w:cs="Times New Roman"/>
          <w:sz w:val="24"/>
          <w:szCs w:val="24"/>
        </w:rPr>
      </w:pPr>
    </w:p>
    <w:p w14:paraId="50053FBC" w14:textId="77777777" w:rsidR="002C6E6F" w:rsidRPr="00C80C69" w:rsidRDefault="002C6E6F" w:rsidP="00556E27">
      <w:pPr>
        <w:spacing w:line="276" w:lineRule="auto"/>
        <w:ind w:left="5955" w:firstLine="397"/>
        <w:rPr>
          <w:rFonts w:ascii="Times New Roman" w:hAnsi="Times New Roman" w:cs="Times New Roman"/>
          <w:sz w:val="24"/>
          <w:szCs w:val="24"/>
        </w:rPr>
      </w:pPr>
    </w:p>
    <w:p w14:paraId="7DA95D43" w14:textId="77777777" w:rsidR="002C6E6F" w:rsidRPr="00C80C69" w:rsidRDefault="002C6E6F" w:rsidP="00556E27">
      <w:pPr>
        <w:spacing w:line="276" w:lineRule="auto"/>
        <w:ind w:left="5955" w:firstLine="397"/>
        <w:rPr>
          <w:rFonts w:ascii="Times New Roman" w:hAnsi="Times New Roman" w:cs="Times New Roman"/>
          <w:sz w:val="24"/>
          <w:szCs w:val="24"/>
        </w:rPr>
      </w:pPr>
    </w:p>
    <w:p w14:paraId="53771121" w14:textId="77777777" w:rsidR="002C6E6F" w:rsidRPr="00C80C69" w:rsidRDefault="002C6E6F" w:rsidP="00556E27">
      <w:pPr>
        <w:spacing w:line="276" w:lineRule="auto"/>
        <w:ind w:left="5955" w:firstLine="397"/>
        <w:rPr>
          <w:rFonts w:ascii="Times New Roman" w:hAnsi="Times New Roman" w:cs="Times New Roman"/>
          <w:sz w:val="24"/>
          <w:szCs w:val="24"/>
        </w:rPr>
      </w:pPr>
    </w:p>
    <w:p w14:paraId="1B71EC67" w14:textId="77777777" w:rsidR="002C6E6F" w:rsidRPr="00C80C69" w:rsidRDefault="002C6E6F" w:rsidP="00556E27">
      <w:pPr>
        <w:spacing w:line="276" w:lineRule="auto"/>
        <w:ind w:left="5955" w:firstLine="397"/>
        <w:rPr>
          <w:rFonts w:ascii="Times New Roman" w:hAnsi="Times New Roman" w:cs="Times New Roman"/>
          <w:sz w:val="24"/>
          <w:szCs w:val="24"/>
        </w:rPr>
      </w:pPr>
    </w:p>
    <w:p w14:paraId="44AEA064" w14:textId="388F6EDD" w:rsidR="002C6E6F" w:rsidRPr="00C80C69" w:rsidRDefault="002C6E6F" w:rsidP="00556E27">
      <w:pPr>
        <w:spacing w:line="276" w:lineRule="auto"/>
        <w:ind w:left="5955" w:firstLine="397"/>
        <w:rPr>
          <w:rFonts w:ascii="Times New Roman" w:hAnsi="Times New Roman" w:cs="Times New Roman"/>
          <w:sz w:val="24"/>
          <w:szCs w:val="24"/>
        </w:rPr>
      </w:pPr>
    </w:p>
    <w:p w14:paraId="719CE056" w14:textId="2A572B18" w:rsidR="00AF0019" w:rsidRPr="00C80C69" w:rsidRDefault="00AF0019" w:rsidP="00556E27">
      <w:pPr>
        <w:spacing w:line="276" w:lineRule="auto"/>
        <w:ind w:left="5955" w:firstLine="397"/>
        <w:rPr>
          <w:rFonts w:ascii="Times New Roman" w:hAnsi="Times New Roman" w:cs="Times New Roman"/>
          <w:sz w:val="24"/>
          <w:szCs w:val="24"/>
        </w:rPr>
      </w:pPr>
    </w:p>
    <w:p w14:paraId="1F6F39C1" w14:textId="77777777" w:rsidR="00C80C69" w:rsidRPr="00C80C69" w:rsidRDefault="00C80C69" w:rsidP="00556E27">
      <w:pPr>
        <w:spacing w:line="276" w:lineRule="auto"/>
        <w:ind w:left="5955" w:firstLine="397"/>
        <w:rPr>
          <w:rFonts w:ascii="Times New Roman" w:hAnsi="Times New Roman" w:cs="Times New Roman"/>
          <w:sz w:val="24"/>
          <w:szCs w:val="24"/>
        </w:rPr>
      </w:pPr>
    </w:p>
    <w:p w14:paraId="41304618" w14:textId="4F5C47A0" w:rsidR="002639F3" w:rsidRPr="00C80C69" w:rsidRDefault="00506996" w:rsidP="00556E27">
      <w:pPr>
        <w:spacing w:line="276" w:lineRule="auto"/>
        <w:ind w:left="5955" w:firstLine="397"/>
        <w:rPr>
          <w:rFonts w:ascii="Times New Roman" w:hAnsi="Times New Roman" w:cs="Times New Roman"/>
          <w:sz w:val="24"/>
          <w:szCs w:val="24"/>
        </w:rPr>
      </w:pPr>
      <w:r w:rsidRPr="00C80C69">
        <w:rPr>
          <w:rFonts w:ascii="Times New Roman" w:hAnsi="Times New Roman" w:cs="Times New Roman"/>
          <w:sz w:val="24"/>
          <w:szCs w:val="24"/>
        </w:rPr>
        <w:lastRenderedPageBreak/>
        <w:t xml:space="preserve">Pirkimo sąlygų </w:t>
      </w:r>
      <w:r w:rsidR="00FB4849" w:rsidRPr="00C80C69">
        <w:rPr>
          <w:rFonts w:ascii="Times New Roman" w:hAnsi="Times New Roman" w:cs="Times New Roman"/>
          <w:sz w:val="24"/>
          <w:szCs w:val="24"/>
        </w:rPr>
        <w:t>5</w:t>
      </w:r>
      <w:r w:rsidRPr="00C80C69">
        <w:rPr>
          <w:rFonts w:ascii="Times New Roman" w:hAnsi="Times New Roman" w:cs="Times New Roman"/>
          <w:sz w:val="24"/>
          <w:szCs w:val="24"/>
        </w:rPr>
        <w:t xml:space="preserve"> priedas </w:t>
      </w:r>
    </w:p>
    <w:p w14:paraId="282BAFD3" w14:textId="01E8206A" w:rsidR="00506996" w:rsidRPr="00C80C69" w:rsidRDefault="00506996" w:rsidP="00556E27">
      <w:pPr>
        <w:spacing w:line="276" w:lineRule="auto"/>
        <w:ind w:left="5955" w:firstLine="397"/>
        <w:rPr>
          <w:rFonts w:ascii="Times New Roman" w:hAnsi="Times New Roman" w:cs="Times New Roman"/>
          <w:sz w:val="24"/>
          <w:szCs w:val="24"/>
        </w:rPr>
      </w:pPr>
      <w:r w:rsidRPr="00C80C69">
        <w:rPr>
          <w:rFonts w:ascii="Times New Roman" w:hAnsi="Times New Roman" w:cs="Times New Roman"/>
          <w:sz w:val="24"/>
          <w:szCs w:val="24"/>
        </w:rPr>
        <w:t xml:space="preserve">„Sutarties </w:t>
      </w:r>
      <w:r w:rsidR="002639F3" w:rsidRPr="00C80C69">
        <w:rPr>
          <w:rFonts w:ascii="Times New Roman" w:hAnsi="Times New Roman" w:cs="Times New Roman"/>
          <w:sz w:val="24"/>
          <w:szCs w:val="24"/>
        </w:rPr>
        <w:t xml:space="preserve"> </w:t>
      </w:r>
      <w:r w:rsidRPr="00C80C69">
        <w:rPr>
          <w:rFonts w:ascii="Times New Roman" w:hAnsi="Times New Roman" w:cs="Times New Roman"/>
          <w:sz w:val="24"/>
          <w:szCs w:val="24"/>
        </w:rPr>
        <w:t>projektas“</w:t>
      </w:r>
    </w:p>
    <w:p w14:paraId="490832C8" w14:textId="77777777" w:rsidR="00EC5645" w:rsidRPr="00C80C69" w:rsidRDefault="00EC5645" w:rsidP="00556E27">
      <w:pPr>
        <w:spacing w:line="276" w:lineRule="auto"/>
        <w:ind w:left="7314" w:firstLine="0"/>
        <w:rPr>
          <w:rFonts w:ascii="Times New Roman" w:hAnsi="Times New Roman" w:cs="Times New Roman"/>
          <w:sz w:val="24"/>
          <w:szCs w:val="24"/>
        </w:rPr>
      </w:pPr>
    </w:p>
    <w:p w14:paraId="41BC9669" w14:textId="56B25CBB" w:rsidR="00EC5645" w:rsidRPr="00C80C69" w:rsidRDefault="00931028" w:rsidP="00556E27">
      <w:pPr>
        <w:spacing w:line="276" w:lineRule="auto"/>
        <w:jc w:val="center"/>
        <w:outlineLvl w:val="0"/>
        <w:rPr>
          <w:rFonts w:ascii="Times New Roman" w:hAnsi="Times New Roman" w:cs="Times New Roman"/>
          <w:b/>
          <w:sz w:val="24"/>
          <w:szCs w:val="24"/>
        </w:rPr>
      </w:pPr>
      <w:r w:rsidRPr="00C80C69">
        <w:rPr>
          <w:rFonts w:ascii="Times New Roman" w:hAnsi="Times New Roman" w:cs="Times New Roman"/>
          <w:b/>
          <w:sz w:val="24"/>
          <w:szCs w:val="24"/>
        </w:rPr>
        <w:t>RANGOS</w:t>
      </w:r>
      <w:r w:rsidR="00EC5645" w:rsidRPr="00C80C69">
        <w:rPr>
          <w:rFonts w:ascii="Times New Roman" w:hAnsi="Times New Roman" w:cs="Times New Roman"/>
          <w:b/>
          <w:sz w:val="24"/>
          <w:szCs w:val="24"/>
        </w:rPr>
        <w:t xml:space="preserve"> SUTARTIS Nr. </w:t>
      </w:r>
    </w:p>
    <w:p w14:paraId="783000C5" w14:textId="354D3395" w:rsidR="00EC5645" w:rsidRPr="00C80C69" w:rsidRDefault="00EC5645" w:rsidP="00556E27">
      <w:pPr>
        <w:spacing w:line="276" w:lineRule="auto"/>
        <w:jc w:val="center"/>
        <w:outlineLvl w:val="0"/>
        <w:rPr>
          <w:rFonts w:ascii="Times New Roman" w:hAnsi="Times New Roman" w:cs="Times New Roman"/>
          <w:sz w:val="24"/>
          <w:szCs w:val="24"/>
        </w:rPr>
      </w:pPr>
      <w:r w:rsidRPr="00C80C69">
        <w:rPr>
          <w:rFonts w:ascii="Times New Roman" w:hAnsi="Times New Roman" w:cs="Times New Roman"/>
          <w:sz w:val="24"/>
          <w:szCs w:val="24"/>
        </w:rPr>
        <w:t>(prisegama atskiru dokumentu)</w:t>
      </w:r>
    </w:p>
    <w:p w14:paraId="08BDE85F" w14:textId="77777777" w:rsidR="00EC5645" w:rsidRPr="00C80C6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Pr="00C80C69" w:rsidRDefault="00506996" w:rsidP="00556E27">
      <w:pPr>
        <w:pStyle w:val="Betarp"/>
        <w:spacing w:line="276" w:lineRule="auto"/>
        <w:ind w:firstLine="0"/>
        <w:contextualSpacing/>
        <w:rPr>
          <w:rFonts w:ascii="Times New Roman" w:eastAsiaTheme="minorHAnsi" w:hAnsi="Times New Roman" w:cs="Times New Roman"/>
          <w:bCs/>
          <w:iCs/>
          <w:sz w:val="24"/>
          <w:szCs w:val="24"/>
        </w:rPr>
      </w:pPr>
    </w:p>
    <w:p w14:paraId="620C1954" w14:textId="48608D58" w:rsidR="00112F92" w:rsidRPr="00C80C69" w:rsidRDefault="00112F92" w:rsidP="00556E27">
      <w:pPr>
        <w:pStyle w:val="Betarp"/>
        <w:spacing w:line="276" w:lineRule="auto"/>
        <w:ind w:firstLine="0"/>
        <w:contextualSpacing/>
        <w:rPr>
          <w:rFonts w:ascii="Times New Roman" w:eastAsiaTheme="minorHAnsi" w:hAnsi="Times New Roman" w:cs="Times New Roman"/>
          <w:bCs/>
          <w:iCs/>
          <w:sz w:val="24"/>
          <w:szCs w:val="24"/>
        </w:rPr>
      </w:pPr>
    </w:p>
    <w:p w14:paraId="3B1B44D5" w14:textId="0C7FAEF1" w:rsidR="00112F92" w:rsidRPr="00C80C69" w:rsidRDefault="00112F92" w:rsidP="00556E27">
      <w:pPr>
        <w:pStyle w:val="Betarp"/>
        <w:spacing w:line="276" w:lineRule="auto"/>
        <w:ind w:firstLine="0"/>
        <w:contextualSpacing/>
        <w:rPr>
          <w:rFonts w:ascii="Times New Roman" w:eastAsiaTheme="minorHAnsi" w:hAnsi="Times New Roman" w:cs="Times New Roman"/>
          <w:bCs/>
          <w:iCs/>
          <w:sz w:val="24"/>
          <w:szCs w:val="24"/>
        </w:rPr>
      </w:pPr>
    </w:p>
    <w:p w14:paraId="1967023C" w14:textId="3237F291" w:rsidR="00112F92" w:rsidRPr="00C80C69" w:rsidRDefault="00112F92" w:rsidP="00556E27">
      <w:pPr>
        <w:pStyle w:val="Betarp"/>
        <w:spacing w:line="276" w:lineRule="auto"/>
        <w:ind w:firstLine="0"/>
        <w:contextualSpacing/>
        <w:rPr>
          <w:rFonts w:ascii="Times New Roman" w:eastAsiaTheme="minorHAnsi" w:hAnsi="Times New Roman" w:cs="Times New Roman"/>
          <w:bCs/>
          <w:iCs/>
          <w:sz w:val="24"/>
          <w:szCs w:val="24"/>
        </w:rPr>
      </w:pPr>
    </w:p>
    <w:p w14:paraId="163D66E3" w14:textId="10704889" w:rsidR="009B4090" w:rsidRPr="00C80C69" w:rsidRDefault="00112F92" w:rsidP="00556E27">
      <w:pPr>
        <w:spacing w:line="276" w:lineRule="auto"/>
        <w:ind w:firstLine="0"/>
        <w:rPr>
          <w:rFonts w:ascii="Times New Roman" w:hAnsi="Times New Roman" w:cs="Times New Roman"/>
          <w:sz w:val="24"/>
          <w:szCs w:val="24"/>
        </w:rPr>
      </w:pPr>
      <w:r w:rsidRPr="00C80C69">
        <w:rPr>
          <w:rFonts w:ascii="Times New Roman" w:eastAsiaTheme="minorHAnsi" w:hAnsi="Times New Roman" w:cs="Times New Roman"/>
          <w:bCs/>
          <w:iCs/>
          <w:sz w:val="24"/>
          <w:szCs w:val="24"/>
        </w:rPr>
        <w:br w:type="page"/>
      </w:r>
      <w:r w:rsidR="00FB4849" w:rsidRPr="00C80C69">
        <w:rPr>
          <w:rFonts w:ascii="Times New Roman" w:eastAsiaTheme="minorHAnsi" w:hAnsi="Times New Roman" w:cs="Times New Roman"/>
          <w:bCs/>
          <w:iCs/>
          <w:sz w:val="24"/>
          <w:szCs w:val="24"/>
        </w:rPr>
        <w:lastRenderedPageBreak/>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FB4849" w:rsidRPr="00C80C69">
        <w:rPr>
          <w:rFonts w:ascii="Times New Roman" w:eastAsiaTheme="minorHAnsi" w:hAnsi="Times New Roman" w:cs="Times New Roman"/>
          <w:bCs/>
          <w:iCs/>
          <w:sz w:val="24"/>
          <w:szCs w:val="24"/>
        </w:rPr>
        <w:tab/>
      </w:r>
      <w:r w:rsidR="005110A6" w:rsidRPr="00C80C69">
        <w:rPr>
          <w:rFonts w:ascii="Times New Roman" w:hAnsi="Times New Roman" w:cs="Times New Roman"/>
          <w:sz w:val="24"/>
          <w:szCs w:val="24"/>
        </w:rPr>
        <w:t xml:space="preserve">Pirkimo sąlygų </w:t>
      </w:r>
      <w:r w:rsidR="00FB4849" w:rsidRPr="00C80C69">
        <w:rPr>
          <w:rFonts w:ascii="Times New Roman" w:hAnsi="Times New Roman" w:cs="Times New Roman"/>
          <w:sz w:val="24"/>
          <w:szCs w:val="24"/>
        </w:rPr>
        <w:t>6</w:t>
      </w:r>
      <w:r w:rsidR="005110A6" w:rsidRPr="00C80C69">
        <w:rPr>
          <w:rFonts w:ascii="Times New Roman" w:hAnsi="Times New Roman" w:cs="Times New Roman"/>
          <w:sz w:val="24"/>
          <w:szCs w:val="24"/>
        </w:rPr>
        <w:t xml:space="preserve"> priedas </w:t>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FB4849" w:rsidRPr="00C80C69">
        <w:rPr>
          <w:rFonts w:ascii="Times New Roman" w:hAnsi="Times New Roman" w:cs="Times New Roman"/>
          <w:sz w:val="24"/>
          <w:szCs w:val="24"/>
        </w:rPr>
        <w:tab/>
      </w:r>
      <w:r w:rsidR="00B816CE" w:rsidRPr="00C80C69">
        <w:rPr>
          <w:rFonts w:ascii="Times New Roman" w:hAnsi="Times New Roman" w:cs="Times New Roman"/>
          <w:sz w:val="24"/>
          <w:szCs w:val="24"/>
        </w:rPr>
        <w:t xml:space="preserve">      </w:t>
      </w:r>
      <w:r w:rsidR="005110A6" w:rsidRPr="00C80C69">
        <w:rPr>
          <w:rFonts w:ascii="Times New Roman" w:hAnsi="Times New Roman" w:cs="Times New Roman"/>
          <w:sz w:val="24"/>
          <w:szCs w:val="24"/>
        </w:rPr>
        <w:t>„Terminai“</w:t>
      </w:r>
    </w:p>
    <w:p w14:paraId="41A80B54" w14:textId="77777777" w:rsidR="00B816CE" w:rsidRPr="00C80C69"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C80C69" w14:paraId="64DDFFDF" w14:textId="77777777" w:rsidTr="00E12D86">
        <w:trPr>
          <w:trHeight w:val="20"/>
        </w:trPr>
        <w:tc>
          <w:tcPr>
            <w:tcW w:w="567" w:type="dxa"/>
          </w:tcPr>
          <w:p w14:paraId="45DFA7B7"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Eil.</w:t>
            </w:r>
          </w:p>
          <w:p w14:paraId="3031FAE9"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Nr.</w:t>
            </w:r>
          </w:p>
        </w:tc>
        <w:tc>
          <w:tcPr>
            <w:tcW w:w="3119" w:type="dxa"/>
          </w:tcPr>
          <w:p w14:paraId="087397E9" w14:textId="77777777" w:rsidR="00B816CE" w:rsidRPr="00C80C69" w:rsidRDefault="00B816CE" w:rsidP="00556E27">
            <w:pPr>
              <w:spacing w:line="276" w:lineRule="auto"/>
              <w:ind w:firstLine="0"/>
              <w:rPr>
                <w:rFonts w:eastAsiaTheme="minorEastAsia"/>
                <w:sz w:val="24"/>
                <w:szCs w:val="24"/>
              </w:rPr>
            </w:pPr>
            <w:r w:rsidRPr="00C80C69">
              <w:rPr>
                <w:rFonts w:eastAsiaTheme="minorEastAsia"/>
                <w:b/>
                <w:sz w:val="24"/>
                <w:szCs w:val="24"/>
              </w:rPr>
              <w:t xml:space="preserve">VEIKSMAS </w:t>
            </w:r>
          </w:p>
        </w:tc>
        <w:tc>
          <w:tcPr>
            <w:tcW w:w="3543" w:type="dxa"/>
            <w:hideMark/>
          </w:tcPr>
          <w:p w14:paraId="55978243" w14:textId="77777777" w:rsidR="00B816CE" w:rsidRPr="00C80C69" w:rsidRDefault="00B816CE" w:rsidP="00556E27">
            <w:pPr>
              <w:spacing w:line="276" w:lineRule="auto"/>
              <w:ind w:firstLine="0"/>
              <w:rPr>
                <w:rFonts w:eastAsiaTheme="minorEastAsia"/>
                <w:b/>
                <w:sz w:val="24"/>
                <w:szCs w:val="24"/>
              </w:rPr>
            </w:pPr>
            <w:r w:rsidRPr="00C80C69">
              <w:rPr>
                <w:rFonts w:eastAsiaTheme="minorEastAsia"/>
                <w:b/>
                <w:sz w:val="24"/>
                <w:szCs w:val="24"/>
              </w:rPr>
              <w:t xml:space="preserve">DATA/DIENŲ SKAIČIUS/ LAIKAS </w:t>
            </w:r>
            <w:r w:rsidRPr="00C80C69">
              <w:rPr>
                <w:rFonts w:eastAsiaTheme="minorEastAsia"/>
                <w:sz w:val="24"/>
                <w:szCs w:val="24"/>
              </w:rPr>
              <w:t>(Lietuvos laiku)</w:t>
            </w:r>
          </w:p>
        </w:tc>
        <w:tc>
          <w:tcPr>
            <w:tcW w:w="2694" w:type="dxa"/>
            <w:hideMark/>
          </w:tcPr>
          <w:p w14:paraId="306D1C28" w14:textId="77777777" w:rsidR="00B816CE" w:rsidRPr="00C80C69" w:rsidRDefault="00B816CE" w:rsidP="00556E27">
            <w:pPr>
              <w:spacing w:line="276" w:lineRule="auto"/>
              <w:ind w:firstLine="0"/>
              <w:rPr>
                <w:rFonts w:eastAsiaTheme="minorEastAsia"/>
                <w:b/>
                <w:sz w:val="24"/>
                <w:szCs w:val="24"/>
              </w:rPr>
            </w:pPr>
            <w:r w:rsidRPr="00C80C69">
              <w:rPr>
                <w:rFonts w:eastAsiaTheme="minorEastAsia"/>
                <w:b/>
                <w:sz w:val="24"/>
                <w:szCs w:val="24"/>
              </w:rPr>
              <w:t>PASTABOS</w:t>
            </w:r>
          </w:p>
        </w:tc>
      </w:tr>
      <w:tr w:rsidR="00B816CE" w:rsidRPr="00C80C69" w14:paraId="69B61691" w14:textId="77777777" w:rsidTr="00E12D86">
        <w:trPr>
          <w:trHeight w:val="20"/>
        </w:trPr>
        <w:tc>
          <w:tcPr>
            <w:tcW w:w="567" w:type="dxa"/>
          </w:tcPr>
          <w:p w14:paraId="33AE09F2" w14:textId="77777777" w:rsidR="00B816CE" w:rsidRPr="00C80C69" w:rsidRDefault="00B816CE" w:rsidP="00556E27">
            <w:pPr>
              <w:spacing w:line="276" w:lineRule="auto"/>
              <w:ind w:firstLine="0"/>
              <w:rPr>
                <w:rFonts w:eastAsiaTheme="minorEastAsia"/>
                <w:bCs/>
                <w:sz w:val="24"/>
                <w:szCs w:val="24"/>
              </w:rPr>
            </w:pPr>
            <w:r w:rsidRPr="00C80C69">
              <w:rPr>
                <w:rFonts w:eastAsiaTheme="minorEastAsia"/>
                <w:bCs/>
                <w:sz w:val="24"/>
                <w:szCs w:val="24"/>
              </w:rPr>
              <w:t>1</w:t>
            </w:r>
          </w:p>
        </w:tc>
        <w:tc>
          <w:tcPr>
            <w:tcW w:w="3119" w:type="dxa"/>
          </w:tcPr>
          <w:p w14:paraId="36C04D06" w14:textId="77777777" w:rsidR="00B816CE" w:rsidRPr="00C80C69" w:rsidRDefault="00B816CE" w:rsidP="00556E27">
            <w:pPr>
              <w:spacing w:line="276" w:lineRule="auto"/>
              <w:ind w:firstLine="0"/>
              <w:rPr>
                <w:rFonts w:eastAsiaTheme="minorEastAsia"/>
                <w:bCs/>
                <w:sz w:val="24"/>
                <w:szCs w:val="24"/>
              </w:rPr>
            </w:pPr>
            <w:r w:rsidRPr="00C80C69">
              <w:rPr>
                <w:rFonts w:eastAsiaTheme="minorEastAsia"/>
                <w:bCs/>
                <w:sz w:val="24"/>
                <w:szCs w:val="24"/>
              </w:rPr>
              <w:t>Pasiūlymų pateikimo terminas</w:t>
            </w:r>
          </w:p>
        </w:tc>
        <w:tc>
          <w:tcPr>
            <w:tcW w:w="3543" w:type="dxa"/>
          </w:tcPr>
          <w:p w14:paraId="0A57BD4B"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Bus nurodytas skelbime apie pirkimą. </w:t>
            </w:r>
          </w:p>
        </w:tc>
        <w:tc>
          <w:tcPr>
            <w:tcW w:w="2694" w:type="dxa"/>
          </w:tcPr>
          <w:p w14:paraId="63059F1D"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Perkančioji organizacija turi teisę pratęsti pasiūlymų pateikimo terminą.</w:t>
            </w:r>
          </w:p>
        </w:tc>
      </w:tr>
      <w:tr w:rsidR="00B816CE" w:rsidRPr="00C80C69" w14:paraId="25BD2781" w14:textId="77777777" w:rsidTr="00E12D86">
        <w:trPr>
          <w:trHeight w:val="20"/>
        </w:trPr>
        <w:tc>
          <w:tcPr>
            <w:tcW w:w="567" w:type="dxa"/>
          </w:tcPr>
          <w:p w14:paraId="098C9C42" w14:textId="77777777" w:rsidR="00B816CE" w:rsidRPr="00C80C69" w:rsidRDefault="00B816CE" w:rsidP="00556E27">
            <w:pPr>
              <w:spacing w:line="276" w:lineRule="auto"/>
              <w:ind w:firstLine="0"/>
              <w:rPr>
                <w:rFonts w:eastAsiaTheme="minorEastAsia"/>
                <w:bCs/>
                <w:sz w:val="24"/>
                <w:szCs w:val="24"/>
              </w:rPr>
            </w:pPr>
            <w:r w:rsidRPr="00C80C69">
              <w:rPr>
                <w:rFonts w:eastAsiaTheme="minorEastAsia"/>
                <w:bCs/>
                <w:sz w:val="24"/>
                <w:szCs w:val="24"/>
              </w:rPr>
              <w:t>2</w:t>
            </w:r>
          </w:p>
        </w:tc>
        <w:tc>
          <w:tcPr>
            <w:tcW w:w="3119" w:type="dxa"/>
          </w:tcPr>
          <w:p w14:paraId="725352CF" w14:textId="77777777" w:rsidR="00B816CE" w:rsidRPr="00C80C69" w:rsidRDefault="00B816CE" w:rsidP="00556E27">
            <w:pPr>
              <w:spacing w:line="276" w:lineRule="auto"/>
              <w:ind w:firstLine="0"/>
              <w:rPr>
                <w:rFonts w:eastAsiaTheme="minorEastAsia"/>
                <w:bCs/>
                <w:sz w:val="24"/>
                <w:szCs w:val="24"/>
              </w:rPr>
            </w:pPr>
            <w:r w:rsidRPr="00C80C69">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Likus </w:t>
            </w:r>
            <w:r w:rsidRPr="00C80C69">
              <w:rPr>
                <w:rFonts w:eastAsiaTheme="minorEastAsia"/>
                <w:b/>
                <w:sz w:val="24"/>
                <w:szCs w:val="24"/>
              </w:rPr>
              <w:t>2 darbo dienoms</w:t>
            </w:r>
            <w:r w:rsidRPr="00C80C69">
              <w:rPr>
                <w:rFonts w:eastAsiaTheme="minorEastAsia"/>
                <w:sz w:val="24"/>
                <w:szCs w:val="24"/>
              </w:rPr>
              <w:t xml:space="preserve"> iki pasiūlymų pateikimo termino pabaigos.</w:t>
            </w:r>
          </w:p>
        </w:tc>
        <w:tc>
          <w:tcPr>
            <w:tcW w:w="2694" w:type="dxa"/>
          </w:tcPr>
          <w:p w14:paraId="77EFF29C" w14:textId="77777777" w:rsidR="00B816CE" w:rsidRPr="00C80C69" w:rsidRDefault="00B816CE" w:rsidP="00556E27">
            <w:pPr>
              <w:spacing w:line="276" w:lineRule="auto"/>
              <w:ind w:firstLine="0"/>
              <w:rPr>
                <w:rFonts w:eastAsiaTheme="minorEastAsia"/>
                <w:sz w:val="24"/>
                <w:szCs w:val="24"/>
              </w:rPr>
            </w:pPr>
          </w:p>
          <w:p w14:paraId="4B3B464E" w14:textId="77777777" w:rsidR="00B816CE" w:rsidRPr="00C80C69" w:rsidRDefault="00B816CE" w:rsidP="00556E27">
            <w:pPr>
              <w:spacing w:line="276" w:lineRule="auto"/>
              <w:ind w:firstLine="0"/>
              <w:rPr>
                <w:rFonts w:eastAsiaTheme="minorEastAsia"/>
                <w:sz w:val="24"/>
                <w:szCs w:val="24"/>
              </w:rPr>
            </w:pPr>
          </w:p>
          <w:p w14:paraId="3C04F87A" w14:textId="77777777" w:rsidR="00B816CE" w:rsidRPr="00C80C69" w:rsidRDefault="00B816CE" w:rsidP="00556E27">
            <w:pPr>
              <w:spacing w:line="276" w:lineRule="auto"/>
              <w:ind w:firstLine="0"/>
              <w:rPr>
                <w:rFonts w:eastAsiaTheme="minorEastAsia"/>
                <w:sz w:val="24"/>
                <w:szCs w:val="24"/>
              </w:rPr>
            </w:pPr>
          </w:p>
        </w:tc>
      </w:tr>
      <w:tr w:rsidR="00B816CE" w:rsidRPr="00C80C69" w14:paraId="46AD1FCA" w14:textId="77777777" w:rsidTr="00E12D86">
        <w:trPr>
          <w:trHeight w:val="20"/>
        </w:trPr>
        <w:tc>
          <w:tcPr>
            <w:tcW w:w="567" w:type="dxa"/>
          </w:tcPr>
          <w:p w14:paraId="64A148C4" w14:textId="77777777" w:rsidR="00B816CE" w:rsidRPr="00C80C69" w:rsidRDefault="00B816CE" w:rsidP="00556E27">
            <w:pPr>
              <w:spacing w:line="276" w:lineRule="auto"/>
              <w:ind w:firstLine="0"/>
              <w:rPr>
                <w:rFonts w:eastAsiaTheme="minorEastAsia"/>
                <w:bCs/>
                <w:sz w:val="24"/>
                <w:szCs w:val="24"/>
              </w:rPr>
            </w:pPr>
            <w:r w:rsidRPr="00C80C69">
              <w:rPr>
                <w:rFonts w:eastAsiaTheme="minorEastAsia"/>
                <w:bCs/>
                <w:sz w:val="24"/>
                <w:szCs w:val="24"/>
              </w:rPr>
              <w:t>3</w:t>
            </w:r>
          </w:p>
        </w:tc>
        <w:tc>
          <w:tcPr>
            <w:tcW w:w="3119" w:type="dxa"/>
          </w:tcPr>
          <w:p w14:paraId="1A717D4B"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C80C69" w:rsidRDefault="00B816CE" w:rsidP="00556E27">
            <w:pPr>
              <w:spacing w:line="276" w:lineRule="auto"/>
              <w:ind w:firstLine="0"/>
              <w:rPr>
                <w:rFonts w:eastAsiaTheme="minorEastAsia"/>
                <w:sz w:val="24"/>
                <w:szCs w:val="24"/>
              </w:rPr>
            </w:pPr>
            <w:r w:rsidRPr="00C80C69">
              <w:rPr>
                <w:rFonts w:eastAsiaTheme="minorEastAsia"/>
                <w:bCs/>
                <w:sz w:val="24"/>
                <w:szCs w:val="24"/>
              </w:rPr>
              <w:t>Likus ne mažiau kaip</w:t>
            </w:r>
            <w:r w:rsidRPr="00C80C69">
              <w:rPr>
                <w:rFonts w:eastAsiaTheme="minorEastAsia"/>
                <w:b/>
                <w:sz w:val="24"/>
                <w:szCs w:val="24"/>
              </w:rPr>
              <w:t xml:space="preserve"> 1 darbo dienai</w:t>
            </w:r>
            <w:r w:rsidRPr="00C80C69">
              <w:rPr>
                <w:rFonts w:eastAsiaTheme="minorEastAsia"/>
                <w:sz w:val="24"/>
                <w:szCs w:val="24"/>
              </w:rPr>
              <w:t xml:space="preserve"> iki pasiūlymų pateikimo termino pabaigos.</w:t>
            </w:r>
          </w:p>
        </w:tc>
        <w:tc>
          <w:tcPr>
            <w:tcW w:w="2694" w:type="dxa"/>
          </w:tcPr>
          <w:p w14:paraId="49A7D542" w14:textId="66C76E3B"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Jei paaiškinimai ar patikslinimai teikiami perkančiosios organizacijos iniciatyva, jų pateikimo terminas nesikeičia. </w:t>
            </w:r>
          </w:p>
        </w:tc>
      </w:tr>
      <w:tr w:rsidR="0071475F" w:rsidRPr="00C80C69" w14:paraId="796C428E" w14:textId="77777777" w:rsidTr="00E12D86">
        <w:trPr>
          <w:trHeight w:val="1055"/>
        </w:trPr>
        <w:tc>
          <w:tcPr>
            <w:tcW w:w="567" w:type="dxa"/>
          </w:tcPr>
          <w:p w14:paraId="0866AF13" w14:textId="1CF47AC1" w:rsidR="0071475F" w:rsidRPr="00C80C69" w:rsidRDefault="0071475F" w:rsidP="00556E27">
            <w:pPr>
              <w:spacing w:line="276" w:lineRule="auto"/>
              <w:ind w:firstLine="0"/>
              <w:rPr>
                <w:bCs/>
                <w:sz w:val="24"/>
                <w:szCs w:val="24"/>
              </w:rPr>
            </w:pPr>
            <w:r w:rsidRPr="00C80C69">
              <w:rPr>
                <w:bCs/>
                <w:sz w:val="24"/>
                <w:szCs w:val="24"/>
              </w:rPr>
              <w:t>4</w:t>
            </w:r>
          </w:p>
        </w:tc>
        <w:tc>
          <w:tcPr>
            <w:tcW w:w="3119" w:type="dxa"/>
          </w:tcPr>
          <w:p w14:paraId="66572BF7" w14:textId="6A15FD0D" w:rsidR="0071475F" w:rsidRPr="00C80C69" w:rsidRDefault="0071475F" w:rsidP="00556E27">
            <w:pPr>
              <w:spacing w:line="276" w:lineRule="auto"/>
              <w:ind w:firstLine="0"/>
              <w:rPr>
                <w:sz w:val="24"/>
                <w:szCs w:val="24"/>
              </w:rPr>
            </w:pPr>
            <w:r w:rsidRPr="00C80C69">
              <w:rPr>
                <w:sz w:val="24"/>
                <w:szCs w:val="24"/>
              </w:rPr>
              <w:t>Objekto apžiūra bus vykdoma:</w:t>
            </w:r>
          </w:p>
        </w:tc>
        <w:tc>
          <w:tcPr>
            <w:tcW w:w="3543" w:type="dxa"/>
          </w:tcPr>
          <w:p w14:paraId="393E882F" w14:textId="4F823CB7" w:rsidR="0071475F" w:rsidRPr="00C80C69" w:rsidRDefault="00F8223C" w:rsidP="00556E27">
            <w:pPr>
              <w:spacing w:line="276" w:lineRule="auto"/>
              <w:ind w:firstLine="0"/>
              <w:rPr>
                <w:sz w:val="24"/>
                <w:szCs w:val="24"/>
              </w:rPr>
            </w:pPr>
            <w:r w:rsidRPr="00C80C69">
              <w:rPr>
                <w:sz w:val="24"/>
                <w:szCs w:val="24"/>
              </w:rPr>
              <w:t>NETAIKOMA</w:t>
            </w:r>
          </w:p>
        </w:tc>
        <w:tc>
          <w:tcPr>
            <w:tcW w:w="2694" w:type="dxa"/>
          </w:tcPr>
          <w:p w14:paraId="2EFB4AAB" w14:textId="7E127DAC" w:rsidR="0071475F" w:rsidRPr="00C80C69" w:rsidRDefault="00F8223C" w:rsidP="00556E27">
            <w:pPr>
              <w:spacing w:line="276" w:lineRule="auto"/>
              <w:ind w:firstLine="0"/>
              <w:rPr>
                <w:iCs/>
                <w:sz w:val="24"/>
                <w:szCs w:val="24"/>
              </w:rPr>
            </w:pPr>
            <w:r w:rsidRPr="00C80C69">
              <w:rPr>
                <w:iCs/>
                <w:sz w:val="24"/>
                <w:szCs w:val="24"/>
              </w:rPr>
              <w:t>Perkančioji organizacija nerengs objekto apžiūros. Tiekėjas gali savarankiškai apžiūrėti objektą.</w:t>
            </w:r>
          </w:p>
        </w:tc>
      </w:tr>
      <w:tr w:rsidR="00B816CE" w:rsidRPr="00C80C69" w14:paraId="74B8307B" w14:textId="77777777" w:rsidTr="00E12D86">
        <w:trPr>
          <w:trHeight w:val="1055"/>
        </w:trPr>
        <w:tc>
          <w:tcPr>
            <w:tcW w:w="567" w:type="dxa"/>
          </w:tcPr>
          <w:p w14:paraId="11003D13" w14:textId="2CF30382" w:rsidR="00B816CE" w:rsidRPr="00C80C69" w:rsidRDefault="0071475F" w:rsidP="00556E27">
            <w:pPr>
              <w:spacing w:line="276" w:lineRule="auto"/>
              <w:ind w:firstLine="0"/>
              <w:rPr>
                <w:rFonts w:eastAsiaTheme="minorEastAsia"/>
                <w:bCs/>
                <w:sz w:val="24"/>
                <w:szCs w:val="24"/>
              </w:rPr>
            </w:pPr>
            <w:r w:rsidRPr="00C80C69">
              <w:rPr>
                <w:rFonts w:eastAsiaTheme="minorEastAsia"/>
                <w:bCs/>
                <w:sz w:val="24"/>
                <w:szCs w:val="24"/>
              </w:rPr>
              <w:t>5</w:t>
            </w:r>
          </w:p>
        </w:tc>
        <w:tc>
          <w:tcPr>
            <w:tcW w:w="3119" w:type="dxa"/>
            <w:hideMark/>
          </w:tcPr>
          <w:p w14:paraId="5133AA4A"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Pradinis susipažinimas su CVP IS priemonėmis gautais pasiūlymais</w:t>
            </w:r>
          </w:p>
        </w:tc>
        <w:tc>
          <w:tcPr>
            <w:tcW w:w="3543" w:type="dxa"/>
            <w:hideMark/>
          </w:tcPr>
          <w:p w14:paraId="4618AF0D" w14:textId="3B5AEC7C"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Pradedamas ne anksčiau nei po </w:t>
            </w:r>
            <w:r w:rsidR="0020174C" w:rsidRPr="00C80C69">
              <w:rPr>
                <w:rFonts w:eastAsiaTheme="minorEastAsia"/>
                <w:sz w:val="24"/>
                <w:szCs w:val="24"/>
              </w:rPr>
              <w:t>30</w:t>
            </w:r>
            <w:r w:rsidRPr="00C80C69">
              <w:rPr>
                <w:rFonts w:eastAsiaTheme="minorEastAsia"/>
                <w:sz w:val="24"/>
                <w:szCs w:val="24"/>
              </w:rPr>
              <w:t xml:space="preserve"> minučių po galutinių pasiūlymų pateikimo termino pabaigos</w:t>
            </w:r>
          </w:p>
        </w:tc>
        <w:tc>
          <w:tcPr>
            <w:tcW w:w="2694" w:type="dxa"/>
            <w:hideMark/>
          </w:tcPr>
          <w:p w14:paraId="3C005B37" w14:textId="77777777" w:rsidR="00B816CE" w:rsidRPr="00C80C69" w:rsidRDefault="00B816CE" w:rsidP="00556E27">
            <w:pPr>
              <w:spacing w:line="276" w:lineRule="auto"/>
              <w:ind w:firstLine="0"/>
              <w:rPr>
                <w:rFonts w:eastAsiaTheme="minorEastAsia"/>
                <w:iCs/>
                <w:sz w:val="24"/>
                <w:szCs w:val="24"/>
              </w:rPr>
            </w:pPr>
          </w:p>
        </w:tc>
      </w:tr>
      <w:tr w:rsidR="00B816CE" w:rsidRPr="00C80C69" w14:paraId="5BEA24A0" w14:textId="77777777" w:rsidTr="00E12D86">
        <w:trPr>
          <w:trHeight w:val="20"/>
        </w:trPr>
        <w:tc>
          <w:tcPr>
            <w:tcW w:w="567" w:type="dxa"/>
          </w:tcPr>
          <w:p w14:paraId="5928E747" w14:textId="31629184" w:rsidR="00B816CE" w:rsidRPr="00C80C69" w:rsidRDefault="0071475F" w:rsidP="00556E27">
            <w:pPr>
              <w:spacing w:line="276" w:lineRule="auto"/>
              <w:ind w:firstLine="0"/>
              <w:rPr>
                <w:rFonts w:eastAsiaTheme="minorEastAsia"/>
                <w:bCs/>
                <w:sz w:val="24"/>
                <w:szCs w:val="24"/>
              </w:rPr>
            </w:pPr>
            <w:r w:rsidRPr="00C80C69">
              <w:rPr>
                <w:rFonts w:eastAsiaTheme="minorEastAsia"/>
                <w:bCs/>
                <w:sz w:val="24"/>
                <w:szCs w:val="24"/>
              </w:rPr>
              <w:t>6</w:t>
            </w:r>
          </w:p>
        </w:tc>
        <w:tc>
          <w:tcPr>
            <w:tcW w:w="3119" w:type="dxa"/>
          </w:tcPr>
          <w:p w14:paraId="113D6DBB" w14:textId="77777777" w:rsidR="00B816CE" w:rsidRPr="00C80C69" w:rsidRDefault="00B816CE" w:rsidP="00556E27">
            <w:pPr>
              <w:spacing w:line="276" w:lineRule="auto"/>
              <w:ind w:firstLine="0"/>
              <w:rPr>
                <w:rFonts w:eastAsiaTheme="minorEastAsia"/>
                <w:sz w:val="24"/>
                <w:szCs w:val="24"/>
              </w:rPr>
            </w:pPr>
            <w:r w:rsidRPr="00C80C69">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3 mėn. nuo pasiūlymų pateikimo galutinio termino pabaigos. </w:t>
            </w:r>
          </w:p>
        </w:tc>
        <w:tc>
          <w:tcPr>
            <w:tcW w:w="2694" w:type="dxa"/>
          </w:tcPr>
          <w:p w14:paraId="3ADD6EA3" w14:textId="77777777" w:rsidR="00B816CE" w:rsidRPr="00C80C69" w:rsidRDefault="00B816CE" w:rsidP="00556E27">
            <w:pPr>
              <w:spacing w:line="276" w:lineRule="auto"/>
              <w:ind w:firstLine="0"/>
              <w:rPr>
                <w:rFonts w:eastAsiaTheme="minorEastAsia"/>
                <w:sz w:val="24"/>
                <w:szCs w:val="24"/>
              </w:rPr>
            </w:pPr>
          </w:p>
        </w:tc>
      </w:tr>
      <w:tr w:rsidR="00B816CE" w:rsidRPr="00C80C69" w14:paraId="1B27AC43" w14:textId="77777777" w:rsidTr="00E12D86">
        <w:trPr>
          <w:trHeight w:val="20"/>
        </w:trPr>
        <w:tc>
          <w:tcPr>
            <w:tcW w:w="567" w:type="dxa"/>
          </w:tcPr>
          <w:p w14:paraId="408BFDEB" w14:textId="065461D5" w:rsidR="00B816CE" w:rsidRPr="00C80C69" w:rsidRDefault="0071475F" w:rsidP="00556E27">
            <w:pPr>
              <w:spacing w:line="276" w:lineRule="auto"/>
              <w:ind w:firstLine="0"/>
              <w:rPr>
                <w:rFonts w:eastAsiaTheme="minorEastAsia"/>
                <w:bCs/>
                <w:sz w:val="24"/>
                <w:szCs w:val="24"/>
              </w:rPr>
            </w:pPr>
            <w:r w:rsidRPr="00C80C69">
              <w:rPr>
                <w:rFonts w:eastAsiaTheme="minorEastAsia"/>
                <w:bCs/>
                <w:sz w:val="24"/>
                <w:szCs w:val="24"/>
              </w:rPr>
              <w:t>7</w:t>
            </w:r>
          </w:p>
        </w:tc>
        <w:tc>
          <w:tcPr>
            <w:tcW w:w="3119" w:type="dxa"/>
          </w:tcPr>
          <w:p w14:paraId="5598FA82"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C80C69" w:rsidRDefault="00B816CE" w:rsidP="00556E27">
            <w:pPr>
              <w:spacing w:line="276" w:lineRule="auto"/>
              <w:ind w:firstLine="0"/>
              <w:rPr>
                <w:rFonts w:eastAsiaTheme="minorEastAsia"/>
                <w:iCs/>
                <w:sz w:val="24"/>
                <w:szCs w:val="24"/>
              </w:rPr>
            </w:pPr>
            <w:r w:rsidRPr="00C80C69">
              <w:rPr>
                <w:rFonts w:eastAsiaTheme="minorEastAsia"/>
                <w:iCs/>
                <w:sz w:val="24"/>
                <w:szCs w:val="24"/>
              </w:rPr>
              <w:t>NETAIKOMA</w:t>
            </w:r>
          </w:p>
          <w:p w14:paraId="710E86D5" w14:textId="77777777" w:rsidR="00B816CE" w:rsidRPr="00C80C69" w:rsidRDefault="00B816CE" w:rsidP="00556E27">
            <w:pPr>
              <w:spacing w:line="276" w:lineRule="auto"/>
              <w:ind w:firstLine="0"/>
              <w:rPr>
                <w:rFonts w:eastAsiaTheme="minorEastAsia"/>
                <w:sz w:val="24"/>
                <w:szCs w:val="24"/>
              </w:rPr>
            </w:pPr>
          </w:p>
        </w:tc>
        <w:tc>
          <w:tcPr>
            <w:tcW w:w="2694" w:type="dxa"/>
          </w:tcPr>
          <w:p w14:paraId="55578F77" w14:textId="77777777" w:rsidR="00B816CE" w:rsidRPr="00C80C69" w:rsidRDefault="00B816CE" w:rsidP="00556E27">
            <w:pPr>
              <w:spacing w:line="276" w:lineRule="auto"/>
              <w:ind w:firstLine="0"/>
              <w:rPr>
                <w:rFonts w:eastAsiaTheme="minorEastAsia"/>
                <w:sz w:val="24"/>
                <w:szCs w:val="24"/>
              </w:rPr>
            </w:pPr>
          </w:p>
        </w:tc>
      </w:tr>
      <w:tr w:rsidR="00B816CE" w:rsidRPr="00C80C69" w14:paraId="74C0A802" w14:textId="77777777" w:rsidTr="00E12D86">
        <w:trPr>
          <w:trHeight w:val="20"/>
        </w:trPr>
        <w:tc>
          <w:tcPr>
            <w:tcW w:w="567" w:type="dxa"/>
          </w:tcPr>
          <w:p w14:paraId="5C084C9F" w14:textId="3DD3A54C" w:rsidR="00B816CE" w:rsidRPr="00C80C69" w:rsidRDefault="0071475F" w:rsidP="00556E27">
            <w:pPr>
              <w:spacing w:line="276" w:lineRule="auto"/>
              <w:ind w:firstLine="0"/>
              <w:rPr>
                <w:rFonts w:eastAsiaTheme="minorEastAsia"/>
                <w:bCs/>
                <w:sz w:val="24"/>
                <w:szCs w:val="24"/>
              </w:rPr>
            </w:pPr>
            <w:r w:rsidRPr="00C80C69">
              <w:rPr>
                <w:rFonts w:eastAsiaTheme="minorEastAsia"/>
                <w:bCs/>
                <w:sz w:val="24"/>
                <w:szCs w:val="24"/>
              </w:rPr>
              <w:t>8</w:t>
            </w:r>
          </w:p>
        </w:tc>
        <w:tc>
          <w:tcPr>
            <w:tcW w:w="3119" w:type="dxa"/>
          </w:tcPr>
          <w:p w14:paraId="45705823"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Pasiūlymo galiojimo užtikrinimas pirkimo dalyviui </w:t>
            </w:r>
            <w:r w:rsidRPr="00C80C69">
              <w:rPr>
                <w:rFonts w:eastAsiaTheme="minorEastAsia"/>
                <w:sz w:val="24"/>
                <w:szCs w:val="24"/>
              </w:rPr>
              <w:lastRenderedPageBreak/>
              <w:t>grąžinamas (arba atsisakoma teisių į jį) per</w:t>
            </w:r>
          </w:p>
        </w:tc>
        <w:tc>
          <w:tcPr>
            <w:tcW w:w="3543" w:type="dxa"/>
          </w:tcPr>
          <w:p w14:paraId="01F21188"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lastRenderedPageBreak/>
              <w:t>NETAIKOMA</w:t>
            </w:r>
          </w:p>
          <w:p w14:paraId="3E974794" w14:textId="77777777" w:rsidR="00B816CE" w:rsidRPr="00C80C69" w:rsidRDefault="00B816CE" w:rsidP="00556E27">
            <w:pPr>
              <w:spacing w:line="276" w:lineRule="auto"/>
              <w:ind w:firstLine="0"/>
              <w:rPr>
                <w:rFonts w:eastAsiaTheme="minorEastAsia"/>
                <w:sz w:val="24"/>
                <w:szCs w:val="24"/>
              </w:rPr>
            </w:pPr>
          </w:p>
        </w:tc>
        <w:tc>
          <w:tcPr>
            <w:tcW w:w="2694" w:type="dxa"/>
          </w:tcPr>
          <w:p w14:paraId="4CA1C2F2" w14:textId="77777777" w:rsidR="00B816CE" w:rsidRPr="00C80C69" w:rsidRDefault="00B816CE" w:rsidP="00556E27">
            <w:pPr>
              <w:spacing w:line="276" w:lineRule="auto"/>
              <w:ind w:firstLine="0"/>
              <w:rPr>
                <w:rFonts w:eastAsiaTheme="minorEastAsia"/>
                <w:sz w:val="24"/>
                <w:szCs w:val="24"/>
              </w:rPr>
            </w:pPr>
          </w:p>
        </w:tc>
      </w:tr>
      <w:tr w:rsidR="00B816CE" w:rsidRPr="00C80C69" w14:paraId="6B433594" w14:textId="77777777" w:rsidTr="00E12D86">
        <w:trPr>
          <w:trHeight w:val="20"/>
        </w:trPr>
        <w:tc>
          <w:tcPr>
            <w:tcW w:w="567" w:type="dxa"/>
          </w:tcPr>
          <w:p w14:paraId="1DFA5CB9" w14:textId="7467B2E5" w:rsidR="00B816CE" w:rsidRPr="00C80C69" w:rsidRDefault="0071475F" w:rsidP="00556E27">
            <w:pPr>
              <w:spacing w:line="276" w:lineRule="auto"/>
              <w:ind w:firstLine="0"/>
              <w:rPr>
                <w:rFonts w:eastAsiaTheme="minorEastAsia"/>
                <w:bCs/>
                <w:sz w:val="24"/>
                <w:szCs w:val="24"/>
              </w:rPr>
            </w:pPr>
            <w:r w:rsidRPr="00C80C69">
              <w:rPr>
                <w:rFonts w:eastAsiaTheme="minorEastAsia"/>
                <w:bCs/>
                <w:sz w:val="24"/>
                <w:szCs w:val="24"/>
              </w:rPr>
              <w:t>9</w:t>
            </w:r>
          </w:p>
        </w:tc>
        <w:tc>
          <w:tcPr>
            <w:tcW w:w="3119" w:type="dxa"/>
          </w:tcPr>
          <w:p w14:paraId="28C3F2C2" w14:textId="4CA1433E"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Perkančioji organizacija informuoja dalyvius apie EBVPD ar pirkimo dokumentuose nustatytų reikalavimų </w:t>
            </w:r>
            <w:r w:rsidR="001A07FC" w:rsidRPr="00C80C69">
              <w:rPr>
                <w:rFonts w:eastAsiaTheme="minorEastAsia"/>
                <w:sz w:val="24"/>
                <w:szCs w:val="24"/>
              </w:rPr>
              <w:t>Tiekėjo</w:t>
            </w:r>
            <w:r w:rsidRPr="00C80C69">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C80C69" w:rsidRDefault="00AE1D75" w:rsidP="00556E27">
            <w:pPr>
              <w:spacing w:line="276" w:lineRule="auto"/>
              <w:ind w:firstLine="0"/>
              <w:rPr>
                <w:rFonts w:eastAsiaTheme="minorEastAsia"/>
                <w:sz w:val="24"/>
                <w:szCs w:val="24"/>
              </w:rPr>
            </w:pPr>
            <w:r w:rsidRPr="00C80C69">
              <w:rPr>
                <w:rFonts w:eastAsiaTheme="minorEastAsia"/>
                <w:bCs/>
                <w:sz w:val="24"/>
                <w:szCs w:val="24"/>
              </w:rPr>
              <w:t>3 (tris) darbo dienas nuo sprendimo priėmimo dienos</w:t>
            </w:r>
          </w:p>
        </w:tc>
        <w:tc>
          <w:tcPr>
            <w:tcW w:w="2694" w:type="dxa"/>
          </w:tcPr>
          <w:p w14:paraId="6BDBD339" w14:textId="77777777" w:rsidR="00B816CE" w:rsidRPr="00C80C69" w:rsidRDefault="00B816CE" w:rsidP="00556E27">
            <w:pPr>
              <w:spacing w:line="276" w:lineRule="auto"/>
              <w:ind w:firstLine="0"/>
              <w:rPr>
                <w:rFonts w:eastAsiaTheme="minorEastAsia"/>
                <w:sz w:val="24"/>
                <w:szCs w:val="24"/>
              </w:rPr>
            </w:pPr>
          </w:p>
        </w:tc>
      </w:tr>
      <w:tr w:rsidR="00B816CE" w:rsidRPr="00C80C69" w14:paraId="7016EB2D" w14:textId="77777777" w:rsidTr="00E12D86">
        <w:trPr>
          <w:trHeight w:val="20"/>
        </w:trPr>
        <w:tc>
          <w:tcPr>
            <w:tcW w:w="567" w:type="dxa"/>
          </w:tcPr>
          <w:p w14:paraId="0C6B715E" w14:textId="2CCEE278" w:rsidR="00B816CE" w:rsidRPr="00C80C69" w:rsidRDefault="0071475F" w:rsidP="00556E27">
            <w:pPr>
              <w:spacing w:line="276" w:lineRule="auto"/>
              <w:ind w:firstLine="0"/>
              <w:rPr>
                <w:rFonts w:eastAsiaTheme="minorEastAsia"/>
                <w:bCs/>
                <w:sz w:val="24"/>
                <w:szCs w:val="24"/>
              </w:rPr>
            </w:pPr>
            <w:r w:rsidRPr="00C80C69">
              <w:rPr>
                <w:rFonts w:eastAsiaTheme="minorEastAsia"/>
                <w:bCs/>
                <w:sz w:val="24"/>
                <w:szCs w:val="24"/>
              </w:rPr>
              <w:t>10</w:t>
            </w:r>
          </w:p>
        </w:tc>
        <w:tc>
          <w:tcPr>
            <w:tcW w:w="3119" w:type="dxa"/>
            <w:hideMark/>
          </w:tcPr>
          <w:p w14:paraId="10E8EDB5"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C80C69" w:rsidRDefault="00B816CE" w:rsidP="00556E27">
            <w:pPr>
              <w:spacing w:line="276" w:lineRule="auto"/>
              <w:ind w:firstLine="0"/>
              <w:rPr>
                <w:rFonts w:eastAsiaTheme="minorEastAsia"/>
                <w:bCs/>
                <w:sz w:val="24"/>
                <w:szCs w:val="24"/>
              </w:rPr>
            </w:pPr>
            <w:r w:rsidRPr="00C80C69">
              <w:rPr>
                <w:rFonts w:eastAsiaTheme="minorEastAsia"/>
                <w:bCs/>
                <w:sz w:val="24"/>
                <w:szCs w:val="24"/>
              </w:rPr>
              <w:t>3 (tris) darbo dienas nuo sprendimo priėmimo dienos</w:t>
            </w:r>
          </w:p>
        </w:tc>
        <w:tc>
          <w:tcPr>
            <w:tcW w:w="2694" w:type="dxa"/>
            <w:hideMark/>
          </w:tcPr>
          <w:p w14:paraId="713096D2" w14:textId="77777777" w:rsidR="00B816CE" w:rsidRPr="00C80C69" w:rsidRDefault="00B816CE" w:rsidP="00556E27">
            <w:pPr>
              <w:spacing w:line="276" w:lineRule="auto"/>
              <w:ind w:firstLine="0"/>
              <w:rPr>
                <w:rFonts w:eastAsiaTheme="minorEastAsia"/>
                <w:sz w:val="24"/>
                <w:szCs w:val="24"/>
              </w:rPr>
            </w:pPr>
          </w:p>
        </w:tc>
      </w:tr>
      <w:tr w:rsidR="00B816CE" w:rsidRPr="00C80C69" w14:paraId="5C8D4E59" w14:textId="77777777" w:rsidTr="00E12D86">
        <w:trPr>
          <w:trHeight w:val="20"/>
        </w:trPr>
        <w:tc>
          <w:tcPr>
            <w:tcW w:w="567" w:type="dxa"/>
          </w:tcPr>
          <w:p w14:paraId="3A4904F9" w14:textId="11131431" w:rsidR="00B816CE" w:rsidRPr="00C80C69" w:rsidRDefault="00B816CE" w:rsidP="00556E27">
            <w:pPr>
              <w:spacing w:line="276" w:lineRule="auto"/>
              <w:ind w:firstLine="0"/>
              <w:rPr>
                <w:rFonts w:eastAsiaTheme="minorEastAsia"/>
                <w:bCs/>
                <w:sz w:val="24"/>
                <w:szCs w:val="24"/>
              </w:rPr>
            </w:pPr>
            <w:r w:rsidRPr="00C80C69">
              <w:rPr>
                <w:rFonts w:eastAsiaTheme="minorEastAsia"/>
                <w:sz w:val="24"/>
                <w:szCs w:val="24"/>
              </w:rPr>
              <w:t>1</w:t>
            </w:r>
            <w:r w:rsidR="0071475F" w:rsidRPr="00C80C69">
              <w:rPr>
                <w:rFonts w:eastAsiaTheme="minorEastAsia"/>
                <w:sz w:val="24"/>
                <w:szCs w:val="24"/>
              </w:rPr>
              <w:t>1</w:t>
            </w:r>
          </w:p>
        </w:tc>
        <w:tc>
          <w:tcPr>
            <w:tcW w:w="3119" w:type="dxa"/>
            <w:hideMark/>
          </w:tcPr>
          <w:p w14:paraId="1E50A664"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5 (penkias) darbo dienas</w:t>
            </w:r>
          </w:p>
          <w:p w14:paraId="44679EBD"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C80C69" w:rsidRDefault="00B816CE" w:rsidP="00556E27">
            <w:pPr>
              <w:spacing w:line="276" w:lineRule="auto"/>
              <w:ind w:firstLine="0"/>
              <w:rPr>
                <w:rFonts w:eastAsiaTheme="minorEastAsia"/>
                <w:bCs/>
                <w:sz w:val="24"/>
                <w:szCs w:val="24"/>
              </w:rPr>
            </w:pPr>
          </w:p>
        </w:tc>
      </w:tr>
      <w:tr w:rsidR="00B816CE" w:rsidRPr="00C80C69" w14:paraId="594DE6AC" w14:textId="77777777" w:rsidTr="00E12D86">
        <w:trPr>
          <w:trHeight w:val="20"/>
        </w:trPr>
        <w:tc>
          <w:tcPr>
            <w:tcW w:w="567" w:type="dxa"/>
          </w:tcPr>
          <w:p w14:paraId="34039156" w14:textId="546FAC16" w:rsidR="00B816CE" w:rsidRPr="00C80C69" w:rsidRDefault="00B816CE" w:rsidP="00556E27">
            <w:pPr>
              <w:spacing w:line="276" w:lineRule="auto"/>
              <w:ind w:firstLine="0"/>
              <w:rPr>
                <w:rFonts w:eastAsiaTheme="minorEastAsia"/>
                <w:sz w:val="24"/>
                <w:szCs w:val="24"/>
              </w:rPr>
            </w:pPr>
            <w:r w:rsidRPr="00C80C69">
              <w:rPr>
                <w:rFonts w:eastAsiaTheme="minorEastAsia"/>
                <w:bCs/>
                <w:sz w:val="24"/>
                <w:szCs w:val="24"/>
              </w:rPr>
              <w:t>1</w:t>
            </w:r>
            <w:r w:rsidR="0071475F" w:rsidRPr="00C80C69">
              <w:rPr>
                <w:rFonts w:eastAsiaTheme="minorEastAsia"/>
                <w:bCs/>
                <w:sz w:val="24"/>
                <w:szCs w:val="24"/>
              </w:rPr>
              <w:t>2</w:t>
            </w:r>
          </w:p>
        </w:tc>
        <w:tc>
          <w:tcPr>
            <w:tcW w:w="3119" w:type="dxa"/>
            <w:hideMark/>
          </w:tcPr>
          <w:p w14:paraId="07EB6464"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w:t>
            </w:r>
            <w:r w:rsidRPr="00C80C69">
              <w:rPr>
                <w:rFonts w:eastAsiaTheme="minorEastAsia"/>
                <w:sz w:val="24"/>
                <w:szCs w:val="24"/>
              </w:rPr>
              <w:lastRenderedPageBreak/>
              <w:t>pretenziją pateikusiam dalyviui ir suinteresuotiems dalyviams ne vėliau kaip per</w:t>
            </w:r>
          </w:p>
        </w:tc>
        <w:tc>
          <w:tcPr>
            <w:tcW w:w="3543" w:type="dxa"/>
            <w:hideMark/>
          </w:tcPr>
          <w:p w14:paraId="6C770321"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lastRenderedPageBreak/>
              <w:t>6 (šešias) darbo dienas nuo pretenzijos gavimo dienos</w:t>
            </w:r>
          </w:p>
        </w:tc>
        <w:tc>
          <w:tcPr>
            <w:tcW w:w="2694" w:type="dxa"/>
            <w:hideMark/>
          </w:tcPr>
          <w:p w14:paraId="2CBFE8AC" w14:textId="77777777" w:rsidR="00B816CE" w:rsidRPr="00C80C69" w:rsidRDefault="00B816CE" w:rsidP="00556E27">
            <w:pPr>
              <w:spacing w:line="276" w:lineRule="auto"/>
              <w:ind w:firstLine="0"/>
              <w:rPr>
                <w:rFonts w:eastAsiaTheme="minorEastAsia"/>
                <w:sz w:val="24"/>
                <w:szCs w:val="24"/>
              </w:rPr>
            </w:pPr>
          </w:p>
        </w:tc>
      </w:tr>
      <w:tr w:rsidR="00B816CE" w:rsidRPr="00C80C69" w14:paraId="03BEFDA6" w14:textId="77777777" w:rsidTr="00E12D86">
        <w:trPr>
          <w:trHeight w:val="20"/>
        </w:trPr>
        <w:tc>
          <w:tcPr>
            <w:tcW w:w="567" w:type="dxa"/>
          </w:tcPr>
          <w:p w14:paraId="1C974CAC" w14:textId="672C7A4F" w:rsidR="00B816CE" w:rsidRPr="00C80C69" w:rsidRDefault="00B816CE" w:rsidP="00556E27">
            <w:pPr>
              <w:spacing w:line="276" w:lineRule="auto"/>
              <w:ind w:firstLine="0"/>
              <w:rPr>
                <w:rFonts w:eastAsiaTheme="minorEastAsia"/>
                <w:bCs/>
                <w:sz w:val="24"/>
                <w:szCs w:val="24"/>
              </w:rPr>
            </w:pPr>
            <w:r w:rsidRPr="00C80C69">
              <w:rPr>
                <w:rFonts w:eastAsiaTheme="minorEastAsia"/>
                <w:bCs/>
                <w:sz w:val="24"/>
                <w:szCs w:val="24"/>
              </w:rPr>
              <w:t>1</w:t>
            </w:r>
            <w:r w:rsidR="0071475F" w:rsidRPr="00C80C69">
              <w:rPr>
                <w:rFonts w:eastAsiaTheme="minorEastAsia"/>
                <w:bCs/>
                <w:sz w:val="24"/>
                <w:szCs w:val="24"/>
              </w:rPr>
              <w:t>3</w:t>
            </w:r>
          </w:p>
        </w:tc>
        <w:tc>
          <w:tcPr>
            <w:tcW w:w="3119" w:type="dxa"/>
            <w:hideMark/>
          </w:tcPr>
          <w:p w14:paraId="73652372"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C80C69" w:rsidRDefault="00B816CE" w:rsidP="00556E27">
            <w:pPr>
              <w:spacing w:line="276" w:lineRule="auto"/>
              <w:ind w:firstLine="0"/>
              <w:rPr>
                <w:rFonts w:eastAsiaTheme="minorEastAsia"/>
                <w:sz w:val="24"/>
                <w:szCs w:val="24"/>
              </w:rPr>
            </w:pPr>
            <w:r w:rsidRPr="00C80C69">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C80C69" w:rsidRDefault="00B816CE" w:rsidP="00556E27">
            <w:pPr>
              <w:spacing w:line="276" w:lineRule="auto"/>
              <w:ind w:firstLine="0"/>
              <w:rPr>
                <w:rFonts w:eastAsiaTheme="minorEastAsia"/>
                <w:sz w:val="24"/>
                <w:szCs w:val="24"/>
              </w:rPr>
            </w:pPr>
          </w:p>
        </w:tc>
      </w:tr>
    </w:tbl>
    <w:bookmarkEnd w:id="5"/>
    <w:p w14:paraId="6108E46E" w14:textId="77777777" w:rsidR="00556E27" w:rsidRPr="00C80C69"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p>
    <w:p w14:paraId="305DD9FE"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P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C3054E6" w14:textId="77777777" w:rsidR="00C80C69"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p>
    <w:p w14:paraId="635E4F57" w14:textId="77777777" w:rsidR="00C80C69" w:rsidRDefault="00C80C69"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708865C" w14:textId="77777777" w:rsidR="00C80C69" w:rsidRDefault="00C80C69"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7B12E2C" w14:textId="77777777" w:rsidR="00C80C69" w:rsidRDefault="00C80C69"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09F9B62C" w14:textId="77777777" w:rsidR="00C80C69" w:rsidRDefault="00C80C69"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7EA6575" w14:textId="77777777" w:rsidR="00C80C69" w:rsidRDefault="00C80C69"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4F0F829" w14:textId="77777777" w:rsidR="00C80C69" w:rsidRDefault="00C80C69"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7C9E5903" w:rsidR="00F723C5" w:rsidRPr="00C80C69" w:rsidRDefault="00C80C69"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C80C69">
        <w:rPr>
          <w:rFonts w:ascii="Times New Roman" w:hAnsi="Times New Roman" w:cs="Times New Roman"/>
          <w:sz w:val="24"/>
          <w:szCs w:val="24"/>
        </w:rPr>
        <w:t>Pirkimo sąlygų 7 priedas</w:t>
      </w:r>
    </w:p>
    <w:p w14:paraId="5DD48BAC" w14:textId="77777777" w:rsidR="00F723C5" w:rsidRPr="00C80C69"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C80C69">
        <w:rPr>
          <w:rFonts w:ascii="Times New Roman" w:eastAsia="Calibri" w:hAnsi="Times New Roman" w:cs="Times New Roman"/>
          <w:sz w:val="24"/>
          <w:szCs w:val="24"/>
        </w:rPr>
        <w:tab/>
      </w:r>
    </w:p>
    <w:p w14:paraId="3DFF39C6" w14:textId="77777777" w:rsidR="00F723C5" w:rsidRPr="00C80C69" w:rsidRDefault="00F723C5" w:rsidP="00556E27">
      <w:pPr>
        <w:shd w:val="clear" w:color="auto" w:fill="FFFFFF"/>
        <w:suppressAutoHyphens/>
        <w:spacing w:line="276" w:lineRule="auto"/>
        <w:ind w:right="-178"/>
        <w:jc w:val="center"/>
        <w:rPr>
          <w:rFonts w:ascii="Times New Roman" w:hAnsi="Times New Roman" w:cs="Times New Roman"/>
          <w:sz w:val="24"/>
          <w:szCs w:val="24"/>
        </w:rPr>
      </w:pPr>
      <w:r w:rsidRPr="00C80C69">
        <w:rPr>
          <w:rFonts w:ascii="Times New Roman" w:hAnsi="Times New Roman" w:cs="Times New Roman"/>
          <w:sz w:val="24"/>
          <w:szCs w:val="24"/>
        </w:rPr>
        <w:t>(</w:t>
      </w:r>
      <w:r w:rsidRPr="00C80C69">
        <w:rPr>
          <w:rFonts w:ascii="Times New Roman" w:hAnsi="Times New Roman" w:cs="Times New Roman"/>
          <w:i/>
          <w:iCs/>
          <w:sz w:val="24"/>
          <w:szCs w:val="24"/>
        </w:rPr>
        <w:t>tiekėjo pavadinimas</w:t>
      </w:r>
      <w:r w:rsidRPr="00C80C69">
        <w:rPr>
          <w:rFonts w:ascii="Times New Roman" w:hAnsi="Times New Roman" w:cs="Times New Roman"/>
          <w:sz w:val="24"/>
          <w:szCs w:val="24"/>
        </w:rPr>
        <w:t>)</w:t>
      </w:r>
    </w:p>
    <w:p w14:paraId="0358372D" w14:textId="77777777" w:rsidR="00F723C5" w:rsidRPr="00C80C69"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C80C69">
        <w:rPr>
          <w:rFonts w:ascii="Times New Roman" w:eastAsia="Calibri" w:hAnsi="Times New Roman" w:cs="Times New Roman"/>
          <w:sz w:val="24"/>
          <w:szCs w:val="24"/>
        </w:rPr>
        <w:tab/>
      </w:r>
    </w:p>
    <w:p w14:paraId="6A496F72" w14:textId="77777777" w:rsidR="00F723C5" w:rsidRPr="00C80C69" w:rsidRDefault="00F723C5" w:rsidP="00556E27">
      <w:pPr>
        <w:suppressAutoHyphens/>
        <w:spacing w:line="276" w:lineRule="auto"/>
        <w:jc w:val="center"/>
        <w:textAlignment w:val="baseline"/>
        <w:rPr>
          <w:rFonts w:ascii="Times New Roman" w:hAnsi="Times New Roman" w:cs="Times New Roman"/>
          <w:sz w:val="24"/>
          <w:szCs w:val="24"/>
        </w:rPr>
      </w:pPr>
      <w:r w:rsidRPr="00C80C69">
        <w:rPr>
          <w:rFonts w:ascii="Times New Roman" w:eastAsia="Calibri" w:hAnsi="Times New Roman" w:cs="Times New Roman"/>
          <w:iCs/>
          <w:sz w:val="24"/>
          <w:szCs w:val="24"/>
        </w:rPr>
        <w:t>(</w:t>
      </w:r>
      <w:r w:rsidRPr="00C80C69">
        <w:rPr>
          <w:rFonts w:ascii="Times New Roman" w:eastAsia="Calibri" w:hAnsi="Times New Roman" w:cs="Times New Roman"/>
          <w:i/>
          <w:sz w:val="24"/>
          <w:szCs w:val="24"/>
        </w:rPr>
        <w:t>adresatas (perkančiosios organizacijos / perkančiojo subjekto pavadinimas</w:t>
      </w:r>
      <w:r w:rsidRPr="00C80C69">
        <w:rPr>
          <w:rFonts w:ascii="Times New Roman" w:eastAsia="Calibri" w:hAnsi="Times New Roman" w:cs="Times New Roman"/>
          <w:iCs/>
          <w:sz w:val="24"/>
          <w:szCs w:val="24"/>
        </w:rPr>
        <w:t>)</w:t>
      </w:r>
    </w:p>
    <w:p w14:paraId="1E4547CD" w14:textId="77777777" w:rsidR="00F723C5" w:rsidRPr="00C80C69"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C80C69"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C80C69">
        <w:rPr>
          <w:rFonts w:ascii="Times New Roman" w:eastAsia="Calibri" w:hAnsi="Times New Roman" w:cs="Times New Roman"/>
          <w:b/>
          <w:bCs/>
          <w:sz w:val="24"/>
          <w:szCs w:val="24"/>
        </w:rPr>
        <w:t>TIEKĖJO DEKLARACIJA</w:t>
      </w:r>
    </w:p>
    <w:p w14:paraId="4FF92AD1" w14:textId="77777777" w:rsidR="00F723C5" w:rsidRPr="00C80C69"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C80C69"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C80C69">
        <w:rPr>
          <w:rFonts w:ascii="Times New Roman" w:eastAsia="Calibri" w:hAnsi="Times New Roman" w:cs="Times New Roman"/>
          <w:sz w:val="24"/>
          <w:szCs w:val="24"/>
        </w:rPr>
        <w:t>20</w:t>
      </w:r>
      <w:r w:rsidR="006F4C51" w:rsidRPr="00C80C69">
        <w:rPr>
          <w:rFonts w:ascii="Times New Roman" w:eastAsia="Calibri" w:hAnsi="Times New Roman" w:cs="Times New Roman"/>
          <w:sz w:val="24"/>
          <w:szCs w:val="24"/>
        </w:rPr>
        <w:t>26</w:t>
      </w:r>
      <w:r w:rsidRPr="00C80C69">
        <w:rPr>
          <w:rFonts w:ascii="Times New Roman" w:eastAsia="Calibri" w:hAnsi="Times New Roman" w:cs="Times New Roman"/>
          <w:sz w:val="24"/>
          <w:szCs w:val="24"/>
        </w:rPr>
        <w:t xml:space="preserve"> m._____________ d. Nr. ______</w:t>
      </w:r>
    </w:p>
    <w:p w14:paraId="1FA5CE12" w14:textId="77777777" w:rsidR="00F723C5" w:rsidRPr="00C80C69"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C80C69">
        <w:rPr>
          <w:rFonts w:ascii="Times New Roman" w:eastAsia="Calibri" w:hAnsi="Times New Roman" w:cs="Times New Roman"/>
          <w:sz w:val="24"/>
          <w:szCs w:val="24"/>
        </w:rPr>
        <w:t>__________________________</w:t>
      </w:r>
    </w:p>
    <w:p w14:paraId="36DF5E42" w14:textId="77777777" w:rsidR="00F723C5" w:rsidRPr="00C80C69"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4"/>
          <w:szCs w:val="24"/>
        </w:rPr>
      </w:pPr>
      <w:r w:rsidRPr="00C80C69">
        <w:rPr>
          <w:rFonts w:ascii="Times New Roman" w:eastAsia="Calibri" w:hAnsi="Times New Roman" w:cs="Times New Roman"/>
          <w:i/>
          <w:iCs/>
          <w:sz w:val="24"/>
          <w:szCs w:val="24"/>
        </w:rPr>
        <w:t>(Sudarymo vieta)</w:t>
      </w:r>
    </w:p>
    <w:p w14:paraId="322FDC06" w14:textId="77777777" w:rsidR="00F723C5" w:rsidRPr="00C80C69" w:rsidRDefault="00F723C5" w:rsidP="00556E27">
      <w:pPr>
        <w:spacing w:line="276" w:lineRule="auto"/>
        <w:ind w:firstLine="567"/>
        <w:rPr>
          <w:rFonts w:ascii="Times New Roman" w:hAnsi="Times New Roman" w:cs="Times New Roman"/>
          <w:color w:val="000000"/>
          <w:sz w:val="24"/>
          <w:szCs w:val="24"/>
        </w:rPr>
      </w:pPr>
      <w:r w:rsidRPr="00C80C69">
        <w:rPr>
          <w:rFonts w:ascii="Times New Roman" w:hAnsi="Times New Roman" w:cs="Times New Roman"/>
          <w:color w:val="000000"/>
          <w:sz w:val="24"/>
          <w:szCs w:val="24"/>
        </w:rPr>
        <w:t>Aš,___________________________________________________________________________,</w:t>
      </w:r>
    </w:p>
    <w:p w14:paraId="7118A80B" w14:textId="77777777" w:rsidR="00F723C5" w:rsidRPr="00C80C69" w:rsidRDefault="00F723C5" w:rsidP="00556E27">
      <w:pPr>
        <w:spacing w:line="276" w:lineRule="auto"/>
        <w:ind w:left="960" w:firstLine="318"/>
        <w:rPr>
          <w:rFonts w:ascii="Times New Roman" w:hAnsi="Times New Roman" w:cs="Times New Roman"/>
          <w:color w:val="000000"/>
          <w:sz w:val="24"/>
          <w:szCs w:val="24"/>
        </w:rPr>
      </w:pPr>
      <w:r w:rsidRPr="00C80C69">
        <w:rPr>
          <w:rFonts w:ascii="Times New Roman" w:hAnsi="Times New Roman" w:cs="Times New Roman"/>
          <w:i/>
          <w:iCs/>
          <w:color w:val="000000"/>
          <w:sz w:val="24"/>
          <w:szCs w:val="24"/>
        </w:rPr>
        <w:t>(tiekėjo vadovo ar jo įgalioto asmens pareigų pavadinimas, vardas ir pavardė)</w:t>
      </w:r>
    </w:p>
    <w:p w14:paraId="59F3B457" w14:textId="77777777" w:rsidR="00F723C5" w:rsidRPr="00C80C69" w:rsidRDefault="00F723C5" w:rsidP="00556E27">
      <w:pPr>
        <w:spacing w:line="276" w:lineRule="auto"/>
        <w:ind w:firstLine="0"/>
        <w:rPr>
          <w:rFonts w:ascii="Times New Roman" w:hAnsi="Times New Roman" w:cs="Times New Roman"/>
          <w:color w:val="000000"/>
          <w:sz w:val="24"/>
          <w:szCs w:val="24"/>
        </w:rPr>
      </w:pPr>
      <w:r w:rsidRPr="00C80C69">
        <w:rPr>
          <w:rFonts w:ascii="Times New Roman" w:hAnsi="Times New Roman" w:cs="Times New Roman"/>
          <w:color w:val="000000"/>
          <w:sz w:val="24"/>
          <w:szCs w:val="24"/>
        </w:rPr>
        <w:t>patvirtinu, kad mano vadovaujamas (-a) (atstovaujamas (-a))____________________________</w:t>
      </w:r>
      <w:r w:rsidRPr="00C80C69">
        <w:rPr>
          <w:rFonts w:ascii="Times New Roman" w:hAnsi="Times New Roman" w:cs="Times New Roman"/>
          <w:color w:val="000000"/>
          <w:sz w:val="24"/>
          <w:szCs w:val="24"/>
        </w:rPr>
        <w:softHyphen/>
      </w:r>
      <w:r w:rsidRPr="00C80C69">
        <w:rPr>
          <w:rFonts w:ascii="Times New Roman" w:hAnsi="Times New Roman" w:cs="Times New Roman"/>
          <w:color w:val="000000"/>
          <w:sz w:val="24"/>
          <w:szCs w:val="24"/>
        </w:rPr>
        <w:softHyphen/>
        <w:t>______,</w:t>
      </w:r>
    </w:p>
    <w:p w14:paraId="755A61AB" w14:textId="77777777" w:rsidR="00F723C5" w:rsidRPr="00C80C69" w:rsidRDefault="00F723C5" w:rsidP="00556E27">
      <w:pPr>
        <w:spacing w:line="276" w:lineRule="auto"/>
        <w:ind w:left="5640" w:firstLine="742"/>
        <w:rPr>
          <w:rFonts w:ascii="Times New Roman" w:hAnsi="Times New Roman" w:cs="Times New Roman"/>
          <w:color w:val="000000"/>
          <w:sz w:val="24"/>
          <w:szCs w:val="24"/>
        </w:rPr>
      </w:pPr>
      <w:r w:rsidRPr="00C80C69">
        <w:rPr>
          <w:rFonts w:ascii="Times New Roman" w:hAnsi="Times New Roman" w:cs="Times New Roman"/>
          <w:i/>
          <w:iCs/>
          <w:color w:val="000000"/>
          <w:sz w:val="24"/>
          <w:szCs w:val="24"/>
        </w:rPr>
        <w:t xml:space="preserve">(tiekėjo pavadinimas)    </w:t>
      </w:r>
    </w:p>
    <w:p w14:paraId="2761C4D3" w14:textId="77777777" w:rsidR="00F723C5" w:rsidRPr="00C80C69" w:rsidRDefault="00F723C5" w:rsidP="00556E27">
      <w:pPr>
        <w:spacing w:line="276" w:lineRule="auto"/>
        <w:ind w:firstLine="0"/>
        <w:rPr>
          <w:rFonts w:ascii="Times New Roman" w:hAnsi="Times New Roman" w:cs="Times New Roman"/>
          <w:color w:val="000000"/>
          <w:sz w:val="24"/>
          <w:szCs w:val="24"/>
          <w:u w:val="single"/>
        </w:rPr>
      </w:pPr>
      <w:r w:rsidRPr="00C80C69">
        <w:rPr>
          <w:rFonts w:ascii="Times New Roman" w:hAnsi="Times New Roman" w:cs="Times New Roman"/>
          <w:color w:val="000000"/>
          <w:sz w:val="24"/>
          <w:szCs w:val="24"/>
        </w:rPr>
        <w:t>dalyvaujantis (-i) ____________________________________________________________________,</w:t>
      </w:r>
    </w:p>
    <w:p w14:paraId="6CC8951D" w14:textId="77777777" w:rsidR="00F723C5" w:rsidRPr="00C80C69" w:rsidRDefault="00F723C5" w:rsidP="00556E27">
      <w:pPr>
        <w:spacing w:line="276" w:lineRule="auto"/>
        <w:ind w:left="2040" w:firstLine="371"/>
        <w:rPr>
          <w:rFonts w:ascii="Times New Roman" w:hAnsi="Times New Roman" w:cs="Times New Roman"/>
          <w:color w:val="000000"/>
          <w:sz w:val="24"/>
          <w:szCs w:val="24"/>
        </w:rPr>
      </w:pPr>
      <w:r w:rsidRPr="00C80C69">
        <w:rPr>
          <w:rFonts w:ascii="Times New Roman" w:hAnsi="Times New Roman" w:cs="Times New Roman"/>
          <w:i/>
          <w:iCs/>
          <w:color w:val="000000"/>
          <w:sz w:val="24"/>
          <w:szCs w:val="24"/>
        </w:rPr>
        <w:t>(perkančiosios organizacijos / perkančiojo subjekto pavadinimas)</w:t>
      </w:r>
    </w:p>
    <w:p w14:paraId="660D57CB" w14:textId="77777777" w:rsidR="00F723C5" w:rsidRPr="00C80C69" w:rsidRDefault="00F723C5" w:rsidP="00556E27">
      <w:pPr>
        <w:spacing w:line="276" w:lineRule="auto"/>
        <w:ind w:firstLine="0"/>
        <w:rPr>
          <w:rFonts w:ascii="Times New Roman" w:hAnsi="Times New Roman" w:cs="Times New Roman"/>
          <w:color w:val="000000"/>
          <w:sz w:val="24"/>
          <w:szCs w:val="24"/>
        </w:rPr>
      </w:pPr>
      <w:r w:rsidRPr="00C80C69">
        <w:rPr>
          <w:rFonts w:ascii="Times New Roman" w:hAnsi="Times New Roman" w:cs="Times New Roman"/>
          <w:color w:val="000000"/>
          <w:sz w:val="24"/>
          <w:szCs w:val="24"/>
        </w:rPr>
        <w:t xml:space="preserve">vykdomame ________________________________________________________________________, </w:t>
      </w:r>
    </w:p>
    <w:p w14:paraId="28EDF411" w14:textId="77777777" w:rsidR="00F723C5" w:rsidRPr="00C80C69" w:rsidRDefault="00F723C5" w:rsidP="00556E27">
      <w:pPr>
        <w:spacing w:line="276" w:lineRule="auto"/>
        <w:ind w:left="720" w:firstLine="720"/>
        <w:rPr>
          <w:rFonts w:ascii="Times New Roman" w:hAnsi="Times New Roman" w:cs="Times New Roman"/>
          <w:color w:val="000000"/>
          <w:sz w:val="24"/>
          <w:szCs w:val="24"/>
        </w:rPr>
      </w:pPr>
      <w:r w:rsidRPr="00C80C69">
        <w:rPr>
          <w:rFonts w:ascii="Times New Roman" w:hAnsi="Times New Roman" w:cs="Times New Roman"/>
          <w:i/>
          <w:iCs/>
          <w:color w:val="000000"/>
          <w:sz w:val="24"/>
          <w:szCs w:val="24"/>
        </w:rPr>
        <w:t>(pirkimo objekto pavadinimas, pirkimo numeris, pirkimo paskelbimo CVP IS data</w:t>
      </w:r>
      <w:r w:rsidRPr="00C80C69">
        <w:rPr>
          <w:rFonts w:ascii="Times New Roman" w:hAnsi="Times New Roman" w:cs="Times New Roman"/>
          <w:color w:val="000000"/>
          <w:sz w:val="24"/>
          <w:szCs w:val="24"/>
        </w:rPr>
        <w:t>)</w:t>
      </w:r>
    </w:p>
    <w:p w14:paraId="4BB90A8A" w14:textId="77777777" w:rsidR="00F723C5" w:rsidRPr="00C80C69" w:rsidRDefault="00F723C5" w:rsidP="00556E27">
      <w:pPr>
        <w:spacing w:line="276" w:lineRule="auto"/>
        <w:ind w:firstLine="0"/>
        <w:rPr>
          <w:rFonts w:ascii="Times New Roman" w:hAnsi="Times New Roman" w:cs="Times New Roman"/>
          <w:color w:val="000000"/>
          <w:sz w:val="24"/>
          <w:szCs w:val="24"/>
        </w:rPr>
      </w:pPr>
      <w:r w:rsidRPr="00C80C69">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C80C69" w14:paraId="18F3ED9C" w14:textId="77777777" w:rsidTr="00E76A99">
        <w:tc>
          <w:tcPr>
            <w:tcW w:w="562" w:type="dxa"/>
          </w:tcPr>
          <w:p w14:paraId="14D62C39"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 xml:space="preserve">1. </w:t>
            </w:r>
          </w:p>
        </w:tc>
        <w:tc>
          <w:tcPr>
            <w:tcW w:w="8364" w:type="dxa"/>
          </w:tcPr>
          <w:p w14:paraId="776B433F"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C80C69">
              <w:rPr>
                <w:rFonts w:hAnsi="Times New Roman" w:cs="Times New Roman"/>
                <w:b/>
                <w:sz w:val="24"/>
                <w:szCs w:val="24"/>
              </w:rPr>
              <w:t>(</w:t>
            </w:r>
            <w:r w:rsidRPr="00C80C69">
              <w:rPr>
                <w:rFonts w:eastAsia="Yu Mincho" w:hAnsi="Times New Roman" w:cs="Times New Roman"/>
                <w:b/>
                <w:sz w:val="24"/>
                <w:szCs w:val="24"/>
              </w:rPr>
              <w:t>VPĮ 46 straipsnio 4 dalies 1 punktas</w:t>
            </w:r>
            <w:r w:rsidRPr="00C80C69">
              <w:rPr>
                <w:rFonts w:eastAsia="Arial" w:hAnsi="Times New Roman" w:cs="Times New Roman"/>
                <w:sz w:val="24"/>
                <w:szCs w:val="24"/>
              </w:rPr>
              <w:t>).</w:t>
            </w:r>
          </w:p>
        </w:tc>
        <w:tc>
          <w:tcPr>
            <w:tcW w:w="1461" w:type="dxa"/>
          </w:tcPr>
          <w:p w14:paraId="68FFBF18"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□TAIP</w:t>
            </w:r>
          </w:p>
          <w:p w14:paraId="3652FB9F"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p w14:paraId="288BDEED" w14:textId="77777777" w:rsidR="00F723C5" w:rsidRPr="00C80C69" w:rsidRDefault="00F723C5" w:rsidP="00556E27">
            <w:pPr>
              <w:spacing w:line="276" w:lineRule="auto"/>
              <w:ind w:firstLine="27"/>
              <w:rPr>
                <w:rFonts w:hAnsi="Times New Roman" w:cs="Times New Roman"/>
                <w:color w:val="000000"/>
                <w:sz w:val="24"/>
                <w:szCs w:val="24"/>
              </w:rPr>
            </w:pPr>
          </w:p>
        </w:tc>
      </w:tr>
      <w:tr w:rsidR="00F723C5" w:rsidRPr="00C80C69" w14:paraId="6462BCA7" w14:textId="77777777" w:rsidTr="00E76A99">
        <w:tc>
          <w:tcPr>
            <w:tcW w:w="562" w:type="dxa"/>
          </w:tcPr>
          <w:p w14:paraId="60EF4666"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 xml:space="preserve">2. </w:t>
            </w:r>
          </w:p>
        </w:tc>
        <w:tc>
          <w:tcPr>
            <w:tcW w:w="8364" w:type="dxa"/>
          </w:tcPr>
          <w:p w14:paraId="566C90E5" w14:textId="77777777" w:rsidR="00F723C5" w:rsidRPr="00C80C69" w:rsidRDefault="00F723C5" w:rsidP="00556E27">
            <w:pPr>
              <w:pStyle w:val="Betarp"/>
              <w:spacing w:line="276" w:lineRule="auto"/>
              <w:ind w:firstLine="33"/>
              <w:rPr>
                <w:rFonts w:hAnsi="Times New Roman" w:cs="Times New Roman"/>
                <w:b/>
                <w:sz w:val="24"/>
                <w:szCs w:val="24"/>
              </w:rPr>
            </w:pPr>
            <w:r w:rsidRPr="00C80C69">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80C69">
              <w:rPr>
                <w:rFonts w:hAnsi="Times New Roman" w:cs="Times New Roman"/>
                <w:b/>
                <w:sz w:val="24"/>
                <w:szCs w:val="24"/>
              </w:rPr>
              <w:t>(</w:t>
            </w:r>
            <w:r w:rsidRPr="00C80C69">
              <w:rPr>
                <w:rFonts w:eastAsia="Yu Mincho" w:hAnsi="Times New Roman" w:cs="Times New Roman"/>
                <w:b/>
                <w:sz w:val="24"/>
                <w:szCs w:val="24"/>
              </w:rPr>
              <w:t>VPĮ 46 straipsnio 4 dalies 2 punktas)</w:t>
            </w:r>
            <w:r w:rsidRPr="00C80C69">
              <w:rPr>
                <w:rFonts w:hAnsi="Times New Roman" w:cs="Times New Roman"/>
                <w:sz w:val="24"/>
                <w:szCs w:val="24"/>
              </w:rPr>
              <w:t>.</w:t>
            </w:r>
          </w:p>
        </w:tc>
        <w:tc>
          <w:tcPr>
            <w:tcW w:w="1461" w:type="dxa"/>
          </w:tcPr>
          <w:p w14:paraId="1DFF72DE"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□TAIP</w:t>
            </w:r>
          </w:p>
          <w:p w14:paraId="6BE661AC"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p w14:paraId="003DF814" w14:textId="77777777" w:rsidR="00F723C5" w:rsidRPr="00C80C69" w:rsidRDefault="00F723C5" w:rsidP="00556E27">
            <w:pPr>
              <w:spacing w:line="276" w:lineRule="auto"/>
              <w:ind w:firstLine="27"/>
              <w:rPr>
                <w:rFonts w:hAnsi="Times New Roman" w:cs="Times New Roman"/>
                <w:color w:val="000000"/>
                <w:sz w:val="24"/>
                <w:szCs w:val="24"/>
              </w:rPr>
            </w:pPr>
          </w:p>
        </w:tc>
      </w:tr>
      <w:tr w:rsidR="00F723C5" w:rsidRPr="00C80C69" w14:paraId="32FC336D" w14:textId="77777777" w:rsidTr="00E76A99">
        <w:tc>
          <w:tcPr>
            <w:tcW w:w="562" w:type="dxa"/>
          </w:tcPr>
          <w:p w14:paraId="3AEC4503"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 xml:space="preserve">3. </w:t>
            </w:r>
          </w:p>
        </w:tc>
        <w:tc>
          <w:tcPr>
            <w:tcW w:w="8364" w:type="dxa"/>
          </w:tcPr>
          <w:p w14:paraId="15204CFF" w14:textId="77777777" w:rsidR="00F723C5" w:rsidRPr="00C80C69" w:rsidRDefault="00F723C5" w:rsidP="00556E27">
            <w:pPr>
              <w:pStyle w:val="Betarp"/>
              <w:spacing w:line="276" w:lineRule="auto"/>
              <w:ind w:firstLine="33"/>
              <w:rPr>
                <w:rFonts w:eastAsia="Yu Mincho" w:hAnsi="Times New Roman" w:cs="Times New Roman"/>
                <w:b/>
                <w:bCs/>
                <w:sz w:val="24"/>
                <w:szCs w:val="24"/>
              </w:rPr>
            </w:pPr>
            <w:r w:rsidRPr="00C80C69">
              <w:rPr>
                <w:rFonts w:hAnsi="Times New Roman" w:cs="Times New Roman"/>
                <w:sz w:val="24"/>
                <w:szCs w:val="24"/>
              </w:rPr>
              <w:t xml:space="preserve">Pažeista konkurencija, kaip nustatyta VPĮ 27 straipsnio 3 ir 4 dalyse, ir atitinkamos padėties negalima ištaisyti </w:t>
            </w:r>
            <w:r w:rsidRPr="00C80C69">
              <w:rPr>
                <w:rFonts w:hAnsi="Times New Roman" w:cs="Times New Roman"/>
                <w:b/>
                <w:sz w:val="24"/>
                <w:szCs w:val="24"/>
              </w:rPr>
              <w:t>(</w:t>
            </w:r>
            <w:r w:rsidRPr="00C80C69">
              <w:rPr>
                <w:rFonts w:eastAsia="Yu Mincho" w:hAnsi="Times New Roman" w:cs="Times New Roman"/>
                <w:b/>
                <w:sz w:val="24"/>
                <w:szCs w:val="24"/>
              </w:rPr>
              <w:t>VPĮ 46 straipsnio 4 dalies 3 punktas).</w:t>
            </w:r>
          </w:p>
        </w:tc>
        <w:tc>
          <w:tcPr>
            <w:tcW w:w="1461" w:type="dxa"/>
          </w:tcPr>
          <w:p w14:paraId="1336A25D"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□TAIP</w:t>
            </w:r>
          </w:p>
          <w:p w14:paraId="31FF8774"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tc>
      </w:tr>
      <w:tr w:rsidR="00F723C5" w:rsidRPr="00C80C69" w14:paraId="0860FE73" w14:textId="77777777" w:rsidTr="00E76A99">
        <w:tc>
          <w:tcPr>
            <w:tcW w:w="562" w:type="dxa"/>
          </w:tcPr>
          <w:p w14:paraId="104D9E9D"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4.</w:t>
            </w:r>
          </w:p>
        </w:tc>
        <w:tc>
          <w:tcPr>
            <w:tcW w:w="8364" w:type="dxa"/>
          </w:tcPr>
          <w:p w14:paraId="0CCAA17D" w14:textId="77777777" w:rsidR="00F723C5" w:rsidRPr="00C80C69" w:rsidRDefault="00F723C5" w:rsidP="00556E27">
            <w:pPr>
              <w:spacing w:line="276" w:lineRule="auto"/>
              <w:ind w:firstLine="50"/>
              <w:rPr>
                <w:rFonts w:hAnsi="Times New Roman" w:cs="Times New Roman"/>
                <w:color w:val="000000"/>
                <w:sz w:val="24"/>
                <w:szCs w:val="24"/>
              </w:rPr>
            </w:pPr>
            <w:r w:rsidRPr="00C80C69">
              <w:rPr>
                <w:rFonts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C80C69">
              <w:rPr>
                <w:rFonts w:hAnsi="Times New Roman" w:cs="Times New Roman"/>
                <w:color w:val="000000"/>
                <w:sz w:val="24"/>
                <w:szCs w:val="24"/>
              </w:rPr>
              <w:t>Šiuo pagrindu tiekėjas taip pat pašalinamas iš pirkimo procedūros, kai ankstesnių procedūrų,</w:t>
            </w:r>
            <w:r w:rsidRPr="00C80C69">
              <w:rPr>
                <w:rFonts w:hAnsi="Times New Roman" w:cs="Times New Roman"/>
                <w:b/>
                <w:bCs/>
                <w:color w:val="000000"/>
                <w:sz w:val="24"/>
                <w:szCs w:val="24"/>
              </w:rPr>
              <w:t> </w:t>
            </w:r>
            <w:r w:rsidRPr="00C80C69">
              <w:rPr>
                <w:rFonts w:hAnsi="Times New Roman" w:cs="Times New Roman"/>
                <w:color w:val="000000"/>
                <w:sz w:val="24"/>
                <w:szCs w:val="24"/>
              </w:rPr>
              <w:t xml:space="preserve">atliktų VPĮ nustatyta tvarka, metu nuslėpė informaciją ar pateikė šiame punkte nurodytą melagingą informaciją arba tiekėjas dėl pateiktos melagingos informacijos </w:t>
            </w:r>
            <w:r w:rsidRPr="00C80C69">
              <w:rPr>
                <w:rFonts w:hAnsi="Times New Roman" w:cs="Times New Roman"/>
                <w:color w:val="000000"/>
                <w:sz w:val="24"/>
                <w:szCs w:val="24"/>
              </w:rPr>
              <w:lastRenderedPageBreak/>
              <w:t>negalėjo pateikti patvirtinančių dokumentų, reikalaujamų pagal VPĮ 50 straipsnį, dėl ko per pastaruosius vienus metus buvo pašalintas iš pirkimo</w:t>
            </w:r>
            <w:r w:rsidRPr="00C80C69">
              <w:rPr>
                <w:rFonts w:hAnsi="Times New Roman" w:cs="Times New Roman"/>
                <w:b/>
                <w:bCs/>
                <w:color w:val="000000"/>
                <w:sz w:val="24"/>
                <w:szCs w:val="24"/>
              </w:rPr>
              <w:t> </w:t>
            </w:r>
            <w:r w:rsidRPr="00C80C69">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C80C69">
              <w:rPr>
                <w:rFonts w:hAnsi="Times New Roman" w:cs="Times New Roman"/>
                <w:sz w:val="24"/>
                <w:szCs w:val="24"/>
              </w:rPr>
              <w:t xml:space="preserve"> (</w:t>
            </w:r>
            <w:r w:rsidRPr="00C80C69">
              <w:rPr>
                <w:rFonts w:eastAsia="Yu Mincho" w:hAnsi="Times New Roman" w:cs="Times New Roman"/>
                <w:b/>
                <w:sz w:val="24"/>
                <w:szCs w:val="24"/>
              </w:rPr>
              <w:t>VPĮ 46 straipsnio 4 dalies 4 punktas).</w:t>
            </w:r>
          </w:p>
        </w:tc>
        <w:tc>
          <w:tcPr>
            <w:tcW w:w="1461" w:type="dxa"/>
          </w:tcPr>
          <w:p w14:paraId="54A1F194"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lastRenderedPageBreak/>
              <w:t>□TAIP</w:t>
            </w:r>
          </w:p>
          <w:p w14:paraId="63BDAB4E"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p w14:paraId="7E61C8CB" w14:textId="77777777" w:rsidR="00F723C5" w:rsidRPr="00C80C69" w:rsidRDefault="00F723C5" w:rsidP="00556E27">
            <w:pPr>
              <w:spacing w:line="276" w:lineRule="auto"/>
              <w:ind w:firstLine="27"/>
              <w:rPr>
                <w:rFonts w:hAnsi="Times New Roman" w:cs="Times New Roman"/>
                <w:color w:val="000000"/>
                <w:sz w:val="24"/>
                <w:szCs w:val="24"/>
              </w:rPr>
            </w:pPr>
          </w:p>
        </w:tc>
      </w:tr>
      <w:tr w:rsidR="00F723C5" w:rsidRPr="00C80C69" w14:paraId="627EFEA5" w14:textId="77777777" w:rsidTr="00E76A99">
        <w:tc>
          <w:tcPr>
            <w:tcW w:w="562" w:type="dxa"/>
          </w:tcPr>
          <w:p w14:paraId="0C0E2812"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5.</w:t>
            </w:r>
          </w:p>
        </w:tc>
        <w:tc>
          <w:tcPr>
            <w:tcW w:w="8364" w:type="dxa"/>
          </w:tcPr>
          <w:p w14:paraId="1623E70D" w14:textId="77777777" w:rsidR="00F723C5" w:rsidRPr="00C80C69" w:rsidRDefault="00F723C5" w:rsidP="00556E27">
            <w:pPr>
              <w:pStyle w:val="Betarp"/>
              <w:spacing w:line="276" w:lineRule="auto"/>
              <w:ind w:firstLine="0"/>
              <w:rPr>
                <w:rFonts w:eastAsia="Yu Mincho" w:hAnsi="Times New Roman" w:cs="Times New Roman"/>
                <w:b/>
                <w:sz w:val="24"/>
                <w:szCs w:val="24"/>
              </w:rPr>
            </w:pPr>
            <w:r w:rsidRPr="00C80C69">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80C69">
              <w:rPr>
                <w:rFonts w:hAnsi="Times New Roman" w:cs="Times New Roman"/>
                <w:sz w:val="24"/>
                <w:szCs w:val="24"/>
              </w:rPr>
              <w:t>(</w:t>
            </w:r>
            <w:r w:rsidRPr="00C80C69">
              <w:rPr>
                <w:rFonts w:eastAsia="Yu Mincho" w:hAnsi="Times New Roman" w:cs="Times New Roman"/>
                <w:b/>
                <w:sz w:val="24"/>
                <w:szCs w:val="24"/>
              </w:rPr>
              <w:t>VPĮ 46 straipsnio 4 dalies 5 punktas).</w:t>
            </w:r>
          </w:p>
        </w:tc>
        <w:tc>
          <w:tcPr>
            <w:tcW w:w="1461" w:type="dxa"/>
          </w:tcPr>
          <w:p w14:paraId="7A638D26"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□TAIP</w:t>
            </w:r>
          </w:p>
          <w:p w14:paraId="582AEA2E"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p w14:paraId="0166DED3" w14:textId="77777777" w:rsidR="00F723C5" w:rsidRPr="00C80C69" w:rsidRDefault="00F723C5" w:rsidP="00556E27">
            <w:pPr>
              <w:spacing w:line="276" w:lineRule="auto"/>
              <w:ind w:firstLine="27"/>
              <w:rPr>
                <w:rFonts w:hAnsi="Times New Roman" w:cs="Times New Roman"/>
                <w:color w:val="000000"/>
                <w:sz w:val="24"/>
                <w:szCs w:val="24"/>
              </w:rPr>
            </w:pPr>
          </w:p>
        </w:tc>
      </w:tr>
      <w:tr w:rsidR="00F723C5" w:rsidRPr="00C80C69" w14:paraId="73271882" w14:textId="77777777" w:rsidTr="00E76A99">
        <w:tc>
          <w:tcPr>
            <w:tcW w:w="562" w:type="dxa"/>
          </w:tcPr>
          <w:p w14:paraId="3CFBF069"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6.</w:t>
            </w:r>
          </w:p>
        </w:tc>
        <w:tc>
          <w:tcPr>
            <w:tcW w:w="8364" w:type="dxa"/>
          </w:tcPr>
          <w:p w14:paraId="2842C3BD" w14:textId="77777777" w:rsidR="00F723C5" w:rsidRPr="00C80C69" w:rsidRDefault="00F723C5" w:rsidP="00556E27">
            <w:pPr>
              <w:pStyle w:val="Betarp"/>
              <w:spacing w:line="276" w:lineRule="auto"/>
              <w:ind w:firstLine="0"/>
              <w:rPr>
                <w:rFonts w:hAnsi="Times New Roman" w:cs="Times New Roman"/>
                <w:iCs/>
                <w:sz w:val="24"/>
                <w:szCs w:val="24"/>
              </w:rPr>
            </w:pPr>
            <w:r w:rsidRPr="00C80C69">
              <w:rPr>
                <w:rFonts w:hAnsi="Times New Roman" w:cs="Times New Roman"/>
                <w:iCs/>
                <w:sz w:val="24"/>
                <w:szCs w:val="24"/>
              </w:rPr>
              <w:t>Tiekėjas yra neatlikęs jam paskirtos baudžiamojo poveikio priemonės – uždraudimo juridiniam asmeniui dalyvauti viešuosiuose pirkimuose (</w:t>
            </w:r>
            <w:r w:rsidRPr="00C80C69">
              <w:rPr>
                <w:rFonts w:hAnsi="Times New Roman" w:cs="Times New Roman"/>
                <w:b/>
                <w:bCs/>
                <w:iCs/>
                <w:sz w:val="24"/>
                <w:szCs w:val="24"/>
              </w:rPr>
              <w:t>VPĮ 46 straipsnio 2¹ dalis).</w:t>
            </w:r>
          </w:p>
        </w:tc>
        <w:tc>
          <w:tcPr>
            <w:tcW w:w="1461" w:type="dxa"/>
          </w:tcPr>
          <w:p w14:paraId="245BEA1A"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□TAIP</w:t>
            </w:r>
          </w:p>
          <w:p w14:paraId="7530A303"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p w14:paraId="65EA9370" w14:textId="77777777" w:rsidR="00F723C5" w:rsidRPr="00C80C69" w:rsidRDefault="00F723C5" w:rsidP="00556E27">
            <w:pPr>
              <w:spacing w:line="276" w:lineRule="auto"/>
              <w:ind w:firstLine="27"/>
              <w:rPr>
                <w:rFonts w:hAnsi="Times New Roman" w:cs="Times New Roman"/>
                <w:color w:val="000000"/>
                <w:sz w:val="24"/>
                <w:szCs w:val="24"/>
              </w:rPr>
            </w:pPr>
          </w:p>
        </w:tc>
      </w:tr>
      <w:tr w:rsidR="00F723C5" w:rsidRPr="00C80C69" w14:paraId="7AC3906B" w14:textId="77777777" w:rsidTr="00E76A99">
        <w:tc>
          <w:tcPr>
            <w:tcW w:w="562" w:type="dxa"/>
          </w:tcPr>
          <w:p w14:paraId="3DE437DA" w14:textId="77777777" w:rsidR="00F723C5" w:rsidRPr="00C80C69" w:rsidRDefault="00F723C5" w:rsidP="00556E27">
            <w:pPr>
              <w:spacing w:line="276" w:lineRule="auto"/>
              <w:ind w:firstLine="0"/>
              <w:rPr>
                <w:rFonts w:hAnsi="Times New Roman" w:cs="Times New Roman"/>
                <w:color w:val="000000"/>
                <w:sz w:val="24"/>
                <w:szCs w:val="24"/>
              </w:rPr>
            </w:pPr>
            <w:r w:rsidRPr="00C80C69">
              <w:rPr>
                <w:rFonts w:hAnsi="Times New Roman" w:cs="Times New Roman"/>
                <w:color w:val="000000"/>
                <w:sz w:val="24"/>
                <w:szCs w:val="24"/>
              </w:rPr>
              <w:t>7.</w:t>
            </w:r>
          </w:p>
        </w:tc>
        <w:tc>
          <w:tcPr>
            <w:tcW w:w="8364" w:type="dxa"/>
          </w:tcPr>
          <w:p w14:paraId="773F6D26" w14:textId="77777777" w:rsidR="00F723C5" w:rsidRPr="00C80C69" w:rsidRDefault="00F723C5" w:rsidP="00556E27">
            <w:pPr>
              <w:pStyle w:val="Betarp"/>
              <w:spacing w:line="276" w:lineRule="auto"/>
              <w:ind w:firstLine="0"/>
              <w:rPr>
                <w:rFonts w:hAnsi="Times New Roman" w:cs="Times New Roman"/>
                <w:b/>
                <w:iCs/>
                <w:sz w:val="24"/>
                <w:szCs w:val="24"/>
              </w:rPr>
            </w:pPr>
            <w:r w:rsidRPr="00C80C69">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□TAIP</w:t>
            </w:r>
          </w:p>
          <w:p w14:paraId="7E9D7CA4" w14:textId="77777777" w:rsidR="00F723C5" w:rsidRPr="00C80C69" w:rsidRDefault="00F723C5" w:rsidP="00556E27">
            <w:pPr>
              <w:spacing w:line="276" w:lineRule="auto"/>
              <w:ind w:firstLine="27"/>
              <w:rPr>
                <w:rFonts w:hAnsi="Times New Roman" w:cs="Times New Roman"/>
                <w:color w:val="000000"/>
                <w:sz w:val="24"/>
                <w:szCs w:val="24"/>
              </w:rPr>
            </w:pPr>
            <w:r w:rsidRPr="00C80C69">
              <w:rPr>
                <w:rFonts w:hAnsi="Times New Roman" w:cs="Times New Roman"/>
                <w:color w:val="000000"/>
                <w:sz w:val="24"/>
                <w:szCs w:val="24"/>
              </w:rPr>
              <w:t>□ NE</w:t>
            </w:r>
          </w:p>
        </w:tc>
      </w:tr>
    </w:tbl>
    <w:p w14:paraId="3B8847FE" w14:textId="77777777" w:rsidR="00F723C5" w:rsidRPr="00C80C69" w:rsidRDefault="00F723C5" w:rsidP="00556E27">
      <w:pPr>
        <w:shd w:val="clear" w:color="auto" w:fill="FFFFFF"/>
        <w:spacing w:line="276" w:lineRule="auto"/>
        <w:ind w:firstLine="720"/>
        <w:rPr>
          <w:rFonts w:ascii="Times New Roman" w:hAnsi="Times New Roman" w:cs="Times New Roman"/>
          <w:sz w:val="24"/>
          <w:szCs w:val="24"/>
        </w:rPr>
      </w:pPr>
      <w:r w:rsidRPr="00C80C69">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Pr="00C80C69" w:rsidRDefault="00F723C5" w:rsidP="00556E27">
      <w:pPr>
        <w:spacing w:line="276" w:lineRule="auto"/>
        <w:rPr>
          <w:rFonts w:ascii="Times New Roman" w:hAnsi="Times New Roman" w:cs="Times New Roman"/>
          <w:sz w:val="24"/>
          <w:szCs w:val="24"/>
        </w:rPr>
      </w:pPr>
      <w:r w:rsidRPr="00C80C69">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C80C69" w:rsidRDefault="00F723C5" w:rsidP="00556E27">
      <w:pPr>
        <w:spacing w:line="276" w:lineRule="auto"/>
        <w:rPr>
          <w:rFonts w:ascii="Times New Roman" w:hAnsi="Times New Roman" w:cs="Times New Roman"/>
          <w:sz w:val="24"/>
          <w:szCs w:val="24"/>
        </w:rPr>
      </w:pPr>
      <w:r w:rsidRPr="00C80C69">
        <w:rPr>
          <w:rFonts w:ascii="Times New Roman" w:eastAsia="Calibri" w:hAnsi="Times New Roman" w:cs="Times New Roman"/>
          <w:sz w:val="24"/>
          <w:szCs w:val="24"/>
        </w:rPr>
        <w:t>____________________</w:t>
      </w:r>
      <w:r w:rsidRPr="00C80C69">
        <w:rPr>
          <w:rFonts w:ascii="Times New Roman" w:eastAsia="Calibri" w:hAnsi="Times New Roman" w:cs="Times New Roman"/>
          <w:i/>
          <w:iCs/>
          <w:sz w:val="24"/>
          <w:szCs w:val="24"/>
        </w:rPr>
        <w:t xml:space="preserve">             </w:t>
      </w:r>
      <w:r w:rsidRPr="00C80C69">
        <w:rPr>
          <w:rFonts w:ascii="Times New Roman" w:eastAsia="Calibri" w:hAnsi="Times New Roman" w:cs="Times New Roman"/>
          <w:sz w:val="24"/>
          <w:szCs w:val="24"/>
        </w:rPr>
        <w:t>____________________</w:t>
      </w:r>
      <w:r w:rsidRPr="00C80C69">
        <w:rPr>
          <w:rFonts w:ascii="Times New Roman" w:eastAsia="Calibri" w:hAnsi="Times New Roman" w:cs="Times New Roman"/>
          <w:sz w:val="24"/>
          <w:szCs w:val="24"/>
        </w:rPr>
        <w:tab/>
        <w:t xml:space="preserve">               ___________________</w:t>
      </w:r>
    </w:p>
    <w:p w14:paraId="5265CCC8" w14:textId="77777777" w:rsidR="00F723C5" w:rsidRPr="00C80C69" w:rsidRDefault="00F723C5" w:rsidP="00556E27">
      <w:pPr>
        <w:widowControl w:val="0"/>
        <w:suppressAutoHyphens/>
        <w:spacing w:line="276" w:lineRule="auto"/>
        <w:ind w:firstLine="471"/>
        <w:jc w:val="center"/>
        <w:textAlignment w:val="baseline"/>
        <w:rPr>
          <w:rFonts w:ascii="Times New Roman" w:hAnsi="Times New Roman" w:cs="Times New Roman"/>
          <w:sz w:val="24"/>
          <w:szCs w:val="24"/>
        </w:rPr>
      </w:pPr>
      <w:r w:rsidRPr="00C80C69">
        <w:rPr>
          <w:rFonts w:ascii="Times New Roman" w:eastAsia="Calibri" w:hAnsi="Times New Roman" w:cs="Times New Roman"/>
          <w:i/>
          <w:iCs/>
          <w:sz w:val="24"/>
          <w:szCs w:val="24"/>
        </w:rPr>
        <w:t>(pareigos)                                             (parašas)                                             (vardas ir pavardė)</w:t>
      </w:r>
    </w:p>
    <w:p w14:paraId="266DEC06" w14:textId="77777777" w:rsidR="00F723C5" w:rsidRPr="00C80C69" w:rsidRDefault="00F723C5" w:rsidP="00556E27">
      <w:pPr>
        <w:shd w:val="clear" w:color="auto" w:fill="FFFFFF"/>
        <w:suppressAutoHyphens/>
        <w:spacing w:line="276" w:lineRule="auto"/>
        <w:jc w:val="center"/>
        <w:rPr>
          <w:rFonts w:ascii="Times New Roman" w:hAnsi="Times New Roman" w:cs="Times New Roman"/>
          <w:b/>
          <w:sz w:val="24"/>
          <w:szCs w:val="24"/>
        </w:rPr>
      </w:pPr>
    </w:p>
    <w:p w14:paraId="62047413" w14:textId="77777777" w:rsidR="00F723C5" w:rsidRPr="00C80C69" w:rsidRDefault="00F723C5" w:rsidP="00556E27">
      <w:pPr>
        <w:shd w:val="clear" w:color="auto" w:fill="FFFFFF"/>
        <w:suppressAutoHyphens/>
        <w:spacing w:line="276" w:lineRule="auto"/>
        <w:jc w:val="center"/>
        <w:rPr>
          <w:rFonts w:ascii="Times New Roman" w:hAnsi="Times New Roman" w:cs="Times New Roman"/>
          <w:b/>
          <w:sz w:val="24"/>
          <w:szCs w:val="24"/>
        </w:rPr>
      </w:pPr>
    </w:p>
    <w:p w14:paraId="5FE5EB32" w14:textId="77777777" w:rsidR="00F723C5" w:rsidRPr="00C80C69" w:rsidRDefault="00F723C5" w:rsidP="00556E27">
      <w:pPr>
        <w:shd w:val="clear" w:color="auto" w:fill="FFFFFF"/>
        <w:suppressAutoHyphens/>
        <w:spacing w:line="276" w:lineRule="auto"/>
        <w:jc w:val="center"/>
        <w:rPr>
          <w:rFonts w:ascii="Times New Roman" w:hAnsi="Times New Roman" w:cs="Times New Roman"/>
          <w:b/>
          <w:sz w:val="24"/>
          <w:szCs w:val="24"/>
        </w:rPr>
      </w:pPr>
    </w:p>
    <w:p w14:paraId="4AE15262" w14:textId="77777777" w:rsidR="00F723C5" w:rsidRPr="00C80C69"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p>
    <w:p w14:paraId="6603C24B" w14:textId="77777777" w:rsidR="00F723C5" w:rsidRPr="00C80C69"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Pr="00C80C69"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Pr="00C80C69"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Pr="00C80C69"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Pr="00C80C69"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Pr="00C80C69"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4186D3E" w14:textId="385AE7C0" w:rsidR="00EB4143" w:rsidRPr="00C80C69" w:rsidRDefault="007F4B47"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sidRPr="00C80C69">
        <w:rPr>
          <w:rFonts w:ascii="Times New Roman" w:hAnsi="Times New Roman" w:cs="Times New Roman"/>
          <w:sz w:val="24"/>
          <w:szCs w:val="24"/>
        </w:rPr>
        <w:lastRenderedPageBreak/>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Pr="00C80C69">
        <w:rPr>
          <w:rFonts w:ascii="Times New Roman" w:hAnsi="Times New Roman" w:cs="Times New Roman"/>
          <w:sz w:val="24"/>
          <w:szCs w:val="24"/>
        </w:rPr>
        <w:tab/>
      </w:r>
      <w:r w:rsidR="00EB4143" w:rsidRPr="00C80C69">
        <w:rPr>
          <w:rFonts w:ascii="Times New Roman" w:hAnsi="Times New Roman" w:cs="Times New Roman"/>
          <w:sz w:val="24"/>
          <w:szCs w:val="24"/>
        </w:rPr>
        <w:t>Pirkimo sąlygų 8 priedas</w:t>
      </w:r>
    </w:p>
    <w:p w14:paraId="58239D25" w14:textId="035AA555" w:rsidR="00EB4143" w:rsidRPr="00C80C69" w:rsidRDefault="00EB4143" w:rsidP="00556E27">
      <w:pPr>
        <w:spacing w:line="276" w:lineRule="auto"/>
        <w:ind w:left="5558" w:firstLine="397"/>
        <w:rPr>
          <w:rFonts w:ascii="Times New Roman" w:hAnsi="Times New Roman" w:cs="Times New Roman"/>
          <w:sz w:val="24"/>
          <w:szCs w:val="24"/>
        </w:rPr>
      </w:pPr>
      <w:r w:rsidRPr="00C80C69">
        <w:rPr>
          <w:rFonts w:ascii="Times New Roman" w:hAnsi="Times New Roman" w:cs="Times New Roman"/>
          <w:sz w:val="24"/>
          <w:szCs w:val="24"/>
        </w:rPr>
        <w:t>„</w:t>
      </w:r>
      <w:bookmarkStart w:id="36" w:name="_Hlk161144998"/>
      <w:r w:rsidRPr="00C80C69">
        <w:rPr>
          <w:rFonts w:ascii="Times New Roman" w:hAnsi="Times New Roman" w:cs="Times New Roman"/>
          <w:sz w:val="24"/>
          <w:szCs w:val="24"/>
        </w:rPr>
        <w:t>Tiekėjų kvalifikacijos reikalavimai ir</w:t>
      </w:r>
    </w:p>
    <w:p w14:paraId="69506D91" w14:textId="0306ACA8" w:rsidR="00EB4143" w:rsidRPr="00C80C69" w:rsidRDefault="00EB4143" w:rsidP="00556E27">
      <w:pPr>
        <w:spacing w:line="276" w:lineRule="auto"/>
        <w:ind w:left="5955" w:firstLine="22"/>
        <w:rPr>
          <w:rFonts w:ascii="Times New Roman" w:hAnsi="Times New Roman" w:cs="Times New Roman"/>
          <w:sz w:val="24"/>
          <w:szCs w:val="24"/>
        </w:rPr>
      </w:pPr>
      <w:r w:rsidRPr="00C80C69">
        <w:rPr>
          <w:rFonts w:ascii="Times New Roman" w:hAnsi="Times New Roman" w:cs="Times New Roman"/>
          <w:sz w:val="24"/>
          <w:szCs w:val="24"/>
        </w:rPr>
        <w:t>reikalaujami kokybės bei aplinkos   apsaugos vadybos sistemų standartai</w:t>
      </w:r>
      <w:bookmarkEnd w:id="36"/>
      <w:r w:rsidRPr="00C80C69">
        <w:rPr>
          <w:rFonts w:ascii="Times New Roman" w:hAnsi="Times New Roman" w:cs="Times New Roman"/>
          <w:sz w:val="24"/>
          <w:szCs w:val="24"/>
        </w:rPr>
        <w:t>“</w:t>
      </w:r>
    </w:p>
    <w:p w14:paraId="7A505388" w14:textId="77777777" w:rsidR="00ED09D7" w:rsidRPr="00C80C69"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C80C69"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C80C69">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C80C69" w:rsidRDefault="00EB4143" w:rsidP="00556E27">
      <w:pPr>
        <w:tabs>
          <w:tab w:val="left" w:pos="993"/>
        </w:tabs>
        <w:spacing w:line="276" w:lineRule="auto"/>
        <w:ind w:firstLine="567"/>
        <w:contextualSpacing/>
        <w:rPr>
          <w:rFonts w:ascii="Times New Roman" w:hAnsi="Times New Roman" w:cs="Times New Roman"/>
          <w:sz w:val="24"/>
          <w:szCs w:val="24"/>
        </w:rPr>
      </w:pPr>
      <w:r w:rsidRPr="00C80C69">
        <w:rPr>
          <w:rFonts w:ascii="Times New Roman" w:hAnsi="Times New Roman" w:cs="Times New Roman"/>
          <w:sz w:val="24"/>
          <w:szCs w:val="24"/>
        </w:rPr>
        <w:t>1.</w:t>
      </w:r>
      <w:r w:rsidRPr="00C80C69">
        <w:rPr>
          <w:rFonts w:ascii="Times New Roman" w:eastAsia="Times New Roman" w:hAnsi="Times New Roman" w:cs="Times New Roman"/>
          <w:sz w:val="24"/>
          <w:szCs w:val="24"/>
        </w:rPr>
        <w:t xml:space="preserve">Tiekėjo kvalifikacija turi atitikti šiame priede nustatytus reikalavimus kvalifikacijai. </w:t>
      </w:r>
      <w:r w:rsidRPr="00C80C69">
        <w:rPr>
          <w:rFonts w:ascii="Times New Roman"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C80C69"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C80C69">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C80C69"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C80C69">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C80C69">
        <w:rPr>
          <w:rFonts w:ascii="Times New Roman" w:eastAsia="Times New Roman" w:hAnsi="Times New Roman" w:cs="Times New Roman"/>
          <w:sz w:val="24"/>
          <w:szCs w:val="24"/>
          <w:lang w:eastAsia="en-US"/>
        </w:rPr>
        <w:t>.</w:t>
      </w:r>
    </w:p>
    <w:p w14:paraId="604BACF0"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Pr="00C80C69"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DAAB71A" w14:textId="77777777" w:rsidR="00CF3EEE" w:rsidRPr="00C80C69" w:rsidRDefault="00CF3EEE" w:rsidP="00145B0E">
      <w:pPr>
        <w:tabs>
          <w:tab w:val="left" w:pos="568"/>
        </w:tabs>
        <w:spacing w:line="276" w:lineRule="auto"/>
        <w:contextualSpacing/>
        <w:rPr>
          <w:rFonts w:ascii="Times New Roman" w:eastAsia="Times New Roman" w:hAnsi="Times New Roman" w:cs="Times New Roman"/>
          <w:sz w:val="24"/>
          <w:szCs w:val="24"/>
          <w:lang w:eastAsia="en-US"/>
        </w:rPr>
      </w:pPr>
    </w:p>
    <w:p w14:paraId="7B668046" w14:textId="77777777" w:rsidR="00CF3EEE" w:rsidRPr="00C80C69" w:rsidRDefault="00CF3EEE" w:rsidP="00145B0E">
      <w:pPr>
        <w:tabs>
          <w:tab w:val="left" w:pos="568"/>
        </w:tabs>
        <w:spacing w:line="276" w:lineRule="auto"/>
        <w:contextualSpacing/>
        <w:rPr>
          <w:rFonts w:ascii="Times New Roman" w:eastAsia="Times New Roman" w:hAnsi="Times New Roman" w:cs="Times New Roman"/>
          <w:sz w:val="24"/>
          <w:szCs w:val="24"/>
          <w:lang w:eastAsia="en-US"/>
        </w:rPr>
      </w:pPr>
    </w:p>
    <w:p w14:paraId="7C05A653" w14:textId="77777777" w:rsidR="00CF3EEE" w:rsidRPr="00C80C69" w:rsidRDefault="00CF3EEE" w:rsidP="00145B0E">
      <w:pPr>
        <w:tabs>
          <w:tab w:val="left" w:pos="568"/>
        </w:tabs>
        <w:spacing w:line="276" w:lineRule="auto"/>
        <w:contextualSpacing/>
        <w:rPr>
          <w:rFonts w:ascii="Times New Roman" w:eastAsia="Times New Roman" w:hAnsi="Times New Roman" w:cs="Times New Roman"/>
          <w:sz w:val="24"/>
          <w:szCs w:val="24"/>
          <w:lang w:eastAsia="en-US"/>
        </w:rPr>
      </w:pPr>
    </w:p>
    <w:p w14:paraId="1E1B3039" w14:textId="77777777" w:rsidR="00CF3EEE" w:rsidRPr="00C80C69" w:rsidRDefault="00CF3EEE" w:rsidP="00145B0E">
      <w:pPr>
        <w:tabs>
          <w:tab w:val="left" w:pos="568"/>
        </w:tabs>
        <w:spacing w:line="276" w:lineRule="auto"/>
        <w:contextualSpacing/>
        <w:rPr>
          <w:rFonts w:ascii="Times New Roman" w:eastAsia="Times New Roman" w:hAnsi="Times New Roman" w:cs="Times New Roman"/>
          <w:sz w:val="24"/>
          <w:szCs w:val="24"/>
          <w:lang w:eastAsia="en-US"/>
        </w:rPr>
      </w:pPr>
    </w:p>
    <w:p w14:paraId="1F3B0D93" w14:textId="77777777" w:rsidR="00CF3EEE" w:rsidRPr="00C80C69" w:rsidRDefault="00CF3EEE" w:rsidP="00145B0E">
      <w:pPr>
        <w:tabs>
          <w:tab w:val="left" w:pos="568"/>
        </w:tabs>
        <w:spacing w:line="276" w:lineRule="auto"/>
        <w:contextualSpacing/>
        <w:rPr>
          <w:rFonts w:ascii="Times New Roman" w:eastAsia="Times New Roman" w:hAnsi="Times New Roman" w:cs="Times New Roman"/>
          <w:sz w:val="24"/>
          <w:szCs w:val="24"/>
          <w:lang w:eastAsia="en-US"/>
        </w:rPr>
      </w:pPr>
    </w:p>
    <w:p w14:paraId="7357E2A0" w14:textId="77777777" w:rsidR="00CF3EEE" w:rsidRPr="00C80C69" w:rsidRDefault="00CF3EEE" w:rsidP="00145B0E">
      <w:pPr>
        <w:tabs>
          <w:tab w:val="left" w:pos="568"/>
        </w:tabs>
        <w:spacing w:line="276" w:lineRule="auto"/>
        <w:contextualSpacing/>
        <w:rPr>
          <w:rFonts w:ascii="Times New Roman" w:eastAsia="Times New Roman" w:hAnsi="Times New Roman" w:cs="Times New Roman"/>
          <w:sz w:val="24"/>
          <w:szCs w:val="24"/>
          <w:lang w:eastAsia="en-US"/>
        </w:rPr>
      </w:pPr>
    </w:p>
    <w:tbl>
      <w:tblPr>
        <w:tblW w:w="9810" w:type="dxa"/>
        <w:shd w:val="clear" w:color="auto" w:fill="FFFFFF"/>
        <w:tblCellMar>
          <w:left w:w="0" w:type="dxa"/>
          <w:right w:w="0" w:type="dxa"/>
        </w:tblCellMar>
        <w:tblLook w:val="04A0" w:firstRow="1" w:lastRow="0" w:firstColumn="1" w:lastColumn="0" w:noHBand="0" w:noVBand="1"/>
      </w:tblPr>
      <w:tblGrid>
        <w:gridCol w:w="1274"/>
        <w:gridCol w:w="2733"/>
        <w:gridCol w:w="3219"/>
        <w:gridCol w:w="2584"/>
      </w:tblGrid>
      <w:tr w:rsidR="00CF3EEE" w:rsidRPr="00C80C69" w14:paraId="0A16EE96" w14:textId="77777777" w:rsidTr="00C80C69">
        <w:tc>
          <w:tcPr>
            <w:tcW w:w="12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B3CF62" w14:textId="400B6E8F" w:rsidR="00CF3EEE" w:rsidRPr="00C80C69" w:rsidRDefault="00CF3EEE" w:rsidP="00CF3EEE">
            <w:pPr>
              <w:spacing w:line="240" w:lineRule="auto"/>
              <w:ind w:firstLine="0"/>
              <w:rPr>
                <w:rFonts w:ascii="Times New Roman" w:hAnsi="Times New Roman" w:cs="Times New Roman"/>
                <w:sz w:val="24"/>
                <w:szCs w:val="24"/>
              </w:rPr>
            </w:pPr>
            <w:r w:rsidRPr="00C80C69">
              <w:rPr>
                <w:rFonts w:ascii="Times New Roman" w:hAnsi="Times New Roman" w:cs="Times New Roman"/>
                <w:b/>
                <w:bCs/>
                <w:sz w:val="24"/>
                <w:szCs w:val="24"/>
              </w:rPr>
              <w:lastRenderedPageBreak/>
              <w:t>Eil. Nr.</w:t>
            </w:r>
          </w:p>
        </w:tc>
        <w:tc>
          <w:tcPr>
            <w:tcW w:w="27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27C129"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b/>
                <w:bCs/>
                <w:sz w:val="24"/>
                <w:szCs w:val="24"/>
              </w:rPr>
              <w:t>Reikalavimai</w:t>
            </w:r>
          </w:p>
        </w:tc>
        <w:tc>
          <w:tcPr>
            <w:tcW w:w="32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32A2493"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b/>
                <w:bCs/>
                <w:sz w:val="24"/>
                <w:szCs w:val="24"/>
              </w:rPr>
              <w:t>Atitikties patvirtinimui pirkimo laimėtojo teikiami dokumentai ir informacija</w:t>
            </w:r>
          </w:p>
        </w:tc>
        <w:tc>
          <w:tcPr>
            <w:tcW w:w="25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C9FDB6"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b/>
                <w:bCs/>
                <w:sz w:val="24"/>
                <w:szCs w:val="24"/>
              </w:rPr>
              <w:t>Subjektas, kuris turi turėti atitiktį reikalavimams</w:t>
            </w:r>
          </w:p>
        </w:tc>
      </w:tr>
      <w:tr w:rsidR="00CF3EEE" w:rsidRPr="00C80C69" w14:paraId="0D9BF0F4" w14:textId="77777777" w:rsidTr="00C80C69">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B9E33" w14:textId="77777777" w:rsidR="00CF3EEE" w:rsidRPr="00C80C69" w:rsidRDefault="00CF3EEE" w:rsidP="00CA7F4B">
            <w:pPr>
              <w:spacing w:line="240" w:lineRule="auto"/>
              <w:rPr>
                <w:rFonts w:ascii="Times New Roman" w:hAnsi="Times New Roman" w:cs="Times New Roman"/>
                <w:i/>
                <w:iCs/>
                <w:sz w:val="24"/>
                <w:szCs w:val="24"/>
              </w:rPr>
            </w:pPr>
            <w:r w:rsidRPr="00C80C69">
              <w:rPr>
                <w:rFonts w:ascii="Times New Roman" w:hAnsi="Times New Roman" w:cs="Times New Roman"/>
                <w:sz w:val="24"/>
                <w:szCs w:val="24"/>
              </w:rPr>
              <w:t>1.1.</w:t>
            </w:r>
          </w:p>
          <w:p w14:paraId="1A80DCBA"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w:t>
            </w:r>
          </w:p>
        </w:tc>
        <w:tc>
          <w:tcPr>
            <w:tcW w:w="27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08903"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Tiekėjas turi turėti teisę verstis ta veikla, kuri reikalinga pirkimo sutarčiai įvykdyti ir yra įregistruotas įstatymų nustatyta tvarka.</w:t>
            </w:r>
          </w:p>
          <w:p w14:paraId="15B50FD5"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Kvalifikacijos reikalavimas nustatytas vadovaujantis Lietuvos Respublikos statybos įstatymo 18 straipsnio 1 dalimi.</w:t>
            </w:r>
          </w:p>
          <w:p w14:paraId="5E2D2CC1"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w:t>
            </w:r>
          </w:p>
          <w:p w14:paraId="061AC1CE"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w:t>
            </w:r>
          </w:p>
        </w:tc>
        <w:tc>
          <w:tcPr>
            <w:tcW w:w="32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9BF92"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Perkančiajai organizacijai  išrinkus galimą laimėtoją, tik jo yra prašomi dokumentai, patvirtinantys atitikimą reikalavimams.</w:t>
            </w:r>
          </w:p>
          <w:p w14:paraId="7E8725AB"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Pateikiama:</w:t>
            </w:r>
          </w:p>
          <w:p w14:paraId="21BD04F6"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p>
          <w:p w14:paraId="6B74244F"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w:t>
            </w:r>
          </w:p>
          <w:p w14:paraId="61A1EDD2"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b/>
                <w:bCs/>
                <w:sz w:val="24"/>
                <w:szCs w:val="24"/>
              </w:rPr>
              <w:t>Pateikiamas (-i) skenuotas (-i) dokumentas (-ai) elektroninėmis priemonėmis.</w:t>
            </w:r>
          </w:p>
          <w:p w14:paraId="1C2D8CB3"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w:t>
            </w:r>
          </w:p>
        </w:tc>
        <w:tc>
          <w:tcPr>
            <w:tcW w:w="2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B68BA"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1. Reikalavimai ūkio subjektų grupės nariams, jeigu jie teikia bendrą pasiūlymą:</w:t>
            </w:r>
            <w:r w:rsidRPr="00C80C69">
              <w:rPr>
                <w:rFonts w:ascii="Times New Roman" w:hAnsi="Times New Roman" w:cs="Times New Roman"/>
                <w:b/>
                <w:bCs/>
                <w:sz w:val="24"/>
                <w:szCs w:val="24"/>
              </w:rPr>
              <w:t> </w:t>
            </w:r>
            <w:r w:rsidRPr="00C80C69">
              <w:rPr>
                <w:rFonts w:ascii="Times New Roman" w:hAnsi="Times New Roman" w:cs="Times New Roman"/>
                <w:sz w:val="24"/>
                <w:szCs w:val="24"/>
              </w:rPr>
              <w:t>turi atitikti kiekvienas ūkio subjektų grupės narys (-</w:t>
            </w:r>
            <w:proofErr w:type="spellStart"/>
            <w:r w:rsidRPr="00C80C69">
              <w:rPr>
                <w:rFonts w:ascii="Times New Roman" w:hAnsi="Times New Roman" w:cs="Times New Roman"/>
                <w:sz w:val="24"/>
                <w:szCs w:val="24"/>
              </w:rPr>
              <w:t>iai</w:t>
            </w:r>
            <w:proofErr w:type="spellEnd"/>
            <w:r w:rsidRPr="00C80C69">
              <w:rPr>
                <w:rFonts w:ascii="Times New Roman" w:hAnsi="Times New Roman" w:cs="Times New Roman"/>
                <w:sz w:val="24"/>
                <w:szCs w:val="24"/>
              </w:rPr>
              <w:t>), pagal jų prisiimamus įsipareigojimus pirkimo sutarčiai vykdyti;</w:t>
            </w:r>
          </w:p>
          <w:p w14:paraId="0B6D55CE"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2. Reikalavimai kitiems ūkio subjektams, kurių pajėgumais ketina remtis tiekėjas: tiekėjas gali remtis kitų ūkio subjektų pajėgumais tik tuomet, kai tie subjektai, kurių pajėgumais buvo pasiremta, patys tieks prekes, teiks paslaugas ar atliks darbus, kuriems reikia jų pajėgumų;</w:t>
            </w:r>
          </w:p>
          <w:p w14:paraId="7C817615"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privalo įsipareigoti, kad pirkimo sutartį vykdys tik tokią teisę turintys asmenys ir pirkimo vykdytojui pareikalavus, tiekėjas turės pateikti </w:t>
            </w:r>
            <w:r w:rsidRPr="00C80C69">
              <w:rPr>
                <w:rFonts w:ascii="Times New Roman" w:hAnsi="Times New Roman" w:cs="Times New Roman"/>
                <w:sz w:val="24"/>
                <w:szCs w:val="24"/>
              </w:rPr>
              <w:lastRenderedPageBreak/>
              <w:t>dokumentus, įrodančius subtiekėjo teisę verstis atitinkama veikla, kuriai jis pasitelkiamas.</w:t>
            </w:r>
          </w:p>
        </w:tc>
      </w:tr>
      <w:tr w:rsidR="00CF3EEE" w:rsidRPr="00C80C69" w14:paraId="2CA41921" w14:textId="77777777" w:rsidTr="00C80C69">
        <w:tc>
          <w:tcPr>
            <w:tcW w:w="12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7774B8" w14:textId="77777777" w:rsidR="00CF3EEE" w:rsidRPr="00C80C69" w:rsidRDefault="00CF3EEE" w:rsidP="00CA7F4B">
            <w:pPr>
              <w:spacing w:line="240" w:lineRule="auto"/>
              <w:rPr>
                <w:rFonts w:ascii="Times New Roman" w:hAnsi="Times New Roman" w:cs="Times New Roman"/>
                <w:i/>
                <w:iCs/>
                <w:sz w:val="24"/>
                <w:szCs w:val="24"/>
              </w:rPr>
            </w:pPr>
            <w:r w:rsidRPr="00C80C69">
              <w:rPr>
                <w:rFonts w:ascii="Times New Roman" w:hAnsi="Times New Roman" w:cs="Times New Roman"/>
                <w:sz w:val="24"/>
                <w:szCs w:val="24"/>
              </w:rPr>
              <w:lastRenderedPageBreak/>
              <w:t>1.2.</w:t>
            </w:r>
          </w:p>
        </w:tc>
        <w:tc>
          <w:tcPr>
            <w:tcW w:w="27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5738A"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Sutarčiai vykdyti tiekėjas turi turėti:</w:t>
            </w:r>
          </w:p>
          <w:p w14:paraId="50EE2D8E"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a) statinio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p w14:paraId="5C5671CF"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w:t>
            </w:r>
            <w:r w:rsidRPr="00C80C69">
              <w:rPr>
                <w:rFonts w:ascii="Times New Roman" w:hAnsi="Times New Roman" w:cs="Times New Roman"/>
                <w:sz w:val="24"/>
                <w:szCs w:val="24"/>
              </w:rPr>
              <w:lastRenderedPageBreak/>
              <w:t>lygiavertę aukštojo mokslo kvalifikaciją;</w:t>
            </w:r>
          </w:p>
          <w:p w14:paraId="7B58E824"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c)  specialistus/-ą, turinčius/-į (atskirai ar visi kartu) matininko ir geodezininko kvalifikacijos pažymėjimus;</w:t>
            </w:r>
          </w:p>
          <w:p w14:paraId="1CCE9408"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Pastaba:</w:t>
            </w:r>
          </w:p>
          <w:p w14:paraId="3C11C090"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1. Tiekėjas gali siūlyti vieną specialistą kelioms pozicijoms, jei šis specialistas atitinka visus skirtingoms pozicijoms keliamus reikalavimus.</w:t>
            </w:r>
          </w:p>
          <w:p w14:paraId="10151CFF"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 2. Tiekėjas privalo paskirti reikiamą skaičių specialistų, kad užtikrintų tinkamą sutarties vykdymą.</w:t>
            </w:r>
          </w:p>
          <w:p w14:paraId="15061D75"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 </w:t>
            </w:r>
          </w:p>
          <w:p w14:paraId="1D86DBEE" w14:textId="59D4DA51" w:rsidR="00CF3EEE" w:rsidRPr="00C80C69" w:rsidRDefault="00CF3EEE" w:rsidP="00CF3EEE">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Pagal Lietuvos Respublikos statybos įstatymo 18 straipsnio 7 dalies 1 punktą statybos rangovas privalo Lietuvos Respublikos įstatymų ir kitų teisės aktų nustatyta tvarka paskirti (pasamdyti) statinio statybos vadovą.</w:t>
            </w:r>
          </w:p>
        </w:tc>
        <w:tc>
          <w:tcPr>
            <w:tcW w:w="32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00609"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lastRenderedPageBreak/>
              <w:t>Perkančiajai organizacijai  išrinkus galimą laimėtoją, tik jo yra prašomi dokumentai, patvirtinantys atitikimą reikalavimams.</w:t>
            </w:r>
          </w:p>
          <w:p w14:paraId="50E47989"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i/>
                <w:iCs/>
                <w:sz w:val="24"/>
                <w:szCs w:val="24"/>
              </w:rPr>
              <w:t>Pateikiama:</w:t>
            </w:r>
          </w:p>
          <w:p w14:paraId="681756AE"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1 Vadovaujančių bei už sutarties vykdymą atsakingų specialistų sąrašas,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w:t>
            </w:r>
          </w:p>
          <w:p w14:paraId="62655036"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c) punkte nurodyto specialisto (ų) – Nacionalinės žemės tarnybos prie Aplinkos apsaugos ministerijos išduotų kvalifikacijos pažymėjimų arba lygiaverčių dokumentų kopijos.</w:t>
            </w:r>
          </w:p>
          <w:p w14:paraId="63C3233F"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w:t>
            </w:r>
          </w:p>
          <w:p w14:paraId="502C1CD9"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b/>
                <w:bCs/>
                <w:sz w:val="24"/>
                <w:szCs w:val="24"/>
              </w:rPr>
              <w:t>Pateikiamas (-i) skenuotas (-i) dokumentas (-ai) elektroninėmis priemonėmis.</w:t>
            </w:r>
          </w:p>
        </w:tc>
        <w:tc>
          <w:tcPr>
            <w:tcW w:w="2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5B9F6D"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1. Reikalavimai ūkio subjektų grupės nariams, jeigu jie teikia bendrą pasiūlymą:</w:t>
            </w:r>
            <w:r w:rsidRPr="00C80C69">
              <w:rPr>
                <w:rFonts w:ascii="Times New Roman" w:hAnsi="Times New Roman" w:cs="Times New Roman"/>
                <w:b/>
                <w:bCs/>
                <w:sz w:val="24"/>
                <w:szCs w:val="24"/>
              </w:rPr>
              <w:t> </w:t>
            </w:r>
            <w:r w:rsidRPr="00C80C69">
              <w:rPr>
                <w:rFonts w:ascii="Times New Roman" w:hAnsi="Times New Roman" w:cs="Times New Roman"/>
                <w:sz w:val="24"/>
                <w:szCs w:val="24"/>
              </w:rPr>
              <w:t>reikalavimą turi atitikti ūkio subjektų grupės nario (-</w:t>
            </w:r>
            <w:proofErr w:type="spellStart"/>
            <w:r w:rsidRPr="00C80C69">
              <w:rPr>
                <w:rFonts w:ascii="Times New Roman" w:hAnsi="Times New Roman" w:cs="Times New Roman"/>
                <w:sz w:val="24"/>
                <w:szCs w:val="24"/>
              </w:rPr>
              <w:t>ių</w:t>
            </w:r>
            <w:proofErr w:type="spellEnd"/>
            <w:r w:rsidRPr="00C80C69">
              <w:rPr>
                <w:rFonts w:ascii="Times New Roman" w:hAnsi="Times New Roman" w:cs="Times New Roman"/>
                <w:sz w:val="24"/>
                <w:szCs w:val="24"/>
              </w:rPr>
              <w:t>) specialistai, atsižvelgiant į jų prisiimamus įsipareigojimus pirkimo sutarčiai vykdyti;</w:t>
            </w:r>
          </w:p>
          <w:p w14:paraId="20FFF656"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2. Reikalavimai kitiems ūkio subjektams, kurių pajėgumais ketina remtis tiekėjas:</w:t>
            </w:r>
            <w:r w:rsidRPr="00C80C69">
              <w:rPr>
                <w:rFonts w:ascii="Times New Roman" w:hAnsi="Times New Roman" w:cs="Times New Roman"/>
                <w:b/>
                <w:bCs/>
                <w:sz w:val="24"/>
                <w:szCs w:val="24"/>
              </w:rPr>
              <w:t> </w:t>
            </w:r>
            <w:r w:rsidRPr="00C80C69">
              <w:rPr>
                <w:rFonts w:ascii="Times New Roman" w:hAnsi="Times New Roman" w:cs="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1699FDA3" w14:textId="77777777" w:rsidR="00CF3EEE" w:rsidRPr="00C80C69" w:rsidRDefault="00CF3EEE" w:rsidP="00CA7F4B">
            <w:pPr>
              <w:spacing w:line="240" w:lineRule="auto"/>
              <w:rPr>
                <w:rFonts w:ascii="Times New Roman" w:hAnsi="Times New Roman" w:cs="Times New Roman"/>
                <w:sz w:val="24"/>
                <w:szCs w:val="24"/>
              </w:rPr>
            </w:pPr>
            <w:r w:rsidRPr="00C80C69">
              <w:rPr>
                <w:rFonts w:ascii="Times New Roman" w:hAnsi="Times New Roman" w:cs="Times New Roman"/>
                <w:sz w:val="24"/>
                <w:szCs w:val="24"/>
              </w:rPr>
              <w:t xml:space="preserve">3. Subtiekėjai – jei tiekėjas (jo pasitelkiami specialistai) pats atitinka keliamą reikalavimą, tačiau ketina pasitelkti subtiekėjus (jo specialistus), subtiekėjų specialistai privalo atitikti keliamus reikalavimus, jeigu </w:t>
            </w:r>
            <w:r w:rsidRPr="00C80C69">
              <w:rPr>
                <w:rFonts w:ascii="Times New Roman" w:hAnsi="Times New Roman" w:cs="Times New Roman"/>
                <w:sz w:val="24"/>
                <w:szCs w:val="24"/>
              </w:rPr>
              <w:lastRenderedPageBreak/>
              <w:t>subtiekėjai (jų darbuotojai) patys vykdys tą pirkimo sutarties dalį, kuriai reikia nustatytos kvalifikacijos.</w:t>
            </w:r>
          </w:p>
        </w:tc>
      </w:tr>
    </w:tbl>
    <w:p w14:paraId="78DDAA95" w14:textId="5E416D5E" w:rsidR="001859DA" w:rsidRPr="00C80C69" w:rsidRDefault="001859DA" w:rsidP="00F94523">
      <w:pPr>
        <w:shd w:val="clear" w:color="auto" w:fill="FFFFFF"/>
        <w:spacing w:line="276" w:lineRule="auto"/>
        <w:ind w:left="-284" w:firstLine="1135"/>
        <w:rPr>
          <w:rFonts w:ascii="Times New Roman" w:eastAsia="Calibri" w:hAnsi="Times New Roman" w:cs="Times New Roman"/>
          <w:color w:val="000000"/>
          <w:sz w:val="24"/>
          <w:szCs w:val="24"/>
          <w:lang w:eastAsia="en-US"/>
        </w:rPr>
      </w:pPr>
      <w:r w:rsidRPr="00C80C69">
        <w:rPr>
          <w:rFonts w:ascii="Times New Roman" w:eastAsia="Calibri" w:hAnsi="Times New Roman" w:cs="Times New Roman"/>
          <w:i/>
          <w:iCs/>
          <w:color w:val="000000"/>
          <w:sz w:val="24"/>
          <w:szCs w:val="24"/>
          <w:lang w:eastAsia="en-US"/>
        </w:rPr>
        <w:lastRenderedPageBreak/>
        <w:t xml:space="preserve">1. </w:t>
      </w:r>
      <w:r w:rsidR="002C6E6F" w:rsidRPr="00C80C69">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1597E039" w:rsidR="002C6E6F" w:rsidRPr="00C80C69" w:rsidRDefault="001859DA" w:rsidP="00F94523">
      <w:pPr>
        <w:shd w:val="clear" w:color="auto" w:fill="FFFFFF"/>
        <w:spacing w:after="100" w:afterAutospacing="1" w:line="276" w:lineRule="auto"/>
        <w:ind w:left="-284" w:firstLine="1135"/>
        <w:rPr>
          <w:rFonts w:ascii="Times New Roman" w:eastAsia="Calibri" w:hAnsi="Times New Roman" w:cs="Times New Roman"/>
          <w:color w:val="000000"/>
          <w:sz w:val="24"/>
          <w:szCs w:val="24"/>
          <w:lang w:eastAsia="en-US"/>
        </w:rPr>
      </w:pPr>
      <w:r w:rsidRPr="00C80C69">
        <w:rPr>
          <w:rFonts w:ascii="Times New Roman" w:eastAsia="Calibri" w:hAnsi="Times New Roman" w:cs="Times New Roman"/>
          <w:color w:val="000000"/>
          <w:sz w:val="24"/>
          <w:szCs w:val="24"/>
          <w:lang w:eastAsia="en-US"/>
        </w:rPr>
        <w:t xml:space="preserve">2. </w:t>
      </w:r>
      <w:r w:rsidR="002C6E6F" w:rsidRPr="00C80C69">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002C6E6F" w:rsidRPr="00C80C69">
        <w:rPr>
          <w:rFonts w:ascii="Times New Roman" w:eastAsia="Calibri" w:hAnsi="Times New Roman" w:cs="Times New Roman"/>
          <w:i/>
          <w:iCs/>
          <w:color w:val="000000"/>
          <w:sz w:val="24"/>
          <w:szCs w:val="24"/>
          <w:lang w:eastAsia="en-US"/>
        </w:rPr>
        <w:t>iais</w:t>
      </w:r>
      <w:proofErr w:type="spellEnd"/>
      <w:r w:rsidR="002C6E6F" w:rsidRPr="00C80C69">
        <w:rPr>
          <w:rFonts w:ascii="Times New Roman" w:eastAsia="Calibri" w:hAnsi="Times New Roman" w:cs="Times New Roman"/>
          <w:i/>
          <w:iCs/>
          <w:color w:val="000000"/>
          <w:sz w:val="24"/>
          <w:szCs w:val="24"/>
          <w:lang w:eastAsia="en-US"/>
        </w:rPr>
        <w:t>) dokumentu (-</w:t>
      </w:r>
      <w:proofErr w:type="spellStart"/>
      <w:r w:rsidR="002C6E6F" w:rsidRPr="00C80C69">
        <w:rPr>
          <w:rFonts w:ascii="Times New Roman" w:eastAsia="Calibri" w:hAnsi="Times New Roman" w:cs="Times New Roman"/>
          <w:i/>
          <w:iCs/>
          <w:color w:val="000000"/>
          <w:sz w:val="24"/>
          <w:szCs w:val="24"/>
          <w:lang w:eastAsia="en-US"/>
        </w:rPr>
        <w:t>ais</w:t>
      </w:r>
      <w:proofErr w:type="spellEnd"/>
      <w:r w:rsidR="002C6E6F" w:rsidRPr="00C80C69">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Pr="00C80C69">
        <w:rPr>
          <w:rFonts w:ascii="Times New Roman" w:eastAsia="Calibri" w:hAnsi="Times New Roman" w:cs="Times New Roman"/>
          <w:i/>
          <w:iCs/>
          <w:color w:val="000000"/>
          <w:sz w:val="24"/>
          <w:szCs w:val="24"/>
          <w:lang w:eastAsia="en-US"/>
        </w:rPr>
        <w:t>.</w:t>
      </w:r>
    </w:p>
    <w:sectPr w:rsidR="002C6E6F" w:rsidRPr="00C80C69" w:rsidSect="007F4B47">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3291" w14:textId="77777777" w:rsidR="0030476B" w:rsidRDefault="0030476B" w:rsidP="00D05666">
      <w:r>
        <w:separator/>
      </w:r>
    </w:p>
  </w:endnote>
  <w:endnote w:type="continuationSeparator" w:id="0">
    <w:p w14:paraId="32046797" w14:textId="77777777" w:rsidR="0030476B" w:rsidRDefault="0030476B" w:rsidP="00D05666">
      <w:r>
        <w:continuationSeparator/>
      </w:r>
    </w:p>
  </w:endnote>
  <w:endnote w:type="continuationNotice" w:id="1">
    <w:p w14:paraId="16AFD17B" w14:textId="77777777" w:rsidR="0030476B" w:rsidRDefault="003047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B77B" w14:textId="77777777" w:rsidR="0030476B" w:rsidRDefault="0030476B" w:rsidP="00D05666">
      <w:r>
        <w:separator/>
      </w:r>
    </w:p>
  </w:footnote>
  <w:footnote w:type="continuationSeparator" w:id="0">
    <w:p w14:paraId="04A7ECF3" w14:textId="77777777" w:rsidR="0030476B" w:rsidRDefault="0030476B" w:rsidP="00D05666">
      <w:r>
        <w:continuationSeparator/>
      </w:r>
    </w:p>
  </w:footnote>
  <w:footnote w:type="continuationNotice" w:id="1">
    <w:p w14:paraId="78A07299" w14:textId="77777777" w:rsidR="0030476B" w:rsidRDefault="003047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8DC"/>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3DEC"/>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3DA"/>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19B"/>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BF5"/>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4D"/>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86"/>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0FFA"/>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76B"/>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536"/>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2A96"/>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2CFB"/>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40F"/>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2026"/>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6C9B"/>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875"/>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44EA"/>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08B1"/>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DC6"/>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A40"/>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4E0C"/>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0D7A"/>
    <w:rsid w:val="007F196B"/>
    <w:rsid w:val="007F1A0D"/>
    <w:rsid w:val="007F1B2E"/>
    <w:rsid w:val="007F1B84"/>
    <w:rsid w:val="007F2173"/>
    <w:rsid w:val="007F3812"/>
    <w:rsid w:val="007F3D95"/>
    <w:rsid w:val="007F47E7"/>
    <w:rsid w:val="007F4B47"/>
    <w:rsid w:val="007F4F75"/>
    <w:rsid w:val="007F5196"/>
    <w:rsid w:val="007F6402"/>
    <w:rsid w:val="007F65C2"/>
    <w:rsid w:val="007F6F26"/>
    <w:rsid w:val="007F7397"/>
    <w:rsid w:val="0080046E"/>
    <w:rsid w:val="0080061F"/>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02B"/>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28"/>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B05C1"/>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D7D63"/>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CC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BAE"/>
    <w:rsid w:val="00AD5DD1"/>
    <w:rsid w:val="00AD630F"/>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D98"/>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65D8"/>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CCB"/>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324"/>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963"/>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C6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3680"/>
    <w:rsid w:val="00C93B5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057"/>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EEE"/>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BC7"/>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D5D"/>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625"/>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523"/>
    <w:rsid w:val="00F94D71"/>
    <w:rsid w:val="00F95039"/>
    <w:rsid w:val="00F952BE"/>
    <w:rsid w:val="00F953B3"/>
    <w:rsid w:val="00F9566B"/>
    <w:rsid w:val="00F9576C"/>
    <w:rsid w:val="00F96594"/>
    <w:rsid w:val="00F96714"/>
    <w:rsid w:val="00F97098"/>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C694F"/>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1B4"/>
    <w:rsid w:val="00FE6998"/>
    <w:rsid w:val="00FE6B95"/>
    <w:rsid w:val="00FE77E8"/>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at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22</Pages>
  <Words>25840</Words>
  <Characters>14729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46</cp:revision>
  <cp:lastPrinted>2026-04-01T10:15:00Z</cp:lastPrinted>
  <dcterms:created xsi:type="dcterms:W3CDTF">2026-01-22T09:35:00Z</dcterms:created>
  <dcterms:modified xsi:type="dcterms:W3CDTF">2026-04-03T10:17:00Z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