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14A0" w14:textId="33C94714" w:rsidR="006B29BF" w:rsidRPr="00424D2B" w:rsidRDefault="007E003B" w:rsidP="00424D2B">
      <w:pPr>
        <w:jc w:val="both"/>
        <w:rPr>
          <w:rFonts w:ascii="Times New Roman" w:hAnsi="Times New Roman" w:cs="Times New Roman"/>
          <w:sz w:val="24"/>
          <w:szCs w:val="24"/>
        </w:rPr>
      </w:pPr>
      <w:r w:rsidRPr="00424D2B">
        <w:rPr>
          <w:rFonts w:ascii="Times New Roman" w:hAnsi="Times New Roman" w:cs="Times New Roman"/>
          <w:sz w:val="24"/>
          <w:szCs w:val="24"/>
        </w:rPr>
        <w:t>1 klausimas</w:t>
      </w:r>
    </w:p>
    <w:p w14:paraId="02C4D0C8" w14:textId="569F50FF" w:rsidR="007E003B" w:rsidRPr="00424D2B" w:rsidRDefault="007E003B" w:rsidP="00424D2B">
      <w:pPr>
        <w:jc w:val="both"/>
        <w:rPr>
          <w:rFonts w:ascii="Times New Roman" w:hAnsi="Times New Roman" w:cs="Times New Roman"/>
          <w:sz w:val="24"/>
          <w:szCs w:val="24"/>
        </w:rPr>
      </w:pPr>
      <w:r w:rsidRPr="00424D2B">
        <w:rPr>
          <w:rFonts w:ascii="Times New Roman" w:hAnsi="Times New Roman" w:cs="Times New Roman"/>
          <w:sz w:val="24"/>
          <w:szCs w:val="24"/>
        </w:rPr>
        <w:t xml:space="preserve">Su pirkimo dokumentais pateiktoje schemoje nurodyta, kad išleidžiamos į Gynios upelį lietaus nuotekos yra aukščiau nei Gynios dalis patenka į Natura 2000 </w:t>
      </w:r>
      <w:r w:rsidR="00424D2B" w:rsidRPr="00424D2B">
        <w:rPr>
          <w:rFonts w:ascii="Times New Roman" w:hAnsi="Times New Roman" w:cs="Times New Roman"/>
          <w:sz w:val="24"/>
          <w:szCs w:val="24"/>
        </w:rPr>
        <w:t>teritoriją</w:t>
      </w:r>
      <w:r w:rsidR="00424D2B">
        <w:rPr>
          <w:rFonts w:ascii="Times New Roman" w:hAnsi="Times New Roman" w:cs="Times New Roman"/>
          <w:sz w:val="24"/>
          <w:szCs w:val="24"/>
        </w:rPr>
        <w:t>, t.y. į Natura 2000 teritoriją patenka Gynios upelio žemupys.</w:t>
      </w:r>
      <w:r w:rsidRPr="00424D2B">
        <w:rPr>
          <w:rFonts w:ascii="Times New Roman" w:hAnsi="Times New Roman" w:cs="Times New Roman"/>
          <w:sz w:val="24"/>
          <w:szCs w:val="24"/>
        </w:rPr>
        <w:t xml:space="preserve"> Tokiu atveju visos nevalytos paviršinės nuotekos </w:t>
      </w:r>
      <w:r w:rsidR="00424D2B">
        <w:rPr>
          <w:rFonts w:ascii="Times New Roman" w:hAnsi="Times New Roman" w:cs="Times New Roman"/>
          <w:sz w:val="24"/>
          <w:szCs w:val="24"/>
        </w:rPr>
        <w:t xml:space="preserve">pateks </w:t>
      </w:r>
      <w:r w:rsidRPr="00424D2B">
        <w:rPr>
          <w:rFonts w:ascii="Times New Roman" w:hAnsi="Times New Roman" w:cs="Times New Roman"/>
          <w:sz w:val="24"/>
          <w:szCs w:val="24"/>
        </w:rPr>
        <w:t xml:space="preserve">ir į tą upelio dalį, kuri </w:t>
      </w:r>
      <w:r w:rsidR="00424D2B" w:rsidRPr="00424D2B">
        <w:rPr>
          <w:rFonts w:ascii="Times New Roman" w:hAnsi="Times New Roman" w:cs="Times New Roman"/>
          <w:sz w:val="24"/>
          <w:szCs w:val="24"/>
        </w:rPr>
        <w:t>patenka</w:t>
      </w:r>
      <w:r w:rsidRPr="00424D2B">
        <w:rPr>
          <w:rFonts w:ascii="Times New Roman" w:hAnsi="Times New Roman" w:cs="Times New Roman"/>
          <w:sz w:val="24"/>
          <w:szCs w:val="24"/>
        </w:rPr>
        <w:t xml:space="preserve"> į Natura 2000 teritoriją, o vėliau į Nevėžį, kuris taip pat patenka į Natura 2000 teritoriją. Tokiais atvejais teisės aktai </w:t>
      </w:r>
      <w:r w:rsidR="00EB42C1">
        <w:rPr>
          <w:rFonts w:ascii="Times New Roman" w:hAnsi="Times New Roman" w:cs="Times New Roman"/>
          <w:sz w:val="24"/>
          <w:szCs w:val="24"/>
        </w:rPr>
        <w:t xml:space="preserve">nustato reikalavimą </w:t>
      </w:r>
      <w:r w:rsidRPr="00424D2B">
        <w:rPr>
          <w:rFonts w:ascii="Times New Roman" w:hAnsi="Times New Roman" w:cs="Times New Roman"/>
          <w:sz w:val="24"/>
          <w:szCs w:val="24"/>
        </w:rPr>
        <w:t>statyti nuotekų valymo įrenginį.</w:t>
      </w:r>
    </w:p>
    <w:p w14:paraId="5306BF4F" w14:textId="7F637FBD" w:rsidR="007E003B" w:rsidRPr="00424D2B" w:rsidRDefault="007E003B" w:rsidP="00424D2B">
      <w:pPr>
        <w:jc w:val="both"/>
        <w:rPr>
          <w:rFonts w:ascii="Times New Roman" w:hAnsi="Times New Roman" w:cs="Times New Roman"/>
          <w:sz w:val="24"/>
          <w:szCs w:val="24"/>
        </w:rPr>
      </w:pPr>
      <w:r w:rsidRPr="00424D2B">
        <w:rPr>
          <w:rFonts w:ascii="Times New Roman" w:hAnsi="Times New Roman" w:cs="Times New Roman"/>
          <w:sz w:val="24"/>
          <w:szCs w:val="24"/>
        </w:rPr>
        <w:t xml:space="preserve">Prašome atsakyti, kurioje darbų </w:t>
      </w:r>
      <w:r w:rsidR="00424D2B" w:rsidRPr="00424D2B">
        <w:rPr>
          <w:rFonts w:ascii="Times New Roman" w:hAnsi="Times New Roman" w:cs="Times New Roman"/>
          <w:sz w:val="24"/>
          <w:szCs w:val="24"/>
        </w:rPr>
        <w:t>žiniaraščio</w:t>
      </w:r>
      <w:r w:rsidRPr="00424D2B">
        <w:rPr>
          <w:rFonts w:ascii="Times New Roman" w:hAnsi="Times New Roman" w:cs="Times New Roman"/>
          <w:sz w:val="24"/>
          <w:szCs w:val="24"/>
        </w:rPr>
        <w:t xml:space="preserve"> eilutėje Tiekėjai turi vertinti paviršinių nuotekų valymo įrenginį arba prašome pakoreguoti darbų žiniaraštį, nurodant nuotekų valymo įrenginio montavimą.</w:t>
      </w:r>
    </w:p>
    <w:p w14:paraId="5ADD5934" w14:textId="78B40D0F" w:rsidR="00424D2B" w:rsidRPr="00424D2B" w:rsidRDefault="00424D2B" w:rsidP="00424D2B">
      <w:pPr>
        <w:jc w:val="both"/>
        <w:rPr>
          <w:rFonts w:ascii="Times New Roman" w:hAnsi="Times New Roman" w:cs="Times New Roman"/>
          <w:sz w:val="24"/>
          <w:szCs w:val="24"/>
        </w:rPr>
      </w:pPr>
      <w:r w:rsidRPr="00424D2B">
        <w:rPr>
          <w:rFonts w:ascii="Times New Roman" w:hAnsi="Times New Roman" w:cs="Times New Roman"/>
          <w:sz w:val="24"/>
          <w:szCs w:val="24"/>
        </w:rPr>
        <w:t>Pateikite, prašome, techninius reikalavimus paviršinių nuotekų valymo įrenginiui (korpusas, išvalymo laipsnis ir t.t.)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B0E470" w14:textId="044522BC" w:rsidR="007E003B" w:rsidRDefault="007E003B" w:rsidP="00424D2B">
      <w:pPr>
        <w:jc w:val="both"/>
        <w:rPr>
          <w:rFonts w:ascii="Times New Roman" w:hAnsi="Times New Roman" w:cs="Times New Roman"/>
          <w:sz w:val="24"/>
          <w:szCs w:val="24"/>
        </w:rPr>
      </w:pPr>
      <w:r w:rsidRPr="00424D2B">
        <w:rPr>
          <w:rFonts w:ascii="Times New Roman" w:hAnsi="Times New Roman" w:cs="Times New Roman"/>
          <w:sz w:val="24"/>
          <w:szCs w:val="24"/>
        </w:rPr>
        <w:t xml:space="preserve">Tuo pačiu prašome atsakyti ir paaiškinti, ar </w:t>
      </w:r>
      <w:r w:rsidR="00424D2B" w:rsidRPr="00424D2B">
        <w:rPr>
          <w:rFonts w:ascii="Times New Roman" w:hAnsi="Times New Roman" w:cs="Times New Roman"/>
          <w:sz w:val="24"/>
          <w:szCs w:val="24"/>
        </w:rPr>
        <w:t>prie nuotekų valymo įrenginio reikalinga įrengti NVĮ aptarnavimo aikštelę</w:t>
      </w:r>
      <w:r w:rsidR="00424D2B">
        <w:rPr>
          <w:rFonts w:ascii="Times New Roman" w:hAnsi="Times New Roman" w:cs="Times New Roman"/>
          <w:sz w:val="24"/>
          <w:szCs w:val="24"/>
        </w:rPr>
        <w:t xml:space="preserve"> ir privažiavimo kelią</w:t>
      </w:r>
      <w:r w:rsidR="00424D2B" w:rsidRPr="00424D2B">
        <w:rPr>
          <w:rFonts w:ascii="Times New Roman" w:hAnsi="Times New Roman" w:cs="Times New Roman"/>
          <w:sz w:val="24"/>
          <w:szCs w:val="24"/>
        </w:rPr>
        <w:t xml:space="preserve">. Pateikite, prašome aikštelės </w:t>
      </w:r>
      <w:r w:rsidR="00424D2B">
        <w:rPr>
          <w:rFonts w:ascii="Times New Roman" w:hAnsi="Times New Roman" w:cs="Times New Roman"/>
          <w:sz w:val="24"/>
          <w:szCs w:val="24"/>
        </w:rPr>
        <w:t xml:space="preserve">ir privažiavimo kelio </w:t>
      </w:r>
      <w:r w:rsidR="00424D2B" w:rsidRPr="00424D2B">
        <w:rPr>
          <w:rFonts w:ascii="Times New Roman" w:hAnsi="Times New Roman" w:cs="Times New Roman"/>
          <w:sz w:val="24"/>
          <w:szCs w:val="24"/>
        </w:rPr>
        <w:t>techninę specifikaciją (</w:t>
      </w:r>
      <w:r w:rsidR="00EB42C1">
        <w:rPr>
          <w:rFonts w:ascii="Times New Roman" w:hAnsi="Times New Roman" w:cs="Times New Roman"/>
          <w:sz w:val="24"/>
          <w:szCs w:val="24"/>
        </w:rPr>
        <w:t xml:space="preserve">ilgis, </w:t>
      </w:r>
      <w:r w:rsidR="00424D2B" w:rsidRPr="00424D2B">
        <w:rPr>
          <w:rFonts w:ascii="Times New Roman" w:hAnsi="Times New Roman" w:cs="Times New Roman"/>
          <w:sz w:val="24"/>
          <w:szCs w:val="24"/>
        </w:rPr>
        <w:t>danga, plotas</w:t>
      </w:r>
      <w:r w:rsidR="00424D2B">
        <w:rPr>
          <w:rFonts w:ascii="Times New Roman" w:hAnsi="Times New Roman" w:cs="Times New Roman"/>
          <w:sz w:val="24"/>
          <w:szCs w:val="24"/>
        </w:rPr>
        <w:t xml:space="preserve">, aptvėrimas </w:t>
      </w:r>
      <w:r w:rsidR="00424D2B" w:rsidRPr="00424D2B">
        <w:rPr>
          <w:rFonts w:ascii="Times New Roman" w:hAnsi="Times New Roman" w:cs="Times New Roman"/>
          <w:sz w:val="24"/>
          <w:szCs w:val="24"/>
        </w:rPr>
        <w:t>ir pan.)</w:t>
      </w:r>
      <w:r w:rsidR="00424D2B">
        <w:rPr>
          <w:rFonts w:ascii="Times New Roman" w:hAnsi="Times New Roman" w:cs="Times New Roman"/>
          <w:sz w:val="24"/>
          <w:szCs w:val="24"/>
        </w:rPr>
        <w:t>.</w:t>
      </w:r>
    </w:p>
    <w:p w14:paraId="073F8902" w14:textId="77777777" w:rsidR="00A225C7" w:rsidRDefault="00A225C7" w:rsidP="00424D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C53F5" w14:textId="206270F0" w:rsidR="0051480C" w:rsidRDefault="0051480C" w:rsidP="00424D2B">
      <w:pPr>
        <w:jc w:val="both"/>
        <w:rPr>
          <w:rFonts w:ascii="Times New Roman" w:hAnsi="Times New Roman" w:cs="Times New Roman"/>
          <w:sz w:val="24"/>
          <w:szCs w:val="24"/>
        </w:rPr>
      </w:pPr>
      <w:r w:rsidRPr="00A708B3">
        <w:rPr>
          <w:rFonts w:ascii="Times New Roman" w:hAnsi="Times New Roman" w:cs="Times New Roman"/>
          <w:sz w:val="24"/>
          <w:szCs w:val="24"/>
          <w:highlight w:val="yellow"/>
        </w:rPr>
        <w:t xml:space="preserve">Atsakymas. </w:t>
      </w:r>
      <w:r w:rsidR="00136657" w:rsidRPr="00A708B3">
        <w:rPr>
          <w:rFonts w:ascii="Times New Roman" w:hAnsi="Times New Roman" w:cs="Times New Roman"/>
          <w:sz w:val="24"/>
          <w:szCs w:val="24"/>
          <w:highlight w:val="yellow"/>
        </w:rPr>
        <w:t>Jeigu teisės aktai</w:t>
      </w:r>
      <w:r w:rsidR="00702E34" w:rsidRPr="00A708B3">
        <w:rPr>
          <w:rFonts w:ascii="Times New Roman" w:hAnsi="Times New Roman" w:cs="Times New Roman"/>
          <w:sz w:val="24"/>
          <w:szCs w:val="24"/>
          <w:highlight w:val="yellow"/>
        </w:rPr>
        <w:t xml:space="preserve"> numato r</w:t>
      </w:r>
      <w:r w:rsidR="00937C50" w:rsidRPr="00A708B3">
        <w:rPr>
          <w:rFonts w:ascii="Times New Roman" w:hAnsi="Times New Roman" w:cs="Times New Roman"/>
          <w:sz w:val="24"/>
          <w:szCs w:val="24"/>
          <w:highlight w:val="yellow"/>
        </w:rPr>
        <w:t>ei</w:t>
      </w:r>
      <w:r w:rsidR="00702E34" w:rsidRPr="00A708B3">
        <w:rPr>
          <w:rFonts w:ascii="Times New Roman" w:hAnsi="Times New Roman" w:cs="Times New Roman"/>
          <w:sz w:val="24"/>
          <w:szCs w:val="24"/>
          <w:highlight w:val="yellow"/>
        </w:rPr>
        <w:t>kalinga įsivertinti (patiksliname žiniaraštį).</w:t>
      </w:r>
      <w:r w:rsidR="00D9157F" w:rsidRPr="00A708B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F4142" w:rsidRPr="00A708B3">
        <w:rPr>
          <w:rFonts w:ascii="Times New Roman" w:hAnsi="Times New Roman" w:cs="Times New Roman"/>
          <w:sz w:val="24"/>
          <w:szCs w:val="24"/>
          <w:highlight w:val="yellow"/>
        </w:rPr>
        <w:t xml:space="preserve">NVĮ privalo attitikti teisės aktams. </w:t>
      </w:r>
      <w:r w:rsidR="000A0972" w:rsidRPr="00A708B3">
        <w:rPr>
          <w:rFonts w:ascii="Times New Roman" w:hAnsi="Times New Roman" w:cs="Times New Roman"/>
          <w:sz w:val="24"/>
          <w:szCs w:val="24"/>
          <w:highlight w:val="yellow"/>
        </w:rPr>
        <w:t xml:space="preserve">SCADA duomenų perdavimas </w:t>
      </w:r>
      <w:r w:rsidR="007B08BC" w:rsidRPr="00A708B3">
        <w:rPr>
          <w:rFonts w:ascii="Times New Roman" w:hAnsi="Times New Roman" w:cs="Times New Roman"/>
          <w:sz w:val="24"/>
          <w:szCs w:val="24"/>
          <w:highlight w:val="yellow"/>
        </w:rPr>
        <w:t>„Aukštas lygis“.</w:t>
      </w:r>
    </w:p>
    <w:p w14:paraId="7A259A52" w14:textId="77777777" w:rsidR="005F2D9B" w:rsidRDefault="005F2D9B" w:rsidP="00424D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52255" w14:textId="5594E8E8" w:rsidR="005F2D9B" w:rsidRDefault="005F2D9B" w:rsidP="00424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klausimas</w:t>
      </w:r>
    </w:p>
    <w:p w14:paraId="478DD337" w14:textId="00F0935A" w:rsidR="005F2D9B" w:rsidRDefault="005F2D9B" w:rsidP="00424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 ankstesnių</w:t>
      </w:r>
      <w:r w:rsidR="007A2B45">
        <w:rPr>
          <w:rFonts w:ascii="Times New Roman" w:hAnsi="Times New Roman" w:cs="Times New Roman"/>
          <w:sz w:val="24"/>
          <w:szCs w:val="24"/>
        </w:rPr>
        <w:t xml:space="preserve"> Perkančiojo subjekto </w:t>
      </w:r>
      <w:r>
        <w:rPr>
          <w:rFonts w:ascii="Times New Roman" w:hAnsi="Times New Roman" w:cs="Times New Roman"/>
          <w:sz w:val="24"/>
          <w:szCs w:val="24"/>
        </w:rPr>
        <w:t xml:space="preserve">atsakymų suprantame, kad Perkantysis subjektas turi esamo nuotekų tinklo, kuris bus pajungtas į naujai klojamą DN600 tinklą, kadastrinių matavimų bylas. Pakartotinai prašome pateikti </w:t>
      </w:r>
      <w:r w:rsidR="00F70A30">
        <w:rPr>
          <w:rFonts w:ascii="Times New Roman" w:hAnsi="Times New Roman" w:cs="Times New Roman"/>
          <w:sz w:val="24"/>
          <w:szCs w:val="24"/>
        </w:rPr>
        <w:t xml:space="preserve">esamo </w:t>
      </w:r>
      <w:r>
        <w:rPr>
          <w:rFonts w:ascii="Times New Roman" w:hAnsi="Times New Roman" w:cs="Times New Roman"/>
          <w:sz w:val="24"/>
          <w:szCs w:val="24"/>
        </w:rPr>
        <w:t>šulinio DN3000 mm, kuriame bus pajungiamas</w:t>
      </w:r>
      <w:r w:rsidR="00F70A30">
        <w:rPr>
          <w:rFonts w:ascii="Times New Roman" w:hAnsi="Times New Roman" w:cs="Times New Roman"/>
          <w:sz w:val="24"/>
          <w:szCs w:val="24"/>
        </w:rPr>
        <w:t xml:space="preserve"> naujasis tinklas, šulinio kortelę arba </w:t>
      </w:r>
      <w:r w:rsidR="007A2B45">
        <w:rPr>
          <w:rFonts w:ascii="Times New Roman" w:hAnsi="Times New Roman" w:cs="Times New Roman"/>
          <w:sz w:val="24"/>
          <w:szCs w:val="24"/>
        </w:rPr>
        <w:t xml:space="preserve">nurodykite </w:t>
      </w:r>
      <w:r w:rsidR="00F70A30">
        <w:rPr>
          <w:rFonts w:ascii="Times New Roman" w:hAnsi="Times New Roman" w:cs="Times New Roman"/>
          <w:sz w:val="24"/>
          <w:szCs w:val="24"/>
        </w:rPr>
        <w:t>jo gylį.</w:t>
      </w:r>
    </w:p>
    <w:p w14:paraId="386A2E86" w14:textId="77777777" w:rsidR="00BE0FE7" w:rsidRDefault="00BE0FE7" w:rsidP="00424D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74BB6" w14:textId="46A0727D" w:rsidR="00BE0FE7" w:rsidRPr="00424D2B" w:rsidRDefault="00BE0FE7" w:rsidP="00424D2B">
      <w:pPr>
        <w:jc w:val="both"/>
        <w:rPr>
          <w:rFonts w:ascii="Times New Roman" w:hAnsi="Times New Roman" w:cs="Times New Roman"/>
          <w:sz w:val="24"/>
          <w:szCs w:val="24"/>
        </w:rPr>
      </w:pPr>
      <w:r w:rsidRPr="00A708B3">
        <w:rPr>
          <w:rFonts w:ascii="Times New Roman" w:hAnsi="Times New Roman" w:cs="Times New Roman"/>
          <w:sz w:val="24"/>
          <w:szCs w:val="24"/>
          <w:highlight w:val="yellow"/>
        </w:rPr>
        <w:t xml:space="preserve">Atsakymas. </w:t>
      </w:r>
      <w:r w:rsidR="00A708B3" w:rsidRPr="00A708B3">
        <w:rPr>
          <w:rFonts w:ascii="Times New Roman" w:hAnsi="Times New Roman" w:cs="Times New Roman"/>
          <w:sz w:val="24"/>
          <w:szCs w:val="24"/>
          <w:highlight w:val="yellow"/>
        </w:rPr>
        <w:t>Šulinio kortelės neturime. Išsityrinėti patiems.</w:t>
      </w:r>
    </w:p>
    <w:p w14:paraId="49204DC4" w14:textId="77777777" w:rsidR="00424D2B" w:rsidRPr="00424D2B" w:rsidRDefault="00424D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4D2B" w:rsidRPr="00424D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3B"/>
    <w:rsid w:val="000A0972"/>
    <w:rsid w:val="000F4142"/>
    <w:rsid w:val="00136657"/>
    <w:rsid w:val="00166C50"/>
    <w:rsid w:val="00245377"/>
    <w:rsid w:val="0025552F"/>
    <w:rsid w:val="00263B9D"/>
    <w:rsid w:val="00267944"/>
    <w:rsid w:val="00366112"/>
    <w:rsid w:val="00400B6D"/>
    <w:rsid w:val="00424D2B"/>
    <w:rsid w:val="00486FF7"/>
    <w:rsid w:val="0051480C"/>
    <w:rsid w:val="005C5DCE"/>
    <w:rsid w:val="005F2D9B"/>
    <w:rsid w:val="006B29BF"/>
    <w:rsid w:val="00702E34"/>
    <w:rsid w:val="00786DF7"/>
    <w:rsid w:val="007A2B45"/>
    <w:rsid w:val="007B08BC"/>
    <w:rsid w:val="007B641A"/>
    <w:rsid w:val="007E003B"/>
    <w:rsid w:val="00884611"/>
    <w:rsid w:val="009142F1"/>
    <w:rsid w:val="00937C50"/>
    <w:rsid w:val="00940A4B"/>
    <w:rsid w:val="00A12795"/>
    <w:rsid w:val="00A1676A"/>
    <w:rsid w:val="00A225C7"/>
    <w:rsid w:val="00A708B3"/>
    <w:rsid w:val="00A75D44"/>
    <w:rsid w:val="00AE0280"/>
    <w:rsid w:val="00B40935"/>
    <w:rsid w:val="00BA6D15"/>
    <w:rsid w:val="00BE0FE7"/>
    <w:rsid w:val="00C7243A"/>
    <w:rsid w:val="00C944F6"/>
    <w:rsid w:val="00CA5EFF"/>
    <w:rsid w:val="00CC0EAB"/>
    <w:rsid w:val="00D10B73"/>
    <w:rsid w:val="00D55942"/>
    <w:rsid w:val="00D5624B"/>
    <w:rsid w:val="00D9157F"/>
    <w:rsid w:val="00DB1B52"/>
    <w:rsid w:val="00EB42C1"/>
    <w:rsid w:val="00EE7389"/>
    <w:rsid w:val="00F56B7F"/>
    <w:rsid w:val="00F7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076"/>
  <w15:chartTrackingRefBased/>
  <w15:docId w15:val="{BAEE0C53-B8D1-4AA0-8128-19F70C9E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FFDFEEAAC1C164591E782C547456C60" ma:contentTypeVersion="16" ma:contentTypeDescription="Kurkite naują dokumentą." ma:contentTypeScope="" ma:versionID="42892415448f1b2f45c1c728a14d1db6">
  <xsd:schema xmlns:xsd="http://www.w3.org/2001/XMLSchema" xmlns:xs="http://www.w3.org/2001/XMLSchema" xmlns:p="http://schemas.microsoft.com/office/2006/metadata/properties" xmlns:ns2="ff0cec76-02d8-4371-8816-26435bb0b0a8" xmlns:ns3="2addbee7-903f-4d0a-8e72-5c303b3fce42" targetNamespace="http://schemas.microsoft.com/office/2006/metadata/properties" ma:root="true" ma:fieldsID="fee95eea6d4332c62ddeb9dbbd822883" ns2:_="" ns3:_="">
    <xsd:import namespace="ff0cec76-02d8-4371-8816-26435bb0b0a8"/>
    <xsd:import namespace="2addbee7-903f-4d0a-8e72-5c303b3fc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G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cec76-02d8-4371-8816-26435bb0b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ca77f52-eefc-4dc4-83a7-ec577745d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GIS" ma:index="23" nillable="true" ma:displayName="GIS" ma:format="Dropdown" ma:internalName="G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dbee7-903f-4d0a-8e72-5c303b3fc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9e0e73-7250-42bc-972b-79b0651af48e}" ma:internalName="TaxCatchAll" ma:showField="CatchAllData" ma:web="2addbee7-903f-4d0a-8e72-5c303b3fc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0cec76-02d8-4371-8816-26435bb0b0a8">
      <Terms xmlns="http://schemas.microsoft.com/office/infopath/2007/PartnerControls"/>
    </lcf76f155ced4ddcb4097134ff3c332f>
    <TaxCatchAll xmlns="2addbee7-903f-4d0a-8e72-5c303b3fce42" xsi:nil="true"/>
    <GIS xmlns="ff0cec76-02d8-4371-8816-26435bb0b0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74811-57D0-4006-9C7E-155F87E7D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cec76-02d8-4371-8816-26435bb0b0a8"/>
    <ds:schemaRef ds:uri="2addbee7-903f-4d0a-8e72-5c303b3fc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FDF35-EAA8-4ECF-BF21-04A8D77A4BDF}">
  <ds:schemaRefs>
    <ds:schemaRef ds:uri="http://schemas.microsoft.com/office/2006/metadata/properties"/>
    <ds:schemaRef ds:uri="http://schemas.microsoft.com/office/infopath/2007/PartnerControls"/>
    <ds:schemaRef ds:uri="ff0cec76-02d8-4371-8816-26435bb0b0a8"/>
    <ds:schemaRef ds:uri="2addbee7-903f-4d0a-8e72-5c303b3fce42"/>
  </ds:schemaRefs>
</ds:datastoreItem>
</file>

<file path=customXml/itemProps3.xml><?xml version="1.0" encoding="utf-8"?>
<ds:datastoreItem xmlns:ds="http://schemas.openxmlformats.org/officeDocument/2006/customXml" ds:itemID="{BDE51357-ADD7-4E6B-A5F6-F2EB163B4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</dc:creator>
  <cp:keywords/>
  <dc:description/>
  <cp:lastModifiedBy>Poli</cp:lastModifiedBy>
  <cp:revision>23</cp:revision>
  <dcterms:created xsi:type="dcterms:W3CDTF">2026-04-02T12:03:00Z</dcterms:created>
  <dcterms:modified xsi:type="dcterms:W3CDTF">2026-04-07T10:55:00Z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0x010100BFFDFEEAAC1C164591E782C547456C60</vt:lpwstr>
  </property>
  <property fmtid="{D5CDD505-2E9C-101B-9397-08002B2CF9AE}" pid="3" name="MediaServiceImageTags">
    <vt:lpwstr/>
  </property>
</Properties>
</file>