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D4499A"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38FB248F" w:rsidR="009B7674" w:rsidRPr="00D4499A" w:rsidRDefault="00231AA2" w:rsidP="004933A1">
            <w:pPr>
              <w:jc w:val="center"/>
              <w:rPr>
                <w:rFonts w:ascii="Calibri Light" w:hAnsi="Calibri Light" w:cs="Calibri Light"/>
                <w:b/>
                <w:lang w:val="lt-LT"/>
              </w:rPr>
            </w:pPr>
            <w:r w:rsidRPr="00D4499A">
              <w:rPr>
                <w:rFonts w:ascii="Calibri Light" w:hAnsi="Calibri Light" w:cs="Calibri Light"/>
                <w:b/>
                <w:lang w:val="lt-LT"/>
              </w:rPr>
              <w:t>Pistoletas-kulkosvaidis (PPR-272)</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D449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D4499A" w:rsidRDefault="00C87C79"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D4499A" w:rsidRDefault="00C87C79"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w:t>
            </w:r>
            <w:r w:rsidR="009C601C" w:rsidRPr="00D449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Lapų</w:t>
            </w:r>
          </w:p>
          <w:p w14:paraId="5C415494"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skaičius</w:t>
            </w:r>
          </w:p>
        </w:tc>
      </w:tr>
      <w:tr w:rsidR="00C87C79" w:rsidRPr="00D449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D4499A" w:rsidRDefault="00C87C79"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lastRenderedPageBreak/>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59806BF9" w:rsidR="00094E6B" w:rsidRPr="00D4499A" w:rsidRDefault="00231AA2" w:rsidP="00094E6B">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p>
    <w:tbl>
      <w:tblPr>
        <w:tblStyle w:val="TableGrid"/>
        <w:tblW w:w="5000" w:type="pct"/>
        <w:tblLook w:val="04A0" w:firstRow="1" w:lastRow="0" w:firstColumn="1" w:lastColumn="0" w:noHBand="0" w:noVBand="1"/>
      </w:tblPr>
      <w:tblGrid>
        <w:gridCol w:w="542"/>
        <w:gridCol w:w="3244"/>
        <w:gridCol w:w="5387"/>
        <w:gridCol w:w="5387"/>
      </w:tblGrid>
      <w:tr w:rsidR="00D4499A" w:rsidRPr="00D4499A" w14:paraId="216002A1" w14:textId="39BC66AA" w:rsidTr="00D4499A">
        <w:tc>
          <w:tcPr>
            <w:tcW w:w="1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702C4F" w14:textId="77777777" w:rsidR="00D4499A" w:rsidRPr="00D4499A" w:rsidRDefault="00D4499A" w:rsidP="00D4499A">
            <w:pPr>
              <w:jc w:val="center"/>
              <w:rPr>
                <w:rFonts w:ascii="Calibri Light" w:hAnsi="Calibri Light" w:cs="Calibri Light"/>
                <w:b/>
                <w:bCs/>
                <w:lang w:val="lt-LT"/>
              </w:rPr>
            </w:pPr>
            <w:r w:rsidRPr="00D4499A">
              <w:rPr>
                <w:rFonts w:ascii="Calibri Light" w:hAnsi="Calibri Light" w:cs="Calibri Light"/>
                <w:b/>
                <w:bCs/>
                <w:lang w:val="lt-LT"/>
              </w:rPr>
              <w:t>Eil.</w:t>
            </w:r>
          </w:p>
          <w:p w14:paraId="3560B588" w14:textId="77777777" w:rsidR="00D4499A" w:rsidRPr="00D4499A" w:rsidRDefault="00D4499A" w:rsidP="00D4499A">
            <w:pPr>
              <w:jc w:val="center"/>
              <w:rPr>
                <w:rFonts w:ascii="Calibri Light" w:hAnsi="Calibri Light" w:cs="Calibri Light"/>
                <w:lang w:val="lt-LT"/>
              </w:rPr>
            </w:pPr>
            <w:r w:rsidRPr="00D4499A">
              <w:rPr>
                <w:rFonts w:ascii="Calibri Light" w:hAnsi="Calibri Light" w:cs="Calibri Light"/>
                <w:b/>
                <w:bCs/>
                <w:lang w:val="lt-LT"/>
              </w:rPr>
              <w:t>Nr.</w:t>
            </w:r>
          </w:p>
        </w:tc>
        <w:tc>
          <w:tcPr>
            <w:tcW w:w="11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0EC49" w14:textId="77777777" w:rsidR="00D4499A" w:rsidRPr="00D4499A" w:rsidRDefault="00D4499A" w:rsidP="00D4499A">
            <w:pPr>
              <w:jc w:val="center"/>
              <w:rPr>
                <w:rFonts w:ascii="Calibri Light" w:hAnsi="Calibri Light" w:cs="Calibri Light"/>
                <w:lang w:val="lt-LT"/>
              </w:rPr>
            </w:pPr>
            <w:r w:rsidRPr="00D4499A">
              <w:rPr>
                <w:rFonts w:ascii="Calibri Light" w:hAnsi="Calibri Light" w:cs="Calibri Light"/>
                <w:b/>
                <w:bCs/>
                <w:lang w:val="lt-LT"/>
              </w:rPr>
              <w:t>Techninio reikalavimo pavadinimas</w:t>
            </w:r>
          </w:p>
        </w:tc>
        <w:tc>
          <w:tcPr>
            <w:tcW w:w="18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158A1B" w14:textId="77777777" w:rsidR="00D4499A" w:rsidRPr="00D4499A" w:rsidRDefault="00D4499A" w:rsidP="00D4499A">
            <w:pPr>
              <w:jc w:val="center"/>
              <w:rPr>
                <w:rFonts w:ascii="Calibri Light" w:hAnsi="Calibri Light" w:cs="Calibri Light"/>
                <w:lang w:val="lt-LT"/>
              </w:rPr>
            </w:pPr>
            <w:r w:rsidRPr="00D4499A">
              <w:rPr>
                <w:rFonts w:ascii="Calibri Light" w:hAnsi="Calibri Light" w:cs="Calibri Light"/>
                <w:b/>
                <w:bCs/>
                <w:lang w:val="lt-LT"/>
              </w:rPr>
              <w:t>Reikalaujamos reikšmės aprašymas</w:t>
            </w:r>
          </w:p>
        </w:tc>
        <w:tc>
          <w:tcPr>
            <w:tcW w:w="18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BB5A08" w14:textId="240EB2B4" w:rsidR="00D4499A" w:rsidRPr="00D4499A" w:rsidRDefault="00D4499A" w:rsidP="00D4499A">
            <w:pPr>
              <w:jc w:val="center"/>
              <w:rPr>
                <w:rFonts w:ascii="Calibri Light" w:hAnsi="Calibri Light" w:cs="Calibri Light"/>
                <w:b/>
                <w:bCs/>
                <w:lang w:val="lt-LT"/>
              </w:rPr>
            </w:pPr>
            <w:r w:rsidRPr="00D4499A">
              <w:rPr>
                <w:rFonts w:ascii="Calibri Light" w:hAnsi="Calibri Light" w:cs="Calibri Light"/>
                <w:b/>
                <w:bCs/>
                <w:lang w:val="lt-LT"/>
              </w:rPr>
              <w:t>Tiekėjo pasiūlymas*</w:t>
            </w:r>
          </w:p>
        </w:tc>
      </w:tr>
      <w:tr w:rsidR="00D4499A" w:rsidRPr="00D4499A" w14:paraId="1E7BB93E" w14:textId="2D79A951" w:rsidTr="00D4499A">
        <w:tc>
          <w:tcPr>
            <w:tcW w:w="186" w:type="pct"/>
            <w:tcBorders>
              <w:top w:val="single" w:sz="4" w:space="0" w:color="auto"/>
              <w:left w:val="single" w:sz="4" w:space="0" w:color="auto"/>
              <w:bottom w:val="single" w:sz="4" w:space="0" w:color="auto"/>
              <w:right w:val="single" w:sz="4" w:space="0" w:color="auto"/>
            </w:tcBorders>
            <w:hideMark/>
          </w:tcPr>
          <w:p w14:paraId="7B51A5A3"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w:t>
            </w:r>
          </w:p>
        </w:tc>
        <w:tc>
          <w:tcPr>
            <w:tcW w:w="1114" w:type="pct"/>
            <w:tcBorders>
              <w:top w:val="single" w:sz="4" w:space="0" w:color="auto"/>
              <w:left w:val="single" w:sz="4" w:space="0" w:color="auto"/>
              <w:bottom w:val="single" w:sz="4" w:space="0" w:color="auto"/>
              <w:right w:val="single" w:sz="4" w:space="0" w:color="auto"/>
            </w:tcBorders>
            <w:hideMark/>
          </w:tcPr>
          <w:p w14:paraId="064C658A"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Pistoleto-kulkosvaidžio pavadinimas ir modelis</w:t>
            </w:r>
          </w:p>
        </w:tc>
        <w:tc>
          <w:tcPr>
            <w:tcW w:w="1850" w:type="pct"/>
            <w:tcBorders>
              <w:top w:val="single" w:sz="4" w:space="0" w:color="auto"/>
              <w:left w:val="single" w:sz="4" w:space="0" w:color="auto"/>
              <w:bottom w:val="single" w:sz="4" w:space="0" w:color="auto"/>
              <w:right w:val="single" w:sz="4" w:space="0" w:color="auto"/>
            </w:tcBorders>
            <w:hideMark/>
          </w:tcPr>
          <w:p w14:paraId="3BE01468" w14:textId="77777777" w:rsidR="00D4499A" w:rsidRPr="00D4499A" w:rsidRDefault="00D4499A">
            <w:pPr>
              <w:rPr>
                <w:rFonts w:ascii="Calibri Light" w:hAnsi="Calibri Light" w:cs="Calibri Light"/>
                <w:i/>
                <w:iCs/>
                <w:lang w:val="lt-LT"/>
              </w:rPr>
            </w:pPr>
            <w:r w:rsidRPr="00D4499A">
              <w:rPr>
                <w:rFonts w:ascii="Calibri Light" w:eastAsia="Times New Roman" w:hAnsi="Calibri Light" w:cs="Calibri Light"/>
                <w:i/>
                <w:iCs/>
                <w:lang w:val="lt-LT" w:eastAsia="ar-SA"/>
              </w:rPr>
              <w:t xml:space="preserve">Tiekėjas privalo nurodyti gamintoją, tikslų siūlomos prekės pavadinimą ir modelį ir pateikti gamintojo parengtą produkto informacijos lapą (angl. </w:t>
            </w:r>
            <w:proofErr w:type="spellStart"/>
            <w:r w:rsidRPr="00D4499A">
              <w:rPr>
                <w:rFonts w:ascii="Calibri Light" w:eastAsia="Times New Roman" w:hAnsi="Calibri Light" w:cs="Calibri Light"/>
                <w:i/>
                <w:iCs/>
                <w:lang w:val="lt-LT" w:eastAsia="ar-SA"/>
              </w:rPr>
              <w:t>product</w:t>
            </w:r>
            <w:proofErr w:type="spellEnd"/>
            <w:r w:rsidRPr="00D4499A">
              <w:rPr>
                <w:rFonts w:ascii="Calibri Light" w:eastAsia="Times New Roman" w:hAnsi="Calibri Light" w:cs="Calibri Light"/>
                <w:i/>
                <w:iCs/>
                <w:lang w:val="lt-LT" w:eastAsia="ar-SA"/>
              </w:rPr>
              <w:t xml:space="preserve"> </w:t>
            </w:r>
            <w:proofErr w:type="spellStart"/>
            <w:r w:rsidRPr="00D4499A">
              <w:rPr>
                <w:rFonts w:ascii="Calibri Light" w:eastAsia="Times New Roman" w:hAnsi="Calibri Light" w:cs="Calibri Light"/>
                <w:i/>
                <w:iCs/>
                <w:lang w:val="lt-LT" w:eastAsia="ar-SA"/>
              </w:rPr>
              <w:t>information</w:t>
            </w:r>
            <w:proofErr w:type="spellEnd"/>
            <w:r w:rsidRPr="00D4499A">
              <w:rPr>
                <w:rFonts w:ascii="Calibri Light" w:eastAsia="Times New Roman" w:hAnsi="Calibri Light" w:cs="Calibri Light"/>
                <w:i/>
                <w:iCs/>
                <w:lang w:val="lt-LT" w:eastAsia="ar-SA"/>
              </w:rPr>
              <w:t xml:space="preserve"> </w:t>
            </w:r>
            <w:proofErr w:type="spellStart"/>
            <w:r w:rsidRPr="00D4499A">
              <w:rPr>
                <w:rFonts w:ascii="Calibri Light" w:eastAsia="Times New Roman" w:hAnsi="Calibri Light" w:cs="Calibri Light"/>
                <w:i/>
                <w:iCs/>
                <w:lang w:val="lt-LT" w:eastAsia="ar-SA"/>
              </w:rPr>
              <w:t>sheet</w:t>
            </w:r>
            <w:proofErr w:type="spellEnd"/>
            <w:r w:rsidRPr="00D4499A">
              <w:rPr>
                <w:rFonts w:ascii="Calibri Light" w:eastAsia="Times New Roman" w:hAnsi="Calibri Light" w:cs="Calibri Light"/>
                <w:i/>
                <w:iCs/>
                <w:lang w:val="lt-LT" w:eastAsia="ar-SA"/>
              </w:rPr>
              <w:t>).</w:t>
            </w:r>
          </w:p>
        </w:tc>
        <w:tc>
          <w:tcPr>
            <w:tcW w:w="1850" w:type="pct"/>
            <w:tcBorders>
              <w:top w:val="single" w:sz="4" w:space="0" w:color="auto"/>
              <w:left w:val="single" w:sz="4" w:space="0" w:color="auto"/>
              <w:bottom w:val="single" w:sz="4" w:space="0" w:color="auto"/>
              <w:right w:val="single" w:sz="4" w:space="0" w:color="auto"/>
            </w:tcBorders>
          </w:tcPr>
          <w:p w14:paraId="2F615C0C" w14:textId="77777777" w:rsidR="00D4499A" w:rsidRPr="00D4499A" w:rsidRDefault="00D4499A">
            <w:pPr>
              <w:rPr>
                <w:rFonts w:ascii="Calibri Light" w:eastAsia="Times New Roman" w:hAnsi="Calibri Light" w:cs="Calibri Light"/>
                <w:i/>
                <w:iCs/>
                <w:lang w:val="lt-LT" w:eastAsia="ar-SA"/>
              </w:rPr>
            </w:pPr>
          </w:p>
        </w:tc>
      </w:tr>
      <w:tr w:rsidR="00D4499A" w:rsidRPr="00D4499A" w14:paraId="18D19D31" w14:textId="4515071C" w:rsidTr="00D4499A">
        <w:tc>
          <w:tcPr>
            <w:tcW w:w="186" w:type="pct"/>
            <w:tcBorders>
              <w:top w:val="single" w:sz="4" w:space="0" w:color="auto"/>
              <w:left w:val="single" w:sz="4" w:space="0" w:color="auto"/>
              <w:bottom w:val="single" w:sz="4" w:space="0" w:color="auto"/>
              <w:right w:val="single" w:sz="4" w:space="0" w:color="auto"/>
            </w:tcBorders>
            <w:hideMark/>
          </w:tcPr>
          <w:p w14:paraId="0B7E42BD"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2.</w:t>
            </w:r>
          </w:p>
        </w:tc>
        <w:tc>
          <w:tcPr>
            <w:tcW w:w="1114" w:type="pct"/>
            <w:tcBorders>
              <w:top w:val="single" w:sz="4" w:space="0" w:color="auto"/>
              <w:left w:val="single" w:sz="4" w:space="0" w:color="auto"/>
              <w:bottom w:val="single" w:sz="4" w:space="0" w:color="auto"/>
              <w:right w:val="single" w:sz="4" w:space="0" w:color="auto"/>
            </w:tcBorders>
            <w:hideMark/>
          </w:tcPr>
          <w:p w14:paraId="05D2FD84"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Kalibras</w:t>
            </w:r>
          </w:p>
          <w:p w14:paraId="0A5474EB"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6516052E"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4,6x30 mm NATO</w:t>
            </w:r>
          </w:p>
        </w:tc>
        <w:tc>
          <w:tcPr>
            <w:tcW w:w="1850" w:type="pct"/>
            <w:tcBorders>
              <w:top w:val="single" w:sz="4" w:space="0" w:color="auto"/>
              <w:left w:val="single" w:sz="4" w:space="0" w:color="auto"/>
              <w:bottom w:val="single" w:sz="4" w:space="0" w:color="auto"/>
              <w:right w:val="single" w:sz="4" w:space="0" w:color="auto"/>
            </w:tcBorders>
          </w:tcPr>
          <w:p w14:paraId="52BE9357" w14:textId="77777777" w:rsidR="00D4499A" w:rsidRPr="00D4499A" w:rsidRDefault="00D4499A">
            <w:pPr>
              <w:rPr>
                <w:rFonts w:ascii="Calibri Light" w:hAnsi="Calibri Light" w:cs="Calibri Light"/>
                <w:lang w:val="lt-LT"/>
              </w:rPr>
            </w:pPr>
          </w:p>
        </w:tc>
      </w:tr>
      <w:tr w:rsidR="00D4499A" w:rsidRPr="00D4499A" w14:paraId="1452F784" w14:textId="74274619" w:rsidTr="00D4499A">
        <w:trPr>
          <w:trHeight w:val="689"/>
        </w:trPr>
        <w:tc>
          <w:tcPr>
            <w:tcW w:w="186" w:type="pct"/>
            <w:vMerge w:val="restart"/>
            <w:tcBorders>
              <w:top w:val="single" w:sz="4" w:space="0" w:color="auto"/>
              <w:left w:val="single" w:sz="4" w:space="0" w:color="auto"/>
              <w:bottom w:val="single" w:sz="4" w:space="0" w:color="auto"/>
              <w:right w:val="single" w:sz="4" w:space="0" w:color="auto"/>
            </w:tcBorders>
            <w:hideMark/>
          </w:tcPr>
          <w:p w14:paraId="3C880E5C"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3.</w:t>
            </w:r>
          </w:p>
        </w:tc>
        <w:tc>
          <w:tcPr>
            <w:tcW w:w="1114" w:type="pct"/>
            <w:vMerge w:val="restart"/>
            <w:tcBorders>
              <w:top w:val="single" w:sz="4" w:space="0" w:color="auto"/>
              <w:left w:val="single" w:sz="4" w:space="0" w:color="auto"/>
              <w:bottom w:val="single" w:sz="4" w:space="0" w:color="auto"/>
              <w:right w:val="single" w:sz="4" w:space="0" w:color="auto"/>
            </w:tcBorders>
            <w:hideMark/>
          </w:tcPr>
          <w:p w14:paraId="4A9BA3AE"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Galutinio ginklo vartotojo reikalavimai pistoletui-kulkosvaidžiui</w:t>
            </w:r>
          </w:p>
          <w:p w14:paraId="4FE33642"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5AA558F8"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3.1. Pistoletas-kulkosvaidis ir jį komplektuojančios dalys turi būti naujos, nenaudotos;</w:t>
            </w:r>
          </w:p>
        </w:tc>
        <w:tc>
          <w:tcPr>
            <w:tcW w:w="1850" w:type="pct"/>
            <w:tcBorders>
              <w:top w:val="single" w:sz="4" w:space="0" w:color="auto"/>
              <w:left w:val="single" w:sz="4" w:space="0" w:color="auto"/>
              <w:bottom w:val="single" w:sz="4" w:space="0" w:color="auto"/>
              <w:right w:val="single" w:sz="4" w:space="0" w:color="auto"/>
            </w:tcBorders>
          </w:tcPr>
          <w:p w14:paraId="21B91097" w14:textId="77777777" w:rsidR="00D4499A" w:rsidRPr="00D4499A" w:rsidRDefault="00D4499A">
            <w:pPr>
              <w:rPr>
                <w:rFonts w:ascii="Calibri Light" w:hAnsi="Calibri Light" w:cs="Calibri Light"/>
                <w:lang w:val="lt-LT"/>
              </w:rPr>
            </w:pPr>
          </w:p>
        </w:tc>
      </w:tr>
      <w:tr w:rsidR="00D4499A" w:rsidRPr="00D4499A" w14:paraId="71BF830C" w14:textId="53BE2CB9" w:rsidTr="00D4499A">
        <w:trPr>
          <w:trHeight w:val="688"/>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4DEE3920"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471266FA"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2805634F"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3.2. Nuėmus konservavimo tepalus, ginklas, be jokių papildomų reguliavimų, turi tinkamai ir tiksliai šaudyti.</w:t>
            </w:r>
          </w:p>
        </w:tc>
        <w:tc>
          <w:tcPr>
            <w:tcW w:w="1850" w:type="pct"/>
            <w:tcBorders>
              <w:top w:val="single" w:sz="4" w:space="0" w:color="auto"/>
              <w:left w:val="single" w:sz="4" w:space="0" w:color="auto"/>
              <w:bottom w:val="single" w:sz="4" w:space="0" w:color="auto"/>
              <w:right w:val="single" w:sz="4" w:space="0" w:color="auto"/>
            </w:tcBorders>
          </w:tcPr>
          <w:p w14:paraId="41C69411" w14:textId="77777777" w:rsidR="00D4499A" w:rsidRPr="00D4499A" w:rsidRDefault="00D4499A">
            <w:pPr>
              <w:rPr>
                <w:rFonts w:ascii="Calibri Light" w:hAnsi="Calibri Light" w:cs="Calibri Light"/>
                <w:lang w:val="lt-LT"/>
              </w:rPr>
            </w:pPr>
          </w:p>
        </w:tc>
      </w:tr>
      <w:tr w:rsidR="00D4499A" w:rsidRPr="00D4499A" w14:paraId="1D627088" w14:textId="7A2B285D" w:rsidTr="00D4499A">
        <w:trPr>
          <w:trHeight w:val="808"/>
        </w:trPr>
        <w:tc>
          <w:tcPr>
            <w:tcW w:w="186" w:type="pct"/>
            <w:vMerge w:val="restart"/>
            <w:tcBorders>
              <w:top w:val="single" w:sz="4" w:space="0" w:color="auto"/>
              <w:left w:val="single" w:sz="4" w:space="0" w:color="auto"/>
              <w:bottom w:val="single" w:sz="4" w:space="0" w:color="auto"/>
              <w:right w:val="single" w:sz="4" w:space="0" w:color="auto"/>
            </w:tcBorders>
            <w:hideMark/>
          </w:tcPr>
          <w:p w14:paraId="5B1349C9"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lastRenderedPageBreak/>
              <w:t>4.</w:t>
            </w:r>
          </w:p>
        </w:tc>
        <w:tc>
          <w:tcPr>
            <w:tcW w:w="1114" w:type="pct"/>
            <w:vMerge w:val="restart"/>
            <w:tcBorders>
              <w:top w:val="single" w:sz="4" w:space="0" w:color="auto"/>
              <w:left w:val="single" w:sz="4" w:space="0" w:color="auto"/>
              <w:bottom w:val="single" w:sz="4" w:space="0" w:color="auto"/>
              <w:right w:val="single" w:sz="4" w:space="0" w:color="auto"/>
            </w:tcBorders>
            <w:hideMark/>
          </w:tcPr>
          <w:p w14:paraId="0E02898D"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Atsparumas aplinkos poveikiams</w:t>
            </w:r>
          </w:p>
          <w:p w14:paraId="12639E6C"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12C1518E"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4.1. Visos vidinės metalinės ginklų ir dėtuvių dalys turi būti apsaugotos nuo korozijos ir kenksmingo aplinkos poveikio.</w:t>
            </w:r>
          </w:p>
        </w:tc>
        <w:tc>
          <w:tcPr>
            <w:tcW w:w="1850" w:type="pct"/>
            <w:tcBorders>
              <w:top w:val="single" w:sz="4" w:space="0" w:color="auto"/>
              <w:left w:val="single" w:sz="4" w:space="0" w:color="auto"/>
              <w:bottom w:val="single" w:sz="4" w:space="0" w:color="auto"/>
              <w:right w:val="single" w:sz="4" w:space="0" w:color="auto"/>
            </w:tcBorders>
          </w:tcPr>
          <w:p w14:paraId="64B86FF8" w14:textId="77777777" w:rsidR="00D4499A" w:rsidRPr="00D4499A" w:rsidRDefault="00D4499A">
            <w:pPr>
              <w:rPr>
                <w:rFonts w:ascii="Calibri Light" w:hAnsi="Calibri Light" w:cs="Calibri Light"/>
                <w:lang w:val="lt-LT"/>
              </w:rPr>
            </w:pPr>
          </w:p>
        </w:tc>
      </w:tr>
      <w:tr w:rsidR="00D4499A" w:rsidRPr="00D4499A" w14:paraId="2C88C475" w14:textId="12AC646C" w:rsidTr="00D4499A">
        <w:trPr>
          <w:trHeight w:val="807"/>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6483D0DE"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2FF0CF15"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44452AD3"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4.2. Išorinės metalinės ginklų dalys turi būti padengtos kieta, gilumine, labai atsparia brėžimui apsaugine danga apsaugančia nuo korozijos ir kenksmingo aplinkos poveikio.</w:t>
            </w:r>
          </w:p>
        </w:tc>
        <w:tc>
          <w:tcPr>
            <w:tcW w:w="1850" w:type="pct"/>
            <w:tcBorders>
              <w:top w:val="single" w:sz="4" w:space="0" w:color="auto"/>
              <w:left w:val="single" w:sz="4" w:space="0" w:color="auto"/>
              <w:bottom w:val="single" w:sz="4" w:space="0" w:color="auto"/>
              <w:right w:val="single" w:sz="4" w:space="0" w:color="auto"/>
            </w:tcBorders>
          </w:tcPr>
          <w:p w14:paraId="7A954937" w14:textId="77777777" w:rsidR="00D4499A" w:rsidRPr="00D4499A" w:rsidRDefault="00D4499A">
            <w:pPr>
              <w:rPr>
                <w:rFonts w:ascii="Calibri Light" w:hAnsi="Calibri Light" w:cs="Calibri Light"/>
                <w:lang w:val="lt-LT"/>
              </w:rPr>
            </w:pPr>
          </w:p>
        </w:tc>
      </w:tr>
      <w:tr w:rsidR="00D4499A" w:rsidRPr="00D4499A" w14:paraId="5DA9E635" w14:textId="4C26B5D8" w:rsidTr="00D4499A">
        <w:tc>
          <w:tcPr>
            <w:tcW w:w="186" w:type="pct"/>
            <w:tcBorders>
              <w:top w:val="single" w:sz="4" w:space="0" w:color="auto"/>
              <w:left w:val="single" w:sz="4" w:space="0" w:color="auto"/>
              <w:bottom w:val="single" w:sz="4" w:space="0" w:color="auto"/>
              <w:right w:val="single" w:sz="4" w:space="0" w:color="auto"/>
            </w:tcBorders>
            <w:hideMark/>
          </w:tcPr>
          <w:p w14:paraId="15E5943F"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5.</w:t>
            </w:r>
          </w:p>
        </w:tc>
        <w:tc>
          <w:tcPr>
            <w:tcW w:w="1114" w:type="pct"/>
            <w:tcBorders>
              <w:top w:val="single" w:sz="4" w:space="0" w:color="auto"/>
              <w:left w:val="single" w:sz="4" w:space="0" w:color="auto"/>
              <w:bottom w:val="single" w:sz="4" w:space="0" w:color="auto"/>
              <w:right w:val="single" w:sz="4" w:space="0" w:color="auto"/>
            </w:tcBorders>
            <w:hideMark/>
          </w:tcPr>
          <w:p w14:paraId="23750344"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Keitiklio padėtys ir šaudymo režimai</w:t>
            </w:r>
          </w:p>
          <w:p w14:paraId="5B0AFB07"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4F4D25A4"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Trys padėtys: saugiklis, pavieniai šūviai ir nenutrūkstamos ugnies režimas.</w:t>
            </w:r>
          </w:p>
        </w:tc>
        <w:tc>
          <w:tcPr>
            <w:tcW w:w="1850" w:type="pct"/>
            <w:tcBorders>
              <w:top w:val="single" w:sz="4" w:space="0" w:color="auto"/>
              <w:left w:val="single" w:sz="4" w:space="0" w:color="auto"/>
              <w:bottom w:val="single" w:sz="4" w:space="0" w:color="auto"/>
              <w:right w:val="single" w:sz="4" w:space="0" w:color="auto"/>
            </w:tcBorders>
          </w:tcPr>
          <w:p w14:paraId="041B0AD8" w14:textId="77777777" w:rsidR="00D4499A" w:rsidRPr="00D4499A" w:rsidRDefault="00D4499A">
            <w:pPr>
              <w:rPr>
                <w:rFonts w:ascii="Calibri Light" w:hAnsi="Calibri Light" w:cs="Calibri Light"/>
                <w:lang w:val="lt-LT"/>
              </w:rPr>
            </w:pPr>
          </w:p>
        </w:tc>
      </w:tr>
      <w:tr w:rsidR="00D4499A" w:rsidRPr="00D4499A" w14:paraId="143AA056" w14:textId="1C7BBF1C" w:rsidTr="00D4499A">
        <w:trPr>
          <w:trHeight w:val="464"/>
        </w:trPr>
        <w:tc>
          <w:tcPr>
            <w:tcW w:w="186" w:type="pct"/>
            <w:vMerge w:val="restart"/>
            <w:tcBorders>
              <w:top w:val="single" w:sz="4" w:space="0" w:color="auto"/>
              <w:left w:val="single" w:sz="4" w:space="0" w:color="auto"/>
              <w:bottom w:val="single" w:sz="4" w:space="0" w:color="auto"/>
              <w:right w:val="single" w:sz="4" w:space="0" w:color="auto"/>
            </w:tcBorders>
            <w:hideMark/>
          </w:tcPr>
          <w:p w14:paraId="59F17317"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6.</w:t>
            </w:r>
          </w:p>
        </w:tc>
        <w:tc>
          <w:tcPr>
            <w:tcW w:w="1114" w:type="pct"/>
            <w:vMerge w:val="restart"/>
            <w:tcBorders>
              <w:top w:val="single" w:sz="4" w:space="0" w:color="auto"/>
              <w:left w:val="single" w:sz="4" w:space="0" w:color="auto"/>
              <w:bottom w:val="single" w:sz="4" w:space="0" w:color="auto"/>
              <w:right w:val="single" w:sz="4" w:space="0" w:color="auto"/>
            </w:tcBorders>
            <w:hideMark/>
          </w:tcPr>
          <w:p w14:paraId="1ED93284"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Abipusis valdymas</w:t>
            </w:r>
          </w:p>
          <w:p w14:paraId="0D73C0C8"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2CB76F6E"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 xml:space="preserve">6.1. Abipusis (iš kairės ir dešinės ginklo pusių) ginklo valdymas: šaudymo režimo perjungimo svirties (keitiklio), spynos nuleidimo svirties. </w:t>
            </w:r>
          </w:p>
        </w:tc>
        <w:tc>
          <w:tcPr>
            <w:tcW w:w="1850" w:type="pct"/>
            <w:tcBorders>
              <w:top w:val="single" w:sz="4" w:space="0" w:color="auto"/>
              <w:left w:val="single" w:sz="4" w:space="0" w:color="auto"/>
              <w:bottom w:val="single" w:sz="4" w:space="0" w:color="auto"/>
              <w:right w:val="single" w:sz="4" w:space="0" w:color="auto"/>
            </w:tcBorders>
          </w:tcPr>
          <w:p w14:paraId="525F6951" w14:textId="77777777" w:rsidR="00D4499A" w:rsidRPr="00D4499A" w:rsidRDefault="00D4499A">
            <w:pPr>
              <w:rPr>
                <w:rFonts w:ascii="Calibri Light" w:hAnsi="Calibri Light" w:cs="Calibri Light"/>
                <w:lang w:val="lt-LT"/>
              </w:rPr>
            </w:pPr>
          </w:p>
        </w:tc>
      </w:tr>
      <w:tr w:rsidR="00D4499A" w:rsidRPr="00D4499A" w14:paraId="0943885E" w14:textId="31582197" w:rsidTr="00D4499A">
        <w:trPr>
          <w:trHeight w:val="463"/>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2825C0C3"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4B60B130"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577A48B1"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6.2. Ginklas turi turėti abipusę užtaisymo rankenėlę.</w:t>
            </w:r>
          </w:p>
        </w:tc>
        <w:tc>
          <w:tcPr>
            <w:tcW w:w="1850" w:type="pct"/>
            <w:tcBorders>
              <w:top w:val="single" w:sz="4" w:space="0" w:color="auto"/>
              <w:left w:val="single" w:sz="4" w:space="0" w:color="auto"/>
              <w:bottom w:val="single" w:sz="4" w:space="0" w:color="auto"/>
              <w:right w:val="single" w:sz="4" w:space="0" w:color="auto"/>
            </w:tcBorders>
          </w:tcPr>
          <w:p w14:paraId="1D0D7D8B" w14:textId="77777777" w:rsidR="00D4499A" w:rsidRPr="00D4499A" w:rsidRDefault="00D4499A">
            <w:pPr>
              <w:rPr>
                <w:rFonts w:ascii="Calibri Light" w:hAnsi="Calibri Light" w:cs="Calibri Light"/>
                <w:lang w:val="lt-LT"/>
              </w:rPr>
            </w:pPr>
          </w:p>
        </w:tc>
      </w:tr>
      <w:tr w:rsidR="00D4499A" w:rsidRPr="00D4499A" w14:paraId="0E86370E" w14:textId="2995EF40" w:rsidTr="00D4499A">
        <w:tc>
          <w:tcPr>
            <w:tcW w:w="186" w:type="pct"/>
            <w:tcBorders>
              <w:top w:val="single" w:sz="4" w:space="0" w:color="auto"/>
              <w:left w:val="single" w:sz="4" w:space="0" w:color="auto"/>
              <w:bottom w:val="single" w:sz="4" w:space="0" w:color="auto"/>
              <w:right w:val="single" w:sz="4" w:space="0" w:color="auto"/>
            </w:tcBorders>
            <w:hideMark/>
          </w:tcPr>
          <w:p w14:paraId="7ED33E5C"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7.</w:t>
            </w:r>
          </w:p>
        </w:tc>
        <w:tc>
          <w:tcPr>
            <w:tcW w:w="1114" w:type="pct"/>
            <w:tcBorders>
              <w:top w:val="single" w:sz="4" w:space="0" w:color="auto"/>
              <w:left w:val="single" w:sz="4" w:space="0" w:color="auto"/>
              <w:bottom w:val="single" w:sz="4" w:space="0" w:color="auto"/>
              <w:right w:val="single" w:sz="4" w:space="0" w:color="auto"/>
            </w:tcBorders>
            <w:hideMark/>
          </w:tcPr>
          <w:p w14:paraId="090C42D1"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Apsodo lovelis (</w:t>
            </w:r>
            <w:r w:rsidRPr="00D4499A">
              <w:rPr>
                <w:rFonts w:ascii="Calibri Light" w:hAnsi="Calibri Light" w:cs="Calibri Light"/>
                <w:i/>
                <w:iCs/>
                <w:lang w:val="lt-LT"/>
              </w:rPr>
              <w:t xml:space="preserve">angl. </w:t>
            </w:r>
            <w:proofErr w:type="spellStart"/>
            <w:r w:rsidRPr="00D4499A">
              <w:rPr>
                <w:rFonts w:ascii="Calibri Light" w:hAnsi="Calibri Light" w:cs="Calibri Light"/>
                <w:i/>
                <w:iCs/>
                <w:lang w:val="lt-LT"/>
              </w:rPr>
              <w:t>handguard</w:t>
            </w:r>
            <w:proofErr w:type="spellEnd"/>
            <w:r w:rsidRPr="00D4499A">
              <w:rPr>
                <w:rFonts w:ascii="Calibri Light" w:hAnsi="Calibri Light" w:cs="Calibri Light"/>
                <w:lang w:val="lt-LT"/>
              </w:rPr>
              <w:t>)</w:t>
            </w:r>
          </w:p>
          <w:p w14:paraId="366BF4EA"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669F7632"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 xml:space="preserve">Aliuminio, naudojamo ginklų gamyboje arba lygiavertes savybes turintis lydinys su </w:t>
            </w:r>
            <w:proofErr w:type="spellStart"/>
            <w:r w:rsidRPr="00D4499A">
              <w:rPr>
                <w:rFonts w:ascii="Calibri Light" w:hAnsi="Calibri Light" w:cs="Calibri Light"/>
                <w:lang w:val="lt-LT"/>
              </w:rPr>
              <w:t>Picatinny</w:t>
            </w:r>
            <w:proofErr w:type="spellEnd"/>
            <w:r w:rsidRPr="00D4499A">
              <w:rPr>
                <w:rFonts w:ascii="Calibri Light" w:hAnsi="Calibri Light" w:cs="Calibri Light"/>
                <w:lang w:val="lt-LT"/>
              </w:rPr>
              <w:t xml:space="preserve"> pavažomis ties 3, 9, 6 valanda.</w:t>
            </w:r>
          </w:p>
        </w:tc>
        <w:tc>
          <w:tcPr>
            <w:tcW w:w="1850" w:type="pct"/>
            <w:tcBorders>
              <w:top w:val="single" w:sz="4" w:space="0" w:color="auto"/>
              <w:left w:val="single" w:sz="4" w:space="0" w:color="auto"/>
              <w:bottom w:val="single" w:sz="4" w:space="0" w:color="auto"/>
              <w:right w:val="single" w:sz="4" w:space="0" w:color="auto"/>
            </w:tcBorders>
          </w:tcPr>
          <w:p w14:paraId="7808351A" w14:textId="77777777" w:rsidR="00D4499A" w:rsidRPr="00D4499A" w:rsidRDefault="00D4499A">
            <w:pPr>
              <w:rPr>
                <w:rFonts w:ascii="Calibri Light" w:hAnsi="Calibri Light" w:cs="Calibri Light"/>
                <w:lang w:val="lt-LT"/>
              </w:rPr>
            </w:pPr>
          </w:p>
        </w:tc>
      </w:tr>
      <w:tr w:rsidR="00D4499A" w:rsidRPr="00D4499A" w14:paraId="4A8A589F" w14:textId="6DEA11E4" w:rsidTr="00D4499A">
        <w:tc>
          <w:tcPr>
            <w:tcW w:w="186" w:type="pct"/>
            <w:tcBorders>
              <w:top w:val="single" w:sz="4" w:space="0" w:color="auto"/>
              <w:left w:val="single" w:sz="4" w:space="0" w:color="auto"/>
              <w:bottom w:val="single" w:sz="4" w:space="0" w:color="auto"/>
              <w:right w:val="single" w:sz="4" w:space="0" w:color="auto"/>
            </w:tcBorders>
            <w:hideMark/>
          </w:tcPr>
          <w:p w14:paraId="4DFAD439"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8.</w:t>
            </w:r>
          </w:p>
        </w:tc>
        <w:tc>
          <w:tcPr>
            <w:tcW w:w="1114" w:type="pct"/>
            <w:tcBorders>
              <w:top w:val="single" w:sz="4" w:space="0" w:color="auto"/>
              <w:left w:val="single" w:sz="4" w:space="0" w:color="auto"/>
              <w:bottom w:val="single" w:sz="4" w:space="0" w:color="auto"/>
              <w:right w:val="single" w:sz="4" w:space="0" w:color="auto"/>
            </w:tcBorders>
            <w:hideMark/>
          </w:tcPr>
          <w:p w14:paraId="2AAC7B21" w14:textId="77777777" w:rsidR="00D4499A" w:rsidRPr="00D4499A" w:rsidRDefault="00D4499A">
            <w:pPr>
              <w:rPr>
                <w:rFonts w:ascii="Calibri Light" w:hAnsi="Calibri Light" w:cs="Calibri Light"/>
                <w:lang w:val="lt-LT"/>
              </w:rPr>
            </w:pPr>
            <w:proofErr w:type="spellStart"/>
            <w:r w:rsidRPr="00D4499A">
              <w:rPr>
                <w:rFonts w:ascii="Calibri Light" w:hAnsi="Calibri Light" w:cs="Calibri Light"/>
                <w:lang w:val="lt-LT"/>
              </w:rPr>
              <w:t>Greitošauda</w:t>
            </w:r>
            <w:proofErr w:type="spellEnd"/>
          </w:p>
          <w:p w14:paraId="35FC7476"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i/>
                <w:iCs/>
                <w:lang w:val="lt-LT" w:eastAsia="ar-SA"/>
              </w:rPr>
              <w:t>(pasiūlyme tiekėjas turi nurodyti tikslią reikšmę)</w:t>
            </w:r>
          </w:p>
        </w:tc>
        <w:tc>
          <w:tcPr>
            <w:tcW w:w="1850" w:type="pct"/>
            <w:tcBorders>
              <w:top w:val="single" w:sz="4" w:space="0" w:color="auto"/>
              <w:left w:val="single" w:sz="4" w:space="0" w:color="auto"/>
              <w:bottom w:val="single" w:sz="4" w:space="0" w:color="auto"/>
              <w:right w:val="single" w:sz="4" w:space="0" w:color="auto"/>
            </w:tcBorders>
            <w:hideMark/>
          </w:tcPr>
          <w:p w14:paraId="310C93AE"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Ne mažiau 950 šūvių per minutę.</w:t>
            </w:r>
          </w:p>
        </w:tc>
        <w:tc>
          <w:tcPr>
            <w:tcW w:w="1850" w:type="pct"/>
            <w:tcBorders>
              <w:top w:val="single" w:sz="4" w:space="0" w:color="auto"/>
              <w:left w:val="single" w:sz="4" w:space="0" w:color="auto"/>
              <w:bottom w:val="single" w:sz="4" w:space="0" w:color="auto"/>
              <w:right w:val="single" w:sz="4" w:space="0" w:color="auto"/>
            </w:tcBorders>
          </w:tcPr>
          <w:p w14:paraId="47BD43F3" w14:textId="77777777" w:rsidR="00D4499A" w:rsidRPr="00D4499A" w:rsidRDefault="00D4499A">
            <w:pPr>
              <w:rPr>
                <w:rFonts w:ascii="Calibri Light" w:hAnsi="Calibri Light" w:cs="Calibri Light"/>
                <w:lang w:val="lt-LT"/>
              </w:rPr>
            </w:pPr>
          </w:p>
        </w:tc>
      </w:tr>
      <w:tr w:rsidR="00D4499A" w:rsidRPr="00D4499A" w14:paraId="23594256" w14:textId="42E49F50" w:rsidTr="00D4499A">
        <w:tc>
          <w:tcPr>
            <w:tcW w:w="186" w:type="pct"/>
            <w:tcBorders>
              <w:top w:val="single" w:sz="4" w:space="0" w:color="auto"/>
              <w:left w:val="single" w:sz="4" w:space="0" w:color="auto"/>
              <w:bottom w:val="single" w:sz="4" w:space="0" w:color="auto"/>
              <w:right w:val="single" w:sz="4" w:space="0" w:color="auto"/>
            </w:tcBorders>
            <w:hideMark/>
          </w:tcPr>
          <w:p w14:paraId="3876A082"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9.</w:t>
            </w:r>
          </w:p>
        </w:tc>
        <w:tc>
          <w:tcPr>
            <w:tcW w:w="1114" w:type="pct"/>
            <w:tcBorders>
              <w:top w:val="single" w:sz="4" w:space="0" w:color="auto"/>
              <w:left w:val="single" w:sz="4" w:space="0" w:color="auto"/>
              <w:bottom w:val="single" w:sz="4" w:space="0" w:color="auto"/>
              <w:right w:val="single" w:sz="4" w:space="0" w:color="auto"/>
            </w:tcBorders>
            <w:hideMark/>
          </w:tcPr>
          <w:p w14:paraId="39F85F69"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Buožė</w:t>
            </w:r>
          </w:p>
          <w:p w14:paraId="0871243A"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778779D1"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Ištraukiama – sustumiama</w:t>
            </w:r>
          </w:p>
        </w:tc>
        <w:tc>
          <w:tcPr>
            <w:tcW w:w="1850" w:type="pct"/>
            <w:tcBorders>
              <w:top w:val="single" w:sz="4" w:space="0" w:color="auto"/>
              <w:left w:val="single" w:sz="4" w:space="0" w:color="auto"/>
              <w:bottom w:val="single" w:sz="4" w:space="0" w:color="auto"/>
              <w:right w:val="single" w:sz="4" w:space="0" w:color="auto"/>
            </w:tcBorders>
          </w:tcPr>
          <w:p w14:paraId="57C09854" w14:textId="77777777" w:rsidR="00D4499A" w:rsidRPr="00D4499A" w:rsidRDefault="00D4499A">
            <w:pPr>
              <w:rPr>
                <w:rFonts w:ascii="Calibri Light" w:hAnsi="Calibri Light" w:cs="Calibri Light"/>
                <w:lang w:val="lt-LT"/>
              </w:rPr>
            </w:pPr>
          </w:p>
        </w:tc>
      </w:tr>
      <w:tr w:rsidR="00D4499A" w:rsidRPr="00D4499A" w14:paraId="4DBD27E9" w14:textId="12A0A74F" w:rsidTr="00D4499A">
        <w:trPr>
          <w:trHeight w:val="345"/>
        </w:trPr>
        <w:tc>
          <w:tcPr>
            <w:tcW w:w="186" w:type="pct"/>
            <w:vMerge w:val="restart"/>
            <w:tcBorders>
              <w:top w:val="single" w:sz="4" w:space="0" w:color="auto"/>
              <w:left w:val="single" w:sz="4" w:space="0" w:color="auto"/>
              <w:bottom w:val="single" w:sz="4" w:space="0" w:color="auto"/>
              <w:right w:val="single" w:sz="4" w:space="0" w:color="auto"/>
            </w:tcBorders>
            <w:hideMark/>
          </w:tcPr>
          <w:p w14:paraId="32529703"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10.</w:t>
            </w:r>
          </w:p>
        </w:tc>
        <w:tc>
          <w:tcPr>
            <w:tcW w:w="1114" w:type="pct"/>
            <w:vMerge w:val="restart"/>
            <w:tcBorders>
              <w:top w:val="single" w:sz="4" w:space="0" w:color="auto"/>
              <w:left w:val="single" w:sz="4" w:space="0" w:color="auto"/>
              <w:bottom w:val="single" w:sz="4" w:space="0" w:color="auto"/>
              <w:right w:val="single" w:sz="4" w:space="0" w:color="auto"/>
            </w:tcBorders>
            <w:hideMark/>
          </w:tcPr>
          <w:p w14:paraId="257829A7"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Ginklo ilgis</w:t>
            </w:r>
          </w:p>
          <w:p w14:paraId="0DE2C429"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i/>
                <w:iCs/>
                <w:lang w:val="lt-LT" w:eastAsia="ar-SA"/>
              </w:rPr>
              <w:t>(pasiūlyme tiekėjas turi nurodyti tikslią reikšmę)</w:t>
            </w:r>
          </w:p>
        </w:tc>
        <w:tc>
          <w:tcPr>
            <w:tcW w:w="1850" w:type="pct"/>
            <w:tcBorders>
              <w:top w:val="single" w:sz="4" w:space="0" w:color="auto"/>
              <w:left w:val="single" w:sz="4" w:space="0" w:color="auto"/>
              <w:bottom w:val="single" w:sz="4" w:space="0" w:color="auto"/>
              <w:right w:val="single" w:sz="4" w:space="0" w:color="auto"/>
            </w:tcBorders>
            <w:hideMark/>
          </w:tcPr>
          <w:p w14:paraId="4F8C203A"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10.1. Su visiškai sustumta buože ne ilgesnis negu 430 mm;</w:t>
            </w:r>
          </w:p>
        </w:tc>
        <w:tc>
          <w:tcPr>
            <w:tcW w:w="1850" w:type="pct"/>
            <w:tcBorders>
              <w:top w:val="single" w:sz="4" w:space="0" w:color="auto"/>
              <w:left w:val="single" w:sz="4" w:space="0" w:color="auto"/>
              <w:bottom w:val="single" w:sz="4" w:space="0" w:color="auto"/>
              <w:right w:val="single" w:sz="4" w:space="0" w:color="auto"/>
            </w:tcBorders>
          </w:tcPr>
          <w:p w14:paraId="383F3E8B" w14:textId="77777777" w:rsidR="00D4499A" w:rsidRPr="00D4499A" w:rsidRDefault="00D4499A">
            <w:pPr>
              <w:rPr>
                <w:rFonts w:ascii="Calibri Light" w:hAnsi="Calibri Light" w:cs="Calibri Light"/>
                <w:lang w:val="lt-LT"/>
              </w:rPr>
            </w:pPr>
          </w:p>
        </w:tc>
      </w:tr>
      <w:tr w:rsidR="00D4499A" w:rsidRPr="00D4499A" w14:paraId="54894F08" w14:textId="6D4F20DA" w:rsidTr="00D4499A">
        <w:trPr>
          <w:trHeight w:val="344"/>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6CB1037D"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5DDFB730"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6A83921D"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10.2. Su pilnai ištraukta buože ne ilgesnis negu 650 mm.</w:t>
            </w:r>
          </w:p>
        </w:tc>
        <w:tc>
          <w:tcPr>
            <w:tcW w:w="1850" w:type="pct"/>
            <w:tcBorders>
              <w:top w:val="single" w:sz="4" w:space="0" w:color="auto"/>
              <w:left w:val="single" w:sz="4" w:space="0" w:color="auto"/>
              <w:bottom w:val="single" w:sz="4" w:space="0" w:color="auto"/>
              <w:right w:val="single" w:sz="4" w:space="0" w:color="auto"/>
            </w:tcBorders>
          </w:tcPr>
          <w:p w14:paraId="0FAC3A8B" w14:textId="77777777" w:rsidR="00D4499A" w:rsidRPr="00D4499A" w:rsidRDefault="00D4499A">
            <w:pPr>
              <w:rPr>
                <w:rFonts w:ascii="Calibri Light" w:hAnsi="Calibri Light" w:cs="Calibri Light"/>
                <w:lang w:val="lt-LT"/>
              </w:rPr>
            </w:pPr>
          </w:p>
        </w:tc>
      </w:tr>
      <w:tr w:rsidR="00D4499A" w:rsidRPr="00D4499A" w14:paraId="3D766D95" w14:textId="5D4E96F9" w:rsidTr="00D4499A">
        <w:trPr>
          <w:trHeight w:val="384"/>
        </w:trPr>
        <w:tc>
          <w:tcPr>
            <w:tcW w:w="186" w:type="pct"/>
            <w:vMerge w:val="restart"/>
            <w:tcBorders>
              <w:top w:val="single" w:sz="4" w:space="0" w:color="auto"/>
              <w:left w:val="single" w:sz="4" w:space="0" w:color="auto"/>
              <w:bottom w:val="single" w:sz="4" w:space="0" w:color="auto"/>
              <w:right w:val="single" w:sz="4" w:space="0" w:color="auto"/>
            </w:tcBorders>
            <w:hideMark/>
          </w:tcPr>
          <w:p w14:paraId="32A9C059"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11.</w:t>
            </w:r>
          </w:p>
        </w:tc>
        <w:tc>
          <w:tcPr>
            <w:tcW w:w="1114" w:type="pct"/>
            <w:vMerge w:val="restart"/>
            <w:tcBorders>
              <w:top w:val="single" w:sz="4" w:space="0" w:color="auto"/>
              <w:left w:val="single" w:sz="4" w:space="0" w:color="auto"/>
              <w:bottom w:val="single" w:sz="4" w:space="0" w:color="auto"/>
              <w:right w:val="single" w:sz="4" w:space="0" w:color="auto"/>
            </w:tcBorders>
            <w:hideMark/>
          </w:tcPr>
          <w:p w14:paraId="3544D306"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Vamzdis</w:t>
            </w:r>
          </w:p>
          <w:p w14:paraId="2C606BF7"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i/>
                <w:lang w:val="lt-LT" w:eastAsia="ar-SA"/>
              </w:rPr>
              <w:lastRenderedPageBreak/>
              <w:t>(</w:t>
            </w:r>
            <w:r w:rsidRPr="00D4499A">
              <w:rPr>
                <w:rFonts w:ascii="Calibri Light" w:eastAsia="Times New Roman" w:hAnsi="Calibri Light" w:cs="Calibri Light"/>
                <w:i/>
                <w:iCs/>
                <w:lang w:val="lt-LT" w:eastAsia="ar-SA"/>
              </w:rPr>
              <w:t>pasiūlyme gamintojas ar tiekėjas turi nurodyti tikslią 11.1 p. reikšmę</w:t>
            </w:r>
            <w:r w:rsidRPr="00D4499A">
              <w:rPr>
                <w:rFonts w:ascii="Calibri Light" w:eastAsia="Times New Roman" w:hAnsi="Calibri Light" w:cs="Calibri Light"/>
                <w:i/>
                <w:lang w:val="lt-LT" w:eastAsia="ar-SA"/>
              </w:rPr>
              <w:t xml:space="preserve"> ir patvirtinti</w:t>
            </w:r>
            <w:r w:rsidRPr="00D4499A">
              <w:rPr>
                <w:rFonts w:ascii="Calibri Light" w:eastAsia="Times New Roman" w:hAnsi="Calibri Light" w:cs="Calibri Light"/>
                <w:bCs/>
                <w:i/>
                <w:lang w:val="lt-LT" w:eastAsia="ar-SA"/>
              </w:rPr>
              <w:t xml:space="preserve"> </w:t>
            </w:r>
            <w:r w:rsidRPr="00D4499A">
              <w:rPr>
                <w:rFonts w:ascii="Calibri Light" w:hAnsi="Calibri Light" w:cs="Calibri Light"/>
                <w:i/>
                <w:lang w:val="lt-LT"/>
              </w:rPr>
              <w:t>11.2 ir 11.3 p. reikalavimus</w:t>
            </w:r>
            <w:r w:rsidRPr="00D4499A">
              <w:rPr>
                <w:rFonts w:ascii="Calibri Light" w:eastAsia="Times New Roman" w:hAnsi="Calibri Light" w:cs="Calibri Light"/>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0A1AB3F5"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lastRenderedPageBreak/>
              <w:t>11.1. Vamzdžio ilgis ne daugiau180 mm;</w:t>
            </w:r>
          </w:p>
        </w:tc>
        <w:tc>
          <w:tcPr>
            <w:tcW w:w="1850" w:type="pct"/>
            <w:tcBorders>
              <w:top w:val="single" w:sz="4" w:space="0" w:color="auto"/>
              <w:left w:val="single" w:sz="4" w:space="0" w:color="auto"/>
              <w:bottom w:val="single" w:sz="4" w:space="0" w:color="auto"/>
              <w:right w:val="single" w:sz="4" w:space="0" w:color="auto"/>
            </w:tcBorders>
          </w:tcPr>
          <w:p w14:paraId="2B02BC4E" w14:textId="77777777" w:rsidR="00D4499A" w:rsidRPr="00D4499A" w:rsidRDefault="00D4499A">
            <w:pPr>
              <w:rPr>
                <w:rFonts w:ascii="Calibri Light" w:hAnsi="Calibri Light" w:cs="Calibri Light"/>
                <w:lang w:val="lt-LT"/>
              </w:rPr>
            </w:pPr>
          </w:p>
        </w:tc>
      </w:tr>
      <w:tr w:rsidR="00D4499A" w:rsidRPr="00D4499A" w14:paraId="11E3B1EE" w14:textId="22FEBAC1" w:rsidTr="00D4499A">
        <w:trPr>
          <w:trHeight w:val="384"/>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0356D416"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3512F322"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33064076"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11.2. Vamzdis šalto kalimo;</w:t>
            </w:r>
          </w:p>
        </w:tc>
        <w:tc>
          <w:tcPr>
            <w:tcW w:w="1850" w:type="pct"/>
            <w:tcBorders>
              <w:top w:val="single" w:sz="4" w:space="0" w:color="auto"/>
              <w:left w:val="single" w:sz="4" w:space="0" w:color="auto"/>
              <w:bottom w:val="single" w:sz="4" w:space="0" w:color="auto"/>
              <w:right w:val="single" w:sz="4" w:space="0" w:color="auto"/>
            </w:tcBorders>
          </w:tcPr>
          <w:p w14:paraId="214F3D5B" w14:textId="77777777" w:rsidR="00D4499A" w:rsidRPr="00D4499A" w:rsidRDefault="00D4499A">
            <w:pPr>
              <w:rPr>
                <w:rFonts w:ascii="Calibri Light" w:hAnsi="Calibri Light" w:cs="Calibri Light"/>
                <w:lang w:val="lt-LT"/>
              </w:rPr>
            </w:pPr>
          </w:p>
        </w:tc>
      </w:tr>
      <w:tr w:rsidR="00D4499A" w:rsidRPr="00D4499A" w14:paraId="6B2C3D4A" w14:textId="77F18B38" w:rsidTr="00D4499A">
        <w:trPr>
          <w:trHeight w:val="384"/>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672DC0BD"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61480539"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22FD517F"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11.3. Vamzdžio vidus chromuotas.</w:t>
            </w:r>
          </w:p>
        </w:tc>
        <w:tc>
          <w:tcPr>
            <w:tcW w:w="1850" w:type="pct"/>
            <w:tcBorders>
              <w:top w:val="single" w:sz="4" w:space="0" w:color="auto"/>
              <w:left w:val="single" w:sz="4" w:space="0" w:color="auto"/>
              <w:bottom w:val="single" w:sz="4" w:space="0" w:color="auto"/>
              <w:right w:val="single" w:sz="4" w:space="0" w:color="auto"/>
            </w:tcBorders>
          </w:tcPr>
          <w:p w14:paraId="0876E845" w14:textId="77777777" w:rsidR="00D4499A" w:rsidRPr="00D4499A" w:rsidRDefault="00D4499A">
            <w:pPr>
              <w:rPr>
                <w:rFonts w:ascii="Calibri Light" w:hAnsi="Calibri Light" w:cs="Calibri Light"/>
                <w:lang w:val="lt-LT"/>
              </w:rPr>
            </w:pPr>
          </w:p>
        </w:tc>
      </w:tr>
      <w:tr w:rsidR="00D4499A" w:rsidRPr="00D4499A" w14:paraId="0F9F9CF0" w14:textId="54B95B88" w:rsidTr="00D4499A">
        <w:trPr>
          <w:trHeight w:val="309"/>
        </w:trPr>
        <w:tc>
          <w:tcPr>
            <w:tcW w:w="186" w:type="pct"/>
            <w:vMerge w:val="restart"/>
            <w:tcBorders>
              <w:top w:val="single" w:sz="4" w:space="0" w:color="auto"/>
              <w:left w:val="single" w:sz="4" w:space="0" w:color="auto"/>
              <w:bottom w:val="single" w:sz="4" w:space="0" w:color="auto"/>
              <w:right w:val="single" w:sz="4" w:space="0" w:color="auto"/>
            </w:tcBorders>
            <w:hideMark/>
          </w:tcPr>
          <w:p w14:paraId="1B383D04"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12.</w:t>
            </w:r>
          </w:p>
        </w:tc>
        <w:tc>
          <w:tcPr>
            <w:tcW w:w="1114" w:type="pct"/>
            <w:vMerge w:val="restart"/>
            <w:tcBorders>
              <w:top w:val="single" w:sz="4" w:space="0" w:color="auto"/>
              <w:left w:val="single" w:sz="4" w:space="0" w:color="auto"/>
              <w:bottom w:val="single" w:sz="4" w:space="0" w:color="auto"/>
              <w:right w:val="single" w:sz="4" w:space="0" w:color="auto"/>
            </w:tcBorders>
            <w:hideMark/>
          </w:tcPr>
          <w:p w14:paraId="5789831D"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Taikikliai</w:t>
            </w:r>
          </w:p>
          <w:p w14:paraId="5177E65F"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7FCDA77F"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12.1. Atlenkiamas metalinis, mechaninis kryptukas;</w:t>
            </w:r>
          </w:p>
        </w:tc>
        <w:tc>
          <w:tcPr>
            <w:tcW w:w="1850" w:type="pct"/>
            <w:tcBorders>
              <w:top w:val="single" w:sz="4" w:space="0" w:color="auto"/>
              <w:left w:val="single" w:sz="4" w:space="0" w:color="auto"/>
              <w:bottom w:val="single" w:sz="4" w:space="0" w:color="auto"/>
              <w:right w:val="single" w:sz="4" w:space="0" w:color="auto"/>
            </w:tcBorders>
          </w:tcPr>
          <w:p w14:paraId="65F960A6" w14:textId="77777777" w:rsidR="00D4499A" w:rsidRPr="00D4499A" w:rsidRDefault="00D4499A">
            <w:pPr>
              <w:rPr>
                <w:rFonts w:ascii="Calibri Light" w:hAnsi="Calibri Light" w:cs="Calibri Light"/>
                <w:lang w:val="lt-LT"/>
              </w:rPr>
            </w:pPr>
          </w:p>
        </w:tc>
      </w:tr>
      <w:tr w:rsidR="00D4499A" w:rsidRPr="00D4499A" w14:paraId="2367EE24" w14:textId="2AFD9DE4" w:rsidTr="00D4499A">
        <w:trPr>
          <w:trHeight w:val="309"/>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795468F1"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364AE9E0"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72FB07D2"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12.2. Atlenkiamas metalinis, mechaninis taikiklis</w:t>
            </w:r>
          </w:p>
        </w:tc>
        <w:tc>
          <w:tcPr>
            <w:tcW w:w="1850" w:type="pct"/>
            <w:tcBorders>
              <w:top w:val="single" w:sz="4" w:space="0" w:color="auto"/>
              <w:left w:val="single" w:sz="4" w:space="0" w:color="auto"/>
              <w:bottom w:val="single" w:sz="4" w:space="0" w:color="auto"/>
              <w:right w:val="single" w:sz="4" w:space="0" w:color="auto"/>
            </w:tcBorders>
          </w:tcPr>
          <w:p w14:paraId="5E9F08A5" w14:textId="77777777" w:rsidR="00D4499A" w:rsidRPr="00D4499A" w:rsidRDefault="00D4499A">
            <w:pPr>
              <w:rPr>
                <w:rFonts w:ascii="Calibri Light" w:hAnsi="Calibri Light" w:cs="Calibri Light"/>
                <w:lang w:val="lt-LT"/>
              </w:rPr>
            </w:pPr>
          </w:p>
        </w:tc>
      </w:tr>
      <w:tr w:rsidR="00D4499A" w:rsidRPr="00D4499A" w14:paraId="05EFB6D0" w14:textId="161B9376" w:rsidTr="00D4499A">
        <w:trPr>
          <w:trHeight w:val="309"/>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65278F73"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39B72DB5"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4361470E"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12.3. Kryptukas ir taikiklis gamykloje turi būti sureguliuoti 100 m šaudymo atstumui.</w:t>
            </w:r>
          </w:p>
        </w:tc>
        <w:tc>
          <w:tcPr>
            <w:tcW w:w="1850" w:type="pct"/>
            <w:tcBorders>
              <w:top w:val="single" w:sz="4" w:space="0" w:color="auto"/>
              <w:left w:val="single" w:sz="4" w:space="0" w:color="auto"/>
              <w:bottom w:val="single" w:sz="4" w:space="0" w:color="auto"/>
              <w:right w:val="single" w:sz="4" w:space="0" w:color="auto"/>
            </w:tcBorders>
          </w:tcPr>
          <w:p w14:paraId="3AF4D076" w14:textId="77777777" w:rsidR="00D4499A" w:rsidRPr="00D4499A" w:rsidRDefault="00D4499A">
            <w:pPr>
              <w:rPr>
                <w:rFonts w:ascii="Calibri Light" w:hAnsi="Calibri Light" w:cs="Calibri Light"/>
                <w:lang w:val="lt-LT"/>
              </w:rPr>
            </w:pPr>
          </w:p>
        </w:tc>
      </w:tr>
      <w:tr w:rsidR="00D4499A" w:rsidRPr="00D4499A" w14:paraId="51EC014D" w14:textId="5CEE1A5A" w:rsidTr="00D4499A">
        <w:tc>
          <w:tcPr>
            <w:tcW w:w="186" w:type="pct"/>
            <w:tcBorders>
              <w:top w:val="single" w:sz="4" w:space="0" w:color="auto"/>
              <w:left w:val="single" w:sz="4" w:space="0" w:color="auto"/>
              <w:bottom w:val="single" w:sz="4" w:space="0" w:color="auto"/>
              <w:right w:val="single" w:sz="4" w:space="0" w:color="auto"/>
            </w:tcBorders>
            <w:hideMark/>
          </w:tcPr>
          <w:p w14:paraId="5844EB0E"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13.</w:t>
            </w:r>
          </w:p>
        </w:tc>
        <w:tc>
          <w:tcPr>
            <w:tcW w:w="1114" w:type="pct"/>
            <w:tcBorders>
              <w:top w:val="single" w:sz="4" w:space="0" w:color="auto"/>
              <w:left w:val="single" w:sz="4" w:space="0" w:color="auto"/>
              <w:bottom w:val="single" w:sz="4" w:space="0" w:color="auto"/>
              <w:right w:val="single" w:sz="4" w:space="0" w:color="auto"/>
            </w:tcBorders>
            <w:hideMark/>
          </w:tcPr>
          <w:p w14:paraId="66FA5957"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Priekinė rankena</w:t>
            </w:r>
          </w:p>
          <w:p w14:paraId="2D4255F8"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64E8CC21"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 xml:space="preserve">Vertikali,  tvirtinama ant </w:t>
            </w:r>
            <w:proofErr w:type="spellStart"/>
            <w:r w:rsidRPr="00D4499A">
              <w:rPr>
                <w:rFonts w:ascii="Calibri Light" w:hAnsi="Calibri Light" w:cs="Calibri Light"/>
                <w:i/>
                <w:iCs/>
                <w:lang w:val="lt-LT"/>
              </w:rPr>
              <w:t>Picatinny</w:t>
            </w:r>
            <w:proofErr w:type="spellEnd"/>
            <w:r w:rsidRPr="00D4499A">
              <w:rPr>
                <w:rFonts w:ascii="Calibri Light" w:hAnsi="Calibri Light" w:cs="Calibri Light"/>
                <w:lang w:val="lt-LT"/>
              </w:rPr>
              <w:t xml:space="preserve"> pavažos, ginklo spalvos.</w:t>
            </w:r>
          </w:p>
        </w:tc>
        <w:tc>
          <w:tcPr>
            <w:tcW w:w="1850" w:type="pct"/>
            <w:tcBorders>
              <w:top w:val="single" w:sz="4" w:space="0" w:color="auto"/>
              <w:left w:val="single" w:sz="4" w:space="0" w:color="auto"/>
              <w:bottom w:val="single" w:sz="4" w:space="0" w:color="auto"/>
              <w:right w:val="single" w:sz="4" w:space="0" w:color="auto"/>
            </w:tcBorders>
          </w:tcPr>
          <w:p w14:paraId="3575E695" w14:textId="77777777" w:rsidR="00D4499A" w:rsidRPr="00D4499A" w:rsidRDefault="00D4499A">
            <w:pPr>
              <w:rPr>
                <w:rFonts w:ascii="Calibri Light" w:hAnsi="Calibri Light" w:cs="Calibri Light"/>
                <w:lang w:val="lt-LT"/>
              </w:rPr>
            </w:pPr>
          </w:p>
        </w:tc>
      </w:tr>
      <w:tr w:rsidR="00D4499A" w:rsidRPr="00D4499A" w14:paraId="00EA2077" w14:textId="071BAD96" w:rsidTr="00D4499A">
        <w:tc>
          <w:tcPr>
            <w:tcW w:w="186" w:type="pct"/>
            <w:tcBorders>
              <w:top w:val="single" w:sz="4" w:space="0" w:color="auto"/>
              <w:left w:val="single" w:sz="4" w:space="0" w:color="auto"/>
              <w:bottom w:val="single" w:sz="4" w:space="0" w:color="auto"/>
              <w:right w:val="single" w:sz="4" w:space="0" w:color="auto"/>
            </w:tcBorders>
            <w:hideMark/>
          </w:tcPr>
          <w:p w14:paraId="65FAD5B7"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 xml:space="preserve">14. </w:t>
            </w:r>
          </w:p>
        </w:tc>
        <w:tc>
          <w:tcPr>
            <w:tcW w:w="1114" w:type="pct"/>
            <w:tcBorders>
              <w:top w:val="single" w:sz="4" w:space="0" w:color="auto"/>
              <w:left w:val="single" w:sz="4" w:space="0" w:color="auto"/>
              <w:bottom w:val="single" w:sz="4" w:space="0" w:color="auto"/>
              <w:right w:val="single" w:sz="4" w:space="0" w:color="auto"/>
            </w:tcBorders>
            <w:hideMark/>
          </w:tcPr>
          <w:p w14:paraId="62E5B927"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Svoris</w:t>
            </w:r>
          </w:p>
          <w:p w14:paraId="21FCE7AF"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i/>
                <w:iCs/>
                <w:lang w:val="lt-LT" w:eastAsia="ar-SA"/>
              </w:rPr>
              <w:t>(pasiūlyme tiekėjas turi nurodyti tikslią reikšmę)</w:t>
            </w:r>
          </w:p>
        </w:tc>
        <w:tc>
          <w:tcPr>
            <w:tcW w:w="1850" w:type="pct"/>
            <w:tcBorders>
              <w:top w:val="single" w:sz="4" w:space="0" w:color="auto"/>
              <w:left w:val="single" w:sz="4" w:space="0" w:color="auto"/>
              <w:bottom w:val="single" w:sz="4" w:space="0" w:color="auto"/>
              <w:right w:val="single" w:sz="4" w:space="0" w:color="auto"/>
            </w:tcBorders>
            <w:hideMark/>
          </w:tcPr>
          <w:p w14:paraId="7E50E83B" w14:textId="77777777" w:rsidR="00D4499A" w:rsidRPr="00D4499A" w:rsidRDefault="00D4499A">
            <w:pPr>
              <w:pStyle w:val="ListParagraph"/>
              <w:ind w:left="31"/>
              <w:rPr>
                <w:rFonts w:ascii="Calibri Light" w:hAnsi="Calibri Light" w:cs="Calibri Light"/>
                <w:lang w:val="lt-LT"/>
              </w:rPr>
            </w:pPr>
            <w:r w:rsidRPr="00D4499A">
              <w:rPr>
                <w:rFonts w:ascii="Calibri Light" w:hAnsi="Calibri Light" w:cs="Calibri Light"/>
                <w:lang w:val="lt-LT"/>
              </w:rPr>
              <w:t>Ne daugiau negu 2100 g be šovinių dėtuvės.</w:t>
            </w:r>
          </w:p>
        </w:tc>
        <w:tc>
          <w:tcPr>
            <w:tcW w:w="1850" w:type="pct"/>
            <w:tcBorders>
              <w:top w:val="single" w:sz="4" w:space="0" w:color="auto"/>
              <w:left w:val="single" w:sz="4" w:space="0" w:color="auto"/>
              <w:bottom w:val="single" w:sz="4" w:space="0" w:color="auto"/>
              <w:right w:val="single" w:sz="4" w:space="0" w:color="auto"/>
            </w:tcBorders>
          </w:tcPr>
          <w:p w14:paraId="4BDF0399" w14:textId="77777777" w:rsidR="00D4499A" w:rsidRPr="00D4499A" w:rsidRDefault="00D4499A">
            <w:pPr>
              <w:pStyle w:val="ListParagraph"/>
              <w:ind w:left="31"/>
              <w:rPr>
                <w:rFonts w:ascii="Calibri Light" w:hAnsi="Calibri Light" w:cs="Calibri Light"/>
                <w:lang w:val="lt-LT"/>
              </w:rPr>
            </w:pPr>
          </w:p>
        </w:tc>
      </w:tr>
      <w:tr w:rsidR="00D4499A" w:rsidRPr="00D4499A" w14:paraId="52044FB6" w14:textId="4599CF96" w:rsidTr="00D4499A">
        <w:tc>
          <w:tcPr>
            <w:tcW w:w="186" w:type="pct"/>
            <w:tcBorders>
              <w:top w:val="single" w:sz="4" w:space="0" w:color="auto"/>
              <w:left w:val="single" w:sz="4" w:space="0" w:color="auto"/>
              <w:bottom w:val="single" w:sz="4" w:space="0" w:color="auto"/>
              <w:right w:val="single" w:sz="4" w:space="0" w:color="auto"/>
            </w:tcBorders>
            <w:hideMark/>
          </w:tcPr>
          <w:p w14:paraId="30EC209D"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15.</w:t>
            </w:r>
          </w:p>
        </w:tc>
        <w:tc>
          <w:tcPr>
            <w:tcW w:w="1114" w:type="pct"/>
            <w:tcBorders>
              <w:top w:val="single" w:sz="4" w:space="0" w:color="auto"/>
              <w:left w:val="single" w:sz="4" w:space="0" w:color="auto"/>
              <w:bottom w:val="single" w:sz="4" w:space="0" w:color="auto"/>
              <w:right w:val="single" w:sz="4" w:space="0" w:color="auto"/>
            </w:tcBorders>
            <w:hideMark/>
          </w:tcPr>
          <w:p w14:paraId="6DAC0764"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Spalva</w:t>
            </w:r>
          </w:p>
          <w:p w14:paraId="7BA4834B"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714DD57F"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Ginklas ir dėtuvės juodos matinės spalvos, neatspindintys šviesos.</w:t>
            </w:r>
          </w:p>
        </w:tc>
        <w:tc>
          <w:tcPr>
            <w:tcW w:w="1850" w:type="pct"/>
            <w:tcBorders>
              <w:top w:val="single" w:sz="4" w:space="0" w:color="auto"/>
              <w:left w:val="single" w:sz="4" w:space="0" w:color="auto"/>
              <w:bottom w:val="single" w:sz="4" w:space="0" w:color="auto"/>
              <w:right w:val="single" w:sz="4" w:space="0" w:color="auto"/>
            </w:tcBorders>
          </w:tcPr>
          <w:p w14:paraId="38BD8083" w14:textId="77777777" w:rsidR="00D4499A" w:rsidRPr="00D4499A" w:rsidRDefault="00D4499A">
            <w:pPr>
              <w:rPr>
                <w:rFonts w:ascii="Calibri Light" w:hAnsi="Calibri Light" w:cs="Calibri Light"/>
                <w:lang w:val="lt-LT"/>
              </w:rPr>
            </w:pPr>
          </w:p>
        </w:tc>
      </w:tr>
      <w:tr w:rsidR="00D4499A" w:rsidRPr="00D4499A" w14:paraId="06F5B3CA" w14:textId="58F80551" w:rsidTr="00D4499A">
        <w:trPr>
          <w:trHeight w:val="261"/>
        </w:trPr>
        <w:tc>
          <w:tcPr>
            <w:tcW w:w="186" w:type="pct"/>
            <w:vMerge w:val="restart"/>
            <w:tcBorders>
              <w:top w:val="single" w:sz="4" w:space="0" w:color="auto"/>
              <w:left w:val="single" w:sz="4" w:space="0" w:color="auto"/>
              <w:bottom w:val="single" w:sz="4" w:space="0" w:color="auto"/>
              <w:right w:val="single" w:sz="4" w:space="0" w:color="auto"/>
            </w:tcBorders>
            <w:hideMark/>
          </w:tcPr>
          <w:p w14:paraId="0A72EC96"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w:t>
            </w:r>
          </w:p>
        </w:tc>
        <w:tc>
          <w:tcPr>
            <w:tcW w:w="1114" w:type="pct"/>
            <w:vMerge w:val="restart"/>
            <w:tcBorders>
              <w:top w:val="single" w:sz="4" w:space="0" w:color="auto"/>
              <w:left w:val="single" w:sz="4" w:space="0" w:color="auto"/>
              <w:bottom w:val="single" w:sz="4" w:space="0" w:color="auto"/>
              <w:right w:val="single" w:sz="4" w:space="0" w:color="auto"/>
            </w:tcBorders>
            <w:hideMark/>
          </w:tcPr>
          <w:p w14:paraId="75EAE671"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Pistoleto-kulkosvaidžio komplektacija</w:t>
            </w:r>
          </w:p>
          <w:p w14:paraId="4F9786D8"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bCs/>
                <w:i/>
                <w:lang w:val="lt-LT" w:eastAsia="ar-SA"/>
              </w:rPr>
              <w:t>(tinka gamintojo ar tiekėjo patvirtinimas</w:t>
            </w:r>
            <w:r w:rsidRPr="00D4499A">
              <w:rPr>
                <w:rFonts w:ascii="Calibri Light" w:hAnsi="Calibri Light" w:cs="Calibri Light"/>
                <w:i/>
                <w:lang w:val="lt-LT"/>
              </w:rPr>
              <w:t xml:space="preserve"> pasiūlymų pateikimo metu</w:t>
            </w:r>
            <w:r w:rsidRPr="00D4499A">
              <w:rPr>
                <w:rFonts w:ascii="Calibri Light" w:eastAsia="Times New Roman" w:hAnsi="Calibri Light" w:cs="Calibri Light"/>
                <w:bCs/>
                <w:i/>
                <w:lang w:val="lt-LT" w:eastAsia="ar-SA"/>
              </w:rPr>
              <w:t>)</w:t>
            </w:r>
          </w:p>
        </w:tc>
        <w:tc>
          <w:tcPr>
            <w:tcW w:w="1850" w:type="pct"/>
            <w:tcBorders>
              <w:top w:val="single" w:sz="4" w:space="0" w:color="auto"/>
              <w:left w:val="single" w:sz="4" w:space="0" w:color="auto"/>
              <w:bottom w:val="single" w:sz="4" w:space="0" w:color="auto"/>
              <w:right w:val="single" w:sz="4" w:space="0" w:color="auto"/>
            </w:tcBorders>
            <w:hideMark/>
          </w:tcPr>
          <w:p w14:paraId="031CE7CF"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16.1. Pistoletas – kulkosvaidis – 1 vnt.;</w:t>
            </w:r>
          </w:p>
        </w:tc>
        <w:tc>
          <w:tcPr>
            <w:tcW w:w="1850" w:type="pct"/>
            <w:tcBorders>
              <w:top w:val="single" w:sz="4" w:space="0" w:color="auto"/>
              <w:left w:val="single" w:sz="4" w:space="0" w:color="auto"/>
              <w:bottom w:val="single" w:sz="4" w:space="0" w:color="auto"/>
              <w:right w:val="single" w:sz="4" w:space="0" w:color="auto"/>
            </w:tcBorders>
          </w:tcPr>
          <w:p w14:paraId="3DF0EB90" w14:textId="77777777" w:rsidR="00D4499A" w:rsidRPr="00D4499A" w:rsidRDefault="00D4499A">
            <w:pPr>
              <w:rPr>
                <w:rFonts w:ascii="Calibri Light" w:hAnsi="Calibri Light" w:cs="Calibri Light"/>
                <w:lang w:val="lt-LT"/>
              </w:rPr>
            </w:pPr>
          </w:p>
        </w:tc>
      </w:tr>
      <w:tr w:rsidR="00D4499A" w:rsidRPr="00D4499A" w14:paraId="6996F57D" w14:textId="5E89C5CF"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1AFEF9B8"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42BECE31"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2CF90DE6"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16.2. Diržai:</w:t>
            </w:r>
          </w:p>
        </w:tc>
        <w:tc>
          <w:tcPr>
            <w:tcW w:w="1850" w:type="pct"/>
            <w:tcBorders>
              <w:top w:val="single" w:sz="4" w:space="0" w:color="auto"/>
              <w:left w:val="single" w:sz="4" w:space="0" w:color="auto"/>
              <w:bottom w:val="single" w:sz="4" w:space="0" w:color="auto"/>
              <w:right w:val="single" w:sz="4" w:space="0" w:color="auto"/>
            </w:tcBorders>
          </w:tcPr>
          <w:p w14:paraId="66766F83" w14:textId="77777777" w:rsidR="00D4499A" w:rsidRPr="00D4499A" w:rsidRDefault="00D4499A">
            <w:pPr>
              <w:rPr>
                <w:rFonts w:ascii="Calibri Light" w:hAnsi="Calibri Light" w:cs="Calibri Light"/>
                <w:lang w:val="lt-LT"/>
              </w:rPr>
            </w:pPr>
          </w:p>
        </w:tc>
      </w:tr>
      <w:tr w:rsidR="00D4499A" w:rsidRPr="00D4499A" w14:paraId="57A7B634" w14:textId="68A0E235"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5F549A72"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4BB5DFAE"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1B52EF01"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16.2.1. Dviejų taškų, reguliuojamo ilgio – 1 vnt.;</w:t>
            </w:r>
          </w:p>
        </w:tc>
        <w:tc>
          <w:tcPr>
            <w:tcW w:w="1850" w:type="pct"/>
            <w:tcBorders>
              <w:top w:val="single" w:sz="4" w:space="0" w:color="auto"/>
              <w:left w:val="single" w:sz="4" w:space="0" w:color="auto"/>
              <w:bottom w:val="single" w:sz="4" w:space="0" w:color="auto"/>
              <w:right w:val="single" w:sz="4" w:space="0" w:color="auto"/>
            </w:tcBorders>
          </w:tcPr>
          <w:p w14:paraId="7F13017D" w14:textId="77777777" w:rsidR="00D4499A" w:rsidRPr="00D4499A" w:rsidRDefault="00D4499A">
            <w:pPr>
              <w:rPr>
                <w:rFonts w:ascii="Calibri Light" w:hAnsi="Calibri Light" w:cs="Calibri Light"/>
                <w:lang w:val="lt-LT"/>
              </w:rPr>
            </w:pPr>
          </w:p>
        </w:tc>
      </w:tr>
      <w:tr w:rsidR="00D4499A" w:rsidRPr="00D4499A" w14:paraId="11AC146D" w14:textId="172D0A61"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5805D59C"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72E0B103"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30F3BD25"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16.2.2. Vieno taško, elastinis (</w:t>
            </w:r>
            <w:r w:rsidRPr="00D4499A">
              <w:rPr>
                <w:rFonts w:ascii="Calibri Light" w:hAnsi="Calibri Light" w:cs="Calibri Light"/>
                <w:i/>
                <w:iCs/>
                <w:lang w:val="lt-LT"/>
              </w:rPr>
              <w:t xml:space="preserve">angl. </w:t>
            </w:r>
            <w:proofErr w:type="spellStart"/>
            <w:r w:rsidRPr="00D4499A">
              <w:rPr>
                <w:rFonts w:ascii="Calibri Light" w:hAnsi="Calibri Light" w:cs="Calibri Light"/>
                <w:i/>
                <w:iCs/>
                <w:lang w:val="lt-LT"/>
              </w:rPr>
              <w:t>bungee</w:t>
            </w:r>
            <w:proofErr w:type="spellEnd"/>
            <w:r w:rsidRPr="00D4499A">
              <w:rPr>
                <w:rFonts w:ascii="Calibri Light" w:hAnsi="Calibri Light" w:cs="Calibri Light"/>
                <w:lang w:val="lt-LT"/>
              </w:rPr>
              <w:t>) – 1 vnt.;</w:t>
            </w:r>
          </w:p>
        </w:tc>
        <w:tc>
          <w:tcPr>
            <w:tcW w:w="1850" w:type="pct"/>
            <w:tcBorders>
              <w:top w:val="single" w:sz="4" w:space="0" w:color="auto"/>
              <w:left w:val="single" w:sz="4" w:space="0" w:color="auto"/>
              <w:bottom w:val="single" w:sz="4" w:space="0" w:color="auto"/>
              <w:right w:val="single" w:sz="4" w:space="0" w:color="auto"/>
            </w:tcBorders>
          </w:tcPr>
          <w:p w14:paraId="35F3E95B" w14:textId="77777777" w:rsidR="00D4499A" w:rsidRPr="00D4499A" w:rsidRDefault="00D4499A">
            <w:pPr>
              <w:rPr>
                <w:rFonts w:ascii="Calibri Light" w:hAnsi="Calibri Light" w:cs="Calibri Light"/>
                <w:lang w:val="lt-LT"/>
              </w:rPr>
            </w:pPr>
          </w:p>
        </w:tc>
      </w:tr>
      <w:tr w:rsidR="00D4499A" w:rsidRPr="00D4499A" w14:paraId="140FEBBD" w14:textId="694C11C9"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1198673A"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1EBCD671"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4D7B73A2"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16.3. Šovinių dėtuvės:</w:t>
            </w:r>
          </w:p>
        </w:tc>
        <w:tc>
          <w:tcPr>
            <w:tcW w:w="1850" w:type="pct"/>
            <w:tcBorders>
              <w:top w:val="single" w:sz="4" w:space="0" w:color="auto"/>
              <w:left w:val="single" w:sz="4" w:space="0" w:color="auto"/>
              <w:bottom w:val="single" w:sz="4" w:space="0" w:color="auto"/>
              <w:right w:val="single" w:sz="4" w:space="0" w:color="auto"/>
            </w:tcBorders>
          </w:tcPr>
          <w:p w14:paraId="26534209" w14:textId="77777777" w:rsidR="00D4499A" w:rsidRPr="00D4499A" w:rsidRDefault="00D4499A">
            <w:pPr>
              <w:rPr>
                <w:rFonts w:ascii="Calibri Light" w:hAnsi="Calibri Light" w:cs="Calibri Light"/>
                <w:lang w:val="lt-LT"/>
              </w:rPr>
            </w:pPr>
          </w:p>
        </w:tc>
      </w:tr>
      <w:tr w:rsidR="00D4499A" w:rsidRPr="00D4499A" w14:paraId="34161B21" w14:textId="631909F7"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41D37BFD"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694879F1"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1C7AF502"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16.3.1. 30 šovinių dėtuvės  – 1 vnt.;</w:t>
            </w:r>
          </w:p>
        </w:tc>
        <w:tc>
          <w:tcPr>
            <w:tcW w:w="1850" w:type="pct"/>
            <w:tcBorders>
              <w:top w:val="single" w:sz="4" w:space="0" w:color="auto"/>
              <w:left w:val="single" w:sz="4" w:space="0" w:color="auto"/>
              <w:bottom w:val="single" w:sz="4" w:space="0" w:color="auto"/>
              <w:right w:val="single" w:sz="4" w:space="0" w:color="auto"/>
            </w:tcBorders>
          </w:tcPr>
          <w:p w14:paraId="52A0397F" w14:textId="77777777" w:rsidR="00D4499A" w:rsidRPr="00D4499A" w:rsidRDefault="00D4499A">
            <w:pPr>
              <w:rPr>
                <w:rFonts w:ascii="Calibri Light" w:hAnsi="Calibri Light" w:cs="Calibri Light"/>
                <w:lang w:val="lt-LT"/>
              </w:rPr>
            </w:pPr>
          </w:p>
        </w:tc>
      </w:tr>
      <w:tr w:rsidR="00D4499A" w:rsidRPr="00D4499A" w14:paraId="16AA4BFA" w14:textId="67CAA523"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4F1B8CD1"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6EF600DE"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6E8C47C5"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16.3.2. 40 šovinių dėtuvės  – 3 vnt.;</w:t>
            </w:r>
          </w:p>
        </w:tc>
        <w:tc>
          <w:tcPr>
            <w:tcW w:w="1850" w:type="pct"/>
            <w:tcBorders>
              <w:top w:val="single" w:sz="4" w:space="0" w:color="auto"/>
              <w:left w:val="single" w:sz="4" w:space="0" w:color="auto"/>
              <w:bottom w:val="single" w:sz="4" w:space="0" w:color="auto"/>
              <w:right w:val="single" w:sz="4" w:space="0" w:color="auto"/>
            </w:tcBorders>
          </w:tcPr>
          <w:p w14:paraId="642E0E0C" w14:textId="77777777" w:rsidR="00D4499A" w:rsidRPr="00D4499A" w:rsidRDefault="00D4499A">
            <w:pPr>
              <w:rPr>
                <w:rFonts w:ascii="Calibri Light" w:hAnsi="Calibri Light" w:cs="Calibri Light"/>
                <w:lang w:val="lt-LT"/>
              </w:rPr>
            </w:pPr>
          </w:p>
        </w:tc>
      </w:tr>
      <w:tr w:rsidR="00D4499A" w:rsidRPr="00D4499A" w14:paraId="7615FB1D" w14:textId="55DDD67F"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1E316F98"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6992CF6A"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402C145D"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16.4. Valymo įrankių komplektas  – 1 vnt.;</w:t>
            </w:r>
          </w:p>
        </w:tc>
        <w:tc>
          <w:tcPr>
            <w:tcW w:w="1850" w:type="pct"/>
            <w:tcBorders>
              <w:top w:val="single" w:sz="4" w:space="0" w:color="auto"/>
              <w:left w:val="single" w:sz="4" w:space="0" w:color="auto"/>
              <w:bottom w:val="single" w:sz="4" w:space="0" w:color="auto"/>
              <w:right w:val="single" w:sz="4" w:space="0" w:color="auto"/>
            </w:tcBorders>
          </w:tcPr>
          <w:p w14:paraId="3A7AB4CE" w14:textId="77777777" w:rsidR="00D4499A" w:rsidRPr="00D4499A" w:rsidRDefault="00D4499A">
            <w:pPr>
              <w:rPr>
                <w:rFonts w:ascii="Calibri Light" w:hAnsi="Calibri Light" w:cs="Calibri Light"/>
                <w:lang w:val="lt-LT"/>
              </w:rPr>
            </w:pPr>
          </w:p>
        </w:tc>
      </w:tr>
      <w:tr w:rsidR="00D4499A" w:rsidRPr="00D4499A" w14:paraId="74E76C12" w14:textId="1077278B"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444F84BE"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39A43495"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6B81FD83" w14:textId="77777777" w:rsidR="00D4499A" w:rsidRPr="00D4499A" w:rsidRDefault="00D4499A">
            <w:pPr>
              <w:rPr>
                <w:rFonts w:ascii="Calibri Light" w:hAnsi="Calibri Light" w:cs="Calibri Light"/>
                <w:highlight w:val="yellow"/>
                <w:lang w:val="lt-LT"/>
              </w:rPr>
            </w:pPr>
            <w:r w:rsidRPr="00D4499A">
              <w:rPr>
                <w:rFonts w:ascii="Calibri Light" w:hAnsi="Calibri Light" w:cs="Calibri Light"/>
                <w:lang w:val="lt-LT"/>
              </w:rPr>
              <w:t>16.5.  Vertikali rankena – 1 vnt.;</w:t>
            </w:r>
          </w:p>
        </w:tc>
        <w:tc>
          <w:tcPr>
            <w:tcW w:w="1850" w:type="pct"/>
            <w:tcBorders>
              <w:top w:val="single" w:sz="4" w:space="0" w:color="auto"/>
              <w:left w:val="single" w:sz="4" w:space="0" w:color="auto"/>
              <w:bottom w:val="single" w:sz="4" w:space="0" w:color="auto"/>
              <w:right w:val="single" w:sz="4" w:space="0" w:color="auto"/>
            </w:tcBorders>
          </w:tcPr>
          <w:p w14:paraId="4634B7C4" w14:textId="77777777" w:rsidR="00D4499A" w:rsidRPr="00D4499A" w:rsidRDefault="00D4499A">
            <w:pPr>
              <w:rPr>
                <w:rFonts w:ascii="Calibri Light" w:hAnsi="Calibri Light" w:cs="Calibri Light"/>
                <w:lang w:val="lt-LT"/>
              </w:rPr>
            </w:pPr>
          </w:p>
        </w:tc>
      </w:tr>
      <w:tr w:rsidR="00D4499A" w:rsidRPr="00D4499A" w14:paraId="5510F82E" w14:textId="6F7AC3D9" w:rsidTr="00D4499A">
        <w:trPr>
          <w:trHeight w:val="252"/>
        </w:trPr>
        <w:tc>
          <w:tcPr>
            <w:tcW w:w="186" w:type="pct"/>
            <w:vMerge/>
            <w:tcBorders>
              <w:top w:val="single" w:sz="4" w:space="0" w:color="auto"/>
              <w:left w:val="single" w:sz="4" w:space="0" w:color="auto"/>
              <w:bottom w:val="single" w:sz="4" w:space="0" w:color="auto"/>
              <w:right w:val="single" w:sz="4" w:space="0" w:color="auto"/>
            </w:tcBorders>
            <w:vAlign w:val="center"/>
            <w:hideMark/>
          </w:tcPr>
          <w:p w14:paraId="6D29D484" w14:textId="77777777" w:rsidR="00D4499A" w:rsidRPr="00D4499A" w:rsidRDefault="00D4499A">
            <w:pPr>
              <w:rPr>
                <w:rFonts w:ascii="Calibri Light" w:hAnsi="Calibri Light" w:cs="Calibri Light"/>
                <w:lang w:val="lt-LT"/>
              </w:rPr>
            </w:pPr>
          </w:p>
        </w:tc>
        <w:tc>
          <w:tcPr>
            <w:tcW w:w="1114" w:type="pct"/>
            <w:vMerge/>
            <w:tcBorders>
              <w:top w:val="single" w:sz="4" w:space="0" w:color="auto"/>
              <w:left w:val="single" w:sz="4" w:space="0" w:color="auto"/>
              <w:bottom w:val="single" w:sz="4" w:space="0" w:color="auto"/>
              <w:right w:val="single" w:sz="4" w:space="0" w:color="auto"/>
            </w:tcBorders>
            <w:vAlign w:val="center"/>
            <w:hideMark/>
          </w:tcPr>
          <w:p w14:paraId="78CAAE08"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hideMark/>
          </w:tcPr>
          <w:p w14:paraId="12836045"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16.6. Vartotojo naudojimo ir priežiūros instrukcija lietuvių arba anglų kalbomis – 1 vnt.</w:t>
            </w:r>
          </w:p>
        </w:tc>
        <w:tc>
          <w:tcPr>
            <w:tcW w:w="1850" w:type="pct"/>
            <w:tcBorders>
              <w:top w:val="single" w:sz="4" w:space="0" w:color="auto"/>
              <w:left w:val="single" w:sz="4" w:space="0" w:color="auto"/>
              <w:bottom w:val="single" w:sz="4" w:space="0" w:color="auto"/>
              <w:right w:val="single" w:sz="4" w:space="0" w:color="auto"/>
            </w:tcBorders>
          </w:tcPr>
          <w:p w14:paraId="53B86061" w14:textId="77777777" w:rsidR="00D4499A" w:rsidRPr="00D4499A" w:rsidRDefault="00D4499A">
            <w:pPr>
              <w:rPr>
                <w:rFonts w:ascii="Calibri Light" w:hAnsi="Calibri Light" w:cs="Calibri Light"/>
                <w:lang w:val="lt-LT"/>
              </w:rPr>
            </w:pPr>
          </w:p>
        </w:tc>
      </w:tr>
      <w:tr w:rsidR="00D4499A" w:rsidRPr="00D4499A" w14:paraId="58027BEE" w14:textId="63564F83" w:rsidTr="00D4499A">
        <w:tc>
          <w:tcPr>
            <w:tcW w:w="186" w:type="pct"/>
            <w:tcBorders>
              <w:top w:val="single" w:sz="4" w:space="0" w:color="auto"/>
              <w:left w:val="single" w:sz="4" w:space="0" w:color="auto"/>
              <w:bottom w:val="single" w:sz="4" w:space="0" w:color="auto"/>
              <w:right w:val="single" w:sz="4" w:space="0" w:color="auto"/>
            </w:tcBorders>
            <w:hideMark/>
          </w:tcPr>
          <w:p w14:paraId="070DD0A2"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17.</w:t>
            </w:r>
          </w:p>
        </w:tc>
        <w:tc>
          <w:tcPr>
            <w:tcW w:w="1114" w:type="pct"/>
            <w:tcBorders>
              <w:top w:val="single" w:sz="4" w:space="0" w:color="auto"/>
              <w:left w:val="single" w:sz="4" w:space="0" w:color="auto"/>
              <w:bottom w:val="single" w:sz="4" w:space="0" w:color="auto"/>
              <w:right w:val="single" w:sz="4" w:space="0" w:color="auto"/>
            </w:tcBorders>
            <w:hideMark/>
          </w:tcPr>
          <w:p w14:paraId="38099B1D"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Kokybės garantija</w:t>
            </w:r>
          </w:p>
          <w:p w14:paraId="63906D37" w14:textId="77777777" w:rsidR="00D4499A" w:rsidRPr="00D4499A" w:rsidRDefault="00D4499A">
            <w:pPr>
              <w:rPr>
                <w:rFonts w:ascii="Calibri Light" w:hAnsi="Calibri Light" w:cs="Calibri Light"/>
                <w:lang w:val="lt-LT"/>
              </w:rPr>
            </w:pPr>
            <w:r w:rsidRPr="00D4499A">
              <w:rPr>
                <w:rFonts w:ascii="Calibri Light" w:eastAsia="Times New Roman" w:hAnsi="Calibri Light" w:cs="Calibri Light"/>
                <w:i/>
                <w:iCs/>
                <w:lang w:val="lt-LT" w:eastAsia="ar-SA"/>
              </w:rPr>
              <w:lastRenderedPageBreak/>
              <w:t>(pasiūlyme tiekėjas turi nurodyti tikslią reikšmę)</w:t>
            </w:r>
          </w:p>
        </w:tc>
        <w:tc>
          <w:tcPr>
            <w:tcW w:w="1850" w:type="pct"/>
            <w:tcBorders>
              <w:top w:val="single" w:sz="4" w:space="0" w:color="auto"/>
              <w:left w:val="single" w:sz="4" w:space="0" w:color="auto"/>
              <w:bottom w:val="single" w:sz="4" w:space="0" w:color="auto"/>
              <w:right w:val="single" w:sz="4" w:space="0" w:color="auto"/>
            </w:tcBorders>
          </w:tcPr>
          <w:p w14:paraId="36BAD456" w14:textId="77777777" w:rsidR="00D4499A" w:rsidRPr="00D4499A" w:rsidRDefault="00D4499A">
            <w:pPr>
              <w:pStyle w:val="ListParagraph"/>
              <w:ind w:left="31"/>
              <w:rPr>
                <w:rFonts w:ascii="Calibri Light" w:hAnsi="Calibri Light" w:cs="Calibri Light"/>
                <w:lang w:val="lt-LT"/>
              </w:rPr>
            </w:pPr>
            <w:r w:rsidRPr="00D4499A">
              <w:rPr>
                <w:rFonts w:ascii="Calibri Light" w:hAnsi="Calibri Light" w:cs="Calibri Light"/>
                <w:lang w:val="lt-LT"/>
              </w:rPr>
              <w:lastRenderedPageBreak/>
              <w:t>Ne mažiau kaip 2 metai nuo prekių priėmimo-perdavimo akto pasirašymo datos.</w:t>
            </w:r>
          </w:p>
          <w:p w14:paraId="3870BCA9" w14:textId="77777777" w:rsidR="00D4499A" w:rsidRPr="00D4499A" w:rsidRDefault="00D4499A">
            <w:pPr>
              <w:ind w:left="360"/>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tcPr>
          <w:p w14:paraId="01355279" w14:textId="77777777" w:rsidR="00D4499A" w:rsidRPr="00D4499A" w:rsidRDefault="00D4499A">
            <w:pPr>
              <w:pStyle w:val="ListParagraph"/>
              <w:ind w:left="31"/>
              <w:rPr>
                <w:rFonts w:ascii="Calibri Light" w:hAnsi="Calibri Light" w:cs="Calibri Light"/>
                <w:lang w:val="lt-LT"/>
              </w:rPr>
            </w:pPr>
          </w:p>
        </w:tc>
      </w:tr>
      <w:tr w:rsidR="00D4499A" w:rsidRPr="00D4499A" w14:paraId="1A82421E" w14:textId="75A9A56D" w:rsidTr="00D4499A">
        <w:tc>
          <w:tcPr>
            <w:tcW w:w="186" w:type="pct"/>
            <w:tcBorders>
              <w:top w:val="single" w:sz="4" w:space="0" w:color="auto"/>
              <w:left w:val="single" w:sz="4" w:space="0" w:color="auto"/>
              <w:bottom w:val="single" w:sz="4" w:space="0" w:color="auto"/>
              <w:right w:val="single" w:sz="4" w:space="0" w:color="auto"/>
            </w:tcBorders>
            <w:hideMark/>
          </w:tcPr>
          <w:p w14:paraId="72593FCF" w14:textId="77777777" w:rsidR="00D4499A" w:rsidRPr="00D4499A" w:rsidRDefault="00D4499A">
            <w:pPr>
              <w:rPr>
                <w:rFonts w:ascii="Calibri Light" w:hAnsi="Calibri Light" w:cs="Calibri Light"/>
                <w:lang w:val="lt-LT"/>
              </w:rPr>
            </w:pPr>
            <w:r w:rsidRPr="00D4499A">
              <w:rPr>
                <w:rFonts w:ascii="Calibri Light" w:hAnsi="Calibri Light" w:cs="Calibri Light"/>
                <w:lang w:val="lt-LT"/>
              </w:rPr>
              <w:t>18.</w:t>
            </w:r>
          </w:p>
        </w:tc>
        <w:tc>
          <w:tcPr>
            <w:tcW w:w="1114" w:type="pct"/>
            <w:tcBorders>
              <w:top w:val="single" w:sz="4" w:space="0" w:color="auto"/>
              <w:left w:val="single" w:sz="4" w:space="0" w:color="auto"/>
              <w:bottom w:val="single" w:sz="4" w:space="0" w:color="auto"/>
              <w:right w:val="single" w:sz="4" w:space="0" w:color="auto"/>
            </w:tcBorders>
          </w:tcPr>
          <w:p w14:paraId="64F1ED0C" w14:textId="77777777" w:rsidR="00D4499A" w:rsidRPr="00D4499A" w:rsidRDefault="00D4499A">
            <w:pPr>
              <w:widowControl w:val="0"/>
              <w:rPr>
                <w:rFonts w:ascii="Calibri Light" w:hAnsi="Calibri Light" w:cs="Calibri Light"/>
                <w:lang w:val="lt-LT"/>
              </w:rPr>
            </w:pPr>
            <w:r w:rsidRPr="00D4499A">
              <w:rPr>
                <w:rFonts w:ascii="Calibri Light" w:hAnsi="Calibri Light" w:cs="Calibri Light"/>
                <w:lang w:val="lt-LT"/>
              </w:rPr>
              <w:t>Reikalavimai ginklų gamintojo kokybės vadybos sistemai</w:t>
            </w:r>
          </w:p>
          <w:p w14:paraId="301FC126" w14:textId="77777777" w:rsidR="00D4499A" w:rsidRPr="00D4499A" w:rsidRDefault="00D4499A">
            <w:pPr>
              <w:widowControl w:val="0"/>
              <w:rPr>
                <w:rFonts w:ascii="Calibri Light" w:hAnsi="Calibri Light" w:cs="Calibri Light"/>
                <w:i/>
                <w:iCs/>
                <w:lang w:val="lt-LT" w:eastAsia="ar-SA"/>
              </w:rPr>
            </w:pPr>
            <w:r w:rsidRPr="00D4499A">
              <w:rPr>
                <w:rFonts w:ascii="Calibri Light" w:hAnsi="Calibri Light" w:cs="Calibri Light"/>
                <w:i/>
                <w:lang w:val="lt-LT" w:eastAsia="ar-SA"/>
              </w:rPr>
              <w:t xml:space="preserve">(Su pasiūlymu tiekėjas turi pateikti patvirtinančius nepriklausomų akredituotų sertifikavimo įstaigų išduotus LST EN ISO 9001:2015 sertifikatus ir </w:t>
            </w:r>
            <w:proofErr w:type="spellStart"/>
            <w:r w:rsidRPr="00D4499A">
              <w:rPr>
                <w:rFonts w:ascii="Calibri Light" w:hAnsi="Calibri Light" w:cs="Calibri Light"/>
                <w:i/>
                <w:lang w:val="lt-LT" w:eastAsia="ar-SA"/>
              </w:rPr>
              <w:t>kompetetingų</w:t>
            </w:r>
            <w:proofErr w:type="spellEnd"/>
            <w:r w:rsidRPr="00D4499A">
              <w:rPr>
                <w:rFonts w:ascii="Calibri Light" w:hAnsi="Calibri Light" w:cs="Calibri Light"/>
                <w:i/>
                <w:lang w:val="lt-LT" w:eastAsia="ar-SA"/>
              </w:rPr>
              <w:t xml:space="preserve"> įstaigų išduotus dokumentus (</w:t>
            </w:r>
            <w:r w:rsidRPr="00D4499A">
              <w:rPr>
                <w:rFonts w:ascii="Calibri Light" w:hAnsi="Calibri Light" w:cs="Calibri Light"/>
                <w:lang w:val="lt-LT"/>
              </w:rPr>
              <w:t>pažymėjimus arba sertifikatus), patvirtinančius, kad</w:t>
            </w:r>
            <w:r w:rsidRPr="00D4499A">
              <w:rPr>
                <w:rFonts w:ascii="Calibri Light" w:hAnsi="Calibri Light" w:cs="Calibri Light"/>
                <w:i/>
                <w:lang w:val="lt-LT" w:eastAsia="ar-SA"/>
              </w:rPr>
              <w:t xml:space="preserve"> AQAP 2110 reikalavimai integruoti gamintojo kokybės vadybos sistemoje arba tinkamai patvirtintas šių dokumentų kopijas (g</w:t>
            </w:r>
            <w:r w:rsidRPr="00D4499A">
              <w:rPr>
                <w:rFonts w:ascii="Calibri Light" w:hAnsi="Calibri Light" w:cs="Calibri Light"/>
                <w:i/>
                <w:iCs/>
                <w:lang w:val="lt-LT" w:eastAsia="ar-SA"/>
              </w:rPr>
              <w:t>ali būti pateiktos dokumentų elektroninės kopijos)</w:t>
            </w:r>
          </w:p>
          <w:p w14:paraId="4D4195D6" w14:textId="77777777" w:rsidR="00D4499A" w:rsidRPr="00D4499A" w:rsidRDefault="00D4499A">
            <w:pPr>
              <w:rPr>
                <w:rFonts w:ascii="Calibri Light" w:hAnsi="Calibri Light" w:cs="Calibri Light"/>
                <w:lang w:val="lt-LT"/>
              </w:rPr>
            </w:pPr>
          </w:p>
        </w:tc>
        <w:tc>
          <w:tcPr>
            <w:tcW w:w="1850" w:type="pct"/>
            <w:tcBorders>
              <w:top w:val="single" w:sz="4" w:space="0" w:color="auto"/>
              <w:left w:val="single" w:sz="4" w:space="0" w:color="auto"/>
              <w:bottom w:val="single" w:sz="4" w:space="0" w:color="auto"/>
              <w:right w:val="single" w:sz="4" w:space="0" w:color="auto"/>
            </w:tcBorders>
          </w:tcPr>
          <w:p w14:paraId="681E1412" w14:textId="77777777" w:rsidR="00D4499A" w:rsidRPr="00D4499A" w:rsidRDefault="00D4499A">
            <w:pPr>
              <w:pStyle w:val="Default"/>
              <w:ind w:right="27"/>
              <w:rPr>
                <w:rFonts w:ascii="Calibri Light" w:hAnsi="Calibri Light" w:cs="Calibri Light"/>
                <w:sz w:val="22"/>
                <w:szCs w:val="22"/>
              </w:rPr>
            </w:pPr>
            <w:r w:rsidRPr="00D4499A">
              <w:rPr>
                <w:rFonts w:ascii="Calibri Light" w:hAnsi="Calibri Light" w:cs="Calibri Light"/>
                <w:sz w:val="22"/>
                <w:szCs w:val="22"/>
              </w:rPr>
              <w:t xml:space="preserve">Ginklų gamintojas turi turėti įdiegtą ir galiojančią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turi turėti integruotus AQAP 2110 standarto reikalavimus. </w:t>
            </w:r>
          </w:p>
          <w:p w14:paraId="64F4F4DE" w14:textId="77777777" w:rsidR="00D4499A" w:rsidRPr="00D4499A" w:rsidRDefault="00D4499A">
            <w:pPr>
              <w:pStyle w:val="Default"/>
              <w:ind w:right="27"/>
              <w:rPr>
                <w:rFonts w:ascii="Calibri Light" w:hAnsi="Calibri Light" w:cs="Calibri Light"/>
                <w:sz w:val="22"/>
                <w:szCs w:val="22"/>
              </w:rPr>
            </w:pPr>
            <w:r w:rsidRPr="00D4499A">
              <w:rPr>
                <w:rFonts w:ascii="Calibri Light" w:hAnsi="Calibri Light" w:cs="Calibri Light"/>
                <w:sz w:val="22"/>
                <w:szCs w:val="22"/>
              </w:rPr>
              <w:t>Gali būti pateikti lygiaverčiai sertifikatai (ginklų gamybos srityje) ir kompetentingų įstaigų dokumentai, patvirtinantys, kad gamintojo kokybės vadybos sistemoje yra integruoti AQAP 2110 reikalavimai.</w:t>
            </w:r>
          </w:p>
          <w:p w14:paraId="2462CBEE" w14:textId="77777777" w:rsidR="00D4499A" w:rsidRPr="00D4499A" w:rsidRDefault="00D4499A">
            <w:pPr>
              <w:pStyle w:val="Default"/>
              <w:ind w:right="27"/>
              <w:jc w:val="both"/>
              <w:rPr>
                <w:rFonts w:ascii="Calibri Light" w:hAnsi="Calibri Light" w:cs="Calibri Light"/>
                <w:sz w:val="22"/>
                <w:szCs w:val="22"/>
              </w:rPr>
            </w:pPr>
          </w:p>
          <w:p w14:paraId="7D3636C9" w14:textId="77777777" w:rsidR="00D4499A" w:rsidRPr="00D4499A" w:rsidRDefault="00D4499A">
            <w:pPr>
              <w:pStyle w:val="ListParagraph"/>
              <w:ind w:left="31"/>
              <w:rPr>
                <w:rFonts w:ascii="Calibri Light" w:hAnsi="Calibri Light" w:cs="Calibri Light"/>
                <w:i/>
                <w:lang w:val="lt-LT"/>
              </w:rPr>
            </w:pPr>
            <w:r w:rsidRPr="00D4499A">
              <w:rPr>
                <w:rFonts w:ascii="Calibri Light" w:hAnsi="Calibri Light" w:cs="Calibri Light"/>
                <w:i/>
                <w:lang w:val="lt-LT"/>
              </w:rPr>
              <w:t>Lygiaverčiai sertifikatai – tai kitose valstybėse išduoti ISO 9001:2015 sertifikatai ginklų gamybos srityje ir dokumentai, patvirtinantys, kad ginklų gamintojo kokybės vadybos sistemoje integruoti AQAP 2110 standarto reikalavimai.</w:t>
            </w:r>
          </w:p>
          <w:p w14:paraId="23E0A83E" w14:textId="77777777" w:rsidR="00D4499A" w:rsidRPr="00D4499A" w:rsidRDefault="00D4499A">
            <w:pPr>
              <w:pStyle w:val="ListParagraph"/>
              <w:ind w:left="31"/>
              <w:rPr>
                <w:rFonts w:ascii="Calibri Light" w:hAnsi="Calibri Light" w:cs="Calibri Light"/>
                <w:i/>
                <w:lang w:val="lt-LT"/>
              </w:rPr>
            </w:pPr>
          </w:p>
          <w:p w14:paraId="7CA329A9" w14:textId="77777777" w:rsidR="00D4499A" w:rsidRPr="00D4499A" w:rsidRDefault="00D4499A">
            <w:pPr>
              <w:pStyle w:val="ListParagraph"/>
              <w:ind w:left="31"/>
              <w:rPr>
                <w:rFonts w:ascii="Calibri Light" w:hAnsi="Calibri Light" w:cs="Calibri Light"/>
                <w:lang w:val="lt-LT"/>
              </w:rPr>
            </w:pPr>
            <w:r w:rsidRPr="00D4499A">
              <w:rPr>
                <w:rFonts w:ascii="Calibri Light" w:eastAsia="Times New Roman" w:hAnsi="Calibri Light" w:cs="Calibri Light"/>
                <w:color w:val="000000"/>
                <w:lang w:val="lt-LT" w:eastAsia="lt-LT"/>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c>
          <w:tcPr>
            <w:tcW w:w="1850" w:type="pct"/>
            <w:tcBorders>
              <w:top w:val="single" w:sz="4" w:space="0" w:color="auto"/>
              <w:left w:val="single" w:sz="4" w:space="0" w:color="auto"/>
              <w:bottom w:val="single" w:sz="4" w:space="0" w:color="auto"/>
              <w:right w:val="single" w:sz="4" w:space="0" w:color="auto"/>
            </w:tcBorders>
          </w:tcPr>
          <w:p w14:paraId="083C2CA8" w14:textId="77777777" w:rsidR="00D4499A" w:rsidRPr="00D4499A" w:rsidRDefault="00D4499A">
            <w:pPr>
              <w:pStyle w:val="Default"/>
              <w:ind w:right="27"/>
              <w:rPr>
                <w:rFonts w:ascii="Calibri Light" w:hAnsi="Calibri Light" w:cs="Calibri Light"/>
                <w:sz w:val="22"/>
                <w:szCs w:val="22"/>
              </w:rPr>
            </w:pPr>
          </w:p>
        </w:tc>
      </w:tr>
    </w:tbl>
    <w:p w14:paraId="760FA6ED" w14:textId="77777777" w:rsidR="00231AA2" w:rsidRPr="00D4499A" w:rsidRDefault="00231AA2" w:rsidP="00094E6B">
      <w:pPr>
        <w:spacing w:after="0" w:line="240" w:lineRule="auto"/>
        <w:rPr>
          <w:rFonts w:ascii="Calibri Light" w:eastAsia="Times New Roman" w:hAnsi="Calibri Light" w:cs="Calibri Light"/>
          <w:b/>
          <w:lang w:val="lt-LT"/>
        </w:rPr>
      </w:pPr>
    </w:p>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lastRenderedPageBreak/>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5A54A3C7" w:rsidR="00440D2D" w:rsidRPr="00D4499A" w:rsidRDefault="00231AA2" w:rsidP="00440D2D">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440D2D" w:rsidRPr="00D4499A">
        <w:rPr>
          <w:rFonts w:ascii="Calibri Light" w:eastAsia="Times New Roman" w:hAnsi="Calibri Light" w:cs="Calibri Light"/>
          <w:b/>
          <w:lang w:val="lt-LT"/>
        </w:rPr>
        <w:t>.2.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8167AF9" w:rsidR="00D01F4C" w:rsidRPr="00D4499A" w:rsidRDefault="003A1020"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iekis</w:t>
            </w:r>
          </w:p>
          <w:p w14:paraId="2CB9344A"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Vnt.</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D4499A" w:rsidRDefault="00F73AD7"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P</w:t>
            </w:r>
            <w:r w:rsidR="00D01F4C" w:rsidRPr="00D4499A">
              <w:rPr>
                <w:rFonts w:ascii="Calibri Light" w:eastAsia="Times New Roman" w:hAnsi="Calibri Light" w:cs="Calibri Light"/>
                <w:b/>
                <w:bCs/>
                <w:lang w:val="lt-LT"/>
              </w:rPr>
              <w:t>asiūlymo kaina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72EEB238" w:rsidR="00D01F4C" w:rsidRPr="00D4499A" w:rsidRDefault="00D4499A" w:rsidP="003E0635">
            <w:pPr>
              <w:spacing w:after="0" w:line="240" w:lineRule="auto"/>
              <w:jc w:val="center"/>
              <w:rPr>
                <w:rFonts w:ascii="Calibri Light" w:eastAsia="Times New Roman" w:hAnsi="Calibri Light" w:cs="Calibri Light"/>
                <w:b/>
                <w:lang w:val="lt-LT"/>
              </w:rPr>
            </w:pPr>
            <w:r w:rsidRPr="00D4499A">
              <w:rPr>
                <w:rFonts w:ascii="Calibri Light" w:hAnsi="Calibri Light" w:cs="Calibri Light"/>
                <w:b/>
                <w:lang w:val="lt-LT"/>
              </w:rPr>
              <w:t>Pistoletas-kulkosvaidis</w:t>
            </w:r>
          </w:p>
        </w:tc>
        <w:tc>
          <w:tcPr>
            <w:tcW w:w="942" w:type="pct"/>
            <w:tcBorders>
              <w:top w:val="single" w:sz="4" w:space="0" w:color="000000"/>
              <w:left w:val="single" w:sz="4" w:space="0" w:color="000000"/>
              <w:bottom w:val="single" w:sz="4" w:space="0" w:color="000000"/>
            </w:tcBorders>
            <w:vAlign w:val="center"/>
          </w:tcPr>
          <w:p w14:paraId="3A66100B" w14:textId="60D2A25D" w:rsidR="00D01F4C" w:rsidRPr="00D4499A" w:rsidRDefault="00D4499A"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2</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455AF252" w:rsidR="00D01F4C" w:rsidRPr="00D4499A" w:rsidRDefault="00F73AD7" w:rsidP="00094E6B">
            <w:pPr>
              <w:snapToGrid w:val="0"/>
              <w:spacing w:after="0" w:line="240" w:lineRule="auto"/>
              <w:jc w:val="right"/>
              <w:rPr>
                <w:rFonts w:ascii="Calibri Light" w:eastAsia="Times New Roman" w:hAnsi="Calibri Light" w:cs="Calibri Light"/>
                <w:b/>
                <w:bCs/>
                <w:lang w:val="lt-LT"/>
              </w:rPr>
            </w:pPr>
            <w:r w:rsidRPr="00D4499A">
              <w:rPr>
                <w:rFonts w:ascii="Calibri Light" w:eastAsia="Times New Roman" w:hAnsi="Calibri Light" w:cs="Calibri Light"/>
                <w:b/>
                <w:bCs/>
                <w:lang w:val="lt-LT"/>
              </w:rPr>
              <w:t>P</w:t>
            </w:r>
            <w:r w:rsidR="00D01F4C" w:rsidRPr="00D4499A">
              <w:rPr>
                <w:rFonts w:ascii="Calibri Light" w:eastAsia="Times New Roman" w:hAnsi="Calibri Light" w:cs="Calibri Light"/>
                <w:b/>
                <w:bCs/>
                <w:lang w:val="lt-LT"/>
              </w:rPr>
              <w:t>asiūlymo kaina</w:t>
            </w:r>
            <w:r w:rsidR="000A6F45" w:rsidRPr="00D4499A">
              <w:rPr>
                <w:rFonts w:ascii="Calibri Light" w:eastAsia="Times New Roman" w:hAnsi="Calibri Light" w:cs="Calibri Light"/>
                <w:b/>
                <w:bCs/>
                <w:lang w:val="lt-LT"/>
              </w:rPr>
              <w:t>*</w:t>
            </w:r>
            <w:r w:rsidR="00D01F4C" w:rsidRPr="00D4499A">
              <w:rPr>
                <w:rFonts w:ascii="Calibri Light" w:eastAsia="Times New Roman" w:hAnsi="Calibri Light" w:cs="Calibri Light"/>
                <w:b/>
                <w:bCs/>
                <w:lang w:val="lt-LT"/>
              </w:rPr>
              <w:t>,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D4499A"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65A73D55" w14:textId="5BE8C93C" w:rsidR="000A6F45" w:rsidRPr="00D4499A" w:rsidRDefault="000A6F45" w:rsidP="000303F5">
      <w:pPr>
        <w:keepNext/>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Pastabos:</w:t>
      </w:r>
    </w:p>
    <w:p w14:paraId="31AB450C" w14:textId="77777777" w:rsidR="005D463A" w:rsidRPr="00D4499A" w:rsidRDefault="005D463A" w:rsidP="005D463A">
      <w:pPr>
        <w:keepNext/>
        <w:spacing w:after="0" w:line="240" w:lineRule="auto"/>
        <w:rPr>
          <w:rFonts w:ascii="Calibri Light" w:eastAsia="Times New Roman" w:hAnsi="Calibri Light" w:cs="Calibri Light"/>
          <w:b/>
          <w:i/>
          <w:lang w:val="lt-LT"/>
        </w:rPr>
      </w:pPr>
      <w:r w:rsidRPr="00D4499A">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D4499A" w:rsidRDefault="005D463A" w:rsidP="005D463A">
      <w:pPr>
        <w:keepNext/>
        <w:spacing w:after="0" w:line="240" w:lineRule="auto"/>
        <w:rPr>
          <w:rFonts w:ascii="Calibri Light" w:eastAsia="Times New Roman" w:hAnsi="Calibri Light" w:cs="Calibri Light"/>
          <w:i/>
          <w:lang w:val="lt-LT"/>
        </w:rPr>
      </w:pPr>
      <w:r w:rsidRPr="00D4499A">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43BEB41" w14:textId="21788BBC" w:rsidR="000A6F45" w:rsidRPr="00D4499A" w:rsidRDefault="000A6F45" w:rsidP="00D33B9C">
      <w:pPr>
        <w:spacing w:after="0" w:line="240" w:lineRule="auto"/>
        <w:rPr>
          <w:rFonts w:ascii="Calibri Light" w:eastAsia="Calibri" w:hAnsi="Calibri Light" w:cs="Calibri Light"/>
          <w:i/>
          <w:lang w:val="lt-LT"/>
        </w:rPr>
      </w:pPr>
    </w:p>
    <w:p w14:paraId="44F51EA8" w14:textId="569A4D5D" w:rsidR="005D463A" w:rsidRPr="00D4499A" w:rsidRDefault="00231AA2"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5</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lastRenderedPageBreak/>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884BF" w14:textId="77777777" w:rsidR="004F5984" w:rsidRDefault="004F5984">
      <w:pPr>
        <w:spacing w:after="0" w:line="240" w:lineRule="auto"/>
      </w:pPr>
      <w:r>
        <w:separator/>
      </w:r>
    </w:p>
  </w:endnote>
  <w:endnote w:type="continuationSeparator" w:id="0">
    <w:p w14:paraId="49AC4D84" w14:textId="77777777" w:rsidR="004F5984" w:rsidRDefault="004F5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18D93" w14:textId="77777777" w:rsidR="004F5984" w:rsidRDefault="004F5984">
      <w:pPr>
        <w:spacing w:after="0" w:line="240" w:lineRule="auto"/>
      </w:pPr>
      <w:r>
        <w:separator/>
      </w:r>
    </w:p>
  </w:footnote>
  <w:footnote w:type="continuationSeparator" w:id="0">
    <w:p w14:paraId="43F52BCB" w14:textId="77777777" w:rsidR="004F5984" w:rsidRDefault="004F5984">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90E2D"/>
    <w:rsid w:val="00491059"/>
    <w:rsid w:val="004933A1"/>
    <w:rsid w:val="00495A68"/>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C2056"/>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05E3"/>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373</TotalTime>
  <Pages>1</Pages>
  <Words>7207</Words>
  <Characters>4109</Characters>
  <Application>Microsoft Office Word</Application>
  <DocSecurity>0</DocSecurity>
  <Lines>34</Lines>
  <Paragraphs>22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cp:revision>
  <cp:lastPrinted>2018-03-07T08:06:00Z</cp:lastPrinted>
  <dcterms:created xsi:type="dcterms:W3CDTF">2022-03-18T08:40:00Z</dcterms:created>
  <dcterms:modified xsi:type="dcterms:W3CDTF">2026-04-03T09:53:00Z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