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1F06979E"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D7F95">
        <w:rPr>
          <w:rFonts w:eastAsia="Times New Roman"/>
          <w:szCs w:val="24"/>
        </w:rPr>
        <w:t>Pirkimo sąlygų 4 prie</w:t>
      </w:r>
      <w:r w:rsidRPr="00F504BF">
        <w:rPr>
          <w:rFonts w:eastAsia="Times New Roman"/>
          <w:szCs w:val="24"/>
        </w:rPr>
        <w:t>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2A97C605" w14:textId="2DD5D992" w:rsidR="0061591B" w:rsidRPr="000F3ED0" w:rsidRDefault="00F504BF" w:rsidP="000F3ED0">
      <w:pPr>
        <w:jc w:val="center"/>
        <w:rPr>
          <w:b/>
          <w:bCs/>
          <w:caps/>
          <w:color w:val="000000"/>
          <w:szCs w:val="24"/>
          <w:bdr w:val="none" w:sz="0" w:space="0" w:color="auto" w:frame="1"/>
        </w:rPr>
      </w:pPr>
      <w:r w:rsidRPr="000F3ED0">
        <w:rPr>
          <w:b/>
          <w:caps/>
          <w:color w:val="000000"/>
          <w:szCs w:val="24"/>
        </w:rPr>
        <w:t xml:space="preserve">DĖL </w:t>
      </w:r>
      <w:r w:rsidR="000F3ED0" w:rsidRPr="000F3ED0">
        <w:rPr>
          <w:b/>
          <w:bCs/>
          <w:caps/>
          <w:color w:val="000000" w:themeColor="text1"/>
          <w:szCs w:val="24"/>
        </w:rPr>
        <w:t>Kėdainių rajono savivaldybės Nociūnų kadastrinės vietovės Barupės sausinimo sistemos melioracijos griovių ir juose esančių statinių remonto darb</w:t>
      </w:r>
      <w:r w:rsidR="000F3ED0">
        <w:rPr>
          <w:b/>
          <w:bCs/>
          <w:caps/>
          <w:color w:val="000000" w:themeColor="text1"/>
          <w:szCs w:val="24"/>
        </w:rPr>
        <w:t>Ų</w:t>
      </w: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071C265" w14:textId="77777777" w:rsidR="007145C2" w:rsidRDefault="007145C2"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rPr>
      </w:pPr>
    </w:p>
    <w:p w14:paraId="3209BFC8" w14:textId="44DD14BF"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26804CE4" w14:textId="221AEE47" w:rsidR="009D5505" w:rsidRPr="009D5505" w:rsidRDefault="00F504BF" w:rsidP="00F504BF">
            <w:pPr>
              <w:snapToGrid w:val="0"/>
              <w:rPr>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w:t>
            </w:r>
            <w:r w:rsidR="009D5505">
              <w:rPr>
                <w:color w:val="000000"/>
                <w:szCs w:val="24"/>
              </w:rPr>
              <w:t>,</w:t>
            </w:r>
            <w:r w:rsidRPr="00F504BF">
              <w:rPr>
                <w:color w:val="000000"/>
                <w:szCs w:val="24"/>
              </w:rPr>
              <w:t xml:space="preserve"> </w:t>
            </w:r>
            <w:r w:rsidR="009D5505" w:rsidRPr="00E34CD8">
              <w:rPr>
                <w:szCs w:val="24"/>
              </w:rPr>
              <w:t>turi nurodyti</w:t>
            </w:r>
            <w:r w:rsidR="009D5505">
              <w:rPr>
                <w:szCs w:val="24"/>
              </w:rPr>
              <w:t xml:space="preserve"> </w:t>
            </w:r>
            <w:r w:rsidR="009D5505" w:rsidRPr="009D5505">
              <w:rPr>
                <w:szCs w:val="24"/>
              </w:rPr>
              <w:t>ir kartu su pasiūlymu pateikti su jais sudarytų susitarimų kopijas.</w:t>
            </w:r>
          </w:p>
          <w:p w14:paraId="1EF66E67" w14:textId="2EE52324" w:rsidR="00F504BF" w:rsidRPr="00F504BF" w:rsidRDefault="009D5505" w:rsidP="00F504BF">
            <w:pPr>
              <w:snapToGrid w:val="0"/>
              <w:rPr>
                <w:color w:val="000000"/>
                <w:szCs w:val="24"/>
              </w:rPr>
            </w:pPr>
            <w:r w:rsidRPr="009D5505">
              <w:rPr>
                <w:szCs w:val="24"/>
              </w:rPr>
              <w:t>Nurodyti</w:t>
            </w:r>
            <w:r w:rsidRPr="009D5505">
              <w:rPr>
                <w:color w:val="000000"/>
                <w:szCs w:val="24"/>
              </w:rPr>
              <w:t xml:space="preserve"> j</w:t>
            </w:r>
            <w:r w:rsidR="00F504BF" w:rsidRPr="009D5505">
              <w:rPr>
                <w:color w:val="000000"/>
                <w:szCs w:val="24"/>
              </w:rPr>
              <w:t>ų atliekamo</w:t>
            </w:r>
            <w:r w:rsidR="00F504BF" w:rsidRPr="00F504BF">
              <w:rPr>
                <w:color w:val="000000"/>
                <w:szCs w:val="24"/>
              </w:rPr>
              <w:t xml:space="preserve">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3D8523E9" w:rsidR="00F504BF" w:rsidRPr="00F504BF" w:rsidRDefault="00F504BF" w:rsidP="00F504BF">
            <w:pPr>
              <w:snapToGrid w:val="0"/>
              <w:jc w:val="both"/>
              <w:rPr>
                <w:color w:val="000000"/>
                <w:szCs w:val="24"/>
                <w:lang w:eastAsia="zh-CN"/>
              </w:rPr>
            </w:pPr>
          </w:p>
        </w:tc>
      </w:tr>
    </w:tbl>
    <w:p w14:paraId="769DBB97" w14:textId="77777777" w:rsidR="007145C2" w:rsidRDefault="007145C2"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77A94081" w14:textId="21167BF2" w:rsidR="00F504BF" w:rsidRPr="009D5505" w:rsidRDefault="00F504BF" w:rsidP="009D550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5C1B6A">
        <w:tc>
          <w:tcPr>
            <w:tcW w:w="5070" w:type="dxa"/>
            <w:shd w:val="clear" w:color="auto" w:fill="F2F2F2" w:themeFill="background1" w:themeFillShade="F2"/>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54352867" w:rsidR="00192021" w:rsidRPr="00A555A3" w:rsidRDefault="003000D1" w:rsidP="007A1ED6">
            <w:pPr>
              <w:pStyle w:val="Betarp"/>
              <w:jc w:val="center"/>
              <w:rPr>
                <w:rFonts w:eastAsia="Yu Mincho"/>
                <w:i/>
                <w:iCs/>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NE</w:t>
            </w:r>
          </w:p>
        </w:tc>
        <w:tc>
          <w:tcPr>
            <w:tcW w:w="4819" w:type="dxa"/>
            <w:shd w:val="clear" w:color="auto" w:fill="F2F2F2" w:themeFill="background1" w:themeFillShade="F2"/>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C22BB8F" w:rsidR="00192021" w:rsidRPr="00A7191E" w:rsidRDefault="003000D1" w:rsidP="007A1ED6">
            <w:pPr>
              <w:pStyle w:val="Betarp"/>
              <w:jc w:val="center"/>
              <w:rPr>
                <w:rFonts w:eastAsia="Yu Mincho"/>
                <w:sz w:val="22"/>
                <w:szCs w:val="22"/>
                <w:lang w:eastAsia="en-US"/>
              </w:rPr>
            </w:pPr>
            <w:r>
              <w:rPr>
                <w:rFonts w:eastAsia="Yu Mincho"/>
                <w:b/>
                <w:bCs/>
                <w:sz w:val="22"/>
                <w:szCs w:val="22"/>
                <w:lang w:eastAsia="en-US"/>
              </w:rPr>
              <w:t xml:space="preserve">                                               </w:t>
            </w:r>
            <w:r w:rsidR="00192021" w:rsidRPr="00A7191E">
              <w:rPr>
                <w:rFonts w:eastAsia="Yu Mincho"/>
                <w:b/>
                <w:bCs/>
                <w:sz w:val="22"/>
                <w:szCs w:val="22"/>
                <w:lang w:eastAsia="en-US"/>
              </w:rPr>
              <w:t>TAIP</w:t>
            </w:r>
          </w:p>
        </w:tc>
      </w:tr>
      <w:tr w:rsidR="00192021" w:rsidRPr="00A7191E" w14:paraId="1773969C" w14:textId="77777777" w:rsidTr="007A1ED6">
        <w:tc>
          <w:tcPr>
            <w:tcW w:w="5070" w:type="dxa"/>
          </w:tcPr>
          <w:p w14:paraId="005B3496" w14:textId="77777777" w:rsidR="00192021" w:rsidRPr="00A7191E" w:rsidRDefault="00192021" w:rsidP="007A1ED6">
            <w:pPr>
              <w:pStyle w:val="Betarp"/>
              <w:jc w:val="both"/>
              <w:rPr>
                <w:rFonts w:eastAsia="Yu Mincho"/>
                <w:szCs w:val="24"/>
                <w:lang w:eastAsia="en-US"/>
              </w:rPr>
            </w:pPr>
          </w:p>
        </w:tc>
        <w:tc>
          <w:tcPr>
            <w:tcW w:w="4819" w:type="dxa"/>
          </w:tcPr>
          <w:p w14:paraId="45FD09F3" w14:textId="77777777" w:rsidR="00192021" w:rsidRPr="00A7191E" w:rsidRDefault="00192021" w:rsidP="007A1ED6">
            <w:pPr>
              <w:pStyle w:val="Betarp"/>
              <w:jc w:val="both"/>
              <w:rPr>
                <w:rFonts w:eastAsia="Yu Mincho"/>
                <w:szCs w:val="24"/>
                <w:lang w:eastAsia="en-US"/>
              </w:rPr>
            </w:pPr>
          </w:p>
        </w:tc>
      </w:tr>
    </w:tbl>
    <w:p w14:paraId="3E109549" w14:textId="1B171C18"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7" w:history="1">
        <w:r w:rsidR="005B032C" w:rsidRPr="00057C87">
          <w:rPr>
            <w:rStyle w:val="Hipersaitas"/>
            <w:rFonts w:cstheme="minorHAnsi"/>
            <w:color w:val="auto"/>
            <w:u w:val="none"/>
          </w:rPr>
          <w:t>https://viesiejipirkimai.lt/</w:t>
        </w:r>
      </w:hyperlink>
      <w:r w:rsidR="005B032C" w:rsidRPr="00057C87">
        <w:rPr>
          <w:rFonts w:cstheme="minorHAnsi"/>
        </w:rPr>
        <w:t>.</w:t>
      </w:r>
    </w:p>
    <w:p w14:paraId="1E2F9B85" w14:textId="77777777" w:rsidR="00AB12DB" w:rsidRDefault="00F504BF" w:rsidP="00AB12DB">
      <w:pPr>
        <w:snapToGrid w:val="0"/>
        <w:ind w:right="-108"/>
        <w:rPr>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1C9CC1F7" w14:textId="77777777" w:rsidR="00AB12DB" w:rsidRDefault="00AB12DB" w:rsidP="00AB12DB">
      <w:pPr>
        <w:snapToGrid w:val="0"/>
        <w:ind w:right="-108"/>
        <w:rPr>
          <w:szCs w:val="24"/>
        </w:rPr>
      </w:pPr>
    </w:p>
    <w:p w14:paraId="01058FAF" w14:textId="7F989BC5" w:rsidR="00AB12DB" w:rsidRDefault="00AB12DB" w:rsidP="00AB12DB">
      <w:pPr>
        <w:snapToGrid w:val="0"/>
        <w:ind w:right="-108"/>
        <w:rPr>
          <w:szCs w:val="24"/>
        </w:rPr>
      </w:pPr>
      <w:r w:rsidRPr="00F3148B">
        <w:rPr>
          <w:szCs w:val="24"/>
        </w:rPr>
        <w:t>Pasiūlymas galioja iki termino, nustatyto pirkimo dokumentuose.</w:t>
      </w:r>
    </w:p>
    <w:p w14:paraId="667B3D41" w14:textId="4D65E84B" w:rsidR="00F504BF" w:rsidRPr="005C1B6A" w:rsidRDefault="00F504BF" w:rsidP="005C1B6A">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Default="00F504BF" w:rsidP="00F504BF">
      <w:pPr>
        <w:tabs>
          <w:tab w:val="left" w:pos="-1407"/>
        </w:tabs>
        <w:jc w:val="both"/>
        <w:rPr>
          <w:color w:val="000000"/>
          <w:kern w:val="2"/>
          <w:szCs w:val="24"/>
          <w:lang w:eastAsia="hi-IN" w:bidi="hi-IN"/>
        </w:rPr>
      </w:pPr>
    </w:p>
    <w:p w14:paraId="0EFE39FF" w14:textId="77777777" w:rsidR="00AB12DB" w:rsidRPr="00F504BF" w:rsidRDefault="00AB12DB"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lastRenderedPageBreak/>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65473641" w14:textId="77777777" w:rsidR="005E0D05" w:rsidRDefault="00F504BF" w:rsidP="006B7A91">
      <w:pPr>
        <w:tabs>
          <w:tab w:val="left" w:pos="-1407"/>
        </w:tabs>
        <w:rPr>
          <w:color w:val="000000"/>
          <w:kern w:val="2"/>
          <w:szCs w:val="24"/>
          <w:lang w:eastAsia="hi-IN" w:bidi="hi-IN"/>
        </w:rPr>
      </w:pPr>
      <w:r w:rsidRPr="00F504BF">
        <w:rPr>
          <w:color w:val="000000"/>
          <w:kern w:val="2"/>
          <w:szCs w:val="24"/>
          <w:lang w:eastAsia="hi-IN" w:bidi="hi-IN"/>
        </w:rPr>
        <w:tab/>
        <w:t>Bendra pasiūlymo kaina be PVM ______________________________________ Eur.</w:t>
      </w:r>
      <w:r w:rsidR="006B7A91">
        <w:rPr>
          <w:color w:val="000000"/>
          <w:kern w:val="2"/>
          <w:szCs w:val="24"/>
          <w:lang w:eastAsia="hi-IN" w:bidi="hi-IN"/>
        </w:rPr>
        <w:t xml:space="preserve"> </w:t>
      </w:r>
    </w:p>
    <w:p w14:paraId="03951020" w14:textId="77777777" w:rsidR="00AB12DB" w:rsidRDefault="00AB12DB" w:rsidP="00AB12DB">
      <w:pPr>
        <w:rPr>
          <w:rFonts w:cs="Tahoma"/>
          <w:szCs w:val="24"/>
        </w:rPr>
      </w:pPr>
    </w:p>
    <w:p w14:paraId="6AE1ADF7" w14:textId="6EDBDC08" w:rsidR="00AB12DB" w:rsidRDefault="00AB12DB" w:rsidP="00AB12DB">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6F5C771F" w14:textId="77777777" w:rsidR="005E0D05" w:rsidRDefault="005E0D05" w:rsidP="006B7A91">
      <w:pPr>
        <w:tabs>
          <w:tab w:val="left" w:pos="-1407"/>
        </w:tabs>
        <w:rPr>
          <w:color w:val="000000"/>
          <w:kern w:val="2"/>
          <w:szCs w:val="24"/>
          <w:lang w:eastAsia="hi-IN" w:bidi="hi-IN"/>
        </w:rPr>
      </w:pPr>
    </w:p>
    <w:p w14:paraId="0E5AEE3D" w14:textId="5F67B04C" w:rsidR="00087857" w:rsidRPr="00341E09" w:rsidRDefault="00087857" w:rsidP="00341E09">
      <w:pPr>
        <w:tabs>
          <w:tab w:val="left" w:pos="-1407"/>
        </w:tabs>
        <w:rPr>
          <w:color w:val="000000"/>
          <w:kern w:val="2"/>
          <w:szCs w:val="24"/>
          <w:lang w:eastAsia="hi-IN" w:bidi="hi-IN"/>
        </w:rPr>
      </w:pPr>
      <w:r w:rsidRPr="00F3148B">
        <w:rPr>
          <w:szCs w:val="24"/>
          <w:lang w:eastAsia="hi-IN" w:bidi="hi-IN"/>
        </w:rPr>
        <w:t>PASTAB</w:t>
      </w:r>
      <w:r w:rsidR="00341E09">
        <w:rPr>
          <w:szCs w:val="24"/>
          <w:lang w:eastAsia="hi-IN" w:bidi="hi-IN"/>
        </w:rPr>
        <w:t xml:space="preserve">A.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517261A4" w14:textId="77777777" w:rsidR="00087857" w:rsidRDefault="00087857" w:rsidP="00087857">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14B6053E" w14:textId="77777777" w:rsidR="00341E09" w:rsidRDefault="00341E09" w:rsidP="007145C2">
      <w:pPr>
        <w:spacing w:after="120"/>
        <w:jc w:val="both"/>
        <w:rPr>
          <w:color w:val="000000"/>
          <w:kern w:val="2"/>
          <w:szCs w:val="24"/>
          <w:lang w:eastAsia="hi-IN" w:bidi="hi-IN"/>
        </w:rPr>
      </w:pPr>
    </w:p>
    <w:p w14:paraId="7F966F4C" w14:textId="180F0EC3" w:rsidR="007145C2" w:rsidRPr="007145C2" w:rsidRDefault="00192021" w:rsidP="007145C2">
      <w:pPr>
        <w:spacing w:after="120"/>
        <w:jc w:val="both"/>
        <w:rPr>
          <w:bCs/>
        </w:rPr>
      </w:pPr>
      <w:r>
        <w:rPr>
          <w:b/>
          <w:iCs/>
          <w:szCs w:val="24"/>
        </w:rPr>
        <w:t>5</w:t>
      </w:r>
      <w:r w:rsidR="00F504BF" w:rsidRPr="00F504BF">
        <w:rPr>
          <w:b/>
          <w:iCs/>
          <w:szCs w:val="24"/>
        </w:rPr>
        <w:t xml:space="preserve"> lentelė</w:t>
      </w:r>
      <w:r w:rsidR="007145C2">
        <w:rPr>
          <w:b/>
          <w:iCs/>
          <w:szCs w:val="24"/>
        </w:rPr>
        <w:t>.</w:t>
      </w:r>
      <w:r w:rsidR="007145C2" w:rsidRPr="007145C2">
        <w:rPr>
          <w:bCs/>
        </w:rPr>
        <w:t xml:space="preserve">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4106"/>
        <w:gridCol w:w="1966"/>
        <w:gridCol w:w="3086"/>
      </w:tblGrid>
      <w:tr w:rsidR="007145C2" w:rsidRPr="00A02497" w14:paraId="0F53A975" w14:textId="77777777" w:rsidTr="007145C2">
        <w:tc>
          <w:tcPr>
            <w:tcW w:w="403"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938B756" w14:textId="77777777" w:rsidR="007145C2" w:rsidRPr="007145C2" w:rsidRDefault="007145C2" w:rsidP="00435B07">
            <w:pPr>
              <w:jc w:val="center"/>
              <w:rPr>
                <w:szCs w:val="24"/>
              </w:rPr>
            </w:pPr>
            <w:r w:rsidRPr="007145C2">
              <w:rPr>
                <w:szCs w:val="24"/>
              </w:rPr>
              <w:t>Eil. Nr.</w:t>
            </w:r>
          </w:p>
        </w:tc>
        <w:tc>
          <w:tcPr>
            <w:tcW w:w="206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FDE3A7B" w14:textId="77777777" w:rsidR="007145C2" w:rsidRPr="007145C2" w:rsidRDefault="007145C2" w:rsidP="00435B07">
            <w:pPr>
              <w:jc w:val="center"/>
              <w:rPr>
                <w:szCs w:val="24"/>
              </w:rPr>
            </w:pPr>
            <w:r w:rsidRPr="007145C2">
              <w:rPr>
                <w:szCs w:val="24"/>
              </w:rPr>
              <w:t>Pateikto dokumento pavadinimas</w:t>
            </w:r>
          </w:p>
        </w:tc>
        <w:tc>
          <w:tcPr>
            <w:tcW w:w="9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B764B2A" w14:textId="77777777" w:rsidR="007145C2" w:rsidRPr="007145C2" w:rsidRDefault="007145C2" w:rsidP="00435B07">
            <w:pPr>
              <w:jc w:val="center"/>
              <w:rPr>
                <w:szCs w:val="24"/>
              </w:rPr>
            </w:pPr>
            <w:r w:rsidRPr="007145C2">
              <w:rPr>
                <w:szCs w:val="24"/>
              </w:rPr>
              <w:t xml:space="preserve">Ar dokumente yra konfidenciali </w:t>
            </w:r>
            <w:r w:rsidRPr="007145C2">
              <w:rPr>
                <w:rStyle w:val="Puslapioinaosnuoroda"/>
                <w:szCs w:val="24"/>
              </w:rPr>
              <w:footnoteReference w:id="1"/>
            </w:r>
            <w:r w:rsidRPr="007145C2">
              <w:rPr>
                <w:szCs w:val="24"/>
              </w:rPr>
              <w:t xml:space="preserve"> informacija</w:t>
            </w:r>
          </w:p>
        </w:tc>
        <w:tc>
          <w:tcPr>
            <w:tcW w:w="1550" w:type="pct"/>
            <w:tcBorders>
              <w:top w:val="single" w:sz="4" w:space="0" w:color="auto"/>
              <w:left w:val="single" w:sz="4" w:space="0" w:color="auto"/>
              <w:bottom w:val="single" w:sz="4" w:space="0" w:color="auto"/>
              <w:right w:val="single" w:sz="4" w:space="0" w:color="auto"/>
            </w:tcBorders>
            <w:shd w:val="clear" w:color="auto" w:fill="F2F2F2"/>
          </w:tcPr>
          <w:p w14:paraId="742E52DC" w14:textId="77777777" w:rsidR="007145C2" w:rsidRPr="007145C2" w:rsidRDefault="007145C2" w:rsidP="00435B07">
            <w:pPr>
              <w:jc w:val="center"/>
              <w:rPr>
                <w:szCs w:val="24"/>
              </w:rPr>
            </w:pPr>
            <w:r w:rsidRPr="007145C2">
              <w:rPr>
                <w:szCs w:val="24"/>
              </w:rPr>
              <w:t>Jeigu taip, kokiu pagrindu atitinkamas dokumentas yra konfidencialus?</w:t>
            </w:r>
          </w:p>
        </w:tc>
      </w:tr>
      <w:tr w:rsidR="007145C2" w:rsidRPr="00A02497" w14:paraId="2D8D578A" w14:textId="77777777" w:rsidTr="007145C2">
        <w:tc>
          <w:tcPr>
            <w:tcW w:w="403" w:type="pct"/>
            <w:tcBorders>
              <w:top w:val="single" w:sz="4" w:space="0" w:color="auto"/>
              <w:left w:val="single" w:sz="4" w:space="0" w:color="auto"/>
              <w:bottom w:val="single" w:sz="4" w:space="0" w:color="auto"/>
              <w:right w:val="single" w:sz="4" w:space="0" w:color="auto"/>
            </w:tcBorders>
            <w:vAlign w:val="center"/>
            <w:hideMark/>
          </w:tcPr>
          <w:p w14:paraId="1798973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3EEDFAB"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hideMark/>
          </w:tcPr>
          <w:p w14:paraId="0E077B2A"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500CBE24" w14:textId="77777777" w:rsidR="007145C2" w:rsidRPr="007145C2" w:rsidRDefault="007145C2" w:rsidP="00435B07">
            <w:pPr>
              <w:jc w:val="center"/>
              <w:rPr>
                <w:szCs w:val="24"/>
              </w:rPr>
            </w:pPr>
          </w:p>
        </w:tc>
      </w:tr>
      <w:tr w:rsidR="007145C2" w:rsidRPr="00A02497" w14:paraId="68B5A746"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22641CAE"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75AD06FD"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09F21891" w14:textId="77777777" w:rsidR="007145C2" w:rsidRPr="007145C2" w:rsidRDefault="007145C2" w:rsidP="00435B07">
            <w:pPr>
              <w:jc w:val="center"/>
              <w:rPr>
                <w:szCs w:val="24"/>
              </w:rPr>
            </w:pPr>
            <w:r w:rsidRPr="007145C2">
              <w:rPr>
                <w:szCs w:val="24"/>
              </w:rPr>
              <w:t>...</w:t>
            </w:r>
          </w:p>
        </w:tc>
        <w:tc>
          <w:tcPr>
            <w:tcW w:w="1550" w:type="pct"/>
            <w:tcBorders>
              <w:top w:val="single" w:sz="4" w:space="0" w:color="auto"/>
              <w:left w:val="single" w:sz="4" w:space="0" w:color="auto"/>
              <w:bottom w:val="single" w:sz="4" w:space="0" w:color="auto"/>
              <w:right w:val="single" w:sz="4" w:space="0" w:color="auto"/>
            </w:tcBorders>
          </w:tcPr>
          <w:p w14:paraId="27A52182" w14:textId="77777777" w:rsidR="007145C2" w:rsidRPr="007145C2" w:rsidRDefault="007145C2" w:rsidP="00435B07">
            <w:pPr>
              <w:jc w:val="center"/>
              <w:rPr>
                <w:szCs w:val="24"/>
              </w:rPr>
            </w:pPr>
          </w:p>
        </w:tc>
      </w:tr>
      <w:tr w:rsidR="007145C2" w:rsidRPr="00A02497" w14:paraId="4B28037C" w14:textId="77777777" w:rsidTr="007145C2">
        <w:tc>
          <w:tcPr>
            <w:tcW w:w="403" w:type="pct"/>
            <w:tcBorders>
              <w:top w:val="single" w:sz="4" w:space="0" w:color="auto"/>
              <w:left w:val="single" w:sz="4" w:space="0" w:color="auto"/>
              <w:bottom w:val="single" w:sz="4" w:space="0" w:color="auto"/>
              <w:right w:val="single" w:sz="4" w:space="0" w:color="auto"/>
            </w:tcBorders>
            <w:vAlign w:val="center"/>
          </w:tcPr>
          <w:p w14:paraId="1BDF05CB" w14:textId="77777777" w:rsidR="007145C2" w:rsidRPr="007145C2" w:rsidRDefault="007145C2" w:rsidP="00435B07">
            <w:pPr>
              <w:pStyle w:val="Sraopastraipa"/>
              <w:numPr>
                <w:ilvl w:val="0"/>
                <w:numId w:val="2"/>
              </w:numPr>
              <w:spacing w:after="0" w:line="240" w:lineRule="auto"/>
              <w:ind w:left="0" w:firstLine="0"/>
              <w:contextualSpacing w:val="0"/>
              <w:jc w:val="center"/>
              <w:rPr>
                <w:rFonts w:ascii="Times New Roman" w:hAnsi="Times New Roman" w:cs="Times New Roman"/>
              </w:rPr>
            </w:pPr>
          </w:p>
        </w:tc>
        <w:tc>
          <w:tcPr>
            <w:tcW w:w="2061" w:type="pct"/>
            <w:tcBorders>
              <w:top w:val="single" w:sz="4" w:space="0" w:color="auto"/>
              <w:left w:val="single" w:sz="4" w:space="0" w:color="auto"/>
              <w:bottom w:val="single" w:sz="4" w:space="0" w:color="auto"/>
              <w:right w:val="single" w:sz="4" w:space="0" w:color="auto"/>
            </w:tcBorders>
          </w:tcPr>
          <w:p w14:paraId="55EDFCA9" w14:textId="77777777" w:rsidR="007145C2" w:rsidRPr="007145C2" w:rsidRDefault="007145C2" w:rsidP="00435B07">
            <w:pPr>
              <w:rPr>
                <w:szCs w:val="24"/>
              </w:rPr>
            </w:pPr>
            <w:r w:rsidRPr="007145C2">
              <w:rPr>
                <w:szCs w:val="24"/>
              </w:rPr>
              <w:t>....</w:t>
            </w:r>
          </w:p>
        </w:tc>
        <w:tc>
          <w:tcPr>
            <w:tcW w:w="987" w:type="pct"/>
            <w:tcBorders>
              <w:top w:val="single" w:sz="4" w:space="0" w:color="auto"/>
              <w:left w:val="single" w:sz="4" w:space="0" w:color="auto"/>
              <w:bottom w:val="single" w:sz="4" w:space="0" w:color="auto"/>
              <w:right w:val="single" w:sz="4" w:space="0" w:color="auto"/>
            </w:tcBorders>
          </w:tcPr>
          <w:p w14:paraId="2602B6EA" w14:textId="77777777" w:rsidR="007145C2" w:rsidRPr="007145C2" w:rsidRDefault="007145C2" w:rsidP="00435B07">
            <w:pPr>
              <w:jc w:val="center"/>
              <w:rPr>
                <w:szCs w:val="24"/>
              </w:rPr>
            </w:pPr>
            <w:r w:rsidRPr="007145C2">
              <w:rPr>
                <w:szCs w:val="24"/>
              </w:rPr>
              <w:t>Taip/Ne</w:t>
            </w:r>
          </w:p>
        </w:tc>
        <w:tc>
          <w:tcPr>
            <w:tcW w:w="1550" w:type="pct"/>
            <w:tcBorders>
              <w:top w:val="single" w:sz="4" w:space="0" w:color="auto"/>
              <w:left w:val="single" w:sz="4" w:space="0" w:color="auto"/>
              <w:bottom w:val="single" w:sz="4" w:space="0" w:color="auto"/>
              <w:right w:val="single" w:sz="4" w:space="0" w:color="auto"/>
            </w:tcBorders>
          </w:tcPr>
          <w:p w14:paraId="512FE87A" w14:textId="77777777" w:rsidR="007145C2" w:rsidRPr="007145C2" w:rsidRDefault="007145C2" w:rsidP="00435B07">
            <w:pPr>
              <w:jc w:val="center"/>
              <w:rPr>
                <w:szCs w:val="24"/>
              </w:rPr>
            </w:pPr>
          </w:p>
        </w:tc>
      </w:tr>
    </w:tbl>
    <w:p w14:paraId="7D2AACC3" w14:textId="77777777" w:rsidR="007145C2" w:rsidRDefault="007145C2" w:rsidP="000165E2">
      <w:pPr>
        <w:snapToGrid w:val="0"/>
        <w:ind w:right="-108"/>
        <w:rPr>
          <w:szCs w:val="24"/>
        </w:rPr>
      </w:pPr>
    </w:p>
    <w:p w14:paraId="449218A4" w14:textId="77777777" w:rsidR="006E3DEC" w:rsidRDefault="006E3DEC" w:rsidP="000165E2">
      <w:pPr>
        <w:snapToGrid w:val="0"/>
        <w:ind w:right="-108"/>
        <w:rPr>
          <w:szCs w:val="24"/>
        </w:rPr>
      </w:pPr>
    </w:p>
    <w:p w14:paraId="248E6343" w14:textId="77777777" w:rsidR="00F504BF" w:rsidRPr="00F504BF" w:rsidRDefault="00F504BF" w:rsidP="00F504BF">
      <w:pPr>
        <w:jc w:val="both"/>
        <w:rPr>
          <w:szCs w:val="24"/>
        </w:rPr>
      </w:pPr>
    </w:p>
    <w:p w14:paraId="36CFAEFA" w14:textId="77777777" w:rsidR="00F504BF" w:rsidRPr="00F504BF" w:rsidRDefault="00F504BF" w:rsidP="00C703EF">
      <w:pPr>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6EA9" w14:textId="77777777" w:rsidR="00743550" w:rsidRDefault="00743550" w:rsidP="002D07F5">
      <w:r>
        <w:separator/>
      </w:r>
    </w:p>
  </w:endnote>
  <w:endnote w:type="continuationSeparator" w:id="0">
    <w:p w14:paraId="679C22EB" w14:textId="77777777" w:rsidR="00743550" w:rsidRDefault="00743550" w:rsidP="002D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AC770" w14:textId="77777777" w:rsidR="00743550" w:rsidRDefault="00743550" w:rsidP="002D07F5">
      <w:r>
        <w:separator/>
      </w:r>
    </w:p>
  </w:footnote>
  <w:footnote w:type="continuationSeparator" w:id="0">
    <w:p w14:paraId="2BA88B86" w14:textId="77777777" w:rsidR="00743550" w:rsidRDefault="00743550" w:rsidP="002D07F5">
      <w:r>
        <w:continuationSeparator/>
      </w:r>
    </w:p>
  </w:footnote>
  <w:footnote w:id="1">
    <w:p w14:paraId="3D409A51" w14:textId="53D637F0" w:rsidR="007145C2" w:rsidRPr="00D904E7" w:rsidRDefault="007145C2" w:rsidP="00365712">
      <w:pPr>
        <w:jc w:val="both"/>
        <w:rPr>
          <w:rFonts w:ascii="Arial" w:hAnsi="Arial" w:cs="Arial"/>
          <w:sz w:val="20"/>
        </w:rPr>
      </w:pPr>
      <w:r w:rsidRPr="00A8404A">
        <w:rPr>
          <w:sz w:val="20"/>
          <w:vertAlign w:val="superscript"/>
        </w:rPr>
        <w:footnoteRef/>
      </w:r>
      <w:r w:rsidRPr="00A8404A">
        <w:rPr>
          <w:sz w:val="20"/>
          <w:vertAlign w:val="superscript"/>
        </w:rPr>
        <w:t xml:space="preserve"> </w:t>
      </w:r>
      <w:r w:rsidRPr="00D904E7">
        <w:rPr>
          <w:sz w:val="20"/>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sidR="00D74B30">
        <w:rPr>
          <w:sz w:val="20"/>
        </w:rPr>
        <w:t>perkančioji organizacija</w:t>
      </w:r>
      <w:r w:rsidRPr="00D904E7">
        <w:rPr>
          <w:sz w:val="20"/>
        </w:rPr>
        <w:t xml:space="preserve"> prašys Tiekėją per nurodytą terminą, kuris negali būti trumpesnis kaip </w:t>
      </w:r>
      <w:r>
        <w:rPr>
          <w:sz w:val="20"/>
        </w:rPr>
        <w:t>3</w:t>
      </w:r>
      <w:r w:rsidRPr="00D904E7">
        <w:rPr>
          <w:sz w:val="20"/>
        </w:rPr>
        <w:t xml:space="preserve"> darbo dienos, pagrįsti jos konfidencialumą. Jei tokia informacija pasiūlyme nebus nurodyta, </w:t>
      </w:r>
      <w:r w:rsidR="00D74B30">
        <w:rPr>
          <w:sz w:val="20"/>
        </w:rPr>
        <w:t xml:space="preserve">perkančioji organizacija </w:t>
      </w:r>
      <w:r w:rsidRPr="00D904E7">
        <w:rPr>
          <w:sz w:val="20"/>
        </w:rPr>
        <w:t xml:space="preserve">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hint="default"/>
        <w:b/>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16861256">
    <w:abstractNumId w:val="1"/>
  </w:num>
  <w:num w:numId="2" w16cid:durableId="411582620">
    <w:abstractNumId w:val="2"/>
  </w:num>
  <w:num w:numId="3" w16cid:durableId="56657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87857"/>
    <w:rsid w:val="00091225"/>
    <w:rsid w:val="000C7ADE"/>
    <w:rsid w:val="000F3ED0"/>
    <w:rsid w:val="000F4728"/>
    <w:rsid w:val="0010389D"/>
    <w:rsid w:val="00103CB2"/>
    <w:rsid w:val="00153634"/>
    <w:rsid w:val="0015572D"/>
    <w:rsid w:val="00182200"/>
    <w:rsid w:val="00187C73"/>
    <w:rsid w:val="00192021"/>
    <w:rsid w:val="001E538F"/>
    <w:rsid w:val="002631A4"/>
    <w:rsid w:val="002809B7"/>
    <w:rsid w:val="002C5331"/>
    <w:rsid w:val="002D07F5"/>
    <w:rsid w:val="003000D1"/>
    <w:rsid w:val="00313204"/>
    <w:rsid w:val="00341E09"/>
    <w:rsid w:val="00365712"/>
    <w:rsid w:val="00366F13"/>
    <w:rsid w:val="00373067"/>
    <w:rsid w:val="00382279"/>
    <w:rsid w:val="003F01D8"/>
    <w:rsid w:val="003F13A7"/>
    <w:rsid w:val="004112CE"/>
    <w:rsid w:val="00477414"/>
    <w:rsid w:val="004B5B1A"/>
    <w:rsid w:val="005141DE"/>
    <w:rsid w:val="00560E39"/>
    <w:rsid w:val="005845B5"/>
    <w:rsid w:val="005B032C"/>
    <w:rsid w:val="005C1B6A"/>
    <w:rsid w:val="005E0D05"/>
    <w:rsid w:val="005F56B5"/>
    <w:rsid w:val="0061591B"/>
    <w:rsid w:val="006243AC"/>
    <w:rsid w:val="006573FC"/>
    <w:rsid w:val="00676DFC"/>
    <w:rsid w:val="006B7A91"/>
    <w:rsid w:val="006E3DEC"/>
    <w:rsid w:val="00707515"/>
    <w:rsid w:val="007145C2"/>
    <w:rsid w:val="007375FB"/>
    <w:rsid w:val="00743454"/>
    <w:rsid w:val="00743550"/>
    <w:rsid w:val="0074712C"/>
    <w:rsid w:val="00750AED"/>
    <w:rsid w:val="00792655"/>
    <w:rsid w:val="007E1485"/>
    <w:rsid w:val="007E542D"/>
    <w:rsid w:val="00814DCB"/>
    <w:rsid w:val="00821927"/>
    <w:rsid w:val="008303B1"/>
    <w:rsid w:val="0084308C"/>
    <w:rsid w:val="008B0A57"/>
    <w:rsid w:val="008E04A6"/>
    <w:rsid w:val="00916C15"/>
    <w:rsid w:val="00956554"/>
    <w:rsid w:val="009D5505"/>
    <w:rsid w:val="009E2BB8"/>
    <w:rsid w:val="009F0C59"/>
    <w:rsid w:val="00A158AD"/>
    <w:rsid w:val="00A61DEF"/>
    <w:rsid w:val="00A8404A"/>
    <w:rsid w:val="00A86774"/>
    <w:rsid w:val="00AB12DB"/>
    <w:rsid w:val="00AB6E5D"/>
    <w:rsid w:val="00AF65F0"/>
    <w:rsid w:val="00B20BF1"/>
    <w:rsid w:val="00B22737"/>
    <w:rsid w:val="00B7377B"/>
    <w:rsid w:val="00BE4316"/>
    <w:rsid w:val="00BF5CE2"/>
    <w:rsid w:val="00C703EF"/>
    <w:rsid w:val="00C750CC"/>
    <w:rsid w:val="00CA2F9D"/>
    <w:rsid w:val="00D334D0"/>
    <w:rsid w:val="00D662D5"/>
    <w:rsid w:val="00D74B30"/>
    <w:rsid w:val="00D82A68"/>
    <w:rsid w:val="00DC5C2D"/>
    <w:rsid w:val="00E2046E"/>
    <w:rsid w:val="00E51959"/>
    <w:rsid w:val="00E66AC0"/>
    <w:rsid w:val="00E82B7F"/>
    <w:rsid w:val="00ED7F95"/>
    <w:rsid w:val="00EF7302"/>
    <w:rsid w:val="00F1007D"/>
    <w:rsid w:val="00F504BF"/>
    <w:rsid w:val="00F568C4"/>
    <w:rsid w:val="00F573E4"/>
    <w:rsid w:val="00F81449"/>
    <w:rsid w:val="00FC47DB"/>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 w:type="character" w:styleId="Puslapioinaosnuoroda">
    <w:name w:val="footnote reference"/>
    <w:basedOn w:val="Numatytasispastraiposriftas"/>
    <w:qFormat/>
    <w:rsid w:val="002D07F5"/>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609463945">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0884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3084</Words>
  <Characters>1758</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4</cp:revision>
  <dcterms:created xsi:type="dcterms:W3CDTF">2026-03-16T13:12:00Z</dcterms:created>
  <dcterms:modified xsi:type="dcterms:W3CDTF">2026-04-01T12:50:00Z</dcterms:modified>
</cp:coreProperties>
</file>