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BodyText"/>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6F8839A5" w14:textId="77777777" w:rsidR="00E81238" w:rsidRDefault="00E81238" w:rsidP="00E81238">
      <w:pPr>
        <w:pStyle w:val="Heading3"/>
        <w:jc w:val="center"/>
        <w:rPr>
          <w:rFonts w:ascii="Arial" w:hAnsi="Arial" w:cs="Arial"/>
          <w:b/>
          <w:bCs/>
          <w:color w:val="auto"/>
          <w:sz w:val="22"/>
          <w:szCs w:val="22"/>
        </w:rPr>
      </w:pPr>
      <w:bookmarkStart w:id="2" w:name="_PASIŪLYMO_FORMA"/>
      <w:bookmarkEnd w:id="2"/>
      <w:r w:rsidRPr="00E81238">
        <w:rPr>
          <w:rFonts w:ascii="Arial" w:hAnsi="Arial" w:cs="Arial"/>
          <w:b/>
          <w:bCs/>
          <w:color w:val="auto"/>
          <w:sz w:val="22"/>
          <w:szCs w:val="22"/>
        </w:rPr>
        <w:t>PASIŪLYMO FORMA</w:t>
      </w:r>
    </w:p>
    <w:p w14:paraId="4647E925" w14:textId="77777777" w:rsidR="00DF7EC1" w:rsidRPr="00DF7EC1" w:rsidRDefault="00DF7EC1" w:rsidP="00DF7EC1"/>
    <w:p w14:paraId="72C62589" w14:textId="729D2E02" w:rsidR="00AA26EC" w:rsidRDefault="00DF7EC1" w:rsidP="00E81238">
      <w:pPr>
        <w:jc w:val="center"/>
        <w:rPr>
          <w:rFonts w:ascii="Arial" w:hAnsi="Arial" w:cs="Arial"/>
          <w:sz w:val="22"/>
          <w:szCs w:val="22"/>
        </w:rPr>
      </w:pPr>
      <w:r w:rsidRPr="00DF7EC1">
        <w:rPr>
          <w:rFonts w:ascii="Arial" w:hAnsi="Arial" w:cs="Arial"/>
          <w:b/>
          <w:bCs/>
          <w:sz w:val="22"/>
          <w:szCs w:val="22"/>
        </w:rPr>
        <w:t xml:space="preserve">Magistralinio kelio A6 Kaunas–Zarasai–Daugpilis, rajoninių kelių Nr. 1508 </w:t>
      </w:r>
      <w:proofErr w:type="spellStart"/>
      <w:r w:rsidRPr="00DF7EC1">
        <w:rPr>
          <w:rFonts w:ascii="Arial" w:hAnsi="Arial" w:cs="Arial"/>
          <w:b/>
          <w:bCs/>
          <w:sz w:val="22"/>
          <w:szCs w:val="22"/>
        </w:rPr>
        <w:t>Aleksandrinė</w:t>
      </w:r>
      <w:proofErr w:type="spellEnd"/>
      <w:r w:rsidRPr="00DF7EC1">
        <w:rPr>
          <w:rFonts w:ascii="Arial" w:hAnsi="Arial" w:cs="Arial"/>
          <w:b/>
          <w:bCs/>
          <w:sz w:val="22"/>
          <w:szCs w:val="22"/>
        </w:rPr>
        <w:t>– Šveicarija ir Nr. 1519 Jonava–</w:t>
      </w:r>
      <w:proofErr w:type="spellStart"/>
      <w:r w:rsidRPr="00DF7EC1">
        <w:rPr>
          <w:rFonts w:ascii="Arial" w:hAnsi="Arial" w:cs="Arial"/>
          <w:b/>
          <w:bCs/>
          <w:sz w:val="22"/>
          <w:szCs w:val="22"/>
        </w:rPr>
        <w:t>Meškoniai</w:t>
      </w:r>
      <w:proofErr w:type="spellEnd"/>
      <w:r w:rsidRPr="00DF7EC1">
        <w:rPr>
          <w:rFonts w:ascii="Arial" w:hAnsi="Arial" w:cs="Arial"/>
          <w:b/>
          <w:bCs/>
          <w:sz w:val="22"/>
          <w:szCs w:val="22"/>
        </w:rPr>
        <w:t xml:space="preserve"> rekonstravimas ir Jonavos pietrytinio aplinkkelio statyba (II etapas)</w:t>
      </w:r>
    </w:p>
    <w:p w14:paraId="1327B6C4" w14:textId="77777777" w:rsidR="00DF7EC1" w:rsidRPr="00AA26EC" w:rsidRDefault="00DF7EC1" w:rsidP="00E81238">
      <w:pPr>
        <w:jc w:val="center"/>
        <w:rPr>
          <w:rFonts w:ascii="Arial" w:hAnsi="Arial" w:cs="Arial"/>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E81238" w:rsidRDefault="00E81238" w:rsidP="00E81238">
          <w:pPr>
            <w:pStyle w:val="BodyText"/>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BodyText"/>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BodyText"/>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63D4CB78" w:rsidR="00E81238" w:rsidRPr="00E81238" w:rsidRDefault="00E81238" w:rsidP="00DD0771">
            <w:pPr>
              <w:pStyle w:val="BodyText"/>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BodyText"/>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BodyText"/>
              <w:ind w:firstLine="0"/>
              <w:rPr>
                <w:rFonts w:ascii="Arial" w:hAnsi="Arial" w:cs="Arial"/>
                <w:sz w:val="22"/>
                <w:szCs w:val="22"/>
              </w:rPr>
            </w:pPr>
          </w:p>
        </w:tc>
      </w:tr>
    </w:tbl>
    <w:p w14:paraId="19541286" w14:textId="77777777" w:rsidR="00E81238" w:rsidRPr="00E81238" w:rsidRDefault="00E81238" w:rsidP="00E81238">
      <w:pPr>
        <w:pStyle w:val="BodyText"/>
        <w:ind w:firstLine="0"/>
        <w:rPr>
          <w:rFonts w:ascii="Arial" w:hAnsi="Arial" w:cs="Arial"/>
          <w:color w:val="C00000"/>
          <w:sz w:val="22"/>
          <w:szCs w:val="22"/>
        </w:rPr>
      </w:pPr>
    </w:p>
    <w:p w14:paraId="3A500828" w14:textId="7FAB00FB" w:rsidR="00E81238" w:rsidRDefault="00E81238" w:rsidP="00E81238">
      <w:pPr>
        <w:suppressAutoHyphens/>
        <w:ind w:firstLine="567"/>
        <w:rPr>
          <w:rFonts w:ascii="Arial" w:hAnsi="Arial" w:cs="Arial"/>
          <w:sz w:val="22"/>
          <w:szCs w:val="22"/>
        </w:rPr>
      </w:pPr>
      <w:r w:rsidRPr="00E81238">
        <w:rPr>
          <w:rFonts w:ascii="Arial" w:hAnsi="Arial" w:cs="Arial"/>
          <w:sz w:val="22"/>
          <w:szCs w:val="22"/>
        </w:rPr>
        <w:t>Pateikiame siūlom</w:t>
      </w:r>
      <w:r w:rsidR="00A32200">
        <w:rPr>
          <w:rFonts w:ascii="Arial" w:hAnsi="Arial" w:cs="Arial"/>
          <w:sz w:val="22"/>
          <w:szCs w:val="22"/>
        </w:rPr>
        <w:t>us</w:t>
      </w:r>
      <w:r w:rsidRPr="00E81238">
        <w:rPr>
          <w:rFonts w:ascii="Arial" w:hAnsi="Arial" w:cs="Arial"/>
          <w:sz w:val="22"/>
          <w:szCs w:val="22"/>
        </w:rPr>
        <w:t xml:space="preserve"> kokybės </w:t>
      </w:r>
      <w:r w:rsidR="00A32200">
        <w:rPr>
          <w:rFonts w:ascii="Arial" w:hAnsi="Arial" w:cs="Arial"/>
          <w:sz w:val="22"/>
          <w:szCs w:val="22"/>
        </w:rPr>
        <w:t xml:space="preserve">ir socialinių </w:t>
      </w:r>
      <w:r w:rsidRPr="00E81238">
        <w:rPr>
          <w:rFonts w:ascii="Arial" w:hAnsi="Arial" w:cs="Arial"/>
          <w:sz w:val="22"/>
          <w:szCs w:val="22"/>
        </w:rPr>
        <w:t>kriterij</w:t>
      </w:r>
      <w:r w:rsidR="00A32200">
        <w:rPr>
          <w:rFonts w:ascii="Arial" w:hAnsi="Arial" w:cs="Arial"/>
          <w:sz w:val="22"/>
          <w:szCs w:val="22"/>
        </w:rPr>
        <w:t>ų</w:t>
      </w:r>
      <w:r w:rsidRPr="00E81238">
        <w:rPr>
          <w:rFonts w:ascii="Arial" w:hAnsi="Arial" w:cs="Arial"/>
          <w:sz w:val="22"/>
          <w:szCs w:val="22"/>
        </w:rPr>
        <w:t xml:space="preserve"> aprašym</w:t>
      </w:r>
      <w:r w:rsidR="00A32200">
        <w:rPr>
          <w:rFonts w:ascii="Arial" w:hAnsi="Arial" w:cs="Arial"/>
          <w:sz w:val="22"/>
          <w:szCs w:val="22"/>
        </w:rPr>
        <w:t>us</w:t>
      </w:r>
      <w:r w:rsidRPr="00E81238">
        <w:rPr>
          <w:rFonts w:ascii="Arial" w:hAnsi="Arial" w:cs="Arial"/>
          <w:sz w:val="22"/>
          <w:szCs w:val="22"/>
        </w:rPr>
        <w:t>:</w:t>
      </w:r>
    </w:p>
    <w:p w14:paraId="6D43D422" w14:textId="77777777" w:rsidR="00312097" w:rsidRDefault="00312097" w:rsidP="00E81238">
      <w:pPr>
        <w:suppressAutoHyphens/>
        <w:ind w:firstLine="567"/>
        <w:rPr>
          <w:rFonts w:ascii="Arial" w:hAnsi="Arial" w:cs="Arial"/>
          <w:sz w:val="22"/>
          <w:szCs w:val="22"/>
        </w:rPr>
      </w:pPr>
    </w:p>
    <w:p w14:paraId="299D0A40" w14:textId="035668B2" w:rsidR="00312097" w:rsidRPr="00A231A3" w:rsidRDefault="00312097" w:rsidP="00E81238">
      <w:pPr>
        <w:suppressAutoHyphens/>
        <w:ind w:firstLine="567"/>
        <w:rPr>
          <w:rFonts w:ascii="Arial" w:hAnsi="Arial" w:cs="Arial"/>
          <w:sz w:val="22"/>
          <w:szCs w:val="22"/>
          <w:lang w:val="en-US"/>
        </w:rPr>
      </w:pPr>
      <w:r>
        <w:rPr>
          <w:rFonts w:ascii="Arial" w:hAnsi="Arial" w:cs="Arial"/>
          <w:sz w:val="22"/>
          <w:szCs w:val="22"/>
        </w:rPr>
        <w:t xml:space="preserve">                                                                                             Lentelė Nr. </w:t>
      </w:r>
      <w:r w:rsidR="00A231A3">
        <w:rPr>
          <w:rFonts w:ascii="Arial" w:hAnsi="Arial" w:cs="Arial"/>
          <w:sz w:val="22"/>
          <w:szCs w:val="22"/>
          <w:lang w:val="en-US"/>
        </w:rPr>
        <w:t>1</w:t>
      </w:r>
    </w:p>
    <w:p w14:paraId="41A318CF" w14:textId="77777777" w:rsidR="00312097" w:rsidRPr="00E81238" w:rsidRDefault="00312097"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E81238" w:rsidRPr="00E81238" w14:paraId="554F88D4" w14:textId="77777777" w:rsidTr="00BB353A">
        <w:tc>
          <w:tcPr>
            <w:tcW w:w="675" w:type="dxa"/>
            <w:shd w:val="clear" w:color="auto" w:fill="E8E8E8" w:themeFill="background2"/>
            <w:vAlign w:val="center"/>
          </w:tcPr>
          <w:p w14:paraId="2B55A9F8" w14:textId="77777777"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106654DB" w14:textId="49531256"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40D20D28" w14:textId="77777777"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Siūlomų kriterijų aprašymas</w:t>
            </w:r>
          </w:p>
        </w:tc>
      </w:tr>
      <w:tr w:rsidR="006D540C" w:rsidRPr="00E81238" w14:paraId="6CB2546B" w14:textId="77777777" w:rsidTr="00DD0771">
        <w:tc>
          <w:tcPr>
            <w:tcW w:w="675" w:type="dxa"/>
          </w:tcPr>
          <w:p w14:paraId="76CF82B1" w14:textId="7E3A77AC" w:rsidR="006D540C" w:rsidRPr="00E81238" w:rsidRDefault="00A32200" w:rsidP="006D540C">
            <w:pPr>
              <w:suppressAutoHyphens/>
              <w:jc w:val="center"/>
              <w:rPr>
                <w:rFonts w:ascii="Arial" w:hAnsi="Arial" w:cs="Arial"/>
                <w:sz w:val="22"/>
                <w:szCs w:val="22"/>
              </w:rPr>
            </w:pPr>
            <w:r>
              <w:rPr>
                <w:rFonts w:ascii="Arial" w:hAnsi="Arial" w:cs="Arial"/>
                <w:sz w:val="22"/>
                <w:szCs w:val="22"/>
              </w:rPr>
              <w:t>1</w:t>
            </w:r>
            <w:r w:rsidR="006D540C" w:rsidRPr="00E81238">
              <w:rPr>
                <w:rFonts w:ascii="Arial" w:hAnsi="Arial" w:cs="Arial"/>
                <w:sz w:val="22"/>
                <w:szCs w:val="22"/>
              </w:rPr>
              <w:t>.</w:t>
            </w:r>
          </w:p>
        </w:tc>
        <w:tc>
          <w:tcPr>
            <w:tcW w:w="4707" w:type="dxa"/>
          </w:tcPr>
          <w:p w14:paraId="11D5B8CA" w14:textId="26AED678" w:rsidR="006D540C" w:rsidRPr="00E81238" w:rsidRDefault="006D540C" w:rsidP="006D540C">
            <w:pPr>
              <w:suppressAutoHyphens/>
              <w:rPr>
                <w:rFonts w:ascii="Arial" w:hAnsi="Arial" w:cs="Arial"/>
                <w:sz w:val="22"/>
                <w:szCs w:val="22"/>
              </w:rPr>
            </w:pPr>
            <w:r w:rsidRPr="00D73DA4">
              <w:rPr>
                <w:rFonts w:ascii="Arial Narrow" w:hAnsi="Arial Narrow"/>
                <w:b/>
                <w:bCs/>
              </w:rPr>
              <w:t>Papildoma</w:t>
            </w:r>
            <w:r w:rsidRPr="00723400">
              <w:rPr>
                <w:rFonts w:ascii="Arial Narrow" w:hAnsi="Arial Narrow"/>
              </w:rPr>
              <w:t xml:space="preserve"> statinio garantinio termino trukmė metais</w:t>
            </w:r>
          </w:p>
        </w:tc>
        <w:tc>
          <w:tcPr>
            <w:tcW w:w="4252" w:type="dxa"/>
          </w:tcPr>
          <w:p w14:paraId="2374E49D" w14:textId="77777777" w:rsidR="006D540C" w:rsidRDefault="006D540C" w:rsidP="006D540C">
            <w:pPr>
              <w:suppressAutoHyphens/>
              <w:rPr>
                <w:rFonts w:ascii="Arial" w:hAnsi="Arial" w:cs="Arial"/>
                <w:sz w:val="22"/>
                <w:szCs w:val="22"/>
              </w:rPr>
            </w:pPr>
          </w:p>
          <w:p w14:paraId="1B3F1861" w14:textId="5DEBFFEA" w:rsidR="00D73DA4" w:rsidRDefault="00D157A6" w:rsidP="006D540C">
            <w:pPr>
              <w:suppressAutoHyphens/>
              <w:rPr>
                <w:rFonts w:ascii="Arial" w:hAnsi="Arial" w:cs="Arial"/>
                <w:sz w:val="22"/>
                <w:szCs w:val="22"/>
              </w:rPr>
            </w:pPr>
            <w:r>
              <w:rPr>
                <w:rFonts w:ascii="Arial" w:hAnsi="Arial" w:cs="Arial"/>
                <w:sz w:val="22"/>
                <w:szCs w:val="22"/>
              </w:rPr>
              <w:t>T</w:t>
            </w:r>
            <w:r w:rsidRPr="00D157A6">
              <w:rPr>
                <w:rFonts w:ascii="Arial" w:hAnsi="Arial" w:cs="Arial"/>
                <w:sz w:val="22"/>
                <w:szCs w:val="22"/>
                <w:vertAlign w:val="subscript"/>
              </w:rPr>
              <w:t>2</w:t>
            </w:r>
            <w:r>
              <w:rPr>
                <w:rFonts w:ascii="Arial" w:hAnsi="Arial" w:cs="Arial"/>
                <w:sz w:val="22"/>
                <w:szCs w:val="22"/>
              </w:rPr>
              <w:t>=</w:t>
            </w:r>
            <w:r w:rsidR="00D73DA4">
              <w:rPr>
                <w:rFonts w:ascii="Arial" w:hAnsi="Arial" w:cs="Arial"/>
                <w:sz w:val="22"/>
                <w:szCs w:val="22"/>
              </w:rPr>
              <w:t>_____(metai)</w:t>
            </w:r>
          </w:p>
          <w:p w14:paraId="1F089093" w14:textId="77777777" w:rsidR="00187EAD" w:rsidRDefault="00187EAD" w:rsidP="006D540C">
            <w:pPr>
              <w:suppressAutoHyphens/>
              <w:rPr>
                <w:rFonts w:ascii="Arial" w:hAnsi="Arial" w:cs="Arial"/>
                <w:sz w:val="22"/>
                <w:szCs w:val="22"/>
              </w:rPr>
            </w:pPr>
          </w:p>
          <w:p w14:paraId="3EBEC7EB" w14:textId="262A7056" w:rsidR="00187EAD" w:rsidRDefault="00187EAD" w:rsidP="006D540C">
            <w:pPr>
              <w:suppressAutoHyphens/>
              <w:rPr>
                <w:rFonts w:ascii="Arial" w:hAnsi="Arial" w:cs="Arial"/>
                <w:sz w:val="22"/>
                <w:szCs w:val="22"/>
              </w:rPr>
            </w:pPr>
            <w:r>
              <w:rPr>
                <w:rFonts w:ascii="Arial" w:hAnsi="Arial" w:cs="Arial"/>
                <w:sz w:val="22"/>
                <w:szCs w:val="22"/>
              </w:rPr>
              <w:t xml:space="preserve">(įrašomas </w:t>
            </w:r>
            <w:r w:rsidR="00985953">
              <w:rPr>
                <w:rFonts w:ascii="Arial" w:hAnsi="Arial" w:cs="Arial"/>
                <w:sz w:val="22"/>
                <w:szCs w:val="22"/>
              </w:rPr>
              <w:t xml:space="preserve">konkretus </w:t>
            </w:r>
            <w:r>
              <w:rPr>
                <w:rFonts w:ascii="Arial" w:hAnsi="Arial" w:cs="Arial"/>
                <w:sz w:val="22"/>
                <w:szCs w:val="22"/>
              </w:rPr>
              <w:t>skaičius</w:t>
            </w:r>
            <w:r w:rsidR="008E5895">
              <w:rPr>
                <w:rFonts w:ascii="Arial" w:hAnsi="Arial" w:cs="Arial"/>
                <w:sz w:val="22"/>
                <w:szCs w:val="22"/>
              </w:rPr>
              <w:t xml:space="preserve"> pagal </w:t>
            </w:r>
            <w:r w:rsidR="008E5895" w:rsidRPr="00985953">
              <w:rPr>
                <w:rFonts w:ascii="Arial" w:hAnsi="Arial" w:cs="Arial"/>
                <w:b/>
                <w:bCs/>
                <w:sz w:val="22"/>
                <w:szCs w:val="22"/>
              </w:rPr>
              <w:t>SPS priedo</w:t>
            </w:r>
            <w:r w:rsidR="00985953" w:rsidRPr="00985953">
              <w:rPr>
                <w:rFonts w:ascii="Arial" w:hAnsi="Arial" w:cs="Arial"/>
                <w:b/>
                <w:bCs/>
                <w:sz w:val="22"/>
                <w:szCs w:val="22"/>
              </w:rPr>
              <w:t xml:space="preserve"> Nr. 16</w:t>
            </w:r>
            <w:r w:rsidR="00985953">
              <w:rPr>
                <w:rFonts w:ascii="Arial" w:hAnsi="Arial" w:cs="Arial"/>
                <w:sz w:val="22"/>
                <w:szCs w:val="22"/>
              </w:rPr>
              <w:t xml:space="preserve"> reikalavimus)</w:t>
            </w:r>
          </w:p>
          <w:p w14:paraId="4F1ED3DB" w14:textId="77777777" w:rsidR="00D73DA4" w:rsidRPr="00E81238" w:rsidRDefault="00D73DA4" w:rsidP="006D540C">
            <w:pPr>
              <w:suppressAutoHyphens/>
              <w:rPr>
                <w:rFonts w:ascii="Arial" w:hAnsi="Arial" w:cs="Arial"/>
                <w:sz w:val="22"/>
                <w:szCs w:val="22"/>
              </w:rPr>
            </w:pPr>
          </w:p>
        </w:tc>
      </w:tr>
      <w:tr w:rsidR="00D73DA4" w:rsidRPr="00E81238" w14:paraId="1FCFDFBD" w14:textId="77777777" w:rsidTr="00DD0771">
        <w:tc>
          <w:tcPr>
            <w:tcW w:w="675" w:type="dxa"/>
          </w:tcPr>
          <w:p w14:paraId="6052FAA7" w14:textId="212913ED" w:rsidR="00D73DA4" w:rsidRDefault="00D73DA4" w:rsidP="006D540C">
            <w:pPr>
              <w:suppressAutoHyphens/>
              <w:jc w:val="center"/>
              <w:rPr>
                <w:rFonts w:ascii="Arial" w:hAnsi="Arial" w:cs="Arial"/>
                <w:sz w:val="22"/>
                <w:szCs w:val="22"/>
              </w:rPr>
            </w:pPr>
            <w:r>
              <w:rPr>
                <w:rFonts w:ascii="Arial" w:hAnsi="Arial" w:cs="Arial"/>
                <w:sz w:val="22"/>
                <w:szCs w:val="22"/>
              </w:rPr>
              <w:t>2</w:t>
            </w:r>
            <w:r w:rsidR="00985953">
              <w:rPr>
                <w:rFonts w:ascii="Arial" w:hAnsi="Arial" w:cs="Arial"/>
                <w:sz w:val="22"/>
                <w:szCs w:val="22"/>
              </w:rPr>
              <w:t>.</w:t>
            </w:r>
          </w:p>
        </w:tc>
        <w:tc>
          <w:tcPr>
            <w:tcW w:w="4707" w:type="dxa"/>
          </w:tcPr>
          <w:p w14:paraId="6A66CAA2" w14:textId="2EBD92C2" w:rsidR="00D73DA4" w:rsidRPr="00D73DA4" w:rsidRDefault="003963E4" w:rsidP="006D540C">
            <w:pPr>
              <w:suppressAutoHyphens/>
              <w:rPr>
                <w:rFonts w:ascii="Arial Narrow" w:hAnsi="Arial Narrow"/>
                <w:b/>
                <w:bCs/>
              </w:rPr>
            </w:pPr>
            <w:r>
              <w:rPr>
                <w:rFonts w:ascii="Arial Narrow" w:eastAsia="Calibri" w:hAnsi="Arial Narrow"/>
                <w:szCs w:val="24"/>
              </w:rPr>
              <w:t>S</w:t>
            </w:r>
            <w:r w:rsidRPr="00973BCB">
              <w:rPr>
                <w:rFonts w:ascii="Arial Narrow" w:eastAsia="Calibri" w:hAnsi="Arial Narrow"/>
                <w:szCs w:val="24"/>
              </w:rPr>
              <w:t>augios, darbuotojų sveikatą ir orumą užtikrinančios darbo sąlygos</w:t>
            </w:r>
          </w:p>
        </w:tc>
        <w:tc>
          <w:tcPr>
            <w:tcW w:w="4252" w:type="dxa"/>
          </w:tcPr>
          <w:p w14:paraId="351F22CB" w14:textId="77777777" w:rsidR="00D73DA4" w:rsidRDefault="00D73DA4" w:rsidP="006D540C">
            <w:pPr>
              <w:suppressAutoHyphens/>
              <w:rPr>
                <w:rFonts w:ascii="Arial" w:hAnsi="Arial" w:cs="Arial"/>
                <w:sz w:val="22"/>
                <w:szCs w:val="22"/>
              </w:rPr>
            </w:pPr>
          </w:p>
          <w:p w14:paraId="229A2000" w14:textId="77777777" w:rsidR="006D519C" w:rsidRDefault="006D519C" w:rsidP="006D540C">
            <w:pPr>
              <w:suppressAutoHyphens/>
              <w:rPr>
                <w:rFonts w:ascii="Arial" w:hAnsi="Arial" w:cs="Arial"/>
                <w:sz w:val="22"/>
                <w:szCs w:val="22"/>
              </w:rPr>
            </w:pPr>
            <w:r>
              <w:rPr>
                <w:rFonts w:ascii="Arial" w:hAnsi="Arial" w:cs="Arial"/>
                <w:sz w:val="22"/>
                <w:szCs w:val="22"/>
              </w:rPr>
              <w:t>Nurodyti failų pavadinimus, kuriuose yra pateikta reikiama informacija:</w:t>
            </w:r>
          </w:p>
          <w:p w14:paraId="26221ECC" w14:textId="77777777" w:rsidR="006D519C" w:rsidRDefault="006D519C" w:rsidP="006D540C">
            <w:pPr>
              <w:suppressAutoHyphens/>
              <w:rPr>
                <w:rFonts w:ascii="Arial" w:hAnsi="Arial" w:cs="Arial"/>
                <w:sz w:val="22"/>
                <w:szCs w:val="22"/>
              </w:rPr>
            </w:pPr>
          </w:p>
          <w:p w14:paraId="5470648C" w14:textId="77777777" w:rsidR="006D519C" w:rsidRDefault="006D519C" w:rsidP="006D540C">
            <w:pPr>
              <w:suppressAutoHyphens/>
              <w:rPr>
                <w:rFonts w:ascii="Arial" w:hAnsi="Arial" w:cs="Arial"/>
                <w:sz w:val="22"/>
                <w:szCs w:val="22"/>
              </w:rPr>
            </w:pPr>
            <w:r>
              <w:rPr>
                <w:rFonts w:ascii="Arial" w:hAnsi="Arial" w:cs="Arial"/>
                <w:sz w:val="22"/>
                <w:szCs w:val="22"/>
              </w:rPr>
              <w:t>________________</w:t>
            </w:r>
          </w:p>
          <w:p w14:paraId="7B00BF98" w14:textId="77777777" w:rsidR="006D519C" w:rsidRDefault="006D519C" w:rsidP="006D540C">
            <w:pPr>
              <w:suppressAutoHyphens/>
              <w:rPr>
                <w:rFonts w:ascii="Arial" w:hAnsi="Arial" w:cs="Arial"/>
                <w:sz w:val="22"/>
                <w:szCs w:val="22"/>
              </w:rPr>
            </w:pPr>
          </w:p>
          <w:p w14:paraId="6805C591" w14:textId="77777777" w:rsidR="006D519C" w:rsidRDefault="006D519C" w:rsidP="006D540C">
            <w:pPr>
              <w:suppressAutoHyphens/>
              <w:rPr>
                <w:rFonts w:ascii="Arial" w:hAnsi="Arial" w:cs="Arial"/>
                <w:sz w:val="22"/>
                <w:szCs w:val="22"/>
              </w:rPr>
            </w:pPr>
          </w:p>
          <w:p w14:paraId="04788D42" w14:textId="123FF3B1" w:rsidR="006D519C" w:rsidRDefault="006D519C" w:rsidP="006D540C">
            <w:pPr>
              <w:suppressAutoHyphens/>
              <w:rPr>
                <w:rFonts w:ascii="Arial" w:hAnsi="Arial" w:cs="Arial"/>
                <w:sz w:val="22"/>
                <w:szCs w:val="22"/>
              </w:rPr>
            </w:pPr>
          </w:p>
        </w:tc>
      </w:tr>
    </w:tbl>
    <w:p w14:paraId="6E33B815" w14:textId="77777777" w:rsidR="00E81238" w:rsidRPr="00E81238" w:rsidRDefault="00E81238" w:rsidP="00E81238">
      <w:pPr>
        <w:pStyle w:val="BodyText"/>
        <w:ind w:firstLine="0"/>
        <w:rPr>
          <w:rFonts w:ascii="Arial" w:hAnsi="Arial" w:cs="Arial"/>
          <w:sz w:val="22"/>
          <w:szCs w:val="22"/>
        </w:rPr>
      </w:pPr>
    </w:p>
    <w:p w14:paraId="5129DCF0" w14:textId="77777777" w:rsid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51BB84B3" w14:textId="06419DB6" w:rsidR="00A231A3" w:rsidRDefault="00A231A3" w:rsidP="00E81238">
      <w:pPr>
        <w:suppressAutoHyphens/>
        <w:ind w:firstLine="567"/>
        <w:rPr>
          <w:rFonts w:ascii="Arial" w:hAnsi="Arial" w:cs="Arial"/>
          <w:sz w:val="22"/>
          <w:szCs w:val="22"/>
        </w:rPr>
      </w:pPr>
      <w:r>
        <w:rPr>
          <w:rFonts w:ascii="Arial" w:hAnsi="Arial" w:cs="Arial"/>
          <w:sz w:val="22"/>
          <w:szCs w:val="22"/>
        </w:rPr>
        <w:t xml:space="preserve">                                                                                                        Lentelė Nr.</w:t>
      </w:r>
      <w:r w:rsidR="00244C4E">
        <w:rPr>
          <w:rFonts w:ascii="Arial" w:hAnsi="Arial" w:cs="Arial"/>
          <w:sz w:val="22"/>
          <w:szCs w:val="22"/>
        </w:rPr>
        <w:t xml:space="preserve"> </w:t>
      </w:r>
      <w:r>
        <w:rPr>
          <w:rFonts w:ascii="Arial" w:hAnsi="Arial" w:cs="Arial"/>
          <w:sz w:val="22"/>
          <w:szCs w:val="22"/>
        </w:rPr>
        <w:t>2</w:t>
      </w:r>
    </w:p>
    <w:p w14:paraId="7466BAF9" w14:textId="77777777" w:rsidR="00A231A3" w:rsidRPr="00E81238" w:rsidRDefault="00A231A3"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4676"/>
      </w:tblGrid>
      <w:tr w:rsidR="00E81238" w:rsidRPr="00E81238" w14:paraId="44FF0FBF" w14:textId="77777777" w:rsidTr="00BB353A">
        <w:trPr>
          <w:trHeight w:val="549"/>
        </w:trPr>
        <w:tc>
          <w:tcPr>
            <w:tcW w:w="5000" w:type="pct"/>
            <w:gridSpan w:val="2"/>
            <w:shd w:val="clear" w:color="auto" w:fill="E8E8E8" w:themeFill="background2"/>
            <w:vAlign w:val="center"/>
          </w:tcPr>
          <w:p w14:paraId="5A29F3E4" w14:textId="77777777" w:rsidR="00DF7EC1" w:rsidRDefault="00DF7EC1" w:rsidP="00DF7EC1">
            <w:pPr>
              <w:jc w:val="center"/>
              <w:rPr>
                <w:rFonts w:ascii="Arial" w:hAnsi="Arial" w:cs="Arial"/>
                <w:sz w:val="22"/>
                <w:szCs w:val="22"/>
              </w:rPr>
            </w:pPr>
            <w:r w:rsidRPr="00DF7EC1">
              <w:rPr>
                <w:rFonts w:ascii="Arial" w:hAnsi="Arial" w:cs="Arial"/>
                <w:b/>
                <w:bCs/>
                <w:sz w:val="22"/>
                <w:szCs w:val="22"/>
              </w:rPr>
              <w:t xml:space="preserve">Magistralinio kelio A6 Kaunas–Zarasai–Daugpilis, rajoninių kelių Nr. 1508 </w:t>
            </w:r>
            <w:proofErr w:type="spellStart"/>
            <w:r w:rsidRPr="00DF7EC1">
              <w:rPr>
                <w:rFonts w:ascii="Arial" w:hAnsi="Arial" w:cs="Arial"/>
                <w:b/>
                <w:bCs/>
                <w:sz w:val="22"/>
                <w:szCs w:val="22"/>
              </w:rPr>
              <w:t>Aleksandrinė</w:t>
            </w:r>
            <w:proofErr w:type="spellEnd"/>
            <w:r w:rsidRPr="00DF7EC1">
              <w:rPr>
                <w:rFonts w:ascii="Arial" w:hAnsi="Arial" w:cs="Arial"/>
                <w:b/>
                <w:bCs/>
                <w:sz w:val="22"/>
                <w:szCs w:val="22"/>
              </w:rPr>
              <w:t>– Šveicarija ir Nr. 1519 Jonava–</w:t>
            </w:r>
            <w:proofErr w:type="spellStart"/>
            <w:r w:rsidRPr="00DF7EC1">
              <w:rPr>
                <w:rFonts w:ascii="Arial" w:hAnsi="Arial" w:cs="Arial"/>
                <w:b/>
                <w:bCs/>
                <w:sz w:val="22"/>
                <w:szCs w:val="22"/>
              </w:rPr>
              <w:t>Meškoniai</w:t>
            </w:r>
            <w:proofErr w:type="spellEnd"/>
            <w:r w:rsidRPr="00DF7EC1">
              <w:rPr>
                <w:rFonts w:ascii="Arial" w:hAnsi="Arial" w:cs="Arial"/>
                <w:b/>
                <w:bCs/>
                <w:sz w:val="22"/>
                <w:szCs w:val="22"/>
              </w:rPr>
              <w:t xml:space="preserve"> rekonstravimas ir Jonavos pietrytinio aplinkkelio statyba (II etapas)</w:t>
            </w:r>
          </w:p>
          <w:p w14:paraId="005E841D" w14:textId="4FC811FF" w:rsidR="00E81238" w:rsidRPr="00E81238" w:rsidRDefault="00E81238" w:rsidP="00DF7EC1">
            <w:pPr>
              <w:rPr>
                <w:rFonts w:ascii="Arial" w:hAnsi="Arial" w:cs="Arial"/>
                <w:b/>
                <w:sz w:val="22"/>
                <w:szCs w:val="22"/>
              </w:rPr>
            </w:pPr>
          </w:p>
        </w:tc>
      </w:tr>
      <w:tr w:rsidR="00E81238" w:rsidRPr="00E81238" w14:paraId="44654569" w14:textId="77777777" w:rsidTr="009545BA">
        <w:tc>
          <w:tcPr>
            <w:tcW w:w="2573" w:type="pct"/>
            <w:tcBorders>
              <w:bottom w:val="single" w:sz="4" w:space="0" w:color="auto"/>
            </w:tcBorders>
            <w:shd w:val="clear" w:color="auto" w:fill="F2F2F2" w:themeFill="background1" w:themeFillShade="F2"/>
            <w:vAlign w:val="center"/>
          </w:tcPr>
          <w:p w14:paraId="080BE99C" w14:textId="7EA97352"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Pasiūlymo kaina</w:t>
            </w:r>
            <w:r w:rsidR="00BB353A">
              <w:rPr>
                <w:rFonts w:ascii="Arial" w:hAnsi="Arial" w:cs="Arial"/>
                <w:sz w:val="22"/>
                <w:szCs w:val="22"/>
              </w:rPr>
              <w:t xml:space="preserve"> Eur</w:t>
            </w:r>
            <w:r w:rsidRPr="00E81238">
              <w:rPr>
                <w:rFonts w:ascii="Arial" w:hAnsi="Arial" w:cs="Arial"/>
                <w:sz w:val="22"/>
                <w:szCs w:val="22"/>
              </w:rPr>
              <w:t xml:space="preserve"> be PVM</w:t>
            </w:r>
          </w:p>
        </w:tc>
        <w:tc>
          <w:tcPr>
            <w:tcW w:w="2427" w:type="pct"/>
            <w:tcBorders>
              <w:bottom w:val="single" w:sz="4" w:space="0" w:color="auto"/>
            </w:tcBorders>
            <w:vAlign w:val="center"/>
          </w:tcPr>
          <w:p w14:paraId="4C0DB1A8" w14:textId="77777777" w:rsidR="00E81238" w:rsidRPr="00E81238" w:rsidRDefault="00E81238" w:rsidP="00DD0771">
            <w:pPr>
              <w:suppressAutoHyphens/>
              <w:rPr>
                <w:rFonts w:ascii="Arial" w:hAnsi="Arial" w:cs="Arial"/>
                <w:i/>
                <w:sz w:val="22"/>
                <w:szCs w:val="22"/>
              </w:rPr>
            </w:pPr>
            <w:r w:rsidRPr="00E81238">
              <w:rPr>
                <w:rFonts w:ascii="Arial" w:hAnsi="Arial" w:cs="Arial"/>
                <w:i/>
                <w:sz w:val="22"/>
                <w:szCs w:val="22"/>
              </w:rPr>
              <w:t>................................................ Eur (skaičiais)</w:t>
            </w:r>
          </w:p>
        </w:tc>
      </w:tr>
      <w:tr w:rsidR="00E81238" w:rsidRPr="00E81238" w14:paraId="6DF29FD2" w14:textId="77777777" w:rsidTr="009545BA">
        <w:tc>
          <w:tcPr>
            <w:tcW w:w="2573" w:type="pct"/>
            <w:tcBorders>
              <w:bottom w:val="single" w:sz="4" w:space="0" w:color="auto"/>
            </w:tcBorders>
            <w:shd w:val="clear" w:color="auto" w:fill="F2F2F2" w:themeFill="background1" w:themeFillShade="F2"/>
          </w:tcPr>
          <w:p w14:paraId="7C249CA4" w14:textId="77777777"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PVM 21%</w:t>
            </w:r>
          </w:p>
        </w:tc>
        <w:tc>
          <w:tcPr>
            <w:tcW w:w="2427" w:type="pct"/>
            <w:tcBorders>
              <w:bottom w:val="single" w:sz="4" w:space="0" w:color="auto"/>
            </w:tcBorders>
          </w:tcPr>
          <w:p w14:paraId="239A3511" w14:textId="77777777" w:rsidR="00E81238" w:rsidRPr="00E81238" w:rsidRDefault="00E81238" w:rsidP="00DD0771">
            <w:pPr>
              <w:suppressAutoHyphens/>
              <w:rPr>
                <w:rFonts w:ascii="Arial" w:hAnsi="Arial" w:cs="Arial"/>
                <w:sz w:val="22"/>
                <w:szCs w:val="22"/>
              </w:rPr>
            </w:pPr>
            <w:r w:rsidRPr="00E81238">
              <w:rPr>
                <w:rFonts w:ascii="Arial" w:hAnsi="Arial" w:cs="Arial"/>
                <w:i/>
                <w:sz w:val="22"/>
                <w:szCs w:val="22"/>
              </w:rPr>
              <w:t>................................................ Eur (skaičiais)</w:t>
            </w:r>
          </w:p>
        </w:tc>
      </w:tr>
      <w:tr w:rsidR="00E81238" w:rsidRPr="00E81238" w14:paraId="2A194AF5" w14:textId="77777777" w:rsidTr="009545B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573" w:type="pct"/>
            <w:tcBorders>
              <w:top w:val="single" w:sz="4" w:space="0" w:color="auto"/>
              <w:left w:val="single" w:sz="4" w:space="0" w:color="auto"/>
              <w:bottom w:val="single" w:sz="4" w:space="0" w:color="auto"/>
            </w:tcBorders>
            <w:shd w:val="clear" w:color="auto" w:fill="F2F2F2" w:themeFill="background1" w:themeFillShade="F2"/>
            <w:vAlign w:val="center"/>
          </w:tcPr>
          <w:p w14:paraId="0FEA228B" w14:textId="721D8F01" w:rsidR="00E81238" w:rsidRPr="00E81238" w:rsidRDefault="00E81238" w:rsidP="00DD0771">
            <w:pPr>
              <w:suppressAutoHyphens/>
              <w:jc w:val="right"/>
              <w:rPr>
                <w:rFonts w:ascii="Arial" w:hAnsi="Arial" w:cs="Arial"/>
                <w:b/>
                <w:sz w:val="22"/>
                <w:szCs w:val="22"/>
              </w:rPr>
            </w:pPr>
            <w:r w:rsidRPr="00E81238">
              <w:rPr>
                <w:rFonts w:ascii="Arial" w:hAnsi="Arial" w:cs="Arial"/>
                <w:b/>
                <w:sz w:val="22"/>
                <w:szCs w:val="22"/>
              </w:rPr>
              <w:t>Bendra pasiūlymo kaina</w:t>
            </w:r>
            <w:r w:rsidR="00BB353A">
              <w:rPr>
                <w:rFonts w:ascii="Arial" w:hAnsi="Arial" w:cs="Arial"/>
                <w:b/>
                <w:sz w:val="22"/>
                <w:szCs w:val="22"/>
              </w:rPr>
              <w:t xml:space="preserve"> Eur</w:t>
            </w:r>
            <w:r w:rsidRPr="00E81238">
              <w:rPr>
                <w:rFonts w:ascii="Arial" w:hAnsi="Arial" w:cs="Arial"/>
                <w:b/>
                <w:sz w:val="22"/>
                <w:szCs w:val="22"/>
              </w:rPr>
              <w:t xml:space="preserve"> su PVM</w:t>
            </w:r>
          </w:p>
        </w:tc>
        <w:tc>
          <w:tcPr>
            <w:tcW w:w="2427" w:type="pct"/>
            <w:tcBorders>
              <w:top w:val="single" w:sz="4" w:space="0" w:color="auto"/>
              <w:bottom w:val="single" w:sz="4" w:space="0" w:color="auto"/>
              <w:right w:val="single" w:sz="4" w:space="0" w:color="auto"/>
            </w:tcBorders>
            <w:vAlign w:val="center"/>
          </w:tcPr>
          <w:p w14:paraId="243BEDAA" w14:textId="77777777" w:rsidR="00E81238" w:rsidRPr="00E81238" w:rsidRDefault="00E81238" w:rsidP="00DD0771">
            <w:pPr>
              <w:suppressAutoHyphens/>
              <w:rPr>
                <w:rFonts w:ascii="Arial" w:hAnsi="Arial" w:cs="Arial"/>
                <w:b/>
                <w:i/>
                <w:sz w:val="22"/>
                <w:szCs w:val="22"/>
              </w:rPr>
            </w:pPr>
            <w:r w:rsidRPr="00E81238">
              <w:rPr>
                <w:rFonts w:ascii="Arial" w:hAnsi="Arial" w:cs="Arial"/>
                <w:i/>
                <w:sz w:val="22"/>
                <w:szCs w:val="22"/>
              </w:rPr>
              <w:t xml:space="preserve">................................................ Eur </w:t>
            </w:r>
            <w:r w:rsidRPr="00E81238">
              <w:rPr>
                <w:rFonts w:ascii="Arial" w:hAnsi="Arial" w:cs="Arial"/>
                <w:b/>
                <w:i/>
                <w:sz w:val="22"/>
                <w:szCs w:val="22"/>
              </w:rPr>
              <w:t>(skaičiais)</w:t>
            </w:r>
          </w:p>
        </w:tc>
      </w:tr>
    </w:tbl>
    <w:p w14:paraId="275D5553" w14:textId="77777777" w:rsidR="00E81238" w:rsidRPr="00E81238" w:rsidRDefault="00E81238" w:rsidP="00E81238">
      <w:pPr>
        <w:pStyle w:val="BodyText"/>
        <w:rPr>
          <w:rFonts w:ascii="Arial" w:hAnsi="Arial" w:cs="Arial"/>
          <w:sz w:val="22"/>
          <w:szCs w:val="22"/>
        </w:rPr>
      </w:pPr>
    </w:p>
    <w:p w14:paraId="0F3EFFFE" w14:textId="2CFDAFFE" w:rsidR="003B0E0D" w:rsidRPr="00542245" w:rsidRDefault="003B0E0D" w:rsidP="003B0E0D">
      <w:pPr>
        <w:pStyle w:val="BodyText"/>
        <w:rPr>
          <w:rFonts w:ascii="Arial" w:eastAsia="Calibri" w:hAnsi="Arial" w:cs="Arial"/>
          <w:b/>
          <w:bCs/>
          <w:sz w:val="22"/>
          <w:szCs w:val="22"/>
        </w:rPr>
      </w:pPr>
      <w:r w:rsidRPr="005B44E7">
        <w:rPr>
          <w:rFonts w:ascii="Arial" w:eastAsia="Calibri" w:hAnsi="Arial" w:cs="Arial"/>
          <w:b/>
          <w:bCs/>
          <w:sz w:val="22"/>
          <w:szCs w:val="22"/>
        </w:rPr>
        <w:lastRenderedPageBreak/>
        <w:t>Siūlomi įkainiai nurodyti SPS priede Nr. 1</w:t>
      </w:r>
      <w:r w:rsidR="00783D7A">
        <w:rPr>
          <w:rFonts w:ascii="Arial" w:eastAsia="Calibri" w:hAnsi="Arial" w:cs="Arial"/>
          <w:b/>
          <w:bCs/>
          <w:sz w:val="22"/>
          <w:szCs w:val="22"/>
        </w:rPr>
        <w:t>7</w:t>
      </w:r>
      <w:r w:rsidRPr="005B44E7">
        <w:rPr>
          <w:rFonts w:ascii="Arial" w:eastAsia="Calibri" w:hAnsi="Arial" w:cs="Arial"/>
          <w:b/>
          <w:bCs/>
          <w:sz w:val="22"/>
          <w:szCs w:val="22"/>
        </w:rPr>
        <w:t>, kuris turi</w:t>
      </w:r>
      <w:r w:rsidRPr="00542245">
        <w:rPr>
          <w:rFonts w:ascii="Arial" w:eastAsia="Calibri" w:hAnsi="Arial" w:cs="Arial"/>
          <w:b/>
          <w:bCs/>
          <w:sz w:val="22"/>
          <w:szCs w:val="22"/>
        </w:rPr>
        <w:t xml:space="preserve"> būti užpildytas ir pateikiamas kartu su pasiūlymu </w:t>
      </w:r>
      <w:proofErr w:type="spellStart"/>
      <w:r w:rsidR="006D519C" w:rsidRPr="006D519C">
        <w:rPr>
          <w:rFonts w:ascii="Arial" w:eastAsia="Calibri" w:hAnsi="Arial" w:cs="Arial"/>
          <w:b/>
          <w:bCs/>
          <w:i/>
          <w:iCs/>
          <w:sz w:val="22"/>
          <w:szCs w:val="22"/>
        </w:rPr>
        <w:t>e</w:t>
      </w:r>
      <w:r w:rsidRPr="006D519C">
        <w:rPr>
          <w:rFonts w:ascii="Arial" w:eastAsia="Calibri" w:hAnsi="Arial" w:cs="Arial"/>
          <w:b/>
          <w:bCs/>
          <w:i/>
          <w:iCs/>
          <w:sz w:val="22"/>
          <w:szCs w:val="22"/>
        </w:rPr>
        <w:t>xcel</w:t>
      </w:r>
      <w:proofErr w:type="spellEnd"/>
      <w:r w:rsidRPr="006D519C">
        <w:rPr>
          <w:rFonts w:ascii="Arial" w:eastAsia="Calibri" w:hAnsi="Arial" w:cs="Arial"/>
          <w:b/>
          <w:bCs/>
          <w:i/>
          <w:iCs/>
          <w:sz w:val="22"/>
          <w:szCs w:val="22"/>
        </w:rPr>
        <w:t xml:space="preserve"> </w:t>
      </w:r>
      <w:r w:rsidRPr="00542245">
        <w:rPr>
          <w:rFonts w:ascii="Arial" w:eastAsia="Calibri" w:hAnsi="Arial" w:cs="Arial"/>
          <w:b/>
          <w:bCs/>
          <w:sz w:val="22"/>
          <w:szCs w:val="22"/>
        </w:rPr>
        <w:t>formatu.</w:t>
      </w:r>
    </w:p>
    <w:p w14:paraId="304A9234" w14:textId="77777777" w:rsidR="00BB353A" w:rsidRDefault="00BB353A" w:rsidP="00E81238">
      <w:pPr>
        <w:pStyle w:val="BodyText"/>
        <w:rPr>
          <w:rFonts w:ascii="Arial" w:eastAsia="Calibri" w:hAnsi="Arial" w:cs="Arial"/>
          <w:sz w:val="22"/>
          <w:szCs w:val="22"/>
        </w:rPr>
      </w:pPr>
    </w:p>
    <w:p w14:paraId="38FC91F0" w14:textId="6789E607" w:rsidR="00E81238" w:rsidRPr="00E81238" w:rsidRDefault="00E81238" w:rsidP="00E81238">
      <w:pPr>
        <w:pStyle w:val="BodyText"/>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BodyText"/>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BodyText"/>
        <w:rPr>
          <w:rFonts w:ascii="Arial" w:hAnsi="Arial" w:cs="Arial"/>
          <w:sz w:val="22"/>
          <w:szCs w:val="22"/>
        </w:rPr>
      </w:pPr>
    </w:p>
    <w:bookmarkEnd w:id="1"/>
    <w:p w14:paraId="22A29E9A" w14:textId="77777777" w:rsidR="00E81238" w:rsidRDefault="00E81238" w:rsidP="00E81238">
      <w:pPr>
        <w:pStyle w:val="BodyText"/>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39BED26F" w14:textId="77777777" w:rsidR="00783D7A" w:rsidRDefault="00783D7A" w:rsidP="00E81238">
      <w:pPr>
        <w:pStyle w:val="BodyText"/>
        <w:rPr>
          <w:rFonts w:ascii="Arial" w:hAnsi="Arial" w:cs="Arial"/>
          <w:sz w:val="22"/>
          <w:szCs w:val="22"/>
        </w:rPr>
      </w:pPr>
    </w:p>
    <w:p w14:paraId="37483662" w14:textId="255838C4" w:rsidR="00783D7A" w:rsidRPr="00E81238" w:rsidRDefault="00783D7A" w:rsidP="00E81238">
      <w:pPr>
        <w:pStyle w:val="BodyText"/>
        <w:rPr>
          <w:rFonts w:ascii="Arial" w:hAnsi="Arial" w:cs="Arial"/>
          <w:sz w:val="22"/>
          <w:szCs w:val="22"/>
        </w:rPr>
      </w:pPr>
      <w:r>
        <w:rPr>
          <w:rFonts w:ascii="Arial" w:hAnsi="Arial" w:cs="Arial"/>
          <w:sz w:val="22"/>
          <w:szCs w:val="22"/>
        </w:rPr>
        <w:t xml:space="preserve">                                                                                                            Lentelė Nr. 3</w:t>
      </w:r>
    </w:p>
    <w:p w14:paraId="53AB4134"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BodyText"/>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BodyText"/>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BodyText"/>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BodyText"/>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BodyText"/>
              <w:ind w:firstLine="0"/>
              <w:rPr>
                <w:rFonts w:ascii="Arial" w:hAnsi="Arial" w:cs="Arial"/>
                <w:sz w:val="22"/>
                <w:szCs w:val="22"/>
              </w:rPr>
            </w:pPr>
          </w:p>
        </w:tc>
        <w:tc>
          <w:tcPr>
            <w:tcW w:w="2370" w:type="dxa"/>
          </w:tcPr>
          <w:p w14:paraId="4D5A27B6" w14:textId="77777777" w:rsidR="00E81238" w:rsidRPr="00E81238" w:rsidRDefault="00E81238" w:rsidP="00DD0771">
            <w:pPr>
              <w:pStyle w:val="BodyText"/>
              <w:ind w:firstLine="0"/>
              <w:rPr>
                <w:rFonts w:ascii="Arial" w:hAnsi="Arial" w:cs="Arial"/>
                <w:sz w:val="22"/>
                <w:szCs w:val="22"/>
              </w:rPr>
            </w:pPr>
          </w:p>
        </w:tc>
        <w:tc>
          <w:tcPr>
            <w:tcW w:w="3171" w:type="dxa"/>
          </w:tcPr>
          <w:p w14:paraId="16B25B12" w14:textId="77777777" w:rsidR="00E81238" w:rsidRPr="00E81238" w:rsidRDefault="00E81238" w:rsidP="00DD0771">
            <w:pPr>
              <w:pStyle w:val="BodyText"/>
              <w:ind w:firstLine="0"/>
              <w:rPr>
                <w:rFonts w:ascii="Arial" w:hAnsi="Arial" w:cs="Arial"/>
                <w:sz w:val="22"/>
                <w:szCs w:val="22"/>
              </w:rPr>
            </w:pPr>
          </w:p>
        </w:tc>
        <w:tc>
          <w:tcPr>
            <w:tcW w:w="1709" w:type="dxa"/>
          </w:tcPr>
          <w:p w14:paraId="535C6EDF"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BodyText"/>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BodyText"/>
              <w:ind w:firstLine="0"/>
              <w:rPr>
                <w:rFonts w:ascii="Arial" w:hAnsi="Arial" w:cs="Arial"/>
                <w:sz w:val="22"/>
                <w:szCs w:val="22"/>
              </w:rPr>
            </w:pPr>
          </w:p>
        </w:tc>
        <w:tc>
          <w:tcPr>
            <w:tcW w:w="2370" w:type="dxa"/>
          </w:tcPr>
          <w:p w14:paraId="44DF76B5" w14:textId="77777777" w:rsidR="00E81238" w:rsidRPr="00E81238" w:rsidRDefault="00E81238" w:rsidP="00DD0771">
            <w:pPr>
              <w:pStyle w:val="BodyText"/>
              <w:ind w:firstLine="0"/>
              <w:rPr>
                <w:rFonts w:ascii="Arial" w:hAnsi="Arial" w:cs="Arial"/>
                <w:sz w:val="22"/>
                <w:szCs w:val="22"/>
              </w:rPr>
            </w:pPr>
          </w:p>
        </w:tc>
        <w:tc>
          <w:tcPr>
            <w:tcW w:w="3171" w:type="dxa"/>
          </w:tcPr>
          <w:p w14:paraId="4BD9CB61" w14:textId="77777777" w:rsidR="00E81238" w:rsidRPr="00E81238" w:rsidRDefault="00E81238" w:rsidP="00DD0771">
            <w:pPr>
              <w:pStyle w:val="BodyText"/>
              <w:ind w:firstLine="0"/>
              <w:rPr>
                <w:rFonts w:ascii="Arial" w:hAnsi="Arial" w:cs="Arial"/>
                <w:sz w:val="22"/>
                <w:szCs w:val="22"/>
              </w:rPr>
            </w:pPr>
          </w:p>
        </w:tc>
        <w:tc>
          <w:tcPr>
            <w:tcW w:w="1709" w:type="dxa"/>
          </w:tcPr>
          <w:p w14:paraId="7D5C28F8"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BodyText"/>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BodyText"/>
              <w:ind w:firstLine="0"/>
              <w:rPr>
                <w:rFonts w:ascii="Arial" w:hAnsi="Arial" w:cs="Arial"/>
                <w:sz w:val="22"/>
                <w:szCs w:val="22"/>
              </w:rPr>
            </w:pPr>
          </w:p>
        </w:tc>
      </w:tr>
    </w:tbl>
    <w:p w14:paraId="47BB198C" w14:textId="77777777" w:rsidR="00E81238" w:rsidRPr="00E81238" w:rsidRDefault="00E81238" w:rsidP="00E81238">
      <w:pPr>
        <w:pStyle w:val="BodyText"/>
        <w:ind w:firstLine="0"/>
        <w:rPr>
          <w:rFonts w:ascii="Arial" w:hAnsi="Arial" w:cs="Arial"/>
          <w:sz w:val="22"/>
          <w:szCs w:val="22"/>
        </w:rPr>
      </w:pPr>
    </w:p>
    <w:p w14:paraId="6FCFE2CD"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Default="00E81238" w:rsidP="00E81238">
      <w:pPr>
        <w:pStyle w:val="BodyText"/>
        <w:rPr>
          <w:rFonts w:ascii="Arial" w:hAnsi="Arial" w:cs="Arial"/>
          <w:sz w:val="22"/>
          <w:szCs w:val="22"/>
        </w:rPr>
      </w:pPr>
    </w:p>
    <w:p w14:paraId="75EDC4FC" w14:textId="18A151EE" w:rsidR="00BE6216" w:rsidRDefault="00BE6216" w:rsidP="00E81238">
      <w:pPr>
        <w:pStyle w:val="BodyText"/>
        <w:rPr>
          <w:rFonts w:ascii="Arial" w:hAnsi="Arial" w:cs="Arial"/>
          <w:sz w:val="22"/>
          <w:szCs w:val="22"/>
        </w:rPr>
      </w:pPr>
      <w:r>
        <w:rPr>
          <w:rFonts w:ascii="Arial" w:hAnsi="Arial" w:cs="Arial"/>
          <w:sz w:val="22"/>
          <w:szCs w:val="22"/>
        </w:rPr>
        <w:t xml:space="preserve">                                                                                                           Lentelė Nr. 4</w:t>
      </w:r>
    </w:p>
    <w:p w14:paraId="6384CBC5" w14:textId="77777777" w:rsidR="00BE6216" w:rsidRPr="00E81238" w:rsidRDefault="00BE6216" w:rsidP="00E81238">
      <w:pPr>
        <w:pStyle w:val="BodyText"/>
        <w:rPr>
          <w:rFonts w:ascii="Arial" w:hAnsi="Arial" w:cs="Arial"/>
          <w:sz w:val="22"/>
          <w:szCs w:val="22"/>
        </w:rPr>
      </w:pPr>
    </w:p>
    <w:tbl>
      <w:tblPr>
        <w:tblStyle w:val="TableGrid"/>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BodyText"/>
              <w:ind w:firstLine="0"/>
              <w:rPr>
                <w:rFonts w:ascii="Arial" w:hAnsi="Arial" w:cs="Arial"/>
                <w:sz w:val="22"/>
                <w:szCs w:val="22"/>
              </w:rPr>
            </w:pPr>
          </w:p>
        </w:tc>
        <w:tc>
          <w:tcPr>
            <w:tcW w:w="2118" w:type="dxa"/>
          </w:tcPr>
          <w:p w14:paraId="50D212FC" w14:textId="77777777" w:rsidR="00E81238" w:rsidRPr="00E81238" w:rsidRDefault="00E81238" w:rsidP="00DD0771">
            <w:pPr>
              <w:pStyle w:val="BodyText"/>
              <w:ind w:firstLine="0"/>
              <w:rPr>
                <w:rFonts w:ascii="Arial" w:hAnsi="Arial" w:cs="Arial"/>
                <w:sz w:val="22"/>
                <w:szCs w:val="22"/>
              </w:rPr>
            </w:pPr>
          </w:p>
        </w:tc>
        <w:tc>
          <w:tcPr>
            <w:tcW w:w="1559" w:type="dxa"/>
          </w:tcPr>
          <w:p w14:paraId="262F22BE" w14:textId="77777777" w:rsidR="00E81238" w:rsidRPr="00E81238" w:rsidRDefault="00E81238" w:rsidP="00DD0771">
            <w:pPr>
              <w:pStyle w:val="BodyText"/>
              <w:ind w:firstLine="0"/>
              <w:rPr>
                <w:rFonts w:ascii="Arial" w:hAnsi="Arial" w:cs="Arial"/>
                <w:sz w:val="22"/>
                <w:szCs w:val="22"/>
              </w:rPr>
            </w:pPr>
          </w:p>
        </w:tc>
        <w:tc>
          <w:tcPr>
            <w:tcW w:w="1559" w:type="dxa"/>
          </w:tcPr>
          <w:p w14:paraId="79549AA7" w14:textId="77777777" w:rsidR="00E81238" w:rsidRPr="00E81238" w:rsidRDefault="00E81238" w:rsidP="00DD0771">
            <w:pPr>
              <w:pStyle w:val="BodyText"/>
              <w:ind w:firstLine="0"/>
              <w:rPr>
                <w:rFonts w:ascii="Arial" w:hAnsi="Arial" w:cs="Arial"/>
                <w:sz w:val="22"/>
                <w:szCs w:val="22"/>
              </w:rPr>
            </w:pPr>
          </w:p>
        </w:tc>
        <w:tc>
          <w:tcPr>
            <w:tcW w:w="1958" w:type="dxa"/>
          </w:tcPr>
          <w:p w14:paraId="3DBDEB62" w14:textId="77777777" w:rsidR="00E81238" w:rsidRPr="00E81238" w:rsidRDefault="00E81238" w:rsidP="00DD0771">
            <w:pPr>
              <w:pStyle w:val="BodyText"/>
              <w:ind w:firstLine="0"/>
              <w:rPr>
                <w:rFonts w:ascii="Arial" w:hAnsi="Arial" w:cs="Arial"/>
                <w:sz w:val="22"/>
                <w:szCs w:val="22"/>
              </w:rPr>
            </w:pPr>
          </w:p>
        </w:tc>
        <w:tc>
          <w:tcPr>
            <w:tcW w:w="1845" w:type="dxa"/>
          </w:tcPr>
          <w:p w14:paraId="39FBEC0A" w14:textId="77777777" w:rsidR="00E81238" w:rsidRPr="00E81238" w:rsidRDefault="00E81238" w:rsidP="00DD0771">
            <w:pPr>
              <w:pStyle w:val="BodyText"/>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BodyText"/>
              <w:ind w:firstLine="0"/>
              <w:rPr>
                <w:rFonts w:ascii="Arial" w:hAnsi="Arial" w:cs="Arial"/>
                <w:sz w:val="22"/>
                <w:szCs w:val="22"/>
              </w:rPr>
            </w:pPr>
          </w:p>
        </w:tc>
        <w:tc>
          <w:tcPr>
            <w:tcW w:w="2118" w:type="dxa"/>
          </w:tcPr>
          <w:p w14:paraId="4523178A" w14:textId="77777777" w:rsidR="00E81238" w:rsidRPr="00E81238" w:rsidRDefault="00E81238" w:rsidP="00DD0771">
            <w:pPr>
              <w:pStyle w:val="BodyText"/>
              <w:ind w:firstLine="0"/>
              <w:rPr>
                <w:rFonts w:ascii="Arial" w:hAnsi="Arial" w:cs="Arial"/>
                <w:sz w:val="22"/>
                <w:szCs w:val="22"/>
              </w:rPr>
            </w:pPr>
          </w:p>
        </w:tc>
        <w:tc>
          <w:tcPr>
            <w:tcW w:w="1559" w:type="dxa"/>
          </w:tcPr>
          <w:p w14:paraId="6E4AEBA9" w14:textId="77777777" w:rsidR="00E81238" w:rsidRPr="00E81238" w:rsidRDefault="00E81238" w:rsidP="00DD0771">
            <w:pPr>
              <w:pStyle w:val="BodyText"/>
              <w:ind w:firstLine="0"/>
              <w:rPr>
                <w:rFonts w:ascii="Arial" w:hAnsi="Arial" w:cs="Arial"/>
                <w:sz w:val="22"/>
                <w:szCs w:val="22"/>
              </w:rPr>
            </w:pPr>
          </w:p>
        </w:tc>
        <w:tc>
          <w:tcPr>
            <w:tcW w:w="1559" w:type="dxa"/>
          </w:tcPr>
          <w:p w14:paraId="4B3FAD20" w14:textId="77777777" w:rsidR="00E81238" w:rsidRPr="00E81238" w:rsidRDefault="00E81238" w:rsidP="00DD0771">
            <w:pPr>
              <w:pStyle w:val="BodyText"/>
              <w:ind w:firstLine="0"/>
              <w:rPr>
                <w:rFonts w:ascii="Arial" w:hAnsi="Arial" w:cs="Arial"/>
                <w:sz w:val="22"/>
                <w:szCs w:val="22"/>
              </w:rPr>
            </w:pPr>
          </w:p>
        </w:tc>
        <w:tc>
          <w:tcPr>
            <w:tcW w:w="1958" w:type="dxa"/>
          </w:tcPr>
          <w:p w14:paraId="64E192D8" w14:textId="77777777" w:rsidR="00E81238" w:rsidRPr="00E81238" w:rsidRDefault="00E81238" w:rsidP="00DD0771">
            <w:pPr>
              <w:pStyle w:val="BodyText"/>
              <w:ind w:firstLine="0"/>
              <w:rPr>
                <w:rFonts w:ascii="Arial" w:hAnsi="Arial" w:cs="Arial"/>
                <w:sz w:val="22"/>
                <w:szCs w:val="22"/>
              </w:rPr>
            </w:pPr>
          </w:p>
        </w:tc>
        <w:tc>
          <w:tcPr>
            <w:tcW w:w="1845" w:type="dxa"/>
          </w:tcPr>
          <w:p w14:paraId="3CCB49BA" w14:textId="77777777" w:rsidR="00E81238" w:rsidRPr="00E81238" w:rsidRDefault="00E81238" w:rsidP="00DD0771">
            <w:pPr>
              <w:pStyle w:val="BodyText"/>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BodyText"/>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BodyText"/>
              <w:ind w:firstLine="0"/>
              <w:rPr>
                <w:rFonts w:ascii="Arial" w:hAnsi="Arial" w:cs="Arial"/>
                <w:sz w:val="22"/>
                <w:szCs w:val="22"/>
              </w:rPr>
            </w:pPr>
          </w:p>
        </w:tc>
      </w:tr>
    </w:tbl>
    <w:p w14:paraId="41A3C111"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BodyText"/>
        <w:rPr>
          <w:rFonts w:ascii="Arial" w:hAnsi="Arial" w:cs="Arial"/>
          <w:sz w:val="22"/>
          <w:szCs w:val="22"/>
        </w:rPr>
      </w:pPr>
    </w:p>
    <w:p w14:paraId="54234307" w14:textId="77777777" w:rsidR="00E81238" w:rsidRDefault="00E81238" w:rsidP="00E81238">
      <w:pPr>
        <w:pStyle w:val="BodyText"/>
        <w:rPr>
          <w:rFonts w:ascii="Arial" w:hAnsi="Arial" w:cs="Arial"/>
          <w:sz w:val="22"/>
          <w:szCs w:val="22"/>
        </w:rPr>
      </w:pPr>
      <w:r w:rsidRPr="00E81238">
        <w:rPr>
          <w:rFonts w:ascii="Arial" w:hAnsi="Arial" w:cs="Arial"/>
          <w:sz w:val="22"/>
          <w:szCs w:val="22"/>
        </w:rPr>
        <w:t>Informacija apie specialistus (</w:t>
      </w:r>
      <w:proofErr w:type="spellStart"/>
      <w:r w:rsidRPr="00E81238">
        <w:rPr>
          <w:rFonts w:ascii="Arial" w:hAnsi="Arial" w:cs="Arial"/>
          <w:sz w:val="22"/>
          <w:szCs w:val="22"/>
        </w:rPr>
        <w:t>kvazisubtiekėjus</w:t>
      </w:r>
      <w:proofErr w:type="spellEnd"/>
      <w:r w:rsidRPr="00E81238">
        <w:rPr>
          <w:rFonts w:ascii="Arial" w:hAnsi="Arial" w:cs="Arial"/>
          <w:sz w:val="22"/>
          <w:szCs w:val="22"/>
        </w:rPr>
        <w:t>)***:</w:t>
      </w:r>
    </w:p>
    <w:p w14:paraId="072E9490" w14:textId="5887A8CE" w:rsidR="00BE6216" w:rsidRDefault="00BE6216" w:rsidP="00E81238">
      <w:pPr>
        <w:pStyle w:val="BodyText"/>
        <w:rPr>
          <w:rFonts w:ascii="Arial" w:hAnsi="Arial" w:cs="Arial"/>
          <w:sz w:val="22"/>
          <w:szCs w:val="22"/>
        </w:rPr>
      </w:pPr>
      <w:r>
        <w:rPr>
          <w:rFonts w:ascii="Arial" w:hAnsi="Arial" w:cs="Arial"/>
          <w:sz w:val="22"/>
          <w:szCs w:val="22"/>
        </w:rPr>
        <w:t xml:space="preserve">                                                                                                                Lentelė Nr. 5</w:t>
      </w:r>
    </w:p>
    <w:p w14:paraId="004412F4" w14:textId="77777777" w:rsidR="00BE6216" w:rsidRPr="00E81238" w:rsidRDefault="00BE6216" w:rsidP="00E81238">
      <w:pPr>
        <w:pStyle w:val="BodyText"/>
        <w:rPr>
          <w:rFonts w:ascii="Arial" w:hAnsi="Arial" w:cs="Arial"/>
          <w:sz w:val="22"/>
          <w:szCs w:val="22"/>
        </w:rPr>
      </w:pPr>
    </w:p>
    <w:tbl>
      <w:tblPr>
        <w:tblStyle w:val="TableGrid"/>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BodyText"/>
              <w:ind w:firstLine="0"/>
              <w:rPr>
                <w:rFonts w:ascii="Arial" w:hAnsi="Arial" w:cs="Arial"/>
                <w:sz w:val="22"/>
                <w:szCs w:val="22"/>
              </w:rPr>
            </w:pPr>
          </w:p>
        </w:tc>
        <w:tc>
          <w:tcPr>
            <w:tcW w:w="4306" w:type="dxa"/>
          </w:tcPr>
          <w:p w14:paraId="269AA03D" w14:textId="77777777" w:rsidR="00E81238" w:rsidRPr="00E81238" w:rsidRDefault="00E81238" w:rsidP="00DD0771">
            <w:pPr>
              <w:pStyle w:val="BodyText"/>
              <w:ind w:firstLine="0"/>
              <w:rPr>
                <w:rFonts w:ascii="Arial" w:hAnsi="Arial" w:cs="Arial"/>
                <w:sz w:val="22"/>
                <w:szCs w:val="22"/>
              </w:rPr>
            </w:pPr>
          </w:p>
        </w:tc>
        <w:tc>
          <w:tcPr>
            <w:tcW w:w="4677" w:type="dxa"/>
          </w:tcPr>
          <w:p w14:paraId="150203B4" w14:textId="77777777" w:rsidR="00E81238" w:rsidRPr="00E81238" w:rsidRDefault="00E81238" w:rsidP="00DD0771">
            <w:pPr>
              <w:pStyle w:val="BodyText"/>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BodyText"/>
              <w:ind w:firstLine="0"/>
              <w:rPr>
                <w:rFonts w:ascii="Arial" w:hAnsi="Arial" w:cs="Arial"/>
                <w:sz w:val="22"/>
                <w:szCs w:val="22"/>
              </w:rPr>
            </w:pPr>
          </w:p>
        </w:tc>
        <w:tc>
          <w:tcPr>
            <w:tcW w:w="4306" w:type="dxa"/>
          </w:tcPr>
          <w:p w14:paraId="1B05DA6F" w14:textId="77777777" w:rsidR="00E81238" w:rsidRPr="00E81238" w:rsidRDefault="00E81238" w:rsidP="00DD0771">
            <w:pPr>
              <w:pStyle w:val="BodyText"/>
              <w:ind w:firstLine="0"/>
              <w:rPr>
                <w:rFonts w:ascii="Arial" w:hAnsi="Arial" w:cs="Arial"/>
                <w:sz w:val="22"/>
                <w:szCs w:val="22"/>
              </w:rPr>
            </w:pPr>
          </w:p>
        </w:tc>
        <w:tc>
          <w:tcPr>
            <w:tcW w:w="4677" w:type="dxa"/>
          </w:tcPr>
          <w:p w14:paraId="4A99822E" w14:textId="77777777" w:rsidR="00E81238" w:rsidRPr="00E81238" w:rsidRDefault="00E81238" w:rsidP="00DD0771">
            <w:pPr>
              <w:pStyle w:val="BodyText"/>
              <w:ind w:firstLine="0"/>
              <w:rPr>
                <w:rFonts w:ascii="Arial" w:hAnsi="Arial" w:cs="Arial"/>
                <w:sz w:val="22"/>
                <w:szCs w:val="22"/>
              </w:rPr>
            </w:pPr>
          </w:p>
        </w:tc>
      </w:tr>
    </w:tbl>
    <w:p w14:paraId="45F48008" w14:textId="77777777" w:rsidR="00E81238" w:rsidRPr="00E81238" w:rsidRDefault="00E81238" w:rsidP="00E81238">
      <w:pPr>
        <w:pStyle w:val="BodyText"/>
        <w:ind w:firstLine="0"/>
        <w:rPr>
          <w:rFonts w:ascii="Arial" w:hAnsi="Arial" w:cs="Arial"/>
          <w:sz w:val="22"/>
          <w:szCs w:val="22"/>
        </w:rPr>
      </w:pPr>
      <w:r w:rsidRPr="00E81238">
        <w:rPr>
          <w:rFonts w:ascii="Arial" w:hAnsi="Arial" w:cs="Arial"/>
          <w:b/>
          <w:bCs/>
          <w:sz w:val="22"/>
          <w:szCs w:val="22"/>
        </w:rPr>
        <w:t xml:space="preserve">*** </w:t>
      </w:r>
      <w:proofErr w:type="spellStart"/>
      <w:r w:rsidRPr="00E81238">
        <w:rPr>
          <w:rFonts w:ascii="Arial" w:hAnsi="Arial" w:cs="Arial"/>
          <w:b/>
          <w:bCs/>
          <w:sz w:val="22"/>
          <w:szCs w:val="22"/>
        </w:rPr>
        <w:t>Kvazisubtiekėjas</w:t>
      </w:r>
      <w:proofErr w:type="spellEnd"/>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BodyText"/>
        <w:ind w:firstLine="0"/>
        <w:rPr>
          <w:rFonts w:ascii="Arial" w:hAnsi="Arial" w:cs="Arial"/>
          <w:sz w:val="22"/>
          <w:szCs w:val="22"/>
        </w:rPr>
      </w:pPr>
    </w:p>
    <w:p w14:paraId="74564F20"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Mūsų pasiūlyme konfidencialią informaciją sudaro:</w:t>
      </w:r>
    </w:p>
    <w:tbl>
      <w:tblPr>
        <w:tblStyle w:val="TableGrid"/>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lastRenderedPageBreak/>
              <w:t>Eil. Nr.</w:t>
            </w:r>
          </w:p>
        </w:tc>
        <w:tc>
          <w:tcPr>
            <w:tcW w:w="4478" w:type="dxa"/>
            <w:shd w:val="clear" w:color="auto" w:fill="E8E8E8" w:themeFill="background2"/>
            <w:vAlign w:val="center"/>
          </w:tcPr>
          <w:p w14:paraId="142D302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BodyText"/>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BodyText"/>
              <w:ind w:firstLine="0"/>
              <w:rPr>
                <w:rFonts w:ascii="Arial" w:hAnsi="Arial" w:cs="Arial"/>
                <w:color w:val="000000" w:themeColor="text1"/>
                <w:sz w:val="22"/>
                <w:szCs w:val="22"/>
              </w:rPr>
            </w:pPr>
          </w:p>
        </w:tc>
      </w:tr>
    </w:tbl>
    <w:p w14:paraId="2FAB4B14" w14:textId="77777777" w:rsidR="00E81238" w:rsidRPr="00E81238" w:rsidRDefault="00E81238" w:rsidP="00E81238">
      <w:pPr>
        <w:pStyle w:val="BodyText"/>
        <w:rPr>
          <w:rFonts w:ascii="Arial" w:hAnsi="Arial" w:cs="Arial"/>
          <w:color w:val="000000" w:themeColor="text1"/>
          <w:sz w:val="22"/>
          <w:szCs w:val="22"/>
        </w:rPr>
      </w:pPr>
    </w:p>
    <w:p w14:paraId="596C0453" w14:textId="77777777" w:rsidR="00E81238" w:rsidRPr="00A93236" w:rsidRDefault="00E81238" w:rsidP="00E81238">
      <w:pPr>
        <w:pStyle w:val="BodyText"/>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A93236">
          <w:rPr>
            <w:rStyle w:val="Hyperlink"/>
            <w:rFonts w:ascii="Arial" w:hAnsi="Arial" w:cs="Arial"/>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BodyText"/>
        <w:ind w:firstLine="0"/>
        <w:rPr>
          <w:rFonts w:ascii="Arial" w:hAnsi="Arial" w:cs="Arial"/>
          <w:sz w:val="22"/>
          <w:szCs w:val="22"/>
        </w:rPr>
      </w:pPr>
    </w:p>
    <w:p w14:paraId="1C071AB4" w14:textId="77777777" w:rsidR="00E81238" w:rsidRDefault="00E81238" w:rsidP="00E81238">
      <w:pPr>
        <w:pStyle w:val="BodyText"/>
        <w:rPr>
          <w:rFonts w:ascii="Arial" w:hAnsi="Arial" w:cs="Arial"/>
          <w:sz w:val="22"/>
          <w:szCs w:val="22"/>
        </w:rPr>
      </w:pPr>
      <w:r w:rsidRPr="00E81238">
        <w:rPr>
          <w:rFonts w:ascii="Arial" w:hAnsi="Arial" w:cs="Arial"/>
          <w:sz w:val="22"/>
          <w:szCs w:val="22"/>
        </w:rPr>
        <w:t>Kartu su pasiūlymu pateikiami šie dokumentai:</w:t>
      </w:r>
    </w:p>
    <w:p w14:paraId="4E4755D5" w14:textId="77777777" w:rsidR="00BE6216" w:rsidRDefault="00BE6216" w:rsidP="00E81238">
      <w:pPr>
        <w:pStyle w:val="BodyText"/>
        <w:rPr>
          <w:rFonts w:ascii="Arial" w:hAnsi="Arial" w:cs="Arial"/>
          <w:sz w:val="22"/>
          <w:szCs w:val="22"/>
        </w:rPr>
      </w:pPr>
    </w:p>
    <w:p w14:paraId="6820C476" w14:textId="42EC691C" w:rsidR="00BE6216" w:rsidRDefault="00BE6216" w:rsidP="00E81238">
      <w:pPr>
        <w:pStyle w:val="BodyText"/>
        <w:rPr>
          <w:rFonts w:ascii="Arial" w:hAnsi="Arial" w:cs="Arial"/>
          <w:sz w:val="22"/>
          <w:szCs w:val="22"/>
        </w:rPr>
      </w:pPr>
      <w:r>
        <w:rPr>
          <w:rFonts w:ascii="Arial" w:hAnsi="Arial" w:cs="Arial"/>
          <w:sz w:val="22"/>
          <w:szCs w:val="22"/>
        </w:rPr>
        <w:t xml:space="preserve">                                                                                                        Lentelė Nr. 6</w:t>
      </w:r>
    </w:p>
    <w:p w14:paraId="2CA9A960" w14:textId="77777777" w:rsidR="00BE6216" w:rsidRPr="00E81238" w:rsidRDefault="00BE6216" w:rsidP="00E8123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672"/>
        <w:gridCol w:w="8956"/>
      </w:tblGrid>
      <w:tr w:rsidR="00E81238" w:rsidRPr="00E81238" w14:paraId="65F2BAC7" w14:textId="77777777" w:rsidTr="04ED04EF">
        <w:tc>
          <w:tcPr>
            <w:tcW w:w="672" w:type="dxa"/>
            <w:shd w:val="clear" w:color="auto" w:fill="E8E8E8" w:themeFill="background2"/>
            <w:vAlign w:val="center"/>
          </w:tcPr>
          <w:p w14:paraId="57982A1B"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4ED04EF">
        <w:tc>
          <w:tcPr>
            <w:tcW w:w="672" w:type="dxa"/>
          </w:tcPr>
          <w:p w14:paraId="2BF4445A" w14:textId="77777777" w:rsidR="00E81238" w:rsidRPr="00E81238" w:rsidRDefault="00E81238" w:rsidP="00DD0771">
            <w:pPr>
              <w:pStyle w:val="BodyText"/>
              <w:ind w:firstLine="0"/>
              <w:rPr>
                <w:rFonts w:ascii="Arial" w:hAnsi="Arial" w:cs="Arial"/>
                <w:sz w:val="22"/>
                <w:szCs w:val="22"/>
              </w:rPr>
            </w:pPr>
          </w:p>
        </w:tc>
        <w:tc>
          <w:tcPr>
            <w:tcW w:w="8957" w:type="dxa"/>
          </w:tcPr>
          <w:p w14:paraId="54EF054A" w14:textId="77777777" w:rsidR="00E81238" w:rsidRPr="00E81238" w:rsidRDefault="00E81238" w:rsidP="00DD0771">
            <w:pPr>
              <w:pStyle w:val="BodyText"/>
              <w:ind w:firstLine="0"/>
              <w:rPr>
                <w:rFonts w:ascii="Arial" w:hAnsi="Arial" w:cs="Arial"/>
                <w:sz w:val="22"/>
                <w:szCs w:val="22"/>
              </w:rPr>
            </w:pPr>
          </w:p>
        </w:tc>
      </w:tr>
      <w:tr w:rsidR="00E81238" w:rsidRPr="00E81238" w14:paraId="42610396" w14:textId="77777777" w:rsidTr="04ED04EF">
        <w:tc>
          <w:tcPr>
            <w:tcW w:w="672" w:type="dxa"/>
          </w:tcPr>
          <w:p w14:paraId="62410318" w14:textId="77777777" w:rsidR="00E81238" w:rsidRPr="00E81238" w:rsidRDefault="00E81238" w:rsidP="00DD0771">
            <w:pPr>
              <w:pStyle w:val="BodyText"/>
              <w:ind w:firstLine="0"/>
              <w:rPr>
                <w:rFonts w:ascii="Arial" w:hAnsi="Arial" w:cs="Arial"/>
                <w:sz w:val="22"/>
                <w:szCs w:val="22"/>
              </w:rPr>
            </w:pPr>
          </w:p>
        </w:tc>
        <w:tc>
          <w:tcPr>
            <w:tcW w:w="8957" w:type="dxa"/>
          </w:tcPr>
          <w:p w14:paraId="73208A28" w14:textId="77777777" w:rsidR="00E81238" w:rsidRPr="00E81238" w:rsidRDefault="00E81238" w:rsidP="00DD0771">
            <w:pPr>
              <w:pStyle w:val="BodyText"/>
              <w:ind w:firstLine="0"/>
              <w:rPr>
                <w:rFonts w:ascii="Arial" w:hAnsi="Arial" w:cs="Arial"/>
                <w:sz w:val="22"/>
                <w:szCs w:val="22"/>
              </w:rPr>
            </w:pPr>
          </w:p>
        </w:tc>
      </w:tr>
    </w:tbl>
    <w:p w14:paraId="12893E17" w14:textId="28D69050" w:rsidR="04ED04EF" w:rsidRDefault="04ED04EF" w:rsidP="04ED04EF">
      <w:pPr>
        <w:rPr>
          <w:rFonts w:ascii="Arial" w:hAnsi="Arial" w:cs="Arial"/>
          <w:i/>
          <w:iCs/>
          <w:color w:val="FF0000"/>
          <w:sz w:val="22"/>
          <w:szCs w:val="22"/>
        </w:rPr>
      </w:pPr>
    </w:p>
    <w:p w14:paraId="6F7D0A0C" w14:textId="24D287A8" w:rsidR="00E81238" w:rsidRPr="00E81238" w:rsidRDefault="00E81238" w:rsidP="61131FE6">
      <w:pPr>
        <w:suppressAutoHyphens/>
        <w:rPr>
          <w:rFonts w:ascii="Arial" w:hAnsi="Arial" w:cs="Arial"/>
          <w:sz w:val="22"/>
          <w:szCs w:val="22"/>
        </w:rPr>
      </w:pPr>
      <w:r w:rsidRPr="61131FE6">
        <w:rPr>
          <w:rFonts w:ascii="Arial" w:hAnsi="Arial" w:cs="Arial"/>
          <w:sz w:val="22"/>
          <w:szCs w:val="22"/>
        </w:rPr>
        <w:t xml:space="preserve">Užtikrindami pasiūlymo galiojimą </w:t>
      </w:r>
      <w:r w:rsidR="00A93236" w:rsidRPr="61131FE6">
        <w:rPr>
          <w:rFonts w:ascii="Arial" w:hAnsi="Arial" w:cs="Arial"/>
          <w:sz w:val="22"/>
          <w:szCs w:val="22"/>
        </w:rPr>
        <w:t>p</w:t>
      </w:r>
      <w:r w:rsidRPr="61131FE6">
        <w:rPr>
          <w:rFonts w:ascii="Arial" w:hAnsi="Arial" w:cs="Arial"/>
          <w:sz w:val="22"/>
          <w:szCs w:val="22"/>
        </w:rPr>
        <w:t>ateikiame_______________________________________________________________</w:t>
      </w:r>
      <w:r w:rsidR="00A93236" w:rsidRPr="61131FE6">
        <w:rPr>
          <w:rFonts w:ascii="Arial" w:hAnsi="Arial" w:cs="Arial"/>
          <w:sz w:val="22"/>
          <w:szCs w:val="22"/>
        </w:rPr>
        <w:t xml:space="preserve">              </w:t>
      </w:r>
      <w:r w:rsidRPr="61131FE6">
        <w:rPr>
          <w:rFonts w:ascii="Arial" w:hAnsi="Arial" w:cs="Arial"/>
          <w:i/>
          <w:iCs/>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per Sutartyje nurodytą terminą</w:t>
      </w:r>
      <w:r w:rsidRPr="00E81238">
        <w:rPr>
          <w:rFonts w:ascii="Arial" w:hAnsi="Arial" w:cs="Arial"/>
          <w:sz w:val="22"/>
          <w:szCs w:val="22"/>
        </w:rPr>
        <w:t>;</w:t>
      </w:r>
    </w:p>
    <w:p w14:paraId="360B30A9"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4AE6F9CC">
      <w:pPr>
        <w:pStyle w:val="ListParagraph"/>
        <w:numPr>
          <w:ilvl w:val="0"/>
          <w:numId w:val="2"/>
        </w:numPr>
        <w:suppressAutoHyphens/>
        <w:ind w:left="567"/>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ListParagraph"/>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14E6" w14:textId="77777777" w:rsidR="00DB5CA3" w:rsidRDefault="00DB5CA3" w:rsidP="00BE5C44">
      <w:r>
        <w:separator/>
      </w:r>
    </w:p>
  </w:endnote>
  <w:endnote w:type="continuationSeparator" w:id="0">
    <w:p w14:paraId="63FDCBBC" w14:textId="77777777" w:rsidR="00DB5CA3" w:rsidRDefault="00DB5CA3"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26AA" w14:textId="77777777" w:rsidR="00DB5CA3" w:rsidRDefault="00DB5CA3" w:rsidP="00BE5C44">
      <w:r>
        <w:separator/>
      </w:r>
    </w:p>
  </w:footnote>
  <w:footnote w:type="continuationSeparator" w:id="0">
    <w:p w14:paraId="2C0DE086" w14:textId="77777777" w:rsidR="00DB5CA3" w:rsidRDefault="00DB5CA3"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072B5"/>
    <w:rsid w:val="00017E1A"/>
    <w:rsid w:val="00035B21"/>
    <w:rsid w:val="00187EAD"/>
    <w:rsid w:val="00224B1B"/>
    <w:rsid w:val="00236F76"/>
    <w:rsid w:val="00244C4E"/>
    <w:rsid w:val="00255B25"/>
    <w:rsid w:val="00256FAB"/>
    <w:rsid w:val="0026016C"/>
    <w:rsid w:val="00272BF1"/>
    <w:rsid w:val="00312097"/>
    <w:rsid w:val="003353D3"/>
    <w:rsid w:val="0037245B"/>
    <w:rsid w:val="003963E4"/>
    <w:rsid w:val="003B0E0D"/>
    <w:rsid w:val="00400A7E"/>
    <w:rsid w:val="00542245"/>
    <w:rsid w:val="00566382"/>
    <w:rsid w:val="005A5DFC"/>
    <w:rsid w:val="005B44E7"/>
    <w:rsid w:val="00602F58"/>
    <w:rsid w:val="006D519C"/>
    <w:rsid w:val="006D540C"/>
    <w:rsid w:val="00716EAA"/>
    <w:rsid w:val="00783D7A"/>
    <w:rsid w:val="007A14F5"/>
    <w:rsid w:val="007E675A"/>
    <w:rsid w:val="0082040C"/>
    <w:rsid w:val="008E5895"/>
    <w:rsid w:val="009545BA"/>
    <w:rsid w:val="00985953"/>
    <w:rsid w:val="00A231A3"/>
    <w:rsid w:val="00A32200"/>
    <w:rsid w:val="00A41EEB"/>
    <w:rsid w:val="00A93236"/>
    <w:rsid w:val="00AA26EC"/>
    <w:rsid w:val="00B04C4C"/>
    <w:rsid w:val="00B079F3"/>
    <w:rsid w:val="00B17CB0"/>
    <w:rsid w:val="00B27717"/>
    <w:rsid w:val="00B54076"/>
    <w:rsid w:val="00BB353A"/>
    <w:rsid w:val="00BE5C44"/>
    <w:rsid w:val="00BE6216"/>
    <w:rsid w:val="00CF7D0D"/>
    <w:rsid w:val="00D157A6"/>
    <w:rsid w:val="00D73DA4"/>
    <w:rsid w:val="00DB5CA3"/>
    <w:rsid w:val="00DF7EC1"/>
    <w:rsid w:val="00E45B21"/>
    <w:rsid w:val="00E81238"/>
    <w:rsid w:val="00F65E38"/>
    <w:rsid w:val="00FD0100"/>
    <w:rsid w:val="014D2729"/>
    <w:rsid w:val="04ED04EF"/>
    <w:rsid w:val="118C3389"/>
    <w:rsid w:val="1BD4DA4A"/>
    <w:rsid w:val="1BED4C4E"/>
    <w:rsid w:val="1D34D27B"/>
    <w:rsid w:val="1D86386A"/>
    <w:rsid w:val="22329EBA"/>
    <w:rsid w:val="229B58BF"/>
    <w:rsid w:val="31340816"/>
    <w:rsid w:val="44E1F8A1"/>
    <w:rsid w:val="4AE6F9CC"/>
    <w:rsid w:val="4DA6A6C6"/>
    <w:rsid w:val="4FE87F1B"/>
    <w:rsid w:val="5D311DC8"/>
    <w:rsid w:val="5DAA599A"/>
    <w:rsid w:val="61131FE6"/>
    <w:rsid w:val="79F952AE"/>
    <w:rsid w:val="7AFD1362"/>
    <w:rsid w:val="7BAB47E3"/>
    <w:rsid w:val="7D42B2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81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238"/>
    <w:rPr>
      <w:rFonts w:eastAsiaTheme="majorEastAsia" w:cstheme="majorBidi"/>
      <w:color w:val="272727" w:themeColor="text1" w:themeTint="D8"/>
    </w:rPr>
  </w:style>
  <w:style w:type="paragraph" w:styleId="Title">
    <w:name w:val="Title"/>
    <w:basedOn w:val="Normal"/>
    <w:next w:val="Normal"/>
    <w:link w:val="TitleChar"/>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238"/>
    <w:pPr>
      <w:spacing w:before="160"/>
      <w:jc w:val="center"/>
    </w:pPr>
    <w:rPr>
      <w:i/>
      <w:iCs/>
      <w:color w:val="404040" w:themeColor="text1" w:themeTint="BF"/>
    </w:rPr>
  </w:style>
  <w:style w:type="character" w:customStyle="1" w:styleId="QuoteChar">
    <w:name w:val="Quote Char"/>
    <w:basedOn w:val="DefaultParagraphFont"/>
    <w:link w:val="Quote"/>
    <w:uiPriority w:val="29"/>
    <w:rsid w:val="00E8123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E81238"/>
    <w:pPr>
      <w:ind w:left="720"/>
      <w:contextualSpacing/>
    </w:pPr>
  </w:style>
  <w:style w:type="character" w:styleId="IntenseEmphasis">
    <w:name w:val="Intense Emphasis"/>
    <w:basedOn w:val="DefaultParagraphFont"/>
    <w:uiPriority w:val="21"/>
    <w:qFormat/>
    <w:rsid w:val="00E81238"/>
    <w:rPr>
      <w:i/>
      <w:iCs/>
      <w:color w:val="0F4761" w:themeColor="accent1" w:themeShade="BF"/>
    </w:rPr>
  </w:style>
  <w:style w:type="paragraph" w:styleId="IntenseQuote">
    <w:name w:val="Intense Quote"/>
    <w:basedOn w:val="Normal"/>
    <w:next w:val="Normal"/>
    <w:link w:val="IntenseQuoteChar"/>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238"/>
    <w:rPr>
      <w:i/>
      <w:iCs/>
      <w:color w:val="0F4761" w:themeColor="accent1" w:themeShade="BF"/>
    </w:rPr>
  </w:style>
  <w:style w:type="character" w:styleId="IntenseReference">
    <w:name w:val="Intense Reference"/>
    <w:basedOn w:val="DefaultParagraphFont"/>
    <w:uiPriority w:val="32"/>
    <w:qFormat/>
    <w:rsid w:val="00E81238"/>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E81238"/>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E81238"/>
    <w:rPr>
      <w:rFonts w:ascii="Times New Roman" w:eastAsia="Times New Roman" w:hAnsi="Times New Roman" w:cs="Times New Roman"/>
      <w:kern w:val="0"/>
      <w:sz w:val="24"/>
      <w:szCs w:val="20"/>
      <w14:ligatures w14:val="none"/>
    </w:rPr>
  </w:style>
  <w:style w:type="character" w:styleId="Hyperlink">
    <w:name w:val="Hyperlink"/>
    <w:aliases w:val="IVPK Hyperlink"/>
    <w:basedOn w:val="DefaultParagraphFont"/>
    <w:uiPriority w:val="99"/>
    <w:rsid w:val="00E81238"/>
    <w:rPr>
      <w:rFonts w:cs="Times New Roman"/>
      <w:color w:val="0000FF"/>
      <w:u w:val="single"/>
    </w:rPr>
  </w:style>
  <w:style w:type="table" w:styleId="TableGrid">
    <w:name w:val="Table Grid"/>
    <w:basedOn w:val="TableNorma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81238"/>
  </w:style>
  <w:style w:type="character" w:styleId="FollowedHyperlink">
    <w:name w:val="FollowedHyperlink"/>
    <w:basedOn w:val="DefaultParagraphFont"/>
    <w:uiPriority w:val="99"/>
    <w:semiHidden/>
    <w:unhideWhenUsed/>
    <w:rsid w:val="00E81238"/>
    <w:rPr>
      <w:color w:val="96607D" w:themeColor="followedHyperlink"/>
      <w:u w:val="single"/>
    </w:rPr>
  </w:style>
  <w:style w:type="character" w:styleId="UnresolvedMention">
    <w:name w:val="Unresolved Mention"/>
    <w:basedOn w:val="DefaultParagraphFont"/>
    <w:uiPriority w:val="99"/>
    <w:semiHidden/>
    <w:unhideWhenUsed/>
    <w:rsid w:val="00A93236"/>
    <w:rPr>
      <w:color w:val="605E5C"/>
      <w:shd w:val="clear" w:color="auto" w:fill="E1DFDD"/>
    </w:rPr>
  </w:style>
  <w:style w:type="paragraph" w:styleId="Header">
    <w:name w:val="header"/>
    <w:basedOn w:val="Normal"/>
    <w:link w:val="HeaderChar"/>
    <w:uiPriority w:val="99"/>
    <w:unhideWhenUsed/>
    <w:rsid w:val="00BE5C44"/>
    <w:pPr>
      <w:tabs>
        <w:tab w:val="center" w:pos="4819"/>
        <w:tab w:val="right" w:pos="9638"/>
      </w:tabs>
    </w:pPr>
  </w:style>
  <w:style w:type="character" w:customStyle="1" w:styleId="HeaderChar">
    <w:name w:val="Header Char"/>
    <w:basedOn w:val="DefaultParagraphFont"/>
    <w:link w:val="Header"/>
    <w:uiPriority w:val="99"/>
    <w:rsid w:val="00BE5C4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E5C44"/>
    <w:pPr>
      <w:tabs>
        <w:tab w:val="center" w:pos="4819"/>
        <w:tab w:val="right" w:pos="9638"/>
      </w:tabs>
    </w:pPr>
  </w:style>
  <w:style w:type="character" w:customStyle="1" w:styleId="FooterChar">
    <w:name w:val="Footer Char"/>
    <w:basedOn w:val="DefaultParagraphFont"/>
    <w:link w:val="Footer"/>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224B1B"/>
    <w:rsid w:val="00255B25"/>
    <w:rsid w:val="002C3D81"/>
    <w:rsid w:val="00566382"/>
    <w:rsid w:val="005A5DFC"/>
    <w:rsid w:val="00602F58"/>
    <w:rsid w:val="00670E7D"/>
    <w:rsid w:val="00716EAA"/>
    <w:rsid w:val="007955B0"/>
    <w:rsid w:val="007E675A"/>
    <w:rsid w:val="0082040C"/>
    <w:rsid w:val="00B04C4C"/>
    <w:rsid w:val="00B079F3"/>
    <w:rsid w:val="00B27717"/>
    <w:rsid w:val="00B90667"/>
    <w:rsid w:val="00C34E22"/>
    <w:rsid w:val="00C5697B"/>
    <w:rsid w:val="00FD0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71C604DB-A870-48E6-AAD0-2D11D730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4708</Words>
  <Characters>2684</Characters>
  <Application>Microsoft Office Word</Application>
  <DocSecurity>0</DocSecurity>
  <Lines>22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17</cp:revision>
  <dcterms:created xsi:type="dcterms:W3CDTF">2026-04-07T07:07:00Z</dcterms:created>
  <dcterms:modified xsi:type="dcterms:W3CDTF">2026-04-07T07:50:00Z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