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16B56" w14:textId="3944BA6A" w:rsidR="00180CEE" w:rsidRPr="00180CEE" w:rsidRDefault="001605D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081FB3B0"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(Tiekėjo pavadinimas)</w:t>
      </w:r>
    </w:p>
    <w:p w14:paraId="433D1A90"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1A30E5EC" w14:textId="77777777" w:rsidR="00180CEE" w:rsidRPr="00180CEE" w:rsidRDefault="00180CEE" w:rsidP="00180CEE">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lt-LT"/>
        </w:rPr>
      </w:pPr>
    </w:p>
    <w:p w14:paraId="60F15FE1" w14:textId="77777777" w:rsidR="00180CEE" w:rsidRPr="00180CEE" w:rsidRDefault="00180CEE" w:rsidP="00180CEE">
      <w:pPr>
        <w:widowControl w:val="0"/>
        <w:autoSpaceDE w:val="0"/>
        <w:autoSpaceDN w:val="0"/>
        <w:adjustRightInd w:val="0"/>
        <w:spacing w:after="0" w:line="240" w:lineRule="auto"/>
        <w:ind w:right="-1"/>
        <w:jc w:val="center"/>
        <w:rPr>
          <w:rFonts w:ascii="Times New Roman" w:eastAsia="Times New Roman" w:hAnsi="Times New Roman" w:cs="Times New Roman"/>
          <w:sz w:val="16"/>
          <w:szCs w:val="16"/>
          <w:lang w:eastAsia="lt-LT"/>
        </w:rPr>
      </w:pPr>
      <w:r w:rsidRPr="00180CEE">
        <w:rPr>
          <w:rFonts w:ascii="Times New Roman" w:eastAsia="Times New Roman" w:hAnsi="Times New Roman" w:cs="Times New Roman"/>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F83014" w14:textId="77777777" w:rsidR="00180CEE" w:rsidRPr="00180CEE" w:rsidRDefault="00180CEE" w:rsidP="00180CEE">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1A5933FA" w14:textId="77777777" w:rsidR="00180CEE" w:rsidRPr="00180CEE" w:rsidRDefault="00180CEE" w:rsidP="00180CEE">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lt-LT"/>
        </w:rPr>
      </w:pPr>
      <w:r w:rsidRPr="00180CEE">
        <w:rPr>
          <w:rFonts w:ascii="Times New Roman" w:eastAsia="Times New Roman" w:hAnsi="Times New Roman" w:cs="Times New Roman"/>
          <w:sz w:val="24"/>
          <w:szCs w:val="24"/>
          <w:u w:val="single"/>
          <w:lang w:eastAsia="lt-LT"/>
        </w:rPr>
        <w:t>Vilkaviškio r. Kybartų Kristijono Donelaičio gimnazija</w:t>
      </w:r>
    </w:p>
    <w:p w14:paraId="6B2BC6F3"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 xml:space="preserve"> (Adresatas (perkančioji organizacija))</w:t>
      </w:r>
    </w:p>
    <w:p w14:paraId="097C3CE9" w14:textId="77777777" w:rsidR="00180CEE" w:rsidRPr="00180CEE" w:rsidRDefault="00180CEE" w:rsidP="00180CEE">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E396805" w14:textId="77777777"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sz w:val="24"/>
          <w:szCs w:val="24"/>
          <w:lang w:eastAsia="lt-LT"/>
        </w:rPr>
        <w:t>PASIŪLYMAS</w:t>
      </w:r>
    </w:p>
    <w:p w14:paraId="7B587C8D" w14:textId="77777777" w:rsidR="00180CEE" w:rsidRPr="00180CEE" w:rsidRDefault="00180CEE" w:rsidP="00180CE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b/>
          <w:bCs/>
          <w:sz w:val="24"/>
          <w:szCs w:val="24"/>
        </w:rPr>
        <w:t xml:space="preserve">DĖL MOKYKLINIO AUTOBUSO </w:t>
      </w:r>
    </w:p>
    <w:p w14:paraId="0CAF2D6E" w14:textId="77777777" w:rsidR="00180CEE" w:rsidRPr="00180CEE" w:rsidRDefault="00180CEE" w:rsidP="00180CEE">
      <w:pPr>
        <w:widowControl w:val="0"/>
        <w:autoSpaceDE w:val="0"/>
        <w:autoSpaceDN w:val="0"/>
        <w:adjustRightInd w:val="0"/>
        <w:spacing w:after="0" w:line="240" w:lineRule="auto"/>
        <w:rPr>
          <w:rFonts w:ascii="Times New Roman" w:eastAsia="Times New Roman" w:hAnsi="Times New Roman" w:cs="Times New Roman"/>
          <w:b/>
          <w:bCs/>
          <w:sz w:val="24"/>
          <w:szCs w:val="24"/>
          <w:lang w:eastAsia="lt-LT"/>
        </w:rPr>
      </w:pPr>
    </w:p>
    <w:p w14:paraId="376E8058"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180CEE">
        <w:rPr>
          <w:rFonts w:ascii="Times New Roman" w:eastAsia="Times New Roman" w:hAnsi="Times New Roman" w:cs="Times New Roman"/>
          <w:b/>
          <w:bCs/>
          <w:caps/>
          <w:sz w:val="24"/>
          <w:szCs w:val="24"/>
          <w:lang w:eastAsia="lt-LT"/>
        </w:rPr>
        <w:t xml:space="preserve"> </w:t>
      </w:r>
      <w:r w:rsidRPr="00180CEE">
        <w:rPr>
          <w:rFonts w:ascii="Times New Roman" w:eastAsia="Times New Roman" w:hAnsi="Times New Roman" w:cs="Times New Roman"/>
          <w:sz w:val="24"/>
          <w:szCs w:val="24"/>
          <w:lang w:eastAsia="lt-LT"/>
        </w:rPr>
        <w:t>____________</w:t>
      </w:r>
      <w:r w:rsidRPr="00180CEE">
        <w:rPr>
          <w:rFonts w:ascii="Times New Roman" w:eastAsia="Times New Roman" w:hAnsi="Times New Roman" w:cs="Times New Roman"/>
          <w:b/>
          <w:bCs/>
          <w:sz w:val="24"/>
          <w:szCs w:val="24"/>
          <w:lang w:eastAsia="lt-LT"/>
        </w:rPr>
        <w:t xml:space="preserve"> </w:t>
      </w:r>
      <w:r w:rsidRPr="00180CEE">
        <w:rPr>
          <w:rFonts w:ascii="Times New Roman" w:eastAsia="Times New Roman" w:hAnsi="Times New Roman" w:cs="Times New Roman"/>
          <w:sz w:val="24"/>
          <w:szCs w:val="24"/>
          <w:lang w:eastAsia="lt-LT"/>
        </w:rPr>
        <w:t>Nr.______</w:t>
      </w:r>
    </w:p>
    <w:p w14:paraId="253E9054" w14:textId="77777777" w:rsidR="00180CEE" w:rsidRPr="00180CEE" w:rsidRDefault="00180CEE" w:rsidP="00180CEE">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 xml:space="preserve">    (Data)</w:t>
      </w:r>
    </w:p>
    <w:p w14:paraId="6C33B09E"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180CEE">
        <w:rPr>
          <w:rFonts w:ascii="Times New Roman" w:eastAsia="Times New Roman" w:hAnsi="Times New Roman" w:cs="Times New Roman"/>
          <w:sz w:val="24"/>
          <w:szCs w:val="24"/>
          <w:lang w:eastAsia="lt-LT"/>
        </w:rPr>
        <w:t>____________</w:t>
      </w:r>
    </w:p>
    <w:p w14:paraId="160B8FE4" w14:textId="77777777" w:rsidR="00180CEE" w:rsidRPr="00180CEE" w:rsidRDefault="00180CEE" w:rsidP="00180CE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180CEE">
        <w:rPr>
          <w:rFonts w:ascii="Times New Roman" w:eastAsia="Times New Roman" w:hAnsi="Times New Roman" w:cs="Times New Roman"/>
          <w:sz w:val="20"/>
          <w:szCs w:val="20"/>
          <w:lang w:eastAsia="lt-LT"/>
        </w:rPr>
        <w:t>(Sudarymo vieta)</w:t>
      </w:r>
    </w:p>
    <w:p w14:paraId="3754230D" w14:textId="14D2BAB3" w:rsidR="00132DAC" w:rsidRDefault="00132DAC">
      <w:pPr>
        <w:rPr>
          <w:rFonts w:ascii="Times New Roman" w:hAnsi="Times New Roman" w:cs="Times New Roman"/>
          <w:sz w:val="24"/>
          <w:szCs w:val="24"/>
        </w:rPr>
      </w:pPr>
    </w:p>
    <w:p w14:paraId="4EAA771F" w14:textId="77777777" w:rsidR="00A4071C" w:rsidRDefault="00A4071C" w:rsidP="00A4071C">
      <w:pPr>
        <w:spacing w:after="0" w:line="240" w:lineRule="auto"/>
        <w:ind w:left="1080"/>
        <w:contextualSpacing/>
        <w:rPr>
          <w:rFonts w:ascii="Times New Roman" w:eastAsia="Calibri" w:hAnsi="Times New Roman" w:cs="Times New Roman"/>
          <w:b/>
          <w:lang w:eastAsia="lt-LT"/>
        </w:rPr>
      </w:pPr>
      <w:r w:rsidRPr="00A032B9">
        <w:rPr>
          <w:rFonts w:ascii="Times New Roman" w:eastAsia="Calibri" w:hAnsi="Times New Roman" w:cs="Times New Roman"/>
          <w:b/>
          <w:lang w:eastAsia="lt-LT"/>
        </w:rPr>
        <w:t>INFORMACIJA APIE TIEKĖJĄ (ŪKIO SUBJEKTŲ GRUPĖS NARIUS)</w:t>
      </w:r>
    </w:p>
    <w:p w14:paraId="7CA8C809" w14:textId="77777777" w:rsidR="00A4071C" w:rsidRPr="00A032B9" w:rsidRDefault="00A4071C" w:rsidP="00A4071C">
      <w:pPr>
        <w:spacing w:after="0" w:line="240" w:lineRule="auto"/>
        <w:contextualSpacing/>
        <w:jc w:val="center"/>
        <w:rPr>
          <w:rFonts w:ascii="Times New Roman" w:eastAsia="Calibri" w:hAnsi="Times New Roman" w:cs="Times New Roman"/>
          <w:b/>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A4071C" w:rsidRPr="002675D7" w14:paraId="5A140E6D"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720EF10F" w14:textId="77777777" w:rsidR="00A4071C" w:rsidRPr="002675D7" w:rsidRDefault="00A4071C" w:rsidP="00312CFA">
            <w:pPr>
              <w:spacing w:after="0" w:line="240" w:lineRule="auto"/>
              <w:rPr>
                <w:rFonts w:ascii="Times New Roman" w:hAnsi="Times New Roman" w:cs="Times New Roman"/>
                <w:i/>
                <w:sz w:val="24"/>
                <w:szCs w:val="24"/>
              </w:rPr>
            </w:pPr>
            <w:r w:rsidRPr="002675D7">
              <w:rPr>
                <w:rFonts w:ascii="Times New Roman" w:hAnsi="Times New Roman" w:cs="Times New Roman"/>
                <w:sz w:val="24"/>
                <w:szCs w:val="24"/>
              </w:rPr>
              <w:t xml:space="preserve">Tiekėjo pavadinimas </w:t>
            </w:r>
            <w:r w:rsidRPr="002675D7">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4242CCF4" w14:textId="77777777" w:rsidR="00A4071C" w:rsidRPr="002675D7" w:rsidRDefault="00A4071C" w:rsidP="00312CFA">
            <w:pPr>
              <w:spacing w:after="0" w:line="240" w:lineRule="auto"/>
              <w:rPr>
                <w:rFonts w:ascii="Times New Roman" w:hAnsi="Times New Roman" w:cs="Times New Roman"/>
                <w:sz w:val="24"/>
                <w:szCs w:val="24"/>
              </w:rPr>
            </w:pPr>
          </w:p>
          <w:p w14:paraId="17BD73E6"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6C39F29A" w14:textId="77777777" w:rsidTr="00312CFA">
        <w:tc>
          <w:tcPr>
            <w:tcW w:w="4928" w:type="dxa"/>
            <w:tcBorders>
              <w:top w:val="single" w:sz="4" w:space="0" w:color="auto"/>
              <w:left w:val="single" w:sz="4" w:space="0" w:color="auto"/>
              <w:bottom w:val="single" w:sz="4" w:space="0" w:color="auto"/>
              <w:right w:val="single" w:sz="4" w:space="0" w:color="auto"/>
            </w:tcBorders>
          </w:tcPr>
          <w:p w14:paraId="4E7A5D90"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 xml:space="preserve">Tiekėjo kodas </w:t>
            </w:r>
            <w:r w:rsidRPr="002675D7">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476441B7"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2E0555B3"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061CF815"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adresas</w:t>
            </w:r>
            <w:r w:rsidRPr="002675D7">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2065F41B" w14:textId="77777777" w:rsidR="00A4071C" w:rsidRPr="002675D7" w:rsidRDefault="00A4071C" w:rsidP="00312CFA">
            <w:pPr>
              <w:spacing w:after="0" w:line="240" w:lineRule="auto"/>
              <w:rPr>
                <w:rFonts w:ascii="Times New Roman" w:hAnsi="Times New Roman" w:cs="Times New Roman"/>
                <w:sz w:val="24"/>
                <w:szCs w:val="24"/>
              </w:rPr>
            </w:pPr>
          </w:p>
          <w:p w14:paraId="02526550"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792EB8E"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1DB5913E"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5991C081"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2A5F5C9A"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6A63867E"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072B7CCC"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4D3B1156"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27704628"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19402794"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594436AC" w14:textId="77777777" w:rsidTr="00312CFA">
        <w:tc>
          <w:tcPr>
            <w:tcW w:w="4928" w:type="dxa"/>
            <w:tcBorders>
              <w:top w:val="single" w:sz="4" w:space="0" w:color="auto"/>
              <w:left w:val="single" w:sz="4" w:space="0" w:color="auto"/>
              <w:bottom w:val="single" w:sz="4" w:space="0" w:color="auto"/>
              <w:right w:val="single" w:sz="4" w:space="0" w:color="auto"/>
            </w:tcBorders>
            <w:hideMark/>
          </w:tcPr>
          <w:p w14:paraId="6E14EF66"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3431101F"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298EF502" w14:textId="77777777" w:rsidTr="00312CFA">
        <w:tc>
          <w:tcPr>
            <w:tcW w:w="4928" w:type="dxa"/>
            <w:tcBorders>
              <w:top w:val="single" w:sz="4" w:space="0" w:color="auto"/>
              <w:left w:val="single" w:sz="4" w:space="0" w:color="auto"/>
              <w:bottom w:val="single" w:sz="4" w:space="0" w:color="auto"/>
              <w:right w:val="single" w:sz="4" w:space="0" w:color="auto"/>
            </w:tcBorders>
          </w:tcPr>
          <w:p w14:paraId="28F25447"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739801EE" w14:textId="77777777" w:rsidR="00A4071C" w:rsidRPr="002675D7" w:rsidRDefault="00A4071C" w:rsidP="00312CFA">
            <w:pPr>
              <w:spacing w:after="0" w:line="240" w:lineRule="auto"/>
              <w:rPr>
                <w:rFonts w:ascii="Times New Roman" w:hAnsi="Times New Roman" w:cs="Times New Roman"/>
                <w:sz w:val="24"/>
                <w:szCs w:val="24"/>
              </w:rPr>
            </w:pPr>
          </w:p>
        </w:tc>
      </w:tr>
      <w:tr w:rsidR="00A4071C" w:rsidRPr="002675D7" w14:paraId="5466035D" w14:textId="77777777" w:rsidTr="00312CFA">
        <w:tc>
          <w:tcPr>
            <w:tcW w:w="4928" w:type="dxa"/>
            <w:tcBorders>
              <w:top w:val="single" w:sz="4" w:space="0" w:color="auto"/>
              <w:left w:val="single" w:sz="4" w:space="0" w:color="auto"/>
              <w:bottom w:val="single" w:sz="4" w:space="0" w:color="auto"/>
              <w:right w:val="single" w:sz="4" w:space="0" w:color="auto"/>
            </w:tcBorders>
          </w:tcPr>
          <w:p w14:paraId="6C5A16C7" w14:textId="77777777" w:rsidR="00A4071C" w:rsidRPr="002675D7" w:rsidRDefault="00A4071C" w:rsidP="00312CFA">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5728D451" w14:textId="77777777" w:rsidR="00A4071C" w:rsidRPr="002675D7" w:rsidRDefault="00A4071C" w:rsidP="00312CFA">
            <w:pPr>
              <w:spacing w:after="0" w:line="240" w:lineRule="auto"/>
              <w:rPr>
                <w:rFonts w:ascii="Times New Roman" w:hAnsi="Times New Roman" w:cs="Times New Roman"/>
                <w:sz w:val="24"/>
                <w:szCs w:val="24"/>
              </w:rPr>
            </w:pPr>
          </w:p>
        </w:tc>
      </w:tr>
    </w:tbl>
    <w:p w14:paraId="689BDBC0" w14:textId="77777777" w:rsidR="00A4071C" w:rsidRPr="00A032B9" w:rsidRDefault="00A4071C" w:rsidP="00A4071C">
      <w:pPr>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 subtiekėjai ir ūkio subjektai, kurių pajėgumais remiamasi, nelaikomi ūkio subjektų grupės nariais.</w:t>
      </w:r>
    </w:p>
    <w:p w14:paraId="3E4A5434" w14:textId="77777777" w:rsidR="00A4071C" w:rsidRPr="00A032B9" w:rsidRDefault="00A4071C" w:rsidP="00A4071C">
      <w:pPr>
        <w:spacing w:after="0" w:line="240" w:lineRule="auto"/>
        <w:jc w:val="both"/>
        <w:rPr>
          <w:rFonts w:ascii="Times New Roman" w:eastAsia="Calibri" w:hAnsi="Times New Roman" w:cs="Times New Roman"/>
          <w:i/>
          <w:iCs/>
          <w:lang w:eastAsia="lt-LT"/>
        </w:rPr>
      </w:pPr>
    </w:p>
    <w:p w14:paraId="448D279B" w14:textId="77777777" w:rsidR="00A4071C" w:rsidRPr="00A032B9" w:rsidRDefault="00A4071C" w:rsidP="00A4071C">
      <w:pPr>
        <w:keepNext/>
        <w:tabs>
          <w:tab w:val="left" w:pos="284"/>
        </w:tabs>
        <w:spacing w:before="60" w:after="60" w:line="240" w:lineRule="auto"/>
        <w:ind w:left="1080"/>
        <w:contextualSpacing/>
        <w:jc w:val="center"/>
        <w:outlineLvl w:val="0"/>
        <w:rPr>
          <w:rFonts w:ascii="Times New Roman" w:eastAsia="Calibri" w:hAnsi="Times New Roman" w:cs="Times New Roman"/>
          <w:b/>
          <w:bCs/>
          <w:lang w:eastAsia="lt-LT"/>
        </w:rPr>
      </w:pPr>
      <w:bookmarkStart w:id="0" w:name="_Toc115962074"/>
      <w:bookmarkStart w:id="1" w:name="_Toc115962191"/>
      <w:bookmarkStart w:id="2" w:name="_Toc115963816"/>
      <w:bookmarkStart w:id="3" w:name="_Toc115964415"/>
      <w:bookmarkStart w:id="4" w:name="_Toc115964544"/>
      <w:bookmarkStart w:id="5" w:name="_Toc118451232"/>
      <w:bookmarkStart w:id="6" w:name="_Toc118451301"/>
      <w:bookmarkStart w:id="7" w:name="_Toc126242541"/>
      <w:bookmarkStart w:id="8" w:name="_Toc131156231"/>
      <w:bookmarkStart w:id="9" w:name="_Toc133491396"/>
      <w:bookmarkStart w:id="10" w:name="_Toc137028803"/>
      <w:bookmarkStart w:id="11" w:name="_Toc138058264"/>
      <w:bookmarkStart w:id="12" w:name="_Toc139444510"/>
      <w:bookmarkStart w:id="13" w:name="_Toc158710411"/>
      <w:bookmarkStart w:id="14" w:name="_Toc158710545"/>
      <w:bookmarkStart w:id="15" w:name="_Toc159337449"/>
      <w:bookmarkStart w:id="16" w:name="_Toc179974870"/>
      <w:bookmarkStart w:id="17" w:name="_Hlk77171628"/>
      <w:r w:rsidRPr="00A032B9">
        <w:rPr>
          <w:rFonts w:ascii="Times New Roman" w:eastAsia="Calibri" w:hAnsi="Times New Roman" w:cs="Times New Roman"/>
          <w:b/>
          <w:bCs/>
          <w:lang w:eastAsia="lt-LT"/>
        </w:rPr>
        <w:t>INFORMACIJA APIE ŪKIO SUBJEKTUS, KURIŲ PAJĖGUMAIS REMIAMASI, SUBTIEKĖJUS IR KVAZISUBTIEKĖJUS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7635418B" w14:textId="77777777" w:rsidR="00A4071C" w:rsidRPr="00A032B9" w:rsidRDefault="00A4071C" w:rsidP="00A4071C">
      <w:pPr>
        <w:spacing w:after="0" w:line="240" w:lineRule="auto"/>
        <w:ind w:right="49"/>
        <w:jc w:val="both"/>
        <w:rPr>
          <w:rFonts w:ascii="Times New Roman" w:eastAsia="Calibri" w:hAnsi="Times New Roman" w:cs="Times New Roman"/>
          <w:lang w:eastAsia="lt-LT"/>
        </w:rPr>
      </w:pPr>
      <w:r w:rsidRPr="00A032B9">
        <w:rPr>
          <w:rFonts w:ascii="Times New Roman" w:eastAsia="Calibri" w:hAnsi="Times New Roman" w:cs="Times New Roman"/>
          <w:lang w:eastAsia="lt-LT"/>
        </w:rPr>
        <w:t xml:space="preserve">Tiekėjas pasiūlyme privalo išviešinti ūkio subjektus, kurių pajėgumais remiasi, subtiekėjus, kurių pajėgumais tiekėjas nesiremia, bei </w:t>
      </w:r>
      <w:proofErr w:type="spellStart"/>
      <w:r w:rsidRPr="00A032B9">
        <w:rPr>
          <w:rFonts w:ascii="Times New Roman" w:eastAsia="Calibri" w:hAnsi="Times New Roman" w:cs="Times New Roman"/>
          <w:lang w:eastAsia="lt-LT"/>
        </w:rPr>
        <w:t>kvazisubtiekėjus</w:t>
      </w:r>
      <w:proofErr w:type="spellEnd"/>
      <w:r w:rsidRPr="00A032B9">
        <w:rPr>
          <w:rFonts w:ascii="Times New Roman" w:eastAsia="Calibri" w:hAnsi="Times New Roman" w:cs="Times New Roman"/>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A4071C" w:rsidRPr="00A032B9" w14:paraId="7C6EEDA5" w14:textId="77777777" w:rsidTr="00312CFA">
        <w:trPr>
          <w:trHeight w:val="528"/>
        </w:trPr>
        <w:tc>
          <w:tcPr>
            <w:tcW w:w="5050" w:type="dxa"/>
          </w:tcPr>
          <w:p w14:paraId="74206256"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Ūkio subjekto (ų), kurio (-</w:t>
            </w:r>
            <w:proofErr w:type="spellStart"/>
            <w:r w:rsidRPr="00A032B9">
              <w:rPr>
                <w:rFonts w:ascii="Times New Roman" w:eastAsia="Calibri" w:hAnsi="Times New Roman" w:cs="Times New Roman"/>
                <w:b/>
                <w:bCs/>
                <w:lang w:eastAsia="lt-LT"/>
              </w:rPr>
              <w:t>ių</w:t>
            </w:r>
            <w:proofErr w:type="spellEnd"/>
            <w:r w:rsidRPr="00A032B9">
              <w:rPr>
                <w:rFonts w:ascii="Times New Roman" w:eastAsia="Calibri" w:hAnsi="Times New Roman" w:cs="Times New Roman"/>
                <w:b/>
                <w:bCs/>
                <w:lang w:eastAsia="lt-LT"/>
              </w:rPr>
              <w:t>) pajėgumais remiamasi</w:t>
            </w:r>
            <w:r w:rsidRPr="00A032B9">
              <w:rPr>
                <w:rFonts w:ascii="Times New Roman" w:eastAsia="Calibri" w:hAnsi="Times New Roman" w:cs="Times New Roman"/>
                <w:lang w:eastAsia="lt-LT"/>
              </w:rPr>
              <w:t>, (toliau – ūkio subjekto) pavadinimas (-ai)</w:t>
            </w:r>
          </w:p>
        </w:tc>
        <w:tc>
          <w:tcPr>
            <w:tcW w:w="4868" w:type="dxa"/>
          </w:tcPr>
          <w:p w14:paraId="19696C5D"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043ED696" w14:textId="77777777" w:rsidTr="00312CFA">
        <w:trPr>
          <w:trHeight w:val="271"/>
        </w:trPr>
        <w:tc>
          <w:tcPr>
            <w:tcW w:w="5050" w:type="dxa"/>
          </w:tcPr>
          <w:p w14:paraId="469FC62E"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adresas (-ai)</w:t>
            </w:r>
          </w:p>
        </w:tc>
        <w:tc>
          <w:tcPr>
            <w:tcW w:w="4868" w:type="dxa"/>
          </w:tcPr>
          <w:p w14:paraId="7A82BAA2"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033AE61E" w14:textId="77777777" w:rsidTr="00312CFA">
        <w:trPr>
          <w:trHeight w:val="271"/>
        </w:trPr>
        <w:tc>
          <w:tcPr>
            <w:tcW w:w="5050" w:type="dxa"/>
          </w:tcPr>
          <w:p w14:paraId="79BAE42C"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Ūkio subjekto (-ų) kodas (-ai)</w:t>
            </w:r>
          </w:p>
        </w:tc>
        <w:tc>
          <w:tcPr>
            <w:tcW w:w="4868" w:type="dxa"/>
          </w:tcPr>
          <w:p w14:paraId="11D06838"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4C5012BA" w14:textId="77777777" w:rsidTr="00312CFA">
        <w:trPr>
          <w:trHeight w:val="1072"/>
        </w:trPr>
        <w:tc>
          <w:tcPr>
            <w:tcW w:w="5050" w:type="dxa"/>
          </w:tcPr>
          <w:p w14:paraId="059AC21A"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ūkio subjektą (-</w:t>
            </w:r>
            <w:proofErr w:type="spellStart"/>
            <w:r w:rsidRPr="00A032B9">
              <w:rPr>
                <w:rFonts w:ascii="Times New Roman" w:eastAsia="Calibri" w:hAnsi="Times New Roman" w:cs="Times New Roman"/>
                <w:lang w:eastAsia="lt-LT"/>
              </w:rPr>
              <w:t>us</w:t>
            </w:r>
            <w:proofErr w:type="spellEnd"/>
            <w:r w:rsidRPr="00A032B9">
              <w:rPr>
                <w:rFonts w:ascii="Times New Roman" w:eastAsia="Calibri" w:hAnsi="Times New Roman" w:cs="Times New Roman"/>
                <w:lang w:eastAsia="lt-LT"/>
              </w:rPr>
              <w:t>), ir procentinė dalis nuo pasiūlymo kainos</w:t>
            </w:r>
          </w:p>
        </w:tc>
        <w:tc>
          <w:tcPr>
            <w:tcW w:w="4868" w:type="dxa"/>
          </w:tcPr>
          <w:p w14:paraId="1D151194"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36EB4E76" w14:textId="77777777" w:rsidR="00A4071C" w:rsidRPr="00A032B9" w:rsidRDefault="00A4071C" w:rsidP="00A4071C">
      <w:pPr>
        <w:tabs>
          <w:tab w:val="left" w:pos="709"/>
        </w:tabs>
        <w:spacing w:after="0" w:line="240" w:lineRule="auto"/>
        <w:jc w:val="both"/>
        <w:rPr>
          <w:rFonts w:ascii="Times New Roman" w:eastAsia="Calibri" w:hAnsi="Times New Roman" w:cs="Times New Roman"/>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lang w:eastAsia="lt-LT"/>
        </w:rPr>
        <w:t xml:space="preserve">: </w:t>
      </w:r>
      <w:r w:rsidRPr="00A032B9">
        <w:rPr>
          <w:rFonts w:ascii="Times New Roman" w:eastAsia="Calibri" w:hAnsi="Times New Roman" w:cs="Times New Roman"/>
          <w:b/>
          <w:bCs/>
          <w:i/>
          <w:iCs/>
          <w:lang w:eastAsia="lt-LT"/>
        </w:rPr>
        <w:t>Ūkio subjektas, kurio pajėgumais remiamasi</w:t>
      </w:r>
      <w:r w:rsidRPr="00A032B9">
        <w:rPr>
          <w:rFonts w:ascii="Times New Roman" w:eastAsia="Calibri" w:hAnsi="Times New Roman" w:cs="Times New Roman"/>
          <w:i/>
          <w:iCs/>
          <w:lang w:eastAsia="lt-LT"/>
        </w:rPr>
        <w:t xml:space="preserve"> – fizinis ar juridinis asmuo, kurio pajėgumais tiekėjas remiasi pagal VPĮ 49 straipsnį, kad atitiktų kvalifikacijos reikalavimus.</w:t>
      </w:r>
      <w:r>
        <w:rPr>
          <w:rFonts w:ascii="Times New Roman" w:eastAsia="Calibri" w:hAnsi="Times New Roman" w:cs="Times New Roman"/>
          <w:i/>
          <w:iCs/>
          <w:lang w:eastAsia="lt-LT"/>
        </w:rPr>
        <w:t xml:space="preserve"> </w:t>
      </w:r>
      <w:r w:rsidRPr="00A032B9">
        <w:rPr>
          <w:rFonts w:ascii="Times New Roman" w:eastAsia="Calibri" w:hAnsi="Times New Roman" w:cs="Times New Roman"/>
          <w:i/>
          <w:iCs/>
          <w:lang w:eastAsia="lt-LT"/>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C2DE1C6" w14:textId="77777777" w:rsidR="00A4071C" w:rsidRPr="00A032B9" w:rsidRDefault="00A4071C" w:rsidP="00A4071C">
      <w:pPr>
        <w:tabs>
          <w:tab w:val="left" w:pos="709"/>
        </w:tabs>
        <w:spacing w:after="0" w:line="240" w:lineRule="auto"/>
        <w:jc w:val="both"/>
        <w:rPr>
          <w:rFonts w:ascii="Times New Roman" w:eastAsia="Calibri" w:hAnsi="Times New Roman" w:cs="Times New Roman"/>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A4071C" w:rsidRPr="00A032B9" w14:paraId="2B7AB552" w14:textId="77777777" w:rsidTr="00312CFA">
        <w:trPr>
          <w:trHeight w:val="539"/>
        </w:trPr>
        <w:tc>
          <w:tcPr>
            <w:tcW w:w="5082" w:type="dxa"/>
          </w:tcPr>
          <w:p w14:paraId="073B7221"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b/>
                <w:bCs/>
                <w:lang w:eastAsia="lt-LT"/>
              </w:rPr>
              <w:t>Subtiekėjo (-ų)</w:t>
            </w:r>
            <w:r w:rsidRPr="00A032B9">
              <w:rPr>
                <w:rFonts w:ascii="Times New Roman" w:eastAsia="Calibri" w:hAnsi="Times New Roman" w:cs="Times New Roman"/>
                <w:lang w:eastAsia="lt-LT"/>
              </w:rPr>
              <w:t xml:space="preserve"> pavadinimas (-ai)</w:t>
            </w:r>
          </w:p>
        </w:tc>
        <w:tc>
          <w:tcPr>
            <w:tcW w:w="4836" w:type="dxa"/>
          </w:tcPr>
          <w:p w14:paraId="0E95FF95"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3E3D75A0" w14:textId="77777777" w:rsidTr="00312CFA">
        <w:trPr>
          <w:trHeight w:val="277"/>
        </w:trPr>
        <w:tc>
          <w:tcPr>
            <w:tcW w:w="5082" w:type="dxa"/>
          </w:tcPr>
          <w:p w14:paraId="1D8ADB7D"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adresas (-ai)</w:t>
            </w:r>
          </w:p>
        </w:tc>
        <w:tc>
          <w:tcPr>
            <w:tcW w:w="4836" w:type="dxa"/>
          </w:tcPr>
          <w:p w14:paraId="731315EF"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6AD0615C" w14:textId="77777777" w:rsidTr="00312CFA">
        <w:trPr>
          <w:trHeight w:val="277"/>
        </w:trPr>
        <w:tc>
          <w:tcPr>
            <w:tcW w:w="5082" w:type="dxa"/>
          </w:tcPr>
          <w:p w14:paraId="56D64215"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Subtiekėjo (-ų) kodas (-ai)</w:t>
            </w:r>
          </w:p>
        </w:tc>
        <w:tc>
          <w:tcPr>
            <w:tcW w:w="4836" w:type="dxa"/>
          </w:tcPr>
          <w:p w14:paraId="74B1F9FD"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r w:rsidR="00A4071C" w:rsidRPr="00A032B9" w14:paraId="48AF6F03" w14:textId="77777777" w:rsidTr="00312CFA">
        <w:trPr>
          <w:trHeight w:val="1094"/>
        </w:trPr>
        <w:tc>
          <w:tcPr>
            <w:tcW w:w="5082" w:type="dxa"/>
          </w:tcPr>
          <w:p w14:paraId="5733E967" w14:textId="77777777" w:rsidR="00A4071C" w:rsidRPr="00A032B9" w:rsidRDefault="00A4071C" w:rsidP="00312CFA">
            <w:pPr>
              <w:spacing w:after="0" w:line="240" w:lineRule="auto"/>
              <w:jc w:val="both"/>
              <w:rPr>
                <w:rFonts w:ascii="Times New Roman" w:eastAsia="Calibri" w:hAnsi="Times New Roman" w:cs="Times New Roman"/>
                <w:lang w:eastAsia="lt-LT"/>
              </w:rPr>
            </w:pPr>
            <w:r w:rsidRPr="00A032B9">
              <w:rPr>
                <w:rFonts w:ascii="Times New Roman" w:eastAsia="Calibri" w:hAnsi="Times New Roman" w:cs="Times New Roman"/>
                <w:lang w:eastAsia="lt-LT"/>
              </w:rPr>
              <w:t>Įsipareigojimų dalis (nurodant konkrečius pagal pirkimo sutartį prisiimamus įsipareigojimus), kuriai ketinama pasitelkti subtiekėją (-</w:t>
            </w:r>
            <w:proofErr w:type="spellStart"/>
            <w:r w:rsidRPr="00A032B9">
              <w:rPr>
                <w:rFonts w:ascii="Times New Roman" w:eastAsia="Calibri" w:hAnsi="Times New Roman" w:cs="Times New Roman"/>
                <w:lang w:eastAsia="lt-LT"/>
              </w:rPr>
              <w:t>us</w:t>
            </w:r>
            <w:proofErr w:type="spellEnd"/>
            <w:r w:rsidRPr="00A032B9">
              <w:rPr>
                <w:rFonts w:ascii="Times New Roman" w:eastAsia="Calibri" w:hAnsi="Times New Roman" w:cs="Times New Roman"/>
                <w:lang w:eastAsia="lt-LT"/>
              </w:rPr>
              <w:t>) ir procentinė dalis nuo pasiūlymo kainos</w:t>
            </w:r>
          </w:p>
        </w:tc>
        <w:tc>
          <w:tcPr>
            <w:tcW w:w="4836" w:type="dxa"/>
          </w:tcPr>
          <w:p w14:paraId="7D8DEC4E" w14:textId="77777777" w:rsidR="00A4071C" w:rsidRPr="00A032B9" w:rsidRDefault="00A4071C" w:rsidP="00312CFA">
            <w:pPr>
              <w:spacing w:after="0" w:line="240" w:lineRule="auto"/>
              <w:jc w:val="both"/>
              <w:rPr>
                <w:rFonts w:ascii="Times New Roman" w:eastAsia="Calibri" w:hAnsi="Times New Roman" w:cs="Times New Roman"/>
                <w:lang w:eastAsia="lt-LT"/>
              </w:rPr>
            </w:pPr>
          </w:p>
        </w:tc>
      </w:tr>
    </w:tbl>
    <w:p w14:paraId="0D42978A" w14:textId="77777777" w:rsidR="00A4071C" w:rsidRPr="00A032B9" w:rsidRDefault="00A4071C" w:rsidP="00A4071C">
      <w:pPr>
        <w:tabs>
          <w:tab w:val="left" w:pos="709"/>
        </w:tabs>
        <w:spacing w:after="0" w:line="240" w:lineRule="auto"/>
        <w:jc w:val="both"/>
        <w:rPr>
          <w:rFonts w:ascii="Times New Roman" w:eastAsia="Calibri" w:hAnsi="Times New Roman" w:cs="Times New Roman"/>
          <w:bCs/>
          <w:i/>
          <w:iCs/>
          <w:lang w:eastAsia="lt-LT"/>
        </w:rPr>
      </w:pPr>
      <w:r w:rsidRPr="00A032B9">
        <w:rPr>
          <w:rFonts w:ascii="Times New Roman" w:eastAsia="Calibri" w:hAnsi="Times New Roman" w:cs="Times New Roman"/>
          <w:i/>
          <w:iCs/>
          <w:lang w:eastAsia="lt-LT"/>
        </w:rPr>
        <w:t>Pastaba:</w:t>
      </w:r>
      <w:r w:rsidRPr="00A032B9">
        <w:rPr>
          <w:rFonts w:ascii="Times New Roman" w:eastAsia="Calibri" w:hAnsi="Times New Roman" w:cs="Times New Roman"/>
          <w:b/>
          <w:bCs/>
          <w:lang w:eastAsia="lt-LT"/>
        </w:rPr>
        <w:t xml:space="preserve"> </w:t>
      </w:r>
      <w:r w:rsidRPr="00A032B9">
        <w:rPr>
          <w:rFonts w:ascii="Times New Roman" w:eastAsia="Calibri" w:hAnsi="Times New Roman" w:cs="Times New Roman"/>
          <w:b/>
          <w:bCs/>
          <w:i/>
          <w:iCs/>
          <w:lang w:eastAsia="lt-LT"/>
        </w:rPr>
        <w:t xml:space="preserve">Subtiekėjas - </w:t>
      </w:r>
      <w:r w:rsidRPr="00A032B9">
        <w:rPr>
          <w:rFonts w:ascii="Times New Roman" w:eastAsia="Calibri" w:hAnsi="Times New Roman" w:cs="Times New Roman"/>
          <w:bCs/>
          <w:i/>
          <w:iCs/>
          <w:lang w:eastAsia="lt-LT"/>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EBC4D9E" w14:textId="77777777" w:rsidR="00A4071C" w:rsidRPr="00A032B9" w:rsidRDefault="00A4071C" w:rsidP="00A4071C">
      <w:pPr>
        <w:tabs>
          <w:tab w:val="left" w:pos="709"/>
        </w:tabs>
        <w:spacing w:after="0" w:line="240" w:lineRule="auto"/>
        <w:jc w:val="both"/>
        <w:rPr>
          <w:rFonts w:ascii="Times New Roman" w:eastAsia="Calibri" w:hAnsi="Times New Roman" w:cs="Times New Roman"/>
          <w:vertAlign w:val="subscript"/>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A4071C" w:rsidRPr="00A032B9" w14:paraId="207368AD" w14:textId="77777777" w:rsidTr="00312CFA">
        <w:trPr>
          <w:trHeight w:val="389"/>
        </w:trPr>
        <w:tc>
          <w:tcPr>
            <w:tcW w:w="4836" w:type="dxa"/>
          </w:tcPr>
          <w:p w14:paraId="28FA80FD"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b/>
                <w:bCs/>
                <w:noProof/>
                <w:lang w:eastAsia="lt-LT"/>
              </w:rPr>
              <w:t xml:space="preserve">Kvazisubtiekėjo (-ų) </w:t>
            </w:r>
            <w:r w:rsidRPr="00A032B9">
              <w:rPr>
                <w:rFonts w:ascii="Times New Roman" w:eastAsia="Calibri" w:hAnsi="Times New Roman" w:cs="Times New Roman"/>
                <w:noProof/>
                <w:lang w:eastAsia="lt-LT"/>
              </w:rPr>
              <w:t>(specialisto (-ų)) vardas (-ai) ir pavardė (-ės)</w:t>
            </w:r>
          </w:p>
        </w:tc>
        <w:tc>
          <w:tcPr>
            <w:tcW w:w="5082" w:type="dxa"/>
          </w:tcPr>
          <w:p w14:paraId="2D33348A"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r w:rsidR="00A4071C" w:rsidRPr="00A032B9" w14:paraId="3DE6168B" w14:textId="77777777" w:rsidTr="00312CFA">
        <w:trPr>
          <w:trHeight w:val="389"/>
        </w:trPr>
        <w:tc>
          <w:tcPr>
            <w:tcW w:w="4836" w:type="dxa"/>
          </w:tcPr>
          <w:p w14:paraId="068386D3" w14:textId="77777777" w:rsidR="00A4071C" w:rsidRPr="00A032B9" w:rsidRDefault="00A4071C" w:rsidP="00312CFA">
            <w:pPr>
              <w:spacing w:after="0" w:line="240" w:lineRule="auto"/>
              <w:jc w:val="both"/>
              <w:rPr>
                <w:rFonts w:ascii="Times New Roman" w:eastAsia="Calibri" w:hAnsi="Times New Roman" w:cs="Times New Roman"/>
                <w:noProof/>
                <w:lang w:eastAsia="lt-LT"/>
              </w:rPr>
            </w:pPr>
            <w:r w:rsidRPr="00A032B9">
              <w:rPr>
                <w:rFonts w:ascii="Times New Roman" w:eastAsia="Calibri" w:hAnsi="Times New Roman" w:cs="Times New Roman"/>
                <w:noProof/>
                <w:lang w:eastAsia="lt-LT"/>
              </w:rPr>
              <w:t>Įsipareigojimų dalis (nurodant konkrečius numatomus perduoti darbus/paslaugas)</w:t>
            </w:r>
          </w:p>
        </w:tc>
        <w:tc>
          <w:tcPr>
            <w:tcW w:w="5082" w:type="dxa"/>
          </w:tcPr>
          <w:p w14:paraId="7ED7F52F" w14:textId="77777777" w:rsidR="00A4071C" w:rsidRPr="00A032B9" w:rsidRDefault="00A4071C" w:rsidP="00312CFA">
            <w:pPr>
              <w:spacing w:after="0" w:line="240" w:lineRule="auto"/>
              <w:jc w:val="both"/>
              <w:rPr>
                <w:rFonts w:ascii="Times New Roman" w:eastAsia="Calibri" w:hAnsi="Times New Roman" w:cs="Times New Roman"/>
                <w:noProof/>
                <w:lang w:eastAsia="lt-LT"/>
              </w:rPr>
            </w:pPr>
          </w:p>
        </w:tc>
      </w:tr>
    </w:tbl>
    <w:p w14:paraId="3EFB9FBF" w14:textId="77777777" w:rsidR="00A4071C" w:rsidRPr="00A032B9" w:rsidRDefault="00A4071C" w:rsidP="00A4071C">
      <w:pPr>
        <w:keepNext/>
        <w:tabs>
          <w:tab w:val="left" w:pos="284"/>
        </w:tabs>
        <w:spacing w:after="0" w:line="240" w:lineRule="auto"/>
        <w:jc w:val="both"/>
        <w:outlineLvl w:val="0"/>
        <w:rPr>
          <w:rFonts w:ascii="Times New Roman" w:eastAsia="Calibri" w:hAnsi="Times New Roman" w:cs="Times New Roman"/>
          <w:bCs/>
          <w:i/>
          <w:iCs/>
          <w:noProof/>
          <w:lang w:eastAsia="lt-LT"/>
        </w:rPr>
      </w:pPr>
      <w:bookmarkStart w:id="18" w:name="_Toc158710412"/>
      <w:bookmarkStart w:id="19" w:name="_Toc158710546"/>
      <w:bookmarkStart w:id="20" w:name="_Toc159337450"/>
      <w:bookmarkStart w:id="21" w:name="_Toc179974871"/>
      <w:r w:rsidRPr="00A032B9">
        <w:rPr>
          <w:rFonts w:ascii="Times New Roman" w:eastAsia="Calibri" w:hAnsi="Times New Roman" w:cs="Times New Roman"/>
          <w:i/>
          <w:iCs/>
          <w:lang w:eastAsia="lt-LT"/>
        </w:rPr>
        <w:t xml:space="preserve">Pastaba: </w:t>
      </w:r>
      <w:proofErr w:type="spellStart"/>
      <w:r w:rsidRPr="00A032B9">
        <w:rPr>
          <w:rFonts w:ascii="Times New Roman" w:eastAsia="Calibri" w:hAnsi="Times New Roman" w:cs="Times New Roman"/>
          <w:b/>
          <w:bCs/>
          <w:i/>
          <w:iCs/>
          <w:lang w:eastAsia="lt-LT"/>
        </w:rPr>
        <w:t>Kvazisubtiekėjas</w:t>
      </w:r>
      <w:proofErr w:type="spellEnd"/>
      <w:r w:rsidRPr="00A032B9">
        <w:rPr>
          <w:rFonts w:ascii="Times New Roman" w:eastAsia="Calibri" w:hAnsi="Times New Roman" w:cs="Times New Roman"/>
          <w:i/>
          <w:iCs/>
          <w:lang w:eastAsia="lt-LT"/>
        </w:rPr>
        <w:t xml:space="preserve"> - </w:t>
      </w:r>
      <w:r w:rsidRPr="00A032B9">
        <w:rPr>
          <w:rFonts w:ascii="Times New Roman" w:eastAsia="Calibri" w:hAnsi="Times New Roman" w:cs="Times New Roman"/>
          <w:bCs/>
          <w:i/>
          <w:iCs/>
          <w:noProof/>
          <w:lang w:eastAsia="lt-LT"/>
        </w:rPr>
        <w:t>specialistas, kurio kvalifikacija tiekėjas remiasi, ir kuris pasiūlymo teikimo metu dar nėra tiekėjo, ūkio subjekto, kurio pajėgumais tiekėjas remiasi, darbuotojas, tačiau jį ketinama įdarbinti, jei pasiūlymas bus pripažintas laimėjusiu.</w:t>
      </w:r>
      <w:bookmarkEnd w:id="18"/>
      <w:bookmarkEnd w:id="19"/>
      <w:bookmarkEnd w:id="20"/>
      <w:bookmarkEnd w:id="21"/>
    </w:p>
    <w:p w14:paraId="73512CE1" w14:textId="24FF28ED" w:rsidR="00180CEE" w:rsidRDefault="00180CEE" w:rsidP="008E71A4">
      <w:pPr>
        <w:spacing w:after="0"/>
        <w:rPr>
          <w:rFonts w:ascii="Times New Roman" w:hAnsi="Times New Roman" w:cs="Times New Roman"/>
          <w:sz w:val="24"/>
          <w:szCs w:val="24"/>
        </w:rPr>
      </w:pPr>
    </w:p>
    <w:p w14:paraId="43B327DE" w14:textId="623B2612" w:rsidR="00EB1859" w:rsidRDefault="00EB1859" w:rsidP="00EB1859">
      <w:pPr>
        <w:widowControl w:val="0"/>
        <w:tabs>
          <w:tab w:val="left" w:pos="567"/>
        </w:tabs>
        <w:autoSpaceDE w:val="0"/>
        <w:autoSpaceDN w:val="0"/>
        <w:adjustRightInd w:val="0"/>
        <w:ind w:firstLine="567"/>
        <w:jc w:val="both"/>
        <w:rPr>
          <w:rFonts w:ascii="Times New Roman" w:eastAsia="Times New Roman" w:hAnsi="Times New Roman" w:cs="Times New Roman"/>
          <w:sz w:val="24"/>
          <w:szCs w:val="24"/>
          <w:lang w:eastAsia="lt-LT"/>
        </w:rPr>
      </w:pPr>
      <w:r w:rsidRPr="00EB1859">
        <w:rPr>
          <w:rFonts w:ascii="Times New Roman" w:eastAsia="Times New Roman" w:hAnsi="Times New Roman" w:cs="Times New Roman"/>
          <w:sz w:val="24"/>
          <w:szCs w:val="24"/>
          <w:lang w:eastAsia="lt-LT"/>
        </w:rPr>
        <w:t>Mes siūlome:</w:t>
      </w:r>
    </w:p>
    <w:tbl>
      <w:tblPr>
        <w:tblStyle w:val="Lentelstinklelis"/>
        <w:tblW w:w="9776" w:type="dxa"/>
        <w:tblLook w:val="04A0" w:firstRow="1" w:lastRow="0" w:firstColumn="1" w:lastColumn="0" w:noHBand="0" w:noVBand="1"/>
      </w:tblPr>
      <w:tblGrid>
        <w:gridCol w:w="704"/>
        <w:gridCol w:w="2410"/>
        <w:gridCol w:w="1134"/>
        <w:gridCol w:w="1276"/>
        <w:gridCol w:w="1842"/>
        <w:gridCol w:w="2410"/>
      </w:tblGrid>
      <w:tr w:rsidR="00EB1859" w:rsidRPr="00616107" w14:paraId="2D605722" w14:textId="77777777" w:rsidTr="00616107">
        <w:tc>
          <w:tcPr>
            <w:tcW w:w="704" w:type="dxa"/>
            <w:vAlign w:val="center"/>
          </w:tcPr>
          <w:p w14:paraId="756D4C41" w14:textId="49686321" w:rsidR="00EB1859" w:rsidRPr="00616107" w:rsidRDefault="00EB1859" w:rsidP="00616107">
            <w:pPr>
              <w:widowControl w:val="0"/>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Eil. Nr.</w:t>
            </w:r>
          </w:p>
        </w:tc>
        <w:tc>
          <w:tcPr>
            <w:tcW w:w="2410" w:type="dxa"/>
            <w:vAlign w:val="center"/>
          </w:tcPr>
          <w:p w14:paraId="7D134355" w14:textId="6EC94839"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Prekės pavadinimas</w:t>
            </w:r>
          </w:p>
        </w:tc>
        <w:tc>
          <w:tcPr>
            <w:tcW w:w="1134" w:type="dxa"/>
            <w:vAlign w:val="center"/>
          </w:tcPr>
          <w:p w14:paraId="670B1F78" w14:textId="674ECEF4"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Mato vnt</w:t>
            </w:r>
            <w:r w:rsidR="00616107" w:rsidRPr="00616107">
              <w:rPr>
                <w:rFonts w:ascii="Times New Roman" w:eastAsia="Times New Roman" w:hAnsi="Times New Roman" w:cs="Times New Roman"/>
                <w:b/>
                <w:bCs/>
                <w:sz w:val="24"/>
                <w:szCs w:val="24"/>
                <w:lang w:eastAsia="lt-LT"/>
              </w:rPr>
              <w:t>.</w:t>
            </w:r>
          </w:p>
        </w:tc>
        <w:tc>
          <w:tcPr>
            <w:tcW w:w="1276" w:type="dxa"/>
            <w:vAlign w:val="center"/>
          </w:tcPr>
          <w:p w14:paraId="30C327B8" w14:textId="556654A2" w:rsidR="00EB1859" w:rsidRPr="00616107" w:rsidRDefault="00EB1859"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Kiekis, vnt</w:t>
            </w:r>
            <w:r w:rsidR="00616107" w:rsidRPr="00616107">
              <w:rPr>
                <w:rFonts w:ascii="Times New Roman" w:eastAsia="Times New Roman" w:hAnsi="Times New Roman" w:cs="Times New Roman"/>
                <w:b/>
                <w:bCs/>
                <w:sz w:val="24"/>
                <w:szCs w:val="24"/>
                <w:lang w:eastAsia="lt-LT"/>
              </w:rPr>
              <w:t>.</w:t>
            </w:r>
          </w:p>
        </w:tc>
        <w:tc>
          <w:tcPr>
            <w:tcW w:w="1842" w:type="dxa"/>
            <w:vAlign w:val="center"/>
          </w:tcPr>
          <w:p w14:paraId="49D7919D" w14:textId="51C9BD91"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1 vnt. kaina, Eur be PVM</w:t>
            </w:r>
          </w:p>
        </w:tc>
        <w:tc>
          <w:tcPr>
            <w:tcW w:w="2410" w:type="dxa"/>
            <w:vAlign w:val="center"/>
          </w:tcPr>
          <w:p w14:paraId="6DFA10B8" w14:textId="01951DC5" w:rsidR="00EB1859" w:rsidRPr="00616107" w:rsidRDefault="00616107" w:rsidP="00616107">
            <w:pPr>
              <w:widowControl w:val="0"/>
              <w:tabs>
                <w:tab w:val="left" w:pos="567"/>
              </w:tabs>
              <w:autoSpaceDE w:val="0"/>
              <w:autoSpaceDN w:val="0"/>
              <w:adjustRightInd w:val="0"/>
              <w:jc w:val="center"/>
              <w:rPr>
                <w:rFonts w:ascii="Times New Roman" w:eastAsia="Times New Roman" w:hAnsi="Times New Roman" w:cs="Times New Roman"/>
                <w:b/>
                <w:bCs/>
                <w:sz w:val="24"/>
                <w:szCs w:val="24"/>
                <w:lang w:eastAsia="lt-LT"/>
              </w:rPr>
            </w:pPr>
            <w:r w:rsidRPr="00616107">
              <w:rPr>
                <w:rFonts w:ascii="Times New Roman" w:eastAsia="Times New Roman" w:hAnsi="Times New Roman" w:cs="Times New Roman"/>
                <w:b/>
                <w:bCs/>
                <w:sz w:val="24"/>
                <w:szCs w:val="24"/>
                <w:lang w:eastAsia="lt-LT"/>
              </w:rPr>
              <w:t>Bendra viso kiekio kaina, Eur be PVM (4x5)</w:t>
            </w:r>
          </w:p>
        </w:tc>
      </w:tr>
      <w:tr w:rsidR="00EB1859" w14:paraId="24AC9A9E" w14:textId="77777777" w:rsidTr="00616107">
        <w:tc>
          <w:tcPr>
            <w:tcW w:w="704" w:type="dxa"/>
          </w:tcPr>
          <w:p w14:paraId="63FB8998" w14:textId="50A3CB55"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43DA68AE" w14:textId="36BC61A2"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134" w:type="dxa"/>
          </w:tcPr>
          <w:p w14:paraId="2CEEBA99" w14:textId="73FA5C6A"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1276" w:type="dxa"/>
          </w:tcPr>
          <w:p w14:paraId="5D793BD3" w14:textId="66B8432B"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842" w:type="dxa"/>
          </w:tcPr>
          <w:p w14:paraId="0EF8E8FE" w14:textId="45F5C1C8"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2410" w:type="dxa"/>
          </w:tcPr>
          <w:p w14:paraId="7E0F1BDB" w14:textId="0017E47C" w:rsidR="00EB1859" w:rsidRDefault="00616107" w:rsidP="00616107">
            <w:pPr>
              <w:widowControl w:val="0"/>
              <w:tabs>
                <w:tab w:val="left" w:pos="567"/>
              </w:tabs>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r>
      <w:tr w:rsidR="00EB1859" w14:paraId="5AFC4D2F" w14:textId="77777777" w:rsidTr="00616107">
        <w:tc>
          <w:tcPr>
            <w:tcW w:w="704" w:type="dxa"/>
          </w:tcPr>
          <w:p w14:paraId="0CB47532" w14:textId="6CC28CA9"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2410" w:type="dxa"/>
          </w:tcPr>
          <w:p w14:paraId="0200B1D2" w14:textId="0841ED8E" w:rsidR="00EB1859"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Mokyklinis autobusas </w:t>
            </w:r>
            <w:r w:rsidRPr="00616107">
              <w:rPr>
                <w:rFonts w:ascii="Times New Roman" w:eastAsia="Times New Roman" w:hAnsi="Times New Roman" w:cs="Times New Roman"/>
                <w:i/>
                <w:iCs/>
                <w:sz w:val="24"/>
                <w:szCs w:val="24"/>
                <w:lang w:eastAsia="lt-LT"/>
              </w:rPr>
              <w:t>(įvardinti markę, modelį)</w:t>
            </w:r>
          </w:p>
        </w:tc>
        <w:tc>
          <w:tcPr>
            <w:tcW w:w="1134" w:type="dxa"/>
          </w:tcPr>
          <w:p w14:paraId="6FB270AC" w14:textId="437A4109"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1276" w:type="dxa"/>
          </w:tcPr>
          <w:p w14:paraId="2B9956D9" w14:textId="441DDC8C" w:rsidR="00EB1859" w:rsidRDefault="00616107" w:rsidP="00616107">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1842" w:type="dxa"/>
          </w:tcPr>
          <w:p w14:paraId="34A57DA7"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c>
          <w:tcPr>
            <w:tcW w:w="2410" w:type="dxa"/>
          </w:tcPr>
          <w:p w14:paraId="4BD239B2" w14:textId="77777777" w:rsidR="00EB1859" w:rsidRDefault="00EB1859"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42F147D7" w14:textId="77777777" w:rsidTr="003317B5">
        <w:tc>
          <w:tcPr>
            <w:tcW w:w="7366" w:type="dxa"/>
            <w:gridSpan w:val="5"/>
          </w:tcPr>
          <w:p w14:paraId="4585755A" w14:textId="008C539D" w:rsidR="00616107" w:rsidRPr="00616107" w:rsidRDefault="00616107"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w:t>
            </w:r>
            <w:r w:rsidR="00153D13">
              <w:rPr>
                <w:rFonts w:ascii="Times New Roman" w:eastAsia="Times New Roman" w:hAnsi="Times New Roman" w:cs="Times New Roman"/>
                <w:b/>
                <w:bCs/>
                <w:sz w:val="24"/>
                <w:szCs w:val="24"/>
                <w:lang w:eastAsia="lt-LT"/>
              </w:rPr>
              <w:t>so pasiūlymo kaina Eur be PVM</w:t>
            </w:r>
          </w:p>
        </w:tc>
        <w:tc>
          <w:tcPr>
            <w:tcW w:w="2410" w:type="dxa"/>
          </w:tcPr>
          <w:p w14:paraId="2BF3CC4C" w14:textId="2B82CA2A" w:rsidR="00616107" w:rsidRDefault="00153D13"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tc>
      </w:tr>
      <w:tr w:rsidR="00616107" w14:paraId="0F7623C9" w14:textId="77777777" w:rsidTr="00853272">
        <w:tc>
          <w:tcPr>
            <w:tcW w:w="7366" w:type="dxa"/>
            <w:gridSpan w:val="5"/>
          </w:tcPr>
          <w:p w14:paraId="1DC6CD75" w14:textId="3DBDAC06"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u w:val="single"/>
                <w:lang w:eastAsia="lt-LT"/>
              </w:rPr>
            </w:pPr>
            <w:r w:rsidRPr="00153D13">
              <w:rPr>
                <w:rFonts w:ascii="Times New Roman" w:eastAsia="Times New Roman" w:hAnsi="Times New Roman" w:cs="Times New Roman"/>
                <w:b/>
                <w:bCs/>
                <w:sz w:val="24"/>
                <w:szCs w:val="24"/>
                <w:lang w:eastAsia="lt-LT"/>
              </w:rPr>
              <w:t>PVM</w:t>
            </w:r>
            <w:r>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u w:val="single"/>
                <w:lang w:eastAsia="lt-LT"/>
              </w:rPr>
              <w:t xml:space="preserve">          </w:t>
            </w:r>
            <w:r>
              <w:rPr>
                <w:rFonts w:ascii="Times New Roman" w:eastAsia="Times New Roman" w:hAnsi="Times New Roman" w:cs="Times New Roman"/>
                <w:b/>
                <w:bCs/>
                <w:sz w:val="24"/>
                <w:szCs w:val="24"/>
                <w:lang w:val="en-US" w:eastAsia="lt-LT"/>
              </w:rPr>
              <w:t>%</w:t>
            </w:r>
            <w:r>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u w:val="single"/>
                <w:lang w:eastAsia="lt-LT"/>
              </w:rPr>
              <w:t xml:space="preserve">  </w:t>
            </w:r>
          </w:p>
        </w:tc>
        <w:tc>
          <w:tcPr>
            <w:tcW w:w="2410" w:type="dxa"/>
          </w:tcPr>
          <w:p w14:paraId="6EC4D040"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r w:rsidR="00616107" w14:paraId="7AF79CFF" w14:textId="77777777" w:rsidTr="006E7A79">
        <w:tc>
          <w:tcPr>
            <w:tcW w:w="7366" w:type="dxa"/>
            <w:gridSpan w:val="5"/>
          </w:tcPr>
          <w:p w14:paraId="693E8BB7" w14:textId="21E3E369" w:rsidR="00616107" w:rsidRPr="00153D13" w:rsidRDefault="00153D13" w:rsidP="00616107">
            <w:pPr>
              <w:widowControl w:val="0"/>
              <w:tabs>
                <w:tab w:val="left" w:pos="567"/>
              </w:tabs>
              <w:autoSpaceDE w:val="0"/>
              <w:autoSpaceDN w:val="0"/>
              <w:adjustRightInd w:val="0"/>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Bendra viso pasiūlymo kaina Eur su PVM</w:t>
            </w:r>
          </w:p>
        </w:tc>
        <w:tc>
          <w:tcPr>
            <w:tcW w:w="2410" w:type="dxa"/>
          </w:tcPr>
          <w:p w14:paraId="1F82E0D2" w14:textId="77777777" w:rsidR="00616107" w:rsidRDefault="00616107" w:rsidP="00EB1859">
            <w:pPr>
              <w:widowControl w:val="0"/>
              <w:tabs>
                <w:tab w:val="left" w:pos="567"/>
              </w:tabs>
              <w:autoSpaceDE w:val="0"/>
              <w:autoSpaceDN w:val="0"/>
              <w:adjustRightInd w:val="0"/>
              <w:jc w:val="both"/>
              <w:rPr>
                <w:rFonts w:ascii="Times New Roman" w:eastAsia="Times New Roman" w:hAnsi="Times New Roman" w:cs="Times New Roman"/>
                <w:sz w:val="24"/>
                <w:szCs w:val="24"/>
                <w:lang w:eastAsia="lt-LT"/>
              </w:rPr>
            </w:pPr>
          </w:p>
        </w:tc>
      </w:tr>
    </w:tbl>
    <w:p w14:paraId="3BE33A2B" w14:textId="77777777" w:rsidR="00153D13" w:rsidRDefault="00153D13" w:rsidP="00153D13">
      <w:pPr>
        <w:tabs>
          <w:tab w:val="left" w:leader="underscore" w:pos="6293"/>
          <w:tab w:val="left" w:leader="underscore" w:pos="8453"/>
        </w:tabs>
        <w:spacing w:after="0" w:line="240" w:lineRule="auto"/>
        <w:jc w:val="both"/>
        <w:rPr>
          <w:rFonts w:ascii="Times New Roman" w:eastAsia="Times New Roman" w:hAnsi="Times New Roman" w:cs="Times New Roman"/>
          <w:szCs w:val="24"/>
        </w:rPr>
      </w:pPr>
    </w:p>
    <w:p w14:paraId="731A149E" w14:textId="3D36ACEA" w:rsidR="00153D13" w:rsidRPr="00153D13" w:rsidRDefault="00153D13" w:rsidP="00153D13">
      <w:pPr>
        <w:tabs>
          <w:tab w:val="left" w:pos="567"/>
        </w:tabs>
        <w:spacing w:after="0" w:line="240" w:lineRule="auto"/>
        <w:jc w:val="both"/>
        <w:rPr>
          <w:rFonts w:ascii="Times New Roman" w:eastAsia="Times New Roman" w:hAnsi="Times New Roman" w:cs="Times New Roman"/>
          <w:color w:val="000000"/>
          <w:sz w:val="24"/>
          <w:szCs w:val="24"/>
        </w:rPr>
      </w:pPr>
      <w:r w:rsidRPr="00153D13">
        <w:rPr>
          <w:rFonts w:ascii="Times New Roman" w:eastAsia="Times New Roman" w:hAnsi="Times New Roman" w:cs="Times New Roman"/>
          <w:sz w:val="24"/>
          <w:szCs w:val="24"/>
        </w:rPr>
        <w:tab/>
        <w:t xml:space="preserve">Bendra pasiūlymo kaina įskaitant PVM: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 xml:space="preserve">Eur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rPr>
        <w:t>)</w:t>
      </w:r>
      <w:r w:rsidRPr="00153D13">
        <w:rPr>
          <w:rFonts w:ascii="Times New Roman" w:eastAsia="Times New Roman" w:hAnsi="Times New Roman" w:cs="Times New Roman"/>
          <w:b/>
          <w:bCs/>
          <w:i/>
          <w:iCs/>
          <w:sz w:val="24"/>
          <w:szCs w:val="24"/>
        </w:rPr>
        <w:t xml:space="preserve"> </w:t>
      </w:r>
      <w:r w:rsidRPr="00153D13">
        <w:rPr>
          <w:rFonts w:ascii="Times New Roman" w:eastAsia="Times New Roman" w:hAnsi="Times New Roman" w:cs="Times New Roman"/>
          <w:i/>
          <w:iCs/>
        </w:rPr>
        <w:t>(turi</w:t>
      </w:r>
      <w:r w:rsidRPr="00153D13">
        <w:rPr>
          <w:rFonts w:ascii="Times New Roman" w:eastAsia="Times New Roman" w:hAnsi="Times New Roman" w:cs="Times New Roman"/>
          <w:b/>
          <w:bCs/>
          <w:i/>
          <w:iCs/>
        </w:rPr>
        <w:t xml:space="preserve"> </w:t>
      </w:r>
      <w:r w:rsidRPr="00153D13">
        <w:rPr>
          <w:rFonts w:ascii="Times New Roman" w:eastAsia="Times New Roman" w:hAnsi="Times New Roman" w:cs="Times New Roman"/>
          <w:i/>
          <w:iCs/>
        </w:rPr>
        <w:t>būti nurodyta bendra kaina su PVM, skaičiais ir žodžiais</w:t>
      </w:r>
      <w:r w:rsidRPr="00153D13">
        <w:rPr>
          <w:rFonts w:ascii="Times New Roman" w:eastAsia="Times New Roman" w:hAnsi="Times New Roman" w:cs="Times New Roman"/>
        </w:rPr>
        <w:t>)</w:t>
      </w:r>
      <w:r w:rsidRPr="00153D13">
        <w:rPr>
          <w:rFonts w:ascii="Times New Roman" w:eastAsia="Times New Roman" w:hAnsi="Times New Roman" w:cs="Times New Roman"/>
          <w:sz w:val="24"/>
          <w:szCs w:val="24"/>
        </w:rPr>
        <w:t>. Į šią sumą įeina visi mokesčiai ir išlaidos</w:t>
      </w:r>
    </w:p>
    <w:p w14:paraId="4A95DC19" w14:textId="6B275400" w:rsidR="00153D13" w:rsidRDefault="00153D13" w:rsidP="00153D13">
      <w:pPr>
        <w:spacing w:after="0" w:line="240" w:lineRule="auto"/>
        <w:jc w:val="both"/>
        <w:rPr>
          <w:rFonts w:ascii="Times New Roman" w:eastAsia="Times New Roman" w:hAnsi="Times New Roman" w:cs="Times New Roman"/>
          <w:sz w:val="24"/>
          <w:szCs w:val="24"/>
        </w:rPr>
      </w:pPr>
      <w:r w:rsidRPr="00153D13">
        <w:rPr>
          <w:rFonts w:ascii="Times New Roman" w:eastAsia="Times New Roman" w:hAnsi="Times New Roman" w:cs="Times New Roman"/>
          <w:sz w:val="24"/>
          <w:szCs w:val="24"/>
        </w:rPr>
        <w:t xml:space="preserve">iš jų PVM – </w:t>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r>
      <w:r w:rsidRPr="00153D13">
        <w:rPr>
          <w:rFonts w:ascii="Times New Roman" w:eastAsia="Times New Roman" w:hAnsi="Times New Roman" w:cs="Times New Roman"/>
          <w:sz w:val="24"/>
          <w:szCs w:val="24"/>
          <w:u w:val="single"/>
        </w:rPr>
        <w:tab/>
        <w:t xml:space="preserve"> </w:t>
      </w:r>
      <w:r w:rsidRPr="00153D13">
        <w:rPr>
          <w:rFonts w:ascii="Times New Roman" w:eastAsia="Times New Roman" w:hAnsi="Times New Roman" w:cs="Times New Roman"/>
          <w:sz w:val="24"/>
          <w:szCs w:val="24"/>
        </w:rPr>
        <w:t>Eur (nurodoma skaičiais ir žodžiais).</w:t>
      </w:r>
    </w:p>
    <w:p w14:paraId="5ECE8626" w14:textId="33FD4D47" w:rsidR="00153D13" w:rsidRDefault="00153D13" w:rsidP="00153D13">
      <w:pPr>
        <w:spacing w:after="0" w:line="240" w:lineRule="auto"/>
        <w:jc w:val="both"/>
        <w:rPr>
          <w:rFonts w:ascii="Times New Roman" w:eastAsia="Times New Roman" w:hAnsi="Times New Roman" w:cs="Times New Roman"/>
          <w:sz w:val="24"/>
          <w:szCs w:val="24"/>
        </w:rPr>
      </w:pPr>
    </w:p>
    <w:p w14:paraId="178A5EBC" w14:textId="459263CB" w:rsidR="00153D13" w:rsidRDefault="00153D13" w:rsidP="00153D13">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Pastabos:</w:t>
      </w:r>
    </w:p>
    <w:p w14:paraId="3FFC39DA" w14:textId="77777777" w:rsid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153D13">
        <w:rPr>
          <w:rFonts w:ascii="Times New Roman" w:eastAsia="Times New Roman" w:hAnsi="Times New Roman" w:cs="Times New Roman"/>
          <w:i/>
          <w:iCs/>
          <w:sz w:val="24"/>
          <w:szCs w:val="24"/>
          <w:lang w:eastAsia="lt-LT"/>
        </w:rPr>
        <w:t>Kainos pasiūlyme nurodomos paliekant du skaitmenis po kablelio.</w:t>
      </w:r>
    </w:p>
    <w:p w14:paraId="5B9D5B29" w14:textId="68C9FD6C" w:rsidR="00153D13" w:rsidRPr="00A96098" w:rsidRDefault="00153D13" w:rsidP="00A96098">
      <w:pPr>
        <w:pStyle w:val="Sraopastraipa"/>
        <w:numPr>
          <w:ilvl w:val="0"/>
          <w:numId w:val="1"/>
        </w:numPr>
        <w:ind w:left="0" w:firstLine="851"/>
        <w:rPr>
          <w:rFonts w:ascii="Times New Roman" w:eastAsia="Times New Roman" w:hAnsi="Times New Roman" w:cs="Times New Roman"/>
          <w:i/>
          <w:iCs/>
          <w:sz w:val="24"/>
          <w:szCs w:val="24"/>
          <w:lang w:eastAsia="lt-LT"/>
        </w:rPr>
      </w:pPr>
      <w:r w:rsidRPr="00A96098">
        <w:rPr>
          <w:rFonts w:ascii="Times New Roman" w:hAnsi="Times New Roman" w:cs="Times New Roman"/>
          <w:i/>
          <w:iCs/>
          <w:sz w:val="24"/>
          <w:szCs w:val="24"/>
          <w:lang w:eastAsia="lt-LT"/>
        </w:rPr>
        <w:t>Tais atvejais, kai pagal galiojančius teisės aktus tiekėjui nereikia mokėti PVM, jis nurodo, kad  lentelės 5 stulpelyje pasiūlymo kaina yra EUR be PVM bei nurodo priežastis, dėl kurių PVM nemoka .............(įrašyti).</w:t>
      </w:r>
    </w:p>
    <w:p w14:paraId="1C0B2B0E" w14:textId="0BC9222A" w:rsidR="00153D13" w:rsidRDefault="00153D13" w:rsidP="00A96098">
      <w:pPr>
        <w:pStyle w:val="Sraopastraipa"/>
        <w:spacing w:after="0" w:line="240" w:lineRule="auto"/>
        <w:ind w:left="0" w:firstLine="567"/>
        <w:jc w:val="both"/>
        <w:rPr>
          <w:rFonts w:ascii="Times New Roman" w:eastAsia="Times New Roman" w:hAnsi="Times New Roman" w:cs="Times New Roman"/>
          <w:sz w:val="24"/>
          <w:szCs w:val="24"/>
          <w:lang w:eastAsia="lt-LT"/>
        </w:rPr>
      </w:pPr>
    </w:p>
    <w:p w14:paraId="57DCE7DA" w14:textId="77777777" w:rsidR="00A96098" w:rsidRPr="00A96098" w:rsidRDefault="00A96098" w:rsidP="00A96098">
      <w:pPr>
        <w:spacing w:after="0" w:line="240" w:lineRule="auto"/>
        <w:ind w:firstLine="567"/>
        <w:jc w:val="both"/>
        <w:rPr>
          <w:rFonts w:ascii="Times New Roman" w:eastAsia="Times New Roman" w:hAnsi="Times New Roman" w:cs="Times New Roman"/>
          <w:b/>
          <w:bCs/>
          <w:sz w:val="24"/>
          <w:szCs w:val="24"/>
          <w:u w:val="single"/>
        </w:rPr>
      </w:pPr>
      <w:r w:rsidRPr="00A96098">
        <w:rPr>
          <w:rFonts w:ascii="Times New Roman" w:eastAsia="Times New Roman" w:hAnsi="Times New Roman" w:cs="Times New Roman"/>
          <w:b/>
          <w:bCs/>
          <w:sz w:val="24"/>
          <w:szCs w:val="24"/>
          <w:u w:val="single"/>
        </w:rPr>
        <w:t>Patvirtiname, kad siūlomos prekės visiškai atitinka pirkimo dokumentuose nustatytus reikalavimus ir teikiame:</w:t>
      </w:r>
    </w:p>
    <w:p w14:paraId="50B788FC" w14:textId="77777777" w:rsidR="00A96098" w:rsidRPr="00A96098" w:rsidRDefault="00A96098" w:rsidP="00A96098">
      <w:pPr>
        <w:spacing w:after="0" w:line="240" w:lineRule="auto"/>
        <w:ind w:firstLine="567"/>
        <w:jc w:val="both"/>
        <w:rPr>
          <w:rFonts w:ascii="Times New Roman" w:eastAsia="Times New Roman" w:hAnsi="Times New Roman" w:cs="Times New Roman"/>
          <w:b/>
          <w:bCs/>
          <w:i/>
          <w:iCs/>
          <w:sz w:val="24"/>
          <w:szCs w:val="24"/>
          <w:u w:val="single"/>
        </w:rPr>
      </w:pPr>
      <w:r w:rsidRPr="00A96098">
        <w:rPr>
          <w:rFonts w:ascii="Times New Roman" w:eastAsia="Times New Roman" w:hAnsi="Times New Roman" w:cs="Times New Roman"/>
          <w:b/>
          <w:bCs/>
          <w:sz w:val="24"/>
          <w:szCs w:val="24"/>
          <w:u w:val="single"/>
        </w:rPr>
        <w:t xml:space="preserve">1. pasiūlymo formos priedą </w:t>
      </w:r>
      <w:r w:rsidRPr="00A96098">
        <w:rPr>
          <w:rFonts w:ascii="Times New Roman" w:eastAsia="Times New Roman" w:hAnsi="Times New Roman" w:cs="Times New Roman"/>
          <w:b/>
          <w:bCs/>
          <w:sz w:val="24"/>
          <w:szCs w:val="24"/>
          <w:u w:val="single"/>
          <w:lang w:eastAsia="ar-SA"/>
        </w:rPr>
        <w:t>„Siūlomų prekių atitiktis techninės specifikacijos reikalavimams“</w:t>
      </w:r>
      <w:r w:rsidRPr="00A96098">
        <w:rPr>
          <w:rFonts w:ascii="Times New Roman" w:eastAsia="Times New Roman" w:hAnsi="Times New Roman" w:cs="Times New Roman"/>
          <w:b/>
          <w:bCs/>
          <w:sz w:val="24"/>
          <w:szCs w:val="24"/>
          <w:u w:val="single"/>
        </w:rPr>
        <w:t>.</w:t>
      </w:r>
    </w:p>
    <w:p w14:paraId="3E306F36" w14:textId="2C0F0FE1" w:rsidR="00A96098" w:rsidRDefault="00A96098" w:rsidP="00A96098">
      <w:pPr>
        <w:pStyle w:val="Sraopastraipa"/>
        <w:spacing w:after="0" w:line="240" w:lineRule="auto"/>
        <w:ind w:left="0" w:firstLine="567"/>
        <w:jc w:val="both"/>
        <w:rPr>
          <w:rFonts w:ascii="Times New Roman" w:eastAsia="Times New Roman" w:hAnsi="Times New Roman" w:cs="Times New Roman"/>
          <w:b/>
          <w:bCs/>
          <w:sz w:val="24"/>
          <w:szCs w:val="24"/>
          <w:lang w:eastAsia="lt-LT"/>
        </w:rPr>
      </w:pPr>
    </w:p>
    <w:p w14:paraId="3E9AAA7E" w14:textId="77777777" w:rsidR="008D3910" w:rsidRPr="00A032B9" w:rsidRDefault="008D3910" w:rsidP="008D3910">
      <w:pPr>
        <w:tabs>
          <w:tab w:val="left" w:pos="284"/>
        </w:tabs>
        <w:autoSpaceDE w:val="0"/>
        <w:autoSpaceDN w:val="0"/>
        <w:adjustRightInd w:val="0"/>
        <w:spacing w:after="0" w:line="240" w:lineRule="auto"/>
        <w:ind w:left="1080"/>
        <w:contextualSpacing/>
        <w:jc w:val="center"/>
        <w:rPr>
          <w:rFonts w:ascii="Times New Roman" w:eastAsia="Calibri" w:hAnsi="Times New Roman" w:cs="Times New Roman"/>
          <w:b/>
          <w:bCs/>
          <w:lang w:eastAsia="lt-LT"/>
        </w:rPr>
      </w:pPr>
      <w:r w:rsidRPr="00A032B9">
        <w:rPr>
          <w:rFonts w:ascii="Times New Roman" w:eastAsia="Calibri" w:hAnsi="Times New Roman" w:cs="Times New Roman"/>
          <w:b/>
          <w:bCs/>
          <w:lang w:eastAsia="lt-LT"/>
        </w:rPr>
        <w:t>KONFIDENCIALI INFORMACIJA</w:t>
      </w:r>
    </w:p>
    <w:tbl>
      <w:tblPr>
        <w:tblStyle w:val="Lentelstinklelis1"/>
        <w:tblW w:w="9634" w:type="dxa"/>
        <w:tblInd w:w="0" w:type="dxa"/>
        <w:tblLayout w:type="fixed"/>
        <w:tblLook w:val="04A0" w:firstRow="1" w:lastRow="0" w:firstColumn="1" w:lastColumn="0" w:noHBand="0" w:noVBand="1"/>
      </w:tblPr>
      <w:tblGrid>
        <w:gridCol w:w="846"/>
        <w:gridCol w:w="3827"/>
        <w:gridCol w:w="4961"/>
      </w:tblGrid>
      <w:tr w:rsidR="008D3910" w:rsidRPr="00A032B9" w14:paraId="1BD4FDBC" w14:textId="77777777" w:rsidTr="00312CFA">
        <w:tc>
          <w:tcPr>
            <w:tcW w:w="846" w:type="dxa"/>
            <w:shd w:val="clear" w:color="auto" w:fill="FFFFFF"/>
            <w:vAlign w:val="center"/>
          </w:tcPr>
          <w:p w14:paraId="4E8B79F1" w14:textId="77777777" w:rsidR="008D3910" w:rsidRPr="00A032B9" w:rsidRDefault="008D3910" w:rsidP="00312CFA">
            <w:pPr>
              <w:jc w:val="center"/>
              <w:rPr>
                <w:b/>
                <w:bCs/>
                <w:sz w:val="22"/>
                <w:szCs w:val="22"/>
                <w:lang w:eastAsia="lt-LT"/>
              </w:rPr>
            </w:pPr>
            <w:r w:rsidRPr="00A032B9">
              <w:rPr>
                <w:b/>
                <w:bCs/>
                <w:sz w:val="22"/>
                <w:szCs w:val="22"/>
                <w:lang w:eastAsia="lt-LT"/>
              </w:rPr>
              <w:lastRenderedPageBreak/>
              <w:t>Eil. Nr.</w:t>
            </w:r>
          </w:p>
        </w:tc>
        <w:tc>
          <w:tcPr>
            <w:tcW w:w="3827" w:type="dxa"/>
            <w:shd w:val="clear" w:color="auto" w:fill="FFFFFF"/>
            <w:vAlign w:val="center"/>
          </w:tcPr>
          <w:p w14:paraId="57D1E80B" w14:textId="77777777" w:rsidR="008D3910" w:rsidRPr="00A032B9" w:rsidRDefault="008D3910" w:rsidP="00312CFA">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2ABFD181" w14:textId="77777777" w:rsidR="008D3910" w:rsidRPr="00A032B9" w:rsidRDefault="008D3910" w:rsidP="00312CFA">
            <w:pPr>
              <w:jc w:val="center"/>
              <w:rPr>
                <w:b/>
                <w:bCs/>
                <w:sz w:val="22"/>
                <w:szCs w:val="22"/>
                <w:lang w:eastAsia="lt-LT"/>
              </w:rPr>
            </w:pPr>
            <w:r w:rsidRPr="00A032B9">
              <w:rPr>
                <w:b/>
                <w:bCs/>
                <w:sz w:val="22"/>
                <w:szCs w:val="22"/>
                <w:lang w:eastAsia="lt-LT"/>
              </w:rPr>
              <w:t>Paaiškinimas, kokia konkreti informacija dokumente yra konfidenciali</w:t>
            </w:r>
          </w:p>
        </w:tc>
      </w:tr>
      <w:tr w:rsidR="008D3910" w:rsidRPr="00A032B9" w14:paraId="6CA4D50D" w14:textId="77777777" w:rsidTr="00312CFA">
        <w:tc>
          <w:tcPr>
            <w:tcW w:w="846" w:type="dxa"/>
            <w:vAlign w:val="center"/>
          </w:tcPr>
          <w:p w14:paraId="5516CDCB" w14:textId="77777777" w:rsidR="008D3910" w:rsidRPr="00A032B9" w:rsidRDefault="008D3910" w:rsidP="00312CFA">
            <w:pPr>
              <w:jc w:val="center"/>
              <w:rPr>
                <w:sz w:val="22"/>
                <w:szCs w:val="22"/>
                <w:lang w:eastAsia="lt-LT"/>
              </w:rPr>
            </w:pPr>
            <w:r w:rsidRPr="00A032B9">
              <w:rPr>
                <w:sz w:val="22"/>
                <w:szCs w:val="22"/>
                <w:lang w:eastAsia="lt-LT"/>
              </w:rPr>
              <w:t>1</w:t>
            </w:r>
          </w:p>
        </w:tc>
        <w:tc>
          <w:tcPr>
            <w:tcW w:w="3827" w:type="dxa"/>
            <w:vAlign w:val="center"/>
          </w:tcPr>
          <w:p w14:paraId="66E1BCEF" w14:textId="77777777" w:rsidR="008D3910" w:rsidRPr="00A032B9" w:rsidRDefault="008D3910" w:rsidP="00312CFA">
            <w:pPr>
              <w:jc w:val="center"/>
              <w:rPr>
                <w:sz w:val="22"/>
                <w:szCs w:val="22"/>
                <w:lang w:eastAsia="lt-LT"/>
              </w:rPr>
            </w:pPr>
            <w:r w:rsidRPr="00A032B9">
              <w:rPr>
                <w:sz w:val="22"/>
                <w:szCs w:val="22"/>
                <w:lang w:eastAsia="lt-LT"/>
              </w:rPr>
              <w:t>2</w:t>
            </w:r>
          </w:p>
        </w:tc>
        <w:tc>
          <w:tcPr>
            <w:tcW w:w="4961" w:type="dxa"/>
            <w:vAlign w:val="center"/>
          </w:tcPr>
          <w:p w14:paraId="7D1A1501" w14:textId="77777777" w:rsidR="008D3910" w:rsidRPr="00A032B9" w:rsidRDefault="008D3910" w:rsidP="00312CFA">
            <w:pPr>
              <w:jc w:val="center"/>
              <w:rPr>
                <w:sz w:val="22"/>
                <w:szCs w:val="22"/>
                <w:lang w:eastAsia="lt-LT"/>
              </w:rPr>
            </w:pPr>
            <w:r w:rsidRPr="00A032B9">
              <w:rPr>
                <w:sz w:val="22"/>
                <w:szCs w:val="22"/>
                <w:lang w:eastAsia="lt-LT"/>
              </w:rPr>
              <w:t>4</w:t>
            </w:r>
          </w:p>
        </w:tc>
      </w:tr>
      <w:tr w:rsidR="008D3910" w:rsidRPr="00A032B9" w14:paraId="0C70BB98" w14:textId="77777777" w:rsidTr="00312CFA">
        <w:tc>
          <w:tcPr>
            <w:tcW w:w="846" w:type="dxa"/>
            <w:vAlign w:val="center"/>
          </w:tcPr>
          <w:p w14:paraId="0A8E4026"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0E3F9EFD" w14:textId="77777777" w:rsidR="008D3910" w:rsidRPr="00A032B9" w:rsidRDefault="008D3910" w:rsidP="00312CFA">
            <w:pPr>
              <w:jc w:val="center"/>
              <w:rPr>
                <w:kern w:val="3"/>
                <w:sz w:val="22"/>
                <w:szCs w:val="22"/>
                <w:lang w:eastAsia="de-CH"/>
              </w:rPr>
            </w:pPr>
          </w:p>
        </w:tc>
        <w:tc>
          <w:tcPr>
            <w:tcW w:w="4961" w:type="dxa"/>
            <w:vAlign w:val="center"/>
          </w:tcPr>
          <w:p w14:paraId="39C317B1" w14:textId="77777777" w:rsidR="008D3910" w:rsidRPr="00A032B9" w:rsidRDefault="008D3910" w:rsidP="00312CFA">
            <w:pPr>
              <w:jc w:val="center"/>
              <w:rPr>
                <w:sz w:val="22"/>
                <w:szCs w:val="22"/>
                <w:lang w:eastAsia="lt-LT"/>
              </w:rPr>
            </w:pPr>
          </w:p>
        </w:tc>
      </w:tr>
      <w:tr w:rsidR="008D3910" w:rsidRPr="00A032B9" w14:paraId="21ED9F4E" w14:textId="77777777" w:rsidTr="00312CFA">
        <w:tc>
          <w:tcPr>
            <w:tcW w:w="846" w:type="dxa"/>
            <w:vAlign w:val="center"/>
          </w:tcPr>
          <w:p w14:paraId="5BD964F9"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3E038B7C" w14:textId="77777777" w:rsidR="008D3910" w:rsidRPr="00A032B9" w:rsidRDefault="008D3910" w:rsidP="00312CFA">
            <w:pPr>
              <w:suppressAutoHyphens/>
              <w:autoSpaceDN w:val="0"/>
              <w:jc w:val="center"/>
              <w:textAlignment w:val="baseline"/>
              <w:rPr>
                <w:kern w:val="3"/>
                <w:sz w:val="22"/>
                <w:szCs w:val="22"/>
                <w:lang w:eastAsia="de-CH"/>
              </w:rPr>
            </w:pPr>
          </w:p>
        </w:tc>
        <w:tc>
          <w:tcPr>
            <w:tcW w:w="4961" w:type="dxa"/>
            <w:vAlign w:val="center"/>
          </w:tcPr>
          <w:p w14:paraId="290AE486" w14:textId="77777777" w:rsidR="008D3910" w:rsidRPr="00A032B9" w:rsidRDefault="008D3910" w:rsidP="00312CFA">
            <w:pPr>
              <w:jc w:val="center"/>
              <w:rPr>
                <w:sz w:val="22"/>
                <w:szCs w:val="22"/>
                <w:lang w:eastAsia="lt-LT"/>
              </w:rPr>
            </w:pPr>
          </w:p>
        </w:tc>
      </w:tr>
      <w:tr w:rsidR="008D3910" w:rsidRPr="00A032B9" w14:paraId="5C8838DA" w14:textId="77777777" w:rsidTr="00312CFA">
        <w:tc>
          <w:tcPr>
            <w:tcW w:w="846" w:type="dxa"/>
            <w:vAlign w:val="center"/>
          </w:tcPr>
          <w:p w14:paraId="340536C6"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47130FB0" w14:textId="77777777" w:rsidR="008D3910" w:rsidRPr="00A032B9" w:rsidRDefault="008D3910" w:rsidP="00312CFA">
            <w:pPr>
              <w:jc w:val="center"/>
              <w:rPr>
                <w:sz w:val="22"/>
                <w:szCs w:val="22"/>
                <w:lang w:eastAsia="lt-LT"/>
              </w:rPr>
            </w:pPr>
          </w:p>
        </w:tc>
        <w:tc>
          <w:tcPr>
            <w:tcW w:w="4961" w:type="dxa"/>
            <w:vAlign w:val="center"/>
          </w:tcPr>
          <w:p w14:paraId="414DB0E6" w14:textId="77777777" w:rsidR="008D3910" w:rsidRPr="00A032B9" w:rsidRDefault="008D3910" w:rsidP="00312CFA">
            <w:pPr>
              <w:jc w:val="center"/>
              <w:rPr>
                <w:sz w:val="22"/>
                <w:szCs w:val="22"/>
                <w:lang w:eastAsia="lt-LT"/>
              </w:rPr>
            </w:pPr>
          </w:p>
        </w:tc>
      </w:tr>
      <w:tr w:rsidR="008D3910" w:rsidRPr="00A032B9" w14:paraId="61644CF5" w14:textId="77777777" w:rsidTr="00312CFA">
        <w:tc>
          <w:tcPr>
            <w:tcW w:w="846" w:type="dxa"/>
            <w:vAlign w:val="center"/>
          </w:tcPr>
          <w:p w14:paraId="70F9E01B" w14:textId="77777777" w:rsidR="008D3910" w:rsidRPr="00A032B9" w:rsidRDefault="008D3910" w:rsidP="008D3910">
            <w:pPr>
              <w:numPr>
                <w:ilvl w:val="0"/>
                <w:numId w:val="5"/>
              </w:numPr>
              <w:contextualSpacing/>
              <w:jc w:val="center"/>
              <w:rPr>
                <w:sz w:val="22"/>
                <w:szCs w:val="22"/>
                <w:lang w:eastAsia="lt-LT"/>
              </w:rPr>
            </w:pPr>
          </w:p>
        </w:tc>
        <w:tc>
          <w:tcPr>
            <w:tcW w:w="3827" w:type="dxa"/>
          </w:tcPr>
          <w:p w14:paraId="3D174EA4" w14:textId="77777777" w:rsidR="008D3910" w:rsidRPr="00A032B9" w:rsidRDefault="008D3910" w:rsidP="00312CFA">
            <w:pPr>
              <w:jc w:val="center"/>
              <w:rPr>
                <w:sz w:val="22"/>
                <w:szCs w:val="22"/>
                <w:lang w:eastAsia="lt-LT"/>
              </w:rPr>
            </w:pPr>
          </w:p>
        </w:tc>
        <w:tc>
          <w:tcPr>
            <w:tcW w:w="4961" w:type="dxa"/>
          </w:tcPr>
          <w:p w14:paraId="4230B388" w14:textId="77777777" w:rsidR="008D3910" w:rsidRPr="00A032B9" w:rsidRDefault="008D3910" w:rsidP="00312CFA">
            <w:pPr>
              <w:rPr>
                <w:sz w:val="22"/>
                <w:szCs w:val="22"/>
                <w:lang w:eastAsia="lt-LT"/>
              </w:rPr>
            </w:pPr>
          </w:p>
        </w:tc>
      </w:tr>
    </w:tbl>
    <w:p w14:paraId="5FE94A10"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Pastabos:</w:t>
      </w:r>
    </w:p>
    <w:p w14:paraId="13CB39B5"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1. Tiekėjas, nurodantis konfidencialią informaciją, privalo vadovautis Viešųjų pirkimų įstatymo 20 straipsnio 2 dalimi.</w:t>
      </w:r>
    </w:p>
    <w:p w14:paraId="76718BD3"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0E0AE5" w14:textId="77777777" w:rsidR="008D3910" w:rsidRDefault="008D3910" w:rsidP="008D3910">
      <w:pPr>
        <w:spacing w:after="0" w:line="240" w:lineRule="auto"/>
        <w:jc w:val="both"/>
        <w:rPr>
          <w:rFonts w:ascii="Times New Roman" w:eastAsia="Times New Roman" w:hAnsi="Times New Roman" w:cs="Times New Roman"/>
          <w:i/>
          <w:iCs/>
          <w:lang w:eastAsia="lt-LT"/>
        </w:rPr>
      </w:pPr>
      <w:r w:rsidRPr="00A032B9">
        <w:rPr>
          <w:rFonts w:ascii="Times New Roman" w:eastAsia="Times New Roman" w:hAnsi="Times New Roman" w:cs="Times New Roman"/>
          <w:i/>
          <w:iCs/>
          <w:lang w:eastAsia="lt-LT"/>
        </w:rPr>
        <w:t>3. Jei tiekėjas šios lentelės neužpildo ir (ar) failo (bylos) pavadinime nenurodo „konfidencialu“, perkančioji organizacija laiko, kad jo pateiktame pasiūlyme nėra konfidencialios informacijos.</w:t>
      </w:r>
    </w:p>
    <w:p w14:paraId="1EC4ED1A" w14:textId="77777777" w:rsidR="008D3910" w:rsidRPr="00A032B9" w:rsidRDefault="008D3910" w:rsidP="008D3910">
      <w:pPr>
        <w:spacing w:after="0" w:line="240" w:lineRule="auto"/>
        <w:jc w:val="both"/>
        <w:rPr>
          <w:rFonts w:ascii="Times New Roman" w:eastAsia="Times New Roman" w:hAnsi="Times New Roman" w:cs="Times New Roman"/>
          <w:i/>
          <w:iCs/>
          <w:lang w:eastAsia="lt-LT"/>
        </w:rPr>
      </w:pPr>
    </w:p>
    <w:p w14:paraId="03C8C64E" w14:textId="6E4CE296" w:rsidR="008D3910" w:rsidRPr="006023F6" w:rsidRDefault="008D3910" w:rsidP="008D3910">
      <w:pPr>
        <w:pBdr>
          <w:top w:val="nil"/>
          <w:left w:val="nil"/>
          <w:bottom w:val="nil"/>
          <w:right w:val="nil"/>
          <w:between w:val="nil"/>
          <w:bar w:val="nil"/>
        </w:pBdr>
        <w:spacing w:after="0" w:line="240" w:lineRule="auto"/>
        <w:ind w:firstLine="709"/>
        <w:jc w:val="center"/>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 xml:space="preserve"> </w:t>
      </w:r>
      <w:r w:rsidRPr="006023F6">
        <w:rPr>
          <w:rFonts w:ascii="Times New Roman" w:eastAsia="Arial Unicode MS" w:hAnsi="Times New Roman" w:cs="Times New Roman"/>
          <w:b/>
          <w:bCs/>
          <w:sz w:val="24"/>
          <w:szCs w:val="24"/>
          <w:bdr w:val="nil"/>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8D3910" w:rsidRPr="006023F6" w14:paraId="552858BC" w14:textId="77777777" w:rsidTr="00312CFA">
        <w:tc>
          <w:tcPr>
            <w:tcW w:w="675" w:type="dxa"/>
          </w:tcPr>
          <w:p w14:paraId="486C593B"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roofErr w:type="spellStart"/>
            <w:r w:rsidRPr="006023F6">
              <w:rPr>
                <w:rFonts w:ascii="Times New Roman" w:eastAsia="Arial Unicode MS" w:hAnsi="Times New Roman" w:cs="Times New Roman"/>
                <w:sz w:val="24"/>
                <w:szCs w:val="24"/>
                <w:bdr w:val="nil"/>
              </w:rPr>
              <w:t>Eil.Nr</w:t>
            </w:r>
            <w:proofErr w:type="spellEnd"/>
            <w:r w:rsidRPr="006023F6">
              <w:rPr>
                <w:rFonts w:ascii="Times New Roman" w:eastAsia="Arial Unicode MS" w:hAnsi="Times New Roman" w:cs="Times New Roman"/>
                <w:sz w:val="24"/>
                <w:szCs w:val="24"/>
                <w:bdr w:val="nil"/>
              </w:rPr>
              <w:t>.</w:t>
            </w:r>
          </w:p>
        </w:tc>
        <w:tc>
          <w:tcPr>
            <w:tcW w:w="6521" w:type="dxa"/>
          </w:tcPr>
          <w:p w14:paraId="7FA7FD6D"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Pateiktų dokumentų pavadinimas</w:t>
            </w:r>
          </w:p>
        </w:tc>
        <w:tc>
          <w:tcPr>
            <w:tcW w:w="2580" w:type="dxa"/>
          </w:tcPr>
          <w:p w14:paraId="6AB24C5C" w14:textId="77777777" w:rsidR="008D3910" w:rsidRPr="006023F6" w:rsidRDefault="008D3910" w:rsidP="00312CFA">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Dokumento puslapių skaičius</w:t>
            </w:r>
          </w:p>
        </w:tc>
      </w:tr>
      <w:tr w:rsidR="008D3910" w:rsidRPr="006023F6" w14:paraId="7721F2DA" w14:textId="77777777" w:rsidTr="00312CFA">
        <w:tc>
          <w:tcPr>
            <w:tcW w:w="675" w:type="dxa"/>
          </w:tcPr>
          <w:p w14:paraId="07E1130B"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6521" w:type="dxa"/>
          </w:tcPr>
          <w:p w14:paraId="60A4524E" w14:textId="77777777" w:rsidR="008D3910" w:rsidRPr="006023F6" w:rsidRDefault="008D3910" w:rsidP="00312CFA">
            <w:pPr>
              <w:pBdr>
                <w:top w:val="nil"/>
                <w:left w:val="nil"/>
                <w:bottom w:val="nil"/>
                <w:right w:val="nil"/>
                <w:between w:val="nil"/>
                <w:bar w:val="nil"/>
              </w:pBdr>
              <w:tabs>
                <w:tab w:val="center" w:pos="4819"/>
                <w:tab w:val="right" w:pos="9638"/>
              </w:tabs>
              <w:spacing w:after="0" w:line="240" w:lineRule="auto"/>
              <w:rPr>
                <w:rFonts w:ascii="Times New Roman" w:eastAsia="Arial Unicode MS" w:hAnsi="Times New Roman" w:cs="Times New Roman"/>
                <w:sz w:val="24"/>
                <w:szCs w:val="24"/>
                <w:bdr w:val="nil"/>
              </w:rPr>
            </w:pPr>
          </w:p>
        </w:tc>
        <w:tc>
          <w:tcPr>
            <w:tcW w:w="2580" w:type="dxa"/>
          </w:tcPr>
          <w:p w14:paraId="1AF654DA" w14:textId="77777777" w:rsidR="008D3910" w:rsidRPr="006023F6" w:rsidRDefault="008D3910" w:rsidP="00312CFA">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6C6E9638" w14:textId="77777777" w:rsidR="008D3910" w:rsidRPr="00A032B9" w:rsidRDefault="008D3910" w:rsidP="008D3910">
      <w:pPr>
        <w:suppressAutoHyphens/>
        <w:spacing w:after="0" w:line="240" w:lineRule="auto"/>
        <w:ind w:firstLine="567"/>
        <w:rPr>
          <w:rFonts w:ascii="Times New Roman" w:eastAsia="Calibri" w:hAnsi="Times New Roman" w:cs="Times New Roman"/>
          <w:lang w:eastAsia="lt-LT"/>
        </w:rPr>
      </w:pPr>
    </w:p>
    <w:p w14:paraId="6985DA74" w14:textId="77777777" w:rsidR="008D3910" w:rsidRPr="00A032B9" w:rsidRDefault="008D3910" w:rsidP="008D3910">
      <w:pPr>
        <w:suppressAutoHyphens/>
        <w:spacing w:after="0" w:line="240" w:lineRule="auto"/>
        <w:rPr>
          <w:rFonts w:ascii="Times New Roman" w:eastAsia="Calibri" w:hAnsi="Times New Roman" w:cs="Times New Roman"/>
          <w:lang w:eastAsia="lt-LT"/>
        </w:rPr>
      </w:pPr>
      <w:r w:rsidRPr="00A032B9">
        <w:rPr>
          <w:rFonts w:ascii="Times New Roman" w:eastAsia="Calibri" w:hAnsi="Times New Roman" w:cs="Times New Roman"/>
          <w:b/>
          <w:bCs/>
          <w:lang w:eastAsia="lt-LT"/>
        </w:rPr>
        <w:t>Pasirašydami šį pasiūlymą, tvirtiname, kad:</w:t>
      </w:r>
    </w:p>
    <w:p w14:paraId="4F1A7493"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4F6FC7A"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sutinkame su pirkimo dokumentuose nustatytomis sąlygomis ir procedūromis;</w:t>
      </w:r>
    </w:p>
    <w:p w14:paraId="52409C53"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tuo atveju, jei mūsų pasiūlymas laimės šį viešąjį pirkimą, įsipareigojame pirkimo sutartyje numatytas paslaugas teikti</w:t>
      </w:r>
      <w:r w:rsidRPr="00A032B9">
        <w:rPr>
          <w:rFonts w:ascii="Times New Roman" w:eastAsia="Calibri" w:hAnsi="Times New Roman" w:cs="Times New Roman"/>
          <w:b/>
          <w:lang w:eastAsia="lt-LT"/>
        </w:rPr>
        <w:t xml:space="preserve"> </w:t>
      </w:r>
      <w:r>
        <w:rPr>
          <w:rFonts w:ascii="Times New Roman" w:eastAsia="Calibri" w:hAnsi="Times New Roman" w:cs="Times New Roman"/>
          <w:b/>
          <w:lang w:eastAsia="lt-LT"/>
        </w:rPr>
        <w:t xml:space="preserve">per </w:t>
      </w:r>
      <w:r w:rsidRPr="00A032B9">
        <w:rPr>
          <w:rFonts w:ascii="Times New Roman" w:eastAsia="Calibri" w:hAnsi="Times New Roman" w:cs="Times New Roman"/>
          <w:b/>
          <w:lang w:eastAsia="lt-LT"/>
        </w:rPr>
        <w:t>šiose konkurso sąlygose nurodytą terminą</w:t>
      </w:r>
      <w:r w:rsidRPr="00A032B9">
        <w:rPr>
          <w:rFonts w:ascii="Times New Roman" w:eastAsia="Calibri" w:hAnsi="Times New Roman" w:cs="Times New Roman"/>
          <w:lang w:eastAsia="lt-LT"/>
        </w:rPr>
        <w:t>;</w:t>
      </w:r>
    </w:p>
    <w:p w14:paraId="13BA0B59"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pasiūlymo dokumentuose pateikti duomenys ir informacija yra teisinga ir apima viską, ko reikia tinkamam sutarties įvykdymui;</w:t>
      </w:r>
    </w:p>
    <w:p w14:paraId="63521E16"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jeigu kvalifikacija dėl teisės verstis atitinkama veikla nebuvo tikrinama arba tikrinama ne visa apimtimi, įsipareigojame perkančiajai organizacijai, kad pirkimo sutartį vykdys tik tokią teisę turintys asmenys;</w:t>
      </w:r>
    </w:p>
    <w:p w14:paraId="60591A24" w14:textId="77777777" w:rsidR="008D3910" w:rsidRPr="00A032B9" w:rsidRDefault="008D3910" w:rsidP="008D3910">
      <w:pPr>
        <w:numPr>
          <w:ilvl w:val="0"/>
          <w:numId w:val="6"/>
        </w:numPr>
        <w:suppressAutoHyphens/>
        <w:spacing w:after="0" w:line="240" w:lineRule="auto"/>
        <w:ind w:left="0"/>
        <w:jc w:val="both"/>
        <w:rPr>
          <w:rFonts w:ascii="Times New Roman" w:eastAsia="Calibri" w:hAnsi="Times New Roman" w:cs="Times New Roman"/>
          <w:lang w:eastAsia="lt-LT"/>
        </w:rPr>
      </w:pPr>
      <w:r w:rsidRPr="00A032B9">
        <w:rPr>
          <w:rFonts w:ascii="Times New Roman" w:eastAsia="Calibri" w:hAnsi="Times New Roman" w:cs="Times New Roman"/>
          <w:lang w:eastAsia="lt-LT"/>
        </w:rPr>
        <w:t>pasiūlymas galioja iki pirkimo dokumentuose nurodyto termino pabaigos</w:t>
      </w:r>
      <w:r>
        <w:rPr>
          <w:rFonts w:ascii="Times New Roman" w:eastAsia="Calibri" w:hAnsi="Times New Roman" w:cs="Times New Roman"/>
          <w:lang w:eastAsia="lt-LT"/>
        </w:rPr>
        <w:t>.</w:t>
      </w:r>
    </w:p>
    <w:p w14:paraId="2C15AA3F" w14:textId="77777777" w:rsidR="008E71A4" w:rsidRPr="008E71A4" w:rsidRDefault="008E71A4" w:rsidP="008E71A4">
      <w:pPr>
        <w:widowControl w:val="0"/>
        <w:autoSpaceDE w:val="0"/>
        <w:autoSpaceDN w:val="0"/>
        <w:adjustRightInd w:val="0"/>
        <w:spacing w:after="120"/>
        <w:ind w:right="-108" w:firstLine="720"/>
        <w:jc w:val="both"/>
        <w:rPr>
          <w:rFonts w:ascii="Times New Roman" w:hAnsi="Times New Roman" w:cs="Times New Roman"/>
          <w:sz w:val="24"/>
          <w:szCs w:val="24"/>
          <w:lang w:eastAsia="lt-LT"/>
        </w:rPr>
      </w:pPr>
    </w:p>
    <w:tbl>
      <w:tblPr>
        <w:tblStyle w:val="Lentelstinklelis"/>
        <w:tblW w:w="9644"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567"/>
        <w:gridCol w:w="2127"/>
        <w:gridCol w:w="708"/>
        <w:gridCol w:w="2982"/>
      </w:tblGrid>
      <w:tr w:rsidR="0060530F" w14:paraId="0CB96B4B" w14:textId="77777777" w:rsidTr="00967E9B">
        <w:tc>
          <w:tcPr>
            <w:tcW w:w="3260" w:type="dxa"/>
            <w:tcBorders>
              <w:bottom w:val="single" w:sz="4" w:space="0" w:color="auto"/>
            </w:tcBorders>
          </w:tcPr>
          <w:p w14:paraId="3D67FECC"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567" w:type="dxa"/>
          </w:tcPr>
          <w:p w14:paraId="59A6B0F9"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7" w:type="dxa"/>
            <w:tcBorders>
              <w:bottom w:val="single" w:sz="4" w:space="0" w:color="auto"/>
            </w:tcBorders>
          </w:tcPr>
          <w:p w14:paraId="6AE02AA1"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708" w:type="dxa"/>
          </w:tcPr>
          <w:p w14:paraId="34D04B17"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c>
          <w:tcPr>
            <w:tcW w:w="2982" w:type="dxa"/>
            <w:tcBorders>
              <w:bottom w:val="single" w:sz="4" w:space="0" w:color="auto"/>
            </w:tcBorders>
          </w:tcPr>
          <w:p w14:paraId="35DD7AB6" w14:textId="77777777" w:rsidR="0060530F" w:rsidRDefault="0060530F" w:rsidP="0060530F">
            <w:pPr>
              <w:widowControl w:val="0"/>
              <w:autoSpaceDE w:val="0"/>
              <w:autoSpaceDN w:val="0"/>
              <w:adjustRightInd w:val="0"/>
              <w:jc w:val="both"/>
              <w:rPr>
                <w:rFonts w:ascii="Times New Roman" w:eastAsia="Times New Roman" w:hAnsi="Times New Roman" w:cs="Times New Roman"/>
                <w:sz w:val="24"/>
                <w:szCs w:val="24"/>
                <w:lang w:eastAsia="lt-LT"/>
              </w:rPr>
            </w:pPr>
          </w:p>
        </w:tc>
      </w:tr>
      <w:tr w:rsidR="0060530F" w14:paraId="3C986B6D" w14:textId="77777777" w:rsidTr="00967E9B">
        <w:tc>
          <w:tcPr>
            <w:tcW w:w="3260" w:type="dxa"/>
            <w:tcBorders>
              <w:top w:val="single" w:sz="4" w:space="0" w:color="auto"/>
            </w:tcBorders>
          </w:tcPr>
          <w:p w14:paraId="4055C130" w14:textId="03CD833E"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(Tiekėjo arba jo įgalioto asmens pareigų pavadinimas)</w:t>
            </w:r>
          </w:p>
        </w:tc>
        <w:tc>
          <w:tcPr>
            <w:tcW w:w="567" w:type="dxa"/>
          </w:tcPr>
          <w:p w14:paraId="34E116F8"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7" w:type="dxa"/>
            <w:tcBorders>
              <w:top w:val="single" w:sz="4" w:space="0" w:color="auto"/>
            </w:tcBorders>
          </w:tcPr>
          <w:p w14:paraId="3A3AFB57" w14:textId="1BAB790B"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(Parašas)</w:t>
            </w:r>
          </w:p>
        </w:tc>
        <w:tc>
          <w:tcPr>
            <w:tcW w:w="708" w:type="dxa"/>
          </w:tcPr>
          <w:p w14:paraId="03C90AE1" w14:textId="77777777" w:rsidR="0060530F" w:rsidRDefault="0060530F" w:rsidP="00967E9B">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982" w:type="dxa"/>
            <w:tcBorders>
              <w:top w:val="single" w:sz="4" w:space="0" w:color="auto"/>
            </w:tcBorders>
          </w:tcPr>
          <w:p w14:paraId="52B31E26" w14:textId="62441EC9" w:rsidR="0060530F" w:rsidRDefault="00967E9B" w:rsidP="00967E9B">
            <w:pPr>
              <w:widowControl w:val="0"/>
              <w:autoSpaceDE w:val="0"/>
              <w:autoSpaceDN w:val="0"/>
              <w:adjustRightInd w:val="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(Vardas ir pavardė)</w:t>
            </w:r>
          </w:p>
        </w:tc>
      </w:tr>
    </w:tbl>
    <w:p w14:paraId="65406A61" w14:textId="543AB7ED" w:rsidR="00153D13" w:rsidRDefault="00153D13" w:rsidP="0060530F">
      <w:pPr>
        <w:widowControl w:val="0"/>
        <w:autoSpaceDE w:val="0"/>
        <w:autoSpaceDN w:val="0"/>
        <w:adjustRightInd w:val="0"/>
        <w:jc w:val="both"/>
        <w:rPr>
          <w:rFonts w:ascii="Times New Roman" w:eastAsia="Times New Roman" w:hAnsi="Times New Roman" w:cs="Times New Roman"/>
          <w:sz w:val="24"/>
          <w:szCs w:val="24"/>
          <w:lang w:eastAsia="lt-LT"/>
        </w:rPr>
      </w:pPr>
    </w:p>
    <w:p w14:paraId="35E587D8"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2DE37474"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6F473317"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5B42AF64"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0ACCF96D"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579CE8C2" w14:textId="77777777" w:rsidR="008D3910" w:rsidRDefault="008D3910" w:rsidP="004C3A67">
      <w:pPr>
        <w:widowControl w:val="0"/>
        <w:autoSpaceDE w:val="0"/>
        <w:autoSpaceDN w:val="0"/>
        <w:adjustRightInd w:val="0"/>
        <w:jc w:val="right"/>
        <w:rPr>
          <w:rFonts w:ascii="Times New Roman" w:eastAsia="Times New Roman" w:hAnsi="Times New Roman" w:cs="Times New Roman"/>
          <w:sz w:val="24"/>
          <w:szCs w:val="24"/>
          <w:lang w:eastAsia="lt-LT"/>
        </w:rPr>
      </w:pPr>
    </w:p>
    <w:p w14:paraId="6BAEEC44" w14:textId="7489700F" w:rsidR="00967E9B" w:rsidRDefault="004C3A67" w:rsidP="004C3A67">
      <w:pPr>
        <w:widowControl w:val="0"/>
        <w:autoSpaceDE w:val="0"/>
        <w:autoSpaceDN w:val="0"/>
        <w:adjustRightInd w:val="0"/>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Pasiūlymo 1 priedas</w:t>
      </w:r>
    </w:p>
    <w:p w14:paraId="0203553E" w14:textId="511C7992" w:rsidR="004C3A67" w:rsidRDefault="004C3A67" w:rsidP="004C3A67">
      <w:pPr>
        <w:widowControl w:val="0"/>
        <w:autoSpaceDE w:val="0"/>
        <w:autoSpaceDN w:val="0"/>
        <w:adjustRightInd w:val="0"/>
        <w:ind w:firstLine="426"/>
        <w:rPr>
          <w:rFonts w:ascii="Times New Roman" w:eastAsia="Times New Roman" w:hAnsi="Times New Roman" w:cs="Times New Roman"/>
          <w:b/>
          <w:bCs/>
          <w:sz w:val="24"/>
          <w:szCs w:val="24"/>
          <w:lang w:eastAsia="lt-LT"/>
        </w:rPr>
      </w:pPr>
      <w:r w:rsidRPr="004C3A67">
        <w:rPr>
          <w:rFonts w:ascii="Times New Roman" w:eastAsia="Times New Roman" w:hAnsi="Times New Roman" w:cs="Times New Roman"/>
          <w:b/>
          <w:bCs/>
          <w:sz w:val="24"/>
          <w:szCs w:val="24"/>
          <w:lang w:eastAsia="lt-LT"/>
        </w:rPr>
        <w:t>Siūlomų prekių atitiktis techninės specifikacijos reikalavimams:</w:t>
      </w:r>
    </w:p>
    <w:tbl>
      <w:tblPr>
        <w:tblStyle w:val="Lentelstinklelis"/>
        <w:tblW w:w="9726" w:type="dxa"/>
        <w:tblLook w:val="04A0" w:firstRow="1" w:lastRow="0" w:firstColumn="1" w:lastColumn="0" w:noHBand="0" w:noVBand="1"/>
      </w:tblPr>
      <w:tblGrid>
        <w:gridCol w:w="636"/>
        <w:gridCol w:w="5903"/>
        <w:gridCol w:w="3187"/>
      </w:tblGrid>
      <w:tr w:rsidR="00E62517" w14:paraId="275C809E" w14:textId="77777777" w:rsidTr="003008EA">
        <w:tc>
          <w:tcPr>
            <w:tcW w:w="636" w:type="dxa"/>
            <w:vAlign w:val="center"/>
          </w:tcPr>
          <w:p w14:paraId="5E703999" w14:textId="5F514BA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lastRenderedPageBreak/>
              <w:t>Eil. Nr.</w:t>
            </w:r>
          </w:p>
        </w:tc>
        <w:tc>
          <w:tcPr>
            <w:tcW w:w="5903" w:type="dxa"/>
            <w:vAlign w:val="center"/>
          </w:tcPr>
          <w:p w14:paraId="125E881D" w14:textId="4A49F4E4"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Perkančiojo subjekto  reikalaujami techniniai rodikliai perkamam autobusui</w:t>
            </w:r>
          </w:p>
        </w:tc>
        <w:tc>
          <w:tcPr>
            <w:tcW w:w="3187" w:type="dxa"/>
            <w:vAlign w:val="center"/>
          </w:tcPr>
          <w:p w14:paraId="21E8342B"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 xml:space="preserve">Pildomi konkretūs siūlomi parametrai ir </w:t>
            </w:r>
          </w:p>
          <w:p w14:paraId="6426184E" w14:textId="77777777"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0"/>
                <w:szCs w:val="20"/>
                <w:lang w:eastAsia="lt-LT"/>
              </w:rPr>
            </w:pPr>
            <w:r w:rsidRPr="000932DB">
              <w:rPr>
                <w:rFonts w:ascii="Times New Roman" w:eastAsia="Times New Roman" w:hAnsi="Times New Roman" w:cs="Times New Roman"/>
                <w:b/>
                <w:bCs/>
                <w:sz w:val="20"/>
                <w:szCs w:val="20"/>
                <w:lang w:eastAsia="lt-LT"/>
              </w:rPr>
              <w:t>nuoroda į pagrindžiantį dokumentą arba vaizdinę medžiagą</w:t>
            </w:r>
          </w:p>
          <w:p w14:paraId="247F5B81" w14:textId="77777777" w:rsidR="00E62517" w:rsidRPr="004E5D1E" w:rsidRDefault="00E62517" w:rsidP="00E62517">
            <w:pPr>
              <w:widowControl w:val="0"/>
              <w:autoSpaceDE w:val="0"/>
              <w:autoSpaceDN w:val="0"/>
              <w:adjustRightInd w:val="0"/>
              <w:jc w:val="center"/>
              <w:rPr>
                <w:rFonts w:ascii="Times New Roman" w:eastAsia="Times New Roman" w:hAnsi="Times New Roman" w:cs="Times New Roman"/>
                <w:color w:val="FF0000"/>
                <w:sz w:val="20"/>
                <w:szCs w:val="20"/>
                <w:lang w:eastAsia="lt-LT"/>
              </w:rPr>
            </w:pPr>
            <w:r w:rsidRPr="004E5D1E">
              <w:rPr>
                <w:rFonts w:ascii="Times New Roman" w:eastAsia="Times New Roman" w:hAnsi="Times New Roman" w:cs="Times New Roman"/>
                <w:color w:val="FF0000"/>
                <w:sz w:val="20"/>
                <w:szCs w:val="20"/>
                <w:lang w:eastAsia="lt-LT"/>
              </w:rPr>
              <w:t>(dokumento pav., psl., p.)</w:t>
            </w:r>
          </w:p>
          <w:p w14:paraId="4F9878BB" w14:textId="44E61E4F"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i/>
                <w:iCs/>
                <w:sz w:val="24"/>
                <w:szCs w:val="24"/>
                <w:lang w:eastAsia="lt-LT"/>
              </w:rPr>
            </w:pPr>
            <w:r w:rsidRPr="004E5D1E">
              <w:rPr>
                <w:rFonts w:ascii="Times New Roman" w:eastAsia="Times New Roman" w:hAnsi="Times New Roman" w:cs="Times New Roman"/>
                <w:i/>
                <w:iCs/>
                <w:color w:val="FF0000"/>
                <w:sz w:val="20"/>
                <w:szCs w:val="20"/>
                <w:lang w:eastAsia="lt-LT"/>
              </w:rPr>
              <w:t>[pildo Tiekėjas]</w:t>
            </w:r>
          </w:p>
        </w:tc>
      </w:tr>
      <w:tr w:rsidR="00E62517" w14:paraId="70E606E3" w14:textId="77777777" w:rsidTr="003008EA">
        <w:tc>
          <w:tcPr>
            <w:tcW w:w="636" w:type="dxa"/>
          </w:tcPr>
          <w:p w14:paraId="22BEE958" w14:textId="705C7CFB" w:rsidR="00E62517" w:rsidRPr="000932DB" w:rsidRDefault="00E62517" w:rsidP="00E62517">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1.</w:t>
            </w:r>
          </w:p>
        </w:tc>
        <w:tc>
          <w:tcPr>
            <w:tcW w:w="5903" w:type="dxa"/>
          </w:tcPr>
          <w:p w14:paraId="110A9470" w14:textId="7DEEF4C3" w:rsidR="00E62517" w:rsidRPr="000932DB" w:rsidRDefault="00E62517" w:rsidP="00E62517">
            <w:pPr>
              <w:widowControl w:val="0"/>
              <w:autoSpaceDE w:val="0"/>
              <w:autoSpaceDN w:val="0"/>
              <w:adjustRightInd w:val="0"/>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BENDRI DUOMENYS</w:t>
            </w:r>
          </w:p>
        </w:tc>
        <w:tc>
          <w:tcPr>
            <w:tcW w:w="3187" w:type="dxa"/>
          </w:tcPr>
          <w:p w14:paraId="5DED3A64" w14:textId="3A5B0169" w:rsidR="00E62517" w:rsidRPr="000932DB" w:rsidRDefault="007E755B" w:rsidP="00E62517">
            <w:pPr>
              <w:widowControl w:val="0"/>
              <w:autoSpaceDE w:val="0"/>
              <w:autoSpaceDN w:val="0"/>
              <w:adjustRightInd w:val="0"/>
              <w:rPr>
                <w:rFonts w:ascii="Times New Roman" w:eastAsia="Times New Roman" w:hAnsi="Times New Roman" w:cs="Times New Roman"/>
                <w:sz w:val="20"/>
                <w:szCs w:val="20"/>
                <w:lang w:eastAsia="lt-LT"/>
              </w:rPr>
            </w:pPr>
            <w:r w:rsidRPr="000932DB">
              <w:rPr>
                <w:rFonts w:ascii="Times New Roman" w:eastAsia="Times New Roman" w:hAnsi="Times New Roman" w:cs="Times New Roman"/>
                <w:sz w:val="20"/>
                <w:szCs w:val="20"/>
                <w:lang w:eastAsia="lt-LT"/>
              </w:rPr>
              <w:t>Siūlomos prekės charakteristika</w:t>
            </w:r>
          </w:p>
        </w:tc>
      </w:tr>
      <w:tr w:rsidR="00E62517" w:rsidRPr="007E755B" w14:paraId="0CE91418" w14:textId="77777777" w:rsidTr="003008EA">
        <w:tc>
          <w:tcPr>
            <w:tcW w:w="636" w:type="dxa"/>
          </w:tcPr>
          <w:p w14:paraId="43A31645" w14:textId="36DE2560" w:rsidR="00E62517" w:rsidRPr="000932DB" w:rsidRDefault="007E755B"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1.1</w:t>
            </w:r>
          </w:p>
        </w:tc>
        <w:tc>
          <w:tcPr>
            <w:tcW w:w="5903" w:type="dxa"/>
          </w:tcPr>
          <w:p w14:paraId="629A2CCE" w14:textId="7BB1F693" w:rsidR="00E62517" w:rsidRPr="000932DB" w:rsidRDefault="007E755B" w:rsidP="00E62517">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 (vienas) vnt. naudotas, keleivinis, M3 kategorijos autobusas, tinkantis vežti mokiniams, ne senesnis nei 2018 m. (pirmoji registracija) ir neeksploatuotas Lietuvoje.</w:t>
            </w:r>
          </w:p>
        </w:tc>
        <w:tc>
          <w:tcPr>
            <w:tcW w:w="3187" w:type="dxa"/>
          </w:tcPr>
          <w:p w14:paraId="4FB5CF93"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5B411894" w14:textId="77777777" w:rsidTr="003008EA">
        <w:tc>
          <w:tcPr>
            <w:tcW w:w="636" w:type="dxa"/>
          </w:tcPr>
          <w:p w14:paraId="64B4A074" w14:textId="59EB8507" w:rsidR="00E62517" w:rsidRPr="000932DB" w:rsidRDefault="007E755B"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1.2</w:t>
            </w:r>
          </w:p>
        </w:tc>
        <w:tc>
          <w:tcPr>
            <w:tcW w:w="5903" w:type="dxa"/>
          </w:tcPr>
          <w:p w14:paraId="007C63C7" w14:textId="15315D86" w:rsidR="00E62517" w:rsidRPr="000932DB" w:rsidRDefault="007E755B" w:rsidP="007E755B">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Autobuse turi būti įrengta ne mažiau kaip 21 sėdima vieta keleiviams/mokiniams,  įskaitant vairuotojo viet</w:t>
            </w:r>
            <w:r w:rsidR="00FE1CD8" w:rsidRPr="000932DB">
              <w:rPr>
                <w:rFonts w:ascii="Times New Roman" w:eastAsia="Times New Roman" w:hAnsi="Times New Roman" w:cs="Times New Roman"/>
                <w:sz w:val="24"/>
                <w:szCs w:val="24"/>
                <w:lang w:eastAsia="lt-LT"/>
              </w:rPr>
              <w:t>ą</w:t>
            </w:r>
            <w:r w:rsidRPr="000932DB">
              <w:rPr>
                <w:rFonts w:ascii="Times New Roman" w:eastAsia="Times New Roman" w:hAnsi="Times New Roman" w:cs="Times New Roman"/>
                <w:sz w:val="24"/>
                <w:szCs w:val="24"/>
                <w:lang w:eastAsia="lt-LT"/>
              </w:rPr>
              <w:t>.</w:t>
            </w:r>
          </w:p>
        </w:tc>
        <w:tc>
          <w:tcPr>
            <w:tcW w:w="3187" w:type="dxa"/>
          </w:tcPr>
          <w:p w14:paraId="3F0C7068"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0924F2D9" w14:textId="77777777" w:rsidTr="003008EA">
        <w:tc>
          <w:tcPr>
            <w:tcW w:w="636" w:type="dxa"/>
          </w:tcPr>
          <w:p w14:paraId="6B58C00D" w14:textId="3AE9E359"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1.3</w:t>
            </w:r>
          </w:p>
        </w:tc>
        <w:tc>
          <w:tcPr>
            <w:tcW w:w="5903" w:type="dxa"/>
          </w:tcPr>
          <w:p w14:paraId="46CCAE34" w14:textId="415F37EC" w:rsidR="00E62517" w:rsidRPr="000932DB" w:rsidRDefault="00FE1CD8" w:rsidP="00E62517">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Transporto priemonėje matavimo prietaisų skalės turi būti išpildytos metrinėje matavimo sistemoje.</w:t>
            </w:r>
          </w:p>
        </w:tc>
        <w:tc>
          <w:tcPr>
            <w:tcW w:w="3187" w:type="dxa"/>
          </w:tcPr>
          <w:p w14:paraId="3543E7EB"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6E36C7A8" w14:textId="77777777" w:rsidTr="003008EA">
        <w:tc>
          <w:tcPr>
            <w:tcW w:w="636" w:type="dxa"/>
          </w:tcPr>
          <w:p w14:paraId="69852574" w14:textId="59011BF3"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1.4</w:t>
            </w:r>
          </w:p>
        </w:tc>
        <w:tc>
          <w:tcPr>
            <w:tcW w:w="5903" w:type="dxa"/>
          </w:tcPr>
          <w:p w14:paraId="33FABCF1" w14:textId="5A436CCE" w:rsidR="00E62517" w:rsidRPr="000932DB" w:rsidRDefault="00FE1CD8" w:rsidP="00E62517">
            <w:pPr>
              <w:widowControl w:val="0"/>
              <w:autoSpaceDE w:val="0"/>
              <w:autoSpaceDN w:val="0"/>
              <w:adjustRightInd w:val="0"/>
              <w:rPr>
                <w:rFonts w:ascii="Times New Roman" w:eastAsia="Times New Roman" w:hAnsi="Times New Roman" w:cs="Times New Roman"/>
                <w:sz w:val="24"/>
                <w:szCs w:val="24"/>
                <w:lang w:eastAsia="lt-LT"/>
              </w:rPr>
            </w:pPr>
            <w:proofErr w:type="spellStart"/>
            <w:r w:rsidRPr="000932DB">
              <w:rPr>
                <w:rFonts w:ascii="Times New Roman" w:eastAsia="Times New Roman" w:hAnsi="Times New Roman" w:cs="Times New Roman"/>
                <w:sz w:val="24"/>
                <w:szCs w:val="24"/>
                <w:lang w:eastAsia="lt-LT"/>
              </w:rPr>
              <w:t>Tachografas</w:t>
            </w:r>
            <w:proofErr w:type="spellEnd"/>
            <w:r w:rsidRPr="000932DB">
              <w:rPr>
                <w:rFonts w:ascii="Times New Roman" w:eastAsia="Times New Roman" w:hAnsi="Times New Roman" w:cs="Times New Roman"/>
                <w:sz w:val="24"/>
                <w:szCs w:val="24"/>
                <w:lang w:eastAsia="lt-LT"/>
              </w:rPr>
              <w:t xml:space="preserve"> privalo atitikti ES standartus.</w:t>
            </w:r>
          </w:p>
        </w:tc>
        <w:tc>
          <w:tcPr>
            <w:tcW w:w="3187" w:type="dxa"/>
          </w:tcPr>
          <w:p w14:paraId="352F2F4F"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E62517" w:rsidRPr="007E755B" w14:paraId="24CB278D" w14:textId="77777777" w:rsidTr="003008EA">
        <w:tc>
          <w:tcPr>
            <w:tcW w:w="636" w:type="dxa"/>
          </w:tcPr>
          <w:p w14:paraId="46966FB1" w14:textId="3B531E2E" w:rsidR="00E62517" w:rsidRPr="000932DB" w:rsidRDefault="00FE1CD8" w:rsidP="00E62517">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1.5</w:t>
            </w:r>
          </w:p>
        </w:tc>
        <w:tc>
          <w:tcPr>
            <w:tcW w:w="5903" w:type="dxa"/>
          </w:tcPr>
          <w:p w14:paraId="4A108B39" w14:textId="0A9D7B52" w:rsidR="00FE1CD8" w:rsidRPr="000932DB" w:rsidRDefault="00FE1CD8" w:rsidP="00FE1CD8">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eastAsia="Times New Roman" w:hAnsi="Times New Roman" w:cs="Times New Roman"/>
                <w:sz w:val="24"/>
                <w:szCs w:val="24"/>
                <w:lang w:eastAsia="lt-LT"/>
              </w:rPr>
              <w:t xml:space="preserve">Autobuso rida - ne daugiau kaip </w:t>
            </w:r>
            <w:r w:rsidR="00014AD4">
              <w:rPr>
                <w:rFonts w:ascii="Times New Roman" w:eastAsia="Times New Roman" w:hAnsi="Times New Roman" w:cs="Times New Roman"/>
                <w:sz w:val="24"/>
                <w:szCs w:val="24"/>
                <w:lang w:eastAsia="lt-LT"/>
              </w:rPr>
              <w:t>20</w:t>
            </w:r>
            <w:r w:rsidRPr="000932DB">
              <w:rPr>
                <w:rFonts w:ascii="Times New Roman" w:eastAsia="Times New Roman" w:hAnsi="Times New Roman" w:cs="Times New Roman"/>
                <w:sz w:val="24"/>
                <w:szCs w:val="24"/>
                <w:lang w:eastAsia="lt-LT"/>
              </w:rPr>
              <w:t>0000 km.</w:t>
            </w:r>
          </w:p>
          <w:p w14:paraId="1447B64A" w14:textId="77B9E02C" w:rsidR="00E62517" w:rsidRPr="000932DB" w:rsidRDefault="00FE1CD8" w:rsidP="00FE1CD8">
            <w:pPr>
              <w:widowControl w:val="0"/>
              <w:autoSpaceDE w:val="0"/>
              <w:autoSpaceDN w:val="0"/>
              <w:adjustRightInd w:val="0"/>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 xml:space="preserve">Privaloma pateikti ridą pagrindžiančius dokumentus lietuvių kalba ir </w:t>
            </w:r>
            <w:proofErr w:type="spellStart"/>
            <w:r w:rsidRPr="000932DB">
              <w:rPr>
                <w:rFonts w:ascii="Times New Roman" w:eastAsia="Times New Roman" w:hAnsi="Times New Roman" w:cs="Times New Roman"/>
                <w:b/>
                <w:bCs/>
                <w:sz w:val="24"/>
                <w:szCs w:val="24"/>
                <w:lang w:eastAsia="lt-LT"/>
              </w:rPr>
              <w:t>odometro</w:t>
            </w:r>
            <w:proofErr w:type="spellEnd"/>
            <w:r w:rsidRPr="000932DB">
              <w:rPr>
                <w:rFonts w:ascii="Times New Roman" w:eastAsia="Times New Roman" w:hAnsi="Times New Roman" w:cs="Times New Roman"/>
                <w:b/>
                <w:bCs/>
                <w:sz w:val="24"/>
                <w:szCs w:val="24"/>
                <w:lang w:eastAsia="lt-LT"/>
              </w:rPr>
              <w:t xml:space="preserve"> rodmenų nuotrauką.</w:t>
            </w:r>
          </w:p>
        </w:tc>
        <w:tc>
          <w:tcPr>
            <w:tcW w:w="3187" w:type="dxa"/>
          </w:tcPr>
          <w:p w14:paraId="1E28F852" w14:textId="77777777" w:rsidR="00E62517" w:rsidRPr="000932DB" w:rsidRDefault="00E62517" w:rsidP="00E62517">
            <w:pPr>
              <w:widowControl w:val="0"/>
              <w:autoSpaceDE w:val="0"/>
              <w:autoSpaceDN w:val="0"/>
              <w:adjustRightInd w:val="0"/>
              <w:rPr>
                <w:rFonts w:ascii="Times New Roman" w:eastAsia="Times New Roman" w:hAnsi="Times New Roman" w:cs="Times New Roman"/>
                <w:sz w:val="24"/>
                <w:szCs w:val="24"/>
                <w:lang w:eastAsia="lt-LT"/>
              </w:rPr>
            </w:pPr>
          </w:p>
        </w:tc>
      </w:tr>
      <w:tr w:rsidR="00FE1CD8" w:rsidRPr="007E755B" w14:paraId="5B7C4D3F" w14:textId="77777777" w:rsidTr="003008EA">
        <w:tc>
          <w:tcPr>
            <w:tcW w:w="636" w:type="dxa"/>
          </w:tcPr>
          <w:p w14:paraId="20B903D2" w14:textId="3608FB1A" w:rsidR="00FE1CD8" w:rsidRPr="000932DB" w:rsidRDefault="00FE1CD8" w:rsidP="00FE1CD8">
            <w:pPr>
              <w:widowControl w:val="0"/>
              <w:autoSpaceDE w:val="0"/>
              <w:autoSpaceDN w:val="0"/>
              <w:adjustRightInd w:val="0"/>
              <w:jc w:val="center"/>
              <w:rPr>
                <w:rFonts w:ascii="Times New Roman" w:eastAsia="Times New Roman" w:hAnsi="Times New Roman" w:cs="Times New Roman"/>
                <w:b/>
                <w:bCs/>
                <w:sz w:val="24"/>
                <w:szCs w:val="24"/>
                <w:lang w:eastAsia="lt-LT"/>
              </w:rPr>
            </w:pPr>
            <w:r w:rsidRPr="000932DB">
              <w:rPr>
                <w:rFonts w:ascii="Times New Roman" w:eastAsia="Times New Roman" w:hAnsi="Times New Roman" w:cs="Times New Roman"/>
                <w:b/>
                <w:bCs/>
                <w:sz w:val="24"/>
                <w:szCs w:val="24"/>
                <w:lang w:eastAsia="lt-LT"/>
              </w:rPr>
              <w:t>2.</w:t>
            </w:r>
          </w:p>
        </w:tc>
        <w:tc>
          <w:tcPr>
            <w:tcW w:w="5903" w:type="dxa"/>
            <w:vAlign w:val="center"/>
          </w:tcPr>
          <w:p w14:paraId="74D46095" w14:textId="6AF3C424" w:rsidR="00FE1CD8" w:rsidRPr="000932DB" w:rsidRDefault="00FE1CD8" w:rsidP="00FE1CD8">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MATMENYS IR MASĖ</w:t>
            </w:r>
          </w:p>
        </w:tc>
        <w:tc>
          <w:tcPr>
            <w:tcW w:w="3187" w:type="dxa"/>
          </w:tcPr>
          <w:p w14:paraId="128A3768" w14:textId="77777777" w:rsidR="00FE1CD8" w:rsidRPr="000932DB" w:rsidRDefault="00FE1CD8" w:rsidP="00FE1CD8">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5E1710F5" w14:textId="77777777" w:rsidTr="003008EA">
        <w:tc>
          <w:tcPr>
            <w:tcW w:w="636" w:type="dxa"/>
            <w:tcBorders>
              <w:top w:val="single" w:sz="4" w:space="0" w:color="000000"/>
              <w:left w:val="single" w:sz="4" w:space="0" w:color="000000"/>
              <w:bottom w:val="single" w:sz="4" w:space="0" w:color="000000"/>
              <w:right w:val="nil"/>
            </w:tcBorders>
          </w:tcPr>
          <w:p w14:paraId="73756CA1" w14:textId="7712B47E"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 xml:space="preserve">2.1 </w:t>
            </w:r>
          </w:p>
        </w:tc>
        <w:tc>
          <w:tcPr>
            <w:tcW w:w="5903" w:type="dxa"/>
            <w:tcBorders>
              <w:top w:val="single" w:sz="4" w:space="0" w:color="000000"/>
              <w:left w:val="single" w:sz="4" w:space="0" w:color="000000"/>
              <w:bottom w:val="single" w:sz="4" w:space="0" w:color="000000"/>
              <w:right w:val="single" w:sz="4" w:space="0" w:color="000000"/>
            </w:tcBorders>
            <w:vAlign w:val="center"/>
          </w:tcPr>
          <w:p w14:paraId="7AD55B1D" w14:textId="24B88B92"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ilgis ne daugiau kaip 7400 mm.</w:t>
            </w:r>
          </w:p>
        </w:tc>
        <w:tc>
          <w:tcPr>
            <w:tcW w:w="3187" w:type="dxa"/>
          </w:tcPr>
          <w:p w14:paraId="661566D6"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310148DE" w14:textId="77777777" w:rsidTr="003008EA">
        <w:tc>
          <w:tcPr>
            <w:tcW w:w="636" w:type="dxa"/>
            <w:tcBorders>
              <w:top w:val="single" w:sz="4" w:space="0" w:color="000000"/>
              <w:left w:val="single" w:sz="4" w:space="0" w:color="000000"/>
              <w:bottom w:val="single" w:sz="4" w:space="0" w:color="000000"/>
              <w:right w:val="nil"/>
            </w:tcBorders>
          </w:tcPr>
          <w:p w14:paraId="0A3E19FA" w14:textId="23A33AD0"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2.2</w:t>
            </w:r>
          </w:p>
        </w:tc>
        <w:tc>
          <w:tcPr>
            <w:tcW w:w="5903" w:type="dxa"/>
            <w:tcBorders>
              <w:top w:val="single" w:sz="4" w:space="0" w:color="000000"/>
              <w:left w:val="single" w:sz="4" w:space="0" w:color="000000"/>
              <w:bottom w:val="single" w:sz="4" w:space="0" w:color="000000"/>
              <w:right w:val="single" w:sz="4" w:space="0" w:color="000000"/>
            </w:tcBorders>
            <w:vAlign w:val="center"/>
          </w:tcPr>
          <w:p w14:paraId="0B775195" w14:textId="56CF287E"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plotis ne daugiau kaip 2200 mm.</w:t>
            </w:r>
          </w:p>
        </w:tc>
        <w:tc>
          <w:tcPr>
            <w:tcW w:w="3187" w:type="dxa"/>
          </w:tcPr>
          <w:p w14:paraId="7B8178B9"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3A3C55EE" w14:textId="77777777" w:rsidTr="003008EA">
        <w:tc>
          <w:tcPr>
            <w:tcW w:w="636" w:type="dxa"/>
            <w:tcBorders>
              <w:top w:val="single" w:sz="4" w:space="0" w:color="000000"/>
              <w:left w:val="single" w:sz="4" w:space="0" w:color="000000"/>
              <w:bottom w:val="single" w:sz="4" w:space="0" w:color="000000"/>
              <w:right w:val="nil"/>
            </w:tcBorders>
          </w:tcPr>
          <w:p w14:paraId="41E96261" w14:textId="48140CE9"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2.3</w:t>
            </w:r>
          </w:p>
        </w:tc>
        <w:tc>
          <w:tcPr>
            <w:tcW w:w="5903" w:type="dxa"/>
            <w:tcBorders>
              <w:top w:val="single" w:sz="4" w:space="0" w:color="000000"/>
              <w:left w:val="single" w:sz="4" w:space="0" w:color="000000"/>
              <w:bottom w:val="single" w:sz="4" w:space="0" w:color="000000"/>
              <w:right w:val="single" w:sz="4" w:space="0" w:color="000000"/>
            </w:tcBorders>
            <w:vAlign w:val="center"/>
          </w:tcPr>
          <w:p w14:paraId="316FEB05" w14:textId="64515C69"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aukštis ne daugiau kaip 3200 mm.</w:t>
            </w:r>
          </w:p>
        </w:tc>
        <w:tc>
          <w:tcPr>
            <w:tcW w:w="3187" w:type="dxa"/>
          </w:tcPr>
          <w:p w14:paraId="2D97F91B"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47C2548A" w14:textId="77777777" w:rsidTr="003008EA">
        <w:tc>
          <w:tcPr>
            <w:tcW w:w="636" w:type="dxa"/>
            <w:tcBorders>
              <w:top w:val="single" w:sz="4" w:space="0" w:color="000000"/>
              <w:left w:val="single" w:sz="4" w:space="0" w:color="000000"/>
              <w:bottom w:val="single" w:sz="4" w:space="0" w:color="000000"/>
              <w:right w:val="nil"/>
            </w:tcBorders>
          </w:tcPr>
          <w:p w14:paraId="4B010385" w14:textId="44402E32"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2.4</w:t>
            </w:r>
          </w:p>
        </w:tc>
        <w:tc>
          <w:tcPr>
            <w:tcW w:w="5903" w:type="dxa"/>
            <w:tcBorders>
              <w:top w:val="single" w:sz="4" w:space="0" w:color="000000"/>
              <w:left w:val="single" w:sz="4" w:space="0" w:color="000000"/>
              <w:bottom w:val="single" w:sz="4" w:space="0" w:color="000000"/>
              <w:right w:val="single" w:sz="4" w:space="0" w:color="000000"/>
            </w:tcBorders>
            <w:vAlign w:val="center"/>
          </w:tcPr>
          <w:p w14:paraId="00F0EEBF" w14:textId="1F244359"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Autobuso bendra masė ne daugiau kaip 5500 kg.</w:t>
            </w:r>
          </w:p>
        </w:tc>
        <w:tc>
          <w:tcPr>
            <w:tcW w:w="3187" w:type="dxa"/>
          </w:tcPr>
          <w:p w14:paraId="3603B84E"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4839FBC6" w14:textId="77777777" w:rsidTr="003008EA">
        <w:tc>
          <w:tcPr>
            <w:tcW w:w="636" w:type="dxa"/>
            <w:tcBorders>
              <w:top w:val="single" w:sz="4" w:space="0" w:color="000000"/>
              <w:left w:val="single" w:sz="4" w:space="0" w:color="000000"/>
              <w:bottom w:val="single" w:sz="4" w:space="0" w:color="000000"/>
              <w:right w:val="nil"/>
            </w:tcBorders>
          </w:tcPr>
          <w:p w14:paraId="3503239F" w14:textId="3DE481B9"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3.</w:t>
            </w:r>
          </w:p>
        </w:tc>
        <w:tc>
          <w:tcPr>
            <w:tcW w:w="5903" w:type="dxa"/>
            <w:tcBorders>
              <w:top w:val="single" w:sz="4" w:space="0" w:color="000000"/>
              <w:left w:val="single" w:sz="4" w:space="0" w:color="000000"/>
              <w:bottom w:val="single" w:sz="4" w:space="0" w:color="000000"/>
              <w:right w:val="single" w:sz="4" w:space="0" w:color="000000"/>
            </w:tcBorders>
            <w:vAlign w:val="center"/>
          </w:tcPr>
          <w:p w14:paraId="547A68B9" w14:textId="02515AEC"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KĖBULAS</w:t>
            </w:r>
          </w:p>
        </w:tc>
        <w:tc>
          <w:tcPr>
            <w:tcW w:w="3187" w:type="dxa"/>
          </w:tcPr>
          <w:p w14:paraId="77105280"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6E36B975" w14:textId="77777777" w:rsidTr="003008EA">
        <w:tc>
          <w:tcPr>
            <w:tcW w:w="636" w:type="dxa"/>
            <w:tcBorders>
              <w:top w:val="single" w:sz="4" w:space="0" w:color="000000"/>
              <w:left w:val="single" w:sz="4" w:space="0" w:color="000000"/>
              <w:bottom w:val="single" w:sz="4" w:space="0" w:color="000000"/>
              <w:right w:val="nil"/>
            </w:tcBorders>
          </w:tcPr>
          <w:p w14:paraId="334D6B18" w14:textId="0619B281"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3.1</w:t>
            </w:r>
          </w:p>
        </w:tc>
        <w:tc>
          <w:tcPr>
            <w:tcW w:w="5903" w:type="dxa"/>
            <w:tcBorders>
              <w:top w:val="single" w:sz="4" w:space="0" w:color="000000"/>
              <w:left w:val="single" w:sz="4" w:space="0" w:color="000000"/>
              <w:bottom w:val="single" w:sz="4" w:space="0" w:color="000000"/>
              <w:right w:val="single" w:sz="4" w:space="0" w:color="000000"/>
            </w:tcBorders>
            <w:vAlign w:val="center"/>
          </w:tcPr>
          <w:p w14:paraId="3C124BDD" w14:textId="22E1BD22"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Siūlomas autobusas geltonos, baltos arba pilkos/sidabrinės spalvos.</w:t>
            </w:r>
          </w:p>
        </w:tc>
        <w:tc>
          <w:tcPr>
            <w:tcW w:w="3187" w:type="dxa"/>
          </w:tcPr>
          <w:p w14:paraId="24F53674"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6090991D" w14:textId="77777777" w:rsidTr="003008EA">
        <w:tc>
          <w:tcPr>
            <w:tcW w:w="636" w:type="dxa"/>
            <w:tcBorders>
              <w:top w:val="single" w:sz="4" w:space="0" w:color="000000"/>
              <w:left w:val="single" w:sz="4" w:space="0" w:color="000000"/>
              <w:bottom w:val="single" w:sz="4" w:space="0" w:color="000000"/>
              <w:right w:val="nil"/>
            </w:tcBorders>
          </w:tcPr>
          <w:p w14:paraId="3AAE78BB" w14:textId="492189A6"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3.2</w:t>
            </w:r>
          </w:p>
        </w:tc>
        <w:tc>
          <w:tcPr>
            <w:tcW w:w="5903" w:type="dxa"/>
            <w:tcBorders>
              <w:top w:val="single" w:sz="4" w:space="0" w:color="000000"/>
              <w:left w:val="single" w:sz="4" w:space="0" w:color="000000"/>
              <w:bottom w:val="single" w:sz="4" w:space="0" w:color="000000"/>
              <w:right w:val="single" w:sz="4" w:space="0" w:color="000000"/>
            </w:tcBorders>
            <w:vAlign w:val="center"/>
          </w:tcPr>
          <w:p w14:paraId="525A77EC" w14:textId="26AA7AC3"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Kėbulas pagamintas iš ilgaamžiškų, korozijai atsparių medžiagų.</w:t>
            </w:r>
          </w:p>
        </w:tc>
        <w:tc>
          <w:tcPr>
            <w:tcW w:w="3187" w:type="dxa"/>
          </w:tcPr>
          <w:p w14:paraId="73B77857"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6E04C806" w14:textId="77777777" w:rsidTr="003008EA">
        <w:tc>
          <w:tcPr>
            <w:tcW w:w="636" w:type="dxa"/>
            <w:tcBorders>
              <w:top w:val="single" w:sz="4" w:space="0" w:color="000000"/>
              <w:left w:val="single" w:sz="4" w:space="0" w:color="000000"/>
              <w:bottom w:val="single" w:sz="4" w:space="0" w:color="000000"/>
              <w:right w:val="nil"/>
            </w:tcBorders>
          </w:tcPr>
          <w:p w14:paraId="2266F2F2" w14:textId="753457B7"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3.3</w:t>
            </w:r>
          </w:p>
        </w:tc>
        <w:tc>
          <w:tcPr>
            <w:tcW w:w="5903" w:type="dxa"/>
            <w:tcBorders>
              <w:top w:val="single" w:sz="4" w:space="0" w:color="000000"/>
              <w:left w:val="single" w:sz="4" w:space="0" w:color="000000"/>
              <w:bottom w:val="single" w:sz="4" w:space="0" w:color="000000"/>
              <w:right w:val="single" w:sz="4" w:space="0" w:color="000000"/>
            </w:tcBorders>
            <w:vAlign w:val="center"/>
          </w:tcPr>
          <w:p w14:paraId="6282F791" w14:textId="7415EF41"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Įgilintas bagažo skyrius autobuso gale.</w:t>
            </w:r>
          </w:p>
        </w:tc>
        <w:tc>
          <w:tcPr>
            <w:tcW w:w="3187" w:type="dxa"/>
          </w:tcPr>
          <w:p w14:paraId="556064B8"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79CB0B25" w14:textId="77777777" w:rsidTr="003008EA">
        <w:tc>
          <w:tcPr>
            <w:tcW w:w="636" w:type="dxa"/>
            <w:tcBorders>
              <w:top w:val="single" w:sz="4" w:space="0" w:color="000000"/>
              <w:left w:val="single" w:sz="4" w:space="0" w:color="000000"/>
              <w:bottom w:val="single" w:sz="4" w:space="0" w:color="000000"/>
              <w:right w:val="nil"/>
            </w:tcBorders>
          </w:tcPr>
          <w:p w14:paraId="29CD8AAC" w14:textId="0888807C"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4.</w:t>
            </w:r>
          </w:p>
        </w:tc>
        <w:tc>
          <w:tcPr>
            <w:tcW w:w="5903" w:type="dxa"/>
            <w:tcBorders>
              <w:top w:val="single" w:sz="4" w:space="0" w:color="000000"/>
              <w:left w:val="single" w:sz="4" w:space="0" w:color="000000"/>
              <w:bottom w:val="single" w:sz="4" w:space="0" w:color="000000"/>
              <w:right w:val="single" w:sz="4" w:space="0" w:color="000000"/>
            </w:tcBorders>
            <w:vAlign w:val="center"/>
          </w:tcPr>
          <w:p w14:paraId="4D4DB8A8" w14:textId="77B5CFDD"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DEGALŲ REZERVUARAS</w:t>
            </w:r>
          </w:p>
        </w:tc>
        <w:tc>
          <w:tcPr>
            <w:tcW w:w="3187" w:type="dxa"/>
          </w:tcPr>
          <w:p w14:paraId="39B1EC82"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17477FA8" w14:textId="77777777" w:rsidTr="003008EA">
        <w:tc>
          <w:tcPr>
            <w:tcW w:w="636" w:type="dxa"/>
            <w:tcBorders>
              <w:top w:val="single" w:sz="4" w:space="0" w:color="000000"/>
              <w:left w:val="single" w:sz="4" w:space="0" w:color="000000"/>
              <w:bottom w:val="single" w:sz="4" w:space="0" w:color="000000"/>
              <w:right w:val="nil"/>
            </w:tcBorders>
          </w:tcPr>
          <w:p w14:paraId="17B6899F" w14:textId="14F441AE"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4.1</w:t>
            </w:r>
          </w:p>
        </w:tc>
        <w:tc>
          <w:tcPr>
            <w:tcW w:w="5903" w:type="dxa"/>
            <w:tcBorders>
              <w:top w:val="single" w:sz="4" w:space="0" w:color="000000"/>
              <w:left w:val="single" w:sz="4" w:space="0" w:color="000000"/>
              <w:bottom w:val="single" w:sz="4" w:space="0" w:color="000000"/>
              <w:right w:val="single" w:sz="4" w:space="0" w:color="000000"/>
            </w:tcBorders>
          </w:tcPr>
          <w:p w14:paraId="50CA639D" w14:textId="7988755E"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 xml:space="preserve">Kuro bakas padengtas antikorozine danga arba pagamintas iš korozijai atsparių medžiagų. Talpa ne mažau kaip 70 </w:t>
            </w:r>
            <w:proofErr w:type="spellStart"/>
            <w:r w:rsidRPr="000932DB">
              <w:rPr>
                <w:rFonts w:ascii="Times New Roman" w:hAnsi="Times New Roman" w:cs="Times New Roman"/>
                <w:sz w:val="24"/>
                <w:szCs w:val="24"/>
              </w:rPr>
              <w:t>ltr</w:t>
            </w:r>
            <w:proofErr w:type="spellEnd"/>
            <w:r w:rsidRPr="000932DB">
              <w:rPr>
                <w:rFonts w:ascii="Times New Roman" w:hAnsi="Times New Roman" w:cs="Times New Roman"/>
                <w:sz w:val="24"/>
                <w:szCs w:val="24"/>
              </w:rPr>
              <w:t>.</w:t>
            </w:r>
          </w:p>
        </w:tc>
        <w:tc>
          <w:tcPr>
            <w:tcW w:w="3187" w:type="dxa"/>
          </w:tcPr>
          <w:p w14:paraId="7F5C697B"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2FAE5A4B" w14:textId="77777777" w:rsidTr="003008EA">
        <w:tc>
          <w:tcPr>
            <w:tcW w:w="636" w:type="dxa"/>
            <w:tcBorders>
              <w:top w:val="single" w:sz="4" w:space="0" w:color="000000"/>
              <w:left w:val="single" w:sz="4" w:space="0" w:color="000000"/>
              <w:bottom w:val="single" w:sz="4" w:space="0" w:color="000000"/>
              <w:right w:val="nil"/>
            </w:tcBorders>
          </w:tcPr>
          <w:p w14:paraId="07047ACB" w14:textId="030B8A18"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5.</w:t>
            </w:r>
          </w:p>
        </w:tc>
        <w:tc>
          <w:tcPr>
            <w:tcW w:w="5903" w:type="dxa"/>
            <w:tcBorders>
              <w:top w:val="single" w:sz="4" w:space="0" w:color="000000"/>
              <w:left w:val="single" w:sz="4" w:space="0" w:color="000000"/>
              <w:bottom w:val="single" w:sz="4" w:space="0" w:color="000000"/>
              <w:right w:val="single" w:sz="4" w:space="0" w:color="000000"/>
            </w:tcBorders>
          </w:tcPr>
          <w:p w14:paraId="51E7630F" w14:textId="6CBD6068"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bCs/>
                <w:sz w:val="24"/>
                <w:szCs w:val="24"/>
              </w:rPr>
              <w:t>VARIKLIS, AUŠINIMO SISTEMA</w:t>
            </w:r>
          </w:p>
        </w:tc>
        <w:tc>
          <w:tcPr>
            <w:tcW w:w="3187" w:type="dxa"/>
          </w:tcPr>
          <w:p w14:paraId="34D021D3"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4EEEB0C4" w14:textId="77777777" w:rsidTr="003008EA">
        <w:tc>
          <w:tcPr>
            <w:tcW w:w="636" w:type="dxa"/>
            <w:tcBorders>
              <w:top w:val="single" w:sz="4" w:space="0" w:color="000000"/>
              <w:left w:val="single" w:sz="4" w:space="0" w:color="000000"/>
              <w:bottom w:val="single" w:sz="4" w:space="0" w:color="000000"/>
              <w:right w:val="nil"/>
            </w:tcBorders>
          </w:tcPr>
          <w:p w14:paraId="45EE9D09" w14:textId="38285DA3"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5.1</w:t>
            </w:r>
          </w:p>
        </w:tc>
        <w:tc>
          <w:tcPr>
            <w:tcW w:w="5903" w:type="dxa"/>
            <w:tcBorders>
              <w:top w:val="single" w:sz="4" w:space="0" w:color="000000"/>
              <w:left w:val="single" w:sz="4" w:space="0" w:color="000000"/>
              <w:bottom w:val="single" w:sz="4" w:space="0" w:color="000000"/>
              <w:right w:val="single" w:sz="4" w:space="0" w:color="000000"/>
            </w:tcBorders>
          </w:tcPr>
          <w:p w14:paraId="6E0B4E17" w14:textId="7F9CF753"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Dyzelinis variklis.</w:t>
            </w:r>
          </w:p>
        </w:tc>
        <w:tc>
          <w:tcPr>
            <w:tcW w:w="3187" w:type="dxa"/>
          </w:tcPr>
          <w:p w14:paraId="42BFB0CE"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67AB755A" w14:textId="77777777" w:rsidTr="003008EA">
        <w:tc>
          <w:tcPr>
            <w:tcW w:w="636" w:type="dxa"/>
            <w:tcBorders>
              <w:top w:val="single" w:sz="4" w:space="0" w:color="000000"/>
              <w:left w:val="single" w:sz="4" w:space="0" w:color="000000"/>
              <w:bottom w:val="single" w:sz="4" w:space="0" w:color="000000"/>
              <w:right w:val="nil"/>
            </w:tcBorders>
          </w:tcPr>
          <w:p w14:paraId="50929820" w14:textId="43C9256F"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5.2</w:t>
            </w:r>
          </w:p>
        </w:tc>
        <w:tc>
          <w:tcPr>
            <w:tcW w:w="5903" w:type="dxa"/>
            <w:tcBorders>
              <w:top w:val="single" w:sz="4" w:space="0" w:color="000000"/>
              <w:left w:val="single" w:sz="4" w:space="0" w:color="000000"/>
              <w:bottom w:val="single" w:sz="4" w:space="0" w:color="000000"/>
              <w:right w:val="single" w:sz="4" w:space="0" w:color="000000"/>
            </w:tcBorders>
          </w:tcPr>
          <w:p w14:paraId="22E2DF7D" w14:textId="16ADFDF3"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b/>
                <w:sz w:val="24"/>
                <w:szCs w:val="24"/>
              </w:rPr>
              <w:t>Galia ne mažiau 120 kW.</w:t>
            </w:r>
          </w:p>
        </w:tc>
        <w:tc>
          <w:tcPr>
            <w:tcW w:w="3187" w:type="dxa"/>
          </w:tcPr>
          <w:p w14:paraId="74A48C68"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71AFF98B" w14:textId="77777777" w:rsidTr="003008EA">
        <w:tc>
          <w:tcPr>
            <w:tcW w:w="636" w:type="dxa"/>
            <w:tcBorders>
              <w:top w:val="single" w:sz="4" w:space="0" w:color="000000"/>
              <w:left w:val="single" w:sz="4" w:space="0" w:color="000000"/>
              <w:bottom w:val="single" w:sz="4" w:space="0" w:color="000000"/>
              <w:right w:val="nil"/>
            </w:tcBorders>
          </w:tcPr>
          <w:p w14:paraId="6905D462" w14:textId="2BF418F6"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5.3</w:t>
            </w:r>
          </w:p>
        </w:tc>
        <w:tc>
          <w:tcPr>
            <w:tcW w:w="5903" w:type="dxa"/>
            <w:tcBorders>
              <w:top w:val="single" w:sz="4" w:space="0" w:color="000000"/>
              <w:left w:val="single" w:sz="4" w:space="0" w:color="000000"/>
              <w:bottom w:val="single" w:sz="4" w:space="0" w:color="000000"/>
              <w:right w:val="single" w:sz="4" w:space="0" w:color="000000"/>
            </w:tcBorders>
          </w:tcPr>
          <w:p w14:paraId="1FB1A785" w14:textId="5690A1EC"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Darbinis tūris ne daugiau 2149 cm</w:t>
            </w:r>
            <w:r w:rsidRPr="000932DB">
              <w:rPr>
                <w:rFonts w:ascii="Times New Roman" w:hAnsi="Times New Roman" w:cs="Times New Roman"/>
                <w:sz w:val="24"/>
                <w:szCs w:val="24"/>
                <w:vertAlign w:val="superscript"/>
              </w:rPr>
              <w:t>3</w:t>
            </w:r>
            <w:r w:rsidRPr="000932DB">
              <w:rPr>
                <w:rFonts w:ascii="Times New Roman" w:hAnsi="Times New Roman" w:cs="Times New Roman"/>
                <w:sz w:val="24"/>
                <w:szCs w:val="24"/>
              </w:rPr>
              <w:t>.</w:t>
            </w:r>
          </w:p>
        </w:tc>
        <w:tc>
          <w:tcPr>
            <w:tcW w:w="3187" w:type="dxa"/>
          </w:tcPr>
          <w:p w14:paraId="7D744CB7"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922D3C" w:rsidRPr="007E755B" w14:paraId="38507A04" w14:textId="77777777" w:rsidTr="003008EA">
        <w:tc>
          <w:tcPr>
            <w:tcW w:w="636" w:type="dxa"/>
            <w:tcBorders>
              <w:top w:val="single" w:sz="4" w:space="0" w:color="000000"/>
              <w:left w:val="single" w:sz="4" w:space="0" w:color="000000"/>
              <w:bottom w:val="single" w:sz="4" w:space="0" w:color="000000"/>
              <w:right w:val="nil"/>
            </w:tcBorders>
          </w:tcPr>
          <w:p w14:paraId="12114F08" w14:textId="7D3FDAD6" w:rsidR="00922D3C" w:rsidRPr="000932DB" w:rsidRDefault="00922D3C" w:rsidP="00922D3C">
            <w:pPr>
              <w:widowControl w:val="0"/>
              <w:autoSpaceDE w:val="0"/>
              <w:autoSpaceDN w:val="0"/>
              <w:adjustRightInd w:val="0"/>
              <w:jc w:val="center"/>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5.4</w:t>
            </w:r>
          </w:p>
        </w:tc>
        <w:tc>
          <w:tcPr>
            <w:tcW w:w="5903" w:type="dxa"/>
            <w:tcBorders>
              <w:top w:val="single" w:sz="4" w:space="0" w:color="000000"/>
              <w:left w:val="single" w:sz="4" w:space="0" w:color="000000"/>
              <w:bottom w:val="single" w:sz="4" w:space="0" w:color="000000"/>
              <w:right w:val="single" w:sz="4" w:space="0" w:color="000000"/>
            </w:tcBorders>
          </w:tcPr>
          <w:p w14:paraId="3D11A645" w14:textId="15BB46A5"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r w:rsidRPr="000932DB">
              <w:rPr>
                <w:rFonts w:ascii="Times New Roman" w:hAnsi="Times New Roman" w:cs="Times New Roman"/>
                <w:sz w:val="24"/>
                <w:szCs w:val="24"/>
              </w:rPr>
              <w:t>Turi atitikti ES toksiškumo standartus ne žemesnius kaip EURO 6. Išmetamo anglies dvideginio (CO2) kiekio rodikliai privalo neviršyti leistinų normų pagal galiojančius reikalavimus.</w:t>
            </w:r>
          </w:p>
        </w:tc>
        <w:tc>
          <w:tcPr>
            <w:tcW w:w="3187" w:type="dxa"/>
          </w:tcPr>
          <w:p w14:paraId="69248007" w14:textId="77777777" w:rsidR="00922D3C" w:rsidRPr="000932DB" w:rsidRDefault="00922D3C" w:rsidP="00922D3C">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125D0F04" w14:textId="77777777" w:rsidTr="003008EA">
        <w:tc>
          <w:tcPr>
            <w:tcW w:w="636" w:type="dxa"/>
            <w:tcBorders>
              <w:top w:val="single" w:sz="4" w:space="0" w:color="000000"/>
              <w:left w:val="single" w:sz="4" w:space="0" w:color="000000"/>
              <w:bottom w:val="single" w:sz="4" w:space="0" w:color="000000"/>
              <w:right w:val="nil"/>
            </w:tcBorders>
          </w:tcPr>
          <w:p w14:paraId="51C5B111" w14:textId="02405A44"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5.5</w:t>
            </w:r>
          </w:p>
        </w:tc>
        <w:tc>
          <w:tcPr>
            <w:tcW w:w="5903" w:type="dxa"/>
            <w:tcBorders>
              <w:top w:val="single" w:sz="4" w:space="0" w:color="000000"/>
              <w:left w:val="single" w:sz="4" w:space="0" w:color="000000"/>
              <w:bottom w:val="single" w:sz="4" w:space="0" w:color="000000"/>
              <w:right w:val="single" w:sz="4" w:space="0" w:color="000000"/>
            </w:tcBorders>
          </w:tcPr>
          <w:p w14:paraId="2826B304" w14:textId="79D38DC9"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Aušinimo sistema turi būti užpildyta skysčiu neužšąlančiu prie temperatūros -35 </w:t>
            </w:r>
            <w:r w:rsidRPr="000932DB">
              <w:rPr>
                <w:rFonts w:ascii="Times New Roman" w:hAnsi="Times New Roman" w:cs="Times New Roman"/>
                <w:sz w:val="24"/>
                <w:szCs w:val="24"/>
                <w:vertAlign w:val="superscript"/>
              </w:rPr>
              <w:t>0</w:t>
            </w:r>
            <w:r w:rsidRPr="000932DB">
              <w:rPr>
                <w:rFonts w:ascii="Times New Roman" w:hAnsi="Times New Roman" w:cs="Times New Roman"/>
                <w:sz w:val="24"/>
                <w:szCs w:val="24"/>
              </w:rPr>
              <w:t>C.</w:t>
            </w:r>
          </w:p>
        </w:tc>
        <w:tc>
          <w:tcPr>
            <w:tcW w:w="3187" w:type="dxa"/>
          </w:tcPr>
          <w:p w14:paraId="6FAE721F"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44CB44D4" w14:textId="77777777" w:rsidTr="003008EA">
        <w:tc>
          <w:tcPr>
            <w:tcW w:w="636" w:type="dxa"/>
            <w:tcBorders>
              <w:top w:val="single" w:sz="4" w:space="0" w:color="000000"/>
              <w:left w:val="single" w:sz="4" w:space="0" w:color="000000"/>
              <w:bottom w:val="single" w:sz="4" w:space="0" w:color="000000"/>
              <w:right w:val="nil"/>
            </w:tcBorders>
          </w:tcPr>
          <w:p w14:paraId="467F6E2B" w14:textId="43F342DF"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b/>
                <w:bCs/>
                <w:sz w:val="24"/>
                <w:szCs w:val="24"/>
              </w:rPr>
              <w:t>6.</w:t>
            </w:r>
          </w:p>
        </w:tc>
        <w:tc>
          <w:tcPr>
            <w:tcW w:w="5903" w:type="dxa"/>
            <w:tcBorders>
              <w:top w:val="single" w:sz="4" w:space="0" w:color="000000"/>
              <w:left w:val="single" w:sz="4" w:space="0" w:color="000000"/>
              <w:bottom w:val="single" w:sz="4" w:space="0" w:color="000000"/>
              <w:right w:val="single" w:sz="4" w:space="0" w:color="000000"/>
            </w:tcBorders>
          </w:tcPr>
          <w:p w14:paraId="21B25312" w14:textId="66593050"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b/>
                <w:bCs/>
                <w:sz w:val="24"/>
                <w:szCs w:val="24"/>
              </w:rPr>
              <w:t>TRANSMISIJA, VAŽIUOKLĖ</w:t>
            </w:r>
          </w:p>
        </w:tc>
        <w:tc>
          <w:tcPr>
            <w:tcW w:w="3187" w:type="dxa"/>
          </w:tcPr>
          <w:p w14:paraId="51299F26"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4E8495AF" w14:textId="77777777" w:rsidTr="003008EA">
        <w:tc>
          <w:tcPr>
            <w:tcW w:w="636" w:type="dxa"/>
            <w:tcBorders>
              <w:top w:val="single" w:sz="4" w:space="0" w:color="000000"/>
              <w:left w:val="single" w:sz="4" w:space="0" w:color="000000"/>
              <w:bottom w:val="single" w:sz="4" w:space="0" w:color="000000"/>
              <w:right w:val="nil"/>
            </w:tcBorders>
          </w:tcPr>
          <w:p w14:paraId="3C52A4A0" w14:textId="069F5BF6"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6.1</w:t>
            </w:r>
          </w:p>
        </w:tc>
        <w:tc>
          <w:tcPr>
            <w:tcW w:w="5903" w:type="dxa"/>
            <w:tcBorders>
              <w:top w:val="single" w:sz="4" w:space="0" w:color="000000"/>
              <w:left w:val="single" w:sz="4" w:space="0" w:color="000000"/>
              <w:bottom w:val="single" w:sz="4" w:space="0" w:color="000000"/>
              <w:right w:val="single" w:sz="4" w:space="0" w:color="000000"/>
            </w:tcBorders>
            <w:vAlign w:val="center"/>
          </w:tcPr>
          <w:p w14:paraId="49825010" w14:textId="2A979940"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Pavarų dėžė – automatinė.</w:t>
            </w:r>
          </w:p>
        </w:tc>
        <w:tc>
          <w:tcPr>
            <w:tcW w:w="3187" w:type="dxa"/>
          </w:tcPr>
          <w:p w14:paraId="274649A9"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7861911C" w14:textId="77777777" w:rsidTr="003008EA">
        <w:tc>
          <w:tcPr>
            <w:tcW w:w="636" w:type="dxa"/>
            <w:tcBorders>
              <w:top w:val="single" w:sz="4" w:space="0" w:color="000000"/>
              <w:left w:val="single" w:sz="4" w:space="0" w:color="000000"/>
              <w:bottom w:val="single" w:sz="4" w:space="0" w:color="000000"/>
              <w:right w:val="nil"/>
            </w:tcBorders>
          </w:tcPr>
          <w:p w14:paraId="61D77B5C" w14:textId="14DEFE86"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6.2</w:t>
            </w:r>
          </w:p>
        </w:tc>
        <w:tc>
          <w:tcPr>
            <w:tcW w:w="5903" w:type="dxa"/>
            <w:tcBorders>
              <w:top w:val="single" w:sz="4" w:space="0" w:color="000000"/>
              <w:left w:val="single" w:sz="4" w:space="0" w:color="000000"/>
              <w:bottom w:val="single" w:sz="4" w:space="0" w:color="000000"/>
              <w:right w:val="single" w:sz="4" w:space="0" w:color="000000"/>
            </w:tcBorders>
            <w:vAlign w:val="center"/>
          </w:tcPr>
          <w:p w14:paraId="22A463A5" w14:textId="49D71F17"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Stabdžiai: ABS antiblokavimo sistema (arba analogiška).</w:t>
            </w:r>
          </w:p>
        </w:tc>
        <w:tc>
          <w:tcPr>
            <w:tcW w:w="3187" w:type="dxa"/>
          </w:tcPr>
          <w:p w14:paraId="178F8803"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6C04849C" w14:textId="77777777" w:rsidTr="003008EA">
        <w:tc>
          <w:tcPr>
            <w:tcW w:w="636" w:type="dxa"/>
            <w:tcBorders>
              <w:top w:val="single" w:sz="4" w:space="0" w:color="000000"/>
              <w:left w:val="single" w:sz="4" w:space="0" w:color="000000"/>
              <w:bottom w:val="single" w:sz="4" w:space="0" w:color="000000"/>
              <w:right w:val="nil"/>
            </w:tcBorders>
          </w:tcPr>
          <w:p w14:paraId="285B184E" w14:textId="5CD088F9"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6.3</w:t>
            </w:r>
          </w:p>
        </w:tc>
        <w:tc>
          <w:tcPr>
            <w:tcW w:w="5903" w:type="dxa"/>
            <w:tcBorders>
              <w:top w:val="single" w:sz="4" w:space="0" w:color="000000"/>
              <w:left w:val="single" w:sz="4" w:space="0" w:color="000000"/>
              <w:bottom w:val="single" w:sz="4" w:space="0" w:color="000000"/>
              <w:right w:val="single" w:sz="4" w:space="0" w:color="000000"/>
            </w:tcBorders>
            <w:vAlign w:val="center"/>
          </w:tcPr>
          <w:p w14:paraId="49C0246E" w14:textId="4723AD92"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Stabdžių sistema ir vairo mechanizmas su stiprintuvu.</w:t>
            </w:r>
          </w:p>
        </w:tc>
        <w:tc>
          <w:tcPr>
            <w:tcW w:w="3187" w:type="dxa"/>
          </w:tcPr>
          <w:p w14:paraId="6B425D5C"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21305377" w14:textId="77777777" w:rsidTr="003008EA">
        <w:tc>
          <w:tcPr>
            <w:tcW w:w="636" w:type="dxa"/>
            <w:tcBorders>
              <w:top w:val="single" w:sz="4" w:space="0" w:color="000000"/>
              <w:left w:val="single" w:sz="4" w:space="0" w:color="000000"/>
              <w:bottom w:val="single" w:sz="4" w:space="0" w:color="000000"/>
              <w:right w:val="nil"/>
            </w:tcBorders>
          </w:tcPr>
          <w:p w14:paraId="2620DBE3" w14:textId="3EC69035"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6.4</w:t>
            </w:r>
          </w:p>
        </w:tc>
        <w:tc>
          <w:tcPr>
            <w:tcW w:w="5903" w:type="dxa"/>
            <w:tcBorders>
              <w:top w:val="single" w:sz="4" w:space="0" w:color="000000"/>
              <w:left w:val="single" w:sz="4" w:space="0" w:color="000000"/>
              <w:bottom w:val="single" w:sz="4" w:space="0" w:color="000000"/>
              <w:right w:val="single" w:sz="4" w:space="0" w:color="000000"/>
            </w:tcBorders>
            <w:vAlign w:val="center"/>
          </w:tcPr>
          <w:p w14:paraId="55A051A8" w14:textId="629716BF"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Dvigubi galiniai ratai. Visų ratų nerūdijančio plieno gaubtai.</w:t>
            </w:r>
          </w:p>
        </w:tc>
        <w:tc>
          <w:tcPr>
            <w:tcW w:w="3187" w:type="dxa"/>
          </w:tcPr>
          <w:p w14:paraId="02696ABC"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3429C33E" w14:textId="77777777" w:rsidTr="003008EA">
        <w:tc>
          <w:tcPr>
            <w:tcW w:w="636" w:type="dxa"/>
            <w:tcBorders>
              <w:top w:val="single" w:sz="4" w:space="0" w:color="000000"/>
              <w:left w:val="single" w:sz="4" w:space="0" w:color="000000"/>
              <w:bottom w:val="single" w:sz="4" w:space="0" w:color="000000"/>
              <w:right w:val="nil"/>
            </w:tcBorders>
          </w:tcPr>
          <w:p w14:paraId="0ADB5A7A" w14:textId="595080E4"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6.5</w:t>
            </w:r>
          </w:p>
        </w:tc>
        <w:tc>
          <w:tcPr>
            <w:tcW w:w="5903" w:type="dxa"/>
            <w:tcBorders>
              <w:top w:val="single" w:sz="4" w:space="0" w:color="000000"/>
              <w:left w:val="single" w:sz="4" w:space="0" w:color="000000"/>
              <w:bottom w:val="single" w:sz="4" w:space="0" w:color="000000"/>
              <w:right w:val="single" w:sz="4" w:space="0" w:color="000000"/>
            </w:tcBorders>
            <w:vAlign w:val="center"/>
          </w:tcPr>
          <w:p w14:paraId="1C2ABAB0" w14:textId="006D8D10"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Važiuoklė dviejų ašių, priekyje ir gale po vieną.</w:t>
            </w:r>
          </w:p>
        </w:tc>
        <w:tc>
          <w:tcPr>
            <w:tcW w:w="3187" w:type="dxa"/>
          </w:tcPr>
          <w:p w14:paraId="2E48A68A"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526E489F" w14:textId="77777777" w:rsidTr="003008EA">
        <w:tc>
          <w:tcPr>
            <w:tcW w:w="636" w:type="dxa"/>
            <w:tcBorders>
              <w:top w:val="single" w:sz="4" w:space="0" w:color="000000"/>
              <w:left w:val="single" w:sz="4" w:space="0" w:color="000000"/>
              <w:bottom w:val="single" w:sz="4" w:space="0" w:color="000000"/>
              <w:right w:val="nil"/>
            </w:tcBorders>
          </w:tcPr>
          <w:p w14:paraId="2ECD8B0A" w14:textId="05C95750"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6.6</w:t>
            </w:r>
          </w:p>
        </w:tc>
        <w:tc>
          <w:tcPr>
            <w:tcW w:w="5903" w:type="dxa"/>
            <w:tcBorders>
              <w:top w:val="single" w:sz="4" w:space="0" w:color="000000"/>
              <w:left w:val="single" w:sz="4" w:space="0" w:color="000000"/>
              <w:bottom w:val="single" w:sz="4" w:space="0" w:color="000000"/>
              <w:right w:val="single" w:sz="4" w:space="0" w:color="000000"/>
            </w:tcBorders>
            <w:vAlign w:val="center"/>
          </w:tcPr>
          <w:p w14:paraId="1E5BCDAF" w14:textId="182749E5"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Priekinė pakaba nepriklausoma.</w:t>
            </w:r>
          </w:p>
        </w:tc>
        <w:tc>
          <w:tcPr>
            <w:tcW w:w="3187" w:type="dxa"/>
          </w:tcPr>
          <w:p w14:paraId="42EE7E40"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253D2F" w:rsidRPr="007E755B" w14:paraId="150EA07A" w14:textId="77777777" w:rsidTr="003008EA">
        <w:tc>
          <w:tcPr>
            <w:tcW w:w="636" w:type="dxa"/>
            <w:tcBorders>
              <w:top w:val="single" w:sz="4" w:space="0" w:color="000000"/>
              <w:left w:val="single" w:sz="4" w:space="0" w:color="000000"/>
              <w:bottom w:val="single" w:sz="4" w:space="0" w:color="000000"/>
              <w:right w:val="nil"/>
            </w:tcBorders>
          </w:tcPr>
          <w:p w14:paraId="176A6A5B" w14:textId="4A77CE76" w:rsidR="00253D2F" w:rsidRPr="000932DB" w:rsidRDefault="00253D2F" w:rsidP="00FB7537">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6.7</w:t>
            </w:r>
          </w:p>
        </w:tc>
        <w:tc>
          <w:tcPr>
            <w:tcW w:w="5903" w:type="dxa"/>
            <w:tcBorders>
              <w:top w:val="single" w:sz="4" w:space="0" w:color="000000"/>
              <w:left w:val="single" w:sz="4" w:space="0" w:color="000000"/>
              <w:bottom w:val="single" w:sz="4" w:space="0" w:color="000000"/>
              <w:right w:val="single" w:sz="4" w:space="0" w:color="000000"/>
            </w:tcBorders>
            <w:vAlign w:val="center"/>
          </w:tcPr>
          <w:p w14:paraId="687EDEAD" w14:textId="55FDC3D1" w:rsidR="00253D2F" w:rsidRPr="000932DB" w:rsidRDefault="00253D2F" w:rsidP="00FB7537">
            <w:pPr>
              <w:widowControl w:val="0"/>
              <w:autoSpaceDE w:val="0"/>
              <w:autoSpaceDN w:val="0"/>
              <w:adjustRightInd w:val="0"/>
              <w:rPr>
                <w:rFonts w:ascii="Times New Roman" w:hAnsi="Times New Roman" w:cs="Times New Roman"/>
                <w:sz w:val="24"/>
                <w:szCs w:val="24"/>
              </w:rPr>
            </w:pPr>
            <w:r w:rsidRPr="00253D2F">
              <w:rPr>
                <w:rFonts w:ascii="Times New Roman" w:hAnsi="Times New Roman" w:cs="Times New Roman"/>
                <w:sz w:val="24"/>
                <w:szCs w:val="24"/>
              </w:rPr>
              <w:t>Transporto priemonė turi būti komplektuojama su padangomis, kurių riedėjimo varžos (energijos vartojimo efektyvumo) klasė yra ne žemesnė kaip A arba B, o išorinio riedėjimo triukšmo klasė – A, pagal Reglamentas (ES) 2020/740 dėl padangų ženklinimo. Atitiktis turi būti patvirtinama padangų ženklinimo etiketės duomenimis arba gamintojo dokumentais ir gali būti patikrinama Europos gaminių energijos vartojimo efektyvumo ženklinimo duomenų bazėje (EPREL).</w:t>
            </w:r>
          </w:p>
        </w:tc>
        <w:tc>
          <w:tcPr>
            <w:tcW w:w="3187" w:type="dxa"/>
          </w:tcPr>
          <w:p w14:paraId="663186D6" w14:textId="77777777" w:rsidR="00253D2F" w:rsidRPr="000932DB" w:rsidRDefault="00253D2F"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69E145B0" w14:textId="77777777" w:rsidTr="003008EA">
        <w:tc>
          <w:tcPr>
            <w:tcW w:w="636" w:type="dxa"/>
            <w:tcBorders>
              <w:top w:val="single" w:sz="4" w:space="0" w:color="000000"/>
              <w:left w:val="single" w:sz="4" w:space="0" w:color="000000"/>
              <w:bottom w:val="single" w:sz="4" w:space="0" w:color="000000"/>
              <w:right w:val="nil"/>
            </w:tcBorders>
          </w:tcPr>
          <w:p w14:paraId="6BE4E0C3" w14:textId="364A8D26"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b/>
                <w:bCs/>
                <w:sz w:val="24"/>
                <w:szCs w:val="24"/>
              </w:rPr>
              <w:t>7.</w:t>
            </w:r>
          </w:p>
        </w:tc>
        <w:tc>
          <w:tcPr>
            <w:tcW w:w="5903" w:type="dxa"/>
            <w:tcBorders>
              <w:top w:val="single" w:sz="4" w:space="0" w:color="000000"/>
              <w:left w:val="single" w:sz="4" w:space="0" w:color="000000"/>
              <w:bottom w:val="single" w:sz="4" w:space="0" w:color="000000"/>
              <w:right w:val="single" w:sz="4" w:space="0" w:color="000000"/>
            </w:tcBorders>
            <w:vAlign w:val="center"/>
          </w:tcPr>
          <w:p w14:paraId="468F9359" w14:textId="6515B2CA"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b/>
                <w:bCs/>
                <w:sz w:val="24"/>
                <w:szCs w:val="24"/>
              </w:rPr>
              <w:t>KELEIVIŲ SALONO ĮRANGA</w:t>
            </w:r>
          </w:p>
        </w:tc>
        <w:tc>
          <w:tcPr>
            <w:tcW w:w="3187" w:type="dxa"/>
          </w:tcPr>
          <w:p w14:paraId="0D149693"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4126387E" w14:textId="77777777" w:rsidTr="003008EA">
        <w:tc>
          <w:tcPr>
            <w:tcW w:w="636" w:type="dxa"/>
            <w:tcBorders>
              <w:top w:val="single" w:sz="4" w:space="0" w:color="000000"/>
              <w:left w:val="single" w:sz="4" w:space="0" w:color="000000"/>
              <w:bottom w:val="single" w:sz="4" w:space="0" w:color="000000"/>
              <w:right w:val="nil"/>
            </w:tcBorders>
          </w:tcPr>
          <w:p w14:paraId="023B6B4D" w14:textId="7F6EAD46"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7.1</w:t>
            </w:r>
          </w:p>
        </w:tc>
        <w:tc>
          <w:tcPr>
            <w:tcW w:w="5903" w:type="dxa"/>
            <w:tcBorders>
              <w:top w:val="single" w:sz="4" w:space="0" w:color="000000"/>
              <w:left w:val="single" w:sz="4" w:space="0" w:color="000000"/>
              <w:bottom w:val="single" w:sz="4" w:space="0" w:color="000000"/>
              <w:right w:val="single" w:sz="4" w:space="0" w:color="000000"/>
            </w:tcBorders>
            <w:vAlign w:val="center"/>
          </w:tcPr>
          <w:p w14:paraId="53FA5090" w14:textId="77777777" w:rsidR="00FB7537" w:rsidRPr="000932DB" w:rsidRDefault="00FB7537" w:rsidP="00FB7537">
            <w:pPr>
              <w:tabs>
                <w:tab w:val="left" w:pos="567"/>
              </w:tabs>
              <w:rPr>
                <w:rFonts w:ascii="Times New Roman" w:hAnsi="Times New Roman" w:cs="Times New Roman"/>
                <w:sz w:val="24"/>
                <w:szCs w:val="24"/>
              </w:rPr>
            </w:pPr>
            <w:r w:rsidRPr="000932DB">
              <w:rPr>
                <w:rFonts w:ascii="Times New Roman" w:hAnsi="Times New Roman" w:cs="Times New Roman"/>
                <w:sz w:val="24"/>
                <w:szCs w:val="24"/>
              </w:rPr>
              <w:t xml:space="preserve">Sėdimų  vietų  ne mažiau kaip 21. </w:t>
            </w:r>
          </w:p>
          <w:p w14:paraId="3C900DD7" w14:textId="44F19814"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(Keleiviams 20, vairuotojas 1). </w:t>
            </w:r>
          </w:p>
        </w:tc>
        <w:tc>
          <w:tcPr>
            <w:tcW w:w="3187" w:type="dxa"/>
          </w:tcPr>
          <w:p w14:paraId="7D6FB2AB"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4E2277D7" w14:textId="77777777" w:rsidTr="003008EA">
        <w:tc>
          <w:tcPr>
            <w:tcW w:w="636" w:type="dxa"/>
            <w:tcBorders>
              <w:top w:val="single" w:sz="4" w:space="0" w:color="000000"/>
              <w:left w:val="single" w:sz="4" w:space="0" w:color="000000"/>
              <w:bottom w:val="single" w:sz="4" w:space="0" w:color="000000"/>
              <w:right w:val="nil"/>
            </w:tcBorders>
          </w:tcPr>
          <w:p w14:paraId="725202AD" w14:textId="03640319"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7.2</w:t>
            </w:r>
          </w:p>
        </w:tc>
        <w:tc>
          <w:tcPr>
            <w:tcW w:w="5903" w:type="dxa"/>
            <w:tcBorders>
              <w:top w:val="single" w:sz="4" w:space="0" w:color="000000"/>
              <w:left w:val="single" w:sz="4" w:space="0" w:color="000000"/>
              <w:bottom w:val="single" w:sz="4" w:space="0" w:color="000000"/>
              <w:right w:val="single" w:sz="4" w:space="0" w:color="000000"/>
            </w:tcBorders>
            <w:vAlign w:val="center"/>
          </w:tcPr>
          <w:p w14:paraId="4F3D9CEF" w14:textId="2ED782AA"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Atlenkiamas sėdynių atlošas, nulenkiamas porankis praėjimo pusėje, šoninio poslinkio mechanizmas, sieteliai nugarinėje pusėje, saugos diržai. </w:t>
            </w:r>
          </w:p>
        </w:tc>
        <w:tc>
          <w:tcPr>
            <w:tcW w:w="3187" w:type="dxa"/>
          </w:tcPr>
          <w:p w14:paraId="09BA60DB"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3E6293AA" w14:textId="77777777" w:rsidTr="003008EA">
        <w:tc>
          <w:tcPr>
            <w:tcW w:w="636" w:type="dxa"/>
            <w:tcBorders>
              <w:top w:val="single" w:sz="4" w:space="0" w:color="000000"/>
              <w:left w:val="single" w:sz="4" w:space="0" w:color="000000"/>
              <w:bottom w:val="single" w:sz="4" w:space="0" w:color="auto"/>
              <w:right w:val="nil"/>
            </w:tcBorders>
          </w:tcPr>
          <w:p w14:paraId="1B5C5B7C" w14:textId="1CBC9086"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7.3</w:t>
            </w:r>
          </w:p>
        </w:tc>
        <w:tc>
          <w:tcPr>
            <w:tcW w:w="5903" w:type="dxa"/>
            <w:tcBorders>
              <w:top w:val="single" w:sz="4" w:space="0" w:color="000000"/>
              <w:left w:val="single" w:sz="4" w:space="0" w:color="000000"/>
              <w:bottom w:val="single" w:sz="4" w:space="0" w:color="auto"/>
              <w:right w:val="single" w:sz="4" w:space="0" w:color="000000"/>
            </w:tcBorders>
            <w:vAlign w:val="center"/>
          </w:tcPr>
          <w:p w14:paraId="412E587F" w14:textId="09011337"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 xml:space="preserve">Šoniniai keleivių salono stiklai turi būti </w:t>
            </w:r>
            <w:proofErr w:type="spellStart"/>
            <w:r w:rsidRPr="000932DB">
              <w:rPr>
                <w:rFonts w:ascii="Times New Roman" w:hAnsi="Times New Roman" w:cs="Times New Roman"/>
                <w:sz w:val="24"/>
                <w:szCs w:val="24"/>
              </w:rPr>
              <w:t>tonuoti</w:t>
            </w:r>
            <w:proofErr w:type="spellEnd"/>
            <w:r w:rsidRPr="000932DB">
              <w:rPr>
                <w:rFonts w:ascii="Times New Roman" w:hAnsi="Times New Roman" w:cs="Times New Roman"/>
                <w:sz w:val="24"/>
                <w:szCs w:val="24"/>
              </w:rPr>
              <w:t xml:space="preserve"> su dvigubu stiklo paketu.</w:t>
            </w:r>
          </w:p>
        </w:tc>
        <w:tc>
          <w:tcPr>
            <w:tcW w:w="3187" w:type="dxa"/>
          </w:tcPr>
          <w:p w14:paraId="2A05DFAC"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FB7537" w:rsidRPr="007E755B" w14:paraId="322524E6" w14:textId="77777777" w:rsidTr="003008EA">
        <w:tc>
          <w:tcPr>
            <w:tcW w:w="636" w:type="dxa"/>
            <w:tcBorders>
              <w:top w:val="single" w:sz="4" w:space="0" w:color="000000"/>
              <w:left w:val="single" w:sz="4" w:space="0" w:color="000000"/>
              <w:bottom w:val="single" w:sz="4" w:space="0" w:color="auto"/>
              <w:right w:val="nil"/>
            </w:tcBorders>
          </w:tcPr>
          <w:p w14:paraId="4565D703" w14:textId="094AD0BE" w:rsidR="00FB7537" w:rsidRPr="000932DB" w:rsidRDefault="00FB7537" w:rsidP="00FB7537">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7.4</w:t>
            </w:r>
          </w:p>
        </w:tc>
        <w:tc>
          <w:tcPr>
            <w:tcW w:w="5903" w:type="dxa"/>
            <w:tcBorders>
              <w:top w:val="single" w:sz="4" w:space="0" w:color="000000"/>
              <w:left w:val="single" w:sz="4" w:space="0" w:color="000000"/>
              <w:bottom w:val="single" w:sz="4" w:space="0" w:color="auto"/>
              <w:right w:val="single" w:sz="4" w:space="0" w:color="000000"/>
            </w:tcBorders>
            <w:vAlign w:val="center"/>
          </w:tcPr>
          <w:p w14:paraId="6EF66514" w14:textId="1636BF80" w:rsidR="00FB7537" w:rsidRPr="000932DB" w:rsidRDefault="00FB7537" w:rsidP="00FB7537">
            <w:pPr>
              <w:widowControl w:val="0"/>
              <w:autoSpaceDE w:val="0"/>
              <w:autoSpaceDN w:val="0"/>
              <w:adjustRightInd w:val="0"/>
              <w:rPr>
                <w:rFonts w:ascii="Times New Roman" w:hAnsi="Times New Roman" w:cs="Times New Roman"/>
                <w:sz w:val="24"/>
                <w:szCs w:val="24"/>
              </w:rPr>
            </w:pPr>
            <w:r w:rsidRPr="000932DB">
              <w:rPr>
                <w:rFonts w:ascii="Times New Roman" w:hAnsi="Times New Roman" w:cs="Times New Roman"/>
                <w:sz w:val="24"/>
                <w:szCs w:val="24"/>
              </w:rPr>
              <w:t>Smulkaus bagažo lentynos abiejose pusėse, su asmeniniu apšvietimu ir oro išpūtimu.</w:t>
            </w:r>
          </w:p>
        </w:tc>
        <w:tc>
          <w:tcPr>
            <w:tcW w:w="3187" w:type="dxa"/>
          </w:tcPr>
          <w:p w14:paraId="7D90AC0B" w14:textId="77777777" w:rsidR="00FB7537" w:rsidRPr="000932DB" w:rsidRDefault="00FB7537" w:rsidP="00FB7537">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7E755B" w14:paraId="1B3258D3" w14:textId="77777777" w:rsidTr="003008EA">
        <w:tc>
          <w:tcPr>
            <w:tcW w:w="636" w:type="dxa"/>
            <w:tcBorders>
              <w:top w:val="single" w:sz="4" w:space="0" w:color="auto"/>
              <w:left w:val="single" w:sz="4" w:space="0" w:color="000000"/>
              <w:bottom w:val="single" w:sz="4" w:space="0" w:color="auto"/>
              <w:right w:val="nil"/>
            </w:tcBorders>
          </w:tcPr>
          <w:p w14:paraId="56054B9E" w14:textId="1B037E22" w:rsidR="004E5D1E" w:rsidRPr="000932DB" w:rsidRDefault="004E5D1E" w:rsidP="004E5D1E">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7.5</w:t>
            </w:r>
          </w:p>
        </w:tc>
        <w:tc>
          <w:tcPr>
            <w:tcW w:w="5903" w:type="dxa"/>
            <w:tcBorders>
              <w:top w:val="single" w:sz="4" w:space="0" w:color="000000"/>
              <w:left w:val="single" w:sz="4" w:space="0" w:color="000000"/>
              <w:bottom w:val="single" w:sz="4" w:space="0" w:color="000000"/>
              <w:right w:val="single" w:sz="4" w:space="0" w:color="000000"/>
            </w:tcBorders>
            <w:vAlign w:val="center"/>
          </w:tcPr>
          <w:p w14:paraId="2432D1DA" w14:textId="526BB83D"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Įgilintas bagažo skyrius autobuso gale atskirtas pertvara nuo keleivių salono.</w:t>
            </w:r>
          </w:p>
        </w:tc>
        <w:tc>
          <w:tcPr>
            <w:tcW w:w="3187" w:type="dxa"/>
          </w:tcPr>
          <w:p w14:paraId="4CA96FC9" w14:textId="77777777" w:rsidR="004E5D1E" w:rsidRPr="000932DB"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7E755B" w14:paraId="15210BE3" w14:textId="77777777" w:rsidTr="003008EA">
        <w:tc>
          <w:tcPr>
            <w:tcW w:w="636" w:type="dxa"/>
            <w:tcBorders>
              <w:top w:val="single" w:sz="4" w:space="0" w:color="000000"/>
              <w:left w:val="single" w:sz="4" w:space="0" w:color="000000"/>
              <w:bottom w:val="single" w:sz="4" w:space="0" w:color="000000"/>
              <w:right w:val="nil"/>
            </w:tcBorders>
          </w:tcPr>
          <w:p w14:paraId="75865238" w14:textId="700AADD9" w:rsidR="004E5D1E" w:rsidRPr="000932DB" w:rsidRDefault="004E5D1E" w:rsidP="004E5D1E">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7.6</w:t>
            </w:r>
          </w:p>
        </w:tc>
        <w:tc>
          <w:tcPr>
            <w:tcW w:w="5903" w:type="dxa"/>
            <w:tcBorders>
              <w:top w:val="single" w:sz="4" w:space="0" w:color="000000"/>
              <w:left w:val="single" w:sz="4" w:space="0" w:color="000000"/>
              <w:bottom w:val="single" w:sz="4" w:space="0" w:color="000000"/>
              <w:right w:val="single" w:sz="4" w:space="0" w:color="000000"/>
            </w:tcBorders>
            <w:vAlign w:val="center"/>
          </w:tcPr>
          <w:p w14:paraId="3D0D17B2" w14:textId="0987E271"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Įgilintas keleivių salono praėjimo takas.</w:t>
            </w:r>
          </w:p>
        </w:tc>
        <w:tc>
          <w:tcPr>
            <w:tcW w:w="3187" w:type="dxa"/>
          </w:tcPr>
          <w:p w14:paraId="3A52CA20" w14:textId="77777777" w:rsidR="004E5D1E" w:rsidRPr="000932DB"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7E755B" w14:paraId="03BDEAA0" w14:textId="77777777" w:rsidTr="003008EA">
        <w:tc>
          <w:tcPr>
            <w:tcW w:w="636" w:type="dxa"/>
            <w:tcBorders>
              <w:top w:val="single" w:sz="4" w:space="0" w:color="000000"/>
              <w:left w:val="single" w:sz="4" w:space="0" w:color="000000"/>
              <w:bottom w:val="single" w:sz="4" w:space="0" w:color="000000"/>
              <w:right w:val="nil"/>
            </w:tcBorders>
          </w:tcPr>
          <w:p w14:paraId="2FD1CA46" w14:textId="64BC5351" w:rsidR="004E5D1E" w:rsidRPr="000932DB" w:rsidRDefault="004E5D1E" w:rsidP="004E5D1E">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7.7</w:t>
            </w:r>
          </w:p>
        </w:tc>
        <w:tc>
          <w:tcPr>
            <w:tcW w:w="5903" w:type="dxa"/>
            <w:tcBorders>
              <w:top w:val="single" w:sz="4" w:space="0" w:color="000000"/>
              <w:left w:val="single" w:sz="4" w:space="0" w:color="000000"/>
              <w:bottom w:val="single" w:sz="4" w:space="0" w:color="000000"/>
              <w:right w:val="single" w:sz="4" w:space="0" w:color="000000"/>
            </w:tcBorders>
            <w:vAlign w:val="center"/>
          </w:tcPr>
          <w:p w14:paraId="1E49ABDC" w14:textId="3D06BA34"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Keleivių salono grindys turi būti padengtos neslidžia, dilimui atsparia PVC grindų danga.</w:t>
            </w:r>
          </w:p>
        </w:tc>
        <w:tc>
          <w:tcPr>
            <w:tcW w:w="3187" w:type="dxa"/>
          </w:tcPr>
          <w:p w14:paraId="0B52D4E4" w14:textId="77777777" w:rsidR="004E5D1E" w:rsidRPr="000932DB"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7E755B" w14:paraId="34E4D456" w14:textId="77777777" w:rsidTr="003008EA">
        <w:tc>
          <w:tcPr>
            <w:tcW w:w="636" w:type="dxa"/>
            <w:tcBorders>
              <w:top w:val="single" w:sz="4" w:space="0" w:color="000000"/>
              <w:left w:val="single" w:sz="4" w:space="0" w:color="000000"/>
              <w:bottom w:val="single" w:sz="4" w:space="0" w:color="000000"/>
              <w:right w:val="nil"/>
            </w:tcBorders>
          </w:tcPr>
          <w:p w14:paraId="27DEADA8" w14:textId="27D54370" w:rsidR="004E5D1E" w:rsidRPr="000932DB" w:rsidRDefault="004E5D1E" w:rsidP="004E5D1E">
            <w:pPr>
              <w:widowControl w:val="0"/>
              <w:autoSpaceDE w:val="0"/>
              <w:autoSpaceDN w:val="0"/>
              <w:adjustRightInd w:val="0"/>
              <w:jc w:val="center"/>
              <w:rPr>
                <w:rFonts w:ascii="Times New Roman" w:hAnsi="Times New Roman" w:cs="Times New Roman"/>
                <w:sz w:val="24"/>
                <w:szCs w:val="24"/>
              </w:rPr>
            </w:pPr>
            <w:r w:rsidRPr="000932DB">
              <w:rPr>
                <w:rFonts w:ascii="Times New Roman" w:hAnsi="Times New Roman" w:cs="Times New Roman"/>
                <w:sz w:val="24"/>
                <w:szCs w:val="24"/>
              </w:rPr>
              <w:t>7.8</w:t>
            </w:r>
          </w:p>
        </w:tc>
        <w:tc>
          <w:tcPr>
            <w:tcW w:w="5903" w:type="dxa"/>
            <w:tcBorders>
              <w:top w:val="single" w:sz="4" w:space="0" w:color="000000"/>
              <w:left w:val="single" w:sz="4" w:space="0" w:color="000000"/>
              <w:bottom w:val="single" w:sz="4" w:space="0" w:color="000000"/>
              <w:right w:val="single" w:sz="4" w:space="0" w:color="000000"/>
            </w:tcBorders>
            <w:vAlign w:val="center"/>
          </w:tcPr>
          <w:p w14:paraId="24B8BBFB" w14:textId="3CD20474" w:rsidR="004E5D1E" w:rsidRPr="004E5D1E" w:rsidRDefault="00014AD4" w:rsidP="004E5D1E">
            <w:pPr>
              <w:widowControl w:val="0"/>
              <w:autoSpaceDE w:val="0"/>
              <w:autoSpaceDN w:val="0"/>
              <w:adjustRightInd w:val="0"/>
              <w:rPr>
                <w:rFonts w:ascii="Times New Roman" w:hAnsi="Times New Roman" w:cs="Times New Roman"/>
                <w:sz w:val="24"/>
                <w:szCs w:val="24"/>
              </w:rPr>
            </w:pPr>
            <w:r w:rsidRPr="00014AD4">
              <w:rPr>
                <w:rFonts w:ascii="Times New Roman" w:hAnsi="Times New Roman" w:cs="Times New Roman"/>
                <w:sz w:val="24"/>
                <w:szCs w:val="24"/>
              </w:rPr>
              <w:t>Turi būti ne mažiau kaip 20 sėdimų vietų be vairuotojo. Keleivių salonas privalo būti pritaikytas transportuoti ne mažiau nei 1 mokinį su negalia standartiniame (įskaitant elektrinį) vežimėlyje. Vežimėlis turi būti įkeliamas/iškeliamas per autobuso galą naudojant vidinę rampą, mobiliąją rampą ar vidinį elektrinį liftą. Vežimėlis turi būti pritvirtinamas tam skirtomis prisegimo sistemomis, diržai ir įspėjamieji signalai. Turi būti sumontuota vidinė rampa, mobili rampa ar vidinis elektrinis liftas (montavimas – automobilio galinėje  vidinėje pusėje) pritaikyta neįgaliųjų vežimėliams, su neslidžia danga, užtikrinanti saugų įvažiavimą į transporto priemonę ir atitinkanti galiojančius saugumo reikalavimus.</w:t>
            </w:r>
          </w:p>
        </w:tc>
        <w:tc>
          <w:tcPr>
            <w:tcW w:w="3187" w:type="dxa"/>
          </w:tcPr>
          <w:p w14:paraId="5E105DA1" w14:textId="77777777" w:rsidR="004E5D1E" w:rsidRPr="000932DB"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4E5D1E" w14:paraId="66179B96" w14:textId="77777777" w:rsidTr="003008EA">
        <w:tc>
          <w:tcPr>
            <w:tcW w:w="636" w:type="dxa"/>
            <w:tcBorders>
              <w:top w:val="single" w:sz="4" w:space="0" w:color="000000"/>
              <w:left w:val="single" w:sz="4" w:space="0" w:color="000000"/>
              <w:bottom w:val="single" w:sz="4" w:space="0" w:color="000000"/>
              <w:right w:val="nil"/>
            </w:tcBorders>
          </w:tcPr>
          <w:p w14:paraId="66B6DA70" w14:textId="62ADDF04" w:rsidR="004E5D1E" w:rsidRPr="004E5D1E" w:rsidRDefault="004E5D1E" w:rsidP="004E5D1E">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b/>
                <w:bCs/>
                <w:sz w:val="24"/>
                <w:szCs w:val="24"/>
              </w:rPr>
              <w:t>8.</w:t>
            </w:r>
          </w:p>
        </w:tc>
        <w:tc>
          <w:tcPr>
            <w:tcW w:w="5903" w:type="dxa"/>
            <w:tcBorders>
              <w:top w:val="single" w:sz="4" w:space="0" w:color="000000"/>
              <w:left w:val="single" w:sz="4" w:space="0" w:color="000000"/>
              <w:bottom w:val="single" w:sz="4" w:space="0" w:color="000000"/>
              <w:right w:val="single" w:sz="4" w:space="0" w:color="000000"/>
            </w:tcBorders>
            <w:vAlign w:val="center"/>
          </w:tcPr>
          <w:p w14:paraId="0FE6F2E0" w14:textId="4351910B"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b/>
                <w:bCs/>
                <w:sz w:val="24"/>
                <w:szCs w:val="24"/>
              </w:rPr>
              <w:t>ĮLIPIMO DURYS IR AVARINIAI IŠĖJIMAI</w:t>
            </w:r>
          </w:p>
        </w:tc>
        <w:tc>
          <w:tcPr>
            <w:tcW w:w="3187" w:type="dxa"/>
          </w:tcPr>
          <w:p w14:paraId="2A003C57" w14:textId="77777777" w:rsidR="004E5D1E" w:rsidRPr="004E5D1E"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4E5D1E" w14:paraId="7C02780E" w14:textId="77777777" w:rsidTr="003008EA">
        <w:tc>
          <w:tcPr>
            <w:tcW w:w="636" w:type="dxa"/>
            <w:tcBorders>
              <w:top w:val="single" w:sz="4" w:space="0" w:color="000000"/>
              <w:left w:val="single" w:sz="4" w:space="0" w:color="000000"/>
              <w:bottom w:val="single" w:sz="4" w:space="0" w:color="auto"/>
              <w:right w:val="nil"/>
            </w:tcBorders>
            <w:vAlign w:val="center"/>
          </w:tcPr>
          <w:p w14:paraId="32B8BC5C" w14:textId="2B361EC0" w:rsidR="004E5D1E" w:rsidRPr="004E5D1E" w:rsidRDefault="004E5D1E" w:rsidP="004E5D1E">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8.1</w:t>
            </w:r>
          </w:p>
        </w:tc>
        <w:tc>
          <w:tcPr>
            <w:tcW w:w="5903" w:type="dxa"/>
            <w:tcBorders>
              <w:top w:val="single" w:sz="4" w:space="0" w:color="000000"/>
              <w:left w:val="single" w:sz="4" w:space="0" w:color="000000"/>
              <w:bottom w:val="single" w:sz="4" w:space="0" w:color="auto"/>
              <w:right w:val="single" w:sz="4" w:space="0" w:color="000000"/>
            </w:tcBorders>
            <w:vAlign w:val="center"/>
          </w:tcPr>
          <w:p w14:paraId="741EDA5A" w14:textId="564677BA"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Atskiros vairuotojo įlipimo/išlipimo durys kairėje pusėje.</w:t>
            </w:r>
          </w:p>
        </w:tc>
        <w:tc>
          <w:tcPr>
            <w:tcW w:w="3187" w:type="dxa"/>
          </w:tcPr>
          <w:p w14:paraId="5EABB318" w14:textId="77777777" w:rsidR="004E5D1E" w:rsidRPr="004E5D1E"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4E5D1E" w14:paraId="169E15D9" w14:textId="77777777" w:rsidTr="003008EA">
        <w:tc>
          <w:tcPr>
            <w:tcW w:w="636" w:type="dxa"/>
            <w:tcBorders>
              <w:top w:val="single" w:sz="4" w:space="0" w:color="auto"/>
              <w:left w:val="single" w:sz="4" w:space="0" w:color="000000"/>
              <w:bottom w:val="single" w:sz="4" w:space="0" w:color="000000"/>
              <w:right w:val="nil"/>
            </w:tcBorders>
            <w:vAlign w:val="center"/>
          </w:tcPr>
          <w:p w14:paraId="05C4B736" w14:textId="686BFB73" w:rsidR="004E5D1E" w:rsidRPr="004E5D1E" w:rsidRDefault="004E5D1E" w:rsidP="004E5D1E">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8.2</w:t>
            </w:r>
          </w:p>
        </w:tc>
        <w:tc>
          <w:tcPr>
            <w:tcW w:w="5903" w:type="dxa"/>
            <w:tcBorders>
              <w:top w:val="single" w:sz="4" w:space="0" w:color="auto"/>
              <w:left w:val="single" w:sz="4" w:space="0" w:color="000000"/>
              <w:bottom w:val="single" w:sz="4" w:space="0" w:color="000000"/>
              <w:right w:val="single" w:sz="4" w:space="0" w:color="000000"/>
            </w:tcBorders>
            <w:vAlign w:val="center"/>
          </w:tcPr>
          <w:p w14:paraId="119A65AA" w14:textId="77777777" w:rsidR="004E5D1E" w:rsidRPr="004E5D1E" w:rsidRDefault="004E5D1E" w:rsidP="004E5D1E">
            <w:pPr>
              <w:tabs>
                <w:tab w:val="left" w:pos="567"/>
              </w:tabs>
              <w:rPr>
                <w:rFonts w:ascii="Times New Roman" w:hAnsi="Times New Roman" w:cs="Times New Roman"/>
                <w:sz w:val="24"/>
                <w:szCs w:val="24"/>
              </w:rPr>
            </w:pPr>
            <w:r w:rsidRPr="004E5D1E">
              <w:rPr>
                <w:rFonts w:ascii="Times New Roman" w:hAnsi="Times New Roman" w:cs="Times New Roman"/>
                <w:sz w:val="24"/>
                <w:szCs w:val="24"/>
              </w:rPr>
              <w:t xml:space="preserve">Panoraminės keleivių įlipimo/išlipimo durys turi būti valdomos oru arba elektra, atsidarančios/slenkančios iš          kairės pusės, link galinės ašies.   </w:t>
            </w:r>
          </w:p>
          <w:p w14:paraId="66B54B7C" w14:textId="6B3ADA09"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Aklosios zonos saugumui,   keleivių įlipimo/išlipimo duris turi sudaryti ne mažiau kaip 70% stiklas (stiklo plotas skaičiuojamas duryse – t. y. kėbulo dalyje, kuri slenkasi iš kairės pusės link  galinės ašies).</w:t>
            </w:r>
          </w:p>
        </w:tc>
        <w:tc>
          <w:tcPr>
            <w:tcW w:w="3187" w:type="dxa"/>
          </w:tcPr>
          <w:p w14:paraId="541DCF14" w14:textId="77777777" w:rsidR="004E5D1E" w:rsidRPr="004E5D1E"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4E5D1E" w:rsidRPr="004E5D1E" w14:paraId="24C86BB6" w14:textId="77777777" w:rsidTr="003008EA">
        <w:tc>
          <w:tcPr>
            <w:tcW w:w="636" w:type="dxa"/>
            <w:tcBorders>
              <w:top w:val="single" w:sz="4" w:space="0" w:color="000000"/>
              <w:left w:val="single" w:sz="4" w:space="0" w:color="000000"/>
              <w:bottom w:val="single" w:sz="4" w:space="0" w:color="auto"/>
              <w:right w:val="nil"/>
            </w:tcBorders>
            <w:vAlign w:val="center"/>
          </w:tcPr>
          <w:p w14:paraId="49B8E8AB" w14:textId="4BCB7CB6" w:rsidR="004E5D1E" w:rsidRPr="004E5D1E" w:rsidRDefault="004E5D1E" w:rsidP="004E5D1E">
            <w:pPr>
              <w:widowControl w:val="0"/>
              <w:autoSpaceDE w:val="0"/>
              <w:autoSpaceDN w:val="0"/>
              <w:adjustRightInd w:val="0"/>
              <w:jc w:val="center"/>
              <w:rPr>
                <w:rFonts w:ascii="Times New Roman" w:hAnsi="Times New Roman" w:cs="Times New Roman"/>
                <w:sz w:val="24"/>
                <w:szCs w:val="24"/>
              </w:rPr>
            </w:pPr>
            <w:r w:rsidRPr="004E5D1E">
              <w:rPr>
                <w:rFonts w:ascii="Times New Roman" w:hAnsi="Times New Roman" w:cs="Times New Roman"/>
                <w:sz w:val="24"/>
                <w:szCs w:val="24"/>
              </w:rPr>
              <w:t>8.3</w:t>
            </w:r>
          </w:p>
        </w:tc>
        <w:tc>
          <w:tcPr>
            <w:tcW w:w="5903" w:type="dxa"/>
            <w:tcBorders>
              <w:top w:val="single" w:sz="4" w:space="0" w:color="000000"/>
              <w:left w:val="single" w:sz="4" w:space="0" w:color="000000"/>
              <w:bottom w:val="single" w:sz="4" w:space="0" w:color="auto"/>
              <w:right w:val="single" w:sz="4" w:space="0" w:color="000000"/>
            </w:tcBorders>
            <w:vAlign w:val="center"/>
          </w:tcPr>
          <w:p w14:paraId="55C2C2DC" w14:textId="587C2C41" w:rsidR="004E5D1E" w:rsidRPr="004E5D1E" w:rsidRDefault="004E5D1E" w:rsidP="004E5D1E">
            <w:pPr>
              <w:widowControl w:val="0"/>
              <w:autoSpaceDE w:val="0"/>
              <w:autoSpaceDN w:val="0"/>
              <w:adjustRightInd w:val="0"/>
              <w:rPr>
                <w:rFonts w:ascii="Times New Roman" w:hAnsi="Times New Roman" w:cs="Times New Roman"/>
                <w:sz w:val="24"/>
                <w:szCs w:val="24"/>
              </w:rPr>
            </w:pPr>
            <w:r w:rsidRPr="004E5D1E">
              <w:rPr>
                <w:rFonts w:ascii="Times New Roman" w:hAnsi="Times New Roman" w:cs="Times New Roman"/>
                <w:sz w:val="24"/>
                <w:szCs w:val="24"/>
              </w:rPr>
              <w:t>Stoglangis-avarinis išėjimas.</w:t>
            </w:r>
          </w:p>
        </w:tc>
        <w:tc>
          <w:tcPr>
            <w:tcW w:w="3187" w:type="dxa"/>
          </w:tcPr>
          <w:p w14:paraId="2BBA4A7D" w14:textId="77777777" w:rsidR="004E5D1E" w:rsidRPr="004E5D1E" w:rsidRDefault="004E5D1E" w:rsidP="004E5D1E">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5B36DB1F" w14:textId="77777777" w:rsidTr="003008EA">
        <w:tc>
          <w:tcPr>
            <w:tcW w:w="636" w:type="dxa"/>
            <w:tcBorders>
              <w:top w:val="single" w:sz="4" w:space="0" w:color="000000"/>
              <w:left w:val="single" w:sz="4" w:space="0" w:color="000000"/>
              <w:bottom w:val="single" w:sz="4" w:space="0" w:color="000000"/>
              <w:right w:val="nil"/>
            </w:tcBorders>
            <w:vAlign w:val="center"/>
          </w:tcPr>
          <w:p w14:paraId="37D8F7D7" w14:textId="1E2544A1"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9.</w:t>
            </w:r>
          </w:p>
        </w:tc>
        <w:tc>
          <w:tcPr>
            <w:tcW w:w="5903" w:type="dxa"/>
            <w:tcBorders>
              <w:top w:val="single" w:sz="4" w:space="0" w:color="000000"/>
              <w:left w:val="single" w:sz="4" w:space="0" w:color="000000"/>
              <w:bottom w:val="single" w:sz="4" w:space="0" w:color="000000"/>
              <w:right w:val="single" w:sz="4" w:space="0" w:color="000000"/>
            </w:tcBorders>
            <w:vAlign w:val="center"/>
          </w:tcPr>
          <w:p w14:paraId="19A8BAF7" w14:textId="16C69BF9"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KITA ĮRANGA</w:t>
            </w:r>
          </w:p>
        </w:tc>
        <w:tc>
          <w:tcPr>
            <w:tcW w:w="3187" w:type="dxa"/>
          </w:tcPr>
          <w:p w14:paraId="7919509F"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785292BE" w14:textId="77777777" w:rsidTr="003008EA">
        <w:tc>
          <w:tcPr>
            <w:tcW w:w="636" w:type="dxa"/>
            <w:tcBorders>
              <w:top w:val="single" w:sz="4" w:space="0" w:color="000000"/>
              <w:left w:val="single" w:sz="4" w:space="0" w:color="000000"/>
              <w:bottom w:val="single" w:sz="4" w:space="0" w:color="000000"/>
              <w:right w:val="nil"/>
            </w:tcBorders>
            <w:vAlign w:val="center"/>
          </w:tcPr>
          <w:p w14:paraId="2DE8A15C" w14:textId="5C5A5DDF"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9.1</w:t>
            </w:r>
          </w:p>
        </w:tc>
        <w:tc>
          <w:tcPr>
            <w:tcW w:w="5903" w:type="dxa"/>
            <w:tcBorders>
              <w:top w:val="single" w:sz="4" w:space="0" w:color="000000"/>
              <w:left w:val="single" w:sz="4" w:space="0" w:color="000000"/>
              <w:bottom w:val="single" w:sz="4" w:space="0" w:color="000000"/>
              <w:right w:val="single" w:sz="4" w:space="0" w:color="000000"/>
            </w:tcBorders>
            <w:vAlign w:val="center"/>
          </w:tcPr>
          <w:p w14:paraId="50830609" w14:textId="11D0199E"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Cs/>
                <w:sz w:val="24"/>
                <w:szCs w:val="24"/>
              </w:rPr>
              <w:t xml:space="preserve">Vairuotojo sėdynė reguliuojamo aukščio, su aktyve amortizacijos funkcija („Ergo </w:t>
            </w:r>
            <w:proofErr w:type="spellStart"/>
            <w:r w:rsidRPr="003008EA">
              <w:rPr>
                <w:rFonts w:ascii="Times New Roman" w:hAnsi="Times New Roman" w:cs="Times New Roman"/>
                <w:bCs/>
                <w:sz w:val="24"/>
                <w:szCs w:val="24"/>
              </w:rPr>
              <w:t>Active</w:t>
            </w:r>
            <w:proofErr w:type="spellEnd"/>
            <w:r w:rsidRPr="003008EA">
              <w:rPr>
                <w:rFonts w:ascii="Times New Roman" w:hAnsi="Times New Roman" w:cs="Times New Roman"/>
                <w:bCs/>
                <w:sz w:val="24"/>
                <w:szCs w:val="24"/>
              </w:rPr>
              <w:t>“ arba analogiška).</w:t>
            </w:r>
          </w:p>
        </w:tc>
        <w:tc>
          <w:tcPr>
            <w:tcW w:w="3187" w:type="dxa"/>
          </w:tcPr>
          <w:p w14:paraId="4D8B6946"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4FD4BCA9" w14:textId="77777777" w:rsidTr="003008EA">
        <w:tc>
          <w:tcPr>
            <w:tcW w:w="636" w:type="dxa"/>
            <w:tcBorders>
              <w:top w:val="single" w:sz="4" w:space="0" w:color="000000"/>
              <w:left w:val="single" w:sz="4" w:space="0" w:color="000000"/>
              <w:bottom w:val="single" w:sz="4" w:space="0" w:color="000000"/>
              <w:right w:val="nil"/>
            </w:tcBorders>
            <w:vAlign w:val="center"/>
          </w:tcPr>
          <w:p w14:paraId="12D48DF2" w14:textId="7773818F"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9.2</w:t>
            </w:r>
          </w:p>
        </w:tc>
        <w:tc>
          <w:tcPr>
            <w:tcW w:w="5903" w:type="dxa"/>
            <w:tcBorders>
              <w:top w:val="single" w:sz="4" w:space="0" w:color="000000"/>
              <w:left w:val="single" w:sz="4" w:space="0" w:color="000000"/>
              <w:bottom w:val="single" w:sz="4" w:space="0" w:color="000000"/>
              <w:right w:val="single" w:sz="4" w:space="0" w:color="000000"/>
            </w:tcBorders>
            <w:vAlign w:val="center"/>
          </w:tcPr>
          <w:p w14:paraId="7F562765" w14:textId="253E4FE0"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Pirmos pagalbos rinkinys, atitinkantis naujus SAM </w:t>
            </w:r>
            <w:r w:rsidRPr="003008EA">
              <w:rPr>
                <w:rFonts w:ascii="Times New Roman" w:hAnsi="Times New Roman" w:cs="Times New Roman"/>
                <w:sz w:val="24"/>
                <w:szCs w:val="24"/>
              </w:rPr>
              <w:lastRenderedPageBreak/>
              <w:t>reikalavimus - vaistinėlė, 2 vnt.</w:t>
            </w:r>
          </w:p>
        </w:tc>
        <w:tc>
          <w:tcPr>
            <w:tcW w:w="3187" w:type="dxa"/>
          </w:tcPr>
          <w:p w14:paraId="27324D85"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520A9E37" w14:textId="77777777" w:rsidTr="003008EA">
        <w:tc>
          <w:tcPr>
            <w:tcW w:w="636" w:type="dxa"/>
            <w:tcBorders>
              <w:top w:val="single" w:sz="4" w:space="0" w:color="000000"/>
              <w:left w:val="single" w:sz="4" w:space="0" w:color="000000"/>
              <w:bottom w:val="single" w:sz="4" w:space="0" w:color="000000"/>
              <w:right w:val="nil"/>
            </w:tcBorders>
            <w:vAlign w:val="center"/>
          </w:tcPr>
          <w:p w14:paraId="2F5674F7" w14:textId="628B00D7"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9.3</w:t>
            </w:r>
          </w:p>
        </w:tc>
        <w:tc>
          <w:tcPr>
            <w:tcW w:w="5903" w:type="dxa"/>
            <w:tcBorders>
              <w:top w:val="single" w:sz="4" w:space="0" w:color="000000"/>
              <w:left w:val="single" w:sz="4" w:space="0" w:color="000000"/>
              <w:bottom w:val="single" w:sz="4" w:space="0" w:color="000000"/>
              <w:right w:val="single" w:sz="4" w:space="0" w:color="000000"/>
            </w:tcBorders>
            <w:vAlign w:val="center"/>
          </w:tcPr>
          <w:p w14:paraId="22D1EBD8" w14:textId="09AC285A"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Vidinis galinio vaizdo veidrodėlis.</w:t>
            </w:r>
          </w:p>
        </w:tc>
        <w:tc>
          <w:tcPr>
            <w:tcW w:w="3187" w:type="dxa"/>
          </w:tcPr>
          <w:p w14:paraId="6A517537"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6EF70294" w14:textId="77777777" w:rsidTr="003008EA">
        <w:tc>
          <w:tcPr>
            <w:tcW w:w="636" w:type="dxa"/>
            <w:tcBorders>
              <w:top w:val="single" w:sz="4" w:space="0" w:color="000000"/>
              <w:left w:val="single" w:sz="4" w:space="0" w:color="000000"/>
              <w:bottom w:val="single" w:sz="4" w:space="0" w:color="000000"/>
              <w:right w:val="nil"/>
            </w:tcBorders>
            <w:vAlign w:val="center"/>
          </w:tcPr>
          <w:p w14:paraId="7C6478A5" w14:textId="2C94BBEB"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9.4</w:t>
            </w:r>
          </w:p>
        </w:tc>
        <w:tc>
          <w:tcPr>
            <w:tcW w:w="5903" w:type="dxa"/>
            <w:tcBorders>
              <w:top w:val="single" w:sz="4" w:space="0" w:color="000000"/>
              <w:left w:val="single" w:sz="4" w:space="0" w:color="000000"/>
              <w:bottom w:val="single" w:sz="4" w:space="0" w:color="000000"/>
              <w:right w:val="single" w:sz="4" w:space="0" w:color="000000"/>
            </w:tcBorders>
            <w:vAlign w:val="center"/>
          </w:tcPr>
          <w:p w14:paraId="35755BE3" w14:textId="60F9FB30"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Plaktukai avariniam išėjimui - 2 vnt.</w:t>
            </w:r>
          </w:p>
        </w:tc>
        <w:tc>
          <w:tcPr>
            <w:tcW w:w="3187" w:type="dxa"/>
          </w:tcPr>
          <w:p w14:paraId="7252D660"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3008EA" w14:paraId="17755EBD" w14:textId="77777777" w:rsidTr="003008EA">
        <w:tc>
          <w:tcPr>
            <w:tcW w:w="636" w:type="dxa"/>
            <w:tcBorders>
              <w:top w:val="single" w:sz="4" w:space="0" w:color="000000"/>
              <w:left w:val="single" w:sz="4" w:space="0" w:color="000000"/>
              <w:bottom w:val="single" w:sz="4" w:space="0" w:color="000000"/>
              <w:right w:val="nil"/>
            </w:tcBorders>
            <w:vAlign w:val="center"/>
          </w:tcPr>
          <w:p w14:paraId="152AE293" w14:textId="712651F4"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9.5</w:t>
            </w:r>
          </w:p>
        </w:tc>
        <w:tc>
          <w:tcPr>
            <w:tcW w:w="5903" w:type="dxa"/>
            <w:tcBorders>
              <w:top w:val="single" w:sz="4" w:space="0" w:color="000000"/>
              <w:left w:val="single" w:sz="4" w:space="0" w:color="000000"/>
              <w:bottom w:val="single" w:sz="4" w:space="0" w:color="000000"/>
              <w:right w:val="single" w:sz="4" w:space="0" w:color="000000"/>
            </w:tcBorders>
            <w:vAlign w:val="center"/>
          </w:tcPr>
          <w:p w14:paraId="2942F027" w14:textId="6622DE99"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Gesintuvas su laikikliais 4 kg. 2 vnt., avarinis ženklas, šviesą atspindinti liemenė.</w:t>
            </w:r>
          </w:p>
        </w:tc>
        <w:tc>
          <w:tcPr>
            <w:tcW w:w="3187" w:type="dxa"/>
          </w:tcPr>
          <w:p w14:paraId="0803DE57" w14:textId="77777777" w:rsidR="003008EA" w:rsidRPr="003008EA"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168EDDC9" w14:textId="77777777" w:rsidTr="003008EA">
        <w:tc>
          <w:tcPr>
            <w:tcW w:w="636" w:type="dxa"/>
            <w:tcBorders>
              <w:top w:val="single" w:sz="4" w:space="0" w:color="000000"/>
              <w:left w:val="single" w:sz="4" w:space="0" w:color="000000"/>
              <w:bottom w:val="single" w:sz="4" w:space="0" w:color="000000"/>
              <w:right w:val="nil"/>
            </w:tcBorders>
            <w:vAlign w:val="center"/>
          </w:tcPr>
          <w:p w14:paraId="3D6E13D7" w14:textId="6A9A314A"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9.6</w:t>
            </w:r>
          </w:p>
        </w:tc>
        <w:tc>
          <w:tcPr>
            <w:tcW w:w="5903" w:type="dxa"/>
            <w:tcBorders>
              <w:top w:val="single" w:sz="4" w:space="0" w:color="000000"/>
              <w:left w:val="single" w:sz="4" w:space="0" w:color="000000"/>
              <w:bottom w:val="single" w:sz="4" w:space="0" w:color="000000"/>
              <w:right w:val="single" w:sz="4" w:space="0" w:color="000000"/>
            </w:tcBorders>
            <w:vAlign w:val="center"/>
          </w:tcPr>
          <w:p w14:paraId="42FBF01A" w14:textId="73A30396"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Salono ir vairuotojo darbo vietos apšvietimas.</w:t>
            </w:r>
          </w:p>
        </w:tc>
        <w:tc>
          <w:tcPr>
            <w:tcW w:w="3187" w:type="dxa"/>
          </w:tcPr>
          <w:p w14:paraId="5636FCD8"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62DC7CA7" w14:textId="77777777" w:rsidTr="003008EA">
        <w:tc>
          <w:tcPr>
            <w:tcW w:w="636" w:type="dxa"/>
            <w:tcBorders>
              <w:top w:val="single" w:sz="4" w:space="0" w:color="000000"/>
              <w:left w:val="single" w:sz="4" w:space="0" w:color="000000"/>
              <w:bottom w:val="single" w:sz="4" w:space="0" w:color="000000"/>
              <w:right w:val="nil"/>
            </w:tcBorders>
            <w:vAlign w:val="center"/>
          </w:tcPr>
          <w:p w14:paraId="01DF3068" w14:textId="3861C777"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9.7</w:t>
            </w:r>
          </w:p>
        </w:tc>
        <w:tc>
          <w:tcPr>
            <w:tcW w:w="5903" w:type="dxa"/>
            <w:tcBorders>
              <w:top w:val="single" w:sz="4" w:space="0" w:color="000000"/>
              <w:left w:val="single" w:sz="4" w:space="0" w:color="000000"/>
              <w:bottom w:val="single" w:sz="4" w:space="0" w:color="000000"/>
              <w:right w:val="single" w:sz="4" w:space="0" w:color="000000"/>
            </w:tcBorders>
            <w:vAlign w:val="center"/>
          </w:tcPr>
          <w:p w14:paraId="6A50A4B9" w14:textId="4FCD74C6"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color w:val="000000" w:themeColor="text1"/>
                <w:sz w:val="24"/>
                <w:szCs w:val="24"/>
              </w:rPr>
              <w:t>Sumontuotas avarinis jungiklis.</w:t>
            </w:r>
          </w:p>
        </w:tc>
        <w:tc>
          <w:tcPr>
            <w:tcW w:w="3187" w:type="dxa"/>
          </w:tcPr>
          <w:p w14:paraId="32CC4E16"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32315BA7" w14:textId="77777777" w:rsidTr="005412CC">
        <w:tc>
          <w:tcPr>
            <w:tcW w:w="636" w:type="dxa"/>
            <w:tcBorders>
              <w:top w:val="single" w:sz="4" w:space="0" w:color="000000"/>
              <w:left w:val="single" w:sz="4" w:space="0" w:color="000000"/>
              <w:bottom w:val="single" w:sz="4" w:space="0" w:color="000000"/>
              <w:right w:val="nil"/>
            </w:tcBorders>
            <w:vAlign w:val="center"/>
          </w:tcPr>
          <w:p w14:paraId="3FA70AA1" w14:textId="1A2DE312"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9.8</w:t>
            </w:r>
          </w:p>
        </w:tc>
        <w:tc>
          <w:tcPr>
            <w:tcW w:w="5903" w:type="dxa"/>
            <w:tcBorders>
              <w:top w:val="single" w:sz="4" w:space="0" w:color="000000"/>
              <w:left w:val="single" w:sz="4" w:space="0" w:color="000000"/>
              <w:bottom w:val="single" w:sz="4" w:space="0" w:color="000000"/>
              <w:right w:val="single" w:sz="4" w:space="0" w:color="000000"/>
            </w:tcBorders>
            <w:vAlign w:val="center"/>
          </w:tcPr>
          <w:p w14:paraId="064F94EA" w14:textId="4248553B"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Autobusas turi būti </w:t>
            </w:r>
            <w:proofErr w:type="spellStart"/>
            <w:r w:rsidRPr="003008EA">
              <w:rPr>
                <w:rFonts w:ascii="Times New Roman" w:hAnsi="Times New Roman" w:cs="Times New Roman"/>
                <w:sz w:val="24"/>
                <w:szCs w:val="24"/>
              </w:rPr>
              <w:t>gamykliškai</w:t>
            </w:r>
            <w:proofErr w:type="spellEnd"/>
            <w:r w:rsidRPr="003008EA">
              <w:rPr>
                <w:rFonts w:ascii="Times New Roman" w:hAnsi="Times New Roman" w:cs="Times New Roman"/>
                <w:sz w:val="24"/>
                <w:szCs w:val="24"/>
              </w:rPr>
              <w:t xml:space="preserve"> paruoštas šiaurės Europos klimatinei zonai.</w:t>
            </w:r>
          </w:p>
        </w:tc>
        <w:tc>
          <w:tcPr>
            <w:tcW w:w="3187" w:type="dxa"/>
          </w:tcPr>
          <w:p w14:paraId="361080FE"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073B3D29" w14:textId="77777777" w:rsidTr="005412CC">
        <w:tc>
          <w:tcPr>
            <w:tcW w:w="636" w:type="dxa"/>
            <w:tcBorders>
              <w:top w:val="single" w:sz="4" w:space="0" w:color="000000"/>
              <w:left w:val="single" w:sz="4" w:space="0" w:color="000000"/>
              <w:bottom w:val="single" w:sz="4" w:space="0" w:color="000000"/>
              <w:right w:val="nil"/>
            </w:tcBorders>
            <w:vAlign w:val="center"/>
          </w:tcPr>
          <w:p w14:paraId="2A95E52B" w14:textId="6D6CDDE9"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9.9</w:t>
            </w:r>
          </w:p>
        </w:tc>
        <w:tc>
          <w:tcPr>
            <w:tcW w:w="5903" w:type="dxa"/>
            <w:tcBorders>
              <w:top w:val="single" w:sz="4" w:space="0" w:color="000000"/>
              <w:left w:val="single" w:sz="4" w:space="0" w:color="000000"/>
              <w:bottom w:val="single" w:sz="4" w:space="0" w:color="000000"/>
              <w:right w:val="single" w:sz="4" w:space="0" w:color="000000"/>
            </w:tcBorders>
            <w:vAlign w:val="center"/>
          </w:tcPr>
          <w:p w14:paraId="538571BF" w14:textId="6BFAA12E"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Komplektacijoje turi būti ratų pakeitimo raktas ir keltuvas, kurio keliamoji galia turi būti </w:t>
            </w:r>
            <w:r w:rsidRPr="003008EA">
              <w:rPr>
                <w:rFonts w:ascii="Times New Roman" w:hAnsi="Times New Roman" w:cs="Times New Roman"/>
                <w:sz w:val="24"/>
                <w:szCs w:val="24"/>
                <w:vertAlign w:val="superscript"/>
              </w:rPr>
              <w:t>1</w:t>
            </w:r>
            <w:r w:rsidRPr="003008EA">
              <w:rPr>
                <w:rFonts w:ascii="Times New Roman" w:hAnsi="Times New Roman" w:cs="Times New Roman"/>
                <w:sz w:val="24"/>
                <w:szCs w:val="24"/>
              </w:rPr>
              <w:t>/</w:t>
            </w:r>
            <w:r w:rsidRPr="003008EA">
              <w:rPr>
                <w:rFonts w:ascii="Times New Roman" w:hAnsi="Times New Roman" w:cs="Times New Roman"/>
                <w:sz w:val="24"/>
                <w:szCs w:val="24"/>
                <w:vertAlign w:val="subscript"/>
              </w:rPr>
              <w:t xml:space="preserve">4 </w:t>
            </w:r>
            <w:r w:rsidRPr="003008EA">
              <w:rPr>
                <w:rFonts w:ascii="Times New Roman" w:hAnsi="Times New Roman" w:cs="Times New Roman"/>
                <w:sz w:val="24"/>
                <w:szCs w:val="24"/>
              </w:rPr>
              <w:t xml:space="preserve"> autobuso masės.</w:t>
            </w:r>
          </w:p>
        </w:tc>
        <w:tc>
          <w:tcPr>
            <w:tcW w:w="3187" w:type="dxa"/>
          </w:tcPr>
          <w:p w14:paraId="41697F08"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39B2B9AF" w14:textId="77777777" w:rsidTr="003008EA">
        <w:tc>
          <w:tcPr>
            <w:tcW w:w="636" w:type="dxa"/>
            <w:tcBorders>
              <w:top w:val="single" w:sz="4" w:space="0" w:color="000000"/>
              <w:left w:val="single" w:sz="4" w:space="0" w:color="000000"/>
              <w:bottom w:val="single" w:sz="4" w:space="0" w:color="000000"/>
              <w:right w:val="nil"/>
            </w:tcBorders>
            <w:vAlign w:val="center"/>
          </w:tcPr>
          <w:p w14:paraId="06A60CEA" w14:textId="048A3294"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9.10</w:t>
            </w:r>
          </w:p>
        </w:tc>
        <w:tc>
          <w:tcPr>
            <w:tcW w:w="5903" w:type="dxa"/>
            <w:tcBorders>
              <w:top w:val="single" w:sz="4" w:space="0" w:color="000000"/>
              <w:left w:val="single" w:sz="4" w:space="0" w:color="000000"/>
              <w:bottom w:val="single" w:sz="4" w:space="0" w:color="000000"/>
              <w:right w:val="single" w:sz="4" w:space="0" w:color="000000"/>
            </w:tcBorders>
          </w:tcPr>
          <w:p w14:paraId="2B4A1745" w14:textId="35D1F173" w:rsidR="003008EA" w:rsidRPr="000932DB"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Pertvara, skirianti bagažo skyrių nuo keleivių salono.</w:t>
            </w:r>
          </w:p>
        </w:tc>
        <w:tc>
          <w:tcPr>
            <w:tcW w:w="3187" w:type="dxa"/>
          </w:tcPr>
          <w:p w14:paraId="546B76A0"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3EB6298C" w14:textId="77777777" w:rsidTr="00920C64">
        <w:tc>
          <w:tcPr>
            <w:tcW w:w="636" w:type="dxa"/>
            <w:tcBorders>
              <w:top w:val="single" w:sz="4" w:space="0" w:color="000000"/>
              <w:left w:val="single" w:sz="4" w:space="0" w:color="000000"/>
              <w:bottom w:val="single" w:sz="4" w:space="0" w:color="000000"/>
              <w:right w:val="nil"/>
            </w:tcBorders>
          </w:tcPr>
          <w:p w14:paraId="03663B39" w14:textId="7E2D7F94"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9.11</w:t>
            </w:r>
          </w:p>
        </w:tc>
        <w:tc>
          <w:tcPr>
            <w:tcW w:w="5903" w:type="dxa"/>
            <w:tcBorders>
              <w:top w:val="single" w:sz="4" w:space="0" w:color="000000"/>
              <w:left w:val="single" w:sz="4" w:space="0" w:color="000000"/>
              <w:bottom w:val="single" w:sz="4" w:space="0" w:color="000000"/>
              <w:right w:val="single" w:sz="4" w:space="0" w:color="000000"/>
            </w:tcBorders>
            <w:vAlign w:val="center"/>
          </w:tcPr>
          <w:p w14:paraId="17D1B4A1" w14:textId="77777777" w:rsidR="003008EA" w:rsidRPr="003008EA" w:rsidRDefault="003008EA" w:rsidP="003008EA">
            <w:pPr>
              <w:suppressAutoHyphens/>
              <w:autoSpaceDN w:val="0"/>
              <w:jc w:val="both"/>
              <w:textAlignment w:val="baseline"/>
              <w:rPr>
                <w:rFonts w:ascii="Times New Roman" w:hAnsi="Times New Roman" w:cs="Times New Roman"/>
                <w:sz w:val="24"/>
                <w:szCs w:val="24"/>
                <w:lang w:eastAsia="zh-CN"/>
              </w:rPr>
            </w:pPr>
            <w:r w:rsidRPr="003008EA">
              <w:rPr>
                <w:rFonts w:ascii="Times New Roman" w:hAnsi="Times New Roman" w:cs="Times New Roman"/>
                <w:sz w:val="24"/>
                <w:szCs w:val="24"/>
                <w:lang w:eastAsia="zh-CN"/>
              </w:rPr>
              <w:t xml:space="preserve">Autobuso apipavidalinimas turi atitikti Lietuvos Respublikos Vyriausybės 2012 m. vasario 29 d. Nr. 224 nutarimo „Dėl Lietuvos Respublikos Vyriausybės 2002 m. gruodžio 11 d. nutarimo Nr. 1950 „Dėl kelių eismo taisyklių patvirtinimo“ pakeitimo“ reikalavimus. Autobuso priekis ir galas turi būti pažymėti kvadratiniais šviesą atspindinčio geltono fono skiriamaisiais ženklais(vieno sluoksnio spausdinimo būdas) su raudonu apvadu ir juodu kelio ženklo „Vaikai“ simboliu. Kvadrato kraštinės ilgis – 300 mm, apvado plotis – 30 mm; (Kelių eismo taisyklės (2022-01-01 redakcija) patvirtintų Lietuvos Respublikos Vyriausybės 2002 m. gruodžio 11 d. nutarimu Nr. 1950 „Dėl Kelių eismo taisyklių patvirtinimo“, 4 priedas). </w:t>
            </w:r>
          </w:p>
          <w:p w14:paraId="03FA9A28" w14:textId="630B4F91"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lang w:eastAsia="zh-CN"/>
              </w:rPr>
              <w:t xml:space="preserve">Pastaba: turi būti naudojamos tik Europos Sąjungoje sertifikuotos, giluminiu atspindžiu pasižyminčios </w:t>
            </w:r>
            <w:proofErr w:type="spellStart"/>
            <w:r w:rsidRPr="003008EA">
              <w:rPr>
                <w:rFonts w:ascii="Times New Roman" w:hAnsi="Times New Roman" w:cs="Times New Roman"/>
                <w:sz w:val="24"/>
                <w:szCs w:val="24"/>
                <w:lang w:eastAsia="zh-CN"/>
              </w:rPr>
              <w:t>atšvaitinės</w:t>
            </w:r>
            <w:proofErr w:type="spellEnd"/>
            <w:r w:rsidRPr="003008EA">
              <w:rPr>
                <w:rFonts w:ascii="Times New Roman" w:hAnsi="Times New Roman" w:cs="Times New Roman"/>
                <w:sz w:val="24"/>
                <w:szCs w:val="24"/>
                <w:lang w:eastAsia="zh-CN"/>
              </w:rPr>
              <w:t xml:space="preserve"> medžiagos (ne mažiau kaip RA2 atspindžio klasė). Ant autobuso turi būti užklijuoti trys juodi užrašai „MOKYKLINIS“ (abu šonai) Šonuose raidžių aukštis turi būti ne mažesnis kaip 200 mm. Autobuso kėbulo apačia turi būti apklijuota ne siauresne kaip 50 mm pločio šviesą atspindinčia juosta (priekis – balta, abu šonai – geltona, galas – raudona). Gale turi būti dvi raudonos ištisinės juostos. Viena juosta tvirtinama kėbulo apatinėje dalyje, kita – viršutinėje (virš durų stiklo) dalyje. Pastaba: turi būti naudojamos tik Europos Sąjungoje sertifikuotos, giluminiu atspindžiu pasižyminčios </w:t>
            </w:r>
            <w:proofErr w:type="spellStart"/>
            <w:r w:rsidRPr="003008EA">
              <w:rPr>
                <w:rFonts w:ascii="Times New Roman" w:hAnsi="Times New Roman" w:cs="Times New Roman"/>
                <w:sz w:val="24"/>
                <w:szCs w:val="24"/>
                <w:lang w:eastAsia="zh-CN"/>
              </w:rPr>
              <w:t>atšvaitinės</w:t>
            </w:r>
            <w:proofErr w:type="spellEnd"/>
            <w:r w:rsidRPr="003008EA">
              <w:rPr>
                <w:rFonts w:ascii="Times New Roman" w:hAnsi="Times New Roman" w:cs="Times New Roman"/>
                <w:sz w:val="24"/>
                <w:szCs w:val="24"/>
                <w:lang w:eastAsia="zh-CN"/>
              </w:rPr>
              <w:t xml:space="preserve"> medžiagos (ne mažiau kaip RA2 atspindžio klasė). Ženklai ir juostos turi būti daromi iš </w:t>
            </w:r>
            <w:proofErr w:type="spellStart"/>
            <w:r w:rsidRPr="003008EA">
              <w:rPr>
                <w:rFonts w:ascii="Times New Roman" w:hAnsi="Times New Roman" w:cs="Times New Roman"/>
                <w:sz w:val="24"/>
                <w:szCs w:val="24"/>
                <w:lang w:eastAsia="zh-CN"/>
              </w:rPr>
              <w:t>atšvaitinių</w:t>
            </w:r>
            <w:proofErr w:type="spellEnd"/>
            <w:r w:rsidRPr="003008EA">
              <w:rPr>
                <w:rFonts w:ascii="Times New Roman" w:hAnsi="Times New Roman" w:cs="Times New Roman"/>
                <w:sz w:val="24"/>
                <w:szCs w:val="24"/>
                <w:lang w:eastAsia="zh-CN"/>
              </w:rPr>
              <w:t xml:space="preserve">, užrašai - iš </w:t>
            </w:r>
            <w:proofErr w:type="spellStart"/>
            <w:r w:rsidRPr="003008EA">
              <w:rPr>
                <w:rFonts w:ascii="Times New Roman" w:hAnsi="Times New Roman" w:cs="Times New Roman"/>
                <w:sz w:val="24"/>
                <w:szCs w:val="24"/>
                <w:lang w:eastAsia="zh-CN"/>
              </w:rPr>
              <w:t>neatšvaitinių</w:t>
            </w:r>
            <w:proofErr w:type="spellEnd"/>
            <w:r w:rsidRPr="003008EA">
              <w:rPr>
                <w:rFonts w:ascii="Times New Roman" w:hAnsi="Times New Roman" w:cs="Times New Roman"/>
                <w:sz w:val="24"/>
                <w:szCs w:val="24"/>
                <w:lang w:eastAsia="zh-CN"/>
              </w:rPr>
              <w:t xml:space="preserve"> lipnių medžiagų. Garantija nuo savaiminio nusiklijavimo – ne mažesnė kaip 3 metai. Priešais kiekvieną sėdynę arba ant autobuso sėdynės ar šalia jos matomoje vietoje turi būti informacinis ženklas „Užsisek saugos diržą“ (Kelių eismo taisyklių 2022-01-01 redakcija, patvirtintų Lietuvos Respublikos Vyriausybės 2002 m. gruodžio 11 d. nutarimu Nr. 1950 „Dėl Kelių eismo taisyklių patvirtinimo“, 4 priedas). Ženklas – juodos ir baltos spalvos, jo apskritimo skersmuo – 60 mm, balto apvado plotis – 3 mm. Po ženklu turi būti užrašas: „UŽSISEK SAUGOS DIRŽĄ“. Užrašas – didžiosios raidės, juodos spalvos raidės baltame fone. </w:t>
            </w:r>
            <w:r w:rsidRPr="003008EA">
              <w:rPr>
                <w:rFonts w:ascii="Times New Roman" w:hAnsi="Times New Roman" w:cs="Times New Roman"/>
                <w:sz w:val="24"/>
                <w:szCs w:val="24"/>
                <w:lang w:eastAsia="zh-CN"/>
              </w:rPr>
              <w:lastRenderedPageBreak/>
              <w:t>Gali būti viena ar dvi užrašo eilutės, užrašo ilgis/bendras užrašo ilgis – ne trumpesnis kaip 10 cm.</w:t>
            </w:r>
          </w:p>
        </w:tc>
        <w:tc>
          <w:tcPr>
            <w:tcW w:w="3187" w:type="dxa"/>
          </w:tcPr>
          <w:p w14:paraId="3FF89698"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2E306804" w14:textId="77777777" w:rsidTr="005F6C3E">
        <w:tc>
          <w:tcPr>
            <w:tcW w:w="636" w:type="dxa"/>
            <w:tcBorders>
              <w:top w:val="single" w:sz="4" w:space="0" w:color="000000"/>
              <w:left w:val="single" w:sz="4" w:space="0" w:color="000000"/>
              <w:bottom w:val="single" w:sz="4" w:space="0" w:color="000000"/>
              <w:right w:val="nil"/>
            </w:tcBorders>
            <w:vAlign w:val="center"/>
          </w:tcPr>
          <w:p w14:paraId="6E7B1EF1" w14:textId="58DEC62B"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10.</w:t>
            </w:r>
          </w:p>
        </w:tc>
        <w:tc>
          <w:tcPr>
            <w:tcW w:w="5903" w:type="dxa"/>
            <w:tcBorders>
              <w:top w:val="single" w:sz="4" w:space="0" w:color="000000"/>
              <w:left w:val="single" w:sz="4" w:space="0" w:color="000000"/>
              <w:bottom w:val="single" w:sz="4" w:space="0" w:color="000000"/>
              <w:right w:val="single" w:sz="4" w:space="0" w:color="000000"/>
            </w:tcBorders>
            <w:vAlign w:val="center"/>
          </w:tcPr>
          <w:p w14:paraId="045EE5C9" w14:textId="7565503C"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GARSO IR VAIZDO ĮRANGA</w:t>
            </w:r>
          </w:p>
        </w:tc>
        <w:tc>
          <w:tcPr>
            <w:tcW w:w="3187" w:type="dxa"/>
          </w:tcPr>
          <w:p w14:paraId="47A20897"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51B12292" w14:textId="77777777" w:rsidTr="005F6C3E">
        <w:tc>
          <w:tcPr>
            <w:tcW w:w="636" w:type="dxa"/>
            <w:tcBorders>
              <w:top w:val="single" w:sz="4" w:space="0" w:color="000000"/>
              <w:left w:val="single" w:sz="4" w:space="0" w:color="000000"/>
              <w:bottom w:val="single" w:sz="4" w:space="0" w:color="auto"/>
              <w:right w:val="nil"/>
            </w:tcBorders>
            <w:vAlign w:val="center"/>
          </w:tcPr>
          <w:p w14:paraId="07ABB4E7" w14:textId="4AC40E39"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10.1</w:t>
            </w:r>
          </w:p>
        </w:tc>
        <w:tc>
          <w:tcPr>
            <w:tcW w:w="5903" w:type="dxa"/>
            <w:tcBorders>
              <w:top w:val="single" w:sz="4" w:space="0" w:color="000000"/>
              <w:left w:val="single" w:sz="4" w:space="0" w:color="000000"/>
              <w:bottom w:val="single" w:sz="4" w:space="0" w:color="auto"/>
              <w:right w:val="single" w:sz="4" w:space="0" w:color="000000"/>
            </w:tcBorders>
            <w:vAlign w:val="center"/>
          </w:tcPr>
          <w:p w14:paraId="6147C175" w14:textId="5E62876F"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CD arba skaitmeninių bylų grotuvas su radijo imtuvu.</w:t>
            </w:r>
          </w:p>
        </w:tc>
        <w:tc>
          <w:tcPr>
            <w:tcW w:w="3187" w:type="dxa"/>
          </w:tcPr>
          <w:p w14:paraId="18D5808B"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4A7B9289" w14:textId="77777777" w:rsidTr="00376B89">
        <w:tc>
          <w:tcPr>
            <w:tcW w:w="636" w:type="dxa"/>
            <w:vAlign w:val="center"/>
          </w:tcPr>
          <w:p w14:paraId="2C41A48B" w14:textId="2F4038EC"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color w:val="000000"/>
                <w:sz w:val="24"/>
                <w:szCs w:val="24"/>
              </w:rPr>
              <w:t>11.</w:t>
            </w:r>
          </w:p>
        </w:tc>
        <w:tc>
          <w:tcPr>
            <w:tcW w:w="5903" w:type="dxa"/>
            <w:vAlign w:val="center"/>
          </w:tcPr>
          <w:p w14:paraId="6D5222B7" w14:textId="4DD4877B"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VĖDINIMAS IR ŠILDYMAS</w:t>
            </w:r>
          </w:p>
        </w:tc>
        <w:tc>
          <w:tcPr>
            <w:tcW w:w="3187" w:type="dxa"/>
          </w:tcPr>
          <w:p w14:paraId="030AA57E"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4726BD43" w14:textId="77777777" w:rsidTr="00376B89">
        <w:tc>
          <w:tcPr>
            <w:tcW w:w="636" w:type="dxa"/>
            <w:vAlign w:val="center"/>
          </w:tcPr>
          <w:p w14:paraId="43F56BF3" w14:textId="6D5E5A0A"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11.1</w:t>
            </w:r>
          </w:p>
        </w:tc>
        <w:tc>
          <w:tcPr>
            <w:tcW w:w="5903" w:type="dxa"/>
            <w:vAlign w:val="center"/>
          </w:tcPr>
          <w:p w14:paraId="393B2A16" w14:textId="57B12219"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Vairuotojo zonos šildymas nuo variklio, pakankamam šilumos kiekiui palaikyti papildomai turi būti sumontuotas programuojamas autonominis (atskirai veikiantis) automatinis šildytuvas WEBASTO (arba analogiškas) variklio ir salono šildymui. </w:t>
            </w:r>
          </w:p>
        </w:tc>
        <w:tc>
          <w:tcPr>
            <w:tcW w:w="3187" w:type="dxa"/>
          </w:tcPr>
          <w:p w14:paraId="2DCA5B8B"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7110C477" w14:textId="77777777" w:rsidTr="00376B89">
        <w:tc>
          <w:tcPr>
            <w:tcW w:w="636" w:type="dxa"/>
            <w:vAlign w:val="center"/>
          </w:tcPr>
          <w:p w14:paraId="16699874" w14:textId="41760BA6"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11.2</w:t>
            </w:r>
          </w:p>
        </w:tc>
        <w:tc>
          <w:tcPr>
            <w:tcW w:w="5903" w:type="dxa"/>
            <w:vAlign w:val="center"/>
          </w:tcPr>
          <w:p w14:paraId="6C0A5AF4" w14:textId="68A9AEBA" w:rsidR="003008EA" w:rsidRPr="003008EA" w:rsidRDefault="003008EA" w:rsidP="003008EA">
            <w:pPr>
              <w:widowControl w:val="0"/>
              <w:autoSpaceDE w:val="0"/>
              <w:autoSpaceDN w:val="0"/>
              <w:adjustRightInd w:val="0"/>
              <w:rPr>
                <w:rFonts w:ascii="Times New Roman" w:hAnsi="Times New Roman" w:cs="Times New Roman"/>
                <w:sz w:val="24"/>
                <w:szCs w:val="24"/>
              </w:rPr>
            </w:pPr>
            <w:proofErr w:type="spellStart"/>
            <w:r w:rsidRPr="003008EA">
              <w:rPr>
                <w:rFonts w:ascii="Times New Roman" w:hAnsi="Times New Roman" w:cs="Times New Roman"/>
                <w:sz w:val="24"/>
                <w:szCs w:val="24"/>
              </w:rPr>
              <w:t>Konvektoriniai</w:t>
            </w:r>
            <w:proofErr w:type="spellEnd"/>
            <w:r w:rsidRPr="003008EA">
              <w:rPr>
                <w:rFonts w:ascii="Times New Roman" w:hAnsi="Times New Roman" w:cs="Times New Roman"/>
                <w:sz w:val="24"/>
                <w:szCs w:val="24"/>
              </w:rPr>
              <w:t xml:space="preserve"> radiatoriai abiejuose autobuso keleivių salono pusėse. </w:t>
            </w:r>
          </w:p>
        </w:tc>
        <w:tc>
          <w:tcPr>
            <w:tcW w:w="3187" w:type="dxa"/>
          </w:tcPr>
          <w:p w14:paraId="6450210C"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1D199CE4" w14:textId="77777777" w:rsidTr="00376B89">
        <w:tc>
          <w:tcPr>
            <w:tcW w:w="636" w:type="dxa"/>
            <w:vAlign w:val="center"/>
          </w:tcPr>
          <w:p w14:paraId="645B6CE1" w14:textId="50A10417"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11.3</w:t>
            </w:r>
          </w:p>
        </w:tc>
        <w:tc>
          <w:tcPr>
            <w:tcW w:w="5903" w:type="dxa"/>
            <w:vAlign w:val="center"/>
          </w:tcPr>
          <w:p w14:paraId="226CEB2D" w14:textId="4C26BD1F"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color w:val="000000" w:themeColor="text1"/>
                <w:sz w:val="24"/>
                <w:szCs w:val="24"/>
              </w:rPr>
              <w:t>Mechaninis ventiliacinis/avarinis stoglangis.</w:t>
            </w:r>
          </w:p>
        </w:tc>
        <w:tc>
          <w:tcPr>
            <w:tcW w:w="3187" w:type="dxa"/>
          </w:tcPr>
          <w:p w14:paraId="4786E55B"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7E6F25D7" w14:textId="77777777" w:rsidTr="00376B89">
        <w:tc>
          <w:tcPr>
            <w:tcW w:w="636" w:type="dxa"/>
            <w:vAlign w:val="center"/>
          </w:tcPr>
          <w:p w14:paraId="7E45103E" w14:textId="05323524"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color w:val="000000"/>
                <w:sz w:val="24"/>
                <w:szCs w:val="24"/>
              </w:rPr>
              <w:t>11.4</w:t>
            </w:r>
          </w:p>
        </w:tc>
        <w:tc>
          <w:tcPr>
            <w:tcW w:w="5903" w:type="dxa"/>
            <w:vAlign w:val="center"/>
          </w:tcPr>
          <w:p w14:paraId="3A8D18A1" w14:textId="722D689D"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Keleivių klimato kontrolė ne mažiau kaip 10 kW ir atskiras vairuotojo kondicionierius ne mažiau kaip 3 kW.</w:t>
            </w:r>
          </w:p>
        </w:tc>
        <w:tc>
          <w:tcPr>
            <w:tcW w:w="3187" w:type="dxa"/>
          </w:tcPr>
          <w:p w14:paraId="51F6A6F0"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03C5DC32" w14:textId="77777777" w:rsidTr="00AA610C">
        <w:tc>
          <w:tcPr>
            <w:tcW w:w="636" w:type="dxa"/>
            <w:vAlign w:val="center"/>
          </w:tcPr>
          <w:p w14:paraId="1837E8AF" w14:textId="662420F1"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color w:val="000000"/>
                <w:sz w:val="24"/>
                <w:szCs w:val="24"/>
              </w:rPr>
              <w:t>12.</w:t>
            </w:r>
          </w:p>
        </w:tc>
        <w:tc>
          <w:tcPr>
            <w:tcW w:w="5903" w:type="dxa"/>
            <w:vAlign w:val="center"/>
          </w:tcPr>
          <w:p w14:paraId="33E639C6" w14:textId="1310B151"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PRISTATYMAS</w:t>
            </w:r>
          </w:p>
        </w:tc>
        <w:tc>
          <w:tcPr>
            <w:tcW w:w="3187" w:type="dxa"/>
          </w:tcPr>
          <w:p w14:paraId="22431D40"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5BB77F5E" w14:textId="77777777" w:rsidTr="00AA610C">
        <w:tc>
          <w:tcPr>
            <w:tcW w:w="636" w:type="dxa"/>
            <w:vAlign w:val="center"/>
          </w:tcPr>
          <w:p w14:paraId="429AC658" w14:textId="026F3C42"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12.1</w:t>
            </w:r>
          </w:p>
        </w:tc>
        <w:tc>
          <w:tcPr>
            <w:tcW w:w="5903" w:type="dxa"/>
            <w:vAlign w:val="center"/>
          </w:tcPr>
          <w:p w14:paraId="46B7F675" w14:textId="00675C90"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 xml:space="preserve">Autobusas turi būti užregistruotas, atliktos </w:t>
            </w:r>
            <w:proofErr w:type="spellStart"/>
            <w:r w:rsidRPr="003008EA">
              <w:rPr>
                <w:rFonts w:ascii="Times New Roman" w:hAnsi="Times New Roman" w:cs="Times New Roman"/>
                <w:sz w:val="24"/>
                <w:szCs w:val="24"/>
              </w:rPr>
              <w:t>tachografo</w:t>
            </w:r>
            <w:proofErr w:type="spellEnd"/>
            <w:r w:rsidRPr="003008EA">
              <w:rPr>
                <w:rFonts w:ascii="Times New Roman" w:hAnsi="Times New Roman" w:cs="Times New Roman"/>
                <w:sz w:val="24"/>
                <w:szCs w:val="24"/>
              </w:rPr>
              <w:t xml:space="preserve"> ir greičio ribotuvų patikros, atlikta techninė apžiūra ir pristatytas adresu: Basanavičiaus g. 72, Kybartai, LT-70424, Lietuva.</w:t>
            </w:r>
          </w:p>
        </w:tc>
        <w:tc>
          <w:tcPr>
            <w:tcW w:w="3187" w:type="dxa"/>
          </w:tcPr>
          <w:p w14:paraId="1A76D434"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7C474D09" w14:textId="77777777" w:rsidTr="00AA610C">
        <w:tc>
          <w:tcPr>
            <w:tcW w:w="636" w:type="dxa"/>
            <w:vAlign w:val="center"/>
          </w:tcPr>
          <w:p w14:paraId="3445AF41" w14:textId="1856B6B7"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12.2</w:t>
            </w:r>
          </w:p>
        </w:tc>
        <w:tc>
          <w:tcPr>
            <w:tcW w:w="5903" w:type="dxa"/>
            <w:vAlign w:val="center"/>
          </w:tcPr>
          <w:p w14:paraId="51AC5002" w14:textId="77777777" w:rsidR="003008EA" w:rsidRPr="003008EA" w:rsidRDefault="003008EA" w:rsidP="003008EA">
            <w:pPr>
              <w:jc w:val="both"/>
              <w:rPr>
                <w:rFonts w:ascii="Times New Roman" w:hAnsi="Times New Roman" w:cs="Times New Roman"/>
                <w:sz w:val="24"/>
                <w:szCs w:val="24"/>
              </w:rPr>
            </w:pPr>
            <w:r w:rsidRPr="003008EA">
              <w:rPr>
                <w:rFonts w:ascii="Times New Roman" w:hAnsi="Times New Roman" w:cs="Times New Roman"/>
                <w:sz w:val="24"/>
                <w:szCs w:val="24"/>
              </w:rPr>
              <w:t>Prekės apžiūra ir pristatymo terminas:</w:t>
            </w:r>
          </w:p>
          <w:p w14:paraId="5A863BE2" w14:textId="77777777" w:rsidR="003008EA" w:rsidRPr="003008EA" w:rsidRDefault="003008EA" w:rsidP="003008EA">
            <w:pPr>
              <w:tabs>
                <w:tab w:val="left" w:pos="426"/>
              </w:tabs>
              <w:snapToGrid w:val="0"/>
              <w:contextualSpacing/>
              <w:rPr>
                <w:rFonts w:ascii="Times New Roman" w:hAnsi="Times New Roman" w:cs="Times New Roman"/>
                <w:color w:val="000000"/>
                <w:sz w:val="24"/>
                <w:szCs w:val="24"/>
              </w:rPr>
            </w:pPr>
            <w:r w:rsidRPr="003008EA">
              <w:rPr>
                <w:rFonts w:ascii="Times New Roman" w:hAnsi="Times New Roman" w:cs="Times New Roman"/>
                <w:sz w:val="24"/>
                <w:szCs w:val="24"/>
              </w:rPr>
              <w:t>prieš pasirašant pirkimo-pardavimo sutartį, pardavėjas privalo suteikti galimybę ne mažiau kaip per 5 darbo dienas suteikti galimybę apžiūrėti autobusą Lietuvos Respublikos teritorijoje.</w:t>
            </w:r>
            <w:r w:rsidRPr="003008EA">
              <w:rPr>
                <w:rFonts w:ascii="Times New Roman" w:hAnsi="Times New Roman" w:cs="Times New Roman"/>
                <w:color w:val="000000"/>
                <w:sz w:val="24"/>
                <w:szCs w:val="24"/>
              </w:rPr>
              <w:t xml:space="preserve"> Paaiškėjus, kad  neatitinka konkurso reikalavimų, Pirkėjas turi teisę konkurso laimėtojo pasiūlymą atmesti.</w:t>
            </w:r>
          </w:p>
          <w:p w14:paraId="70612189" w14:textId="6AB4412A"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sz w:val="24"/>
                <w:szCs w:val="24"/>
              </w:rPr>
              <w:t>Prekė turi būti pristatyta pirkėjui ne ilgiau kaip per 30 kalendorinių dienų po pirkimo-pardavimo sutarties pasirašymo datos. Prekės pristatymo pratęsimo terminas  nenumatytas.</w:t>
            </w:r>
          </w:p>
        </w:tc>
        <w:tc>
          <w:tcPr>
            <w:tcW w:w="3187" w:type="dxa"/>
          </w:tcPr>
          <w:p w14:paraId="59506533"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3B705976" w14:textId="77777777" w:rsidTr="00AA610C">
        <w:tc>
          <w:tcPr>
            <w:tcW w:w="636" w:type="dxa"/>
            <w:vAlign w:val="center"/>
          </w:tcPr>
          <w:p w14:paraId="2D622441" w14:textId="2034CFF6"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b/>
                <w:bCs/>
                <w:sz w:val="24"/>
                <w:szCs w:val="24"/>
              </w:rPr>
              <w:t>13.</w:t>
            </w:r>
          </w:p>
        </w:tc>
        <w:tc>
          <w:tcPr>
            <w:tcW w:w="5903" w:type="dxa"/>
            <w:vAlign w:val="center"/>
          </w:tcPr>
          <w:p w14:paraId="2915A024" w14:textId="251AD2D5"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
                <w:bCs/>
                <w:sz w:val="24"/>
                <w:szCs w:val="24"/>
              </w:rPr>
              <w:t>GARANTIJA</w:t>
            </w:r>
          </w:p>
        </w:tc>
        <w:tc>
          <w:tcPr>
            <w:tcW w:w="3187" w:type="dxa"/>
          </w:tcPr>
          <w:p w14:paraId="3DAD4657"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r w:rsidR="003008EA" w:rsidRPr="007E755B" w14:paraId="5A04E5AF" w14:textId="77777777" w:rsidTr="00AA610C">
        <w:tc>
          <w:tcPr>
            <w:tcW w:w="636" w:type="dxa"/>
            <w:tcBorders>
              <w:top w:val="single" w:sz="4" w:space="0" w:color="auto"/>
              <w:left w:val="single" w:sz="4" w:space="0" w:color="auto"/>
              <w:bottom w:val="single" w:sz="4" w:space="0" w:color="auto"/>
              <w:right w:val="single" w:sz="4" w:space="0" w:color="auto"/>
            </w:tcBorders>
            <w:vAlign w:val="center"/>
          </w:tcPr>
          <w:p w14:paraId="01D7EA5E" w14:textId="1116ED47" w:rsidR="003008EA" w:rsidRPr="003008EA" w:rsidRDefault="003008EA" w:rsidP="003008EA">
            <w:pPr>
              <w:widowControl w:val="0"/>
              <w:autoSpaceDE w:val="0"/>
              <w:autoSpaceDN w:val="0"/>
              <w:adjustRightInd w:val="0"/>
              <w:jc w:val="center"/>
              <w:rPr>
                <w:rFonts w:ascii="Times New Roman" w:hAnsi="Times New Roman" w:cs="Times New Roman"/>
                <w:sz w:val="24"/>
                <w:szCs w:val="24"/>
              </w:rPr>
            </w:pPr>
            <w:r w:rsidRPr="003008EA">
              <w:rPr>
                <w:rFonts w:ascii="Times New Roman" w:hAnsi="Times New Roman" w:cs="Times New Roman"/>
                <w:sz w:val="24"/>
                <w:szCs w:val="24"/>
              </w:rPr>
              <w:t>13.1</w:t>
            </w:r>
          </w:p>
        </w:tc>
        <w:tc>
          <w:tcPr>
            <w:tcW w:w="5903" w:type="dxa"/>
            <w:tcBorders>
              <w:top w:val="single" w:sz="4" w:space="0" w:color="auto"/>
              <w:left w:val="single" w:sz="4" w:space="0" w:color="auto"/>
              <w:bottom w:val="single" w:sz="4" w:space="0" w:color="auto"/>
              <w:right w:val="single" w:sz="4" w:space="0" w:color="auto"/>
            </w:tcBorders>
            <w:vAlign w:val="center"/>
          </w:tcPr>
          <w:p w14:paraId="5346C554" w14:textId="3799839A" w:rsidR="003008EA" w:rsidRPr="003008EA" w:rsidRDefault="003008EA" w:rsidP="003008EA">
            <w:pPr>
              <w:widowControl w:val="0"/>
              <w:autoSpaceDE w:val="0"/>
              <w:autoSpaceDN w:val="0"/>
              <w:adjustRightInd w:val="0"/>
              <w:rPr>
                <w:rFonts w:ascii="Times New Roman" w:hAnsi="Times New Roman" w:cs="Times New Roman"/>
                <w:sz w:val="24"/>
                <w:szCs w:val="24"/>
              </w:rPr>
            </w:pPr>
            <w:r w:rsidRPr="003008EA">
              <w:rPr>
                <w:rFonts w:ascii="Times New Roman" w:hAnsi="Times New Roman" w:cs="Times New Roman"/>
                <w:bCs/>
                <w:sz w:val="24"/>
                <w:szCs w:val="24"/>
              </w:rPr>
              <w:t>Ne mažiau kaip 1 mėnesio nuo perdavimo-priėmimo akto pasirašymo garantija pagrindiniams agregatams – varikliui, greičių dėžei ir reduktoriui.</w:t>
            </w:r>
          </w:p>
        </w:tc>
        <w:tc>
          <w:tcPr>
            <w:tcW w:w="3187" w:type="dxa"/>
          </w:tcPr>
          <w:p w14:paraId="5D0D15A9" w14:textId="77777777" w:rsidR="003008EA" w:rsidRPr="000932DB" w:rsidRDefault="003008EA" w:rsidP="003008EA">
            <w:pPr>
              <w:widowControl w:val="0"/>
              <w:autoSpaceDE w:val="0"/>
              <w:autoSpaceDN w:val="0"/>
              <w:adjustRightInd w:val="0"/>
              <w:rPr>
                <w:rFonts w:ascii="Times New Roman" w:eastAsia="Times New Roman" w:hAnsi="Times New Roman" w:cs="Times New Roman"/>
                <w:sz w:val="24"/>
                <w:szCs w:val="24"/>
                <w:lang w:eastAsia="lt-LT"/>
              </w:rPr>
            </w:pPr>
          </w:p>
        </w:tc>
      </w:tr>
    </w:tbl>
    <w:p w14:paraId="4C70ADC8" w14:textId="194BC834" w:rsidR="004C3A67" w:rsidRDefault="004C3A67" w:rsidP="00E62517">
      <w:pPr>
        <w:widowControl w:val="0"/>
        <w:autoSpaceDE w:val="0"/>
        <w:autoSpaceDN w:val="0"/>
        <w:adjustRightInd w:val="0"/>
        <w:rPr>
          <w:rFonts w:ascii="Times New Roman" w:eastAsia="Times New Roman" w:hAnsi="Times New Roman" w:cs="Times New Roman"/>
          <w:b/>
          <w:bCs/>
          <w:sz w:val="24"/>
          <w:szCs w:val="24"/>
          <w:lang w:eastAsia="lt-LT"/>
        </w:rPr>
      </w:pPr>
    </w:p>
    <w:p w14:paraId="61B6B340" w14:textId="77777777" w:rsidR="006A2E4B" w:rsidRPr="006A2E4B" w:rsidRDefault="006A2E4B" w:rsidP="006A2E4B">
      <w:pPr>
        <w:widowControl w:val="0"/>
        <w:autoSpaceDE w:val="0"/>
        <w:autoSpaceDN w:val="0"/>
        <w:adjustRightInd w:val="0"/>
        <w:ind w:firstLine="284"/>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 xml:space="preserve">PASTABA: </w:t>
      </w:r>
      <w:r w:rsidRPr="006A2E4B">
        <w:rPr>
          <w:rFonts w:ascii="Times New Roman" w:eastAsia="Times New Roman" w:hAnsi="Times New Roman" w:cs="Times New Roman"/>
          <w:sz w:val="24"/>
          <w:szCs w:val="24"/>
          <w:lang w:eastAsia="lt-LT"/>
        </w:rPr>
        <w:t>Pasiūlymai viršijantys pirkimo vertę automatiškai atmetami.</w:t>
      </w:r>
      <w:r w:rsidRPr="006A2E4B">
        <w:rPr>
          <w:rFonts w:ascii="Times New Roman" w:eastAsia="Times New Roman" w:hAnsi="Times New Roman" w:cs="Times New Roman"/>
          <w:b/>
          <w:bCs/>
          <w:sz w:val="24"/>
          <w:szCs w:val="24"/>
          <w:lang w:eastAsia="lt-LT"/>
        </w:rPr>
        <w:t xml:space="preserve"> </w:t>
      </w:r>
    </w:p>
    <w:p w14:paraId="39077A30" w14:textId="77777777" w:rsidR="006A2E4B" w:rsidRPr="006A2E4B" w:rsidRDefault="006A2E4B" w:rsidP="006A2E4B">
      <w:pPr>
        <w:widowControl w:val="0"/>
        <w:autoSpaceDE w:val="0"/>
        <w:autoSpaceDN w:val="0"/>
        <w:adjustRightInd w:val="0"/>
        <w:ind w:firstLine="284"/>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Reikalingas kiekis ar apimtys, numatoma pirkimo vertė:</w:t>
      </w:r>
    </w:p>
    <w:p w14:paraId="0B4C4311" w14:textId="335736FC" w:rsidR="006A2E4B" w:rsidRPr="006A2E4B" w:rsidRDefault="006A2E4B" w:rsidP="006A2E4B">
      <w:pPr>
        <w:widowControl w:val="0"/>
        <w:autoSpaceDE w:val="0"/>
        <w:autoSpaceDN w:val="0"/>
        <w:adjustRightInd w:val="0"/>
        <w:ind w:firstLine="284"/>
        <w:rPr>
          <w:rFonts w:ascii="Times New Roman" w:eastAsia="Times New Roman" w:hAnsi="Times New Roman" w:cs="Times New Roman"/>
          <w:sz w:val="24"/>
          <w:szCs w:val="24"/>
          <w:lang w:eastAsia="lt-LT"/>
        </w:rPr>
      </w:pPr>
      <w:r w:rsidRPr="006A2E4B">
        <w:rPr>
          <w:rFonts w:ascii="Times New Roman" w:eastAsia="Times New Roman" w:hAnsi="Times New Roman" w:cs="Times New Roman"/>
          <w:sz w:val="24"/>
          <w:szCs w:val="24"/>
          <w:lang w:eastAsia="lt-LT"/>
        </w:rPr>
        <w:t xml:space="preserve">Reikalingas autobusų kiekis – 1 vnt. Pirkimo vertė – iki </w:t>
      </w:r>
      <w:r>
        <w:rPr>
          <w:rFonts w:ascii="Times New Roman" w:eastAsia="Times New Roman" w:hAnsi="Times New Roman" w:cs="Times New Roman"/>
          <w:sz w:val="24"/>
          <w:szCs w:val="24"/>
          <w:lang w:eastAsia="lt-LT"/>
        </w:rPr>
        <w:t>69750,00</w:t>
      </w:r>
      <w:r w:rsidRPr="006A2E4B">
        <w:rPr>
          <w:rFonts w:ascii="Times New Roman" w:eastAsia="Times New Roman" w:hAnsi="Times New Roman" w:cs="Times New Roman"/>
          <w:sz w:val="24"/>
          <w:szCs w:val="24"/>
          <w:lang w:eastAsia="lt-LT"/>
        </w:rPr>
        <w:t xml:space="preserve"> Eur be PVM mokesčių.</w:t>
      </w:r>
    </w:p>
    <w:p w14:paraId="5A418CA2" w14:textId="646DA73F" w:rsidR="00EB1859" w:rsidRPr="006A2E4B" w:rsidRDefault="006A2E4B" w:rsidP="006A2E4B">
      <w:pPr>
        <w:widowControl w:val="0"/>
        <w:autoSpaceDE w:val="0"/>
        <w:autoSpaceDN w:val="0"/>
        <w:adjustRightInd w:val="0"/>
        <w:ind w:firstLine="284"/>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Kartu su pasiūlymu pateikiami šie dokumentai:</w:t>
      </w:r>
    </w:p>
    <w:tbl>
      <w:tblPr>
        <w:tblStyle w:val="Lentelstinklelis"/>
        <w:tblW w:w="9776" w:type="dxa"/>
        <w:tblLook w:val="04A0" w:firstRow="1" w:lastRow="0" w:firstColumn="1" w:lastColumn="0" w:noHBand="0" w:noVBand="1"/>
      </w:tblPr>
      <w:tblGrid>
        <w:gridCol w:w="704"/>
        <w:gridCol w:w="5812"/>
        <w:gridCol w:w="3260"/>
      </w:tblGrid>
      <w:tr w:rsidR="003008EA" w:rsidRPr="006A2E4B" w14:paraId="666BE4FB" w14:textId="77777777" w:rsidTr="006A2E4B">
        <w:tc>
          <w:tcPr>
            <w:tcW w:w="704" w:type="dxa"/>
            <w:vAlign w:val="center"/>
          </w:tcPr>
          <w:p w14:paraId="46DC0EA2"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Eil. Nr.</w:t>
            </w:r>
          </w:p>
        </w:tc>
        <w:tc>
          <w:tcPr>
            <w:tcW w:w="5812" w:type="dxa"/>
            <w:vAlign w:val="center"/>
          </w:tcPr>
          <w:p w14:paraId="032A45AE"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Pateiktų dokumentų pavadinimas</w:t>
            </w:r>
          </w:p>
        </w:tc>
        <w:tc>
          <w:tcPr>
            <w:tcW w:w="3260" w:type="dxa"/>
            <w:vAlign w:val="center"/>
          </w:tcPr>
          <w:p w14:paraId="07BFDC1C" w14:textId="77777777" w:rsidR="003008EA" w:rsidRPr="006A2E4B" w:rsidRDefault="003008EA" w:rsidP="00461C59">
            <w:pPr>
              <w:widowControl w:val="0"/>
              <w:autoSpaceDE w:val="0"/>
              <w:autoSpaceDN w:val="0"/>
              <w:adjustRightInd w:val="0"/>
              <w:jc w:val="center"/>
              <w:rPr>
                <w:rFonts w:ascii="Times New Roman" w:hAnsi="Times New Roman" w:cs="Times New Roman"/>
                <w:b/>
                <w:bCs/>
                <w:sz w:val="24"/>
                <w:szCs w:val="24"/>
                <w:lang w:eastAsia="lt-LT"/>
              </w:rPr>
            </w:pPr>
            <w:r w:rsidRPr="006A2E4B">
              <w:rPr>
                <w:rFonts w:ascii="Times New Roman" w:hAnsi="Times New Roman" w:cs="Times New Roman"/>
                <w:b/>
                <w:bCs/>
                <w:sz w:val="24"/>
                <w:szCs w:val="24"/>
                <w:lang w:eastAsia="lt-LT"/>
              </w:rPr>
              <w:t>Dokumentų puslapių skaičius</w:t>
            </w:r>
          </w:p>
        </w:tc>
      </w:tr>
      <w:tr w:rsidR="006A2E4B" w14:paraId="604D8AEF" w14:textId="77777777" w:rsidTr="003008EA">
        <w:tc>
          <w:tcPr>
            <w:tcW w:w="704" w:type="dxa"/>
          </w:tcPr>
          <w:p w14:paraId="543C549A" w14:textId="29922761"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1.</w:t>
            </w:r>
          </w:p>
        </w:tc>
        <w:tc>
          <w:tcPr>
            <w:tcW w:w="5812" w:type="dxa"/>
          </w:tcPr>
          <w:p w14:paraId="29868A4A" w14:textId="48F9B174" w:rsidR="006A2E4B" w:rsidRPr="006A2E4B" w:rsidRDefault="006A2E4B" w:rsidP="006A2E4B">
            <w:pPr>
              <w:widowControl w:val="0"/>
              <w:autoSpaceDE w:val="0"/>
              <w:autoSpaceDN w:val="0"/>
              <w:adjustRightInd w:val="0"/>
              <w:jc w:val="both"/>
              <w:rPr>
                <w:rFonts w:ascii="Times New Roman" w:hAnsi="Times New Roman" w:cs="Times New Roman"/>
                <w:sz w:val="24"/>
                <w:szCs w:val="24"/>
                <w:lang w:eastAsia="lt-LT"/>
              </w:rPr>
            </w:pPr>
            <w:r w:rsidRPr="006A2E4B">
              <w:rPr>
                <w:rFonts w:ascii="Times New Roman" w:hAnsi="Times New Roman" w:cs="Times New Roman"/>
                <w:sz w:val="24"/>
                <w:szCs w:val="24"/>
              </w:rPr>
              <w:t>Autobuso registracijos liudijimas, kuriame aiškiai matomas siūlomo autobuso kėbulo numeris ir kiti techniniai duomenys.</w:t>
            </w:r>
          </w:p>
        </w:tc>
        <w:tc>
          <w:tcPr>
            <w:tcW w:w="3260" w:type="dxa"/>
          </w:tcPr>
          <w:p w14:paraId="2973F367"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7755E761" w14:textId="77777777" w:rsidTr="003008EA">
        <w:tc>
          <w:tcPr>
            <w:tcW w:w="704" w:type="dxa"/>
          </w:tcPr>
          <w:p w14:paraId="19D7EED5" w14:textId="280CA944"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2.</w:t>
            </w:r>
          </w:p>
        </w:tc>
        <w:tc>
          <w:tcPr>
            <w:tcW w:w="5812" w:type="dxa"/>
          </w:tcPr>
          <w:p w14:paraId="0BF22C76" w14:textId="2E1999D7" w:rsidR="006A2E4B" w:rsidRPr="006A2E4B" w:rsidRDefault="006A2E4B" w:rsidP="006A2E4B">
            <w:pPr>
              <w:widowControl w:val="0"/>
              <w:autoSpaceDE w:val="0"/>
              <w:autoSpaceDN w:val="0"/>
              <w:adjustRightInd w:val="0"/>
              <w:jc w:val="both"/>
              <w:rPr>
                <w:rFonts w:ascii="Times New Roman" w:hAnsi="Times New Roman" w:cs="Times New Roman"/>
                <w:sz w:val="24"/>
                <w:szCs w:val="24"/>
                <w:lang w:eastAsia="lt-LT"/>
              </w:rPr>
            </w:pPr>
            <w:r w:rsidRPr="006A2E4B">
              <w:rPr>
                <w:rFonts w:ascii="Times New Roman" w:hAnsi="Times New Roman" w:cs="Times New Roman"/>
                <w:sz w:val="24"/>
                <w:szCs w:val="24"/>
              </w:rPr>
              <w:t xml:space="preserve">Ridą pagrindžiančius dokumentus lietuvių kalba ir </w:t>
            </w:r>
            <w:proofErr w:type="spellStart"/>
            <w:r w:rsidRPr="006A2E4B">
              <w:rPr>
                <w:rFonts w:ascii="Times New Roman" w:hAnsi="Times New Roman" w:cs="Times New Roman"/>
                <w:sz w:val="24"/>
                <w:szCs w:val="24"/>
              </w:rPr>
              <w:t>odometro</w:t>
            </w:r>
            <w:proofErr w:type="spellEnd"/>
            <w:r w:rsidRPr="006A2E4B">
              <w:rPr>
                <w:rFonts w:ascii="Times New Roman" w:hAnsi="Times New Roman" w:cs="Times New Roman"/>
                <w:sz w:val="24"/>
                <w:szCs w:val="24"/>
              </w:rPr>
              <w:t xml:space="preserve"> rodmenų nuotrauką.</w:t>
            </w:r>
          </w:p>
        </w:tc>
        <w:tc>
          <w:tcPr>
            <w:tcW w:w="3260" w:type="dxa"/>
          </w:tcPr>
          <w:p w14:paraId="64A05E7E"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r w:rsidR="006A2E4B" w14:paraId="645BCD5F" w14:textId="77777777" w:rsidTr="003008EA">
        <w:tc>
          <w:tcPr>
            <w:tcW w:w="704" w:type="dxa"/>
          </w:tcPr>
          <w:p w14:paraId="56D0076D" w14:textId="3F3EFE57" w:rsidR="006A2E4B" w:rsidRDefault="006A2E4B" w:rsidP="006A2E4B">
            <w:pPr>
              <w:widowControl w:val="0"/>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3.</w:t>
            </w:r>
          </w:p>
        </w:tc>
        <w:tc>
          <w:tcPr>
            <w:tcW w:w="5812" w:type="dxa"/>
          </w:tcPr>
          <w:p w14:paraId="272F99C2" w14:textId="77777777" w:rsidR="006A2E4B" w:rsidRPr="006A2E4B" w:rsidRDefault="006A2E4B" w:rsidP="006A2E4B">
            <w:pPr>
              <w:rPr>
                <w:rFonts w:ascii="Times New Roman" w:hAnsi="Times New Roman" w:cs="Times New Roman"/>
                <w:b/>
                <w:bCs/>
                <w:sz w:val="24"/>
                <w:szCs w:val="24"/>
              </w:rPr>
            </w:pPr>
            <w:r w:rsidRPr="006A2E4B">
              <w:rPr>
                <w:rFonts w:ascii="Times New Roman" w:hAnsi="Times New Roman" w:cs="Times New Roman"/>
                <w:b/>
                <w:bCs/>
                <w:sz w:val="24"/>
                <w:szCs w:val="24"/>
              </w:rPr>
              <w:t>Autobuso foto nuotraukos:</w:t>
            </w:r>
          </w:p>
          <w:p w14:paraId="682A7A58"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Priekis</w:t>
            </w:r>
          </w:p>
          <w:p w14:paraId="40A47E20"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Galas</w:t>
            </w:r>
          </w:p>
          <w:p w14:paraId="01876AA5"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abu šonai</w:t>
            </w:r>
          </w:p>
          <w:p w14:paraId="4312E753"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įgilintas bagažo skyrius</w:t>
            </w:r>
          </w:p>
          <w:p w14:paraId="47413B83"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atvertos panoraminės durys ( turi aiškiai matytis stiklo plotas duryse) ir įlaipinimo laiptelis</w:t>
            </w:r>
          </w:p>
          <w:p w14:paraId="2C94E629"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vairuotojo vieta</w:t>
            </w:r>
          </w:p>
          <w:p w14:paraId="674E7701"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keleivių salonas iš priekio ir galo</w:t>
            </w:r>
          </w:p>
          <w:p w14:paraId="48383F79" w14:textId="77777777" w:rsidR="006A2E4B" w:rsidRPr="006A2E4B" w:rsidRDefault="006A2E4B" w:rsidP="006A2E4B">
            <w:pPr>
              <w:pStyle w:val="Sraopastraipa"/>
              <w:numPr>
                <w:ilvl w:val="0"/>
                <w:numId w:val="3"/>
              </w:numPr>
              <w:jc w:val="both"/>
              <w:rPr>
                <w:rFonts w:ascii="Times New Roman" w:hAnsi="Times New Roman" w:cs="Times New Roman"/>
                <w:color w:val="000000"/>
                <w:sz w:val="24"/>
                <w:szCs w:val="24"/>
              </w:rPr>
            </w:pPr>
            <w:r w:rsidRPr="006A2E4B">
              <w:rPr>
                <w:rFonts w:ascii="Times New Roman" w:hAnsi="Times New Roman" w:cs="Times New Roman"/>
                <w:sz w:val="24"/>
                <w:szCs w:val="24"/>
              </w:rPr>
              <w:t xml:space="preserve"> variklio nuotrauka</w:t>
            </w:r>
          </w:p>
          <w:p w14:paraId="05B9B5F2" w14:textId="30E7E431" w:rsidR="006A2E4B" w:rsidRPr="006A2E4B" w:rsidRDefault="006A2E4B" w:rsidP="006A2E4B">
            <w:pPr>
              <w:widowControl w:val="0"/>
              <w:autoSpaceDE w:val="0"/>
              <w:autoSpaceDN w:val="0"/>
              <w:adjustRightInd w:val="0"/>
              <w:jc w:val="both"/>
              <w:rPr>
                <w:rFonts w:ascii="Times New Roman" w:hAnsi="Times New Roman" w:cs="Times New Roman"/>
                <w:sz w:val="24"/>
                <w:szCs w:val="24"/>
                <w:lang w:eastAsia="lt-LT"/>
              </w:rPr>
            </w:pPr>
            <w:proofErr w:type="spellStart"/>
            <w:r w:rsidRPr="006A2E4B">
              <w:rPr>
                <w:rFonts w:ascii="Times New Roman" w:hAnsi="Times New Roman" w:cs="Times New Roman"/>
                <w:color w:val="000000"/>
                <w:sz w:val="24"/>
                <w:szCs w:val="24"/>
              </w:rPr>
              <w:t>odometro</w:t>
            </w:r>
            <w:proofErr w:type="spellEnd"/>
            <w:r w:rsidRPr="006A2E4B">
              <w:rPr>
                <w:rFonts w:ascii="Times New Roman" w:hAnsi="Times New Roman" w:cs="Times New Roman"/>
                <w:color w:val="000000"/>
                <w:sz w:val="24"/>
                <w:szCs w:val="24"/>
              </w:rPr>
              <w:t xml:space="preserve"> rodmenų nuotrauka</w:t>
            </w:r>
          </w:p>
        </w:tc>
        <w:tc>
          <w:tcPr>
            <w:tcW w:w="3260" w:type="dxa"/>
          </w:tcPr>
          <w:p w14:paraId="4085B41F" w14:textId="77777777" w:rsidR="006A2E4B" w:rsidRDefault="006A2E4B" w:rsidP="006A2E4B">
            <w:pPr>
              <w:widowControl w:val="0"/>
              <w:autoSpaceDE w:val="0"/>
              <w:autoSpaceDN w:val="0"/>
              <w:adjustRightInd w:val="0"/>
              <w:jc w:val="both"/>
              <w:rPr>
                <w:rFonts w:ascii="Times New Roman" w:hAnsi="Times New Roman" w:cs="Times New Roman"/>
                <w:sz w:val="24"/>
                <w:szCs w:val="24"/>
                <w:lang w:eastAsia="lt-LT"/>
              </w:rPr>
            </w:pPr>
          </w:p>
        </w:tc>
      </w:tr>
    </w:tbl>
    <w:p w14:paraId="30E63C16" w14:textId="30E2939F" w:rsidR="00EB1859" w:rsidRDefault="00EB1859" w:rsidP="003008EA">
      <w:pPr>
        <w:widowControl w:val="0"/>
        <w:autoSpaceDE w:val="0"/>
        <w:autoSpaceDN w:val="0"/>
        <w:adjustRightInd w:val="0"/>
        <w:jc w:val="both"/>
        <w:rPr>
          <w:rFonts w:ascii="Times New Roman" w:eastAsia="Times New Roman" w:hAnsi="Times New Roman" w:cs="Times New Roman"/>
          <w:sz w:val="24"/>
          <w:szCs w:val="24"/>
          <w:lang w:eastAsia="lt-LT"/>
        </w:rPr>
      </w:pPr>
    </w:p>
    <w:tbl>
      <w:tblPr>
        <w:tblStyle w:val="Lentelstinklelis"/>
        <w:tblW w:w="9776" w:type="dxa"/>
        <w:tblLook w:val="04A0" w:firstRow="1" w:lastRow="0" w:firstColumn="1" w:lastColumn="0" w:noHBand="0" w:noVBand="1"/>
      </w:tblPr>
      <w:tblGrid>
        <w:gridCol w:w="9776"/>
      </w:tblGrid>
      <w:tr w:rsidR="003008EA" w14:paraId="0F408C51" w14:textId="77777777" w:rsidTr="006A2E4B">
        <w:trPr>
          <w:trHeight w:val="2322"/>
        </w:trPr>
        <w:tc>
          <w:tcPr>
            <w:tcW w:w="9776" w:type="dxa"/>
          </w:tcPr>
          <w:p w14:paraId="13F780F3"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Pastabos:</w:t>
            </w:r>
          </w:p>
          <w:p w14:paraId="191AABD8"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lang w:eastAsia="lt-LT"/>
              </w:rPr>
            </w:pPr>
            <w:r w:rsidRPr="006A2E4B">
              <w:rPr>
                <w:rFonts w:ascii="Times New Roman" w:eastAsia="Times New Roman" w:hAnsi="Times New Roman" w:cs="Times New Roman"/>
                <w:i/>
                <w:iCs/>
                <w:sz w:val="21"/>
                <w:szCs w:val="21"/>
                <w:u w:val="single"/>
                <w:lang w:eastAsia="lt-LT"/>
              </w:rPr>
              <w:t>1) Jeigu Pasiūlymą teikia ūkio subjektų grupė</w:t>
            </w:r>
            <w:r w:rsidRPr="006A2E4B">
              <w:rPr>
                <w:rFonts w:ascii="Times New Roman" w:eastAsia="Times New Roman" w:hAnsi="Times New Roman" w:cs="Times New Roman"/>
                <w:i/>
                <w:iCs/>
                <w:sz w:val="21"/>
                <w:szCs w:val="21"/>
                <w:lang w:eastAsia="lt-LT"/>
              </w:rPr>
              <w:t xml:space="preserve"> – reikalavimą turi atitikti visi ūkio subjektų grupės nariai kartu (ūkio subjektų grupės narių turima patirtis sumuojama), atsižvelgiant į jų prisiimamus įsipareigojimus;</w:t>
            </w:r>
          </w:p>
          <w:p w14:paraId="2F3F2E79"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2) Tiekėjas gali remtis kitų ūkio subjektų pajėgumais tik tuo atveju, jeigu tie subjektai patys vykdys tą pirkimo sutarties dalį, kuriai reikia jų turimų pajėgumų;</w:t>
            </w:r>
          </w:p>
          <w:p w14:paraId="25E6A9DB" w14:textId="77777777" w:rsidR="006A2E4B" w:rsidRPr="006A2E4B" w:rsidRDefault="006A2E4B" w:rsidP="006A2E4B">
            <w:pPr>
              <w:widowControl w:val="0"/>
              <w:autoSpaceDE w:val="0"/>
              <w:autoSpaceDN w:val="0"/>
              <w:adjustRightInd w:val="0"/>
              <w:jc w:val="both"/>
              <w:rPr>
                <w:rFonts w:ascii="Times New Roman" w:eastAsia="Times New Roman" w:hAnsi="Times New Roman" w:cs="Times New Roman"/>
                <w:i/>
                <w:iCs/>
                <w:sz w:val="21"/>
                <w:szCs w:val="21"/>
                <w:u w:val="single"/>
                <w:lang w:eastAsia="lt-LT"/>
              </w:rPr>
            </w:pPr>
            <w:r w:rsidRPr="006A2E4B">
              <w:rPr>
                <w:rFonts w:ascii="Times New Roman" w:eastAsia="Times New Roman" w:hAnsi="Times New Roman" w:cs="Times New Roman"/>
                <w:i/>
                <w:iCs/>
                <w:sz w:val="21"/>
                <w:szCs w:val="21"/>
                <w:u w:val="single"/>
                <w:lang w:eastAsia="lt-LT"/>
              </w:rPr>
              <w:t>3) Subtiekėjams šis reikalavimas nekeliamas.</w:t>
            </w:r>
          </w:p>
          <w:p w14:paraId="2181E525" w14:textId="1D0EFE7E" w:rsidR="003008EA" w:rsidRDefault="006A2E4B" w:rsidP="006A2E4B">
            <w:pPr>
              <w:widowControl w:val="0"/>
              <w:autoSpaceDE w:val="0"/>
              <w:autoSpaceDN w:val="0"/>
              <w:adjustRightInd w:val="0"/>
              <w:jc w:val="both"/>
              <w:rPr>
                <w:rFonts w:ascii="Times New Roman" w:eastAsia="Times New Roman" w:hAnsi="Times New Roman" w:cs="Times New Roman"/>
                <w:sz w:val="24"/>
                <w:szCs w:val="24"/>
                <w:lang w:eastAsia="lt-LT"/>
              </w:rPr>
            </w:pPr>
            <w:r w:rsidRPr="006A2E4B">
              <w:rPr>
                <w:rFonts w:ascii="Times New Roman" w:eastAsia="Times New Roman" w:hAnsi="Times New Roman" w:cs="Times New Roman"/>
                <w:i/>
                <w:iCs/>
                <w:sz w:val="21"/>
                <w:szCs w:val="21"/>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7F4619FE" w14:textId="49564279" w:rsidR="003008EA"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p w14:paraId="0D40EED5" w14:textId="216B05AB" w:rsid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r w:rsidRPr="006A2E4B">
        <w:rPr>
          <w:rFonts w:ascii="Times New Roman" w:eastAsia="Times New Roman" w:hAnsi="Times New Roman" w:cs="Times New Roman"/>
          <w:b/>
          <w:bCs/>
          <w:sz w:val="24"/>
          <w:szCs w:val="24"/>
          <w:lang w:eastAsia="lt-LT"/>
        </w:rPr>
        <w:t>Pasiūlymas galioja ________dienų nuo vokų su pasiūlymais atplėšimo dienos.</w:t>
      </w:r>
    </w:p>
    <w:p w14:paraId="21C54232" w14:textId="77777777" w:rsidR="006A2E4B" w:rsidRPr="006A2E4B" w:rsidRDefault="006A2E4B" w:rsidP="006A2E4B">
      <w:pPr>
        <w:widowControl w:val="0"/>
        <w:autoSpaceDE w:val="0"/>
        <w:autoSpaceDN w:val="0"/>
        <w:adjustRightInd w:val="0"/>
        <w:ind w:firstLine="426"/>
        <w:jc w:val="both"/>
        <w:rPr>
          <w:rFonts w:ascii="Times New Roman" w:eastAsia="Times New Roman" w:hAnsi="Times New Roman" w:cs="Times New Roman"/>
          <w:b/>
          <w:bCs/>
          <w:sz w:val="24"/>
          <w:szCs w:val="24"/>
          <w:lang w:eastAsia="lt-LT"/>
        </w:rPr>
      </w:pPr>
    </w:p>
    <w:tbl>
      <w:tblPr>
        <w:tblStyle w:val="Lentelstinklelis"/>
        <w:tblW w:w="921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426"/>
        <w:gridCol w:w="2126"/>
        <w:gridCol w:w="410"/>
        <w:gridCol w:w="3134"/>
      </w:tblGrid>
      <w:tr w:rsidR="007875CC" w14:paraId="4D3EA386" w14:textId="77777777" w:rsidTr="007875CC">
        <w:tc>
          <w:tcPr>
            <w:tcW w:w="3118" w:type="dxa"/>
            <w:tcBorders>
              <w:bottom w:val="single" w:sz="4" w:space="0" w:color="auto"/>
            </w:tcBorders>
          </w:tcPr>
          <w:p w14:paraId="51C9F302"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26" w:type="dxa"/>
          </w:tcPr>
          <w:p w14:paraId="4B7C6A6B"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2126" w:type="dxa"/>
            <w:tcBorders>
              <w:bottom w:val="single" w:sz="4" w:space="0" w:color="auto"/>
            </w:tcBorders>
          </w:tcPr>
          <w:p w14:paraId="7F0B6AC7"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410" w:type="dxa"/>
          </w:tcPr>
          <w:p w14:paraId="740C4150"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c>
          <w:tcPr>
            <w:tcW w:w="3134" w:type="dxa"/>
            <w:tcBorders>
              <w:bottom w:val="single" w:sz="4" w:space="0" w:color="auto"/>
            </w:tcBorders>
          </w:tcPr>
          <w:p w14:paraId="15327EFE" w14:textId="77777777" w:rsidR="006A2E4B" w:rsidRDefault="006A2E4B" w:rsidP="003008EA">
            <w:pPr>
              <w:widowControl w:val="0"/>
              <w:autoSpaceDE w:val="0"/>
              <w:autoSpaceDN w:val="0"/>
              <w:adjustRightInd w:val="0"/>
              <w:jc w:val="both"/>
              <w:rPr>
                <w:rFonts w:ascii="Times New Roman" w:eastAsia="Times New Roman" w:hAnsi="Times New Roman" w:cs="Times New Roman"/>
                <w:sz w:val="24"/>
                <w:szCs w:val="24"/>
                <w:lang w:eastAsia="lt-LT"/>
              </w:rPr>
            </w:pPr>
          </w:p>
        </w:tc>
      </w:tr>
      <w:tr w:rsidR="007875CC" w14:paraId="7EC90154" w14:textId="77777777" w:rsidTr="007875CC">
        <w:tc>
          <w:tcPr>
            <w:tcW w:w="3118" w:type="dxa"/>
            <w:tcBorders>
              <w:top w:val="single" w:sz="4" w:space="0" w:color="auto"/>
            </w:tcBorders>
          </w:tcPr>
          <w:p w14:paraId="5BEE41DE" w14:textId="6324C060" w:rsidR="007875CC"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(tiekėjo arba jo įgalioto</w:t>
            </w:r>
          </w:p>
          <w:p w14:paraId="77142FEE" w14:textId="13F51A17"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sidRPr="007875CC">
              <w:rPr>
                <w:rFonts w:ascii="Times New Roman" w:eastAsia="Times New Roman" w:hAnsi="Times New Roman" w:cs="Times New Roman"/>
                <w:sz w:val="20"/>
                <w:szCs w:val="20"/>
                <w:lang w:eastAsia="lt-LT"/>
              </w:rPr>
              <w:t>asmens pareigų pavadinimas)</w:t>
            </w:r>
          </w:p>
        </w:tc>
        <w:tc>
          <w:tcPr>
            <w:tcW w:w="426" w:type="dxa"/>
          </w:tcPr>
          <w:p w14:paraId="5C7FBF03"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2126" w:type="dxa"/>
            <w:tcBorders>
              <w:top w:val="single" w:sz="4" w:space="0" w:color="auto"/>
            </w:tcBorders>
          </w:tcPr>
          <w:p w14:paraId="2BCFB22E" w14:textId="4E7B4792"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parašas</w:t>
            </w:r>
            <w:r>
              <w:rPr>
                <w:rFonts w:ascii="Times New Roman" w:eastAsia="Times New Roman" w:hAnsi="Times New Roman" w:cs="Times New Roman"/>
                <w:sz w:val="20"/>
                <w:szCs w:val="20"/>
                <w:lang w:eastAsia="lt-LT"/>
              </w:rPr>
              <w:t>)</w:t>
            </w:r>
          </w:p>
        </w:tc>
        <w:tc>
          <w:tcPr>
            <w:tcW w:w="410" w:type="dxa"/>
          </w:tcPr>
          <w:p w14:paraId="59F34B40" w14:textId="77777777" w:rsidR="006A2E4B" w:rsidRDefault="006A2E4B" w:rsidP="007875CC">
            <w:pPr>
              <w:widowControl w:val="0"/>
              <w:autoSpaceDE w:val="0"/>
              <w:autoSpaceDN w:val="0"/>
              <w:adjustRightInd w:val="0"/>
              <w:jc w:val="center"/>
              <w:rPr>
                <w:rFonts w:ascii="Times New Roman" w:eastAsia="Times New Roman" w:hAnsi="Times New Roman" w:cs="Times New Roman"/>
                <w:sz w:val="24"/>
                <w:szCs w:val="24"/>
                <w:lang w:eastAsia="lt-LT"/>
              </w:rPr>
            </w:pPr>
          </w:p>
        </w:tc>
        <w:tc>
          <w:tcPr>
            <w:tcW w:w="3134" w:type="dxa"/>
            <w:tcBorders>
              <w:top w:val="single" w:sz="4" w:space="0" w:color="auto"/>
            </w:tcBorders>
          </w:tcPr>
          <w:p w14:paraId="659ACD75" w14:textId="7B6169CC" w:rsidR="006A2E4B" w:rsidRPr="007875CC" w:rsidRDefault="007875CC" w:rsidP="007875CC">
            <w:pPr>
              <w:widowControl w:val="0"/>
              <w:autoSpaceDE w:val="0"/>
              <w:autoSpaceDN w:val="0"/>
              <w:adjustRightInd w:val="0"/>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w:t>
            </w:r>
            <w:r w:rsidRPr="007875CC">
              <w:rPr>
                <w:rFonts w:ascii="Times New Roman" w:eastAsia="Times New Roman" w:hAnsi="Times New Roman" w:cs="Times New Roman"/>
                <w:sz w:val="20"/>
                <w:szCs w:val="20"/>
                <w:lang w:eastAsia="lt-LT"/>
              </w:rPr>
              <w:t>vardas ir pavardė</w:t>
            </w:r>
            <w:r>
              <w:rPr>
                <w:rFonts w:ascii="Times New Roman" w:eastAsia="Times New Roman" w:hAnsi="Times New Roman" w:cs="Times New Roman"/>
                <w:sz w:val="20"/>
                <w:szCs w:val="20"/>
                <w:lang w:eastAsia="lt-LT"/>
              </w:rPr>
              <w:t>)</w:t>
            </w:r>
          </w:p>
        </w:tc>
      </w:tr>
    </w:tbl>
    <w:p w14:paraId="565A6EF8" w14:textId="77777777" w:rsidR="003008EA" w:rsidRPr="00EB1859" w:rsidRDefault="003008EA" w:rsidP="003008EA">
      <w:pPr>
        <w:widowControl w:val="0"/>
        <w:autoSpaceDE w:val="0"/>
        <w:autoSpaceDN w:val="0"/>
        <w:adjustRightInd w:val="0"/>
        <w:jc w:val="both"/>
        <w:rPr>
          <w:rFonts w:ascii="Times New Roman" w:eastAsia="Times New Roman" w:hAnsi="Times New Roman" w:cs="Times New Roman"/>
          <w:sz w:val="24"/>
          <w:szCs w:val="24"/>
          <w:lang w:eastAsia="lt-LT"/>
        </w:rPr>
      </w:pPr>
    </w:p>
    <w:sectPr w:rsidR="003008EA" w:rsidRPr="00EB1859" w:rsidSect="00B660EE">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57CAD"/>
    <w:multiLevelType w:val="hybridMultilevel"/>
    <w:tmpl w:val="28025E04"/>
    <w:lvl w:ilvl="0" w:tplc="F22E580C">
      <w:start w:val="1"/>
      <w:numFmt w:val="bullet"/>
      <w:lvlText w:val="-"/>
      <w:lvlJc w:val="left"/>
      <w:pPr>
        <w:ind w:left="1665" w:hanging="360"/>
      </w:pPr>
      <w:rPr>
        <w:rFonts w:ascii="Times New Roman" w:eastAsia="Times New Roman" w:hAnsi="Times New Roman" w:cs="Times New Roman" w:hint="default"/>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65220DF6"/>
    <w:multiLevelType w:val="hybridMultilevel"/>
    <w:tmpl w:val="699CE1E8"/>
    <w:lvl w:ilvl="0" w:tplc="08090001">
      <w:start w:val="8"/>
      <w:numFmt w:val="bullet"/>
      <w:lvlText w:val=""/>
      <w:lvlJc w:val="left"/>
      <w:pPr>
        <w:ind w:left="720" w:hanging="360"/>
      </w:pPr>
      <w:rPr>
        <w:rFonts w:ascii="Symbol" w:eastAsia="Times New Roma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1534075228">
    <w:abstractNumId w:val="0"/>
  </w:num>
  <w:num w:numId="2" w16cid:durableId="816149489">
    <w:abstractNumId w:val="5"/>
  </w:num>
  <w:num w:numId="3" w16cid:durableId="499657519">
    <w:abstractNumId w:val="4"/>
  </w:num>
  <w:num w:numId="4" w16cid:durableId="367295248">
    <w:abstractNumId w:val="1"/>
  </w:num>
  <w:num w:numId="5" w16cid:durableId="972366273">
    <w:abstractNumId w:val="2"/>
  </w:num>
  <w:num w:numId="6" w16cid:durableId="6865213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CEE"/>
    <w:rsid w:val="00014AD4"/>
    <w:rsid w:val="000932DB"/>
    <w:rsid w:val="00132DAC"/>
    <w:rsid w:val="00153D13"/>
    <w:rsid w:val="001605DE"/>
    <w:rsid w:val="00176BD0"/>
    <w:rsid w:val="00180CEE"/>
    <w:rsid w:val="00253D2F"/>
    <w:rsid w:val="003008EA"/>
    <w:rsid w:val="003871B4"/>
    <w:rsid w:val="004C3A67"/>
    <w:rsid w:val="004E5D1E"/>
    <w:rsid w:val="0060530F"/>
    <w:rsid w:val="00616107"/>
    <w:rsid w:val="006A2E4B"/>
    <w:rsid w:val="007875CC"/>
    <w:rsid w:val="007E755B"/>
    <w:rsid w:val="008D3910"/>
    <w:rsid w:val="008E71A4"/>
    <w:rsid w:val="00922D3C"/>
    <w:rsid w:val="00967E9B"/>
    <w:rsid w:val="00A02327"/>
    <w:rsid w:val="00A4071C"/>
    <w:rsid w:val="00A96098"/>
    <w:rsid w:val="00B46796"/>
    <w:rsid w:val="00B660EE"/>
    <w:rsid w:val="00CB37E8"/>
    <w:rsid w:val="00DA06CA"/>
    <w:rsid w:val="00E62517"/>
    <w:rsid w:val="00EB1859"/>
    <w:rsid w:val="00FB7537"/>
    <w:rsid w:val="00FE1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67C69"/>
  <w15:chartTrackingRefBased/>
  <w15:docId w15:val="{06C23DD5-640A-4F3E-9F26-014A1F737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8E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80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53D13"/>
    <w:pPr>
      <w:ind w:left="720"/>
      <w:contextualSpacing/>
    </w:pPr>
  </w:style>
  <w:style w:type="character" w:customStyle="1" w:styleId="Other">
    <w:name w:val="Other_"/>
    <w:basedOn w:val="Numatytasispastraiposriftas"/>
    <w:link w:val="Other0"/>
    <w:rsid w:val="004E5D1E"/>
  </w:style>
  <w:style w:type="paragraph" w:customStyle="1" w:styleId="Other0">
    <w:name w:val="Other"/>
    <w:basedOn w:val="prastasis"/>
    <w:link w:val="Other"/>
    <w:rsid w:val="004E5D1E"/>
    <w:pPr>
      <w:widowControl w:val="0"/>
      <w:spacing w:after="0" w:line="240" w:lineRule="auto"/>
      <w:ind w:firstLine="260"/>
    </w:pPr>
  </w:style>
  <w:style w:type="table" w:customStyle="1" w:styleId="Lentelstinklelis1">
    <w:name w:val="Lentelės tinklelis1"/>
    <w:basedOn w:val="prastojilentel"/>
    <w:rsid w:val="008D391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8</Pages>
  <Words>11025</Words>
  <Characters>6285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Velaviciene</dc:creator>
  <cp:keywords/>
  <dc:description/>
  <cp:lastModifiedBy>Raimondas Daunoravčius</cp:lastModifiedBy>
  <cp:revision>16</cp:revision>
  <cp:lastPrinted>2026-03-20T12:52:00Z</cp:lastPrinted>
  <dcterms:created xsi:type="dcterms:W3CDTF">2026-03-20T10:06:00Z</dcterms:created>
  <dcterms:modified xsi:type="dcterms:W3CDTF">2026-04-02T10:11:00Z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67300b30-3b65-4a4b-8180-70de025df61f</vt:lpwstr>
  </property>
</Properties>
</file>