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50F776D2" w14:textId="5247D5D0" w:rsidR="00554FD8" w:rsidRDefault="009D3814" w:rsidP="00554FD8">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sdt>
      <w:sdtPr>
        <w:rPr>
          <w:rStyle w:val="Style3"/>
          <w:rFonts w:ascii="Arial" w:hAnsi="Arial" w:cs="Arial"/>
          <w:szCs w:val="22"/>
        </w:rPr>
        <w:id w:val="2147078627"/>
        <w:placeholder>
          <w:docPart w:val="F1674CFE4120459E86D4120C127136CF"/>
        </w:placeholder>
      </w:sdtPr>
      <w:sdtEndPr>
        <w:rPr>
          <w:rStyle w:val="DefaultParagraphFont"/>
          <w:rFonts w:eastAsia="Times New Roman"/>
          <w:b w:val="0"/>
          <w:caps w:val="0"/>
          <w:sz w:val="24"/>
        </w:rPr>
      </w:sdtEndPr>
      <w:sdtContent>
        <w:p w14:paraId="49DA95E4" w14:textId="49991EE3" w:rsidR="00554FD8" w:rsidRPr="00554FD8" w:rsidRDefault="00554FD8" w:rsidP="00554FD8">
          <w:pPr>
            <w:ind w:firstLine="0"/>
            <w:rPr>
              <w:rFonts w:ascii="Arial" w:hAnsi="Arial" w:cs="Arial"/>
              <w:b/>
              <w:caps/>
              <w:sz w:val="22"/>
              <w:szCs w:val="22"/>
            </w:rPr>
          </w:pPr>
          <w:r w:rsidRPr="00554FD8">
            <w:rPr>
              <w:rStyle w:val="Style3"/>
              <w:rFonts w:ascii="Arial" w:hAnsi="Arial" w:cs="Arial"/>
              <w:szCs w:val="22"/>
            </w:rPr>
            <w:t>„</w:t>
          </w:r>
          <w:r w:rsidRPr="00554FD8">
            <w:rPr>
              <w:rFonts w:ascii="Arial" w:hAnsi="Arial" w:cs="Arial"/>
              <w:b/>
              <w:caps/>
              <w:sz w:val="22"/>
              <w:szCs w:val="22"/>
            </w:rPr>
            <w:t xml:space="preserve">Gardelinio Ramano spektrometro priedas UV spektrų registravimui, </w:t>
          </w:r>
        </w:p>
        <w:p w14:paraId="68468FE1" w14:textId="339D203D" w:rsidR="00C5409C" w:rsidRPr="00554FD8" w:rsidRDefault="00554FD8" w:rsidP="00554FD8">
          <w:pPr>
            <w:ind w:firstLine="0"/>
            <w:jc w:val="center"/>
            <w:rPr>
              <w:rFonts w:ascii="Arial" w:eastAsia="Times New Roman" w:hAnsi="Arial" w:cs="Arial"/>
              <w:sz w:val="22"/>
              <w:szCs w:val="22"/>
            </w:rPr>
          </w:pPr>
          <w:r w:rsidRPr="00554FD8">
            <w:rPr>
              <w:rFonts w:ascii="Arial" w:hAnsi="Arial" w:cs="Arial"/>
              <w:b/>
              <w:caps/>
              <w:sz w:val="22"/>
              <w:szCs w:val="22"/>
            </w:rPr>
            <w:t>Nr. 1344/2026/FF“</w:t>
          </w:r>
        </w:p>
      </w:sdtContent>
    </w:sdt>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302057" w:rsidRDefault="00B55B80">
          <w:pPr>
            <w:pStyle w:val="TOCHeading"/>
            <w:rPr>
              <w:rFonts w:ascii="Arial" w:hAnsi="Arial" w:cs="Arial"/>
              <w:b/>
              <w:bCs/>
              <w:color w:val="auto"/>
              <w:sz w:val="22"/>
              <w:szCs w:val="22"/>
            </w:rPr>
          </w:pPr>
          <w:r w:rsidRPr="00302057">
            <w:rPr>
              <w:rFonts w:ascii="Arial" w:hAnsi="Arial" w:cs="Arial"/>
              <w:b/>
              <w:bCs/>
              <w:color w:val="auto"/>
              <w:sz w:val="22"/>
              <w:szCs w:val="22"/>
            </w:rPr>
            <w:t>TURINYS</w:t>
          </w:r>
        </w:p>
        <w:p w14:paraId="37380DDD" w14:textId="4E7FFFF7" w:rsidR="006E0824" w:rsidRPr="00302057" w:rsidRDefault="003F3C0C">
          <w:pPr>
            <w:pStyle w:val="TOC1"/>
            <w:rPr>
              <w:rFonts w:ascii="Arial" w:eastAsiaTheme="minorEastAsia" w:hAnsi="Arial" w:cs="Arial"/>
              <w:noProof/>
              <w:sz w:val="22"/>
              <w:szCs w:val="22"/>
              <w:lang w:eastAsia="lt-LT"/>
            </w:rPr>
          </w:pPr>
          <w:r w:rsidRPr="00CA53CB">
            <w:rPr>
              <w:rFonts w:ascii="Arial" w:hAnsi="Arial" w:cs="Arial"/>
              <w:sz w:val="22"/>
              <w:szCs w:val="22"/>
            </w:rPr>
            <w:fldChar w:fldCharType="begin"/>
          </w:r>
          <w:r w:rsidRPr="00302057">
            <w:rPr>
              <w:rFonts w:ascii="Arial" w:hAnsi="Arial" w:cs="Arial"/>
              <w:sz w:val="22"/>
              <w:szCs w:val="22"/>
            </w:rPr>
            <w:instrText xml:space="preserve"> TOC \o "1-3" \h \z \u </w:instrText>
          </w:r>
          <w:r w:rsidRPr="00CA53CB">
            <w:rPr>
              <w:rFonts w:ascii="Arial" w:hAnsi="Arial" w:cs="Arial"/>
              <w:sz w:val="22"/>
              <w:szCs w:val="22"/>
            </w:rPr>
            <w:fldChar w:fldCharType="separate"/>
          </w:r>
          <w:hyperlink w:anchor="_Toc211335525" w:history="1">
            <w:r w:rsidR="006E0824" w:rsidRPr="00302057">
              <w:rPr>
                <w:rStyle w:val="Hyperlink"/>
                <w:rFonts w:ascii="Arial" w:hAnsi="Arial" w:cs="Arial"/>
                <w:b/>
                <w:bCs/>
                <w:noProof/>
                <w:sz w:val="22"/>
                <w:szCs w:val="22"/>
              </w:rPr>
              <w:t>1.</w:t>
            </w:r>
            <w:r w:rsidR="006E0824" w:rsidRPr="00302057">
              <w:rPr>
                <w:rFonts w:ascii="Arial" w:eastAsiaTheme="minorEastAsia" w:hAnsi="Arial" w:cs="Arial"/>
                <w:noProof/>
                <w:sz w:val="22"/>
                <w:szCs w:val="22"/>
                <w:lang w:eastAsia="lt-LT"/>
              </w:rPr>
              <w:tab/>
            </w:r>
            <w:r w:rsidR="006E0824" w:rsidRPr="00302057">
              <w:rPr>
                <w:rStyle w:val="Hyperlink"/>
                <w:rFonts w:ascii="Arial" w:hAnsi="Arial" w:cs="Arial"/>
                <w:b/>
                <w:bCs/>
                <w:noProof/>
                <w:sz w:val="22"/>
                <w:szCs w:val="22"/>
              </w:rPr>
              <w:t>PIRKIMO OBJEKTAS IR SU JO ĮSIGIJIMU SUSIJUSIOS SĄLYGOS</w:t>
            </w:r>
            <w:r w:rsidR="006E0824" w:rsidRPr="00302057">
              <w:rPr>
                <w:rFonts w:ascii="Arial" w:hAnsi="Arial" w:cs="Arial"/>
                <w:noProof/>
                <w:webHidden/>
                <w:sz w:val="22"/>
                <w:szCs w:val="22"/>
              </w:rPr>
              <w:tab/>
            </w:r>
            <w:r w:rsidR="006E0824" w:rsidRPr="00F12A50">
              <w:rPr>
                <w:rFonts w:ascii="Arial" w:hAnsi="Arial" w:cs="Arial"/>
                <w:webHidden/>
                <w:sz w:val="22"/>
                <w:szCs w:val="22"/>
              </w:rPr>
              <w:fldChar w:fldCharType="begin"/>
            </w:r>
            <w:r w:rsidR="006E0824" w:rsidRPr="00302057">
              <w:rPr>
                <w:rFonts w:ascii="Arial" w:hAnsi="Arial" w:cs="Arial"/>
                <w:noProof/>
                <w:webHidden/>
                <w:sz w:val="22"/>
                <w:szCs w:val="22"/>
              </w:rPr>
              <w:instrText xml:space="preserve"> PAGEREF _Toc211335525 \h </w:instrText>
            </w:r>
            <w:r w:rsidR="006E0824" w:rsidRPr="00F12A50">
              <w:rPr>
                <w:rFonts w:ascii="Arial" w:hAnsi="Arial" w:cs="Arial"/>
                <w:webHidden/>
                <w:sz w:val="22"/>
                <w:szCs w:val="22"/>
              </w:rPr>
            </w:r>
            <w:r w:rsidR="006E0824" w:rsidRPr="00F12A50">
              <w:rPr>
                <w:rFonts w:ascii="Arial" w:hAnsi="Arial" w:cs="Arial"/>
                <w:webHidden/>
                <w:sz w:val="22"/>
                <w:szCs w:val="22"/>
              </w:rPr>
              <w:fldChar w:fldCharType="separate"/>
            </w:r>
            <w:r w:rsidR="0012627F">
              <w:rPr>
                <w:rFonts w:ascii="Arial" w:hAnsi="Arial" w:cs="Arial"/>
                <w:noProof/>
                <w:webHidden/>
                <w:sz w:val="22"/>
                <w:szCs w:val="22"/>
              </w:rPr>
              <w:t>2</w:t>
            </w:r>
            <w:r w:rsidR="006E0824" w:rsidRPr="00F12A50">
              <w:rPr>
                <w:rFonts w:ascii="Arial" w:hAnsi="Arial" w:cs="Arial"/>
                <w:webHidden/>
                <w:sz w:val="22"/>
                <w:szCs w:val="22"/>
              </w:rPr>
              <w:fldChar w:fldCharType="end"/>
            </w:r>
          </w:hyperlink>
        </w:p>
        <w:p w14:paraId="7C78B3AB" w14:textId="129B44E1" w:rsidR="006E0824" w:rsidRPr="00302057" w:rsidRDefault="005263C3">
          <w:pPr>
            <w:pStyle w:val="TOC1"/>
            <w:rPr>
              <w:rFonts w:ascii="Arial" w:eastAsiaTheme="minorEastAsia" w:hAnsi="Arial" w:cs="Arial"/>
              <w:noProof/>
              <w:sz w:val="22"/>
              <w:szCs w:val="22"/>
              <w:lang w:eastAsia="lt-LT"/>
            </w:rPr>
          </w:pPr>
          <w:hyperlink w:anchor="_Toc211335526" w:history="1">
            <w:r w:rsidR="006E0824" w:rsidRPr="00302057">
              <w:rPr>
                <w:rStyle w:val="Hyperlink"/>
                <w:rFonts w:ascii="Arial" w:hAnsi="Arial" w:cs="Arial"/>
                <w:b/>
                <w:bCs/>
                <w:noProof/>
                <w:sz w:val="22"/>
                <w:szCs w:val="22"/>
              </w:rPr>
              <w:t>2.</w:t>
            </w:r>
            <w:r w:rsidR="006E0824" w:rsidRPr="00302057">
              <w:rPr>
                <w:rFonts w:ascii="Arial" w:eastAsiaTheme="minorEastAsia" w:hAnsi="Arial" w:cs="Arial"/>
                <w:noProof/>
                <w:sz w:val="22"/>
                <w:szCs w:val="22"/>
                <w:lang w:eastAsia="lt-LT"/>
              </w:rPr>
              <w:tab/>
            </w:r>
            <w:r w:rsidR="006E0824" w:rsidRPr="00302057">
              <w:rPr>
                <w:rStyle w:val="Hyperlink"/>
                <w:rFonts w:ascii="Arial" w:hAnsi="Arial" w:cs="Arial"/>
                <w:b/>
                <w:bCs/>
                <w:noProof/>
                <w:sz w:val="22"/>
                <w:szCs w:val="22"/>
              </w:rPr>
              <w:t xml:space="preserve">REIKALAVIMAI, SUSIJĘ SU NACIONALINIU SAUGUMU </w:t>
            </w:r>
            <w:r w:rsidR="006E0824" w:rsidRPr="00302057">
              <w:rPr>
                <w:rFonts w:ascii="Arial" w:hAnsi="Arial" w:cs="Arial"/>
                <w:noProof/>
                <w:webHidden/>
                <w:sz w:val="22"/>
                <w:szCs w:val="22"/>
              </w:rPr>
              <w:tab/>
            </w:r>
            <w:r w:rsidR="006E0824" w:rsidRPr="00F12A50">
              <w:rPr>
                <w:rFonts w:ascii="Arial" w:hAnsi="Arial" w:cs="Arial"/>
                <w:webHidden/>
                <w:sz w:val="22"/>
                <w:szCs w:val="22"/>
              </w:rPr>
              <w:fldChar w:fldCharType="begin"/>
            </w:r>
            <w:r w:rsidR="006E0824" w:rsidRPr="00302057">
              <w:rPr>
                <w:rFonts w:ascii="Arial" w:hAnsi="Arial" w:cs="Arial"/>
                <w:noProof/>
                <w:webHidden/>
                <w:sz w:val="22"/>
                <w:szCs w:val="22"/>
              </w:rPr>
              <w:instrText xml:space="preserve"> PAGEREF _Toc211335526 \h </w:instrText>
            </w:r>
            <w:r w:rsidR="006E0824" w:rsidRPr="00F12A50">
              <w:rPr>
                <w:rFonts w:ascii="Arial" w:hAnsi="Arial" w:cs="Arial"/>
                <w:webHidden/>
                <w:sz w:val="22"/>
                <w:szCs w:val="22"/>
              </w:rPr>
            </w:r>
            <w:r w:rsidR="006E0824" w:rsidRPr="00F12A50">
              <w:rPr>
                <w:rFonts w:ascii="Arial" w:hAnsi="Arial" w:cs="Arial"/>
                <w:webHidden/>
                <w:sz w:val="22"/>
                <w:szCs w:val="22"/>
              </w:rPr>
              <w:fldChar w:fldCharType="separate"/>
            </w:r>
            <w:r w:rsidR="0012627F">
              <w:rPr>
                <w:rFonts w:ascii="Arial" w:hAnsi="Arial" w:cs="Arial"/>
                <w:noProof/>
                <w:webHidden/>
                <w:sz w:val="22"/>
                <w:szCs w:val="22"/>
              </w:rPr>
              <w:t>2</w:t>
            </w:r>
            <w:r w:rsidR="006E0824" w:rsidRPr="00F12A50">
              <w:rPr>
                <w:rFonts w:ascii="Arial" w:hAnsi="Arial" w:cs="Arial"/>
                <w:webHidden/>
                <w:sz w:val="22"/>
                <w:szCs w:val="22"/>
              </w:rPr>
              <w:fldChar w:fldCharType="end"/>
            </w:r>
          </w:hyperlink>
        </w:p>
        <w:p w14:paraId="3D91A5E6" w14:textId="0F9E05E7" w:rsidR="006E0824" w:rsidRPr="00302057" w:rsidRDefault="005263C3">
          <w:pPr>
            <w:pStyle w:val="TOC1"/>
            <w:rPr>
              <w:rFonts w:ascii="Arial" w:eastAsiaTheme="minorEastAsia" w:hAnsi="Arial" w:cs="Arial"/>
              <w:noProof/>
              <w:sz w:val="22"/>
              <w:szCs w:val="22"/>
              <w:lang w:eastAsia="lt-LT"/>
            </w:rPr>
          </w:pPr>
          <w:hyperlink w:anchor="_Toc211335527" w:history="1">
            <w:r w:rsidR="006E0824" w:rsidRPr="00302057">
              <w:rPr>
                <w:rStyle w:val="Hyperlink"/>
                <w:rFonts w:ascii="Arial" w:hAnsi="Arial" w:cs="Arial"/>
                <w:b/>
                <w:bCs/>
                <w:noProof/>
                <w:sz w:val="22"/>
                <w:szCs w:val="22"/>
              </w:rPr>
              <w:t>3.</w:t>
            </w:r>
            <w:r w:rsidR="006E0824" w:rsidRPr="00302057">
              <w:rPr>
                <w:rFonts w:ascii="Arial" w:eastAsiaTheme="minorEastAsia" w:hAnsi="Arial" w:cs="Arial"/>
                <w:noProof/>
                <w:sz w:val="22"/>
                <w:szCs w:val="22"/>
                <w:lang w:eastAsia="lt-LT"/>
              </w:rPr>
              <w:tab/>
            </w:r>
            <w:r w:rsidR="006E0824" w:rsidRPr="00302057">
              <w:rPr>
                <w:rStyle w:val="Hyperlink"/>
                <w:rFonts w:ascii="Arial" w:hAnsi="Arial" w:cs="Arial"/>
                <w:b/>
                <w:bCs/>
                <w:noProof/>
                <w:sz w:val="22"/>
                <w:szCs w:val="22"/>
              </w:rPr>
              <w:t>TIEKĖJŲ KVALIFIKACIJOS REIKALAVIMAI IR REIKALAVIMAI DĖL KOKYBĖS VADYBOS SISTEMOS IR APLINKOS APSAUGOS VADYBOS SISTEMOS STANDARTŲ LAIKYMOSI</w:t>
            </w:r>
            <w:r w:rsidR="006E0824" w:rsidRPr="00302057">
              <w:rPr>
                <w:rFonts w:ascii="Arial" w:hAnsi="Arial" w:cs="Arial"/>
                <w:noProof/>
                <w:webHidden/>
                <w:sz w:val="22"/>
                <w:szCs w:val="22"/>
              </w:rPr>
              <w:tab/>
            </w:r>
            <w:r w:rsidR="006E0824" w:rsidRPr="00F12A50">
              <w:rPr>
                <w:rFonts w:ascii="Arial" w:hAnsi="Arial" w:cs="Arial"/>
                <w:webHidden/>
                <w:sz w:val="22"/>
                <w:szCs w:val="22"/>
              </w:rPr>
              <w:fldChar w:fldCharType="begin"/>
            </w:r>
            <w:r w:rsidR="006E0824" w:rsidRPr="00302057">
              <w:rPr>
                <w:rFonts w:ascii="Arial" w:hAnsi="Arial" w:cs="Arial"/>
                <w:noProof/>
                <w:webHidden/>
                <w:sz w:val="22"/>
                <w:szCs w:val="22"/>
              </w:rPr>
              <w:instrText xml:space="preserve"> PAGEREF _Toc211335527 \h </w:instrText>
            </w:r>
            <w:r w:rsidR="006E0824" w:rsidRPr="00F12A50">
              <w:rPr>
                <w:rFonts w:ascii="Arial" w:hAnsi="Arial" w:cs="Arial"/>
                <w:webHidden/>
                <w:sz w:val="22"/>
                <w:szCs w:val="22"/>
              </w:rPr>
            </w:r>
            <w:r w:rsidR="006E0824" w:rsidRPr="00F12A50">
              <w:rPr>
                <w:rFonts w:ascii="Arial" w:hAnsi="Arial" w:cs="Arial"/>
                <w:webHidden/>
                <w:sz w:val="22"/>
                <w:szCs w:val="22"/>
              </w:rPr>
              <w:fldChar w:fldCharType="separate"/>
            </w:r>
            <w:r w:rsidR="0012627F">
              <w:rPr>
                <w:rFonts w:ascii="Arial" w:hAnsi="Arial" w:cs="Arial"/>
                <w:noProof/>
                <w:webHidden/>
                <w:sz w:val="22"/>
                <w:szCs w:val="22"/>
              </w:rPr>
              <w:t>3</w:t>
            </w:r>
            <w:r w:rsidR="006E0824" w:rsidRPr="00F12A50">
              <w:rPr>
                <w:rFonts w:ascii="Arial" w:hAnsi="Arial" w:cs="Arial"/>
                <w:webHidden/>
                <w:sz w:val="22"/>
                <w:szCs w:val="22"/>
              </w:rPr>
              <w:fldChar w:fldCharType="end"/>
            </w:r>
          </w:hyperlink>
        </w:p>
        <w:p w14:paraId="17964F49" w14:textId="74467544" w:rsidR="006E0824" w:rsidRPr="00302057" w:rsidRDefault="005263C3">
          <w:pPr>
            <w:pStyle w:val="TOC1"/>
            <w:rPr>
              <w:rFonts w:ascii="Arial" w:eastAsiaTheme="minorEastAsia" w:hAnsi="Arial" w:cs="Arial"/>
              <w:noProof/>
              <w:sz w:val="22"/>
              <w:szCs w:val="22"/>
              <w:lang w:eastAsia="lt-LT"/>
            </w:rPr>
          </w:pPr>
          <w:hyperlink w:anchor="_Toc211335528" w:history="1">
            <w:r w:rsidR="006E0824" w:rsidRPr="00302057">
              <w:rPr>
                <w:rStyle w:val="Hyperlink"/>
                <w:rFonts w:ascii="Arial" w:hAnsi="Arial" w:cs="Arial"/>
                <w:b/>
                <w:bCs/>
                <w:noProof/>
                <w:sz w:val="22"/>
                <w:szCs w:val="22"/>
              </w:rPr>
              <w:t>4.</w:t>
            </w:r>
            <w:r w:rsidR="006E0824" w:rsidRPr="00302057">
              <w:rPr>
                <w:rFonts w:ascii="Arial" w:eastAsiaTheme="minorEastAsia" w:hAnsi="Arial" w:cs="Arial"/>
                <w:noProof/>
                <w:sz w:val="22"/>
                <w:szCs w:val="22"/>
                <w:lang w:eastAsia="lt-LT"/>
              </w:rPr>
              <w:tab/>
            </w:r>
            <w:r w:rsidR="006E0824" w:rsidRPr="00302057">
              <w:rPr>
                <w:rStyle w:val="Hyperlink"/>
                <w:rFonts w:ascii="Arial" w:hAnsi="Arial" w:cs="Arial"/>
                <w:b/>
                <w:bCs/>
                <w:noProof/>
                <w:sz w:val="22"/>
                <w:szCs w:val="22"/>
              </w:rPr>
              <w:t>TIEKĖJŲ PAŠALINIMO PAGRINDŲ REIKALAVIMAI</w:t>
            </w:r>
            <w:r w:rsidR="006E0824" w:rsidRPr="00302057">
              <w:rPr>
                <w:rFonts w:ascii="Arial" w:hAnsi="Arial" w:cs="Arial"/>
                <w:noProof/>
                <w:webHidden/>
                <w:sz w:val="22"/>
                <w:szCs w:val="22"/>
              </w:rPr>
              <w:tab/>
            </w:r>
            <w:r w:rsidR="006E0824" w:rsidRPr="00F12A50">
              <w:rPr>
                <w:rFonts w:ascii="Arial" w:hAnsi="Arial" w:cs="Arial"/>
                <w:webHidden/>
                <w:sz w:val="22"/>
                <w:szCs w:val="22"/>
              </w:rPr>
              <w:fldChar w:fldCharType="begin"/>
            </w:r>
            <w:r w:rsidR="006E0824" w:rsidRPr="00302057">
              <w:rPr>
                <w:rFonts w:ascii="Arial" w:hAnsi="Arial" w:cs="Arial"/>
                <w:noProof/>
                <w:webHidden/>
                <w:sz w:val="22"/>
                <w:szCs w:val="22"/>
              </w:rPr>
              <w:instrText xml:space="preserve"> PAGEREF _Toc211335528 \h </w:instrText>
            </w:r>
            <w:r w:rsidR="006E0824" w:rsidRPr="00F12A50">
              <w:rPr>
                <w:rFonts w:ascii="Arial" w:hAnsi="Arial" w:cs="Arial"/>
                <w:webHidden/>
                <w:sz w:val="22"/>
                <w:szCs w:val="22"/>
              </w:rPr>
            </w:r>
            <w:r w:rsidR="006E0824" w:rsidRPr="00F12A50">
              <w:rPr>
                <w:rFonts w:ascii="Arial" w:hAnsi="Arial" w:cs="Arial"/>
                <w:webHidden/>
                <w:sz w:val="22"/>
                <w:szCs w:val="22"/>
              </w:rPr>
              <w:fldChar w:fldCharType="separate"/>
            </w:r>
            <w:r w:rsidR="0012627F">
              <w:rPr>
                <w:rFonts w:ascii="Arial" w:hAnsi="Arial" w:cs="Arial"/>
                <w:noProof/>
                <w:webHidden/>
                <w:sz w:val="22"/>
                <w:szCs w:val="22"/>
              </w:rPr>
              <w:t>3</w:t>
            </w:r>
            <w:r w:rsidR="006E0824" w:rsidRPr="00F12A50">
              <w:rPr>
                <w:rFonts w:ascii="Arial" w:hAnsi="Arial" w:cs="Arial"/>
                <w:webHidden/>
                <w:sz w:val="22"/>
                <w:szCs w:val="22"/>
              </w:rPr>
              <w:fldChar w:fldCharType="end"/>
            </w:r>
          </w:hyperlink>
        </w:p>
        <w:p w14:paraId="7C6C581E" w14:textId="08ACD534" w:rsidR="006E0824" w:rsidRPr="00302057" w:rsidRDefault="005263C3">
          <w:pPr>
            <w:pStyle w:val="TOC1"/>
            <w:rPr>
              <w:rFonts w:ascii="Arial" w:eastAsiaTheme="minorEastAsia" w:hAnsi="Arial" w:cs="Arial"/>
              <w:noProof/>
              <w:sz w:val="22"/>
              <w:szCs w:val="22"/>
              <w:lang w:eastAsia="lt-LT"/>
            </w:rPr>
          </w:pPr>
          <w:hyperlink w:anchor="_Toc211335529" w:history="1">
            <w:r w:rsidR="006E0824" w:rsidRPr="00302057">
              <w:rPr>
                <w:rStyle w:val="Hyperlink"/>
                <w:rFonts w:ascii="Arial" w:hAnsi="Arial" w:cs="Arial"/>
                <w:b/>
                <w:bCs/>
                <w:noProof/>
                <w:sz w:val="22"/>
                <w:szCs w:val="22"/>
              </w:rPr>
              <w:t>5.</w:t>
            </w:r>
            <w:r w:rsidR="006E0824" w:rsidRPr="00302057">
              <w:rPr>
                <w:rFonts w:ascii="Arial" w:eastAsiaTheme="minorEastAsia" w:hAnsi="Arial" w:cs="Arial"/>
                <w:noProof/>
                <w:sz w:val="22"/>
                <w:szCs w:val="22"/>
                <w:lang w:eastAsia="lt-LT"/>
              </w:rPr>
              <w:tab/>
            </w:r>
            <w:r w:rsidR="006E0824" w:rsidRPr="00302057">
              <w:rPr>
                <w:rStyle w:val="Hyperlink"/>
                <w:rFonts w:ascii="Arial" w:hAnsi="Arial" w:cs="Arial"/>
                <w:b/>
                <w:bCs/>
                <w:noProof/>
                <w:sz w:val="22"/>
                <w:szCs w:val="22"/>
              </w:rPr>
              <w:t>PASIŪLYMŲ VERTINIMAS</w:t>
            </w:r>
            <w:r w:rsidR="006E0824" w:rsidRPr="00302057">
              <w:rPr>
                <w:rFonts w:ascii="Arial" w:hAnsi="Arial" w:cs="Arial"/>
                <w:noProof/>
                <w:webHidden/>
                <w:sz w:val="22"/>
                <w:szCs w:val="22"/>
              </w:rPr>
              <w:tab/>
            </w:r>
            <w:r w:rsidR="006E0824" w:rsidRPr="00F12A50">
              <w:rPr>
                <w:rFonts w:ascii="Arial" w:hAnsi="Arial" w:cs="Arial"/>
                <w:webHidden/>
                <w:sz w:val="22"/>
                <w:szCs w:val="22"/>
              </w:rPr>
              <w:fldChar w:fldCharType="begin"/>
            </w:r>
            <w:r w:rsidR="006E0824" w:rsidRPr="00302057">
              <w:rPr>
                <w:rFonts w:ascii="Arial" w:hAnsi="Arial" w:cs="Arial"/>
                <w:noProof/>
                <w:webHidden/>
                <w:sz w:val="22"/>
                <w:szCs w:val="22"/>
              </w:rPr>
              <w:instrText xml:space="preserve"> PAGEREF _Toc211335529 \h </w:instrText>
            </w:r>
            <w:r w:rsidR="006E0824" w:rsidRPr="00F12A50">
              <w:rPr>
                <w:rFonts w:ascii="Arial" w:hAnsi="Arial" w:cs="Arial"/>
                <w:webHidden/>
                <w:sz w:val="22"/>
                <w:szCs w:val="22"/>
              </w:rPr>
            </w:r>
            <w:r w:rsidR="006E0824" w:rsidRPr="00F12A50">
              <w:rPr>
                <w:rFonts w:ascii="Arial" w:hAnsi="Arial" w:cs="Arial"/>
                <w:webHidden/>
                <w:sz w:val="22"/>
                <w:szCs w:val="22"/>
              </w:rPr>
              <w:fldChar w:fldCharType="separate"/>
            </w:r>
            <w:r w:rsidR="0012627F">
              <w:rPr>
                <w:rFonts w:ascii="Arial" w:hAnsi="Arial" w:cs="Arial"/>
                <w:noProof/>
                <w:webHidden/>
                <w:sz w:val="22"/>
                <w:szCs w:val="22"/>
              </w:rPr>
              <w:t>3</w:t>
            </w:r>
            <w:r w:rsidR="006E0824" w:rsidRPr="00F12A50">
              <w:rPr>
                <w:rFonts w:ascii="Arial" w:hAnsi="Arial" w:cs="Arial"/>
                <w:webHidden/>
                <w:sz w:val="22"/>
                <w:szCs w:val="22"/>
              </w:rPr>
              <w:fldChar w:fldCharType="end"/>
            </w:r>
          </w:hyperlink>
        </w:p>
        <w:p w14:paraId="637D645E" w14:textId="721E998B" w:rsidR="006E0824" w:rsidRPr="00302057" w:rsidRDefault="005263C3">
          <w:pPr>
            <w:pStyle w:val="TOC1"/>
            <w:rPr>
              <w:rFonts w:ascii="Arial" w:eastAsiaTheme="minorEastAsia" w:hAnsi="Arial" w:cs="Arial"/>
              <w:noProof/>
              <w:sz w:val="22"/>
              <w:szCs w:val="22"/>
              <w:lang w:eastAsia="lt-LT"/>
            </w:rPr>
          </w:pPr>
          <w:hyperlink w:anchor="_Toc211335530" w:history="1">
            <w:r w:rsidR="006E0824" w:rsidRPr="00302057">
              <w:rPr>
                <w:rStyle w:val="Hyperlink"/>
                <w:rFonts w:ascii="Arial" w:hAnsi="Arial" w:cs="Arial"/>
                <w:b/>
                <w:bCs/>
                <w:noProof/>
                <w:sz w:val="22"/>
                <w:szCs w:val="22"/>
              </w:rPr>
              <w:t>6.</w:t>
            </w:r>
            <w:r w:rsidR="006E0824" w:rsidRPr="00302057">
              <w:rPr>
                <w:rFonts w:ascii="Arial" w:eastAsiaTheme="minorEastAsia" w:hAnsi="Arial" w:cs="Arial"/>
                <w:noProof/>
                <w:sz w:val="22"/>
                <w:szCs w:val="22"/>
                <w:lang w:eastAsia="lt-LT"/>
              </w:rPr>
              <w:tab/>
            </w:r>
            <w:r w:rsidR="006E0824" w:rsidRPr="00302057">
              <w:rPr>
                <w:rStyle w:val="Hyperlink"/>
                <w:rFonts w:ascii="Arial" w:hAnsi="Arial" w:cs="Arial"/>
                <w:b/>
                <w:bCs/>
                <w:noProof/>
                <w:sz w:val="22"/>
                <w:szCs w:val="22"/>
              </w:rPr>
              <w:t>PASIŪLYMŲ GALIOJIMO UŽTIKRINIMAS</w:t>
            </w:r>
            <w:r w:rsidR="006E0824" w:rsidRPr="00302057">
              <w:rPr>
                <w:rFonts w:ascii="Arial" w:hAnsi="Arial" w:cs="Arial"/>
                <w:noProof/>
                <w:webHidden/>
                <w:sz w:val="22"/>
                <w:szCs w:val="22"/>
              </w:rPr>
              <w:tab/>
            </w:r>
            <w:r w:rsidR="006E0824" w:rsidRPr="00F12A50">
              <w:rPr>
                <w:rFonts w:ascii="Arial" w:hAnsi="Arial" w:cs="Arial"/>
                <w:webHidden/>
                <w:sz w:val="22"/>
                <w:szCs w:val="22"/>
              </w:rPr>
              <w:fldChar w:fldCharType="begin"/>
            </w:r>
            <w:r w:rsidR="006E0824" w:rsidRPr="00302057">
              <w:rPr>
                <w:rFonts w:ascii="Arial" w:hAnsi="Arial" w:cs="Arial"/>
                <w:noProof/>
                <w:webHidden/>
                <w:sz w:val="22"/>
                <w:szCs w:val="22"/>
              </w:rPr>
              <w:instrText xml:space="preserve"> PAGEREF _Toc211335530 \h </w:instrText>
            </w:r>
            <w:r w:rsidR="006E0824" w:rsidRPr="00F12A50">
              <w:rPr>
                <w:rFonts w:ascii="Arial" w:hAnsi="Arial" w:cs="Arial"/>
                <w:webHidden/>
                <w:sz w:val="22"/>
                <w:szCs w:val="22"/>
              </w:rPr>
            </w:r>
            <w:r w:rsidR="006E0824" w:rsidRPr="00F12A50">
              <w:rPr>
                <w:rFonts w:ascii="Arial" w:hAnsi="Arial" w:cs="Arial"/>
                <w:webHidden/>
                <w:sz w:val="22"/>
                <w:szCs w:val="22"/>
              </w:rPr>
              <w:fldChar w:fldCharType="separate"/>
            </w:r>
            <w:r w:rsidR="0012627F">
              <w:rPr>
                <w:rFonts w:ascii="Arial" w:hAnsi="Arial" w:cs="Arial"/>
                <w:noProof/>
                <w:webHidden/>
                <w:sz w:val="22"/>
                <w:szCs w:val="22"/>
              </w:rPr>
              <w:t>3</w:t>
            </w:r>
            <w:r w:rsidR="006E0824" w:rsidRPr="00F12A50">
              <w:rPr>
                <w:rFonts w:ascii="Arial" w:hAnsi="Arial" w:cs="Arial"/>
                <w:webHidden/>
                <w:sz w:val="22"/>
                <w:szCs w:val="22"/>
              </w:rPr>
              <w:fldChar w:fldCharType="end"/>
            </w:r>
          </w:hyperlink>
        </w:p>
        <w:p w14:paraId="5C805286" w14:textId="1D1281BE" w:rsidR="006E0824" w:rsidRPr="00302057" w:rsidRDefault="005263C3">
          <w:pPr>
            <w:pStyle w:val="TOC1"/>
            <w:rPr>
              <w:rFonts w:ascii="Arial" w:eastAsiaTheme="minorEastAsia" w:hAnsi="Arial" w:cs="Arial"/>
              <w:noProof/>
              <w:sz w:val="22"/>
              <w:szCs w:val="22"/>
              <w:lang w:eastAsia="lt-LT"/>
            </w:rPr>
          </w:pPr>
          <w:hyperlink w:anchor="_Toc211335531" w:history="1">
            <w:r w:rsidR="006E0824" w:rsidRPr="00302057">
              <w:rPr>
                <w:rStyle w:val="Hyperlink"/>
                <w:rFonts w:ascii="Arial" w:hAnsi="Arial" w:cs="Arial"/>
                <w:b/>
                <w:bCs/>
                <w:noProof/>
                <w:sz w:val="22"/>
                <w:szCs w:val="22"/>
              </w:rPr>
              <w:t>7.</w:t>
            </w:r>
            <w:r w:rsidR="006E0824" w:rsidRPr="00302057">
              <w:rPr>
                <w:rFonts w:ascii="Arial" w:eastAsiaTheme="minorEastAsia" w:hAnsi="Arial" w:cs="Arial"/>
                <w:noProof/>
                <w:sz w:val="22"/>
                <w:szCs w:val="22"/>
                <w:lang w:eastAsia="lt-LT"/>
              </w:rPr>
              <w:tab/>
            </w:r>
            <w:r w:rsidR="006E0824" w:rsidRPr="00302057">
              <w:rPr>
                <w:rStyle w:val="Hyperlink"/>
                <w:rFonts w:ascii="Arial" w:hAnsi="Arial" w:cs="Arial"/>
                <w:b/>
                <w:bCs/>
                <w:noProof/>
                <w:sz w:val="22"/>
                <w:szCs w:val="22"/>
              </w:rPr>
              <w:t>PRIEDAI</w:t>
            </w:r>
            <w:r w:rsidR="006E0824" w:rsidRPr="00302057">
              <w:rPr>
                <w:rFonts w:ascii="Arial" w:hAnsi="Arial" w:cs="Arial"/>
                <w:noProof/>
                <w:webHidden/>
                <w:sz w:val="22"/>
                <w:szCs w:val="22"/>
              </w:rPr>
              <w:tab/>
            </w:r>
            <w:r w:rsidR="006E0824" w:rsidRPr="00F12A50">
              <w:rPr>
                <w:rFonts w:ascii="Arial" w:hAnsi="Arial" w:cs="Arial"/>
                <w:webHidden/>
                <w:sz w:val="22"/>
                <w:szCs w:val="22"/>
              </w:rPr>
              <w:fldChar w:fldCharType="begin"/>
            </w:r>
            <w:r w:rsidR="006E0824" w:rsidRPr="00302057">
              <w:rPr>
                <w:rFonts w:ascii="Arial" w:hAnsi="Arial" w:cs="Arial"/>
                <w:noProof/>
                <w:webHidden/>
                <w:sz w:val="22"/>
                <w:szCs w:val="22"/>
              </w:rPr>
              <w:instrText xml:space="preserve"> PAGEREF _Toc211335531 \h </w:instrText>
            </w:r>
            <w:r w:rsidR="006E0824" w:rsidRPr="00F12A50">
              <w:rPr>
                <w:rFonts w:ascii="Arial" w:hAnsi="Arial" w:cs="Arial"/>
                <w:webHidden/>
                <w:sz w:val="22"/>
                <w:szCs w:val="22"/>
              </w:rPr>
            </w:r>
            <w:r w:rsidR="006E0824" w:rsidRPr="00F12A50">
              <w:rPr>
                <w:rFonts w:ascii="Arial" w:hAnsi="Arial" w:cs="Arial"/>
                <w:webHidden/>
                <w:sz w:val="22"/>
                <w:szCs w:val="22"/>
              </w:rPr>
              <w:fldChar w:fldCharType="separate"/>
            </w:r>
            <w:r w:rsidR="0012627F">
              <w:rPr>
                <w:rFonts w:ascii="Arial" w:hAnsi="Arial" w:cs="Arial"/>
                <w:noProof/>
                <w:webHidden/>
                <w:sz w:val="22"/>
                <w:szCs w:val="22"/>
              </w:rPr>
              <w:t>3</w:t>
            </w:r>
            <w:r w:rsidR="006E0824" w:rsidRPr="00F12A50">
              <w:rPr>
                <w:rFonts w:ascii="Arial" w:hAnsi="Arial" w:cs="Arial"/>
                <w:webHidden/>
                <w:sz w:val="22"/>
                <w:szCs w:val="22"/>
              </w:rPr>
              <w:fldChar w:fldCharType="end"/>
            </w:r>
          </w:hyperlink>
        </w:p>
        <w:p w14:paraId="265ADCAD" w14:textId="41EAB97E" w:rsidR="00B55B80" w:rsidRPr="0083393B" w:rsidRDefault="003F3C0C">
          <w:pPr>
            <w:rPr>
              <w:rFonts w:ascii="Arial" w:hAnsi="Arial" w:cs="Arial"/>
              <w:sz w:val="22"/>
              <w:szCs w:val="22"/>
            </w:rPr>
          </w:pPr>
          <w:r w:rsidRPr="00CA53C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11335525"/>
      <w:r w:rsidRPr="0083393B">
        <w:rPr>
          <w:rFonts w:ascii="Arial" w:hAnsi="Arial" w:cs="Arial"/>
          <w:b/>
          <w:bCs/>
          <w:color w:val="000000"/>
          <w:sz w:val="22"/>
          <w:szCs w:val="22"/>
        </w:rPr>
        <w:lastRenderedPageBreak/>
        <w:t>PIRKIMO OBJEKTAS</w:t>
      </w:r>
      <w:bookmarkEnd w:id="0"/>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r w:rsidR="001E6BE6">
        <w:rPr>
          <w:rFonts w:ascii="Arial" w:hAnsi="Arial" w:cs="Arial"/>
          <w:b/>
          <w:bCs/>
          <w:color w:val="000000"/>
          <w:sz w:val="22"/>
          <w:szCs w:val="22"/>
        </w:rPr>
        <w:t xml:space="preserve"> </w:t>
      </w:r>
      <w:bookmarkEnd w:id="1"/>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65B293B4"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005B3C28">
        <w:rPr>
          <w:rFonts w:ascii="Arial" w:eastAsia="Times New Roman" w:hAnsi="Arial" w:cs="Arial"/>
          <w:i/>
          <w:iCs/>
          <w:color w:val="00B050"/>
          <w:sz w:val="22"/>
          <w:szCs w:val="22"/>
          <w:lang w:eastAsia="lt-LT"/>
        </w:rPr>
        <w:t xml:space="preserve"> </w:t>
      </w:r>
      <w:r w:rsidR="00A36C7E" w:rsidRPr="00A36C7E">
        <w:rPr>
          <w:rFonts w:ascii="Arial" w:eastAsia="Times New Roman" w:hAnsi="Arial" w:cs="Arial"/>
          <w:color w:val="000000" w:themeColor="text1"/>
          <w:sz w:val="22"/>
          <w:szCs w:val="22"/>
          <w:lang w:eastAsia="lt-LT"/>
        </w:rPr>
        <w:t>Gardelinio Ramano spektrometro priedas UV spektrų registravimui</w:t>
      </w:r>
      <w:r w:rsidR="002E44E4">
        <w:rPr>
          <w:rFonts w:ascii="Arial" w:eastAsia="Times New Roman" w:hAnsi="Arial" w:cs="Arial"/>
          <w:color w:val="000000" w:themeColor="text1"/>
          <w:sz w:val="22"/>
          <w:szCs w:val="22"/>
          <w:lang w:eastAsia="lt-LT"/>
        </w:rPr>
        <w:t xml:space="preserve"> ir susijusios paslaugos</w:t>
      </w:r>
      <w:r w:rsidR="00A36C7E" w:rsidRPr="00A36C7E">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 xml:space="preserve">kuriam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 xml:space="preserve">pecialiųjų pirkimo sąlygų priede Nr. </w:t>
      </w:r>
      <w:r w:rsidR="005B3C28">
        <w:rPr>
          <w:rFonts w:ascii="Arial" w:eastAsia="Times New Roman" w:hAnsi="Arial" w:cs="Arial"/>
          <w:color w:val="000000" w:themeColor="text1"/>
          <w:sz w:val="22"/>
          <w:szCs w:val="22"/>
          <w:lang w:eastAsia="lt-LT"/>
        </w:rPr>
        <w:t>2</w:t>
      </w:r>
      <w:r w:rsidRPr="0083393B">
        <w:rPr>
          <w:rFonts w:ascii="Arial" w:eastAsia="Times New Roman" w:hAnsi="Arial" w:cs="Arial"/>
          <w:color w:val="000000" w:themeColor="text1"/>
          <w:sz w:val="22"/>
          <w:szCs w:val="22"/>
          <w:lang w:eastAsia="lt-LT"/>
        </w:rPr>
        <w:t xml:space="preserve"> „Techninė specifikacija“.</w:t>
      </w:r>
    </w:p>
    <w:p w14:paraId="3F42D99B" w14:textId="29B43105" w:rsidR="00E36D9F" w:rsidRPr="0083393B" w:rsidRDefault="00756A70" w:rsidP="00E274D4">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E274D4">
        <w:rPr>
          <w:rFonts w:ascii="Arial" w:eastAsia="Times New Roman" w:hAnsi="Arial" w:cs="Arial"/>
          <w:bCs/>
          <w:color w:val="000000"/>
          <w:sz w:val="22"/>
          <w:szCs w:val="22"/>
          <w:lang w:eastAsia="lt-LT"/>
        </w:rPr>
        <w:t>.</w:t>
      </w:r>
      <w:r w:rsidR="00E36D9F" w:rsidRPr="0083393B">
        <w:rPr>
          <w:rFonts w:ascii="Arial" w:eastAsia="Times New Roman" w:hAnsi="Arial" w:cs="Arial"/>
          <w:bCs/>
          <w:color w:val="000000"/>
          <w:sz w:val="22"/>
          <w:szCs w:val="22"/>
          <w:lang w:eastAsia="lt-LT"/>
        </w:rPr>
        <w:t xml:space="preserve"> </w:t>
      </w:r>
    </w:p>
    <w:p w14:paraId="2B30BB26" w14:textId="7DC70AA2"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802F79" w:rsidRPr="00E274D4">
        <w:rPr>
          <w:rFonts w:ascii="Arial" w:hAnsi="Arial" w:cs="Arial"/>
          <w:sz w:val="22"/>
          <w:szCs w:val="22"/>
        </w:rPr>
        <w:t>p</w:t>
      </w:r>
      <w:r w:rsidR="00D72202" w:rsidRPr="00E274D4">
        <w:rPr>
          <w:rFonts w:ascii="Arial" w:hAnsi="Arial" w:cs="Arial"/>
          <w:sz w:val="22"/>
          <w:szCs w:val="22"/>
        </w:rPr>
        <w:t>rekių</w:t>
      </w:r>
      <w:r w:rsidR="00802F79" w:rsidRPr="0083393B">
        <w:rPr>
          <w:rFonts w:ascii="Arial" w:hAnsi="Arial" w:cs="Arial"/>
          <w:i/>
          <w:iCs/>
          <w:color w:val="00B050"/>
          <w:sz w:val="22"/>
          <w:szCs w:val="22"/>
        </w:rPr>
        <w:t xml:space="preserve"> </w:t>
      </w:r>
      <w:r w:rsidR="00D72202" w:rsidRPr="0083393B">
        <w:rPr>
          <w:rFonts w:ascii="Arial" w:hAnsi="Arial" w:cs="Arial"/>
          <w:sz w:val="22"/>
          <w:szCs w:val="22"/>
        </w:rPr>
        <w:t xml:space="preserve">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343D7805" w:rsidR="00EA29C5" w:rsidRPr="0083393B"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patvirtinto </w:t>
      </w:r>
      <w:hyperlink r:id="rId13">
        <w:r w:rsidR="007F53A8" w:rsidRPr="0083393B">
          <w:rPr>
            <w:rStyle w:val="Hyperlink"/>
            <w:rFonts w:ascii="Arial" w:hAnsi="Arial" w:cs="Arial"/>
            <w:sz w:val="22"/>
            <w:szCs w:val="22"/>
          </w:rPr>
          <w:t>Aplinkos apsaugos kriterijų taikymo, vykdant žaliuosius pirkimus, tvarkos aprašo</w:t>
        </w:r>
      </w:hyperlink>
      <w:r w:rsidR="007F53A8" w:rsidRPr="0083393B">
        <w:rPr>
          <w:rStyle w:val="normaltextrun"/>
          <w:rFonts w:ascii="Arial" w:hAnsi="Arial" w:cs="Arial"/>
          <w:color w:val="000000"/>
          <w:sz w:val="22"/>
          <w:szCs w:val="22"/>
          <w:shd w:val="clear" w:color="auto" w:fill="FFFFFF"/>
        </w:rPr>
        <w:t xml:space="preserve"> </w:t>
      </w:r>
      <w:r w:rsidR="00687A88">
        <w:rPr>
          <w:rStyle w:val="normaltextrun"/>
          <w:rFonts w:ascii="Arial" w:hAnsi="Arial" w:cs="Arial"/>
          <w:color w:val="000000"/>
          <w:sz w:val="22"/>
          <w:szCs w:val="22"/>
          <w:shd w:val="clear" w:color="auto" w:fill="FFFFFF"/>
        </w:rPr>
        <w:t xml:space="preserve">II skyriaus </w:t>
      </w:r>
      <w:r w:rsidR="00436C69" w:rsidRPr="00436C69">
        <w:rPr>
          <w:rFonts w:ascii="Arial" w:hAnsi="Arial" w:cs="Arial"/>
          <w:color w:val="000000"/>
          <w:sz w:val="22"/>
          <w:szCs w:val="22"/>
          <w:shd w:val="clear" w:color="auto" w:fill="FFFFFF"/>
        </w:rPr>
        <w:t>4.4.4.1 papunkčiu. Aplinkos apaugos kriterijai nustatyti specialiųjų pirkimo sąlygų 3 priede „Sutarties projektas“.</w:t>
      </w:r>
    </w:p>
    <w:p w14:paraId="7A916EDC" w14:textId="29E8BE2C"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975941">
        <w:rPr>
          <w:rFonts w:ascii="Arial" w:eastAsia="Arial" w:hAnsi="Arial" w:cs="Arial"/>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r w:rsidRPr="0083393B">
        <w:rPr>
          <w:rFonts w:ascii="Arial" w:hAnsi="Arial" w:cs="Arial"/>
          <w:i/>
          <w:iCs/>
          <w:sz w:val="22"/>
          <w:szCs w:val="22"/>
        </w:rPr>
        <w:t>ex ante</w:t>
      </w:r>
      <w:r w:rsidRPr="0083393B">
        <w:rPr>
          <w:rFonts w:ascii="Arial" w:hAnsi="Arial" w:cs="Arial"/>
          <w:sz w:val="22"/>
          <w:szCs w:val="22"/>
        </w:rPr>
        <w:t xml:space="preserve"> skaidrumo.</w:t>
      </w:r>
    </w:p>
    <w:p w14:paraId="12F61BB1" w14:textId="4A368AA9"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230CEA4F"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pirkime netaikys elektroninio aukciono.</w:t>
      </w:r>
    </w:p>
    <w:p w14:paraId="4552EFF4" w14:textId="3B7C2ABA"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975941">
        <w:rPr>
          <w:rFonts w:ascii="Arial" w:hAnsi="Arial" w:cs="Arial"/>
          <w:sz w:val="22"/>
          <w:szCs w:val="22"/>
        </w:rPr>
        <w:t>.</w:t>
      </w:r>
      <w:r w:rsidRPr="0083393B">
        <w:rPr>
          <w:rFonts w:ascii="Arial" w:hAnsi="Arial" w:cs="Arial"/>
          <w:sz w:val="22"/>
          <w:szCs w:val="22"/>
        </w:rPr>
        <w:t xml:space="preserve"> </w:t>
      </w:r>
    </w:p>
    <w:p w14:paraId="4B7AE8D0" w14:textId="5EF4160C"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Perkančioji organizacija nerengs </w:t>
      </w:r>
      <w:r w:rsidR="0019541E" w:rsidRPr="0019541E">
        <w:rPr>
          <w:rFonts w:ascii="Arial" w:hAnsi="Arial" w:cs="Arial"/>
          <w:sz w:val="22"/>
          <w:szCs w:val="22"/>
        </w:rPr>
        <w:t>prek</w:t>
      </w:r>
      <w:r w:rsidR="002E57A5">
        <w:rPr>
          <w:rFonts w:ascii="Arial" w:hAnsi="Arial" w:cs="Arial"/>
          <w:sz w:val="22"/>
          <w:szCs w:val="22"/>
        </w:rPr>
        <w:t>ių</w:t>
      </w:r>
      <w:r w:rsidR="0019541E" w:rsidRPr="0019541E">
        <w:rPr>
          <w:rFonts w:ascii="Arial" w:hAnsi="Arial" w:cs="Arial"/>
          <w:sz w:val="22"/>
          <w:szCs w:val="22"/>
        </w:rPr>
        <w:t xml:space="preserve"> pristatymo vietos apžiūros</w:t>
      </w:r>
      <w:r w:rsidRPr="0083393B">
        <w:rPr>
          <w:rFonts w:ascii="Arial" w:hAnsi="Arial" w:cs="Arial"/>
          <w:sz w:val="22"/>
          <w:szCs w:val="22"/>
        </w:rPr>
        <w:t>.</w:t>
      </w:r>
      <w:r w:rsidR="6C7D0F59" w:rsidRPr="0083393B">
        <w:rPr>
          <w:rFonts w:ascii="Arial" w:hAnsi="Arial" w:cs="Arial"/>
          <w:sz w:val="22"/>
          <w:szCs w:val="22"/>
        </w:rPr>
        <w:t xml:space="preserve">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002C6D"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39CF1989" w14:textId="043D4EC1" w:rsidR="00002C6D" w:rsidRPr="00BE217F"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BE217F">
        <w:rPr>
          <w:rFonts w:ascii="Arial" w:hAnsi="Arial" w:cs="Arial"/>
          <w:sz w:val="22"/>
          <w:szCs w:val="22"/>
        </w:rPr>
        <w:t xml:space="preserve">Perkančioji organizacija nereikalauja, kad </w:t>
      </w:r>
      <w:r w:rsidR="00505BE9">
        <w:rPr>
          <w:rFonts w:ascii="Arial" w:hAnsi="Arial" w:cs="Arial"/>
          <w:sz w:val="22"/>
          <w:szCs w:val="22"/>
        </w:rPr>
        <w:t>t</w:t>
      </w:r>
      <w:r w:rsidRPr="00BE217F">
        <w:rPr>
          <w:rFonts w:ascii="Arial" w:hAnsi="Arial" w:cs="Arial"/>
          <w:sz w:val="22"/>
          <w:szCs w:val="22"/>
        </w:rPr>
        <w:t xml:space="preserve">iekėjas pasiūlymą pasirašytų </w:t>
      </w:r>
      <w:r w:rsidRPr="00FA6096">
        <w:rPr>
          <w:rFonts w:ascii="Arial" w:hAnsi="Arial" w:cs="Arial"/>
          <w:sz w:val="22"/>
          <w:szCs w:val="22"/>
        </w:rPr>
        <w:t>kvalifikuot</w:t>
      </w:r>
      <w:r>
        <w:rPr>
          <w:rFonts w:ascii="Arial" w:hAnsi="Arial" w:cs="Arial"/>
          <w:sz w:val="22"/>
          <w:szCs w:val="22"/>
        </w:rPr>
        <w:t>u</w:t>
      </w:r>
      <w:r w:rsidRPr="00FA6096">
        <w:rPr>
          <w:rFonts w:ascii="Arial" w:hAnsi="Arial" w:cs="Arial"/>
          <w:sz w:val="22"/>
          <w:szCs w:val="22"/>
        </w:rPr>
        <w:t xml:space="preserve"> elektronini</w:t>
      </w:r>
      <w:r>
        <w:rPr>
          <w:rFonts w:ascii="Arial" w:hAnsi="Arial" w:cs="Arial"/>
          <w:sz w:val="22"/>
          <w:szCs w:val="22"/>
        </w:rPr>
        <w:t xml:space="preserve">u </w:t>
      </w:r>
      <w:r w:rsidRPr="00FA6096">
        <w:rPr>
          <w:rFonts w:ascii="Arial" w:hAnsi="Arial" w:cs="Arial"/>
          <w:sz w:val="22"/>
          <w:szCs w:val="22"/>
        </w:rPr>
        <w:t>parašu</w:t>
      </w:r>
      <w:r>
        <w:rPr>
          <w:rFonts w:ascii="Arial" w:hAnsi="Arial" w:cs="Arial"/>
          <w:sz w:val="22"/>
          <w:szCs w:val="22"/>
        </w:rPr>
        <w:t xml:space="preserve">. Tiekėjo </w:t>
      </w:r>
      <w:r w:rsidRPr="00FA6096">
        <w:rPr>
          <w:rFonts w:ascii="Arial" w:hAnsi="Arial" w:cs="Arial"/>
          <w:sz w:val="22"/>
          <w:szCs w:val="22"/>
        </w:rPr>
        <w:t>per CVPIS</w:t>
      </w:r>
      <w:r>
        <w:rPr>
          <w:rFonts w:ascii="Arial" w:hAnsi="Arial" w:cs="Arial"/>
          <w:sz w:val="22"/>
          <w:szCs w:val="22"/>
        </w:rPr>
        <w:t xml:space="preserve"> </w:t>
      </w:r>
      <w:r w:rsidRPr="00FA6096">
        <w:rPr>
          <w:rFonts w:ascii="Arial" w:hAnsi="Arial" w:cs="Arial"/>
          <w:sz w:val="22"/>
          <w:szCs w:val="22"/>
        </w:rPr>
        <w:t>pateik</w:t>
      </w:r>
      <w:r>
        <w:rPr>
          <w:rFonts w:ascii="Arial" w:hAnsi="Arial" w:cs="Arial"/>
          <w:sz w:val="22"/>
          <w:szCs w:val="22"/>
        </w:rPr>
        <w:t xml:space="preserve">ti </w:t>
      </w:r>
      <w:r w:rsidRPr="00FA6096">
        <w:rPr>
          <w:rFonts w:ascii="Arial" w:hAnsi="Arial" w:cs="Arial"/>
          <w:sz w:val="22"/>
          <w:szCs w:val="22"/>
        </w:rPr>
        <w:t>pasiūlymo dokument</w:t>
      </w:r>
      <w:r>
        <w:rPr>
          <w:rFonts w:ascii="Arial" w:hAnsi="Arial" w:cs="Arial"/>
          <w:sz w:val="22"/>
          <w:szCs w:val="22"/>
        </w:rPr>
        <w:t xml:space="preserve">ai </w:t>
      </w:r>
      <w:r w:rsidRPr="00FA6096">
        <w:rPr>
          <w:rFonts w:ascii="Arial" w:hAnsi="Arial" w:cs="Arial"/>
          <w:sz w:val="22"/>
          <w:szCs w:val="22"/>
        </w:rPr>
        <w:t>yra prilygin</w:t>
      </w:r>
      <w:r>
        <w:rPr>
          <w:rFonts w:ascii="Arial" w:hAnsi="Arial" w:cs="Arial"/>
          <w:sz w:val="22"/>
          <w:szCs w:val="22"/>
        </w:rPr>
        <w:t>ami</w:t>
      </w:r>
      <w:r w:rsidRPr="00FA6096">
        <w:rPr>
          <w:rFonts w:ascii="Arial" w:hAnsi="Arial" w:cs="Arial"/>
          <w:sz w:val="22"/>
          <w:szCs w:val="22"/>
        </w:rPr>
        <w:t xml:space="preserve"> tiekėjo pasirašytiems dokumentams, </w:t>
      </w:r>
      <w:r>
        <w:rPr>
          <w:rFonts w:ascii="Arial" w:hAnsi="Arial" w:cs="Arial"/>
          <w:sz w:val="22"/>
          <w:szCs w:val="22"/>
        </w:rPr>
        <w:t xml:space="preserve">laikoma, kad tiekėjas </w:t>
      </w:r>
      <w:r w:rsidRPr="00FA6096">
        <w:rPr>
          <w:rFonts w:ascii="Arial" w:hAnsi="Arial" w:cs="Arial"/>
          <w:sz w:val="22"/>
          <w:szCs w:val="22"/>
        </w:rPr>
        <w:t>juos tinkamai patvirtino</w:t>
      </w:r>
      <w:r>
        <w:rPr>
          <w:rFonts w:ascii="Arial" w:hAnsi="Arial" w:cs="Arial"/>
          <w:sz w:val="22"/>
          <w:szCs w:val="22"/>
        </w:rPr>
        <w:t xml:space="preserve"> ir prisiima pilną atsakomybę dėl juose pateiktos informacijos teisingumo bei nurodytų įsipareigojimų.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211335526"/>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4C8E54EB"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211335527"/>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2C438FD0" w:rsidR="00A34557" w:rsidRPr="00AD2B49" w:rsidRDefault="00AD2B49" w:rsidP="00AD2B49">
      <w:pPr>
        <w:tabs>
          <w:tab w:val="left" w:pos="851"/>
        </w:tabs>
        <w:spacing w:line="20" w:lineRule="atLeast"/>
        <w:ind w:firstLine="567"/>
        <w:jc w:val="both"/>
        <w:rPr>
          <w:rFonts w:ascii="Arial" w:hAnsi="Arial" w:cs="Arial"/>
          <w:sz w:val="22"/>
          <w:szCs w:val="22"/>
        </w:rPr>
      </w:pPr>
      <w:r>
        <w:rPr>
          <w:rFonts w:ascii="Arial" w:hAnsi="Arial" w:cs="Arial"/>
          <w:sz w:val="22"/>
          <w:szCs w:val="22"/>
        </w:rPr>
        <w:t xml:space="preserve">3.1. </w:t>
      </w:r>
      <w:r w:rsidR="238CEFA7" w:rsidRPr="00AD2B49">
        <w:rPr>
          <w:rFonts w:ascii="Arial" w:hAnsi="Arial" w:cs="Arial"/>
          <w:sz w:val="22"/>
          <w:szCs w:val="22"/>
        </w:rPr>
        <w:t>Tiekėjams nenustatomi kvalifikacijos reikalavimai</w:t>
      </w:r>
      <w:r w:rsidR="0020655D">
        <w:rPr>
          <w:rFonts w:ascii="Arial" w:hAnsi="Arial" w:cs="Arial"/>
          <w:sz w:val="22"/>
          <w:szCs w:val="22"/>
        </w:rPr>
        <w:t xml:space="preserve">, </w:t>
      </w:r>
      <w:r w:rsidR="00A245DC" w:rsidRPr="00AD2B49">
        <w:rPr>
          <w:rFonts w:ascii="Arial" w:hAnsi="Arial" w:cs="Arial"/>
          <w:sz w:val="22"/>
          <w:szCs w:val="22"/>
        </w:rPr>
        <w:t>reikalavimai dėl kokybės vadybos sistemos ir aplinkos apsaugos vadybos sistemos standartų laikymosi</w:t>
      </w:r>
      <w:r w:rsidR="1DA886FE" w:rsidRPr="00AD2B49">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528"/>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65EEA6EC" w:rsidR="002D5F80" w:rsidRPr="00F12A50"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2F5E65">
        <w:rPr>
          <w:rFonts w:ascii="Arial" w:hAnsi="Arial" w:cs="Arial"/>
          <w:sz w:val="22"/>
          <w:szCs w:val="22"/>
        </w:rPr>
        <w:t>4</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11335529"/>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1A921BA7" w14:textId="77777777" w:rsidR="00070996" w:rsidRDefault="00415C79" w:rsidP="00070996">
      <w:pPr>
        <w:pStyle w:val="ListParagraph"/>
        <w:numPr>
          <w:ilvl w:val="1"/>
          <w:numId w:val="9"/>
        </w:numPr>
        <w:tabs>
          <w:tab w:val="left" w:pos="1418"/>
        </w:tabs>
        <w:ind w:left="0" w:firstLine="567"/>
        <w:jc w:val="both"/>
        <w:rPr>
          <w:rFonts w:ascii="Arial" w:hAnsi="Arial" w:cs="Arial"/>
          <w:sz w:val="22"/>
          <w:szCs w:val="22"/>
        </w:rPr>
      </w:pPr>
      <w:r w:rsidRPr="00415C79">
        <w:rPr>
          <w:rFonts w:ascii="Arial" w:hAnsi="Arial" w:cs="Arial"/>
          <w:iCs/>
          <w:sz w:val="22"/>
          <w:szCs w:val="22"/>
        </w:rPr>
        <w:t>P</w:t>
      </w:r>
      <w:r w:rsidR="00EC670B" w:rsidRPr="00415C79">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9" w:name="_Hlk91157291"/>
      <w:r w:rsidR="00EC670B" w:rsidRPr="00415C79">
        <w:rPr>
          <w:rFonts w:ascii="Arial" w:eastAsia="Calibri" w:hAnsi="Arial" w:cs="Arial"/>
          <w:sz w:val="22"/>
          <w:szCs w:val="22"/>
        </w:rPr>
        <w:t xml:space="preserve">specialiųjų pirkimo sąlygų </w:t>
      </w:r>
      <w:bookmarkEnd w:id="9"/>
      <w:r w:rsidRPr="00415C79">
        <w:rPr>
          <w:rFonts w:ascii="Arial" w:eastAsia="Calibri" w:hAnsi="Arial" w:cs="Arial"/>
          <w:sz w:val="22"/>
          <w:szCs w:val="22"/>
        </w:rPr>
        <w:t xml:space="preserve">1 priede </w:t>
      </w:r>
      <w:r w:rsidR="00EC670B" w:rsidRPr="00415C79">
        <w:rPr>
          <w:rFonts w:ascii="Arial" w:eastAsia="Calibri" w:hAnsi="Arial" w:cs="Arial"/>
          <w:sz w:val="22"/>
          <w:szCs w:val="22"/>
        </w:rPr>
        <w:t>„Pasiūlymo forma“.</w:t>
      </w:r>
    </w:p>
    <w:p w14:paraId="1B98626F" w14:textId="041735F8" w:rsidR="00EC670B" w:rsidRPr="00070996" w:rsidRDefault="00EC670B" w:rsidP="00070996">
      <w:pPr>
        <w:pStyle w:val="ListParagraph"/>
        <w:numPr>
          <w:ilvl w:val="1"/>
          <w:numId w:val="9"/>
        </w:numPr>
        <w:tabs>
          <w:tab w:val="left" w:pos="1418"/>
        </w:tabs>
        <w:ind w:left="0" w:firstLine="567"/>
        <w:jc w:val="both"/>
        <w:rPr>
          <w:rFonts w:ascii="Arial" w:hAnsi="Arial" w:cs="Arial"/>
          <w:sz w:val="22"/>
          <w:szCs w:val="22"/>
        </w:rPr>
      </w:pPr>
      <w:r w:rsidRPr="00070996">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11335530"/>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531"/>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5376B01C"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w:t>
      </w:r>
      <w:r w:rsidR="00070996" w:rsidRPr="0083393B">
        <w:rPr>
          <w:rFonts w:ascii="Arial" w:eastAsia="Times New Roman" w:hAnsi="Arial" w:cs="Arial"/>
          <w:color w:val="000000" w:themeColor="text1"/>
          <w:sz w:val="22"/>
          <w:szCs w:val="22"/>
          <w:lang w:eastAsia="lt-LT"/>
        </w:rPr>
        <w:t>Pasiūlymo forma</w:t>
      </w:r>
      <w:r w:rsidRPr="0083393B">
        <w:rPr>
          <w:rFonts w:ascii="Arial" w:eastAsia="Times New Roman" w:hAnsi="Arial" w:cs="Arial"/>
          <w:color w:val="000000" w:themeColor="text1"/>
          <w:sz w:val="22"/>
          <w:szCs w:val="22"/>
          <w:lang w:eastAsia="lt-LT"/>
        </w:rPr>
        <w:t>“.</w:t>
      </w:r>
    </w:p>
    <w:p w14:paraId="6FEECB89" w14:textId="7BA27A6D"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w:t>
      </w:r>
      <w:r w:rsidR="00070996" w:rsidRPr="0083393B">
        <w:rPr>
          <w:rFonts w:ascii="Arial" w:eastAsia="Times New Roman" w:hAnsi="Arial" w:cs="Arial"/>
          <w:color w:val="000000" w:themeColor="text1"/>
          <w:sz w:val="22"/>
          <w:szCs w:val="22"/>
          <w:lang w:eastAsia="lt-LT"/>
        </w:rPr>
        <w:t>Techninė specifikacija</w:t>
      </w:r>
      <w:r w:rsidRPr="0083393B">
        <w:rPr>
          <w:rFonts w:ascii="Arial" w:eastAsia="Times New Roman" w:hAnsi="Arial" w:cs="Arial"/>
          <w:color w:val="000000" w:themeColor="text1"/>
          <w:sz w:val="22"/>
          <w:szCs w:val="22"/>
          <w:lang w:eastAsia="lt-LT"/>
        </w:rPr>
        <w:t>“.</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298C40C3" w14:textId="5B4C33A9"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DE3A02">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70371223" w14:textId="5198F0F3" w:rsidR="00EE456A" w:rsidRPr="00DE3A02" w:rsidRDefault="00970087" w:rsidP="00DE3A02">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DE3A02">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p>
    <w:sectPr w:rsidR="00EE456A" w:rsidRPr="00DE3A02"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8B77" w14:textId="77777777" w:rsidR="000123E4" w:rsidRDefault="000123E4" w:rsidP="00305522">
      <w:r>
        <w:separator/>
      </w:r>
    </w:p>
  </w:endnote>
  <w:endnote w:type="continuationSeparator" w:id="0">
    <w:p w14:paraId="2F389FE8" w14:textId="77777777" w:rsidR="000123E4" w:rsidRDefault="000123E4" w:rsidP="00305522">
      <w:r>
        <w:continuationSeparator/>
      </w:r>
    </w:p>
  </w:endnote>
  <w:endnote w:type="continuationNotice" w:id="1">
    <w:p w14:paraId="0A628536" w14:textId="77777777" w:rsidR="001F45DC" w:rsidRDefault="001F4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A398" w14:textId="77777777" w:rsidR="000123E4" w:rsidRDefault="000123E4" w:rsidP="00305522">
      <w:r>
        <w:separator/>
      </w:r>
    </w:p>
  </w:footnote>
  <w:footnote w:type="continuationSeparator" w:id="0">
    <w:p w14:paraId="260A1D3E" w14:textId="77777777" w:rsidR="000123E4" w:rsidRDefault="000123E4" w:rsidP="00305522">
      <w:r>
        <w:continuationSeparator/>
      </w:r>
    </w:p>
  </w:footnote>
  <w:footnote w:type="continuationNotice" w:id="1">
    <w:p w14:paraId="2FB2EA2E" w14:textId="77777777" w:rsidR="001F45DC" w:rsidRDefault="001F4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3E4"/>
    <w:rsid w:val="00012DBA"/>
    <w:rsid w:val="000146F8"/>
    <w:rsid w:val="0001535D"/>
    <w:rsid w:val="00020F15"/>
    <w:rsid w:val="00021581"/>
    <w:rsid w:val="00021CC1"/>
    <w:rsid w:val="00022008"/>
    <w:rsid w:val="00023697"/>
    <w:rsid w:val="00031A59"/>
    <w:rsid w:val="00031C2E"/>
    <w:rsid w:val="00032FBC"/>
    <w:rsid w:val="00033E0C"/>
    <w:rsid w:val="00036153"/>
    <w:rsid w:val="000419FF"/>
    <w:rsid w:val="00041A7A"/>
    <w:rsid w:val="00042629"/>
    <w:rsid w:val="00044A77"/>
    <w:rsid w:val="00047302"/>
    <w:rsid w:val="00050111"/>
    <w:rsid w:val="00050460"/>
    <w:rsid w:val="0005115C"/>
    <w:rsid w:val="00056A52"/>
    <w:rsid w:val="00066C8D"/>
    <w:rsid w:val="0006773D"/>
    <w:rsid w:val="0007092A"/>
    <w:rsid w:val="00070996"/>
    <w:rsid w:val="0007197A"/>
    <w:rsid w:val="00072E97"/>
    <w:rsid w:val="00073825"/>
    <w:rsid w:val="000738BB"/>
    <w:rsid w:val="00073B41"/>
    <w:rsid w:val="00074069"/>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27F"/>
    <w:rsid w:val="0012695C"/>
    <w:rsid w:val="0012715A"/>
    <w:rsid w:val="00127BDA"/>
    <w:rsid w:val="00132444"/>
    <w:rsid w:val="001330B3"/>
    <w:rsid w:val="001340FC"/>
    <w:rsid w:val="00134A14"/>
    <w:rsid w:val="00140086"/>
    <w:rsid w:val="001400E8"/>
    <w:rsid w:val="00140FD3"/>
    <w:rsid w:val="0014160E"/>
    <w:rsid w:val="00141EDB"/>
    <w:rsid w:val="0014295D"/>
    <w:rsid w:val="00142E2B"/>
    <w:rsid w:val="001508F7"/>
    <w:rsid w:val="00152A2C"/>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541E"/>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41E8"/>
    <w:rsid w:val="001D5FDB"/>
    <w:rsid w:val="001D6B0F"/>
    <w:rsid w:val="001D78A9"/>
    <w:rsid w:val="001E11A7"/>
    <w:rsid w:val="001E3377"/>
    <w:rsid w:val="001E380F"/>
    <w:rsid w:val="001E3D6C"/>
    <w:rsid w:val="001E6BE6"/>
    <w:rsid w:val="001E7121"/>
    <w:rsid w:val="001E7611"/>
    <w:rsid w:val="001F417D"/>
    <w:rsid w:val="001F45DC"/>
    <w:rsid w:val="001F5DA5"/>
    <w:rsid w:val="001F727B"/>
    <w:rsid w:val="001F7B42"/>
    <w:rsid w:val="002030A9"/>
    <w:rsid w:val="00204416"/>
    <w:rsid w:val="0020462E"/>
    <w:rsid w:val="00204941"/>
    <w:rsid w:val="0020655D"/>
    <w:rsid w:val="00210F6B"/>
    <w:rsid w:val="002119D6"/>
    <w:rsid w:val="00213391"/>
    <w:rsid w:val="00216966"/>
    <w:rsid w:val="00222C7D"/>
    <w:rsid w:val="00225922"/>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44E4"/>
    <w:rsid w:val="002E551D"/>
    <w:rsid w:val="002E57A5"/>
    <w:rsid w:val="002E70BE"/>
    <w:rsid w:val="002F40CF"/>
    <w:rsid w:val="002F5E65"/>
    <w:rsid w:val="002F74FA"/>
    <w:rsid w:val="00302057"/>
    <w:rsid w:val="00304468"/>
    <w:rsid w:val="00305522"/>
    <w:rsid w:val="00307E90"/>
    <w:rsid w:val="003107BA"/>
    <w:rsid w:val="00312847"/>
    <w:rsid w:val="00312B2F"/>
    <w:rsid w:val="00320096"/>
    <w:rsid w:val="00321802"/>
    <w:rsid w:val="0032255D"/>
    <w:rsid w:val="0032430D"/>
    <w:rsid w:val="003262D7"/>
    <w:rsid w:val="00326DB0"/>
    <w:rsid w:val="00327B03"/>
    <w:rsid w:val="00331AD2"/>
    <w:rsid w:val="0033386B"/>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928"/>
    <w:rsid w:val="003A4D83"/>
    <w:rsid w:val="003A6534"/>
    <w:rsid w:val="003A6B47"/>
    <w:rsid w:val="003A7468"/>
    <w:rsid w:val="003B5A32"/>
    <w:rsid w:val="003B6BB5"/>
    <w:rsid w:val="003C06C4"/>
    <w:rsid w:val="003C0DA8"/>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79"/>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36C69"/>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4FD8"/>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3C28"/>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87A88"/>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160F"/>
    <w:rsid w:val="007D5697"/>
    <w:rsid w:val="007D5BD5"/>
    <w:rsid w:val="007D71F8"/>
    <w:rsid w:val="007D7FFC"/>
    <w:rsid w:val="007E1801"/>
    <w:rsid w:val="007E3813"/>
    <w:rsid w:val="007E3DCB"/>
    <w:rsid w:val="007E75CE"/>
    <w:rsid w:val="007E76F7"/>
    <w:rsid w:val="007F53A8"/>
    <w:rsid w:val="007F645E"/>
    <w:rsid w:val="00801E54"/>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37AB"/>
    <w:rsid w:val="00975941"/>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6C7E"/>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4264"/>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892"/>
    <w:rsid w:val="00CA1C13"/>
    <w:rsid w:val="00CA2098"/>
    <w:rsid w:val="00CA53CB"/>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0F9"/>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3A02"/>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274D4"/>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1ED5"/>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2A50"/>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5FD3"/>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customStyle="1" w:styleId="Style3">
    <w:name w:val="Style3"/>
    <w:basedOn w:val="DefaultParagraphFont"/>
    <w:uiPriority w:val="1"/>
    <w:rsid w:val="00554FD8"/>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674CFE4120459E86D4120C127136CF"/>
        <w:category>
          <w:name w:val="General"/>
          <w:gallery w:val="placeholder"/>
        </w:category>
        <w:types>
          <w:type w:val="bbPlcHdr"/>
        </w:types>
        <w:behaviors>
          <w:behavior w:val="content"/>
        </w:behaviors>
        <w:guid w:val="{71481BCB-8C11-40A3-9CEA-541867563327}"/>
      </w:docPartPr>
      <w:docPartBody>
        <w:p w:rsidR="00E6040E" w:rsidRDefault="00BF1394" w:rsidP="00BF1394">
          <w:pPr>
            <w:pStyle w:val="F1674CFE4120459E86D4120C127136CF"/>
          </w:pPr>
          <w:r w:rsidRPr="0020413F">
            <w:rPr>
              <w:rFonts w:ascii="Times New Roman" w:eastAsia="Times New Roman" w:hAnsi="Times New Roman" w:cs="Times New Roman"/>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94"/>
    <w:rsid w:val="00BF1394"/>
    <w:rsid w:val="00D35187"/>
    <w:rsid w:val="00E60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674CFE4120459E86D4120C127136CF">
    <w:name w:val="F1674CFE4120459E86D4120C127136CF"/>
    <w:rsid w:val="00BF1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9094E94B-D1D5-47A9-9017-BF174A6BD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302F-070D-415B-9C3C-9F7391BE1EE7}">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ee1859fd-5c03-4aad-a8ae-84688b43cbdc"/>
    <ds:schemaRef ds:uri="http://schemas.microsoft.com/office/infopath/2007/PartnerControls"/>
    <ds:schemaRef ds:uri="10d82443-09d3-40b0-8c83-26301ffc3ad6"/>
    <ds:schemaRef ds:uri="http://www.w3.org/XML/1998/namespace"/>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955</Words>
  <Characters>7594</Characters>
  <Application>Microsoft Office Word</Application>
  <DocSecurity>0</DocSecurity>
  <Lines>63</Lines>
  <Paragraphs>17</Paragraphs>
  <ScaleCrop>false</ScaleCrop>
  <Company>Vilniaus universitetas</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178</cp:revision>
  <cp:lastPrinted>2021-05-07T06:58:00Z</cp:lastPrinted>
  <dcterms:created xsi:type="dcterms:W3CDTF">2023-11-12T20:01:00Z</dcterms:created>
  <dcterms:modified xsi:type="dcterms:W3CDTF">2026-03-27T09:11:00Z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