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B602EE0"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207499">
        <w:rPr>
          <w:rFonts w:ascii="Arial" w:hAnsi="Arial" w:cs="Arial"/>
          <w:i/>
          <w:iCs/>
          <w:sz w:val="22"/>
          <w:szCs w:val="22"/>
        </w:rPr>
        <w:t>4</w:t>
      </w:r>
      <w:r w:rsidR="00207499" w:rsidRPr="00FA6096">
        <w:rPr>
          <w:rFonts w:ascii="Arial" w:hAnsi="Arial" w:cs="Arial"/>
          <w:i/>
          <w:iCs/>
          <w:sz w:val="22"/>
          <w:szCs w:val="22"/>
        </w:rPr>
        <w:t xml:space="preserve"> </w:t>
      </w:r>
      <w:r w:rsidR="005A6195" w:rsidRPr="00FA6096">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1513419"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Perkančioji organizacija su pasiūlymu arba paraiška nereikalauja pateikti lentelėje nurodytų pašalinimo pagrindų nebuvimą įrodančių dokumentų. </w:t>
      </w:r>
      <w:r w:rsidR="001759A1" w:rsidRPr="001759A1">
        <w:rPr>
          <w:rFonts w:ascii="Arial" w:hAnsi="Arial" w:cs="Arial"/>
          <w:color w:val="000000"/>
          <w:sz w:val="22"/>
          <w:szCs w:val="22"/>
          <w:shd w:val="clear" w:color="auto" w:fill="FFFFFF"/>
        </w:rPr>
        <w:t xml:space="preserve">Pažymų, patvirtinančių tiekėjo pašalinimo pagrindų nebuvimą, perkančioji organizacija gali reikalauti iš tiekėjų turėdama pagrįstų abejonių dėl šių tiekėjų patikimumo. </w:t>
      </w:r>
      <w:r w:rsidRPr="00FA6096">
        <w:rPr>
          <w:rStyle w:val="normaltextrun"/>
          <w:rFonts w:ascii="Arial" w:hAnsi="Arial" w:cs="Arial"/>
          <w:color w:val="000000"/>
          <w:sz w:val="22"/>
          <w:szCs w:val="22"/>
          <w:shd w:val="clear" w:color="auto" w:fill="FFFFFF"/>
        </w:rPr>
        <w:t>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F93040"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F93040"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F93040"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F93040"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F93040"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F93040">
    <w:pPr>
      <w:pStyle w:val="Header"/>
      <w:jc w:val="center"/>
    </w:pPr>
  </w:p>
  <w:p w14:paraId="456E27E1" w14:textId="77777777" w:rsidR="00FE2F38" w:rsidRDefault="00F93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F93040"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59A1"/>
    <w:rsid w:val="001769AA"/>
    <w:rsid w:val="00186A33"/>
    <w:rsid w:val="001B4570"/>
    <w:rsid w:val="001D662D"/>
    <w:rsid w:val="001E6242"/>
    <w:rsid w:val="001E6E65"/>
    <w:rsid w:val="001F0699"/>
    <w:rsid w:val="002074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C465C"/>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5A61"/>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93040"/>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05E3-C391-4D38-97BC-F78332912952}">
  <ds:schemaRefs>
    <ds:schemaRef ds:uri="http://purl.org/dc/elements/1.1/"/>
    <ds:schemaRef ds:uri="http://purl.org/dc/terms/"/>
    <ds:schemaRef ds:uri="http://schemas.microsoft.com/office/infopath/2007/PartnerControls"/>
    <ds:schemaRef ds:uri="http://schemas.openxmlformats.org/package/2006/metadata/core-properties"/>
    <ds:schemaRef ds:uri="ee1859fd-5c03-4aad-a8ae-84688b43cbdc"/>
    <ds:schemaRef ds:uri="http://schemas.microsoft.com/office/2006/documentManagement/types"/>
    <ds:schemaRef ds:uri="http://purl.org/dc/dcmitype/"/>
    <ds:schemaRef ds:uri="10d82443-09d3-40b0-8c83-26301ffc3ad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2A95CBB6-57AD-466D-8C64-572375AA6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2950</Words>
  <Characters>22412</Characters>
  <Application>Microsoft Office Word</Application>
  <DocSecurity>0</DocSecurity>
  <Lines>186</Lines>
  <Paragraphs>50</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cp:lastModifiedBy>
  <cp:revision>41</cp:revision>
  <dcterms:created xsi:type="dcterms:W3CDTF">2025-02-03T06:11:00Z</dcterms:created>
  <dcterms:modified xsi:type="dcterms:W3CDTF">2026-04-08T10:31:00Z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