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80" w:rsidRDefault="00F73A67" w:rsidP="00753B21">
      <w:pPr>
        <w:jc w:val="right"/>
        <w:rPr>
          <w:sz w:val="24"/>
          <w:szCs w:val="24"/>
        </w:rPr>
      </w:pPr>
      <w:r>
        <w:rPr>
          <w:sz w:val="24"/>
          <w:szCs w:val="24"/>
        </w:rPr>
        <w:t>6</w:t>
      </w:r>
      <w:r w:rsidR="009126B7">
        <w:rPr>
          <w:sz w:val="24"/>
          <w:szCs w:val="24"/>
        </w:rPr>
        <w:t xml:space="preserve"> </w:t>
      </w:r>
      <w:r w:rsidR="00753B21">
        <w:rPr>
          <w:sz w:val="24"/>
          <w:szCs w:val="24"/>
        </w:rPr>
        <w:t>priedas</w:t>
      </w:r>
    </w:p>
    <w:p w:rsidR="00753B21" w:rsidRDefault="00753B21" w:rsidP="00753B21">
      <w:pPr>
        <w:jc w:val="right"/>
        <w:rPr>
          <w:sz w:val="24"/>
          <w:szCs w:val="24"/>
        </w:rPr>
      </w:pPr>
    </w:p>
    <w:p w:rsidR="00753B21" w:rsidRPr="00753B21" w:rsidRDefault="00753B21" w:rsidP="00753B21">
      <w:pPr>
        <w:jc w:val="center"/>
        <w:rPr>
          <w:b/>
          <w:sz w:val="24"/>
          <w:szCs w:val="24"/>
        </w:rPr>
      </w:pPr>
      <w:r w:rsidRPr="00753B21">
        <w:rPr>
          <w:b/>
          <w:sz w:val="24"/>
          <w:szCs w:val="24"/>
        </w:rPr>
        <w:t>PASIŪLYMŲ VERTINIMO KRITERIJAI</w:t>
      </w:r>
      <w:r w:rsidR="00E136CE">
        <w:rPr>
          <w:b/>
          <w:sz w:val="24"/>
          <w:szCs w:val="24"/>
        </w:rPr>
        <w:t>,</w:t>
      </w:r>
      <w:r w:rsidRPr="00753B21">
        <w:rPr>
          <w:b/>
          <w:sz w:val="24"/>
          <w:szCs w:val="24"/>
        </w:rPr>
        <w:t xml:space="preserve"> PARAMETRAI</w:t>
      </w:r>
      <w:r w:rsidR="00E136CE" w:rsidRPr="00E136CE">
        <w:rPr>
          <w:b/>
          <w:sz w:val="24"/>
          <w:szCs w:val="24"/>
        </w:rPr>
        <w:t xml:space="preserve"> </w:t>
      </w:r>
      <w:r w:rsidR="00E136CE" w:rsidRPr="00753B21">
        <w:rPr>
          <w:b/>
          <w:sz w:val="24"/>
          <w:szCs w:val="24"/>
        </w:rPr>
        <w:t>IR</w:t>
      </w:r>
      <w:r w:rsidR="00E136CE">
        <w:rPr>
          <w:b/>
          <w:sz w:val="24"/>
          <w:szCs w:val="24"/>
        </w:rPr>
        <w:t xml:space="preserve"> VERTINIMO METODIKA</w:t>
      </w:r>
    </w:p>
    <w:p w:rsidR="00753B21" w:rsidRDefault="00753B21" w:rsidP="00753B21">
      <w:pPr>
        <w:jc w:val="center"/>
        <w:rPr>
          <w:sz w:val="24"/>
          <w:szCs w:val="24"/>
        </w:rPr>
      </w:pPr>
    </w:p>
    <w:p w:rsidR="00753B21" w:rsidRDefault="00753B21" w:rsidP="00753B21">
      <w:pPr>
        <w:rPr>
          <w:sz w:val="24"/>
          <w:szCs w:val="24"/>
        </w:rPr>
      </w:pPr>
    </w:p>
    <w:tbl>
      <w:tblPr>
        <w:tblStyle w:val="Lentelstinklelis"/>
        <w:tblW w:w="0" w:type="auto"/>
        <w:tblLook w:val="04A0" w:firstRow="1" w:lastRow="0" w:firstColumn="1" w:lastColumn="0" w:noHBand="0" w:noVBand="1"/>
      </w:tblPr>
      <w:tblGrid>
        <w:gridCol w:w="868"/>
        <w:gridCol w:w="6181"/>
        <w:gridCol w:w="2840"/>
      </w:tblGrid>
      <w:tr w:rsidR="003C4576" w:rsidRPr="003C4576" w:rsidTr="00705AC9">
        <w:trPr>
          <w:trHeight w:val="699"/>
        </w:trPr>
        <w:tc>
          <w:tcPr>
            <w:tcW w:w="868" w:type="dxa"/>
          </w:tcPr>
          <w:p w:rsidR="00C16344" w:rsidRPr="003C4576" w:rsidRDefault="00705AC9" w:rsidP="00705AC9">
            <w:pPr>
              <w:jc w:val="center"/>
              <w:rPr>
                <w:b/>
                <w:sz w:val="24"/>
                <w:szCs w:val="24"/>
              </w:rPr>
            </w:pPr>
            <w:r>
              <w:rPr>
                <w:b/>
                <w:sz w:val="24"/>
                <w:szCs w:val="24"/>
              </w:rPr>
              <w:t xml:space="preserve">Eil. </w:t>
            </w:r>
            <w:r w:rsidR="00C16344" w:rsidRPr="003C4576">
              <w:rPr>
                <w:b/>
                <w:sz w:val="24"/>
                <w:szCs w:val="24"/>
              </w:rPr>
              <w:t>Nr.</w:t>
            </w:r>
          </w:p>
        </w:tc>
        <w:tc>
          <w:tcPr>
            <w:tcW w:w="6181" w:type="dxa"/>
          </w:tcPr>
          <w:p w:rsidR="00C16344" w:rsidRPr="003C4576" w:rsidRDefault="00C16344" w:rsidP="00705AC9">
            <w:pPr>
              <w:jc w:val="center"/>
              <w:rPr>
                <w:b/>
                <w:sz w:val="24"/>
                <w:szCs w:val="24"/>
              </w:rPr>
            </w:pPr>
            <w:r w:rsidRPr="003C4576">
              <w:rPr>
                <w:b/>
                <w:sz w:val="24"/>
                <w:szCs w:val="24"/>
              </w:rPr>
              <w:t>Vertinimo kriterijai ir parametrai</w:t>
            </w:r>
          </w:p>
        </w:tc>
        <w:tc>
          <w:tcPr>
            <w:tcW w:w="2840" w:type="dxa"/>
          </w:tcPr>
          <w:p w:rsidR="00C16344" w:rsidRPr="003C4576" w:rsidRDefault="00C16344" w:rsidP="00705AC9">
            <w:pPr>
              <w:jc w:val="center"/>
              <w:rPr>
                <w:b/>
                <w:sz w:val="24"/>
                <w:szCs w:val="24"/>
              </w:rPr>
            </w:pPr>
            <w:r w:rsidRPr="003C4576">
              <w:rPr>
                <w:b/>
                <w:sz w:val="24"/>
                <w:szCs w:val="24"/>
              </w:rPr>
              <w:t>Lyginamasis svoris ekonominio naudingumo įvertinime</w:t>
            </w:r>
          </w:p>
        </w:tc>
      </w:tr>
      <w:tr w:rsidR="003C4576" w:rsidRPr="003C4576" w:rsidTr="00705AC9">
        <w:tc>
          <w:tcPr>
            <w:tcW w:w="868" w:type="dxa"/>
          </w:tcPr>
          <w:p w:rsidR="00C16344" w:rsidRPr="003C4576" w:rsidRDefault="00C16344" w:rsidP="00102352">
            <w:pPr>
              <w:rPr>
                <w:sz w:val="24"/>
                <w:szCs w:val="24"/>
              </w:rPr>
            </w:pPr>
            <w:r w:rsidRPr="003C4576">
              <w:rPr>
                <w:sz w:val="24"/>
                <w:szCs w:val="24"/>
              </w:rPr>
              <w:t>1.</w:t>
            </w:r>
          </w:p>
        </w:tc>
        <w:tc>
          <w:tcPr>
            <w:tcW w:w="6181" w:type="dxa"/>
          </w:tcPr>
          <w:p w:rsidR="00C16344" w:rsidRPr="003C4576" w:rsidRDefault="00C16344" w:rsidP="00102352">
            <w:pPr>
              <w:rPr>
                <w:b/>
                <w:sz w:val="24"/>
                <w:szCs w:val="24"/>
              </w:rPr>
            </w:pPr>
            <w:r w:rsidRPr="003C4576">
              <w:rPr>
                <w:b/>
                <w:sz w:val="24"/>
                <w:szCs w:val="24"/>
              </w:rPr>
              <w:t>Kaina C</w:t>
            </w:r>
          </w:p>
        </w:tc>
        <w:tc>
          <w:tcPr>
            <w:tcW w:w="2840" w:type="dxa"/>
          </w:tcPr>
          <w:p w:rsidR="00C16344" w:rsidRPr="003C4576" w:rsidRDefault="00C16344" w:rsidP="00705AC9">
            <w:pPr>
              <w:jc w:val="center"/>
              <w:rPr>
                <w:sz w:val="24"/>
                <w:szCs w:val="24"/>
              </w:rPr>
            </w:pPr>
            <w:r w:rsidRPr="003C4576">
              <w:rPr>
                <w:sz w:val="24"/>
                <w:szCs w:val="24"/>
              </w:rPr>
              <w:t xml:space="preserve">X = </w:t>
            </w:r>
            <w:r w:rsidR="000204A7" w:rsidRPr="003C4576">
              <w:rPr>
                <w:sz w:val="24"/>
                <w:szCs w:val="24"/>
              </w:rPr>
              <w:t>7</w:t>
            </w:r>
            <w:r w:rsidRPr="003C4576">
              <w:rPr>
                <w:sz w:val="24"/>
                <w:szCs w:val="24"/>
              </w:rPr>
              <w:t>0</w:t>
            </w:r>
          </w:p>
        </w:tc>
      </w:tr>
      <w:tr w:rsidR="003C4576" w:rsidRPr="003C4576" w:rsidTr="00705AC9">
        <w:tc>
          <w:tcPr>
            <w:tcW w:w="868" w:type="dxa"/>
          </w:tcPr>
          <w:p w:rsidR="00C16344" w:rsidRPr="003C4576" w:rsidRDefault="00C16344" w:rsidP="00102352">
            <w:pPr>
              <w:rPr>
                <w:sz w:val="24"/>
                <w:szCs w:val="24"/>
              </w:rPr>
            </w:pPr>
            <w:r w:rsidRPr="003C4576">
              <w:rPr>
                <w:sz w:val="24"/>
                <w:szCs w:val="24"/>
              </w:rPr>
              <w:t>2.</w:t>
            </w:r>
          </w:p>
        </w:tc>
        <w:tc>
          <w:tcPr>
            <w:tcW w:w="6181" w:type="dxa"/>
          </w:tcPr>
          <w:p w:rsidR="00C16344" w:rsidRPr="003C4576" w:rsidRDefault="00C16344" w:rsidP="00102352">
            <w:pPr>
              <w:rPr>
                <w:b/>
                <w:sz w:val="24"/>
                <w:szCs w:val="24"/>
              </w:rPr>
            </w:pPr>
            <w:r w:rsidRPr="003C4576">
              <w:rPr>
                <w:b/>
                <w:sz w:val="24"/>
                <w:szCs w:val="24"/>
              </w:rPr>
              <w:t>Kriterijai T</w:t>
            </w:r>
          </w:p>
        </w:tc>
        <w:tc>
          <w:tcPr>
            <w:tcW w:w="2840" w:type="dxa"/>
          </w:tcPr>
          <w:p w:rsidR="00C16344" w:rsidRPr="003C4576" w:rsidRDefault="00C16344" w:rsidP="00705AC9">
            <w:pPr>
              <w:jc w:val="center"/>
              <w:rPr>
                <w:sz w:val="24"/>
                <w:szCs w:val="24"/>
              </w:rPr>
            </w:pPr>
            <w:r w:rsidRPr="003C4576">
              <w:rPr>
                <w:sz w:val="24"/>
                <w:szCs w:val="24"/>
              </w:rPr>
              <w:t xml:space="preserve">T = </w:t>
            </w:r>
            <w:r w:rsidR="000204A7" w:rsidRPr="003C4576">
              <w:rPr>
                <w:sz w:val="24"/>
                <w:szCs w:val="24"/>
              </w:rPr>
              <w:t>3</w:t>
            </w:r>
            <w:r w:rsidRPr="003C4576">
              <w:rPr>
                <w:sz w:val="24"/>
                <w:szCs w:val="24"/>
              </w:rPr>
              <w:t>0</w:t>
            </w:r>
          </w:p>
        </w:tc>
      </w:tr>
      <w:tr w:rsidR="003C4576" w:rsidRPr="003C4576" w:rsidTr="00705AC9">
        <w:tc>
          <w:tcPr>
            <w:tcW w:w="868" w:type="dxa"/>
          </w:tcPr>
          <w:p w:rsidR="00C16344" w:rsidRPr="003C4576" w:rsidRDefault="00C16344" w:rsidP="00102352">
            <w:pPr>
              <w:rPr>
                <w:sz w:val="24"/>
                <w:szCs w:val="24"/>
              </w:rPr>
            </w:pPr>
            <w:r w:rsidRPr="003C4576">
              <w:rPr>
                <w:sz w:val="24"/>
                <w:szCs w:val="24"/>
              </w:rPr>
              <w:t>2.1.</w:t>
            </w:r>
          </w:p>
        </w:tc>
        <w:tc>
          <w:tcPr>
            <w:tcW w:w="6181" w:type="dxa"/>
          </w:tcPr>
          <w:p w:rsidR="00C16344" w:rsidRPr="003C4576" w:rsidRDefault="00C16344" w:rsidP="00766145">
            <w:pPr>
              <w:jc w:val="both"/>
              <w:rPr>
                <w:b/>
                <w:sz w:val="24"/>
                <w:szCs w:val="24"/>
              </w:rPr>
            </w:pPr>
            <w:r w:rsidRPr="003C4576">
              <w:rPr>
                <w:b/>
                <w:sz w:val="24"/>
                <w:szCs w:val="24"/>
              </w:rPr>
              <w:t xml:space="preserve">I kriterijus: </w:t>
            </w:r>
            <w:r w:rsidR="00A655E3" w:rsidRPr="003C4576">
              <w:rPr>
                <w:b/>
                <w:sz w:val="24"/>
                <w:szCs w:val="24"/>
              </w:rPr>
              <w:t>Projekto vadovo patirtis (T</w:t>
            </w:r>
            <w:r w:rsidR="00A655E3">
              <w:rPr>
                <w:b/>
                <w:sz w:val="24"/>
                <w:szCs w:val="24"/>
                <w:vertAlign w:val="subscript"/>
              </w:rPr>
              <w:t>1</w:t>
            </w:r>
            <w:r w:rsidR="00A655E3" w:rsidRPr="003C4576">
              <w:rPr>
                <w:b/>
                <w:sz w:val="24"/>
                <w:szCs w:val="24"/>
              </w:rPr>
              <w:t>).</w:t>
            </w:r>
          </w:p>
        </w:tc>
        <w:tc>
          <w:tcPr>
            <w:tcW w:w="2840" w:type="dxa"/>
            <w:vMerge w:val="restart"/>
          </w:tcPr>
          <w:p w:rsidR="00C16344" w:rsidRPr="003C4576" w:rsidRDefault="00C16344" w:rsidP="00705AC9">
            <w:pPr>
              <w:jc w:val="center"/>
              <w:rPr>
                <w:sz w:val="24"/>
                <w:szCs w:val="24"/>
              </w:rPr>
            </w:pPr>
            <w:r w:rsidRPr="003C4576">
              <w:rPr>
                <w:sz w:val="24"/>
                <w:szCs w:val="24"/>
              </w:rPr>
              <w:t>Y</w:t>
            </w:r>
            <w:r w:rsidRPr="003C4576">
              <w:rPr>
                <w:sz w:val="24"/>
                <w:szCs w:val="24"/>
                <w:vertAlign w:val="subscript"/>
              </w:rPr>
              <w:t>1</w:t>
            </w:r>
            <w:r w:rsidRPr="003C4576">
              <w:rPr>
                <w:sz w:val="24"/>
                <w:szCs w:val="24"/>
              </w:rPr>
              <w:t xml:space="preserve"> = </w:t>
            </w:r>
            <w:r w:rsidR="00A655E3">
              <w:rPr>
                <w:sz w:val="24"/>
                <w:szCs w:val="24"/>
              </w:rPr>
              <w:t>2</w:t>
            </w:r>
            <w:r w:rsidRPr="003C4576">
              <w:rPr>
                <w:sz w:val="24"/>
                <w:szCs w:val="24"/>
              </w:rPr>
              <w:t>0</w:t>
            </w:r>
          </w:p>
        </w:tc>
      </w:tr>
      <w:tr w:rsidR="003C4576" w:rsidRPr="003C4576" w:rsidTr="00705AC9">
        <w:tc>
          <w:tcPr>
            <w:tcW w:w="868" w:type="dxa"/>
          </w:tcPr>
          <w:p w:rsidR="00D86F4D" w:rsidRPr="003C4576" w:rsidRDefault="00D86F4D" w:rsidP="00D86F4D">
            <w:pPr>
              <w:rPr>
                <w:sz w:val="24"/>
                <w:szCs w:val="24"/>
              </w:rPr>
            </w:pPr>
          </w:p>
        </w:tc>
        <w:tc>
          <w:tcPr>
            <w:tcW w:w="6181" w:type="dxa"/>
          </w:tcPr>
          <w:p w:rsidR="00766145" w:rsidRDefault="00766145" w:rsidP="00766145">
            <w:pPr>
              <w:jc w:val="both"/>
              <w:rPr>
                <w:sz w:val="24"/>
                <w:szCs w:val="24"/>
              </w:rPr>
            </w:pPr>
            <w:r w:rsidRPr="002C68A5">
              <w:rPr>
                <w:sz w:val="24"/>
                <w:szCs w:val="24"/>
              </w:rPr>
              <w:t>Ekonominio naudingumo balai skiriami už siūlomo statinio (esančio kultūros paveldo objekto teritorijoje, jo apsaugos zonoje, kultūros paveldo vietovėje) projekto</w:t>
            </w:r>
            <w:r w:rsidRPr="002C68A5">
              <w:rPr>
                <w:color w:val="00B050"/>
                <w:sz w:val="24"/>
                <w:szCs w:val="24"/>
              </w:rPr>
              <w:t xml:space="preserve"> </w:t>
            </w:r>
            <w:r w:rsidRPr="002C68A5">
              <w:rPr>
                <w:sz w:val="24"/>
                <w:szCs w:val="24"/>
              </w:rPr>
              <w:t>vadovo per paskutinius 5 metus iki pasiūlymų pateikimo termino pabaigos tinkamai parengtų (užbaigtų) aikštės arba skvero, arba parko, arba miesto/ miestelio viešosios erdvės sutvarkymo ir (ar) kraštovaizdžio formavimo naujos</w:t>
            </w:r>
            <w:r w:rsidR="00DB590A">
              <w:rPr>
                <w:sz w:val="24"/>
                <w:szCs w:val="24"/>
              </w:rPr>
              <w:t xml:space="preserve"> statybos ir (ar) rekonstravimo </w:t>
            </w:r>
            <w:r w:rsidRPr="002C68A5">
              <w:rPr>
                <w:sz w:val="24"/>
                <w:szCs w:val="24"/>
              </w:rPr>
              <w:t>projektų, kuriuose jis ėjo projekto vadovo pareigas, skaičių.</w:t>
            </w:r>
          </w:p>
          <w:p w:rsidR="00A655E3" w:rsidRPr="00BA1246" w:rsidRDefault="00A655E3" w:rsidP="00A655E3">
            <w:pPr>
              <w:jc w:val="both"/>
              <w:rPr>
                <w:sz w:val="24"/>
                <w:szCs w:val="24"/>
              </w:rPr>
            </w:pPr>
            <w:r w:rsidRPr="00BA1246">
              <w:rPr>
                <w:sz w:val="24"/>
                <w:szCs w:val="24"/>
              </w:rPr>
              <w:t xml:space="preserve">Pateikiamas siūlomo projekto vadovo parengtų projektų, </w:t>
            </w:r>
            <w:r w:rsidR="00BA1246" w:rsidRPr="00BA1246">
              <w:rPr>
                <w:sz w:val="24"/>
                <w:szCs w:val="24"/>
              </w:rPr>
              <w:t>kuriuose jis ėjo projekto vadovo pareigas</w:t>
            </w:r>
            <w:r w:rsidRPr="00BA1246">
              <w:rPr>
                <w:sz w:val="24"/>
                <w:szCs w:val="24"/>
              </w:rPr>
              <w:t xml:space="preserve">, sąrašas, parengtas pagal pirkimo sąlygų </w:t>
            </w:r>
            <w:r w:rsidR="00456887">
              <w:rPr>
                <w:sz w:val="24"/>
                <w:szCs w:val="24"/>
              </w:rPr>
              <w:t>8</w:t>
            </w:r>
            <w:bookmarkStart w:id="0" w:name="_GoBack"/>
            <w:bookmarkEnd w:id="0"/>
            <w:r w:rsidRPr="00BA1246">
              <w:rPr>
                <w:sz w:val="24"/>
                <w:szCs w:val="24"/>
              </w:rPr>
              <w:t xml:space="preserve"> priede pateiktą formą.</w:t>
            </w:r>
          </w:p>
          <w:p w:rsidR="00A655E3" w:rsidRPr="003C4576" w:rsidRDefault="00A655E3" w:rsidP="00A655E3">
            <w:pPr>
              <w:jc w:val="both"/>
              <w:rPr>
                <w:sz w:val="24"/>
                <w:szCs w:val="24"/>
              </w:rPr>
            </w:pPr>
            <w:r w:rsidRPr="003C4576">
              <w:rPr>
                <w:sz w:val="24"/>
                <w:szCs w:val="24"/>
              </w:rPr>
              <w:t xml:space="preserve">Maksimalus vertinamas projektų skaičius yra – 5 projektai. Už didesnį reikalavimus atitinkančių projektų skaičių papildomi balai neskiriami. </w:t>
            </w:r>
          </w:p>
          <w:p w:rsidR="00A655E3" w:rsidRPr="00BA1246" w:rsidRDefault="00A655E3" w:rsidP="00A655E3">
            <w:pPr>
              <w:jc w:val="both"/>
              <w:rPr>
                <w:sz w:val="24"/>
                <w:szCs w:val="24"/>
              </w:rPr>
            </w:pPr>
            <w:r w:rsidRPr="00BA1246">
              <w:rPr>
                <w:sz w:val="24"/>
                <w:szCs w:val="24"/>
              </w:rPr>
              <w:t>Jei tiekėjas pasiūlys daugiau nei vie</w:t>
            </w:r>
            <w:r w:rsidR="00BA1246" w:rsidRPr="00BA1246">
              <w:rPr>
                <w:sz w:val="24"/>
                <w:szCs w:val="24"/>
              </w:rPr>
              <w:t xml:space="preserve">ną projekto </w:t>
            </w:r>
            <w:r w:rsidRPr="00BA1246">
              <w:rPr>
                <w:sz w:val="24"/>
                <w:szCs w:val="24"/>
              </w:rPr>
              <w:t>vadovą, bus vertinama didži</w:t>
            </w:r>
            <w:r w:rsidR="00BA1246" w:rsidRPr="00BA1246">
              <w:rPr>
                <w:sz w:val="24"/>
                <w:szCs w:val="24"/>
              </w:rPr>
              <w:t xml:space="preserve">ausią patirtį turinčio projekto </w:t>
            </w:r>
            <w:r w:rsidRPr="00BA1246">
              <w:rPr>
                <w:sz w:val="24"/>
                <w:szCs w:val="24"/>
              </w:rPr>
              <w:t>vadovo patirtis.</w:t>
            </w:r>
          </w:p>
          <w:p w:rsidR="00D86F4D" w:rsidRPr="003C4576" w:rsidRDefault="00A655E3" w:rsidP="00766145">
            <w:pPr>
              <w:jc w:val="both"/>
              <w:rPr>
                <w:sz w:val="24"/>
                <w:szCs w:val="24"/>
              </w:rPr>
            </w:pPr>
            <w:r w:rsidRPr="003C4576">
              <w:rPr>
                <w:sz w:val="24"/>
                <w:szCs w:val="24"/>
              </w:rPr>
              <w:t>Tiekėjui pasiūlyme nenurodžius siūlomo projekto vadovo parengtų reikalavimus atitinkančių projektų skaičiaus, arba nepateikus pagrindžiančių dokumentų (parengtų projektų sąrašo, projekto tinkamą užbaigimą patvirtinančių dokumentų), pasiūlymo ekonominis naudingumas pagal šį kriterijų vertinamas „0“ balų.</w:t>
            </w:r>
          </w:p>
        </w:tc>
        <w:tc>
          <w:tcPr>
            <w:tcW w:w="2840" w:type="dxa"/>
            <w:vMerge/>
          </w:tcPr>
          <w:p w:rsidR="00D86F4D" w:rsidRPr="003C4576" w:rsidRDefault="00D86F4D" w:rsidP="00D86F4D">
            <w:pPr>
              <w:rPr>
                <w:sz w:val="24"/>
                <w:szCs w:val="24"/>
              </w:rPr>
            </w:pPr>
          </w:p>
        </w:tc>
      </w:tr>
      <w:tr w:rsidR="003C4576" w:rsidRPr="003C4576" w:rsidTr="00705AC9">
        <w:tc>
          <w:tcPr>
            <w:tcW w:w="868" w:type="dxa"/>
          </w:tcPr>
          <w:p w:rsidR="00D86F4D" w:rsidRPr="003C4576" w:rsidRDefault="00A655E3" w:rsidP="00D86F4D">
            <w:pPr>
              <w:rPr>
                <w:sz w:val="24"/>
                <w:szCs w:val="24"/>
              </w:rPr>
            </w:pPr>
            <w:r>
              <w:rPr>
                <w:sz w:val="24"/>
                <w:szCs w:val="24"/>
              </w:rPr>
              <w:t>2.2</w:t>
            </w:r>
            <w:r w:rsidR="00D86F4D" w:rsidRPr="003C4576">
              <w:rPr>
                <w:sz w:val="24"/>
                <w:szCs w:val="24"/>
              </w:rPr>
              <w:t>.</w:t>
            </w:r>
          </w:p>
        </w:tc>
        <w:tc>
          <w:tcPr>
            <w:tcW w:w="6181" w:type="dxa"/>
          </w:tcPr>
          <w:p w:rsidR="00D86F4D" w:rsidRPr="003C4576" w:rsidRDefault="00A655E3" w:rsidP="0005675B">
            <w:pPr>
              <w:jc w:val="both"/>
              <w:rPr>
                <w:b/>
                <w:sz w:val="24"/>
                <w:szCs w:val="24"/>
              </w:rPr>
            </w:pPr>
            <w:r>
              <w:rPr>
                <w:b/>
                <w:sz w:val="24"/>
                <w:szCs w:val="24"/>
              </w:rPr>
              <w:t>II</w:t>
            </w:r>
            <w:r w:rsidR="00D86F4D" w:rsidRPr="003C4576">
              <w:rPr>
                <w:b/>
                <w:sz w:val="24"/>
                <w:szCs w:val="24"/>
              </w:rPr>
              <w:t xml:space="preserve"> kriterijus: Bendras </w:t>
            </w:r>
            <w:r w:rsidR="0005675B">
              <w:rPr>
                <w:b/>
                <w:sz w:val="24"/>
                <w:szCs w:val="24"/>
              </w:rPr>
              <w:t>p</w:t>
            </w:r>
            <w:r w:rsidR="00D86F4D" w:rsidRPr="003C4576">
              <w:rPr>
                <w:b/>
                <w:sz w:val="24"/>
                <w:szCs w:val="24"/>
              </w:rPr>
              <w:t>rojekto rengimo terminas (T</w:t>
            </w:r>
            <w:r>
              <w:rPr>
                <w:b/>
                <w:sz w:val="24"/>
                <w:szCs w:val="24"/>
                <w:vertAlign w:val="subscript"/>
              </w:rPr>
              <w:t>2</w:t>
            </w:r>
            <w:r w:rsidR="00D86F4D" w:rsidRPr="003C4576">
              <w:rPr>
                <w:b/>
                <w:sz w:val="24"/>
                <w:szCs w:val="24"/>
              </w:rPr>
              <w:t>)</w:t>
            </w:r>
          </w:p>
        </w:tc>
        <w:tc>
          <w:tcPr>
            <w:tcW w:w="2840" w:type="dxa"/>
            <w:vMerge w:val="restart"/>
          </w:tcPr>
          <w:p w:rsidR="00D86F4D" w:rsidRPr="003C4576" w:rsidRDefault="00D86F4D" w:rsidP="0094675C">
            <w:pPr>
              <w:jc w:val="center"/>
              <w:rPr>
                <w:sz w:val="24"/>
                <w:szCs w:val="24"/>
              </w:rPr>
            </w:pPr>
            <w:r w:rsidRPr="003C4576">
              <w:rPr>
                <w:sz w:val="24"/>
                <w:szCs w:val="24"/>
              </w:rPr>
              <w:t>Y</w:t>
            </w:r>
            <w:r w:rsidR="00A655E3">
              <w:rPr>
                <w:sz w:val="24"/>
                <w:szCs w:val="24"/>
                <w:vertAlign w:val="subscript"/>
              </w:rPr>
              <w:t>2</w:t>
            </w:r>
            <w:r w:rsidRPr="003C4576">
              <w:rPr>
                <w:sz w:val="24"/>
                <w:szCs w:val="24"/>
              </w:rPr>
              <w:t xml:space="preserve"> = </w:t>
            </w:r>
            <w:r w:rsidR="0005675B">
              <w:rPr>
                <w:sz w:val="24"/>
                <w:szCs w:val="24"/>
              </w:rPr>
              <w:t>10</w:t>
            </w:r>
          </w:p>
        </w:tc>
      </w:tr>
      <w:tr w:rsidR="00D86F4D" w:rsidRPr="003C4576" w:rsidTr="00705AC9">
        <w:tc>
          <w:tcPr>
            <w:tcW w:w="868" w:type="dxa"/>
          </w:tcPr>
          <w:p w:rsidR="00D86F4D" w:rsidRPr="003C4576" w:rsidRDefault="00D86F4D" w:rsidP="00D86F4D">
            <w:pPr>
              <w:rPr>
                <w:sz w:val="24"/>
                <w:szCs w:val="24"/>
              </w:rPr>
            </w:pPr>
          </w:p>
        </w:tc>
        <w:tc>
          <w:tcPr>
            <w:tcW w:w="6181" w:type="dxa"/>
          </w:tcPr>
          <w:p w:rsidR="00ED660A" w:rsidRPr="00647E11" w:rsidRDefault="00766145" w:rsidP="00647E11">
            <w:pPr>
              <w:widowControl w:val="0"/>
              <w:jc w:val="both"/>
              <w:rPr>
                <w:color w:val="FF0000"/>
                <w:sz w:val="24"/>
                <w:szCs w:val="24"/>
              </w:rPr>
            </w:pPr>
            <w:r w:rsidRPr="003C4576">
              <w:rPr>
                <w:sz w:val="24"/>
                <w:szCs w:val="24"/>
              </w:rPr>
              <w:t xml:space="preserve">Vertinamas tiekėjo siūlomas bendras projekto rengimo </w:t>
            </w:r>
            <w:r w:rsidRPr="001B69AA">
              <w:rPr>
                <w:sz w:val="24"/>
                <w:szCs w:val="24"/>
              </w:rPr>
              <w:t xml:space="preserve">terminas </w:t>
            </w:r>
            <w:r w:rsidR="00BA1246">
              <w:rPr>
                <w:sz w:val="24"/>
                <w:szCs w:val="24"/>
              </w:rPr>
              <w:t>mėnesiais</w:t>
            </w:r>
            <w:r w:rsidRPr="001B69AA">
              <w:rPr>
                <w:sz w:val="24"/>
                <w:szCs w:val="24"/>
              </w:rPr>
              <w:t xml:space="preserve">, kuris </w:t>
            </w:r>
            <w:r w:rsidRPr="003C4576">
              <w:rPr>
                <w:sz w:val="24"/>
                <w:szCs w:val="24"/>
              </w:rPr>
              <w:t xml:space="preserve">apima laikotarpį nuo pirkimo sutarties įsigaliojimo dienos </w:t>
            </w:r>
            <w:r w:rsidR="00BB7ECB" w:rsidRPr="00BB7ECB">
              <w:rPr>
                <w:sz w:val="24"/>
                <w:szCs w:val="24"/>
              </w:rPr>
              <w:t>iki projektavimo darbų užbaigimo, t. y. iki dokumentų, reikalingų statybą leidžiančio dokumento gavimui, parengimo dienos. Projekto ekspertizės atlikimo ir statybą leidžiančio dokumento išdavimo trukmė į paslaugų teikimo trukmę neįskaičiuojamos.</w:t>
            </w:r>
          </w:p>
        </w:tc>
        <w:tc>
          <w:tcPr>
            <w:tcW w:w="2840" w:type="dxa"/>
            <w:vMerge/>
          </w:tcPr>
          <w:p w:rsidR="00D86F4D" w:rsidRPr="003C4576" w:rsidRDefault="00D86F4D" w:rsidP="00D86F4D">
            <w:pPr>
              <w:rPr>
                <w:sz w:val="24"/>
                <w:szCs w:val="24"/>
              </w:rPr>
            </w:pPr>
          </w:p>
        </w:tc>
      </w:tr>
    </w:tbl>
    <w:p w:rsidR="00753B21" w:rsidRPr="003C4576" w:rsidRDefault="00753B21">
      <w:pPr>
        <w:rPr>
          <w:sz w:val="24"/>
          <w:szCs w:val="24"/>
        </w:rPr>
      </w:pPr>
    </w:p>
    <w:p w:rsidR="00E136CE" w:rsidRPr="003C4576" w:rsidRDefault="00363012" w:rsidP="00363012">
      <w:pPr>
        <w:jc w:val="both"/>
        <w:rPr>
          <w:b/>
          <w:sz w:val="24"/>
          <w:szCs w:val="24"/>
        </w:rPr>
      </w:pPr>
      <w:r w:rsidRPr="003C4576">
        <w:rPr>
          <w:sz w:val="24"/>
          <w:szCs w:val="24"/>
        </w:rPr>
        <w:tab/>
      </w:r>
      <w:r w:rsidR="00E136CE" w:rsidRPr="003C4576">
        <w:rPr>
          <w:b/>
          <w:sz w:val="24"/>
          <w:szCs w:val="24"/>
        </w:rPr>
        <w:t>Vertinimo metodika:</w:t>
      </w:r>
    </w:p>
    <w:p w:rsidR="00626BE9" w:rsidRPr="003C4576" w:rsidRDefault="00626BE9" w:rsidP="00E136CE">
      <w:pPr>
        <w:ind w:firstLine="720"/>
        <w:jc w:val="both"/>
        <w:rPr>
          <w:sz w:val="24"/>
          <w:szCs w:val="24"/>
        </w:rPr>
      </w:pPr>
      <w:r w:rsidRPr="003C4576">
        <w:rPr>
          <w:sz w:val="24"/>
          <w:szCs w:val="24"/>
        </w:rPr>
        <w:t>Ekonominis naudingumas (S) apskaičiuojamas sudedant tiekėjo pasiūlymo kainos C ir kitų kriterijų (T) balus:</w:t>
      </w:r>
    </w:p>
    <w:p w:rsidR="00626BE9" w:rsidRPr="003C4576" w:rsidRDefault="00626BE9">
      <w:pPr>
        <w:rPr>
          <w:sz w:val="24"/>
          <w:szCs w:val="24"/>
        </w:rPr>
      </w:pPr>
    </w:p>
    <w:p w:rsidR="00626BE9" w:rsidRPr="003C4576" w:rsidRDefault="00626BE9" w:rsidP="006C214C">
      <w:pPr>
        <w:ind w:firstLine="720"/>
        <w:rPr>
          <w:sz w:val="24"/>
          <w:szCs w:val="24"/>
        </w:rPr>
      </w:pPr>
      <w:r w:rsidRPr="003C4576">
        <w:rPr>
          <w:sz w:val="24"/>
          <w:szCs w:val="24"/>
        </w:rPr>
        <w:t>S = C + T</w:t>
      </w:r>
      <w:r w:rsidR="0063114C" w:rsidRPr="003C4576">
        <w:rPr>
          <w:sz w:val="24"/>
          <w:szCs w:val="24"/>
        </w:rPr>
        <w:t xml:space="preserve"> </w:t>
      </w:r>
      <w:r w:rsidRPr="003C4576">
        <w:rPr>
          <w:sz w:val="24"/>
          <w:szCs w:val="24"/>
        </w:rPr>
        <w:t>;</w:t>
      </w:r>
    </w:p>
    <w:p w:rsidR="00626BE9" w:rsidRPr="003C4576" w:rsidRDefault="00626BE9">
      <w:pPr>
        <w:rPr>
          <w:sz w:val="24"/>
          <w:szCs w:val="24"/>
        </w:rPr>
      </w:pPr>
    </w:p>
    <w:p w:rsidR="00626BE9" w:rsidRPr="003C4576" w:rsidRDefault="00F82362" w:rsidP="006C214C">
      <w:pPr>
        <w:ind w:firstLine="720"/>
        <w:jc w:val="both"/>
        <w:rPr>
          <w:sz w:val="24"/>
          <w:szCs w:val="24"/>
        </w:rPr>
      </w:pPr>
      <w:r w:rsidRPr="003C4576">
        <w:rPr>
          <w:sz w:val="24"/>
          <w:szCs w:val="24"/>
        </w:rPr>
        <w:t>Pasiūlymo kainos C balai apskaičiuojami mažiausios kainos (</w:t>
      </w:r>
      <w:proofErr w:type="spellStart"/>
      <w:r w:rsidRPr="003C4576">
        <w:rPr>
          <w:sz w:val="24"/>
          <w:szCs w:val="24"/>
        </w:rPr>
        <w:t>C</w:t>
      </w:r>
      <w:r w:rsidRPr="003C4576">
        <w:rPr>
          <w:sz w:val="24"/>
          <w:szCs w:val="24"/>
          <w:vertAlign w:val="subscript"/>
        </w:rPr>
        <w:t>min</w:t>
      </w:r>
      <w:proofErr w:type="spellEnd"/>
      <w:r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1"/>
      </w:r>
      <w:r w:rsidRPr="003C4576">
        <w:rPr>
          <w:sz w:val="24"/>
          <w:szCs w:val="24"/>
        </w:rPr>
        <w:t xml:space="preserve"> ir vertinamo pasiūlymo (</w:t>
      </w:r>
      <w:proofErr w:type="spellStart"/>
      <w:r w:rsidRPr="003C4576">
        <w:rPr>
          <w:sz w:val="24"/>
          <w:szCs w:val="24"/>
        </w:rPr>
        <w:t>C</w:t>
      </w:r>
      <w:r w:rsidRPr="003C4576">
        <w:rPr>
          <w:sz w:val="24"/>
          <w:szCs w:val="24"/>
          <w:vertAlign w:val="subscript"/>
        </w:rPr>
        <w:t>p</w:t>
      </w:r>
      <w:proofErr w:type="spellEnd"/>
      <w:r w:rsidRPr="003C4576">
        <w:rPr>
          <w:sz w:val="24"/>
          <w:szCs w:val="24"/>
        </w:rPr>
        <w:t>) santykį padauginant iš kainos lyginamojo svorio (X):</w:t>
      </w:r>
    </w:p>
    <w:p w:rsidR="006E7760" w:rsidRPr="003C4576" w:rsidRDefault="006D239C">
      <w:pPr>
        <w:rPr>
          <w:sz w:val="24"/>
          <w:szCs w:val="24"/>
        </w:rPr>
      </w:pPr>
      <w:r w:rsidRPr="003C4576">
        <w:rPr>
          <w:sz w:val="24"/>
          <w:szCs w:val="24"/>
        </w:rPr>
        <w:t xml:space="preserve">                   </w:t>
      </w:r>
    </w:p>
    <w:p w:rsidR="0063114C" w:rsidRPr="003C4576" w:rsidRDefault="006E7760" w:rsidP="006D239C">
      <w:pPr>
        <w:rPr>
          <w:sz w:val="24"/>
          <w:szCs w:val="24"/>
        </w:rPr>
      </w:pPr>
      <w:r w:rsidRPr="003C4576">
        <w:rPr>
          <w:sz w:val="24"/>
          <w:szCs w:val="24"/>
        </w:rPr>
        <w:tab/>
      </w:r>
      <m:oMath>
        <m:r>
          <w:rPr>
            <w:rFonts w:ascii="Cambria Math" w:hAnsi="Cambria Math"/>
            <w:sz w:val="24"/>
            <w:szCs w:val="24"/>
          </w:rPr>
          <m:t xml:space="preserve">C= </m:t>
        </m:r>
        <m:f>
          <m:fPr>
            <m:ctrlPr>
              <w:rPr>
                <w:rFonts w:ascii="Cambria Math" w:hAnsi="Cambria Math"/>
                <w:i/>
                <w:sz w:val="24"/>
                <w:szCs w:val="24"/>
              </w:rPr>
            </m:ctrlPr>
          </m:fPr>
          <m:num>
            <m:r>
              <w:rPr>
                <w:rFonts w:ascii="Cambria Math" w:hAnsi="Cambria Math"/>
                <w:sz w:val="24"/>
                <w:szCs w:val="24"/>
              </w:rPr>
              <m:t>C</m:t>
            </m:r>
            <m:r>
              <m:rPr>
                <m:nor/>
              </m:rPr>
              <w:rPr>
                <w:rFonts w:ascii="Cambria Math" w:hAnsi="Cambria Math"/>
                <w:sz w:val="24"/>
                <w:szCs w:val="24"/>
                <w:vertAlign w:val="subscript"/>
              </w:rPr>
              <m:t>min</m:t>
            </m:r>
          </m:num>
          <m:den>
            <m:r>
              <w:rPr>
                <w:rFonts w:ascii="Cambria Math" w:hAnsi="Cambria Math"/>
                <w:sz w:val="24"/>
                <w:szCs w:val="24"/>
              </w:rPr>
              <m:t>C</m:t>
            </m:r>
            <m:r>
              <m:rPr>
                <m:nor/>
              </m:rPr>
              <w:rPr>
                <w:rFonts w:ascii="Cambria Math" w:hAnsi="Cambria Math"/>
                <w:sz w:val="24"/>
                <w:szCs w:val="24"/>
                <w:vertAlign w:val="subscript"/>
              </w:rPr>
              <m:t>p</m:t>
            </m:r>
          </m:den>
        </m:f>
        <m:r>
          <w:rPr>
            <w:rFonts w:ascii="Cambria Math" w:hAnsi="Cambria Math"/>
            <w:sz w:val="24"/>
            <w:szCs w:val="24"/>
          </w:rPr>
          <m:t xml:space="preserve"> ∙X ;</m:t>
        </m:r>
      </m:oMath>
    </w:p>
    <w:p w:rsidR="00D65D87" w:rsidRPr="003C4576" w:rsidRDefault="00D65D87" w:rsidP="006D239C">
      <w:pPr>
        <w:rPr>
          <w:sz w:val="24"/>
          <w:szCs w:val="24"/>
        </w:rPr>
      </w:pPr>
    </w:p>
    <w:p w:rsidR="00D65D87" w:rsidRPr="003C4576" w:rsidRDefault="00363012" w:rsidP="00363012">
      <w:pPr>
        <w:jc w:val="both"/>
        <w:rPr>
          <w:sz w:val="24"/>
          <w:szCs w:val="24"/>
        </w:rPr>
      </w:pPr>
      <w:r w:rsidRPr="003C4576">
        <w:rPr>
          <w:sz w:val="24"/>
          <w:szCs w:val="24"/>
        </w:rPr>
        <w:tab/>
      </w:r>
      <w:r w:rsidR="006C214C" w:rsidRPr="003C4576">
        <w:rPr>
          <w:sz w:val="24"/>
          <w:szCs w:val="24"/>
        </w:rPr>
        <w:t>Kriterijų (T) balai</w:t>
      </w:r>
      <w:r w:rsidR="00D65D87" w:rsidRPr="003C4576">
        <w:rPr>
          <w:sz w:val="24"/>
          <w:szCs w:val="24"/>
        </w:rPr>
        <w:t xml:space="preserve"> apskaičiuojami sudedant atskirų kriterijų (</w:t>
      </w:r>
      <w:proofErr w:type="spellStart"/>
      <w:r w:rsidR="00D65D87" w:rsidRPr="003C4576">
        <w:rPr>
          <w:sz w:val="24"/>
          <w:szCs w:val="24"/>
        </w:rPr>
        <w:t>T</w:t>
      </w:r>
      <w:r w:rsidR="00E8221F" w:rsidRPr="003C4576">
        <w:rPr>
          <w:sz w:val="24"/>
          <w:szCs w:val="24"/>
          <w:vertAlign w:val="subscript"/>
        </w:rPr>
        <w:t>i</w:t>
      </w:r>
      <w:proofErr w:type="spellEnd"/>
      <w:r w:rsidR="00D65D87" w:rsidRPr="003C4576">
        <w:rPr>
          <w:sz w:val="24"/>
          <w:szCs w:val="24"/>
        </w:rPr>
        <w:t>) balus:</w:t>
      </w:r>
    </w:p>
    <w:p w:rsidR="00D65D87" w:rsidRPr="003C4576" w:rsidRDefault="00D65D87" w:rsidP="006D239C">
      <w:pPr>
        <w:rPr>
          <w:sz w:val="24"/>
          <w:szCs w:val="24"/>
        </w:rPr>
      </w:pPr>
    </w:p>
    <w:p w:rsidR="00D65D87" w:rsidRPr="003C4576" w:rsidRDefault="00D65D87" w:rsidP="006C214C">
      <w:pPr>
        <w:ind w:firstLine="720"/>
        <w:rPr>
          <w:sz w:val="24"/>
          <w:szCs w:val="24"/>
        </w:rPr>
      </w:pPr>
      <m:oMath>
        <m:r>
          <w:rPr>
            <w:rFonts w:ascii="Cambria Math" w:hAnsi="Cambria Math"/>
            <w:sz w:val="24"/>
            <w:szCs w:val="24"/>
          </w:rPr>
          <m:t xml:space="preserve">T= </m:t>
        </m:r>
        <m:nary>
          <m:naryPr>
            <m:chr m:val="∑"/>
            <m:limLoc m:val="undOvr"/>
            <m:subHide m:val="1"/>
            <m:supHide m:val="1"/>
            <m:ctrlPr>
              <w:rPr>
                <w:rFonts w:ascii="Cambria Math" w:hAnsi="Cambria Math"/>
                <w:i/>
                <w:sz w:val="24"/>
                <w:szCs w:val="24"/>
              </w:rPr>
            </m:ctrlPr>
          </m:naryPr>
          <m:sub/>
          <m:sup/>
          <m:e>
            <m:r>
              <m:rPr>
                <m:nor/>
              </m:rPr>
              <w:rPr>
                <w:rFonts w:ascii="Cambria Math" w:hAnsi="Cambria Math"/>
                <w:sz w:val="24"/>
                <w:szCs w:val="24"/>
              </w:rPr>
              <m:t>T</m:t>
            </m:r>
          </m:e>
        </m:nary>
        <m:r>
          <m:rPr>
            <m:nor/>
          </m:rPr>
          <w:rPr>
            <w:rFonts w:ascii="Cambria Math" w:hAnsi="Cambria Math"/>
            <w:sz w:val="24"/>
            <w:szCs w:val="24"/>
            <w:vertAlign w:val="subscript"/>
          </w:rPr>
          <m:t>i</m:t>
        </m:r>
      </m:oMath>
      <w:r w:rsidR="00E8221F" w:rsidRPr="003C4576">
        <w:rPr>
          <w:sz w:val="24"/>
          <w:szCs w:val="24"/>
          <w:vertAlign w:val="subscript"/>
        </w:rPr>
        <w:t xml:space="preserve"> </w:t>
      </w:r>
      <w:r w:rsidR="00B1775A" w:rsidRPr="003C4576">
        <w:rPr>
          <w:sz w:val="24"/>
          <w:szCs w:val="24"/>
          <w:vertAlign w:val="subscript"/>
        </w:rPr>
        <w:t xml:space="preserve"> </w:t>
      </w:r>
      <w:r w:rsidR="00B1775A" w:rsidRPr="003C4576">
        <w:rPr>
          <w:sz w:val="24"/>
          <w:szCs w:val="24"/>
        </w:rPr>
        <w:t>;</w:t>
      </w:r>
    </w:p>
    <w:p w:rsidR="003C18DE" w:rsidRPr="003C4576" w:rsidRDefault="003C18DE" w:rsidP="006D239C">
      <w:pPr>
        <w:rPr>
          <w:sz w:val="24"/>
          <w:szCs w:val="24"/>
          <w:vertAlign w:val="subscript"/>
        </w:rPr>
      </w:pPr>
    </w:p>
    <w:p w:rsidR="003C18DE" w:rsidRPr="003C4576" w:rsidRDefault="00363012" w:rsidP="00363012">
      <w:pPr>
        <w:jc w:val="both"/>
        <w:rPr>
          <w:sz w:val="24"/>
          <w:szCs w:val="24"/>
        </w:rPr>
      </w:pPr>
      <w:r w:rsidRPr="003C4576">
        <w:rPr>
          <w:sz w:val="24"/>
          <w:szCs w:val="24"/>
        </w:rPr>
        <w:tab/>
      </w:r>
      <w:r w:rsidR="0005675B">
        <w:rPr>
          <w:sz w:val="24"/>
          <w:szCs w:val="24"/>
        </w:rPr>
        <w:t xml:space="preserve">Pirmojo </w:t>
      </w:r>
      <w:r w:rsidR="00A655E3">
        <w:rPr>
          <w:sz w:val="24"/>
          <w:szCs w:val="24"/>
        </w:rPr>
        <w:t>kriterijaus</w:t>
      </w:r>
      <w:r w:rsidR="00DE0F7E" w:rsidRPr="003C4576">
        <w:rPr>
          <w:sz w:val="24"/>
          <w:szCs w:val="24"/>
        </w:rPr>
        <w:t xml:space="preserve"> </w:t>
      </w:r>
      <w:r w:rsidR="001B69AA">
        <w:rPr>
          <w:sz w:val="24"/>
          <w:szCs w:val="24"/>
        </w:rPr>
        <w:t>„</w:t>
      </w:r>
      <w:r w:rsidR="001B69AA" w:rsidRPr="00832FD2">
        <w:rPr>
          <w:sz w:val="24"/>
          <w:szCs w:val="24"/>
        </w:rPr>
        <w:t>Projekto vadovo patirtis (T</w:t>
      </w:r>
      <w:r w:rsidR="001B69AA" w:rsidRPr="00832FD2">
        <w:rPr>
          <w:sz w:val="24"/>
          <w:szCs w:val="24"/>
          <w:vertAlign w:val="subscript"/>
        </w:rPr>
        <w:t>1</w:t>
      </w:r>
      <w:r w:rsidR="001B69AA" w:rsidRPr="00832FD2">
        <w:rPr>
          <w:sz w:val="24"/>
          <w:szCs w:val="24"/>
        </w:rPr>
        <w:t xml:space="preserve">)“ </w:t>
      </w:r>
      <w:r w:rsidR="00DE0F7E" w:rsidRPr="00832FD2">
        <w:rPr>
          <w:sz w:val="24"/>
          <w:szCs w:val="24"/>
          <w:vertAlign w:val="subscript"/>
        </w:rPr>
        <w:t xml:space="preserve"> </w:t>
      </w:r>
      <w:r w:rsidR="00DE0F7E" w:rsidRPr="003C4576">
        <w:rPr>
          <w:sz w:val="24"/>
          <w:szCs w:val="24"/>
        </w:rPr>
        <w:t xml:space="preserve">balai apskaičiuojami vertinamo pasiūlymo </w:t>
      </w:r>
      <w:r w:rsidR="001B69AA" w:rsidRPr="00832FD2">
        <w:rPr>
          <w:sz w:val="24"/>
          <w:szCs w:val="24"/>
        </w:rPr>
        <w:t xml:space="preserve">projekto </w:t>
      </w:r>
      <w:r w:rsidR="00B6555D" w:rsidRPr="00B6555D">
        <w:rPr>
          <w:sz w:val="24"/>
          <w:szCs w:val="24"/>
        </w:rPr>
        <w:t>vadovo</w:t>
      </w:r>
      <w:r w:rsidR="00DE0F7E" w:rsidRPr="003C4576">
        <w:rPr>
          <w:sz w:val="24"/>
          <w:szCs w:val="24"/>
        </w:rPr>
        <w:t xml:space="preserve"> patirties (</w:t>
      </w:r>
      <w:proofErr w:type="spellStart"/>
      <w:r w:rsidR="00DE0F7E" w:rsidRPr="003C4576">
        <w:rPr>
          <w:sz w:val="24"/>
          <w:szCs w:val="24"/>
        </w:rPr>
        <w:t>T</w:t>
      </w:r>
      <w:r w:rsidR="00DE0F7E" w:rsidRPr="003C4576">
        <w:rPr>
          <w:sz w:val="24"/>
          <w:szCs w:val="24"/>
          <w:vertAlign w:val="subscript"/>
        </w:rPr>
        <w:t>p</w:t>
      </w:r>
      <w:proofErr w:type="spellEnd"/>
      <w:r w:rsidR="00DE0F7E" w:rsidRPr="003C4576">
        <w:rPr>
          <w:sz w:val="24"/>
          <w:szCs w:val="24"/>
        </w:rPr>
        <w:t xml:space="preserve">) ir didžiausios pasiūlytos </w:t>
      </w:r>
      <w:r w:rsidR="001B69AA" w:rsidRPr="00832FD2">
        <w:rPr>
          <w:sz w:val="24"/>
          <w:szCs w:val="24"/>
        </w:rPr>
        <w:t>projekto</w:t>
      </w:r>
      <w:r w:rsidR="00EB0AA6">
        <w:rPr>
          <w:color w:val="00B050"/>
          <w:sz w:val="24"/>
          <w:szCs w:val="24"/>
        </w:rPr>
        <w:t xml:space="preserve"> </w:t>
      </w:r>
      <w:r w:rsidR="00B6555D" w:rsidRPr="00B6555D">
        <w:rPr>
          <w:sz w:val="24"/>
          <w:szCs w:val="24"/>
        </w:rPr>
        <w:t>vadovo</w:t>
      </w:r>
      <w:r w:rsidR="00DE0F7E" w:rsidRPr="003C4576">
        <w:rPr>
          <w:sz w:val="24"/>
          <w:szCs w:val="24"/>
        </w:rPr>
        <w:t xml:space="preserve"> patirties (</w:t>
      </w:r>
      <w:proofErr w:type="spellStart"/>
      <w:r w:rsidR="00DE0F7E" w:rsidRPr="003C4576">
        <w:rPr>
          <w:sz w:val="24"/>
          <w:szCs w:val="24"/>
        </w:rPr>
        <w:t>T</w:t>
      </w:r>
      <w:r w:rsidR="00DE0F7E" w:rsidRPr="003C4576">
        <w:rPr>
          <w:sz w:val="24"/>
          <w:szCs w:val="24"/>
          <w:vertAlign w:val="subscript"/>
        </w:rPr>
        <w:t>max</w:t>
      </w:r>
      <w:proofErr w:type="spellEnd"/>
      <w:r w:rsidR="00DE0F7E"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2"/>
      </w:r>
      <w:r w:rsidR="00DE0F7E" w:rsidRPr="003C4576">
        <w:rPr>
          <w:sz w:val="24"/>
          <w:szCs w:val="24"/>
        </w:rPr>
        <w:t xml:space="preserve"> santykį padauginant iš kriterijaus lyginamojo svorio (Y</w:t>
      </w:r>
      <w:r w:rsidR="00B6555D">
        <w:rPr>
          <w:sz w:val="24"/>
          <w:szCs w:val="24"/>
          <w:vertAlign w:val="subscript"/>
        </w:rPr>
        <w:t>1</w:t>
      </w:r>
      <w:r w:rsidR="00DE0F7E" w:rsidRPr="003C4576">
        <w:rPr>
          <w:sz w:val="24"/>
          <w:szCs w:val="24"/>
        </w:rPr>
        <w:t>):</w:t>
      </w:r>
    </w:p>
    <w:p w:rsidR="003C18DE" w:rsidRPr="003C4576" w:rsidRDefault="003C18DE" w:rsidP="006D239C">
      <w:pPr>
        <w:rPr>
          <w:sz w:val="24"/>
          <w:szCs w:val="24"/>
        </w:rPr>
      </w:pPr>
    </w:p>
    <w:p w:rsidR="003C18DE" w:rsidRPr="003C4576" w:rsidRDefault="0014721C" w:rsidP="00DE0F7E">
      <w:pPr>
        <w:tabs>
          <w:tab w:val="left" w:pos="0"/>
          <w:tab w:val="left" w:pos="1134"/>
        </w:tabs>
        <w:rPr>
          <w:sz w:val="24"/>
          <w:szCs w:val="24"/>
        </w:rPr>
      </w:pP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p</m:t>
                </m:r>
              </m:sub>
            </m:sSub>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max</m:t>
                </m:r>
              </m:sub>
            </m:sSub>
          </m:den>
        </m:f>
      </m:oMath>
      <w:r w:rsidR="00DE0F7E" w:rsidRPr="003C4576">
        <w:rPr>
          <w:sz w:val="24"/>
          <w:szCs w:val="24"/>
        </w:rPr>
        <w:t xml:space="preserve"> . Y</w:t>
      </w:r>
      <w:r w:rsidR="00B6555D">
        <w:rPr>
          <w:sz w:val="24"/>
          <w:szCs w:val="24"/>
          <w:vertAlign w:val="subscript"/>
        </w:rPr>
        <w:t>1</w:t>
      </w:r>
      <w:r w:rsidR="00B1775A" w:rsidRPr="003C4576">
        <w:rPr>
          <w:sz w:val="24"/>
          <w:szCs w:val="24"/>
        </w:rPr>
        <w:t>;</w:t>
      </w:r>
    </w:p>
    <w:p w:rsidR="00DE0F7E" w:rsidRDefault="00DE0F7E" w:rsidP="00DE0F7E">
      <w:pPr>
        <w:tabs>
          <w:tab w:val="left" w:pos="0"/>
          <w:tab w:val="left" w:pos="1134"/>
        </w:tabs>
        <w:rPr>
          <w:sz w:val="24"/>
          <w:szCs w:val="24"/>
        </w:rPr>
      </w:pPr>
    </w:p>
    <w:p w:rsidR="00DE0F7E" w:rsidRPr="003C4576" w:rsidRDefault="00DE0F7E" w:rsidP="00DE0F7E">
      <w:pPr>
        <w:tabs>
          <w:tab w:val="left" w:pos="1134"/>
        </w:tabs>
        <w:ind w:firstLine="567"/>
        <w:jc w:val="both"/>
        <w:rPr>
          <w:sz w:val="24"/>
          <w:szCs w:val="24"/>
        </w:rPr>
      </w:pPr>
      <w:r w:rsidRPr="003C4576">
        <w:rPr>
          <w:b/>
          <w:i/>
          <w:sz w:val="24"/>
          <w:szCs w:val="24"/>
        </w:rPr>
        <w:t>Tiekėjas privalo užtikrinti, kad visą pirkimo sutarties projektavimo paslaugų teikimo laikotarpį, projektavimo paslaugų vykdymui vadovautų projekto</w:t>
      </w:r>
      <w:r w:rsidR="0005675B">
        <w:rPr>
          <w:b/>
          <w:i/>
          <w:sz w:val="24"/>
          <w:szCs w:val="24"/>
        </w:rPr>
        <w:t xml:space="preserve"> vadovas</w:t>
      </w:r>
      <w:r w:rsidR="00B6555D">
        <w:rPr>
          <w:b/>
          <w:i/>
          <w:sz w:val="24"/>
          <w:szCs w:val="24"/>
        </w:rPr>
        <w:t>, kurio</w:t>
      </w:r>
      <w:r w:rsidRPr="003C4576">
        <w:rPr>
          <w:b/>
          <w:i/>
          <w:sz w:val="24"/>
          <w:szCs w:val="24"/>
        </w:rPr>
        <w:t xml:space="preserve"> patirtis yra ne mažesnė, nei ta, į kurią buvo atsižvelgta vertinant pasiūlymo ekonominį naudingumą. </w:t>
      </w:r>
    </w:p>
    <w:p w:rsidR="00DE0F7E" w:rsidRPr="003C4576" w:rsidRDefault="00DE0F7E" w:rsidP="00DE0F7E">
      <w:pPr>
        <w:tabs>
          <w:tab w:val="left" w:pos="0"/>
          <w:tab w:val="left" w:pos="1134"/>
        </w:tabs>
        <w:rPr>
          <w:sz w:val="24"/>
          <w:szCs w:val="24"/>
        </w:rPr>
      </w:pPr>
    </w:p>
    <w:p w:rsidR="00DE0F7E" w:rsidRPr="003C4576" w:rsidRDefault="00B6555D" w:rsidP="00DE0F7E">
      <w:pPr>
        <w:ind w:firstLine="709"/>
        <w:jc w:val="both"/>
        <w:rPr>
          <w:sz w:val="24"/>
          <w:szCs w:val="24"/>
        </w:rPr>
      </w:pPr>
      <w:r w:rsidRPr="00832FD2">
        <w:rPr>
          <w:sz w:val="24"/>
          <w:szCs w:val="24"/>
        </w:rPr>
        <w:t>An</w:t>
      </w:r>
      <w:r w:rsidR="001B69AA" w:rsidRPr="00832FD2">
        <w:rPr>
          <w:sz w:val="24"/>
          <w:szCs w:val="24"/>
        </w:rPr>
        <w:t>t</w:t>
      </w:r>
      <w:r w:rsidRPr="00832FD2">
        <w:rPr>
          <w:sz w:val="24"/>
          <w:szCs w:val="24"/>
        </w:rPr>
        <w:t>roj</w:t>
      </w:r>
      <w:r>
        <w:rPr>
          <w:sz w:val="24"/>
          <w:szCs w:val="24"/>
        </w:rPr>
        <w:t>o</w:t>
      </w:r>
      <w:r w:rsidR="0005675B">
        <w:rPr>
          <w:sz w:val="24"/>
          <w:szCs w:val="24"/>
        </w:rPr>
        <w:t xml:space="preserve"> </w:t>
      </w:r>
      <w:r w:rsidR="00DE0F7E" w:rsidRPr="003C4576">
        <w:rPr>
          <w:sz w:val="24"/>
          <w:szCs w:val="24"/>
        </w:rPr>
        <w:t>kriterijaus „Bendras projekto rengimo terminas (T</w:t>
      </w:r>
      <w:r>
        <w:rPr>
          <w:sz w:val="24"/>
          <w:szCs w:val="24"/>
          <w:vertAlign w:val="subscript"/>
        </w:rPr>
        <w:t>2</w:t>
      </w:r>
      <w:r w:rsidR="00DE0F7E" w:rsidRPr="003C4576">
        <w:rPr>
          <w:sz w:val="24"/>
          <w:szCs w:val="24"/>
        </w:rPr>
        <w:t>)“ balai apskaičiuojami mažiausio pasiūlyto termino (</w:t>
      </w:r>
      <w:proofErr w:type="spellStart"/>
      <w:r w:rsidR="00DE0F7E" w:rsidRPr="003C4576">
        <w:rPr>
          <w:sz w:val="24"/>
          <w:szCs w:val="24"/>
        </w:rPr>
        <w:t>P</w:t>
      </w:r>
      <w:r w:rsidR="00DE0F7E" w:rsidRPr="003C4576">
        <w:rPr>
          <w:sz w:val="24"/>
          <w:szCs w:val="24"/>
          <w:vertAlign w:val="subscript"/>
        </w:rPr>
        <w:t>min</w:t>
      </w:r>
      <w:proofErr w:type="spellEnd"/>
      <w:r w:rsidR="00DE0F7E"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3"/>
      </w:r>
      <w:r w:rsidR="00DE0F7E" w:rsidRPr="003C4576">
        <w:rPr>
          <w:sz w:val="24"/>
          <w:szCs w:val="24"/>
        </w:rPr>
        <w:t xml:space="preserve"> ir vertinamo pasiūlymo termino (</w:t>
      </w:r>
      <w:proofErr w:type="spellStart"/>
      <w:r w:rsidR="00DE0F7E" w:rsidRPr="003C4576">
        <w:rPr>
          <w:sz w:val="24"/>
          <w:szCs w:val="24"/>
        </w:rPr>
        <w:t>P</w:t>
      </w:r>
      <w:r w:rsidR="00DE0F7E" w:rsidRPr="003C4576">
        <w:rPr>
          <w:sz w:val="24"/>
          <w:szCs w:val="24"/>
          <w:vertAlign w:val="subscript"/>
        </w:rPr>
        <w:t>p</w:t>
      </w:r>
      <w:proofErr w:type="spellEnd"/>
      <w:r w:rsidR="00DE0F7E" w:rsidRPr="003C4576">
        <w:rPr>
          <w:sz w:val="24"/>
          <w:szCs w:val="24"/>
        </w:rPr>
        <w:t>) santykį padauginant iš kriterijaus lyginamojo svorio (Y</w:t>
      </w:r>
      <w:r>
        <w:rPr>
          <w:sz w:val="24"/>
          <w:szCs w:val="24"/>
          <w:vertAlign w:val="subscript"/>
        </w:rPr>
        <w:t>2</w:t>
      </w:r>
      <w:r w:rsidR="00DE0F7E" w:rsidRPr="003C4576">
        <w:rPr>
          <w:sz w:val="24"/>
          <w:szCs w:val="24"/>
        </w:rPr>
        <w:t>):</w:t>
      </w:r>
    </w:p>
    <w:p w:rsidR="00DE0F7E" w:rsidRPr="003C4576" w:rsidRDefault="00DE0F7E" w:rsidP="00DE0F7E">
      <w:pPr>
        <w:ind w:firstLine="709"/>
        <w:jc w:val="both"/>
        <w:rPr>
          <w:sz w:val="24"/>
          <w:szCs w:val="24"/>
        </w:rPr>
      </w:pPr>
    </w:p>
    <w:p w:rsidR="004D7A70" w:rsidRDefault="0086254B" w:rsidP="00705AC9">
      <w:pPr>
        <w:tabs>
          <w:tab w:val="left" w:pos="-142"/>
          <w:tab w:val="left" w:pos="142"/>
          <w:tab w:val="left" w:pos="567"/>
          <w:tab w:val="left" w:pos="1134"/>
        </w:tabs>
        <w:ind w:firstLine="709"/>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min</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p</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DE0F7E" w:rsidRPr="003C4576">
        <w:rPr>
          <w:sz w:val="24"/>
          <w:szCs w:val="24"/>
        </w:rPr>
        <w:t>;</w:t>
      </w:r>
    </w:p>
    <w:p w:rsidR="00705AC9" w:rsidRPr="003C4576" w:rsidRDefault="00705AC9" w:rsidP="00705AC9">
      <w:pPr>
        <w:tabs>
          <w:tab w:val="left" w:pos="-142"/>
          <w:tab w:val="left" w:pos="142"/>
          <w:tab w:val="left" w:pos="567"/>
          <w:tab w:val="left" w:pos="1134"/>
        </w:tabs>
        <w:ind w:firstLine="709"/>
        <w:rPr>
          <w:sz w:val="24"/>
          <w:szCs w:val="24"/>
        </w:rPr>
      </w:pPr>
    </w:p>
    <w:p w:rsidR="00ED660A" w:rsidRPr="00647E11" w:rsidRDefault="00DE0F7E" w:rsidP="00AF09DA">
      <w:pPr>
        <w:widowControl w:val="0"/>
        <w:ind w:firstLine="709"/>
        <w:jc w:val="both"/>
        <w:rPr>
          <w:color w:val="FF0000"/>
          <w:sz w:val="24"/>
          <w:szCs w:val="24"/>
        </w:rPr>
      </w:pPr>
      <w:r w:rsidRPr="003C4576">
        <w:rPr>
          <w:sz w:val="24"/>
          <w:szCs w:val="24"/>
        </w:rPr>
        <w:t xml:space="preserve">Tiekėjo siūlomas bendras projekto rengimo terminas turi apimti laikotarpį nuo pirkimo sutarties įsigaliojimo dienos </w:t>
      </w:r>
      <w:r w:rsidR="008D4E63" w:rsidRPr="008D4E63">
        <w:rPr>
          <w:sz w:val="24"/>
          <w:szCs w:val="24"/>
        </w:rPr>
        <w:t xml:space="preserve">iki projektavimo darbų užbaigimo, t. y. iki dokumentų, reikalingų statybą leidžiančio dokumento gavimui, parengimo dienos. Projekto ekspertizės atlikimo ir statybą leidžiančio dokumento išdavimo trukmė į paslaugų teikimo trukmę neįskaičiuojamos. </w:t>
      </w:r>
      <w:r w:rsidR="00ED660A" w:rsidRPr="00181590">
        <w:rPr>
          <w:sz w:val="24"/>
          <w:szCs w:val="24"/>
        </w:rPr>
        <w:t>Bendras projekto rengimo termi</w:t>
      </w:r>
      <w:r w:rsidR="0012083D">
        <w:rPr>
          <w:sz w:val="24"/>
          <w:szCs w:val="24"/>
        </w:rPr>
        <w:t>nas negali būti ilgesnis kaip 7 mėnesiai.</w:t>
      </w:r>
      <w:r w:rsidR="00ED660A" w:rsidRPr="00181590">
        <w:rPr>
          <w:sz w:val="24"/>
          <w:szCs w:val="24"/>
        </w:rPr>
        <w:t xml:space="preserve"> </w:t>
      </w:r>
    </w:p>
    <w:p w:rsidR="00DE0F7E" w:rsidRPr="003C4576" w:rsidRDefault="00DE0F7E" w:rsidP="00DE0F7E">
      <w:pPr>
        <w:jc w:val="both"/>
        <w:rPr>
          <w:sz w:val="24"/>
          <w:szCs w:val="24"/>
        </w:rPr>
      </w:pPr>
    </w:p>
    <w:p w:rsidR="00457A57" w:rsidRDefault="0094675C" w:rsidP="00DE0F7E">
      <w:pPr>
        <w:ind w:firstLine="709"/>
        <w:jc w:val="both"/>
        <w:rPr>
          <w:b/>
          <w:i/>
          <w:sz w:val="24"/>
          <w:szCs w:val="24"/>
        </w:rPr>
      </w:pPr>
      <w:r>
        <w:rPr>
          <w:b/>
          <w:i/>
          <w:sz w:val="24"/>
          <w:szCs w:val="24"/>
        </w:rPr>
        <w:t>Tiekėjo pasiūlyme nurodytas</w:t>
      </w:r>
      <w:r w:rsidR="00DE0F7E" w:rsidRPr="003C4576">
        <w:rPr>
          <w:b/>
          <w:i/>
          <w:sz w:val="24"/>
          <w:szCs w:val="24"/>
        </w:rPr>
        <w:t xml:space="preserve"> </w:t>
      </w:r>
      <w:r>
        <w:rPr>
          <w:b/>
          <w:i/>
          <w:sz w:val="24"/>
          <w:szCs w:val="24"/>
        </w:rPr>
        <w:t>projekto parengimo terminas bus įtrauktas</w:t>
      </w:r>
      <w:r w:rsidR="00DE0F7E" w:rsidRPr="003C4576">
        <w:rPr>
          <w:b/>
          <w:i/>
          <w:sz w:val="24"/>
          <w:szCs w:val="24"/>
        </w:rPr>
        <w:t xml:space="preserve"> į pirkimo sutartį ir taps esmine sutarties sąlyga, kurią pažeidus, Perkančioji organizacija įgyja teisę nutraukti </w:t>
      </w:r>
      <w:r w:rsidR="00DE0F7E" w:rsidRPr="00DE0F7E">
        <w:rPr>
          <w:b/>
          <w:i/>
          <w:sz w:val="24"/>
          <w:szCs w:val="24"/>
        </w:rPr>
        <w:t>pirkimo sutartį.</w:t>
      </w:r>
    </w:p>
    <w:p w:rsidR="00ED660A" w:rsidRPr="00DE0F7E" w:rsidRDefault="00ED660A" w:rsidP="00DE0F7E">
      <w:pPr>
        <w:ind w:firstLine="709"/>
        <w:jc w:val="both"/>
        <w:rPr>
          <w:b/>
          <w:i/>
          <w:sz w:val="24"/>
          <w:szCs w:val="24"/>
        </w:rPr>
      </w:pPr>
    </w:p>
    <w:sectPr w:rsidR="00ED660A" w:rsidRPr="00DE0F7E" w:rsidSect="00F73A67">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54B" w:rsidRDefault="0086254B" w:rsidP="00705AC9">
      <w:r>
        <w:separator/>
      </w:r>
    </w:p>
  </w:endnote>
  <w:endnote w:type="continuationSeparator" w:id="0">
    <w:p w:rsidR="0086254B" w:rsidRDefault="0086254B" w:rsidP="0070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54B" w:rsidRDefault="0086254B" w:rsidP="00705AC9">
      <w:r>
        <w:separator/>
      </w:r>
    </w:p>
  </w:footnote>
  <w:footnote w:type="continuationSeparator" w:id="0">
    <w:p w:rsidR="0086254B" w:rsidRDefault="0086254B" w:rsidP="00705AC9">
      <w:r>
        <w:continuationSeparator/>
      </w:r>
    </w:p>
  </w:footnote>
  <w:footnote w:id="1">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C</w:t>
      </w:r>
      <w:r>
        <w:rPr>
          <w:vertAlign w:val="subscript"/>
        </w:rPr>
        <w:t>min</w:t>
      </w:r>
      <w:proofErr w:type="spellEnd"/>
      <w:r>
        <w:rPr>
          <w:vertAlign w:val="subscript"/>
        </w:rPr>
        <w:t xml:space="preserve"> </w:t>
      </w:r>
      <w:r>
        <w:t>=</w:t>
      </w:r>
      <w:proofErr w:type="spellStart"/>
      <w:r>
        <w:t>C</w:t>
      </w:r>
      <w:r w:rsidRPr="00025B3C">
        <w:rPr>
          <w:vertAlign w:val="subscript"/>
        </w:rPr>
        <w:t>p</w:t>
      </w:r>
      <w:proofErr w:type="spellEnd"/>
      <w:r>
        <w:rPr>
          <w:vertAlign w:val="subscript"/>
        </w:rPr>
        <w:t>;</w:t>
      </w:r>
    </w:p>
  </w:footnote>
  <w:footnote w:id="2">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T</w:t>
      </w:r>
      <w:r w:rsidRPr="00025B3C">
        <w:rPr>
          <w:vertAlign w:val="subscript"/>
        </w:rPr>
        <w:t>max</w:t>
      </w:r>
      <w:proofErr w:type="spellEnd"/>
      <w:r>
        <w:rPr>
          <w:vertAlign w:val="subscript"/>
        </w:rPr>
        <w:t xml:space="preserve"> </w:t>
      </w:r>
      <w:r>
        <w:t>=</w:t>
      </w:r>
      <w:proofErr w:type="spellStart"/>
      <w:r>
        <w:t>T</w:t>
      </w:r>
      <w:r w:rsidRPr="00025B3C">
        <w:rPr>
          <w:vertAlign w:val="subscript"/>
        </w:rPr>
        <w:t>p</w:t>
      </w:r>
      <w:proofErr w:type="spellEnd"/>
      <w:r>
        <w:rPr>
          <w:vertAlign w:val="subscript"/>
        </w:rPr>
        <w:t>;</w:t>
      </w:r>
    </w:p>
  </w:footnote>
  <w:footnote w:id="3">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P</w:t>
      </w:r>
      <w:r>
        <w:rPr>
          <w:vertAlign w:val="subscript"/>
        </w:rPr>
        <w:t>min</w:t>
      </w:r>
      <w:proofErr w:type="spellEnd"/>
      <w:r>
        <w:rPr>
          <w:vertAlign w:val="subscript"/>
        </w:rPr>
        <w:t xml:space="preserve"> </w:t>
      </w:r>
      <w:r>
        <w:t>=</w:t>
      </w:r>
      <w:proofErr w:type="spellStart"/>
      <w:r>
        <w:t>P</w:t>
      </w:r>
      <w:r w:rsidRPr="00025B3C">
        <w:rPr>
          <w:vertAlign w:val="subscript"/>
        </w:rPr>
        <w:t>p</w:t>
      </w:r>
      <w:proofErr w:type="spellEnd"/>
      <w:r>
        <w:rPr>
          <w:vertAlign w:val="subscript"/>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10CBE"/>
    <w:multiLevelType w:val="hybridMultilevel"/>
    <w:tmpl w:val="732A8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55"/>
    <w:rsid w:val="00000340"/>
    <w:rsid w:val="000204A7"/>
    <w:rsid w:val="00025B3C"/>
    <w:rsid w:val="00052A51"/>
    <w:rsid w:val="0005675B"/>
    <w:rsid w:val="000618A5"/>
    <w:rsid w:val="00070628"/>
    <w:rsid w:val="00092D1C"/>
    <w:rsid w:val="00095FA8"/>
    <w:rsid w:val="000A159B"/>
    <w:rsid w:val="000B3BF7"/>
    <w:rsid w:val="000F2D0F"/>
    <w:rsid w:val="0012083D"/>
    <w:rsid w:val="001215B5"/>
    <w:rsid w:val="00126C49"/>
    <w:rsid w:val="00134C02"/>
    <w:rsid w:val="00134DBE"/>
    <w:rsid w:val="0014721C"/>
    <w:rsid w:val="001643A3"/>
    <w:rsid w:val="00181590"/>
    <w:rsid w:val="00182023"/>
    <w:rsid w:val="001A4818"/>
    <w:rsid w:val="001B69AA"/>
    <w:rsid w:val="001E2E8A"/>
    <w:rsid w:val="0020017F"/>
    <w:rsid w:val="002055EF"/>
    <w:rsid w:val="00205AD1"/>
    <w:rsid w:val="00216A9F"/>
    <w:rsid w:val="00222580"/>
    <w:rsid w:val="002861AC"/>
    <w:rsid w:val="0028771E"/>
    <w:rsid w:val="002941ED"/>
    <w:rsid w:val="002F5367"/>
    <w:rsid w:val="00316C53"/>
    <w:rsid w:val="003319BE"/>
    <w:rsid w:val="00363012"/>
    <w:rsid w:val="00375615"/>
    <w:rsid w:val="00380AEA"/>
    <w:rsid w:val="00391FBE"/>
    <w:rsid w:val="00396C75"/>
    <w:rsid w:val="00397353"/>
    <w:rsid w:val="003C18DE"/>
    <w:rsid w:val="003C4576"/>
    <w:rsid w:val="003D1315"/>
    <w:rsid w:val="003F7DA9"/>
    <w:rsid w:val="004013E6"/>
    <w:rsid w:val="00404382"/>
    <w:rsid w:val="00421600"/>
    <w:rsid w:val="0044379D"/>
    <w:rsid w:val="0045608B"/>
    <w:rsid w:val="00456887"/>
    <w:rsid w:val="00457A57"/>
    <w:rsid w:val="00457D8D"/>
    <w:rsid w:val="00476535"/>
    <w:rsid w:val="004D7A70"/>
    <w:rsid w:val="004F5B57"/>
    <w:rsid w:val="00532049"/>
    <w:rsid w:val="005445A3"/>
    <w:rsid w:val="00550D1B"/>
    <w:rsid w:val="00565DC8"/>
    <w:rsid w:val="00592D8F"/>
    <w:rsid w:val="00597775"/>
    <w:rsid w:val="005A60DF"/>
    <w:rsid w:val="005B3661"/>
    <w:rsid w:val="005B4D51"/>
    <w:rsid w:val="005E7B1F"/>
    <w:rsid w:val="005F121E"/>
    <w:rsid w:val="005F3939"/>
    <w:rsid w:val="005F43A3"/>
    <w:rsid w:val="00617CDF"/>
    <w:rsid w:val="00626BE9"/>
    <w:rsid w:val="0063114C"/>
    <w:rsid w:val="00633156"/>
    <w:rsid w:val="00647E11"/>
    <w:rsid w:val="006537EF"/>
    <w:rsid w:val="00656C75"/>
    <w:rsid w:val="00657271"/>
    <w:rsid w:val="00683356"/>
    <w:rsid w:val="006875A2"/>
    <w:rsid w:val="00692709"/>
    <w:rsid w:val="006A07CF"/>
    <w:rsid w:val="006A10BA"/>
    <w:rsid w:val="006B4E45"/>
    <w:rsid w:val="006C214C"/>
    <w:rsid w:val="006C4BC5"/>
    <w:rsid w:val="006D239C"/>
    <w:rsid w:val="006D6FE8"/>
    <w:rsid w:val="006E7760"/>
    <w:rsid w:val="00705AC9"/>
    <w:rsid w:val="00715257"/>
    <w:rsid w:val="007153C2"/>
    <w:rsid w:val="00717AC9"/>
    <w:rsid w:val="007205B9"/>
    <w:rsid w:val="00721BD3"/>
    <w:rsid w:val="007407FB"/>
    <w:rsid w:val="00753B21"/>
    <w:rsid w:val="00766145"/>
    <w:rsid w:val="0078337F"/>
    <w:rsid w:val="007833CF"/>
    <w:rsid w:val="007A3E0E"/>
    <w:rsid w:val="00832FD2"/>
    <w:rsid w:val="008379C9"/>
    <w:rsid w:val="0086254B"/>
    <w:rsid w:val="008D4E63"/>
    <w:rsid w:val="009126B7"/>
    <w:rsid w:val="00925C0F"/>
    <w:rsid w:val="00941671"/>
    <w:rsid w:val="00942774"/>
    <w:rsid w:val="0094675C"/>
    <w:rsid w:val="00976651"/>
    <w:rsid w:val="00991C75"/>
    <w:rsid w:val="00997A98"/>
    <w:rsid w:val="009A79EF"/>
    <w:rsid w:val="00A0675C"/>
    <w:rsid w:val="00A354EE"/>
    <w:rsid w:val="00A373A4"/>
    <w:rsid w:val="00A61046"/>
    <w:rsid w:val="00A655E3"/>
    <w:rsid w:val="00A74EFF"/>
    <w:rsid w:val="00A84A78"/>
    <w:rsid w:val="00AA6A63"/>
    <w:rsid w:val="00AB6B80"/>
    <w:rsid w:val="00AC018B"/>
    <w:rsid w:val="00AC6713"/>
    <w:rsid w:val="00AD7863"/>
    <w:rsid w:val="00AF09DA"/>
    <w:rsid w:val="00B00267"/>
    <w:rsid w:val="00B1775A"/>
    <w:rsid w:val="00B462B2"/>
    <w:rsid w:val="00B6555D"/>
    <w:rsid w:val="00B71513"/>
    <w:rsid w:val="00B71ABD"/>
    <w:rsid w:val="00B8486C"/>
    <w:rsid w:val="00BA1246"/>
    <w:rsid w:val="00BB7ECB"/>
    <w:rsid w:val="00BD3E40"/>
    <w:rsid w:val="00C04B64"/>
    <w:rsid w:val="00C16344"/>
    <w:rsid w:val="00C5507F"/>
    <w:rsid w:val="00C75F7B"/>
    <w:rsid w:val="00C82702"/>
    <w:rsid w:val="00C831AD"/>
    <w:rsid w:val="00D03F7C"/>
    <w:rsid w:val="00D65D87"/>
    <w:rsid w:val="00D8008F"/>
    <w:rsid w:val="00D82057"/>
    <w:rsid w:val="00D86F4D"/>
    <w:rsid w:val="00D90B40"/>
    <w:rsid w:val="00DA7780"/>
    <w:rsid w:val="00DB590A"/>
    <w:rsid w:val="00DD6444"/>
    <w:rsid w:val="00DE06ED"/>
    <w:rsid w:val="00DE0F7E"/>
    <w:rsid w:val="00DE427A"/>
    <w:rsid w:val="00E136CE"/>
    <w:rsid w:val="00E22250"/>
    <w:rsid w:val="00E8221F"/>
    <w:rsid w:val="00E95E46"/>
    <w:rsid w:val="00EA6990"/>
    <w:rsid w:val="00EB0AA6"/>
    <w:rsid w:val="00ED660A"/>
    <w:rsid w:val="00F4776B"/>
    <w:rsid w:val="00F47B3C"/>
    <w:rsid w:val="00F73A67"/>
    <w:rsid w:val="00F82362"/>
    <w:rsid w:val="00F82D90"/>
    <w:rsid w:val="00FA43D1"/>
    <w:rsid w:val="00FA4504"/>
    <w:rsid w:val="00FB1655"/>
    <w:rsid w:val="00FB1733"/>
    <w:rsid w:val="00FE2426"/>
    <w:rsid w:val="00FE7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E26DC"/>
  <w15:docId w15:val="{3175DA17-D5CC-4679-94DD-FBF879D7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4E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1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B1655"/>
    <w:rPr>
      <w:color w:val="808080"/>
    </w:rPr>
  </w:style>
  <w:style w:type="paragraph" w:styleId="Debesliotekstas">
    <w:name w:val="Balloon Text"/>
    <w:basedOn w:val="prastasis"/>
    <w:link w:val="DebesliotekstasDiagrama"/>
    <w:uiPriority w:val="99"/>
    <w:semiHidden/>
    <w:unhideWhenUsed/>
    <w:rsid w:val="00FB16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1655"/>
    <w:rPr>
      <w:rFonts w:ascii="Tahoma" w:hAnsi="Tahoma" w:cs="Tahoma"/>
      <w:sz w:val="16"/>
      <w:szCs w:val="16"/>
      <w:lang w:eastAsia="en-US"/>
    </w:rPr>
  </w:style>
  <w:style w:type="paragraph" w:styleId="Sraopastraipa">
    <w:name w:val="List Paragraph"/>
    <w:basedOn w:val="prastasis"/>
    <w:uiPriority w:val="34"/>
    <w:qFormat/>
    <w:rsid w:val="00457A57"/>
    <w:pPr>
      <w:ind w:left="720"/>
      <w:contextualSpacing/>
    </w:pPr>
  </w:style>
  <w:style w:type="paragraph" w:styleId="Antrats">
    <w:name w:val="header"/>
    <w:basedOn w:val="prastasis"/>
    <w:link w:val="AntratsDiagrama"/>
    <w:uiPriority w:val="99"/>
    <w:unhideWhenUsed/>
    <w:rsid w:val="00705AC9"/>
    <w:pPr>
      <w:tabs>
        <w:tab w:val="center" w:pos="4819"/>
        <w:tab w:val="right" w:pos="9638"/>
      </w:tabs>
    </w:pPr>
  </w:style>
  <w:style w:type="character" w:customStyle="1" w:styleId="AntratsDiagrama">
    <w:name w:val="Antraštės Diagrama"/>
    <w:basedOn w:val="Numatytasispastraiposriftas"/>
    <w:link w:val="Antrats"/>
    <w:uiPriority w:val="99"/>
    <w:rsid w:val="00705AC9"/>
  </w:style>
  <w:style w:type="paragraph" w:styleId="Porat">
    <w:name w:val="footer"/>
    <w:basedOn w:val="prastasis"/>
    <w:link w:val="PoratDiagrama"/>
    <w:uiPriority w:val="99"/>
    <w:unhideWhenUsed/>
    <w:rsid w:val="00705AC9"/>
    <w:pPr>
      <w:tabs>
        <w:tab w:val="center" w:pos="4819"/>
        <w:tab w:val="right" w:pos="9638"/>
      </w:tabs>
    </w:pPr>
  </w:style>
  <w:style w:type="character" w:customStyle="1" w:styleId="PoratDiagrama">
    <w:name w:val="Poraštė Diagrama"/>
    <w:basedOn w:val="Numatytasispastraiposriftas"/>
    <w:link w:val="Porat"/>
    <w:uiPriority w:val="99"/>
    <w:rsid w:val="0070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8CBD3-A284-4235-9BE2-57D89502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2438</Words>
  <Characters>1391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Garčinskaitė</dc:creator>
  <cp:lastModifiedBy>Vaida Burčikienė</cp:lastModifiedBy>
  <cp:revision>2</cp:revision>
  <dcterms:created xsi:type="dcterms:W3CDTF">2026-04-07T11:35:00Z</dcterms:created>
  <dcterms:modified xsi:type="dcterms:W3CDTF">2026-04-07T11:35:00Z</dcterms:modified>
</cp:coreProperties>
</file>