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2FAE" w14:textId="6599B73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VALSTYBĖS VAIKO TEISIŲ APSAUGOS IR ĮVAIKINIMO TARNYBA</w:t>
      </w:r>
    </w:p>
    <w:p w14:paraId="14822CA3"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PRIE SOCIALINĖS APSAUGOS IR DARBO MINISTERIJOS</w:t>
      </w:r>
    </w:p>
    <w:p w14:paraId="60F71798"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p>
    <w:p w14:paraId="02510CC5"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MAŽOS VERTĖS PIRKIMO SKELBIAMOS APKLAUSOS BŪDU SĄLYGOS</w:t>
      </w:r>
    </w:p>
    <w:p w14:paraId="7A63A047"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p>
    <w:p w14:paraId="5B08C545" w14:textId="0C10318C"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Pr>
          <w:rFonts w:ascii="Times New Roman" w:hAnsi="Times New Roman" w:cs="Times New Roman"/>
          <w:b/>
          <w:bCs/>
        </w:rPr>
        <w:t>STALŲ</w:t>
      </w:r>
      <w:r w:rsidRPr="00C24E74">
        <w:rPr>
          <w:rFonts w:ascii="Times New Roman" w:hAnsi="Times New Roman" w:cs="Times New Roman"/>
          <w:b/>
          <w:bCs/>
        </w:rPr>
        <w:t xml:space="preserve"> </w:t>
      </w:r>
      <w:r w:rsidR="00F97019">
        <w:rPr>
          <w:rFonts w:ascii="Times New Roman" w:hAnsi="Times New Roman" w:cs="Times New Roman"/>
          <w:b/>
          <w:bCs/>
        </w:rPr>
        <w:t xml:space="preserve">IR VIRTUVĖLĖS BALDŲ SISTEMOS </w:t>
      </w:r>
      <w:r w:rsidRPr="00C24E74">
        <w:rPr>
          <w:rFonts w:ascii="Times New Roman" w:hAnsi="Times New Roman" w:cs="Times New Roman"/>
          <w:b/>
          <w:bCs/>
        </w:rPr>
        <w:t>PIRKIMAS</w:t>
      </w:r>
    </w:p>
    <w:p w14:paraId="7A84D42F" w14:textId="77777777" w:rsidR="00C24E74" w:rsidRDefault="00C24E74" w:rsidP="00C24E74">
      <w:pPr>
        <w:tabs>
          <w:tab w:val="left" w:pos="851"/>
        </w:tabs>
        <w:spacing w:after="0" w:line="240" w:lineRule="auto"/>
        <w:ind w:firstLine="426"/>
        <w:jc w:val="center"/>
        <w:rPr>
          <w:rFonts w:ascii="Times New Roman" w:hAnsi="Times New Roman" w:cs="Times New Roman"/>
        </w:rPr>
      </w:pPr>
    </w:p>
    <w:p w14:paraId="7EBD288C" w14:textId="77777777" w:rsidR="00C24E74" w:rsidRDefault="00C24E74" w:rsidP="00C24E74">
      <w:pPr>
        <w:tabs>
          <w:tab w:val="left" w:pos="851"/>
        </w:tabs>
        <w:spacing w:after="0" w:line="240" w:lineRule="auto"/>
        <w:ind w:firstLine="426"/>
        <w:jc w:val="center"/>
        <w:rPr>
          <w:rFonts w:ascii="Times New Roman" w:hAnsi="Times New Roman" w:cs="Times New Roman"/>
        </w:rPr>
      </w:pPr>
    </w:p>
    <w:p w14:paraId="7FD5EFAA" w14:textId="77777777" w:rsidR="00C24E74" w:rsidRPr="00C24E74" w:rsidRDefault="00C24E74" w:rsidP="00C24E74">
      <w:pPr>
        <w:tabs>
          <w:tab w:val="left" w:pos="851"/>
        </w:tabs>
        <w:spacing w:after="0" w:line="240" w:lineRule="auto"/>
        <w:ind w:firstLine="426"/>
        <w:jc w:val="center"/>
        <w:rPr>
          <w:rFonts w:ascii="Times New Roman" w:hAnsi="Times New Roman" w:cs="Times New Roman"/>
        </w:rPr>
      </w:pPr>
    </w:p>
    <w:p w14:paraId="672184E2" w14:textId="77777777" w:rsidR="00C24E74" w:rsidRPr="00C24E74" w:rsidRDefault="00C24E74" w:rsidP="00C24E74">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1. BENDROSIOS NUOSTATOS</w:t>
      </w:r>
    </w:p>
    <w:p w14:paraId="0BF3D2D5" w14:textId="77777777" w:rsidR="00C24E74" w:rsidRPr="00C24E74" w:rsidRDefault="00C24E74" w:rsidP="00C24E74">
      <w:pPr>
        <w:tabs>
          <w:tab w:val="left" w:pos="851"/>
        </w:tabs>
        <w:spacing w:after="0" w:line="240" w:lineRule="auto"/>
        <w:ind w:firstLine="426"/>
        <w:jc w:val="both"/>
        <w:rPr>
          <w:rFonts w:ascii="Times New Roman" w:hAnsi="Times New Roman" w:cs="Times New Roman"/>
          <w:b/>
          <w:bCs/>
        </w:rPr>
      </w:pPr>
    </w:p>
    <w:p w14:paraId="23EBEB1B"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2CA7275A"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Pr="00C24E74">
          <w:rPr>
            <w:rStyle w:val="Hyperlink"/>
            <w:rFonts w:ascii="Times New Roman" w:hAnsi="Times New Roman" w:cs="Times New Roman"/>
          </w:rPr>
          <w:t>https://viesiejipirkimai.lt</w:t>
        </w:r>
      </w:hyperlink>
      <w:r w:rsidRPr="00C24E74">
        <w:rPr>
          <w:rFonts w:ascii="Times New Roman" w:hAnsi="Times New Roman" w:cs="Times New Roman"/>
        </w:rPr>
        <w:t>.</w:t>
      </w:r>
    </w:p>
    <w:p w14:paraId="239D788C"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Pirkimas atliekamas laikantis lygiateisiškumo, nediskriminavimo, abipusio pripažinimo, proporcingumo ir skaidrumo principų bei konfidencialumo ir nešališkumo reikalavimų.</w:t>
      </w:r>
    </w:p>
    <w:p w14:paraId="6B2645F5" w14:textId="77777777"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3656C390" w14:textId="14C18645" w:rsidR="00C24E74" w:rsidRPr="00C24E74" w:rsidRDefault="00C24E74" w:rsidP="00C24E74">
      <w:pPr>
        <w:numPr>
          <w:ilvl w:val="1"/>
          <w:numId w:val="1"/>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Tiesioginį ryšį su tiekėjais CVP IS priemonėmis įgalioti palaikyti: Turto valdymo ir viešųjų pirkimų skyriaus vyriausioji specialistė </w:t>
      </w:r>
      <w:r w:rsidR="00B4739E">
        <w:rPr>
          <w:rFonts w:ascii="Times New Roman" w:hAnsi="Times New Roman" w:cs="Times New Roman"/>
        </w:rPr>
        <w:t>Regina Greiči</w:t>
      </w:r>
      <w:r w:rsidR="00CB1383">
        <w:rPr>
          <w:rFonts w:ascii="Times New Roman" w:hAnsi="Times New Roman" w:cs="Times New Roman"/>
        </w:rPr>
        <w:t>enė</w:t>
      </w:r>
      <w:r w:rsidRPr="00C24E74">
        <w:rPr>
          <w:rFonts w:ascii="Times New Roman" w:hAnsi="Times New Roman" w:cs="Times New Roman"/>
        </w:rPr>
        <w:t>, tel. +370</w:t>
      </w:r>
      <w:r w:rsidR="000B610C">
        <w:rPr>
          <w:rFonts w:ascii="Times New Roman" w:hAnsi="Times New Roman" w:cs="Times New Roman"/>
        </w:rPr>
        <w:t> </w:t>
      </w:r>
      <w:r w:rsidRPr="00C24E74">
        <w:rPr>
          <w:rFonts w:ascii="Times New Roman" w:hAnsi="Times New Roman" w:cs="Times New Roman"/>
        </w:rPr>
        <w:t>6</w:t>
      </w:r>
      <w:r w:rsidR="000B610C">
        <w:rPr>
          <w:rFonts w:ascii="Times New Roman" w:hAnsi="Times New Roman" w:cs="Times New Roman"/>
        </w:rPr>
        <w:t xml:space="preserve">95 </w:t>
      </w:r>
      <w:r w:rsidR="00923D88">
        <w:rPr>
          <w:rFonts w:ascii="Times New Roman" w:hAnsi="Times New Roman" w:cs="Times New Roman"/>
        </w:rPr>
        <w:t>60511</w:t>
      </w:r>
      <w:r w:rsidRPr="00C24E74">
        <w:rPr>
          <w:rFonts w:ascii="Times New Roman" w:hAnsi="Times New Roman" w:cs="Times New Roman"/>
        </w:rPr>
        <w:t xml:space="preserve">, el. p. </w:t>
      </w:r>
      <w:hyperlink r:id="rId8" w:history="1">
        <w:r w:rsidR="00923D88" w:rsidRPr="00AB09EE">
          <w:rPr>
            <w:rStyle w:val="Hyperlink"/>
            <w:rFonts w:ascii="Times New Roman" w:hAnsi="Times New Roman" w:cs="Times New Roman"/>
          </w:rPr>
          <w:t>regina.greiciene</w:t>
        </w:r>
        <w:r w:rsidR="00923D88" w:rsidRPr="00C24E74">
          <w:rPr>
            <w:rStyle w:val="Hyperlink"/>
            <w:rFonts w:ascii="Times New Roman" w:hAnsi="Times New Roman" w:cs="Times New Roman"/>
          </w:rPr>
          <w:t>@vaikoteises.lt</w:t>
        </w:r>
      </w:hyperlink>
      <w:r w:rsidRPr="00C24E74">
        <w:rPr>
          <w:rFonts w:ascii="Times New Roman" w:hAnsi="Times New Roman" w:cs="Times New Roman"/>
        </w:rPr>
        <w:t>.</w:t>
      </w:r>
    </w:p>
    <w:p w14:paraId="3999330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45471A23" w14:textId="77777777" w:rsidR="00C24E74" w:rsidRPr="00C24E74" w:rsidRDefault="00C24E74" w:rsidP="00B4739E">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2. PIRKIMO OBJEKTAS</w:t>
      </w:r>
    </w:p>
    <w:p w14:paraId="53C289F4" w14:textId="77777777" w:rsidR="00C24E74" w:rsidRPr="00C24E74" w:rsidRDefault="00C24E74" w:rsidP="00C24E74">
      <w:pPr>
        <w:tabs>
          <w:tab w:val="left" w:pos="851"/>
        </w:tabs>
        <w:spacing w:after="0" w:line="240" w:lineRule="auto"/>
        <w:ind w:firstLine="426"/>
        <w:jc w:val="both"/>
        <w:rPr>
          <w:rFonts w:ascii="Times New Roman" w:hAnsi="Times New Roman" w:cs="Times New Roman"/>
          <w:b/>
          <w:bCs/>
        </w:rPr>
      </w:pPr>
    </w:p>
    <w:p w14:paraId="69333C4A" w14:textId="513B9974" w:rsidR="00C24E74" w:rsidRPr="00C24E74" w:rsidRDefault="00C24E74" w:rsidP="00C24E74">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Valstybės vaiko teisių apsaugos ir įvaikinimo tarnyba prie Socialinės apsaugos ir darbo ministerijos (toliau – perkančioji organizacija) vykdo pirkimą ir numato įsigyti </w:t>
      </w:r>
      <w:r w:rsidR="00923D88">
        <w:rPr>
          <w:rFonts w:ascii="Times New Roman" w:hAnsi="Times New Roman" w:cs="Times New Roman"/>
          <w:b/>
          <w:bCs/>
        </w:rPr>
        <w:t>stalus</w:t>
      </w:r>
      <w:r w:rsidR="00F97019">
        <w:rPr>
          <w:rFonts w:ascii="Times New Roman" w:hAnsi="Times New Roman" w:cs="Times New Roman"/>
          <w:b/>
          <w:bCs/>
        </w:rPr>
        <w:t xml:space="preserve"> (</w:t>
      </w:r>
      <w:r w:rsidR="0009628A">
        <w:rPr>
          <w:rFonts w:ascii="Times New Roman" w:hAnsi="Times New Roman" w:cs="Times New Roman"/>
          <w:b/>
          <w:bCs/>
        </w:rPr>
        <w:t>3 vnt.</w:t>
      </w:r>
      <w:r w:rsidR="00F97019">
        <w:rPr>
          <w:rFonts w:ascii="Times New Roman" w:hAnsi="Times New Roman" w:cs="Times New Roman"/>
          <w:b/>
          <w:bCs/>
        </w:rPr>
        <w:t>) ir virtuvėlės baldų sistemą (1 kompl.)</w:t>
      </w:r>
      <w:r w:rsidRPr="00C24E74">
        <w:rPr>
          <w:rFonts w:ascii="Times New Roman" w:hAnsi="Times New Roman" w:cs="Times New Roman"/>
        </w:rPr>
        <w:t xml:space="preserve"> (toliau – Prekės), kurios detalizuotos techninėje specifikacijoje (</w:t>
      </w:r>
      <w:r w:rsidR="001B11AA">
        <w:rPr>
          <w:rFonts w:ascii="Times New Roman" w:hAnsi="Times New Roman" w:cs="Times New Roman"/>
        </w:rPr>
        <w:t xml:space="preserve">2 </w:t>
      </w:r>
      <w:r w:rsidRPr="00C24E74">
        <w:rPr>
          <w:rFonts w:ascii="Times New Roman" w:hAnsi="Times New Roman" w:cs="Times New Roman"/>
        </w:rPr>
        <w:t xml:space="preserve">priedas). </w:t>
      </w:r>
    </w:p>
    <w:p w14:paraId="6D9CDD3D" w14:textId="77777777" w:rsidR="00C24E74" w:rsidRPr="00C24E74" w:rsidRDefault="00C24E74" w:rsidP="00C24E74">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Šis pirkimas į dalis neskaidomas. Tiekėjas turi pateikti pasiūlymą visai nurodytai Prekių apimčiai.</w:t>
      </w:r>
    </w:p>
    <w:p w14:paraId="35E05EC1" w14:textId="0F6CABB9" w:rsidR="00C24E74" w:rsidRDefault="00C24E74" w:rsidP="00C24E74">
      <w:pPr>
        <w:numPr>
          <w:ilvl w:val="1"/>
          <w:numId w:val="2"/>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Prekių pristatymo terminas – prekės turi būti pagamintos, pristatytos, sumontuotos ir paruoštos naudojimui </w:t>
      </w:r>
      <w:r w:rsidRPr="00EC1C85">
        <w:rPr>
          <w:rFonts w:ascii="Times New Roman" w:hAnsi="Times New Roman" w:cs="Times New Roman"/>
          <w:b/>
          <w:bCs/>
        </w:rPr>
        <w:t>per 1</w:t>
      </w:r>
      <w:r w:rsidR="00EC1C85" w:rsidRPr="00EC1C85">
        <w:rPr>
          <w:rFonts w:ascii="Times New Roman" w:hAnsi="Times New Roman" w:cs="Times New Roman"/>
          <w:b/>
          <w:bCs/>
        </w:rPr>
        <w:t>,5</w:t>
      </w:r>
      <w:r w:rsidR="00B47F86" w:rsidRPr="00EC1C85">
        <w:rPr>
          <w:rFonts w:ascii="Times New Roman" w:hAnsi="Times New Roman" w:cs="Times New Roman"/>
          <w:b/>
          <w:bCs/>
        </w:rPr>
        <w:t xml:space="preserve"> </w:t>
      </w:r>
      <w:r w:rsidRPr="00EC1C85">
        <w:rPr>
          <w:rFonts w:ascii="Times New Roman" w:hAnsi="Times New Roman" w:cs="Times New Roman"/>
          <w:b/>
          <w:bCs/>
        </w:rPr>
        <w:t>mėn.</w:t>
      </w:r>
      <w:r w:rsidRPr="00C24E74">
        <w:rPr>
          <w:rFonts w:ascii="Times New Roman" w:hAnsi="Times New Roman" w:cs="Times New Roman"/>
        </w:rPr>
        <w:t xml:space="preserve"> nuo sutarties įsigaliojimo dienos. Nurodytas terminas gali būti pratęstas, jeigu patalpos, į kurias Prekės turi būti pristatytos ir sumontuotos, nebus priduotos, nebus tinkamai baigtos arba nebus perduotos Pirkėjui naudojimui. Pristatymo ir montavimo terminas bus pratęsiamas tiek dienų, kiek vėluoja patalpų pripažinimas tinkamomis naudoti.</w:t>
      </w:r>
    </w:p>
    <w:p w14:paraId="721BC7DD" w14:textId="33EAB9C9" w:rsidR="003A1774" w:rsidRDefault="003A1774" w:rsidP="00C24E74">
      <w:pPr>
        <w:numPr>
          <w:ilvl w:val="1"/>
          <w:numId w:val="2"/>
        </w:numPr>
        <w:tabs>
          <w:tab w:val="left" w:pos="851"/>
        </w:tabs>
        <w:spacing w:after="0" w:line="240" w:lineRule="auto"/>
        <w:ind w:left="0" w:firstLine="426"/>
        <w:jc w:val="both"/>
        <w:rPr>
          <w:rFonts w:ascii="Times New Roman" w:hAnsi="Times New Roman" w:cs="Times New Roman"/>
          <w:b/>
          <w:bCs/>
        </w:rPr>
      </w:pPr>
      <w:r>
        <w:rPr>
          <w:rFonts w:ascii="Times New Roman" w:hAnsi="Times New Roman" w:cs="Times New Roman"/>
        </w:rPr>
        <w:t>Prekių pristatymo</w:t>
      </w:r>
      <w:r w:rsidR="002300ED">
        <w:rPr>
          <w:rFonts w:ascii="Times New Roman" w:hAnsi="Times New Roman" w:cs="Times New Roman"/>
        </w:rPr>
        <w:t xml:space="preserve"> adresas </w:t>
      </w:r>
      <w:r w:rsidR="002300ED" w:rsidRPr="002300ED">
        <w:rPr>
          <w:rFonts w:ascii="Times New Roman" w:hAnsi="Times New Roman" w:cs="Times New Roman"/>
        </w:rPr>
        <w:t>–</w:t>
      </w:r>
      <w:r w:rsidR="002300ED">
        <w:rPr>
          <w:rFonts w:ascii="Times New Roman" w:hAnsi="Times New Roman" w:cs="Times New Roman"/>
        </w:rPr>
        <w:t xml:space="preserve">  </w:t>
      </w:r>
      <w:r w:rsidR="009344C7" w:rsidRPr="009344C7">
        <w:rPr>
          <w:rFonts w:ascii="Times New Roman" w:hAnsi="Times New Roman" w:cs="Times New Roman"/>
          <w:b/>
          <w:bCs/>
        </w:rPr>
        <w:t>Mindaugo g. 12, Vilnius.</w:t>
      </w:r>
    </w:p>
    <w:p w14:paraId="2D55734C" w14:textId="7F059E37" w:rsidR="0033134F" w:rsidRPr="00C24E74" w:rsidRDefault="0033134F" w:rsidP="00C24E74">
      <w:pPr>
        <w:numPr>
          <w:ilvl w:val="1"/>
          <w:numId w:val="2"/>
        </w:numPr>
        <w:tabs>
          <w:tab w:val="left" w:pos="851"/>
        </w:tabs>
        <w:spacing w:after="0" w:line="240" w:lineRule="auto"/>
        <w:ind w:left="0" w:firstLine="426"/>
        <w:jc w:val="both"/>
        <w:rPr>
          <w:rFonts w:ascii="Times New Roman" w:hAnsi="Times New Roman" w:cs="Times New Roman"/>
        </w:rPr>
      </w:pPr>
      <w:r w:rsidRPr="0033134F">
        <w:rPr>
          <w:rFonts w:ascii="Times New Roman" w:hAnsi="Times New Roman" w:cs="Times New Roman"/>
        </w:rPr>
        <w:t xml:space="preserve">Vykdomas </w:t>
      </w:r>
      <w:r w:rsidRPr="0033134F">
        <w:rPr>
          <w:rFonts w:ascii="Times New Roman" w:hAnsi="Times New Roman" w:cs="Times New Roman"/>
          <w:color w:val="3A7C22" w:themeColor="accent6" w:themeShade="BF"/>
        </w:rPr>
        <w:t>žaliasis pirkimas</w:t>
      </w:r>
      <w:r w:rsidR="00132FED">
        <w:rPr>
          <w:rFonts w:ascii="Times New Roman" w:hAnsi="Times New Roman" w:cs="Times New Roman"/>
          <w:color w:val="3A7C22" w:themeColor="accent6" w:themeShade="BF"/>
        </w:rPr>
        <w:t>.</w:t>
      </w:r>
      <w:r w:rsidRPr="0033134F">
        <w:rPr>
          <w:rFonts w:ascii="Times New Roman" w:hAnsi="Times New Roman" w:cs="Times New Roman"/>
          <w:color w:val="3A7C22" w:themeColor="accent6" w:themeShade="BF"/>
        </w:rPr>
        <w:t xml:space="preserve"> </w:t>
      </w:r>
      <w:r w:rsidR="00132FED" w:rsidRPr="00132FED">
        <w:rPr>
          <w:rFonts w:ascii="Times New Roman" w:hAnsi="Times New Roman" w:cs="Times New Roman"/>
        </w:rPr>
        <w:t>Aplinkos apsaugos kriterijai nurodyti 2 pried</w:t>
      </w:r>
      <w:r w:rsidR="0011535C">
        <w:rPr>
          <w:rFonts w:ascii="Times New Roman" w:hAnsi="Times New Roman" w:cs="Times New Roman"/>
        </w:rPr>
        <w:t>o</w:t>
      </w:r>
      <w:r w:rsidR="00132FED" w:rsidRPr="00132FED">
        <w:rPr>
          <w:rFonts w:ascii="Times New Roman" w:hAnsi="Times New Roman" w:cs="Times New Roman"/>
        </w:rPr>
        <w:t xml:space="preserve"> </w:t>
      </w:r>
      <w:r w:rsidR="00152296">
        <w:rPr>
          <w:rFonts w:ascii="Times New Roman" w:hAnsi="Times New Roman" w:cs="Times New Roman"/>
        </w:rPr>
        <w:t>II dalyje.</w:t>
      </w:r>
    </w:p>
    <w:p w14:paraId="7B9FD3A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3D886B37" w14:textId="77777777" w:rsidR="00C24E74" w:rsidRPr="00C24E74" w:rsidRDefault="00C24E74" w:rsidP="009344C7">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lastRenderedPageBreak/>
        <w:t>3. TIEKĖJO PAŠALINIMO PAGRINDAI, REIKALAVIMAI KVALIFIKACIJAI IR REIKALAUJAMI KOKYBĖS BEI APLINKOS APSAUGOS VADYBOS SISTEMŲ STANDARTAI</w:t>
      </w:r>
    </w:p>
    <w:p w14:paraId="6E2FB569"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w:t>
      </w:r>
      <w:r w:rsidRPr="00C24E74">
        <w:rPr>
          <w:rFonts w:ascii="Times New Roman" w:hAnsi="Times New Roman" w:cs="Times New Roman"/>
          <w:b/>
          <w:bCs/>
        </w:rPr>
        <w:t>tikrinama</w:t>
      </w:r>
      <w:r w:rsidRPr="00C24E74">
        <w:rPr>
          <w:rFonts w:ascii="Times New Roman" w:hAnsi="Times New Roman" w:cs="Times New Roman"/>
        </w:rPr>
        <w:t xml:space="preserve"> ar nėra Lietuvos Respublikos viešųjų pirkimų įstatymo 46 straipsnio 2¹ dalyje nurodyto pašalinimo pagrindo. Tiekėjas, teikdamas pasiūlymą patvirtina, kad šio pašalinimo pagrindo nėra.</w:t>
      </w:r>
    </w:p>
    <w:p w14:paraId="374F5D21"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w:t>
      </w:r>
      <w:r w:rsidRPr="00C24E74">
        <w:rPr>
          <w:rFonts w:ascii="Times New Roman" w:hAnsi="Times New Roman" w:cs="Times New Roman"/>
          <w:b/>
          <w:bCs/>
        </w:rPr>
        <w:t>nereikalauja</w:t>
      </w:r>
      <w:r w:rsidRPr="00C24E74">
        <w:rPr>
          <w:rFonts w:ascii="Times New Roman" w:hAnsi="Times New Roman" w:cs="Times New Roman"/>
        </w:rPr>
        <w:t xml:space="preserve"> pateikti Europos bendrojo viešojo pirkimo dokumento (EBVPD).</w:t>
      </w:r>
    </w:p>
    <w:p w14:paraId="7AB488B0"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Tiekėjo </w:t>
      </w:r>
      <w:r w:rsidRPr="00C24E74">
        <w:rPr>
          <w:rFonts w:ascii="Times New Roman" w:hAnsi="Times New Roman" w:cs="Times New Roman"/>
          <w:b/>
          <w:bCs/>
        </w:rPr>
        <w:t>kvalifikacija nėra vertinama</w:t>
      </w:r>
      <w:r w:rsidRPr="00C24E74">
        <w:rPr>
          <w:rFonts w:ascii="Times New Roman" w:hAnsi="Times New Roman" w:cs="Times New Roman"/>
        </w:rPr>
        <w:t>.</w:t>
      </w:r>
    </w:p>
    <w:p w14:paraId="7AECAFA3"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651AE90A" w14:textId="77777777" w:rsidR="00C24E74" w:rsidRPr="00C24E74" w:rsidRDefault="00C24E74" w:rsidP="00C24E74">
      <w:pPr>
        <w:numPr>
          <w:ilvl w:val="1"/>
          <w:numId w:val="3"/>
        </w:numPr>
        <w:tabs>
          <w:tab w:val="left" w:pos="851"/>
        </w:tabs>
        <w:spacing w:after="0" w:line="240" w:lineRule="auto"/>
        <w:ind w:left="0" w:firstLine="426"/>
        <w:jc w:val="both"/>
        <w:rPr>
          <w:rFonts w:ascii="Times New Roman" w:hAnsi="Times New Roman" w:cs="Times New Roman"/>
        </w:rPr>
      </w:pPr>
      <w:r w:rsidRPr="00C24E74">
        <w:rPr>
          <w:rFonts w:ascii="Times New Roman" w:hAnsi="Times New Roman" w:cs="Times New Roman"/>
        </w:rPr>
        <w:t xml:space="preserve">Perkančioji organizacija šiame pirkime </w:t>
      </w:r>
      <w:r w:rsidRPr="00C24E74">
        <w:rPr>
          <w:rFonts w:ascii="Times New Roman" w:hAnsi="Times New Roman" w:cs="Times New Roman"/>
          <w:b/>
          <w:bCs/>
        </w:rPr>
        <w:t>netaiko kokybės vadybos sistemos</w:t>
      </w:r>
      <w:r w:rsidRPr="00C24E74">
        <w:rPr>
          <w:rFonts w:ascii="Times New Roman" w:hAnsi="Times New Roman" w:cs="Times New Roman"/>
        </w:rPr>
        <w:t xml:space="preserve"> ir (arba) aplinkos apsaugos vadybos sistemos standartų reikalavimų.</w:t>
      </w:r>
    </w:p>
    <w:p w14:paraId="546B02F7"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285DB1DF" w14:textId="77777777" w:rsidR="00C24E74" w:rsidRPr="00C24E74" w:rsidRDefault="00C24E74" w:rsidP="009344C7">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4. PIRKIMO DOKUMENTŲ PAAIŠKINIMAI IR PATIKSLINIMAI</w:t>
      </w:r>
    </w:p>
    <w:p w14:paraId="42B08821"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096338A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3E80156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52C23B54"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6AEBB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4.5. Perkančioji organizacija nerengs susitikimo su tiekėjais dėl pirkimo dokumentų.</w:t>
      </w:r>
    </w:p>
    <w:p w14:paraId="20E1C26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0FEB5A49" w14:textId="77777777" w:rsidR="00C24E74" w:rsidRPr="00C24E74" w:rsidRDefault="00C24E74" w:rsidP="00152296">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5. PASIŪLYMŲ RENGIMAS IR TEIKIMAS</w:t>
      </w:r>
    </w:p>
    <w:p w14:paraId="5FB6510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5.1. Tiekėjas gali pateikti tik vieną pasiūlymą vienai, kelioms arba visoms pirkimo dalims – individualiai arba kaip ūkio subjektų grupės dalyvis. Jei tiekėjas pateikia daugiau kaip vieną pasiūlymą vienai pirkimo daliai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 Perkančioji organizacija neleidžia pateikti alternatyvių pasiūlymų. Tiekėjui pateikus alternatyvų pasiūlymą (alternatyvius pasiūlymus), jo pasiūlymas ir alternatyvūs pasiūlymai bus atmesti.</w:t>
      </w:r>
    </w:p>
    <w:p w14:paraId="704F2DF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8A448CF"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w:t>
      </w:r>
      <w:r w:rsidRPr="00C24E74">
        <w:rPr>
          <w:rFonts w:ascii="Times New Roman" w:hAnsi="Times New Roman" w:cs="Times New Roman"/>
        </w:rPr>
        <w:lastRenderedPageBreak/>
        <w:t>dokumentai turi būti suformuoti naudojant nediskriminuojančius, visuotinai prieinamus duomenų failų formatus (pvz., pdf, docx ). Perkančiajai organizacijai kilus abejonių dėl dokumentų tikrumo, ji turi teisę reikalauti pateikti dokumentų originalus.</w:t>
      </w:r>
    </w:p>
    <w:p w14:paraId="4189F774"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64E6F734" w14:textId="279CEACF"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5.5. </w:t>
      </w:r>
      <w:r w:rsidRPr="00C24E74">
        <w:rPr>
          <w:rFonts w:ascii="Times New Roman" w:hAnsi="Times New Roman" w:cs="Times New Roman"/>
          <w:b/>
        </w:rPr>
        <w:t>Pasiūlymas turi būti pateiktas užpildant Pasiūlymo formą (</w:t>
      </w:r>
      <w:r w:rsidR="001B11AA">
        <w:rPr>
          <w:rFonts w:ascii="Times New Roman" w:hAnsi="Times New Roman" w:cs="Times New Roman"/>
          <w:b/>
        </w:rPr>
        <w:t>1</w:t>
      </w:r>
      <w:r w:rsidRPr="00C24E74">
        <w:rPr>
          <w:rFonts w:ascii="Times New Roman" w:hAnsi="Times New Roman" w:cs="Times New Roman"/>
          <w:b/>
        </w:rPr>
        <w:t xml:space="preserve"> priedas)</w:t>
      </w:r>
      <w:r w:rsidRPr="00C24E74">
        <w:rPr>
          <w:rFonts w:ascii="Times New Roman" w:hAnsi="Times New Roman" w:cs="Times New Roman"/>
        </w:rPr>
        <w:t xml:space="preserve"> ir pridedant visus pirkimo dokumentuose reikalaujamus dokumentus.</w:t>
      </w:r>
    </w:p>
    <w:p w14:paraId="0BA66C7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5.6. Pasiūlymo kaina pateikiama eurais, išreiškiant ir apskaičiuojant taip, kaip nurodyta Pasiūlymo formoje. Į prekių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A9C04A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5.7. Pasiūlyme tiekėjas turi aiškiai nurodyti, kuri pasiūlymo informacija yra </w:t>
      </w:r>
      <w:hyperlink r:id="rId9" w:tgtFrame="_blank" w:history="1">
        <w:r w:rsidRPr="00C24E74">
          <w:rPr>
            <w:rStyle w:val="Hyperlink"/>
            <w:rFonts w:ascii="Times New Roman" w:hAnsi="Times New Roman" w:cs="Times New Roman"/>
          </w:rPr>
          <w:t>konfidenciali</w:t>
        </w:r>
      </w:hyperlink>
      <w:r w:rsidRPr="00C24E74">
        <w:rPr>
          <w:rFonts w:ascii="Times New Roman" w:hAnsi="Times New Roman" w:cs="Times New Roman"/>
        </w:rPr>
        <w:t xml:space="preserve">, vadovaujantis </w:t>
      </w:r>
      <w:hyperlink r:id="rId10" w:tgtFrame="_blank" w:history="1">
        <w:r w:rsidRPr="00C24E74">
          <w:rPr>
            <w:rStyle w:val="Hyperlink"/>
            <w:rFonts w:ascii="Times New Roman" w:hAnsi="Times New Roman" w:cs="Times New Roman"/>
          </w:rPr>
          <w:t>VPĮ 20 straipsniu</w:t>
        </w:r>
      </w:hyperlink>
      <w:r w:rsidRPr="00C24E74">
        <w:rPr>
          <w:rFonts w:ascii="Times New Roman" w:hAnsi="Times New Roman" w:cs="Times New Roman"/>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E6A171D" w14:textId="77777777" w:rsidR="00C24E74" w:rsidRPr="00C24E74" w:rsidRDefault="00C24E74" w:rsidP="00C24E74">
      <w:pPr>
        <w:tabs>
          <w:tab w:val="left" w:pos="851"/>
        </w:tabs>
        <w:spacing w:after="0" w:line="240" w:lineRule="auto"/>
        <w:ind w:firstLine="426"/>
        <w:jc w:val="both"/>
        <w:rPr>
          <w:rFonts w:ascii="Times New Roman" w:hAnsi="Times New Roman" w:cs="Times New Roman"/>
          <w:b/>
          <w:bCs/>
          <w:u w:val="single"/>
        </w:rPr>
      </w:pPr>
      <w:r w:rsidRPr="00C24E74">
        <w:rPr>
          <w:rFonts w:ascii="Times New Roman" w:hAnsi="Times New Roman" w:cs="Times New Roman"/>
          <w:b/>
          <w:bCs/>
          <w:u w:val="single"/>
        </w:rPr>
        <w:t>5.8. Pasiūlyme Tiekėjas turi pateikti:</w:t>
      </w:r>
    </w:p>
    <w:p w14:paraId="670574B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5.8.1.</w:t>
      </w:r>
      <w:r w:rsidRPr="00C24E74">
        <w:rPr>
          <w:rFonts w:ascii="Times New Roman" w:hAnsi="Times New Roman" w:cs="Times New Roman"/>
        </w:rPr>
        <w:tab/>
        <w:t>Užpildytą, pasirašytą (išskyrus tuos atvejus, kai pasirašoma kvalifikuotu elektroniniu parašu) Pasiūlymo formą;</w:t>
      </w:r>
    </w:p>
    <w:p w14:paraId="575BB818"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5.8.2.</w:t>
      </w:r>
      <w:r w:rsidRPr="00C24E74">
        <w:rPr>
          <w:rFonts w:ascii="Times New Roman" w:hAnsi="Times New Roman" w:cs="Times New Roman"/>
        </w:rPr>
        <w:tab/>
        <w:t>jungtinės veiklos sutarties kopiją, jei Pasiūlymą pateikia jungtinei veiklai susivienijusių Tiekėjų grupė;</w:t>
      </w:r>
    </w:p>
    <w:p w14:paraId="74B25738"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5.8.3.</w:t>
      </w:r>
      <w:r w:rsidRPr="00C24E74">
        <w:rPr>
          <w:rFonts w:ascii="Times New Roman" w:hAnsi="Times New Roman" w:cs="Times New Roman"/>
        </w:rPr>
        <w:tab/>
        <w:t>jei Pasiūlymo dokumentus ir (ar) Pasiūlymą kvalifikuotu elektroniniu parašu pasirašo vadovo įgaliotas asmuo, prie Pasiūlymo turi būti pridėtas galiojantis rašytinis įgaliojimas arba kitas dokumentas, suteikiantis teisę pasirašyti Pasiūlymą.</w:t>
      </w:r>
    </w:p>
    <w:p w14:paraId="78C8EBC3"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5.9. Pasiūlymas turi galioti </w:t>
      </w:r>
      <w:r w:rsidRPr="00C24E74">
        <w:rPr>
          <w:rFonts w:ascii="Times New Roman" w:hAnsi="Times New Roman" w:cs="Times New Roman"/>
          <w:b/>
          <w:iCs/>
        </w:rPr>
        <w:t>1 (vieną) mėnesį</w:t>
      </w:r>
      <w:r w:rsidRPr="00C24E74">
        <w:rPr>
          <w:rFonts w:ascii="Times New Roman" w:hAnsi="Times New Roman" w:cs="Times New Roman"/>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F0991BF"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5.10. Pasiūlymas turi būti pateiktas </w:t>
      </w:r>
      <w:r w:rsidRPr="00C24E74">
        <w:rPr>
          <w:rFonts w:ascii="Times New Roman" w:hAnsi="Times New Roman" w:cs="Times New Roman"/>
          <w:b/>
        </w:rPr>
        <w:t>iki CVP IS nurodyto pasiūlymų pateikimo termino pabaigos tik elektroninėmis priemonėmis, naudojant CVP IS.</w:t>
      </w:r>
      <w:r w:rsidRPr="00C24E74">
        <w:rPr>
          <w:rFonts w:ascii="Times New Roman" w:hAnsi="Times New Roman" w:cs="Times New Roman"/>
        </w:rPr>
        <w:t xml:space="preserve"> Perkančioji organizacija turi teisę pratęsti pasiūlymo pateikimo terminą.</w:t>
      </w:r>
    </w:p>
    <w:p w14:paraId="3D293A9B"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5.11. Perkančioji organizacija nereikalauja pasiūlymą pasirašyti kvalifikuotu elektroniniu parašu. </w:t>
      </w:r>
    </w:p>
    <w:p w14:paraId="71BA2D9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b/>
          <w:bCs/>
          <w:u w:val="single"/>
        </w:rPr>
        <w:t>5.12. Pasiūlymas privalo būti pasirašytas fiziniu parašu (ir pridėtas nuskenuotas) arba originaliu saugiu elektroniniu parašu, atitinkančiu Lietuvos Respublikos elektroninio parašo įstatymo nustatytus reikalavimus.</w:t>
      </w:r>
    </w:p>
    <w:p w14:paraId="0E72E4A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5.13. Iki pasiūlymų pateikimo termino pabaigos, tiekėjas gali pakeisti arba atšaukti savo pasiūlymą (informaciją, kaip tiekėjui pakeisti ar atšaukti pasiūlymą galima rasti </w:t>
      </w:r>
      <w:hyperlink r:id="rId11" w:tgtFrame="_blank" w:history="1">
        <w:r w:rsidRPr="00C24E74">
          <w:rPr>
            <w:rStyle w:val="Hyperlink"/>
            <w:rFonts w:ascii="Times New Roman" w:hAnsi="Times New Roman" w:cs="Times New Roman"/>
          </w:rPr>
          <w:t>ČIA</w:t>
        </w:r>
      </w:hyperlink>
      <w:r w:rsidRPr="00C24E74">
        <w:rPr>
          <w:rFonts w:ascii="Times New Roman" w:hAnsi="Times New Roman" w:cs="Times New Roman"/>
        </w:rPr>
        <w:t>). Toks pakeitimas arba pranešimas pripažįstamas galiojančiu, jeigu perkančioji organizacija jį gavo iki pasiūlymų pateikimo termino pabaigos.</w:t>
      </w:r>
    </w:p>
    <w:p w14:paraId="68BB81F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7C758E49" w14:textId="4C21B9AC" w:rsidR="00C24E74" w:rsidRPr="00C24E74" w:rsidRDefault="00C24E74" w:rsidP="001B11A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6. PASIŪLYMŲ ŠIFRAVIMAS</w:t>
      </w:r>
    </w:p>
    <w:p w14:paraId="71615E3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 Tiekėjo teikiamas pasiūlymas gali būti užšifruojamas. Tiekėjas, nusprendęs pateikti užšifruotą pasiūlymą, turi:</w:t>
      </w:r>
    </w:p>
    <w:p w14:paraId="3F67A87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6.1.1. iki pasiūlymų pateikimo termino pabaigos, naudodamasis CVP IS priemonėmis, pateikti užšifruotą pasiūlymą (užšifruojamas visas pasiūlymas arba pasiūlymo dokumentas, kuriame nurodyta pasiūlymo kaina) (</w:t>
      </w:r>
      <w:r w:rsidRPr="00C24E74">
        <w:rPr>
          <w:rFonts w:ascii="Times New Roman" w:hAnsi="Times New Roman" w:cs="Times New Roman"/>
          <w:i/>
          <w:iCs/>
        </w:rPr>
        <w:t>informaciją, kaip tiekėjui užšifruoti pasiūlymą galima rasti</w:t>
      </w:r>
      <w:r w:rsidRPr="00C24E74">
        <w:rPr>
          <w:rFonts w:ascii="Times New Roman" w:hAnsi="Times New Roman" w:cs="Times New Roman"/>
        </w:rPr>
        <w:t xml:space="preserve"> </w:t>
      </w:r>
      <w:hyperlink r:id="rId12" w:tgtFrame="_blank" w:history="1">
        <w:r w:rsidRPr="00C24E74">
          <w:rPr>
            <w:rStyle w:val="Hyperlink"/>
            <w:rFonts w:ascii="Times New Roman" w:hAnsi="Times New Roman" w:cs="Times New Roman"/>
          </w:rPr>
          <w:t>ČIA</w:t>
        </w:r>
      </w:hyperlink>
      <w:r w:rsidRPr="00C24E74">
        <w:rPr>
          <w:rFonts w:ascii="Times New Roman" w:hAnsi="Times New Roman" w:cs="Times New Roman"/>
        </w:rPr>
        <w:t>);</w:t>
      </w:r>
    </w:p>
    <w:p w14:paraId="06B794D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6.1.2. iki pradinio susipažinimo su pasiūlymais procedūros (posėdžio) </w:t>
      </w:r>
      <w:hyperlink r:id="rId13" w:tgtFrame="_blank" w:history="1">
        <w:r w:rsidRPr="00C24E74">
          <w:rPr>
            <w:rStyle w:val="Hyperlink"/>
            <w:rFonts w:ascii="Times New Roman" w:hAnsi="Times New Roman" w:cs="Times New Roman"/>
          </w:rPr>
          <w:t>pradžios</w:t>
        </w:r>
      </w:hyperlink>
      <w:r w:rsidRPr="00C24E74">
        <w:rPr>
          <w:rFonts w:ascii="Times New Roman" w:hAnsi="Times New Roman" w:cs="Times New Roman"/>
        </w:rPr>
        <w:t xml:space="preserve"> CVP IS susirašinėjimo priemonėmis pateikti slaptažodį, su kuriuo perkančioji organizacija galės iššifruoti pateiktą pasiūlymą. Iškilus CVP IS techninėms problemoms, kai tiekėjas neturi galimybės pateikti </w:t>
      </w:r>
      <w:r w:rsidRPr="00C24E74">
        <w:rPr>
          <w:rFonts w:ascii="Times New Roman" w:hAnsi="Times New Roman" w:cs="Times New Roman"/>
        </w:rPr>
        <w:lastRenderedPageBreak/>
        <w:t xml:space="preserve">slaptažodžio per CVP IS susirašinėjimo priemones, tiekėjas turi teisę slaptažodį pateikti kitomis priemonėmis pasirinktinai: perkančiosios organizacijos oficialiu elektroniniu paštu </w:t>
      </w:r>
      <w:hyperlink r:id="rId14" w:history="1">
        <w:r w:rsidRPr="00C24E74">
          <w:rPr>
            <w:rStyle w:val="Hyperlink"/>
            <w:rFonts w:ascii="Times New Roman" w:hAnsi="Times New Roman" w:cs="Times New Roman"/>
          </w:rPr>
          <w:t>info@vaikoteises.lt</w:t>
        </w:r>
      </w:hyperlink>
      <w:r w:rsidRPr="00C24E74">
        <w:rPr>
          <w:rFonts w:ascii="Times New Roman" w:hAnsi="Times New Roman" w:cs="Times New Roman"/>
        </w:rPr>
        <w:t>, faksu arba raštu. Tokiu atveju tiekėjas turėtų būti aktyvus ir įsitikinti, kad slaptažodis laiku pasiekė adresatą (pavyzdžiui, susisiekęs su perkančiąja organizacija oficialiu jos telefonu ir (arba) kitais būdais);</w:t>
      </w:r>
    </w:p>
    <w:p w14:paraId="4BD68068"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F08F05E"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14FA3725" w14:textId="77777777" w:rsidR="00C24E74" w:rsidRPr="00C24E74" w:rsidRDefault="00C24E74" w:rsidP="001B11AA">
      <w:pPr>
        <w:tabs>
          <w:tab w:val="left" w:pos="851"/>
        </w:tabs>
        <w:spacing w:after="0" w:line="240" w:lineRule="auto"/>
        <w:ind w:firstLine="426"/>
        <w:jc w:val="center"/>
        <w:rPr>
          <w:rFonts w:ascii="Times New Roman" w:hAnsi="Times New Roman" w:cs="Times New Roman"/>
        </w:rPr>
      </w:pPr>
      <w:r w:rsidRPr="00C24E74">
        <w:rPr>
          <w:rFonts w:ascii="Times New Roman" w:hAnsi="Times New Roman" w:cs="Times New Roman"/>
        </w:rPr>
        <w:t xml:space="preserve">7. </w:t>
      </w:r>
      <w:r w:rsidRPr="00C24E74">
        <w:rPr>
          <w:rFonts w:ascii="Times New Roman" w:hAnsi="Times New Roman" w:cs="Times New Roman"/>
          <w:b/>
          <w:bCs/>
        </w:rPr>
        <w:t>SUSIPAŽINIMAS SU PASIŪLYMAIS</w:t>
      </w:r>
    </w:p>
    <w:p w14:paraId="619643BB"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7.1. Pradinis susipažinimas su tiekėjų pasiūlymais, gautais CVP IS priemonėmis prilyginamas vokų su pasiūlymais atplėšimui. Pradinis susipažinimas su pasiūlymais - elektroninių vokų atplėšimo procedūra </w:t>
      </w:r>
      <w:r w:rsidRPr="00C24E74">
        <w:rPr>
          <w:rFonts w:ascii="Times New Roman" w:hAnsi="Times New Roman" w:cs="Times New Roman"/>
          <w:b/>
        </w:rPr>
        <w:t>vyks CVP IS nurodytą pasiūlymų pateikimo dieną.</w:t>
      </w:r>
      <w:r w:rsidRPr="00C24E74">
        <w:rPr>
          <w:rFonts w:ascii="Times New Roman" w:hAnsi="Times New Roman" w:cs="Times New Roman"/>
        </w:rPr>
        <w:t xml:space="preserve"> </w:t>
      </w:r>
    </w:p>
    <w:p w14:paraId="5CB1523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7.2.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p>
    <w:p w14:paraId="19AB2C4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56CE2051" w14:textId="77777777" w:rsidR="00C24E74" w:rsidRPr="00C24E74" w:rsidRDefault="00C24E74" w:rsidP="001B11A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8. PASIŪLYMŲ NAGRINĖJIMAS IR PALYGINIMAS</w:t>
      </w:r>
    </w:p>
    <w:p w14:paraId="5FBF996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 Ekonomiškai naudingiausias pasiūlymas išrenkamas pagal kainą.</w:t>
      </w:r>
    </w:p>
    <w:p w14:paraId="546CBA11"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8.2. Pirkimo metu perkančioji organizacija su tiekėjais nesiderės.</w:t>
      </w:r>
    </w:p>
    <w:p w14:paraId="6A2AFA1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8.3. Pasiūlymų vertinimo metu perkančioji organizacija: </w:t>
      </w:r>
    </w:p>
    <w:p w14:paraId="0DC9FF8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8.3.1. įvertina, ar tiekėjo siūlomas pirkimo objektas atitinka pirkimo dokumentuose nustatytus reikalavimus;</w:t>
      </w:r>
    </w:p>
    <w:p w14:paraId="195BD0F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8.3.2. įvertina, ar tiekėjo pasiūlyme nėra nurodytos kainos apskaičiavimo klaidų;</w:t>
      </w:r>
    </w:p>
    <w:p w14:paraId="726BF95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8.3.3. įvertina, ar tiekėjo pasiūlyme nurodyta kaina nėra per didelė ir perkančiajai organizacijai nepriimtina;</w:t>
      </w:r>
    </w:p>
    <w:p w14:paraId="3349F44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8.2.4. palygina dalyvių pateiktus pasiūlymus ir nustato laimėtoją bei pasiūlymų eilę.</w:t>
      </w:r>
    </w:p>
    <w:p w14:paraId="372DD22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8.4. 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15" w:history="1">
        <w:r w:rsidRPr="00C24E74">
          <w:rPr>
            <w:rStyle w:val="Hyperlink"/>
            <w:rFonts w:ascii="Times New Roman" w:hAnsi="Times New Roman" w:cs="Times New Roman"/>
          </w:rPr>
          <w:t>Pasiūlymų patikslinimo, papildymo ar paaiškinimo taisyklės</w:t>
        </w:r>
      </w:hyperlink>
      <w:r w:rsidRPr="00C24E74">
        <w:rPr>
          <w:rFonts w:ascii="Times New Roman" w:hAnsi="Times New Roman" w:cs="Times New Roman"/>
        </w:rPr>
        <w:t>).</w:t>
      </w:r>
    </w:p>
    <w:p w14:paraId="73E464D4"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8.5. Perkančioji organizacija gali nevertinti viso tiekėjo pasiūlymo, jeigu patikrinusi jo dalį, nustato, kad vadovaujantis Viešųjų pirkimų įstatymo reikalavimais, pasiūlymas turi būti atmestas.</w:t>
      </w:r>
    </w:p>
    <w:p w14:paraId="1BFD1579" w14:textId="77777777" w:rsidR="00C24E74" w:rsidRPr="00C24E74" w:rsidRDefault="00C24E74" w:rsidP="00C24E74">
      <w:pPr>
        <w:tabs>
          <w:tab w:val="left" w:pos="851"/>
        </w:tabs>
        <w:spacing w:after="0" w:line="240" w:lineRule="auto"/>
        <w:ind w:firstLine="426"/>
        <w:jc w:val="both"/>
        <w:rPr>
          <w:rFonts w:ascii="Times New Roman" w:hAnsi="Times New Roman" w:cs="Times New Roman"/>
          <w:u w:val="single"/>
        </w:rPr>
      </w:pPr>
      <w:r w:rsidRPr="00C24E74">
        <w:rPr>
          <w:rFonts w:ascii="Times New Roman" w:hAnsi="Times New Roman" w:cs="Times New Roman"/>
          <w:u w:val="single"/>
        </w:rPr>
        <w:t xml:space="preserve">8.6. </w:t>
      </w:r>
      <w:r w:rsidRPr="00C24E74">
        <w:rPr>
          <w:rFonts w:ascii="Times New Roman" w:hAnsi="Times New Roman" w:cs="Times New Roman"/>
          <w:b/>
          <w:u w:val="single"/>
        </w:rPr>
        <w:t>Pasiūlymas atmetamas, jeigu</w:t>
      </w:r>
      <w:r w:rsidRPr="00C24E74">
        <w:rPr>
          <w:rFonts w:ascii="Times New Roman" w:hAnsi="Times New Roman" w:cs="Times New Roman"/>
          <w:u w:val="single"/>
        </w:rPr>
        <w:t>:</w:t>
      </w:r>
    </w:p>
    <w:p w14:paraId="572D918E"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 pasiūlymą pateikęs tiekėjas turi būti pašalinamas iš pirkimo procedūros, nes turi Lietuvos Respublikos viešųjų pirkimų įstatymo 46 straipsnio 2¹ dalyje nurodytą pašalinimo pagrindą;</w:t>
      </w:r>
    </w:p>
    <w:p w14:paraId="0A35E32F"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8.6.2. pasiūlymą pateikęs tiekėjas neatitinka pirkimo dokumentuose nustatytų, jeigu taikytina, kvalifikacijos reikalavimų, kokybės vadybos sistemos ir (arba) aplinkos apsaugos vadybos sistemos standartų, reikalaujamų sertifikatų ir kitų dokumentų arba Perkančiosios organizacijos prašymu, per nurodytą terminą jų nepateikė ar nepatikslino;</w:t>
      </w:r>
    </w:p>
    <w:p w14:paraId="50593972"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8.6.3. pasiūlymas neatitiko pirkimo dokumentuose nustatytų reikalavimų;</w:t>
      </w:r>
    </w:p>
    <w:p w14:paraId="09FDAD2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8.6.4. tiekėjas per nustatytą terminą nepatikslino, nepapildė ar nepateikė pirkimo sąlygose nurodytų kartu su pasiūlymu teikiamų dokumentų: tiekėjo įgaliojimo asmeniui pasirašyti pasiūlymą, jungtinės veiklos sutarties;</w:t>
      </w:r>
    </w:p>
    <w:p w14:paraId="63E933E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8.6.5. tiekėjas per perkančiosios organizacijos nurodytą terminą neištaisė aritmetinių klaidų ir (ar) nepaaiškino pasiūlymo. Šiuo atveju jo pasiūlymas atmetamas, kaip neatitinkantis pirkimo sąlygose nustatytų reikalavimų;</w:t>
      </w:r>
    </w:p>
    <w:p w14:paraId="0478B9E7"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lastRenderedPageBreak/>
        <w:t>8.6.6. tiekėjas pasiūlė per didelę, Perkančiajai organizacijai nepriimtiną kainą;</w:t>
      </w:r>
    </w:p>
    <w:p w14:paraId="2680810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8.6.7. tiekėjas apie nustatytų reikalavimų atitikimą pateikė melagingą informaciją, kurią perkančioji organizacija gali įrodyti bet kokiomis teisėtomis priemonėmis;</w:t>
      </w:r>
    </w:p>
    <w:p w14:paraId="2AE1ABAD" w14:textId="77777777" w:rsidR="00C24E74" w:rsidRPr="00C24E74" w:rsidRDefault="00C24E74" w:rsidP="00C24E74">
      <w:pPr>
        <w:tabs>
          <w:tab w:val="left" w:pos="851"/>
        </w:tabs>
        <w:spacing w:after="0" w:line="240" w:lineRule="auto"/>
        <w:ind w:firstLine="426"/>
        <w:jc w:val="both"/>
        <w:rPr>
          <w:rFonts w:ascii="Times New Roman" w:hAnsi="Times New Roman" w:cs="Times New Roman"/>
          <w:b/>
        </w:rPr>
      </w:pPr>
      <w:r w:rsidRPr="00C24E74">
        <w:rPr>
          <w:rFonts w:ascii="Times New Roman" w:hAnsi="Times New Roman" w:cs="Times New Roman"/>
        </w:rPr>
        <w:t>8.6.10.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E83DB0C"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37734F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8.6.12. tiekėjas per Perkančiosios organizacijos nustatytą terminą neaptikslino, nepapildė, nepaaiškino pasiūlymo, kaip nurodyta Viešųjų pirkimų tarnybos nustatytose taisyklėse (</w:t>
      </w:r>
      <w:hyperlink r:id="rId16" w:history="1">
        <w:r w:rsidRPr="00C24E74">
          <w:rPr>
            <w:rStyle w:val="Hyperlink"/>
            <w:rFonts w:ascii="Times New Roman" w:hAnsi="Times New Roman" w:cs="Times New Roman"/>
          </w:rPr>
          <w:t>Pasiūlymų patikslinimo, papildymo ar paaiškinimo taisyklės</w:t>
        </w:r>
      </w:hyperlink>
      <w:r w:rsidRPr="00C24E74">
        <w:rPr>
          <w:rFonts w:ascii="Times New Roman" w:hAnsi="Times New Roman" w:cs="Times New Roman"/>
        </w:rPr>
        <w:t>).</w:t>
      </w:r>
    </w:p>
    <w:p w14:paraId="5F38179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8.7. Sudaroma pasiūlymų eilė. Į pasiūlymų eilę įtraukiami tiekėjai, kurių pasiūlymai atitiko pirkimo dokumentuose nustatytus reikalavimus. Pasiūlymų eilė sudaroma ekonominio naudingumo mažėjimo (kainos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EDBB4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8.8. Nustatomas pirkimo laimėtojas. Laimėtoju gali būti pasirenkamas tik toks tiekėjas, kurio pasiūlymas atitinka pirkimo dokumentuose nustatytus reikalavimus ir jo pasiūlymo kaina nėra per didelė ir perkančiajai organizacijai nepriimtina.</w:t>
      </w:r>
    </w:p>
    <w:p w14:paraId="0C352CFE"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 xml:space="preserve">8.9. 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7" w:tgtFrame="_blank" w:history="1">
        <w:r w:rsidRPr="00C24E74">
          <w:rPr>
            <w:rStyle w:val="Hyperlink"/>
            <w:rFonts w:ascii="Times New Roman" w:hAnsi="Times New Roman" w:cs="Times New Roman"/>
          </w:rPr>
          <w:t>VPĮ 58 straipsnio 2 dalyje</w:t>
        </w:r>
      </w:hyperlink>
      <w:r w:rsidRPr="00C24E74">
        <w:rPr>
          <w:rFonts w:ascii="Times New Roman" w:hAnsi="Times New Roman" w:cs="Times New Roman"/>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6F0BBC3A"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8.10. Tiekėjas, kurio pasiūlymas laimėjo, kviečiamas sudaryti pirkimo sutartį.</w:t>
      </w:r>
    </w:p>
    <w:p w14:paraId="3040E080"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8.11. Jeigu tiekėjas, kurio pasiūlymas pripažintas laimėjusiu, atsiėmė savo pasiūlymą pasiūlymo galiojimo laikotarpiu arba, savo pasiūlyme pateikė melagingą informaciją,</w:t>
      </w:r>
      <w:r w:rsidRPr="00C24E74">
        <w:rPr>
          <w:rFonts w:ascii="Times New Roman" w:hAnsi="Times New Roman" w:cs="Times New Roman"/>
          <w:b/>
        </w:rPr>
        <w:t xml:space="preserve"> </w:t>
      </w:r>
      <w:r w:rsidRPr="00C24E74">
        <w:rPr>
          <w:rFonts w:ascii="Times New Roman" w:hAnsi="Times New Roman" w:cs="Times New Roman"/>
        </w:rPr>
        <w:t>kurią perkančioji organizacija gali įrodyti bet kokiomis teisėtomis priemonėmis, arba iki perkančiosios organizacijos nurodyto laiko nesudaro arba bet kokia forma atsisako sudaryti pirkimo sutartį, laikoma, kad jis atsisakė sudaryti pirkimo sutartį. Tiekėjui, kurio pasiūlymas laimėjo, atsisakius sudaryti sutartį pirkimo dokumentuose nustatyta tvarka, perkančioji organizacija CVP IS priemonėmis siūlo sudaryti pirkimo sutartį tiekėjui, kurio pasiūlymas yra priimtinas perkančiajai organizacijai ir kuris pagal sudarytą pasiūlymų eilę yra pirmas po tiekėjo, atsisakiusio sudaryti pirkimo sutartį.</w:t>
      </w:r>
    </w:p>
    <w:p w14:paraId="43F169D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1F7620B1" w14:textId="77777777" w:rsidR="00C24E74" w:rsidRPr="00C24E74" w:rsidRDefault="00C24E74" w:rsidP="001B11A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9. SUTARTIS IR JOS SUDARYMO SĄLYGOS</w:t>
      </w:r>
    </w:p>
    <w:p w14:paraId="376A9F41" w14:textId="77777777" w:rsidR="00A81114" w:rsidRPr="00A81114" w:rsidRDefault="00C24E74" w:rsidP="00C24E74">
      <w:pPr>
        <w:tabs>
          <w:tab w:val="left" w:pos="851"/>
        </w:tabs>
        <w:spacing w:after="0" w:line="240" w:lineRule="auto"/>
        <w:ind w:firstLine="426"/>
        <w:jc w:val="both"/>
        <w:rPr>
          <w:rFonts w:ascii="Times New Roman" w:eastAsia="Arial" w:hAnsi="Times New Roman" w:cs="Times New Roman"/>
          <w:lang w:eastAsia="lt-LT"/>
        </w:rPr>
      </w:pPr>
      <w:r w:rsidRPr="00C24E74">
        <w:rPr>
          <w:rFonts w:ascii="Times New Roman" w:hAnsi="Times New Roman" w:cs="Times New Roman"/>
        </w:rPr>
        <w:t xml:space="preserve">9.1. </w:t>
      </w:r>
      <w:r w:rsidR="00A81114" w:rsidRPr="00A81114">
        <w:rPr>
          <w:rFonts w:ascii="Times New Roman" w:eastAsia="Arial" w:hAnsi="Times New Roman" w:cs="Times New Roman"/>
          <w:lang w:eastAsia="lt-LT"/>
        </w:rPr>
        <w:t>Pirkimo sutarties (</w:t>
      </w:r>
      <w:r w:rsidR="00A81114" w:rsidRPr="00A81114">
        <w:rPr>
          <w:rFonts w:ascii="Times New Roman" w:eastAsia="Arial" w:hAnsi="Times New Roman" w:cs="Times New Roman"/>
          <w:i/>
          <w:iCs/>
          <w:lang w:eastAsia="lt-LT"/>
        </w:rPr>
        <w:t>jeigu bus sudaroma</w:t>
      </w:r>
      <w:r w:rsidR="00A81114" w:rsidRPr="00A81114">
        <w:rPr>
          <w:rFonts w:ascii="Times New Roman" w:eastAsia="Arial" w:hAnsi="Times New Roman" w:cs="Times New Roman"/>
          <w:lang w:eastAsia="lt-LT"/>
        </w:rPr>
        <w:t>) sudarymo atidėjimo terminas netaikomas.</w:t>
      </w:r>
    </w:p>
    <w:p w14:paraId="1C56521C" w14:textId="13FEF78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9.2. Tiekėjas, kurio pasiūlymas nustatytas laimėjusiu, sudaryti sutarties kviečiamas raštu (išskyrus atvejus, kai sutartis sudaroma žodžiu) ir jam nurodomas laikas, iki kada jis turi sudaryti sutartį.</w:t>
      </w:r>
    </w:p>
    <w:p w14:paraId="3698ABAD"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 Laikoma, kad tiekėjas atsisakė sudaryti sutartį, kai yra bent vienas iš šių atvejų:</w:t>
      </w:r>
    </w:p>
    <w:p w14:paraId="19FEEBD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9.3.1. tiekėjas, raštu atsisako ją sudaryti arba nepateikia pirkimo dokumentuose nustatyto pirkimo sutarties įvykdymo užtikrinimą patvirtinančio dokumento.</w:t>
      </w:r>
    </w:p>
    <w:p w14:paraId="63AA1801"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9.3.2. iki perkančiosios organizacijos nurodyto laiko nepasirašo pirkimo sutarties.</w:t>
      </w:r>
    </w:p>
    <w:p w14:paraId="0F67BF19"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9.3.3. atsisako sudaryti pirkimo sutartį Viešųjų pirkimų įstatyme ir pirkimo dokumentuose nustatytomis sąlygomis.</w:t>
      </w:r>
    </w:p>
    <w:p w14:paraId="1A1AE8AB"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lastRenderedPageBreak/>
        <w:t>9.4.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C24E74">
        <w:rPr>
          <w:rFonts w:ascii="Times New Roman" w:hAnsi="Times New Roman" w:cs="Times New Roman"/>
          <w:vertAlign w:val="superscript"/>
        </w:rPr>
        <w:footnoteReference w:id="1"/>
      </w:r>
      <w:r w:rsidRPr="00C24E74">
        <w:rPr>
          <w:rFonts w:ascii="Times New Roman" w:hAnsi="Times New Roman" w:cs="Times New Roman"/>
        </w:rPr>
        <w:t xml:space="preserve"> ir įsitikina, ar nėra kitų pirkimo sąlygų 8.9. punkte nurodytų atmetimo priežasčių. </w:t>
      </w:r>
    </w:p>
    <w:p w14:paraId="155C9FA5"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r w:rsidRPr="00C24E74">
        <w:rPr>
          <w:rFonts w:ascii="Times New Roman" w:hAnsi="Times New Roman" w:cs="Times New Roman"/>
        </w:rPr>
        <w:t>9.5. Pirkimo sutartis sutarties galiojimo laikotarpiu gali būti keičiama vadovaujantis VPĮ 89 straipsniu. Sutarties sąlygų pakeitimai įforminami šalių rašytiniais susitarimais, kurie yra neatsiejama sutarties dalis.</w:t>
      </w:r>
    </w:p>
    <w:p w14:paraId="1D654746" w14:textId="77777777" w:rsidR="00C24E74" w:rsidRPr="00C24E74" w:rsidRDefault="00C24E74" w:rsidP="00C24E74">
      <w:pPr>
        <w:tabs>
          <w:tab w:val="left" w:pos="851"/>
        </w:tabs>
        <w:spacing w:after="0" w:line="240" w:lineRule="auto"/>
        <w:ind w:firstLine="426"/>
        <w:jc w:val="both"/>
        <w:rPr>
          <w:rFonts w:ascii="Times New Roman" w:hAnsi="Times New Roman" w:cs="Times New Roman"/>
        </w:rPr>
      </w:pPr>
    </w:p>
    <w:p w14:paraId="516C0319" w14:textId="77777777" w:rsidR="00C24E74" w:rsidRPr="00C24E74" w:rsidRDefault="00C24E74" w:rsidP="00256F8A">
      <w:pPr>
        <w:tabs>
          <w:tab w:val="left" w:pos="851"/>
        </w:tabs>
        <w:spacing w:after="0" w:line="240" w:lineRule="auto"/>
        <w:ind w:firstLine="426"/>
        <w:jc w:val="center"/>
        <w:rPr>
          <w:rFonts w:ascii="Times New Roman" w:hAnsi="Times New Roman" w:cs="Times New Roman"/>
          <w:b/>
          <w:bCs/>
        </w:rPr>
      </w:pPr>
      <w:r w:rsidRPr="00C24E74">
        <w:rPr>
          <w:rFonts w:ascii="Times New Roman" w:hAnsi="Times New Roman" w:cs="Times New Roman"/>
          <w:b/>
          <w:bCs/>
        </w:rPr>
        <w:t>10. KITOS SĄLYGOS IR INFORMACIJA</w:t>
      </w:r>
    </w:p>
    <w:p w14:paraId="51175388" w14:textId="40C4BC05" w:rsidR="00C24E74" w:rsidRPr="00980B8E" w:rsidRDefault="001A68BC"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sidRPr="00980B8E">
        <w:rPr>
          <w:rFonts w:ascii="Times New Roman" w:hAnsi="Times New Roman" w:cs="Times New Roman"/>
        </w:rPr>
        <w:t xml:space="preserve"> Tiekėjo pateikta sąskaita apmokama per 30 dienų nuo sąskaitos gavimo dienos.</w:t>
      </w:r>
    </w:p>
    <w:p w14:paraId="06EC7A9A" w14:textId="50DEC35D" w:rsidR="00C24E74" w:rsidRDefault="001A68BC"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00C24E74" w:rsidRPr="001A68BC">
        <w:rPr>
          <w:rFonts w:ascii="Times New Roman" w:hAnsi="Times New Roman" w:cs="Times New Roman"/>
        </w:rPr>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39281287" w14:textId="687F53C9" w:rsidR="00C24E74" w:rsidRDefault="003C6A93"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00C24E74" w:rsidRPr="003C6A93">
        <w:rPr>
          <w:rFonts w:ascii="Times New Roman" w:hAnsi="Times New Roman" w:cs="Times New Roman"/>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00C24E74" w:rsidRPr="003C6A93">
          <w:rPr>
            <w:rStyle w:val="Hyperlink"/>
            <w:rFonts w:ascii="Times New Roman" w:hAnsi="Times New Roman" w:cs="Times New Roman"/>
          </w:rPr>
          <w:t>VPĮ 17 straipsnio 1 dalyje</w:t>
        </w:r>
      </w:hyperlink>
      <w:r w:rsidR="00C24E74" w:rsidRPr="003C6A93">
        <w:rPr>
          <w:rFonts w:ascii="Times New Roman" w:hAnsi="Times New Roman" w:cs="Times New Roman"/>
        </w:rPr>
        <w:t xml:space="preserve"> nustatyti principai ir atitinkamos padėties negalima ištaisyti.</w:t>
      </w:r>
    </w:p>
    <w:p w14:paraId="515BA1CE" w14:textId="1BA8344A" w:rsidR="00C24E74" w:rsidRPr="003C6A93" w:rsidRDefault="003C6A93" w:rsidP="003C6A93">
      <w:pPr>
        <w:pStyle w:val="ListParagraph"/>
        <w:numPr>
          <w:ilvl w:val="1"/>
          <w:numId w:val="6"/>
        </w:numPr>
        <w:tabs>
          <w:tab w:val="left" w:pos="851"/>
          <w:tab w:val="left" w:pos="993"/>
        </w:tabs>
        <w:spacing w:after="0" w:line="240" w:lineRule="auto"/>
        <w:ind w:left="0" w:firstLine="426"/>
        <w:jc w:val="both"/>
        <w:rPr>
          <w:rFonts w:ascii="Times New Roman" w:hAnsi="Times New Roman" w:cs="Times New Roman"/>
        </w:rPr>
      </w:pPr>
      <w:r>
        <w:rPr>
          <w:rFonts w:ascii="Times New Roman" w:hAnsi="Times New Roman" w:cs="Times New Roman"/>
        </w:rPr>
        <w:t xml:space="preserve"> </w:t>
      </w:r>
      <w:r w:rsidR="00C24E74" w:rsidRPr="003C6A93">
        <w:rPr>
          <w:rFonts w:ascii="Times New Roman" w:hAnsi="Times New Roman" w:cs="Times New Roman"/>
        </w:rPr>
        <w:t xml:space="preserve">Ginčai dėl pirkimo nagrinėjami, žala tiekėjui atlyginama, pirkimo sutartis pripažįstama negaliojančia bei alternatyvios sankcijos taikomos vadovaujantis </w:t>
      </w:r>
      <w:hyperlink r:id="rId19" w:tgtFrame="_blank" w:history="1">
        <w:r w:rsidR="00C24E74" w:rsidRPr="003C6A93">
          <w:rPr>
            <w:rStyle w:val="Hyperlink"/>
            <w:rFonts w:ascii="Times New Roman" w:hAnsi="Times New Roman" w:cs="Times New Roman"/>
          </w:rPr>
          <w:t>VPĮ VII skyriaus</w:t>
        </w:r>
      </w:hyperlink>
      <w:r w:rsidR="00C24E74" w:rsidRPr="003C6A93">
        <w:rPr>
          <w:rFonts w:ascii="Times New Roman" w:hAnsi="Times New Roman" w:cs="Times New Roman"/>
        </w:rPr>
        <w:t xml:space="preserve"> nuostatomis.</w:t>
      </w:r>
    </w:p>
    <w:p w14:paraId="76A3D9E3" w14:textId="77777777" w:rsidR="00256F8A" w:rsidRPr="00C24E74" w:rsidRDefault="00256F8A" w:rsidP="00C24E74">
      <w:pPr>
        <w:tabs>
          <w:tab w:val="left" w:pos="851"/>
        </w:tabs>
        <w:spacing w:after="0" w:line="240" w:lineRule="auto"/>
        <w:ind w:firstLine="426"/>
        <w:jc w:val="both"/>
        <w:rPr>
          <w:rFonts w:ascii="Times New Roman" w:hAnsi="Times New Roman" w:cs="Times New Roman"/>
        </w:rPr>
      </w:pPr>
    </w:p>
    <w:p w14:paraId="0AF6B52C" w14:textId="704ADFC0" w:rsidR="0023341B" w:rsidRPr="00C24E74" w:rsidRDefault="000C2F4B" w:rsidP="000C2F4B">
      <w:pPr>
        <w:tabs>
          <w:tab w:val="left" w:pos="851"/>
        </w:tabs>
        <w:spacing w:after="0" w:line="240" w:lineRule="auto"/>
        <w:ind w:firstLine="426"/>
        <w:jc w:val="center"/>
        <w:rPr>
          <w:rFonts w:ascii="Times New Roman" w:hAnsi="Times New Roman" w:cs="Times New Roman"/>
        </w:rPr>
      </w:pPr>
      <w:r w:rsidRPr="000C2F4B">
        <w:rPr>
          <w:rFonts w:ascii="Times New Roman" w:hAnsi="Times New Roman" w:cs="Times New Roman"/>
        </w:rPr>
        <w:t>_____________________</w:t>
      </w:r>
    </w:p>
    <w:sectPr w:rsidR="0023341B" w:rsidRPr="00C24E74" w:rsidSect="00B4739E">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A560" w14:textId="77777777" w:rsidR="009C7C9A" w:rsidRDefault="009C7C9A" w:rsidP="00C24E74">
      <w:pPr>
        <w:spacing w:after="0" w:line="240" w:lineRule="auto"/>
      </w:pPr>
      <w:r>
        <w:separator/>
      </w:r>
    </w:p>
  </w:endnote>
  <w:endnote w:type="continuationSeparator" w:id="0">
    <w:p w14:paraId="556E6591" w14:textId="77777777" w:rsidR="009C7C9A" w:rsidRDefault="009C7C9A" w:rsidP="00C2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83D9" w14:textId="77777777" w:rsidR="009C7C9A" w:rsidRDefault="009C7C9A" w:rsidP="00C24E74">
      <w:pPr>
        <w:spacing w:after="0" w:line="240" w:lineRule="auto"/>
      </w:pPr>
      <w:r>
        <w:separator/>
      </w:r>
    </w:p>
  </w:footnote>
  <w:footnote w:type="continuationSeparator" w:id="0">
    <w:p w14:paraId="182F6C72" w14:textId="77777777" w:rsidR="009C7C9A" w:rsidRDefault="009C7C9A" w:rsidP="00C24E74">
      <w:pPr>
        <w:spacing w:after="0" w:line="240" w:lineRule="auto"/>
      </w:pPr>
      <w:r>
        <w:continuationSeparator/>
      </w:r>
    </w:p>
  </w:footnote>
  <w:footnote w:id="1">
    <w:p w14:paraId="435B30BB" w14:textId="77777777" w:rsidR="00C24E74" w:rsidRDefault="00C24E74" w:rsidP="00C24E74">
      <w:pPr>
        <w:pStyle w:val="FootnoteText"/>
        <w:jc w:val="both"/>
      </w:pPr>
      <w:r>
        <w:rPr>
          <w:rStyle w:val="FootnoteReference"/>
        </w:rPr>
        <w:footnoteRef/>
      </w:r>
      <w: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59C"/>
    <w:multiLevelType w:val="multilevel"/>
    <w:tmpl w:val="FB9C510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FE242D"/>
    <w:multiLevelType w:val="multilevel"/>
    <w:tmpl w:val="11E6FC9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C421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115DA"/>
    <w:multiLevelType w:val="hybridMultilevel"/>
    <w:tmpl w:val="DE1425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EE49C4"/>
    <w:multiLevelType w:val="multilevel"/>
    <w:tmpl w:val="7A72DC1C"/>
    <w:lvl w:ilvl="0">
      <w:start w:val="2"/>
      <w:numFmt w:val="decimal"/>
      <w:lvlText w:val="%1."/>
      <w:lvlJc w:val="left"/>
      <w:pPr>
        <w:ind w:left="360" w:hanging="360"/>
      </w:pPr>
    </w:lvl>
    <w:lvl w:ilvl="1">
      <w:start w:val="1"/>
      <w:numFmt w:val="decimal"/>
      <w:lvlText w:val="%1.%2."/>
      <w:lvlJc w:val="left"/>
      <w:pPr>
        <w:ind w:left="21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61D0A93"/>
    <w:multiLevelType w:val="hybridMultilevel"/>
    <w:tmpl w:val="9E268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3920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09467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12397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241853">
    <w:abstractNumId w:val="5"/>
  </w:num>
  <w:num w:numId="5" w16cid:durableId="864638462">
    <w:abstractNumId w:val="3"/>
  </w:num>
  <w:num w:numId="6" w16cid:durableId="36394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74"/>
    <w:rsid w:val="00026877"/>
    <w:rsid w:val="0009628A"/>
    <w:rsid w:val="000B3A6E"/>
    <w:rsid w:val="000B610C"/>
    <w:rsid w:val="000C2F4B"/>
    <w:rsid w:val="0011535C"/>
    <w:rsid w:val="00132FED"/>
    <w:rsid w:val="00152296"/>
    <w:rsid w:val="001A68BC"/>
    <w:rsid w:val="001B11AA"/>
    <w:rsid w:val="002300ED"/>
    <w:rsid w:val="0023341B"/>
    <w:rsid w:val="00233AD5"/>
    <w:rsid w:val="00256F8A"/>
    <w:rsid w:val="0033134F"/>
    <w:rsid w:val="003A1774"/>
    <w:rsid w:val="003C6A93"/>
    <w:rsid w:val="008C42D5"/>
    <w:rsid w:val="00923D88"/>
    <w:rsid w:val="0093188E"/>
    <w:rsid w:val="009344C7"/>
    <w:rsid w:val="00980B8E"/>
    <w:rsid w:val="009C7C9A"/>
    <w:rsid w:val="00A81114"/>
    <w:rsid w:val="00B4739E"/>
    <w:rsid w:val="00B47F86"/>
    <w:rsid w:val="00BE501D"/>
    <w:rsid w:val="00C24E74"/>
    <w:rsid w:val="00CB1383"/>
    <w:rsid w:val="00E61D63"/>
    <w:rsid w:val="00EC1C85"/>
    <w:rsid w:val="00F35B64"/>
    <w:rsid w:val="00F97019"/>
    <w:rsid w:val="00FC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87E0"/>
  <w15:chartTrackingRefBased/>
  <w15:docId w15:val="{73EC50FA-31E4-470E-B906-9848A720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E74"/>
    <w:rPr>
      <w:rFonts w:eastAsiaTheme="majorEastAsia" w:cstheme="majorBidi"/>
      <w:color w:val="272727" w:themeColor="text1" w:themeTint="D8"/>
    </w:rPr>
  </w:style>
  <w:style w:type="paragraph" w:styleId="Title">
    <w:name w:val="Title"/>
    <w:basedOn w:val="Normal"/>
    <w:next w:val="Normal"/>
    <w:link w:val="TitleChar"/>
    <w:uiPriority w:val="10"/>
    <w:qFormat/>
    <w:rsid w:val="00C24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E74"/>
    <w:pPr>
      <w:spacing w:before="160"/>
      <w:jc w:val="center"/>
    </w:pPr>
    <w:rPr>
      <w:i/>
      <w:iCs/>
      <w:color w:val="404040" w:themeColor="text1" w:themeTint="BF"/>
    </w:rPr>
  </w:style>
  <w:style w:type="character" w:customStyle="1" w:styleId="QuoteChar">
    <w:name w:val="Quote Char"/>
    <w:basedOn w:val="DefaultParagraphFont"/>
    <w:link w:val="Quote"/>
    <w:uiPriority w:val="29"/>
    <w:rsid w:val="00C24E74"/>
    <w:rPr>
      <w:i/>
      <w:iCs/>
      <w:color w:val="404040" w:themeColor="text1" w:themeTint="BF"/>
    </w:rPr>
  </w:style>
  <w:style w:type="paragraph" w:styleId="ListParagraph">
    <w:name w:val="List Paragraph"/>
    <w:basedOn w:val="Normal"/>
    <w:uiPriority w:val="34"/>
    <w:qFormat/>
    <w:rsid w:val="00C24E74"/>
    <w:pPr>
      <w:ind w:left="720"/>
      <w:contextualSpacing/>
    </w:pPr>
  </w:style>
  <w:style w:type="character" w:styleId="IntenseEmphasis">
    <w:name w:val="Intense Emphasis"/>
    <w:basedOn w:val="DefaultParagraphFont"/>
    <w:uiPriority w:val="21"/>
    <w:qFormat/>
    <w:rsid w:val="00C24E74"/>
    <w:rPr>
      <w:i/>
      <w:iCs/>
      <w:color w:val="0F4761" w:themeColor="accent1" w:themeShade="BF"/>
    </w:rPr>
  </w:style>
  <w:style w:type="paragraph" w:styleId="IntenseQuote">
    <w:name w:val="Intense Quote"/>
    <w:basedOn w:val="Normal"/>
    <w:next w:val="Normal"/>
    <w:link w:val="IntenseQuoteChar"/>
    <w:uiPriority w:val="30"/>
    <w:qFormat/>
    <w:rsid w:val="00C2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E74"/>
    <w:rPr>
      <w:i/>
      <w:iCs/>
      <w:color w:val="0F4761" w:themeColor="accent1" w:themeShade="BF"/>
    </w:rPr>
  </w:style>
  <w:style w:type="character" w:styleId="IntenseReference">
    <w:name w:val="Intense Reference"/>
    <w:basedOn w:val="DefaultParagraphFont"/>
    <w:uiPriority w:val="32"/>
    <w:qFormat/>
    <w:rsid w:val="00C24E74"/>
    <w:rPr>
      <w:b/>
      <w:bCs/>
      <w:smallCaps/>
      <w:color w:val="0F4761" w:themeColor="accent1" w:themeShade="BF"/>
      <w:spacing w:val="5"/>
    </w:rPr>
  </w:style>
  <w:style w:type="paragraph" w:styleId="FootnoteText">
    <w:name w:val="footnote text"/>
    <w:basedOn w:val="Normal"/>
    <w:link w:val="FootnoteTextChar"/>
    <w:uiPriority w:val="99"/>
    <w:semiHidden/>
    <w:unhideWhenUsed/>
    <w:rsid w:val="00C24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E74"/>
    <w:rPr>
      <w:sz w:val="20"/>
      <w:szCs w:val="20"/>
    </w:rPr>
  </w:style>
  <w:style w:type="character" w:styleId="FootnoteReference">
    <w:name w:val="footnote reference"/>
    <w:uiPriority w:val="99"/>
    <w:semiHidden/>
    <w:unhideWhenUsed/>
    <w:rsid w:val="00C24E74"/>
    <w:rPr>
      <w:vertAlign w:val="superscript"/>
    </w:rPr>
  </w:style>
  <w:style w:type="character" w:styleId="Hyperlink">
    <w:name w:val="Hyperlink"/>
    <w:basedOn w:val="DefaultParagraphFont"/>
    <w:uiPriority w:val="99"/>
    <w:unhideWhenUsed/>
    <w:rsid w:val="00C24E74"/>
    <w:rPr>
      <w:color w:val="467886" w:themeColor="hyperlink"/>
      <w:u w:val="single"/>
    </w:rPr>
  </w:style>
  <w:style w:type="character" w:styleId="UnresolvedMention">
    <w:name w:val="Unresolved Mention"/>
    <w:basedOn w:val="DefaultParagraphFont"/>
    <w:uiPriority w:val="99"/>
    <w:semiHidden/>
    <w:unhideWhenUsed/>
    <w:rsid w:val="00C24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greiciene@vaikoteises.lt"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styles" Target="styles.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e-tar.lt/portal/lt/legalAct/66ae9a80883011ed8df094f359a60216/asr" TargetMode="External"/><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mailto:info@vaikoteis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14922</Words>
  <Characters>8507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4</cp:revision>
  <dcterms:created xsi:type="dcterms:W3CDTF">2026-04-08T13:04:00Z</dcterms:created>
  <dcterms:modified xsi:type="dcterms:W3CDTF">2026-04-08T13:05:00Z</dcterms:modified>
</cp:coreProperties>
</file>