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69B9" w14:textId="16A978E0" w:rsidR="007B0EBE" w:rsidRPr="003D5FA2" w:rsidRDefault="001648BA" w:rsidP="007B0EBE">
      <w:pPr>
        <w:jc w:val="center"/>
        <w:rPr>
          <w:b/>
          <w:caps/>
          <w:sz w:val="22"/>
          <w:szCs w:val="22"/>
        </w:rPr>
      </w:pPr>
      <w:r w:rsidRPr="003D5FA2">
        <w:rPr>
          <w:b/>
          <w:caps/>
          <w:sz w:val="22"/>
          <w:szCs w:val="22"/>
        </w:rPr>
        <w:t xml:space="preserve"> </w:t>
      </w:r>
      <w:r w:rsidR="0084091E" w:rsidRPr="003D5FA2">
        <w:rPr>
          <w:b/>
          <w:caps/>
          <w:sz w:val="22"/>
          <w:szCs w:val="22"/>
        </w:rPr>
        <w:t xml:space="preserve"> </w:t>
      </w:r>
      <w:r w:rsidR="0077680F" w:rsidRPr="003D5FA2">
        <w:rPr>
          <w:b/>
          <w:caps/>
          <w:sz w:val="22"/>
          <w:szCs w:val="22"/>
        </w:rPr>
        <w:t xml:space="preserve"> </w:t>
      </w:r>
      <w:r w:rsidR="004F68F3" w:rsidRPr="003D5FA2">
        <w:rPr>
          <w:noProof/>
          <w:sz w:val="22"/>
          <w:szCs w:val="22"/>
          <w:lang w:eastAsia="lt-LT"/>
        </w:rPr>
        <w:drawing>
          <wp:inline distT="0" distB="0" distL="0" distR="0" wp14:anchorId="7E8ED894" wp14:editId="3B8D7853">
            <wp:extent cx="1334885" cy="5969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1355987" cy="606336"/>
                    </a:xfrm>
                    <a:prstGeom prst="rect">
                      <a:avLst/>
                    </a:prstGeom>
                  </pic:spPr>
                </pic:pic>
              </a:graphicData>
            </a:graphic>
          </wp:inline>
        </w:drawing>
      </w:r>
    </w:p>
    <w:p w14:paraId="6C5747CF" w14:textId="77777777" w:rsidR="004F68F3" w:rsidRPr="003D5FA2" w:rsidRDefault="004F68F3" w:rsidP="007B0EBE">
      <w:pPr>
        <w:spacing w:line="360" w:lineRule="auto"/>
        <w:jc w:val="center"/>
        <w:rPr>
          <w:b/>
          <w:sz w:val="22"/>
          <w:szCs w:val="22"/>
          <w:lang w:eastAsia="en-GB"/>
        </w:rPr>
      </w:pPr>
      <w:bookmarkStart w:id="0" w:name="_Hlk103677877"/>
    </w:p>
    <w:p w14:paraId="35A894C1" w14:textId="596A0E42" w:rsidR="007B0EBE" w:rsidRPr="003D5FA2" w:rsidRDefault="004F68F3" w:rsidP="007B0EBE">
      <w:pPr>
        <w:spacing w:line="360" w:lineRule="auto"/>
        <w:jc w:val="center"/>
        <w:rPr>
          <w:b/>
          <w:sz w:val="22"/>
          <w:szCs w:val="22"/>
          <w:lang w:eastAsia="en-GB"/>
        </w:rPr>
      </w:pPr>
      <w:r w:rsidRPr="003D5FA2">
        <w:rPr>
          <w:b/>
          <w:sz w:val="22"/>
          <w:szCs w:val="22"/>
          <w:lang w:eastAsia="en-GB"/>
        </w:rPr>
        <w:t xml:space="preserve">UAB „AUKŠTAITIJOS VANDENYS“ </w:t>
      </w:r>
    </w:p>
    <w:bookmarkEnd w:id="0"/>
    <w:p w14:paraId="1F5F92F2" w14:textId="6A9BE954" w:rsidR="007B0EBE" w:rsidRPr="003D5FA2" w:rsidRDefault="005F2124" w:rsidP="0085219C">
      <w:pPr>
        <w:jc w:val="center"/>
        <w:rPr>
          <w:sz w:val="22"/>
          <w:szCs w:val="22"/>
          <w:lang w:eastAsia="en-GB"/>
        </w:rPr>
      </w:pPr>
      <w:r w:rsidRPr="003D5FA2">
        <w:rPr>
          <w:sz w:val="22"/>
          <w:szCs w:val="22"/>
          <w:lang w:eastAsia="en-GB"/>
        </w:rPr>
        <w:t>Velžio kelias 13, LT-36111 Panevėžys</w:t>
      </w:r>
      <w:r w:rsidR="007B0EBE" w:rsidRPr="003D5FA2">
        <w:rPr>
          <w:sz w:val="22"/>
          <w:szCs w:val="22"/>
          <w:lang w:eastAsia="en-GB"/>
        </w:rPr>
        <w:t xml:space="preserve">, telefonas </w:t>
      </w:r>
      <w:r w:rsidRPr="003D5FA2">
        <w:rPr>
          <w:sz w:val="22"/>
          <w:szCs w:val="22"/>
          <w:lang w:eastAsia="en-GB"/>
        </w:rPr>
        <w:t>+370 45 586630</w:t>
      </w:r>
      <w:r w:rsidR="007B0EBE" w:rsidRPr="003D5FA2">
        <w:rPr>
          <w:sz w:val="22"/>
          <w:szCs w:val="22"/>
          <w:lang w:eastAsia="en-GB"/>
        </w:rPr>
        <w:t xml:space="preserve">, elektroninis paštas </w:t>
      </w:r>
      <w:r w:rsidRPr="003D5FA2">
        <w:rPr>
          <w:sz w:val="22"/>
          <w:szCs w:val="22"/>
          <w:lang w:eastAsia="en-GB"/>
        </w:rPr>
        <w:t>info@avandenys.lt</w:t>
      </w:r>
    </w:p>
    <w:p w14:paraId="30952342" w14:textId="4439CE45" w:rsidR="007B0EBE" w:rsidRPr="003D5FA2" w:rsidRDefault="007B0EBE" w:rsidP="0085219C">
      <w:pPr>
        <w:jc w:val="center"/>
        <w:rPr>
          <w:sz w:val="22"/>
          <w:szCs w:val="22"/>
          <w:lang w:eastAsia="en-GB"/>
        </w:rPr>
      </w:pPr>
      <w:r w:rsidRPr="003D5FA2">
        <w:rPr>
          <w:sz w:val="22"/>
          <w:szCs w:val="22"/>
          <w:lang w:eastAsia="en-GB"/>
        </w:rPr>
        <w:t>Duomenys kaupiami ir saugomi Juridinių asmenų registre,</w:t>
      </w:r>
      <w:r w:rsidR="0085219C" w:rsidRPr="003D5FA2">
        <w:rPr>
          <w:sz w:val="22"/>
          <w:szCs w:val="22"/>
          <w:lang w:eastAsia="en-GB"/>
        </w:rPr>
        <w:t xml:space="preserve"> </w:t>
      </w:r>
      <w:r w:rsidR="005F2124" w:rsidRPr="003D5FA2">
        <w:rPr>
          <w:sz w:val="22"/>
          <w:szCs w:val="22"/>
          <w:lang w:eastAsia="en-GB"/>
        </w:rPr>
        <w:t xml:space="preserve">įm. </w:t>
      </w:r>
      <w:r w:rsidRPr="003D5FA2">
        <w:rPr>
          <w:sz w:val="22"/>
          <w:szCs w:val="22"/>
          <w:lang w:eastAsia="en-GB"/>
        </w:rPr>
        <w:t xml:space="preserve">kodas </w:t>
      </w:r>
      <w:r w:rsidR="005F2124" w:rsidRPr="003D5FA2">
        <w:rPr>
          <w:sz w:val="22"/>
          <w:szCs w:val="22"/>
          <w:lang w:eastAsia="en-GB"/>
        </w:rPr>
        <w:t xml:space="preserve">147104754, </w:t>
      </w:r>
      <w:r w:rsidR="0085219C" w:rsidRPr="003D5FA2">
        <w:rPr>
          <w:sz w:val="22"/>
          <w:szCs w:val="22"/>
          <w:lang w:eastAsia="en-GB"/>
        </w:rPr>
        <w:t>PVM mok. kodas  LT471047515</w:t>
      </w:r>
    </w:p>
    <w:p w14:paraId="6476708B" w14:textId="77777777" w:rsidR="007B0EBE" w:rsidRPr="003D5FA2" w:rsidRDefault="007B0EBE" w:rsidP="007B0EBE">
      <w:pPr>
        <w:widowControl w:val="0"/>
        <w:jc w:val="center"/>
        <w:rPr>
          <w:sz w:val="22"/>
          <w:szCs w:val="22"/>
        </w:rPr>
      </w:pPr>
      <w:r w:rsidRPr="003D5FA2">
        <w:rPr>
          <w:sz w:val="22"/>
          <w:szCs w:val="22"/>
        </w:rPr>
        <w:t>_____________________________________________________________________________________________________</w:t>
      </w:r>
    </w:p>
    <w:p w14:paraId="3518B0D4" w14:textId="77777777" w:rsidR="00123F72" w:rsidRPr="003D5FA2" w:rsidRDefault="00123F72" w:rsidP="00123F72">
      <w:pPr>
        <w:jc w:val="center"/>
        <w:rPr>
          <w:b/>
          <w:caps/>
          <w:sz w:val="22"/>
          <w:szCs w:val="22"/>
        </w:rPr>
      </w:pPr>
    </w:p>
    <w:p w14:paraId="50B9A0CE" w14:textId="5412287B" w:rsidR="007B0EBE" w:rsidRPr="003D5FA2" w:rsidRDefault="00123F72" w:rsidP="003D5FA2">
      <w:pPr>
        <w:jc w:val="center"/>
        <w:rPr>
          <w:b/>
          <w:caps/>
          <w:sz w:val="22"/>
          <w:szCs w:val="22"/>
        </w:rPr>
      </w:pPr>
      <w:r w:rsidRPr="003D5FA2">
        <w:rPr>
          <w:b/>
          <w:caps/>
          <w:sz w:val="22"/>
          <w:szCs w:val="22"/>
        </w:rPr>
        <w:t xml:space="preserve">PIRKIMO, ATLIEKAMO </w:t>
      </w:r>
      <w:r w:rsidR="00072013" w:rsidRPr="003D5FA2">
        <w:rPr>
          <w:b/>
          <w:caps/>
          <w:sz w:val="22"/>
          <w:szCs w:val="22"/>
        </w:rPr>
        <w:t xml:space="preserve">SUPAPRASTINTO </w:t>
      </w:r>
      <w:r w:rsidRPr="003D5FA2">
        <w:rPr>
          <w:b/>
          <w:caps/>
          <w:sz w:val="22"/>
          <w:szCs w:val="22"/>
        </w:rPr>
        <w:t>ATVIRO KONKURSO BŪDU, SĄLYGOS</w:t>
      </w:r>
    </w:p>
    <w:p w14:paraId="7C5AD347" w14:textId="74CDE596" w:rsidR="00123F72" w:rsidRPr="003D5FA2" w:rsidRDefault="001751E9" w:rsidP="001751E9">
      <w:pPr>
        <w:jc w:val="center"/>
        <w:rPr>
          <w:b/>
          <w:sz w:val="22"/>
          <w:szCs w:val="22"/>
        </w:rPr>
      </w:pPr>
      <w:bookmarkStart w:id="1" w:name="_Hlk103677908"/>
      <w:r w:rsidRPr="003D5FA2">
        <w:rPr>
          <w:b/>
          <w:sz w:val="22"/>
          <w:szCs w:val="22"/>
        </w:rPr>
        <w:t>SAVANORIŠKO DARBUOTOJŲ SVEIKATOS DRAUDIMO PASLAUGŲ</w:t>
      </w:r>
      <w:r w:rsidR="004C3C67" w:rsidRPr="003D5FA2">
        <w:rPr>
          <w:rFonts w:eastAsia="Calibri"/>
          <w:b/>
          <w:bCs/>
          <w:caps/>
          <w:sz w:val="22"/>
          <w:szCs w:val="22"/>
        </w:rPr>
        <w:t xml:space="preserve"> pirkimas</w:t>
      </w:r>
    </w:p>
    <w:bookmarkEnd w:id="1"/>
    <w:p w14:paraId="43683FD5" w14:textId="77777777" w:rsidR="00123F72" w:rsidRPr="003D5FA2" w:rsidRDefault="00123F72" w:rsidP="007B0EBE">
      <w:pPr>
        <w:widowControl w:val="0"/>
        <w:rPr>
          <w:b/>
          <w:sz w:val="22"/>
          <w:szCs w:val="22"/>
        </w:rPr>
      </w:pPr>
    </w:p>
    <w:p w14:paraId="11659DBB" w14:textId="77777777" w:rsidR="007B0EBE" w:rsidRPr="003D5FA2" w:rsidRDefault="007B0EBE" w:rsidP="007B0EBE">
      <w:pPr>
        <w:widowControl w:val="0"/>
        <w:jc w:val="center"/>
        <w:rPr>
          <w:b/>
          <w:sz w:val="22"/>
          <w:szCs w:val="22"/>
        </w:rPr>
      </w:pPr>
      <w:r w:rsidRPr="003D5FA2">
        <w:rPr>
          <w:b/>
          <w:sz w:val="22"/>
          <w:szCs w:val="22"/>
        </w:rPr>
        <w:t>TURINYS</w:t>
      </w:r>
    </w:p>
    <w:p w14:paraId="0260D020" w14:textId="77777777" w:rsidR="007B0EBE" w:rsidRPr="003D5FA2" w:rsidRDefault="007B0EBE" w:rsidP="007B0EBE">
      <w:pPr>
        <w:widowControl w:val="0"/>
        <w:tabs>
          <w:tab w:val="left" w:pos="567"/>
        </w:tabs>
        <w:jc w:val="center"/>
        <w:rPr>
          <w:sz w:val="22"/>
          <w:szCs w:val="22"/>
        </w:rPr>
      </w:pPr>
    </w:p>
    <w:p w14:paraId="571D1026" w14:textId="77777777" w:rsidR="007B0EBE" w:rsidRPr="003D5FA2" w:rsidRDefault="007B0EBE" w:rsidP="00E07451">
      <w:pPr>
        <w:numPr>
          <w:ilvl w:val="0"/>
          <w:numId w:val="2"/>
        </w:numPr>
        <w:tabs>
          <w:tab w:val="left" w:pos="426"/>
        </w:tabs>
        <w:ind w:left="0" w:firstLine="0"/>
        <w:rPr>
          <w:sz w:val="22"/>
          <w:szCs w:val="22"/>
        </w:rPr>
      </w:pPr>
      <w:r w:rsidRPr="003D5FA2">
        <w:rPr>
          <w:sz w:val="22"/>
          <w:szCs w:val="22"/>
        </w:rPr>
        <w:t>BENDROSIOS NUOSTATOS</w:t>
      </w:r>
    </w:p>
    <w:p w14:paraId="11016850" w14:textId="77777777" w:rsidR="007B0EBE" w:rsidRPr="003D5FA2" w:rsidRDefault="007B0EBE" w:rsidP="00E07451">
      <w:pPr>
        <w:numPr>
          <w:ilvl w:val="0"/>
          <w:numId w:val="2"/>
        </w:numPr>
        <w:tabs>
          <w:tab w:val="left" w:pos="426"/>
        </w:tabs>
        <w:ind w:left="0" w:firstLine="0"/>
        <w:rPr>
          <w:sz w:val="22"/>
          <w:szCs w:val="22"/>
        </w:rPr>
      </w:pPr>
      <w:r w:rsidRPr="003D5FA2">
        <w:rPr>
          <w:sz w:val="22"/>
          <w:szCs w:val="22"/>
        </w:rPr>
        <w:t>PIRKIMO OBJEKTAS</w:t>
      </w:r>
    </w:p>
    <w:p w14:paraId="7E0B7BC2" w14:textId="77777777" w:rsidR="007B0EBE" w:rsidRPr="003D5FA2" w:rsidRDefault="007B0EBE" w:rsidP="00E07451">
      <w:pPr>
        <w:numPr>
          <w:ilvl w:val="0"/>
          <w:numId w:val="2"/>
        </w:numPr>
        <w:tabs>
          <w:tab w:val="left" w:pos="426"/>
        </w:tabs>
        <w:ind w:left="0" w:firstLine="0"/>
        <w:rPr>
          <w:sz w:val="22"/>
          <w:szCs w:val="22"/>
        </w:rPr>
      </w:pPr>
      <w:r w:rsidRPr="003D5FA2">
        <w:rPr>
          <w:sz w:val="22"/>
          <w:szCs w:val="22"/>
        </w:rPr>
        <w:t>TIEKĖJŲ PAŠALINIMO PAGRINDAI IR TIEKĖJŲ KVALIFIKACIJOS REIKALAVIMAI</w:t>
      </w:r>
    </w:p>
    <w:p w14:paraId="1997B23F" w14:textId="77777777" w:rsidR="007B0EBE" w:rsidRPr="003D5FA2" w:rsidRDefault="007B0EBE" w:rsidP="00E07451">
      <w:pPr>
        <w:numPr>
          <w:ilvl w:val="0"/>
          <w:numId w:val="2"/>
        </w:numPr>
        <w:tabs>
          <w:tab w:val="left" w:pos="426"/>
        </w:tabs>
        <w:ind w:left="0" w:firstLine="0"/>
        <w:rPr>
          <w:sz w:val="22"/>
          <w:szCs w:val="22"/>
        </w:rPr>
      </w:pPr>
      <w:r w:rsidRPr="003D5FA2">
        <w:rPr>
          <w:sz w:val="22"/>
          <w:szCs w:val="22"/>
        </w:rPr>
        <w:t>ŪKIO SUBJEKTŲ GRUPĖS DALYVAVIMAS PIRKIMO PROCEDŪROSE</w:t>
      </w:r>
    </w:p>
    <w:p w14:paraId="6B9DDC99" w14:textId="77777777" w:rsidR="007B0EBE" w:rsidRPr="003D5FA2" w:rsidRDefault="007B0EBE" w:rsidP="00E07451">
      <w:pPr>
        <w:pStyle w:val="Antrat1"/>
        <w:numPr>
          <w:ilvl w:val="0"/>
          <w:numId w:val="2"/>
        </w:numPr>
        <w:tabs>
          <w:tab w:val="left" w:pos="426"/>
        </w:tabs>
        <w:spacing w:before="0" w:after="0"/>
        <w:ind w:left="0" w:firstLine="0"/>
        <w:jc w:val="left"/>
        <w:rPr>
          <w:sz w:val="22"/>
          <w:szCs w:val="22"/>
        </w:rPr>
      </w:pPr>
      <w:r w:rsidRPr="003D5FA2">
        <w:rPr>
          <w:sz w:val="22"/>
          <w:szCs w:val="22"/>
        </w:rPr>
        <w:t>PASIŪLYMŲ RENGIMAS, PATEIKIMAS, KEITIMAS</w:t>
      </w:r>
    </w:p>
    <w:p w14:paraId="2224BEE3" w14:textId="77777777" w:rsidR="007B0EBE" w:rsidRPr="003D5FA2" w:rsidRDefault="007B0EBE" w:rsidP="00E07451">
      <w:pPr>
        <w:numPr>
          <w:ilvl w:val="0"/>
          <w:numId w:val="2"/>
        </w:numPr>
        <w:tabs>
          <w:tab w:val="left" w:pos="426"/>
        </w:tabs>
        <w:ind w:left="0" w:firstLine="0"/>
        <w:rPr>
          <w:sz w:val="22"/>
          <w:szCs w:val="22"/>
        </w:rPr>
      </w:pPr>
      <w:r w:rsidRPr="003D5FA2">
        <w:rPr>
          <w:sz w:val="22"/>
          <w:szCs w:val="22"/>
        </w:rPr>
        <w:t>PASIŪLYMŲ GALIOJIMO UŽTIKRINIMAS</w:t>
      </w:r>
    </w:p>
    <w:p w14:paraId="76BBD41E" w14:textId="77777777" w:rsidR="007B0EBE" w:rsidRPr="003D5FA2" w:rsidRDefault="007B0EBE" w:rsidP="00E07451">
      <w:pPr>
        <w:numPr>
          <w:ilvl w:val="0"/>
          <w:numId w:val="2"/>
        </w:numPr>
        <w:tabs>
          <w:tab w:val="left" w:pos="426"/>
        </w:tabs>
        <w:ind w:left="0" w:firstLine="0"/>
        <w:jc w:val="both"/>
        <w:rPr>
          <w:sz w:val="22"/>
          <w:szCs w:val="22"/>
        </w:rPr>
      </w:pPr>
      <w:r w:rsidRPr="003D5FA2">
        <w:rPr>
          <w:sz w:val="22"/>
          <w:szCs w:val="22"/>
        </w:rPr>
        <w:t>KONKURSO SĄLYGŲ PAAIŠKINIMAS IR PATIKSLINIMAS</w:t>
      </w:r>
    </w:p>
    <w:p w14:paraId="1EC571F2" w14:textId="77777777" w:rsidR="007B0EBE" w:rsidRPr="003D5FA2" w:rsidRDefault="007B0EBE" w:rsidP="00E07451">
      <w:pPr>
        <w:pStyle w:val="Antrat1"/>
        <w:numPr>
          <w:ilvl w:val="0"/>
          <w:numId w:val="2"/>
        </w:numPr>
        <w:tabs>
          <w:tab w:val="clear" w:pos="840"/>
          <w:tab w:val="left" w:pos="426"/>
          <w:tab w:val="num" w:pos="480"/>
        </w:tabs>
        <w:spacing w:before="0" w:after="0"/>
        <w:ind w:left="0" w:firstLine="0"/>
        <w:jc w:val="both"/>
        <w:rPr>
          <w:sz w:val="22"/>
          <w:szCs w:val="22"/>
        </w:rPr>
      </w:pPr>
      <w:r w:rsidRPr="003D5FA2">
        <w:rPr>
          <w:sz w:val="22"/>
          <w:szCs w:val="22"/>
        </w:rPr>
        <w:t>PASIŪLYMŲ KAINOS ŠIFRAVIMAS</w:t>
      </w:r>
    </w:p>
    <w:p w14:paraId="17B10BE3" w14:textId="77777777" w:rsidR="007B0EBE" w:rsidRPr="003D5FA2" w:rsidRDefault="007B0EBE" w:rsidP="00E07451">
      <w:pPr>
        <w:pStyle w:val="Antrat1"/>
        <w:numPr>
          <w:ilvl w:val="0"/>
          <w:numId w:val="2"/>
        </w:numPr>
        <w:tabs>
          <w:tab w:val="left" w:pos="426"/>
        </w:tabs>
        <w:spacing w:before="0" w:after="0"/>
        <w:ind w:left="0" w:firstLine="0"/>
        <w:jc w:val="both"/>
        <w:rPr>
          <w:sz w:val="22"/>
          <w:szCs w:val="22"/>
        </w:rPr>
      </w:pPr>
      <w:r w:rsidRPr="003D5FA2">
        <w:rPr>
          <w:sz w:val="22"/>
          <w:szCs w:val="22"/>
        </w:rPr>
        <w:t>PRADINIS SUSIPAŽINIMAS SU ELEKTRONINĖMIS PRIEMONĖMIS GAUTAIS PASIŪLYMAIS</w:t>
      </w:r>
    </w:p>
    <w:p w14:paraId="7E21B510" w14:textId="77777777" w:rsidR="007B0EBE" w:rsidRPr="003D5FA2" w:rsidRDefault="007B0EBE" w:rsidP="00E07451">
      <w:pPr>
        <w:numPr>
          <w:ilvl w:val="0"/>
          <w:numId w:val="2"/>
        </w:numPr>
        <w:tabs>
          <w:tab w:val="clear" w:pos="840"/>
          <w:tab w:val="left" w:pos="426"/>
        </w:tabs>
        <w:ind w:left="0" w:firstLine="0"/>
        <w:jc w:val="both"/>
        <w:rPr>
          <w:sz w:val="22"/>
          <w:szCs w:val="22"/>
        </w:rPr>
      </w:pPr>
      <w:r w:rsidRPr="003D5FA2">
        <w:rPr>
          <w:sz w:val="22"/>
          <w:szCs w:val="22"/>
        </w:rPr>
        <w:t>PASIŪLYMŲ NAGRINĖJIMAS</w:t>
      </w:r>
      <w:r w:rsidR="0046196D" w:rsidRPr="003D5FA2">
        <w:rPr>
          <w:sz w:val="22"/>
          <w:szCs w:val="22"/>
        </w:rPr>
        <w:t xml:space="preserve"> </w:t>
      </w:r>
      <w:r w:rsidR="0046196D" w:rsidRPr="003D5FA2">
        <w:rPr>
          <w:bCs/>
          <w:sz w:val="22"/>
          <w:szCs w:val="22"/>
        </w:rPr>
        <w:t>IR PASIŪLYMŲ ATMETIMO PRIEŽASTYS</w:t>
      </w:r>
    </w:p>
    <w:p w14:paraId="6E2C3074" w14:textId="77777777" w:rsidR="007B0EBE" w:rsidRPr="003D5FA2" w:rsidRDefault="007B0EBE" w:rsidP="00E07451">
      <w:pPr>
        <w:numPr>
          <w:ilvl w:val="0"/>
          <w:numId w:val="2"/>
        </w:numPr>
        <w:tabs>
          <w:tab w:val="left" w:pos="426"/>
        </w:tabs>
        <w:ind w:left="0" w:firstLine="0"/>
        <w:jc w:val="both"/>
        <w:rPr>
          <w:sz w:val="22"/>
          <w:szCs w:val="22"/>
        </w:rPr>
      </w:pPr>
      <w:r w:rsidRPr="003D5FA2">
        <w:rPr>
          <w:sz w:val="22"/>
          <w:szCs w:val="22"/>
        </w:rPr>
        <w:t>PASIŪLYMŲ VERTINIMAS</w:t>
      </w:r>
    </w:p>
    <w:p w14:paraId="304BC5E8" w14:textId="77777777" w:rsidR="007B0EBE" w:rsidRPr="003D5FA2" w:rsidRDefault="007B0EBE" w:rsidP="00E07451">
      <w:pPr>
        <w:numPr>
          <w:ilvl w:val="0"/>
          <w:numId w:val="2"/>
        </w:numPr>
        <w:tabs>
          <w:tab w:val="left" w:pos="426"/>
        </w:tabs>
        <w:ind w:left="0" w:firstLine="0"/>
        <w:jc w:val="both"/>
        <w:rPr>
          <w:sz w:val="22"/>
          <w:szCs w:val="22"/>
        </w:rPr>
      </w:pPr>
      <w:r w:rsidRPr="003D5FA2">
        <w:rPr>
          <w:sz w:val="22"/>
          <w:szCs w:val="22"/>
        </w:rPr>
        <w:t>PASIŪLYMŲ EKONOMINIO NAUDINGUMO VERTINIMAS</w:t>
      </w:r>
    </w:p>
    <w:p w14:paraId="65F4212E" w14:textId="77777777" w:rsidR="007B0EBE" w:rsidRPr="003D5FA2" w:rsidRDefault="007B0EBE" w:rsidP="00E07451">
      <w:pPr>
        <w:numPr>
          <w:ilvl w:val="0"/>
          <w:numId w:val="2"/>
        </w:numPr>
        <w:tabs>
          <w:tab w:val="left" w:pos="426"/>
        </w:tabs>
        <w:ind w:left="0" w:firstLine="0"/>
        <w:jc w:val="both"/>
        <w:rPr>
          <w:sz w:val="22"/>
          <w:szCs w:val="22"/>
        </w:rPr>
      </w:pPr>
      <w:r w:rsidRPr="003D5FA2">
        <w:rPr>
          <w:sz w:val="22"/>
          <w:szCs w:val="22"/>
        </w:rPr>
        <w:t>PASIŪLYMŲ EILĖ IR SPRENDIMAS DĖL PIRKIMO SUTARTIES SUDARYMO</w:t>
      </w:r>
      <w:r w:rsidRPr="003D5FA2">
        <w:rPr>
          <w:sz w:val="22"/>
          <w:szCs w:val="22"/>
          <w:lang w:eastAsia="lt-LT"/>
        </w:rPr>
        <w:t xml:space="preserve"> </w:t>
      </w:r>
    </w:p>
    <w:p w14:paraId="61A9E1FD" w14:textId="77777777" w:rsidR="007B0EBE" w:rsidRPr="003D5FA2" w:rsidRDefault="007B0EBE" w:rsidP="00E07451">
      <w:pPr>
        <w:numPr>
          <w:ilvl w:val="0"/>
          <w:numId w:val="2"/>
        </w:numPr>
        <w:tabs>
          <w:tab w:val="left" w:pos="426"/>
        </w:tabs>
        <w:ind w:left="0" w:firstLine="0"/>
        <w:jc w:val="both"/>
        <w:rPr>
          <w:sz w:val="22"/>
          <w:szCs w:val="22"/>
        </w:rPr>
      </w:pPr>
      <w:r w:rsidRPr="003D5FA2">
        <w:rPr>
          <w:sz w:val="22"/>
          <w:szCs w:val="22"/>
        </w:rPr>
        <w:t>PRETENZIJŲ IR SKUNDŲ NAGRINĖJIMO TVARKA</w:t>
      </w:r>
    </w:p>
    <w:p w14:paraId="4D4F7F8D" w14:textId="77777777" w:rsidR="000868B2" w:rsidRPr="003D5FA2" w:rsidRDefault="000868B2" w:rsidP="000868B2">
      <w:pPr>
        <w:numPr>
          <w:ilvl w:val="0"/>
          <w:numId w:val="2"/>
        </w:numPr>
        <w:tabs>
          <w:tab w:val="left" w:pos="426"/>
        </w:tabs>
        <w:ind w:left="0" w:firstLine="0"/>
        <w:jc w:val="both"/>
        <w:rPr>
          <w:sz w:val="22"/>
          <w:szCs w:val="22"/>
        </w:rPr>
      </w:pPr>
      <w:r w:rsidRPr="003D5FA2">
        <w:rPr>
          <w:sz w:val="22"/>
          <w:szCs w:val="22"/>
        </w:rPr>
        <w:t>PIRKIMO SUTARTIES PASIRAŠYMAS IR SĄLYGOS</w:t>
      </w:r>
    </w:p>
    <w:p w14:paraId="7DDD197D" w14:textId="77777777" w:rsidR="007B0EBE" w:rsidRPr="003D5FA2" w:rsidRDefault="007B0EBE" w:rsidP="00E07451">
      <w:pPr>
        <w:numPr>
          <w:ilvl w:val="0"/>
          <w:numId w:val="2"/>
        </w:numPr>
        <w:tabs>
          <w:tab w:val="left" w:pos="426"/>
        </w:tabs>
        <w:ind w:left="0" w:firstLine="0"/>
        <w:jc w:val="both"/>
        <w:rPr>
          <w:sz w:val="22"/>
          <w:szCs w:val="22"/>
        </w:rPr>
      </w:pPr>
      <w:r w:rsidRPr="003D5FA2">
        <w:rPr>
          <w:sz w:val="22"/>
          <w:szCs w:val="22"/>
        </w:rPr>
        <w:t>PRIEDAI:</w:t>
      </w:r>
    </w:p>
    <w:p w14:paraId="2627C560" w14:textId="77777777" w:rsidR="007B0EBE" w:rsidRPr="003D5FA2" w:rsidRDefault="007B0EBE" w:rsidP="007B0EBE">
      <w:pPr>
        <w:tabs>
          <w:tab w:val="left" w:pos="426"/>
        </w:tabs>
        <w:jc w:val="both"/>
        <w:rPr>
          <w:sz w:val="22"/>
          <w:szCs w:val="22"/>
        </w:rPr>
      </w:pPr>
      <w:r w:rsidRPr="003D5FA2">
        <w:rPr>
          <w:sz w:val="22"/>
          <w:szCs w:val="22"/>
        </w:rPr>
        <w:t>1. Pasiūlymo forma;</w:t>
      </w:r>
    </w:p>
    <w:p w14:paraId="5ECBBC2E" w14:textId="77777777" w:rsidR="007B0EBE" w:rsidRPr="003D5FA2" w:rsidRDefault="007B0EBE" w:rsidP="007B0EBE">
      <w:pPr>
        <w:tabs>
          <w:tab w:val="left" w:pos="426"/>
          <w:tab w:val="left" w:pos="993"/>
          <w:tab w:val="left" w:pos="1134"/>
          <w:tab w:val="left" w:pos="3030"/>
        </w:tabs>
        <w:jc w:val="both"/>
        <w:rPr>
          <w:sz w:val="22"/>
          <w:szCs w:val="22"/>
        </w:rPr>
      </w:pPr>
      <w:r w:rsidRPr="003D5FA2">
        <w:rPr>
          <w:sz w:val="22"/>
          <w:szCs w:val="22"/>
        </w:rPr>
        <w:t>2. Techninė specifikacija;</w:t>
      </w:r>
    </w:p>
    <w:p w14:paraId="06F2E8BB" w14:textId="057AAD46" w:rsidR="007B0EBE" w:rsidRPr="003D5FA2" w:rsidRDefault="007B0EBE" w:rsidP="00A17C4B">
      <w:pPr>
        <w:tabs>
          <w:tab w:val="left" w:pos="426"/>
          <w:tab w:val="left" w:pos="993"/>
          <w:tab w:val="left" w:pos="1134"/>
        </w:tabs>
        <w:jc w:val="both"/>
        <w:rPr>
          <w:sz w:val="22"/>
          <w:szCs w:val="22"/>
        </w:rPr>
      </w:pPr>
      <w:r w:rsidRPr="003D5FA2">
        <w:rPr>
          <w:sz w:val="22"/>
          <w:szCs w:val="22"/>
        </w:rPr>
        <w:t xml:space="preserve">3. </w:t>
      </w:r>
      <w:r w:rsidR="00CC6D2F" w:rsidRPr="003D5FA2">
        <w:rPr>
          <w:sz w:val="22"/>
          <w:szCs w:val="22"/>
        </w:rPr>
        <w:t xml:space="preserve"> Europos bendrasis</w:t>
      </w:r>
      <w:r w:rsidRPr="003D5FA2">
        <w:rPr>
          <w:sz w:val="22"/>
          <w:szCs w:val="22"/>
        </w:rPr>
        <w:t xml:space="preserve"> viešųjų pirkimų dokument</w:t>
      </w:r>
      <w:r w:rsidR="00F92047" w:rsidRPr="003D5FA2">
        <w:rPr>
          <w:sz w:val="22"/>
          <w:szCs w:val="22"/>
        </w:rPr>
        <w:t>as</w:t>
      </w:r>
      <w:r w:rsidR="00017DCF" w:rsidRPr="003D5FA2">
        <w:rPr>
          <w:sz w:val="22"/>
          <w:szCs w:val="22"/>
        </w:rPr>
        <w:t xml:space="preserve"> (EBVPD)</w:t>
      </w:r>
      <w:r w:rsidRPr="003D5FA2">
        <w:rPr>
          <w:sz w:val="22"/>
          <w:szCs w:val="22"/>
        </w:rPr>
        <w:t>;</w:t>
      </w:r>
    </w:p>
    <w:p w14:paraId="670A630E" w14:textId="77777777" w:rsidR="00317912" w:rsidRPr="003D5FA2" w:rsidRDefault="00317912" w:rsidP="007B0EBE">
      <w:pPr>
        <w:tabs>
          <w:tab w:val="left" w:pos="426"/>
          <w:tab w:val="left" w:pos="1134"/>
        </w:tabs>
        <w:jc w:val="both"/>
        <w:rPr>
          <w:sz w:val="22"/>
          <w:szCs w:val="22"/>
        </w:rPr>
      </w:pPr>
    </w:p>
    <w:p w14:paraId="1486FEC2" w14:textId="77777777" w:rsidR="00317912" w:rsidRPr="003D5FA2" w:rsidRDefault="00317912" w:rsidP="007B0EBE">
      <w:pPr>
        <w:tabs>
          <w:tab w:val="left" w:pos="426"/>
          <w:tab w:val="left" w:pos="1134"/>
        </w:tabs>
        <w:jc w:val="both"/>
        <w:rPr>
          <w:sz w:val="22"/>
          <w:szCs w:val="22"/>
        </w:rPr>
      </w:pPr>
    </w:p>
    <w:p w14:paraId="19E816D2" w14:textId="77777777" w:rsidR="00317912" w:rsidRPr="003D5FA2" w:rsidRDefault="00317912" w:rsidP="007B0EBE">
      <w:pPr>
        <w:tabs>
          <w:tab w:val="left" w:pos="426"/>
          <w:tab w:val="left" w:pos="1134"/>
        </w:tabs>
        <w:jc w:val="both"/>
        <w:rPr>
          <w:sz w:val="22"/>
          <w:szCs w:val="22"/>
        </w:rPr>
      </w:pPr>
    </w:p>
    <w:p w14:paraId="77C02E8F" w14:textId="77777777" w:rsidR="00317912" w:rsidRPr="003D5FA2" w:rsidRDefault="00317912" w:rsidP="007B0EBE">
      <w:pPr>
        <w:tabs>
          <w:tab w:val="left" w:pos="426"/>
          <w:tab w:val="left" w:pos="1134"/>
        </w:tabs>
        <w:jc w:val="both"/>
        <w:rPr>
          <w:sz w:val="22"/>
          <w:szCs w:val="22"/>
        </w:rPr>
      </w:pPr>
    </w:p>
    <w:p w14:paraId="22C70D9A" w14:textId="77777777" w:rsidR="00317912" w:rsidRPr="003D5FA2" w:rsidRDefault="00317912" w:rsidP="007B0EBE">
      <w:pPr>
        <w:tabs>
          <w:tab w:val="left" w:pos="426"/>
          <w:tab w:val="left" w:pos="1134"/>
        </w:tabs>
        <w:jc w:val="both"/>
        <w:rPr>
          <w:sz w:val="22"/>
          <w:szCs w:val="22"/>
        </w:rPr>
      </w:pPr>
    </w:p>
    <w:p w14:paraId="496184EB" w14:textId="77777777" w:rsidR="0028316B" w:rsidRPr="003D5FA2" w:rsidRDefault="0028316B" w:rsidP="007B0EBE">
      <w:pPr>
        <w:tabs>
          <w:tab w:val="left" w:pos="426"/>
          <w:tab w:val="left" w:pos="1134"/>
        </w:tabs>
        <w:jc w:val="both"/>
        <w:rPr>
          <w:sz w:val="22"/>
          <w:szCs w:val="22"/>
        </w:rPr>
      </w:pPr>
    </w:p>
    <w:p w14:paraId="3D34F926" w14:textId="37275D93" w:rsidR="00361BA8" w:rsidRPr="003D5FA2" w:rsidRDefault="00361BA8">
      <w:pPr>
        <w:spacing w:after="160" w:line="259" w:lineRule="auto"/>
        <w:rPr>
          <w:sz w:val="22"/>
          <w:szCs w:val="22"/>
        </w:rPr>
      </w:pPr>
      <w:r w:rsidRPr="003D5FA2">
        <w:rPr>
          <w:sz w:val="22"/>
          <w:szCs w:val="22"/>
        </w:rPr>
        <w:br w:type="page"/>
      </w:r>
    </w:p>
    <w:p w14:paraId="144ED761" w14:textId="77777777" w:rsidR="007B0EBE" w:rsidRPr="003D5FA2" w:rsidRDefault="007B0EBE" w:rsidP="007B0EBE">
      <w:pPr>
        <w:pStyle w:val="Antrat1"/>
        <w:keepNext w:val="0"/>
        <w:widowControl w:val="0"/>
        <w:numPr>
          <w:ilvl w:val="0"/>
          <w:numId w:val="0"/>
        </w:numPr>
        <w:spacing w:before="0" w:after="0"/>
        <w:rPr>
          <w:b/>
          <w:sz w:val="22"/>
          <w:szCs w:val="22"/>
        </w:rPr>
      </w:pPr>
      <w:bookmarkStart w:id="2" w:name="_Toc103066055"/>
      <w:bookmarkStart w:id="3" w:name="_Toc47844928"/>
      <w:r w:rsidRPr="003D5FA2">
        <w:rPr>
          <w:b/>
          <w:sz w:val="22"/>
          <w:szCs w:val="22"/>
        </w:rPr>
        <w:lastRenderedPageBreak/>
        <w:t>1. BENDROSIOS NUOSTATOS</w:t>
      </w:r>
      <w:bookmarkEnd w:id="2"/>
      <w:bookmarkEnd w:id="3"/>
    </w:p>
    <w:p w14:paraId="2FA95C10" w14:textId="77777777" w:rsidR="007B0EBE" w:rsidRPr="003D5FA2" w:rsidRDefault="007B0EBE" w:rsidP="007B0EBE">
      <w:pPr>
        <w:rPr>
          <w:sz w:val="22"/>
          <w:szCs w:val="22"/>
          <w:lang w:eastAsia="lt-LT"/>
        </w:rPr>
      </w:pPr>
    </w:p>
    <w:p w14:paraId="0F3D91A8" w14:textId="516A339C" w:rsidR="002F1F9A" w:rsidRPr="003D5FA2" w:rsidRDefault="007B0EBE" w:rsidP="003E3395">
      <w:pPr>
        <w:widowControl w:val="0"/>
        <w:tabs>
          <w:tab w:val="left" w:pos="720"/>
          <w:tab w:val="left" w:pos="900"/>
        </w:tabs>
        <w:jc w:val="both"/>
        <w:rPr>
          <w:sz w:val="22"/>
          <w:szCs w:val="22"/>
        </w:rPr>
      </w:pPr>
      <w:bookmarkStart w:id="4" w:name="_Toc47844929"/>
      <w:bookmarkStart w:id="5" w:name="_Toc103066056"/>
      <w:r w:rsidRPr="003D5FA2">
        <w:rPr>
          <w:sz w:val="22"/>
          <w:szCs w:val="22"/>
        </w:rPr>
        <w:tab/>
        <w:t xml:space="preserve">1.1. </w:t>
      </w:r>
      <w:r w:rsidR="00F66215" w:rsidRPr="003D5FA2">
        <w:rPr>
          <w:sz w:val="22"/>
          <w:szCs w:val="22"/>
        </w:rPr>
        <w:t xml:space="preserve">UAB „Aukštaitijos vandenys“ </w:t>
      </w:r>
      <w:r w:rsidR="004C3C67" w:rsidRPr="003D5FA2">
        <w:rPr>
          <w:sz w:val="22"/>
          <w:szCs w:val="22"/>
        </w:rPr>
        <w:t>(toliau – Perkančioji organizacija</w:t>
      </w:r>
      <w:r w:rsidR="001532BF" w:rsidRPr="003D5FA2">
        <w:rPr>
          <w:sz w:val="22"/>
          <w:szCs w:val="22"/>
        </w:rPr>
        <w:t xml:space="preserve"> arba Perkantysis subjektas</w:t>
      </w:r>
      <w:r w:rsidR="004C3C67" w:rsidRPr="003D5FA2">
        <w:rPr>
          <w:sz w:val="22"/>
          <w:szCs w:val="22"/>
        </w:rPr>
        <w:t xml:space="preserve">) atlieka </w:t>
      </w:r>
      <w:bookmarkStart w:id="6" w:name="OLE_LINK1"/>
      <w:bookmarkStart w:id="7" w:name="OLE_LINK2"/>
      <w:r w:rsidR="001751E9" w:rsidRPr="003D5FA2">
        <w:rPr>
          <w:sz w:val="22"/>
          <w:szCs w:val="22"/>
        </w:rPr>
        <w:t>savanoriškojo sveikatos draudimo</w:t>
      </w:r>
      <w:r w:rsidR="005F5053" w:rsidRPr="003D5FA2">
        <w:rPr>
          <w:sz w:val="22"/>
          <w:szCs w:val="22"/>
        </w:rPr>
        <w:t xml:space="preserve"> paslaugų</w:t>
      </w:r>
      <w:r w:rsidR="00CC6D2F" w:rsidRPr="003D5FA2">
        <w:rPr>
          <w:sz w:val="22"/>
          <w:szCs w:val="22"/>
        </w:rPr>
        <w:t xml:space="preserve"> pirkimą (toliau – </w:t>
      </w:r>
      <w:r w:rsidR="0046192A" w:rsidRPr="003D5FA2">
        <w:rPr>
          <w:sz w:val="22"/>
          <w:szCs w:val="22"/>
        </w:rPr>
        <w:t>P</w:t>
      </w:r>
      <w:r w:rsidR="00CC6D2F" w:rsidRPr="003D5FA2">
        <w:rPr>
          <w:sz w:val="22"/>
          <w:szCs w:val="22"/>
        </w:rPr>
        <w:t>i</w:t>
      </w:r>
      <w:r w:rsidR="004C3C67" w:rsidRPr="003D5FA2">
        <w:rPr>
          <w:sz w:val="22"/>
          <w:szCs w:val="22"/>
        </w:rPr>
        <w:t>rkimas).</w:t>
      </w:r>
      <w:bookmarkEnd w:id="6"/>
      <w:bookmarkEnd w:id="7"/>
      <w:r w:rsidR="004C3C67" w:rsidRPr="003D5FA2">
        <w:rPr>
          <w:sz w:val="22"/>
          <w:szCs w:val="22"/>
        </w:rPr>
        <w:t xml:space="preserve"> </w:t>
      </w:r>
    </w:p>
    <w:p w14:paraId="48098437" w14:textId="7F09C44F" w:rsidR="007B0EBE" w:rsidRPr="003D5FA2" w:rsidRDefault="002F1F9A" w:rsidP="002F1F9A">
      <w:pPr>
        <w:widowControl w:val="0"/>
        <w:tabs>
          <w:tab w:val="left" w:pos="720"/>
          <w:tab w:val="left" w:pos="900"/>
        </w:tabs>
        <w:ind w:firstLine="720"/>
        <w:jc w:val="both"/>
        <w:rPr>
          <w:b/>
          <w:sz w:val="22"/>
          <w:szCs w:val="22"/>
        </w:rPr>
      </w:pPr>
      <w:r w:rsidRPr="003D5FA2">
        <w:rPr>
          <w:sz w:val="22"/>
          <w:szCs w:val="22"/>
        </w:rPr>
        <w:t>1.2.</w:t>
      </w:r>
      <w:r w:rsidR="007674A2" w:rsidRPr="003D5FA2">
        <w:rPr>
          <w:sz w:val="22"/>
          <w:szCs w:val="22"/>
        </w:rPr>
        <w:t xml:space="preserve"> </w:t>
      </w:r>
      <w:r w:rsidR="007B0EBE" w:rsidRPr="003D5FA2">
        <w:rPr>
          <w:sz w:val="22"/>
          <w:szCs w:val="22"/>
        </w:rPr>
        <w:t>Pirkimas bus atliekamas elektroninėmis priemonėmis Centrinėje viešųjų pirkimų informacinėje sistemoje (toliau – CVP IS).</w:t>
      </w:r>
    </w:p>
    <w:p w14:paraId="302215F0" w14:textId="2025BF37" w:rsidR="007B0EBE" w:rsidRPr="003D5FA2" w:rsidRDefault="007B0EBE" w:rsidP="003217D6">
      <w:pPr>
        <w:pStyle w:val="Antrat2"/>
        <w:numPr>
          <w:ilvl w:val="0"/>
          <w:numId w:val="0"/>
        </w:numPr>
        <w:ind w:firstLine="720"/>
        <w:rPr>
          <w:sz w:val="22"/>
          <w:szCs w:val="22"/>
        </w:rPr>
      </w:pPr>
      <w:r w:rsidRPr="003D5FA2">
        <w:rPr>
          <w:sz w:val="22"/>
          <w:szCs w:val="22"/>
        </w:rPr>
        <w:t>1.</w:t>
      </w:r>
      <w:r w:rsidR="002F1F9A" w:rsidRPr="003D5FA2">
        <w:rPr>
          <w:sz w:val="22"/>
          <w:szCs w:val="22"/>
        </w:rPr>
        <w:t>3</w:t>
      </w:r>
      <w:r w:rsidR="007B135C" w:rsidRPr="003D5FA2">
        <w:rPr>
          <w:sz w:val="22"/>
          <w:szCs w:val="22"/>
        </w:rPr>
        <w:t>.</w:t>
      </w:r>
      <w:r w:rsidRPr="003D5FA2">
        <w:rPr>
          <w:sz w:val="22"/>
          <w:szCs w:val="22"/>
        </w:rPr>
        <w:t xml:space="preserve"> Pirkimas vykdomas vadovaujantis </w:t>
      </w:r>
      <w:r w:rsidR="005C7D44" w:rsidRPr="003D5FA2">
        <w:rPr>
          <w:sz w:val="22"/>
          <w:szCs w:val="22"/>
        </w:rPr>
        <w:t>Lietuvos Respublikos v</w:t>
      </w:r>
      <w:r w:rsidRPr="003D5FA2">
        <w:rPr>
          <w:sz w:val="22"/>
          <w:szCs w:val="22"/>
        </w:rPr>
        <w:t>iešųjų pirkimų įstatymu</w:t>
      </w:r>
      <w:r w:rsidR="005C7D44" w:rsidRPr="003D5FA2">
        <w:rPr>
          <w:sz w:val="22"/>
          <w:szCs w:val="22"/>
        </w:rPr>
        <w:t xml:space="preserve"> (toliau – </w:t>
      </w:r>
      <w:r w:rsidR="009523A5" w:rsidRPr="003D5FA2">
        <w:rPr>
          <w:sz w:val="22"/>
          <w:szCs w:val="22"/>
        </w:rPr>
        <w:t>Viešųjų pirkimų įstatymas</w:t>
      </w:r>
      <w:r w:rsidR="005C7D44" w:rsidRPr="003D5FA2">
        <w:rPr>
          <w:sz w:val="22"/>
          <w:szCs w:val="22"/>
        </w:rPr>
        <w:t>)</w:t>
      </w:r>
      <w:r w:rsidRPr="003D5FA2">
        <w:rPr>
          <w:sz w:val="22"/>
          <w:szCs w:val="22"/>
        </w:rPr>
        <w:t xml:space="preserve">, </w:t>
      </w:r>
      <w:r w:rsidR="009523A5" w:rsidRPr="003D5FA2">
        <w:rPr>
          <w:sz w:val="22"/>
          <w:szCs w:val="22"/>
        </w:rPr>
        <w:t xml:space="preserve">Lietuvos Respublikos </w:t>
      </w:r>
      <w:bookmarkStart w:id="8" w:name="_Hlk103856342"/>
      <w:r w:rsidR="009523A5" w:rsidRPr="003D5FA2">
        <w:rPr>
          <w:sz w:val="22"/>
          <w:szCs w:val="22"/>
        </w:rPr>
        <w:t>pirkimų, atliekamų vandentvarkos, energetikos, transporto ar pašto paslaugų srities perkančiųjų subjektų, įstatymu</w:t>
      </w:r>
      <w:bookmarkEnd w:id="8"/>
      <w:r w:rsidR="006151BB" w:rsidRPr="003D5FA2">
        <w:rPr>
          <w:sz w:val="22"/>
          <w:szCs w:val="22"/>
        </w:rPr>
        <w:t xml:space="preserve"> (toliau - Pirkimų, atliekamų vandentvarkos, energetikos, transporto ar pašto paslaugų srities perkančiųjų subjektų, įstatymas)</w:t>
      </w:r>
      <w:r w:rsidR="009523A5" w:rsidRPr="003D5FA2">
        <w:rPr>
          <w:sz w:val="22"/>
          <w:szCs w:val="22"/>
        </w:rPr>
        <w:t xml:space="preserve">, </w:t>
      </w:r>
      <w:r w:rsidRPr="003D5FA2">
        <w:rPr>
          <w:sz w:val="22"/>
          <w:szCs w:val="22"/>
        </w:rPr>
        <w:t>Lietuvos Respublikos civiliniu kodeksu, kitais viešuosius pirkimus reglamentuojančiais teisės aktais bei ši</w:t>
      </w:r>
      <w:r w:rsidR="00B471AF" w:rsidRPr="003D5FA2">
        <w:rPr>
          <w:sz w:val="22"/>
          <w:szCs w:val="22"/>
        </w:rPr>
        <w:t>o</w:t>
      </w:r>
      <w:r w:rsidR="00E80C88" w:rsidRPr="003D5FA2">
        <w:rPr>
          <w:sz w:val="22"/>
          <w:szCs w:val="22"/>
        </w:rPr>
        <w:t>mis konkurso</w:t>
      </w:r>
      <w:r w:rsidRPr="003D5FA2">
        <w:rPr>
          <w:sz w:val="22"/>
          <w:szCs w:val="22"/>
        </w:rPr>
        <w:t xml:space="preserve"> sąlygomis (toliau – </w:t>
      </w:r>
      <w:r w:rsidR="00393261" w:rsidRPr="003D5FA2">
        <w:rPr>
          <w:sz w:val="22"/>
          <w:szCs w:val="22"/>
        </w:rPr>
        <w:t>K</w:t>
      </w:r>
      <w:r w:rsidRPr="003D5FA2">
        <w:rPr>
          <w:sz w:val="22"/>
          <w:szCs w:val="22"/>
        </w:rPr>
        <w:t>onkurso sąlygos).</w:t>
      </w:r>
    </w:p>
    <w:p w14:paraId="26B05781" w14:textId="7104B616" w:rsidR="007B0EBE" w:rsidRPr="003D5FA2" w:rsidRDefault="007B0EBE" w:rsidP="003217D6">
      <w:pPr>
        <w:pStyle w:val="Antrat2"/>
        <w:numPr>
          <w:ilvl w:val="0"/>
          <w:numId w:val="0"/>
        </w:numPr>
        <w:ind w:firstLine="720"/>
        <w:rPr>
          <w:sz w:val="22"/>
          <w:szCs w:val="22"/>
        </w:rPr>
      </w:pPr>
      <w:r w:rsidRPr="003D5FA2">
        <w:rPr>
          <w:sz w:val="22"/>
          <w:szCs w:val="22"/>
        </w:rPr>
        <w:t>1.</w:t>
      </w:r>
      <w:r w:rsidR="002F1F9A" w:rsidRPr="003D5FA2">
        <w:rPr>
          <w:sz w:val="22"/>
          <w:szCs w:val="22"/>
        </w:rPr>
        <w:t>4</w:t>
      </w:r>
      <w:r w:rsidRPr="003D5FA2">
        <w:rPr>
          <w:sz w:val="22"/>
          <w:szCs w:val="22"/>
        </w:rPr>
        <w:t xml:space="preserve">. </w:t>
      </w:r>
      <w:r w:rsidR="00F94111" w:rsidRPr="003D5FA2">
        <w:rPr>
          <w:sz w:val="22"/>
          <w:szCs w:val="22"/>
        </w:rPr>
        <w:t xml:space="preserve"> </w:t>
      </w:r>
      <w:r w:rsidRPr="003D5FA2">
        <w:rPr>
          <w:sz w:val="22"/>
          <w:szCs w:val="22"/>
        </w:rPr>
        <w:t>Naudojamos pagrindinės sąvokos apibrėžtos Viešųjų pirkimų įstatyme</w:t>
      </w:r>
      <w:r w:rsidR="009523A5" w:rsidRPr="003D5FA2">
        <w:rPr>
          <w:sz w:val="22"/>
          <w:szCs w:val="22"/>
        </w:rPr>
        <w:t>, Pirkimų, atliekamų vandentvarkos, energetikos, transporto ar pašto paslaugų srities perkančiųjų subjektų, įstatyme</w:t>
      </w:r>
      <w:r w:rsidRPr="003D5FA2">
        <w:rPr>
          <w:sz w:val="22"/>
          <w:szCs w:val="22"/>
        </w:rPr>
        <w:t>.</w:t>
      </w:r>
    </w:p>
    <w:p w14:paraId="5619B5FF" w14:textId="43902E10" w:rsidR="007B0EBE" w:rsidRPr="003D5FA2" w:rsidRDefault="007B0EBE" w:rsidP="003217D6">
      <w:pPr>
        <w:pStyle w:val="Antrat2"/>
        <w:numPr>
          <w:ilvl w:val="0"/>
          <w:numId w:val="0"/>
        </w:numPr>
        <w:ind w:firstLine="720"/>
        <w:rPr>
          <w:sz w:val="22"/>
          <w:szCs w:val="22"/>
        </w:rPr>
      </w:pPr>
      <w:r w:rsidRPr="003D5FA2">
        <w:rPr>
          <w:sz w:val="22"/>
          <w:szCs w:val="22"/>
        </w:rPr>
        <w:t>1.</w:t>
      </w:r>
      <w:r w:rsidR="002F1F9A" w:rsidRPr="003D5FA2">
        <w:rPr>
          <w:sz w:val="22"/>
          <w:szCs w:val="22"/>
        </w:rPr>
        <w:t>5</w:t>
      </w:r>
      <w:r w:rsidRPr="003D5FA2">
        <w:rPr>
          <w:sz w:val="22"/>
          <w:szCs w:val="22"/>
        </w:rPr>
        <w:t xml:space="preserve">. Išankstinis informacinis skelbimas apie pirkimą nebuvo paskelbtas. Skelbimas apie pirkimą paskelbtas Viešųjų pirkimų įstatymo </w:t>
      </w:r>
      <w:r w:rsidR="006151BB" w:rsidRPr="003D5FA2">
        <w:rPr>
          <w:sz w:val="22"/>
          <w:szCs w:val="22"/>
        </w:rPr>
        <w:t xml:space="preserve">ir Pirkimų, atliekamų vandentvarkos, energetikos, transporto ar pašto paslaugų srities perkančiųjų subjektų, įstatymo </w:t>
      </w:r>
      <w:r w:rsidRPr="003D5FA2">
        <w:rPr>
          <w:sz w:val="22"/>
          <w:szCs w:val="22"/>
        </w:rPr>
        <w:t xml:space="preserve">nustatyta tvarka </w:t>
      </w:r>
      <w:r w:rsidRPr="003D5FA2">
        <w:rPr>
          <w:iCs/>
          <w:sz w:val="22"/>
          <w:szCs w:val="22"/>
        </w:rPr>
        <w:t xml:space="preserve">CVP IS interneto adresu: </w:t>
      </w:r>
      <w:hyperlink r:id="rId12" w:history="1">
        <w:r w:rsidRPr="003D5FA2">
          <w:rPr>
            <w:rStyle w:val="Hipersaitas"/>
            <w:i/>
            <w:color w:val="auto"/>
            <w:sz w:val="22"/>
            <w:szCs w:val="22"/>
          </w:rPr>
          <w:t>https://pirkimai.eviesiejipirkimai.lt/</w:t>
        </w:r>
      </w:hyperlink>
      <w:hyperlink w:history="1"/>
      <w:r w:rsidR="00934D3C" w:rsidRPr="003D5FA2">
        <w:rPr>
          <w:sz w:val="22"/>
          <w:szCs w:val="22"/>
        </w:rPr>
        <w:t>.</w:t>
      </w:r>
      <w:r w:rsidRPr="003D5FA2">
        <w:rPr>
          <w:sz w:val="22"/>
          <w:szCs w:val="22"/>
        </w:rPr>
        <w:t xml:space="preserve"> Skelbti savanoriško </w:t>
      </w:r>
      <w:proofErr w:type="spellStart"/>
      <w:r w:rsidRPr="003D5FA2">
        <w:rPr>
          <w:i/>
          <w:sz w:val="22"/>
          <w:szCs w:val="22"/>
        </w:rPr>
        <w:t>ex</w:t>
      </w:r>
      <w:proofErr w:type="spellEnd"/>
      <w:r w:rsidRPr="003D5FA2">
        <w:rPr>
          <w:i/>
          <w:sz w:val="22"/>
          <w:szCs w:val="22"/>
        </w:rPr>
        <w:t xml:space="preserve"> ante</w:t>
      </w:r>
      <w:r w:rsidRPr="003D5FA2">
        <w:rPr>
          <w:sz w:val="22"/>
          <w:szCs w:val="22"/>
        </w:rPr>
        <w:t xml:space="preserve"> skaidrumo skelbimo nenumatoma.</w:t>
      </w:r>
    </w:p>
    <w:p w14:paraId="3367D214" w14:textId="3D680D56" w:rsidR="007B0EBE" w:rsidRPr="003D5FA2" w:rsidRDefault="007B0EBE" w:rsidP="003217D6">
      <w:pPr>
        <w:pStyle w:val="Antrat2"/>
        <w:numPr>
          <w:ilvl w:val="0"/>
          <w:numId w:val="0"/>
        </w:numPr>
        <w:ind w:firstLine="720"/>
        <w:rPr>
          <w:sz w:val="22"/>
          <w:szCs w:val="22"/>
        </w:rPr>
      </w:pPr>
      <w:r w:rsidRPr="003D5FA2">
        <w:rPr>
          <w:sz w:val="22"/>
          <w:szCs w:val="22"/>
        </w:rPr>
        <w:t>1.</w:t>
      </w:r>
      <w:r w:rsidR="002F1F9A" w:rsidRPr="003D5FA2">
        <w:rPr>
          <w:sz w:val="22"/>
          <w:szCs w:val="22"/>
        </w:rPr>
        <w:t>6</w:t>
      </w:r>
      <w:r w:rsidRPr="003D5FA2">
        <w:rPr>
          <w:sz w:val="22"/>
          <w:szCs w:val="22"/>
        </w:rPr>
        <w:t xml:space="preserve">. </w:t>
      </w:r>
      <w:r w:rsidR="00F94111" w:rsidRPr="003D5FA2">
        <w:rPr>
          <w:sz w:val="22"/>
          <w:szCs w:val="22"/>
        </w:rPr>
        <w:t xml:space="preserve"> </w:t>
      </w:r>
      <w:r w:rsidRPr="003D5FA2">
        <w:rPr>
          <w:sz w:val="22"/>
          <w:szCs w:val="22"/>
        </w:rPr>
        <w:t>Pirkimas atliekamas laikantis lygiateisiškumo, nediskriminavimo, abipusio pripažinimo, proporcingumo ir skaidrumo principų ir konfidencialumo bei nešališkumo reikalavimų.</w:t>
      </w:r>
    </w:p>
    <w:p w14:paraId="30F305F5" w14:textId="5BD4684B" w:rsidR="007B0EBE" w:rsidRPr="003D5FA2" w:rsidRDefault="007B0EBE" w:rsidP="003217D6">
      <w:pPr>
        <w:ind w:firstLine="720"/>
        <w:rPr>
          <w:sz w:val="22"/>
          <w:szCs w:val="22"/>
          <w:lang w:eastAsia="lt-LT"/>
        </w:rPr>
      </w:pPr>
      <w:r w:rsidRPr="003D5FA2">
        <w:rPr>
          <w:sz w:val="22"/>
          <w:szCs w:val="22"/>
          <w:lang w:eastAsia="lt-LT"/>
        </w:rPr>
        <w:t>1.</w:t>
      </w:r>
      <w:r w:rsidR="002F1F9A" w:rsidRPr="003D5FA2">
        <w:rPr>
          <w:sz w:val="22"/>
          <w:szCs w:val="22"/>
          <w:lang w:eastAsia="lt-LT"/>
        </w:rPr>
        <w:t>7</w:t>
      </w:r>
      <w:r w:rsidRPr="003D5FA2">
        <w:rPr>
          <w:sz w:val="22"/>
          <w:szCs w:val="22"/>
          <w:lang w:eastAsia="lt-LT"/>
        </w:rPr>
        <w:t xml:space="preserve">. </w:t>
      </w:r>
      <w:r w:rsidR="00F94111" w:rsidRPr="003D5FA2">
        <w:rPr>
          <w:sz w:val="22"/>
          <w:szCs w:val="22"/>
          <w:lang w:eastAsia="lt-LT"/>
        </w:rPr>
        <w:t xml:space="preserve"> </w:t>
      </w:r>
      <w:r w:rsidRPr="003D5FA2">
        <w:rPr>
          <w:sz w:val="22"/>
          <w:szCs w:val="22"/>
          <w:lang w:eastAsia="lt-LT"/>
        </w:rPr>
        <w:t xml:space="preserve">Visos </w:t>
      </w:r>
      <w:r w:rsidR="00E2746D" w:rsidRPr="003D5FA2">
        <w:rPr>
          <w:sz w:val="22"/>
          <w:szCs w:val="22"/>
          <w:lang w:eastAsia="lt-LT"/>
        </w:rPr>
        <w:t xml:space="preserve">Konkurso </w:t>
      </w:r>
      <w:r w:rsidRPr="003D5FA2">
        <w:rPr>
          <w:sz w:val="22"/>
          <w:szCs w:val="22"/>
          <w:lang w:eastAsia="lt-LT"/>
        </w:rPr>
        <w:t xml:space="preserve">sąlygos nustatytos pirkimo dokumentuose, kuriuos sudaro: </w:t>
      </w:r>
    </w:p>
    <w:p w14:paraId="763866C9" w14:textId="7EB1ED18" w:rsidR="007B0EBE" w:rsidRPr="003D5FA2" w:rsidRDefault="007B0EBE" w:rsidP="007B0EBE">
      <w:pPr>
        <w:ind w:firstLine="851"/>
        <w:rPr>
          <w:sz w:val="22"/>
          <w:szCs w:val="22"/>
          <w:lang w:eastAsia="lt-LT"/>
        </w:rPr>
      </w:pPr>
      <w:r w:rsidRPr="003D5FA2">
        <w:rPr>
          <w:sz w:val="22"/>
          <w:szCs w:val="22"/>
          <w:lang w:eastAsia="lt-LT"/>
        </w:rPr>
        <w:t>1.</w:t>
      </w:r>
      <w:r w:rsidR="002F1F9A" w:rsidRPr="003D5FA2">
        <w:rPr>
          <w:sz w:val="22"/>
          <w:szCs w:val="22"/>
          <w:lang w:eastAsia="lt-LT"/>
        </w:rPr>
        <w:t>7</w:t>
      </w:r>
      <w:r w:rsidRPr="003D5FA2">
        <w:rPr>
          <w:sz w:val="22"/>
          <w:szCs w:val="22"/>
          <w:lang w:eastAsia="lt-LT"/>
        </w:rPr>
        <w:t xml:space="preserve">.1. </w:t>
      </w:r>
      <w:r w:rsidR="00F94111" w:rsidRPr="003D5FA2">
        <w:rPr>
          <w:sz w:val="22"/>
          <w:szCs w:val="22"/>
          <w:lang w:eastAsia="lt-LT"/>
        </w:rPr>
        <w:t xml:space="preserve"> </w:t>
      </w:r>
      <w:r w:rsidRPr="003D5FA2">
        <w:rPr>
          <w:sz w:val="22"/>
          <w:szCs w:val="22"/>
          <w:lang w:eastAsia="lt-LT"/>
        </w:rPr>
        <w:t>Skelbimas apie pirkimą;</w:t>
      </w:r>
    </w:p>
    <w:p w14:paraId="6CCC249A" w14:textId="0AE1A87C" w:rsidR="007B0EBE" w:rsidRPr="003D5FA2" w:rsidRDefault="007B0EBE" w:rsidP="007B0EBE">
      <w:pPr>
        <w:ind w:firstLine="851"/>
        <w:rPr>
          <w:sz w:val="22"/>
          <w:szCs w:val="22"/>
          <w:lang w:eastAsia="lt-LT"/>
        </w:rPr>
      </w:pPr>
      <w:r w:rsidRPr="003D5FA2">
        <w:rPr>
          <w:sz w:val="22"/>
          <w:szCs w:val="22"/>
          <w:lang w:eastAsia="lt-LT"/>
        </w:rPr>
        <w:t>1.</w:t>
      </w:r>
      <w:r w:rsidR="002F1F9A" w:rsidRPr="003D5FA2">
        <w:rPr>
          <w:sz w:val="22"/>
          <w:szCs w:val="22"/>
          <w:lang w:eastAsia="lt-LT"/>
        </w:rPr>
        <w:t>7</w:t>
      </w:r>
      <w:r w:rsidRPr="003D5FA2">
        <w:rPr>
          <w:sz w:val="22"/>
          <w:szCs w:val="22"/>
          <w:lang w:eastAsia="lt-LT"/>
        </w:rPr>
        <w:t xml:space="preserve">.2. </w:t>
      </w:r>
      <w:r w:rsidR="00F94111" w:rsidRPr="003D5FA2">
        <w:rPr>
          <w:sz w:val="22"/>
          <w:szCs w:val="22"/>
          <w:lang w:eastAsia="lt-LT"/>
        </w:rPr>
        <w:t xml:space="preserve"> </w:t>
      </w:r>
      <w:r w:rsidRPr="003D5FA2">
        <w:rPr>
          <w:sz w:val="22"/>
          <w:szCs w:val="22"/>
          <w:lang w:eastAsia="lt-LT"/>
        </w:rPr>
        <w:t>Konkurso sąlygos (kartu su priedais);</w:t>
      </w:r>
    </w:p>
    <w:p w14:paraId="6EA52440" w14:textId="707D5C3D" w:rsidR="007B0EBE" w:rsidRPr="003D5FA2" w:rsidRDefault="007B0EBE" w:rsidP="007B0EBE">
      <w:pPr>
        <w:ind w:firstLine="851"/>
        <w:jc w:val="both"/>
        <w:rPr>
          <w:sz w:val="22"/>
          <w:szCs w:val="22"/>
          <w:lang w:eastAsia="lt-LT"/>
        </w:rPr>
      </w:pPr>
      <w:r w:rsidRPr="003D5FA2">
        <w:rPr>
          <w:sz w:val="22"/>
          <w:szCs w:val="22"/>
          <w:lang w:eastAsia="lt-LT"/>
        </w:rPr>
        <w:t>1.</w:t>
      </w:r>
      <w:r w:rsidR="002F1F9A" w:rsidRPr="003D5FA2">
        <w:rPr>
          <w:sz w:val="22"/>
          <w:szCs w:val="22"/>
          <w:lang w:eastAsia="lt-LT"/>
        </w:rPr>
        <w:t>7</w:t>
      </w:r>
      <w:r w:rsidRPr="003D5FA2">
        <w:rPr>
          <w:sz w:val="22"/>
          <w:szCs w:val="22"/>
          <w:lang w:eastAsia="lt-LT"/>
        </w:rPr>
        <w:t>.3. Dokumentų paaiškinimai (patikslinimai), taip pat atsakymai į potencialių Tiekėjų klausimus (jeigu</w:t>
      </w:r>
      <w:r w:rsidR="00F94111" w:rsidRPr="003D5FA2">
        <w:rPr>
          <w:sz w:val="22"/>
          <w:szCs w:val="22"/>
          <w:lang w:eastAsia="lt-LT"/>
        </w:rPr>
        <w:t xml:space="preserve"> jų</w:t>
      </w:r>
      <w:r w:rsidRPr="003D5FA2">
        <w:rPr>
          <w:sz w:val="22"/>
          <w:szCs w:val="22"/>
          <w:lang w:eastAsia="lt-LT"/>
        </w:rPr>
        <w:t xml:space="preserve"> bus);</w:t>
      </w:r>
    </w:p>
    <w:p w14:paraId="506C9247" w14:textId="77777777" w:rsidR="007B0EBE" w:rsidRPr="003D5FA2" w:rsidRDefault="007B0EBE" w:rsidP="007B0EBE">
      <w:pPr>
        <w:ind w:firstLine="851"/>
        <w:jc w:val="both"/>
        <w:rPr>
          <w:sz w:val="22"/>
          <w:szCs w:val="22"/>
          <w:lang w:eastAsia="lt-LT"/>
        </w:rPr>
      </w:pPr>
      <w:r w:rsidRPr="003D5FA2">
        <w:rPr>
          <w:sz w:val="22"/>
          <w:szCs w:val="22"/>
          <w:lang w:eastAsia="lt-LT"/>
        </w:rPr>
        <w:t>1.</w:t>
      </w:r>
      <w:r w:rsidR="002F1F9A" w:rsidRPr="003D5FA2">
        <w:rPr>
          <w:sz w:val="22"/>
          <w:szCs w:val="22"/>
          <w:lang w:eastAsia="lt-LT"/>
        </w:rPr>
        <w:t>7</w:t>
      </w:r>
      <w:r w:rsidRPr="003D5FA2">
        <w:rPr>
          <w:sz w:val="22"/>
          <w:szCs w:val="22"/>
          <w:lang w:eastAsia="lt-LT"/>
        </w:rPr>
        <w:t>.4. Kita CVP IS priemonėmis pateikta informacija.</w:t>
      </w:r>
    </w:p>
    <w:p w14:paraId="70347E57" w14:textId="5354ACFB" w:rsidR="007B0EBE" w:rsidRPr="003D5FA2" w:rsidRDefault="007B0EBE" w:rsidP="003217D6">
      <w:pPr>
        <w:tabs>
          <w:tab w:val="left" w:pos="1276"/>
        </w:tabs>
        <w:ind w:firstLine="720"/>
        <w:jc w:val="both"/>
        <w:rPr>
          <w:sz w:val="22"/>
          <w:szCs w:val="22"/>
          <w:lang w:eastAsia="lt-LT"/>
        </w:rPr>
      </w:pPr>
      <w:r w:rsidRPr="003D5FA2">
        <w:rPr>
          <w:sz w:val="22"/>
          <w:szCs w:val="22"/>
          <w:lang w:eastAsia="lt-LT"/>
        </w:rPr>
        <w:t>1.</w:t>
      </w:r>
      <w:r w:rsidR="002F1F9A" w:rsidRPr="003D5FA2">
        <w:rPr>
          <w:sz w:val="22"/>
          <w:szCs w:val="22"/>
          <w:lang w:eastAsia="lt-LT"/>
        </w:rPr>
        <w:t>8</w:t>
      </w:r>
      <w:r w:rsidRPr="003D5FA2">
        <w:rPr>
          <w:sz w:val="22"/>
          <w:szCs w:val="22"/>
          <w:lang w:eastAsia="lt-LT"/>
        </w:rPr>
        <w:t xml:space="preserve">. </w:t>
      </w:r>
      <w:r w:rsidRPr="003D5FA2">
        <w:rPr>
          <w:sz w:val="22"/>
          <w:szCs w:val="22"/>
        </w:rPr>
        <w:t>Pirkimas vykdomas CVP IS priemonėmis.</w:t>
      </w:r>
      <w:r w:rsidRPr="003D5FA2">
        <w:rPr>
          <w:sz w:val="22"/>
          <w:szCs w:val="22"/>
          <w:lang w:eastAsia="lt-LT"/>
        </w:rPr>
        <w:t xml:space="preserve"> Pirkime gali dalyvauti tik CVP IS registruoti Tiekėjai. Bet kokia informacija, Konkurso sąlygų paaiškinimai, pranešimai ar kitas </w:t>
      </w:r>
      <w:r w:rsidR="00E03EE6" w:rsidRPr="003D5FA2">
        <w:rPr>
          <w:sz w:val="22"/>
          <w:szCs w:val="22"/>
          <w:lang w:eastAsia="lt-LT"/>
        </w:rPr>
        <w:t>Perkančiosios</w:t>
      </w:r>
      <w:r w:rsidRPr="003D5FA2">
        <w:rPr>
          <w:sz w:val="22"/>
          <w:szCs w:val="22"/>
          <w:lang w:eastAsia="lt-LT"/>
        </w:rPr>
        <w:t xml:space="preserve"> organizacijos ir Tiekėjo susirašinėjimas yra vykdomas tik CVP IS susirašinėjimo priemonėmis</w:t>
      </w:r>
      <w:r w:rsidR="00576685" w:rsidRPr="003D5FA2">
        <w:rPr>
          <w:sz w:val="22"/>
          <w:szCs w:val="22"/>
          <w:lang w:eastAsia="lt-LT"/>
        </w:rPr>
        <w:t>.</w:t>
      </w:r>
      <w:r w:rsidRPr="003D5FA2">
        <w:rPr>
          <w:sz w:val="22"/>
          <w:szCs w:val="22"/>
          <w:lang w:eastAsia="lt-LT"/>
        </w:rPr>
        <w:t xml:space="preserve"> </w:t>
      </w:r>
    </w:p>
    <w:p w14:paraId="28DFB390" w14:textId="6BEB47CF" w:rsidR="007B0EBE" w:rsidRPr="003D5FA2" w:rsidRDefault="007B0EBE" w:rsidP="000701F8">
      <w:pPr>
        <w:ind w:firstLine="720"/>
        <w:jc w:val="both"/>
        <w:rPr>
          <w:sz w:val="22"/>
          <w:szCs w:val="22"/>
        </w:rPr>
      </w:pPr>
      <w:r w:rsidRPr="003D5FA2">
        <w:rPr>
          <w:sz w:val="22"/>
          <w:szCs w:val="22"/>
        </w:rPr>
        <w:t>1.</w:t>
      </w:r>
      <w:r w:rsidR="002F1F9A" w:rsidRPr="003D5FA2">
        <w:rPr>
          <w:sz w:val="22"/>
          <w:szCs w:val="22"/>
        </w:rPr>
        <w:t>9</w:t>
      </w:r>
      <w:r w:rsidRPr="003D5FA2">
        <w:rPr>
          <w:sz w:val="22"/>
          <w:szCs w:val="22"/>
        </w:rPr>
        <w:t xml:space="preserve">. </w:t>
      </w:r>
      <w:r w:rsidR="00E03EE6" w:rsidRPr="003D5FA2">
        <w:rPr>
          <w:sz w:val="22"/>
          <w:szCs w:val="22"/>
          <w:lang w:eastAsia="lt-LT"/>
        </w:rPr>
        <w:t>Perkančiosios</w:t>
      </w:r>
      <w:r w:rsidRPr="003D5FA2">
        <w:rPr>
          <w:sz w:val="22"/>
          <w:szCs w:val="22"/>
        </w:rPr>
        <w:t xml:space="preserve"> organizacijos kontaktinis asmuo: </w:t>
      </w:r>
      <w:r w:rsidR="000701F8" w:rsidRPr="003D5FA2">
        <w:rPr>
          <w:sz w:val="22"/>
          <w:szCs w:val="22"/>
        </w:rPr>
        <w:t xml:space="preserve">UAB „Aukštaitijos vandenys" </w:t>
      </w:r>
      <w:r w:rsidR="00D71D38" w:rsidRPr="003D5FA2">
        <w:rPr>
          <w:sz w:val="22"/>
          <w:szCs w:val="22"/>
        </w:rPr>
        <w:t xml:space="preserve">Viešųjų pirkimų skyriaus </w:t>
      </w:r>
      <w:r w:rsidR="004410E9" w:rsidRPr="003D5FA2">
        <w:rPr>
          <w:sz w:val="22"/>
          <w:szCs w:val="22"/>
        </w:rPr>
        <w:t>viršininkas</w:t>
      </w:r>
      <w:r w:rsidR="00D71D38" w:rsidRPr="003D5FA2">
        <w:rPr>
          <w:sz w:val="22"/>
          <w:szCs w:val="22"/>
        </w:rPr>
        <w:t xml:space="preserve"> Gediminas Ambraška</w:t>
      </w:r>
      <w:r w:rsidR="000701F8" w:rsidRPr="003D5FA2">
        <w:rPr>
          <w:sz w:val="22"/>
          <w:szCs w:val="22"/>
        </w:rPr>
        <w:t>, tel. +370699</w:t>
      </w:r>
      <w:r w:rsidR="00D71D38" w:rsidRPr="003D5FA2">
        <w:rPr>
          <w:sz w:val="22"/>
          <w:szCs w:val="22"/>
        </w:rPr>
        <w:t>65252</w:t>
      </w:r>
      <w:r w:rsidR="000701F8" w:rsidRPr="003D5FA2">
        <w:rPr>
          <w:sz w:val="22"/>
          <w:szCs w:val="22"/>
        </w:rPr>
        <w:t xml:space="preserve">, </w:t>
      </w:r>
    </w:p>
    <w:p w14:paraId="28F85AC7" w14:textId="77777777" w:rsidR="007B0EBE" w:rsidRPr="003D5FA2" w:rsidRDefault="007B0EBE" w:rsidP="003217D6">
      <w:pPr>
        <w:ind w:firstLine="720"/>
        <w:jc w:val="both"/>
        <w:rPr>
          <w:sz w:val="22"/>
          <w:szCs w:val="22"/>
        </w:rPr>
      </w:pPr>
      <w:r w:rsidRPr="003D5FA2">
        <w:rPr>
          <w:sz w:val="22"/>
          <w:szCs w:val="22"/>
        </w:rPr>
        <w:t>1.</w:t>
      </w:r>
      <w:r w:rsidR="002F1F9A" w:rsidRPr="003D5FA2">
        <w:rPr>
          <w:sz w:val="22"/>
          <w:szCs w:val="22"/>
        </w:rPr>
        <w:t>10</w:t>
      </w:r>
      <w:r w:rsidRPr="003D5FA2">
        <w:rPr>
          <w:sz w:val="22"/>
          <w:szCs w:val="22"/>
        </w:rPr>
        <w:t>.</w:t>
      </w:r>
      <w:r w:rsidRPr="003D5FA2">
        <w:rPr>
          <w:b/>
          <w:sz w:val="22"/>
          <w:szCs w:val="22"/>
        </w:rPr>
        <w:t xml:space="preserve"> </w:t>
      </w:r>
      <w:r w:rsidRPr="003D5FA2">
        <w:rPr>
          <w:sz w:val="22"/>
          <w:szCs w:val="22"/>
        </w:rPr>
        <w:t>Bendravimas vyks tik CVP IS susirašinėjimo priemonėmis.</w:t>
      </w:r>
    </w:p>
    <w:p w14:paraId="79ADB9FA" w14:textId="77777777" w:rsidR="007B0EBE" w:rsidRPr="003D5FA2" w:rsidRDefault="007B0EBE" w:rsidP="007B0EBE">
      <w:pPr>
        <w:ind w:firstLine="851"/>
        <w:jc w:val="both"/>
        <w:rPr>
          <w:sz w:val="22"/>
          <w:szCs w:val="22"/>
        </w:rPr>
      </w:pPr>
    </w:p>
    <w:p w14:paraId="18C4B5FE" w14:textId="77777777" w:rsidR="007B0EBE" w:rsidRPr="003D5FA2" w:rsidRDefault="007B0EBE" w:rsidP="007B0EBE">
      <w:pPr>
        <w:pStyle w:val="Antrat2"/>
        <w:numPr>
          <w:ilvl w:val="0"/>
          <w:numId w:val="0"/>
        </w:numPr>
        <w:ind w:firstLine="851"/>
        <w:jc w:val="center"/>
        <w:rPr>
          <w:b/>
          <w:sz w:val="22"/>
          <w:szCs w:val="22"/>
        </w:rPr>
      </w:pPr>
      <w:r w:rsidRPr="003D5FA2">
        <w:rPr>
          <w:b/>
          <w:sz w:val="22"/>
          <w:szCs w:val="22"/>
        </w:rPr>
        <w:t>2. PIRKIMO OBJEKTAS</w:t>
      </w:r>
      <w:bookmarkEnd w:id="4"/>
      <w:bookmarkEnd w:id="5"/>
    </w:p>
    <w:p w14:paraId="4D8682A7" w14:textId="77777777" w:rsidR="007B0EBE" w:rsidRPr="003D5FA2" w:rsidRDefault="007B0EBE" w:rsidP="007B0EBE">
      <w:pPr>
        <w:ind w:firstLine="851"/>
        <w:rPr>
          <w:sz w:val="22"/>
          <w:szCs w:val="22"/>
        </w:rPr>
      </w:pPr>
    </w:p>
    <w:p w14:paraId="3C4F0F0B" w14:textId="2450FD95" w:rsidR="00BA19D4" w:rsidRPr="003D5FA2" w:rsidRDefault="007B0EBE" w:rsidP="00E271E3">
      <w:pPr>
        <w:pStyle w:val="Antrat2"/>
        <w:widowControl w:val="0"/>
        <w:numPr>
          <w:ilvl w:val="0"/>
          <w:numId w:val="0"/>
        </w:numPr>
        <w:ind w:firstLine="720"/>
        <w:rPr>
          <w:sz w:val="22"/>
          <w:szCs w:val="22"/>
        </w:rPr>
      </w:pPr>
      <w:r w:rsidRPr="003D5FA2">
        <w:rPr>
          <w:sz w:val="22"/>
          <w:szCs w:val="22"/>
        </w:rPr>
        <w:t xml:space="preserve">2.1. </w:t>
      </w:r>
      <w:r w:rsidR="00CC6D2F" w:rsidRPr="003D5FA2">
        <w:rPr>
          <w:sz w:val="22"/>
          <w:szCs w:val="22"/>
        </w:rPr>
        <w:t xml:space="preserve">Perkamų </w:t>
      </w:r>
      <w:r w:rsidR="003A6A00" w:rsidRPr="003D5FA2">
        <w:rPr>
          <w:sz w:val="22"/>
          <w:szCs w:val="22"/>
        </w:rPr>
        <w:t>paslaugų</w:t>
      </w:r>
      <w:r w:rsidR="00C00CC8" w:rsidRPr="003D5FA2">
        <w:rPr>
          <w:sz w:val="22"/>
          <w:szCs w:val="22"/>
        </w:rPr>
        <w:t xml:space="preserve"> reikalavimai ir savybės nustatytos pateiktoje Techninėje specifikacijoje (Konkurso</w:t>
      </w:r>
      <w:r w:rsidR="00017DCF" w:rsidRPr="003D5FA2">
        <w:rPr>
          <w:sz w:val="22"/>
          <w:szCs w:val="22"/>
        </w:rPr>
        <w:t xml:space="preserve"> sąlygų 2</w:t>
      </w:r>
      <w:r w:rsidR="00C00CC8" w:rsidRPr="003D5FA2">
        <w:rPr>
          <w:sz w:val="22"/>
          <w:szCs w:val="22"/>
        </w:rPr>
        <w:t xml:space="preserve"> priedas). </w:t>
      </w:r>
    </w:p>
    <w:p w14:paraId="4000F2B0" w14:textId="521CF0C1" w:rsidR="00C00CC8" w:rsidRPr="003D5FA2" w:rsidRDefault="007B0EBE" w:rsidP="00C00CC8">
      <w:pPr>
        <w:pStyle w:val="Antrat2"/>
        <w:widowControl w:val="0"/>
        <w:numPr>
          <w:ilvl w:val="0"/>
          <w:numId w:val="0"/>
        </w:numPr>
        <w:ind w:firstLine="720"/>
        <w:rPr>
          <w:sz w:val="22"/>
          <w:szCs w:val="22"/>
          <w:lang w:eastAsia="en-US"/>
        </w:rPr>
      </w:pPr>
      <w:r w:rsidRPr="003D5FA2">
        <w:rPr>
          <w:sz w:val="22"/>
          <w:szCs w:val="22"/>
        </w:rPr>
        <w:t>2.</w:t>
      </w:r>
      <w:r w:rsidR="00BA19D4" w:rsidRPr="003D5FA2">
        <w:rPr>
          <w:sz w:val="22"/>
          <w:szCs w:val="22"/>
        </w:rPr>
        <w:t>2</w:t>
      </w:r>
      <w:r w:rsidRPr="003D5FA2">
        <w:rPr>
          <w:sz w:val="22"/>
          <w:szCs w:val="22"/>
        </w:rPr>
        <w:t xml:space="preserve">. </w:t>
      </w:r>
      <w:bookmarkStart w:id="9" w:name="_Hlk2672622"/>
      <w:r w:rsidR="006B2C15" w:rsidRPr="003D5FA2">
        <w:rPr>
          <w:sz w:val="22"/>
          <w:szCs w:val="22"/>
        </w:rPr>
        <w:t xml:space="preserve">Pirkimo objektas </w:t>
      </w:r>
      <w:r w:rsidR="00C00CC8" w:rsidRPr="003D5FA2">
        <w:rPr>
          <w:sz w:val="22"/>
          <w:szCs w:val="22"/>
        </w:rPr>
        <w:t xml:space="preserve">į dalis neskaidomas. </w:t>
      </w:r>
      <w:r w:rsidR="00C00CC8" w:rsidRPr="003D5FA2">
        <w:rPr>
          <w:sz w:val="22"/>
          <w:szCs w:val="22"/>
          <w:lang w:eastAsia="en-US"/>
        </w:rPr>
        <w:t>Tiekėjas privalo pate</w:t>
      </w:r>
      <w:r w:rsidR="00CC6D2F" w:rsidRPr="003D5FA2">
        <w:rPr>
          <w:sz w:val="22"/>
          <w:szCs w:val="22"/>
          <w:lang w:eastAsia="en-US"/>
        </w:rPr>
        <w:t>ikti pasiūlymą visai nurodytai p</w:t>
      </w:r>
      <w:r w:rsidR="00C00CC8" w:rsidRPr="003D5FA2">
        <w:rPr>
          <w:sz w:val="22"/>
          <w:szCs w:val="22"/>
          <w:lang w:eastAsia="en-US"/>
        </w:rPr>
        <w:t>irkim</w:t>
      </w:r>
      <w:r w:rsidR="00CC6D2F" w:rsidRPr="003D5FA2">
        <w:rPr>
          <w:sz w:val="22"/>
          <w:szCs w:val="22"/>
          <w:lang w:eastAsia="en-US"/>
        </w:rPr>
        <w:t>o objekto apimčiai, o siūlomos</w:t>
      </w:r>
      <w:r w:rsidR="006A4BE4" w:rsidRPr="003D5FA2">
        <w:rPr>
          <w:sz w:val="22"/>
          <w:szCs w:val="22"/>
          <w:lang w:eastAsia="en-US"/>
        </w:rPr>
        <w:t xml:space="preserve"> </w:t>
      </w:r>
      <w:r w:rsidR="00CC6D2F" w:rsidRPr="003D5FA2">
        <w:rPr>
          <w:sz w:val="22"/>
          <w:szCs w:val="22"/>
          <w:lang w:eastAsia="en-US"/>
        </w:rPr>
        <w:t>p</w:t>
      </w:r>
      <w:r w:rsidR="00C00CC8" w:rsidRPr="003D5FA2">
        <w:rPr>
          <w:sz w:val="22"/>
          <w:szCs w:val="22"/>
          <w:lang w:eastAsia="en-US"/>
        </w:rPr>
        <w:t xml:space="preserve">aslaugos turi atitikti visus </w:t>
      </w:r>
      <w:r w:rsidR="00CC6D2F" w:rsidRPr="003D5FA2">
        <w:rPr>
          <w:sz w:val="22"/>
          <w:szCs w:val="22"/>
          <w:lang w:eastAsia="en-US"/>
        </w:rPr>
        <w:t>Konkurso</w:t>
      </w:r>
      <w:r w:rsidR="00C00CC8" w:rsidRPr="003D5FA2">
        <w:rPr>
          <w:sz w:val="22"/>
          <w:szCs w:val="22"/>
          <w:lang w:eastAsia="en-US"/>
        </w:rPr>
        <w:t xml:space="preserve"> sąlygose nurodytus reikalavimus.</w:t>
      </w:r>
    </w:p>
    <w:p w14:paraId="0B4FDA8C" w14:textId="181B155D" w:rsidR="00C00CC8" w:rsidRPr="003D5FA2" w:rsidRDefault="00C00CC8" w:rsidP="00610576">
      <w:pPr>
        <w:tabs>
          <w:tab w:val="left" w:pos="1134"/>
          <w:tab w:val="left" w:pos="1276"/>
        </w:tabs>
        <w:ind w:firstLine="709"/>
        <w:jc w:val="both"/>
        <w:rPr>
          <w:sz w:val="22"/>
          <w:szCs w:val="22"/>
        </w:rPr>
      </w:pPr>
      <w:r w:rsidRPr="003D5FA2">
        <w:rPr>
          <w:sz w:val="22"/>
          <w:szCs w:val="22"/>
        </w:rPr>
        <w:t xml:space="preserve">2.3. </w:t>
      </w:r>
      <w:r w:rsidR="00576685" w:rsidRPr="003D5FA2">
        <w:rPr>
          <w:sz w:val="22"/>
          <w:szCs w:val="22"/>
        </w:rPr>
        <w:t>Preliminari p</w:t>
      </w:r>
      <w:r w:rsidR="00610576" w:rsidRPr="003D5FA2">
        <w:rPr>
          <w:sz w:val="22"/>
          <w:szCs w:val="22"/>
        </w:rPr>
        <w:t xml:space="preserve">irkimo sutarties galiojimo trukmė – </w:t>
      </w:r>
      <w:r w:rsidR="001751E9" w:rsidRPr="003D5FA2">
        <w:rPr>
          <w:sz w:val="22"/>
          <w:szCs w:val="22"/>
        </w:rPr>
        <w:t>12</w:t>
      </w:r>
      <w:r w:rsidR="00263919" w:rsidRPr="003D5FA2">
        <w:rPr>
          <w:sz w:val="22"/>
          <w:szCs w:val="22"/>
        </w:rPr>
        <w:t xml:space="preserve"> </w:t>
      </w:r>
      <w:r w:rsidR="00610576" w:rsidRPr="003D5FA2">
        <w:rPr>
          <w:sz w:val="22"/>
          <w:szCs w:val="22"/>
        </w:rPr>
        <w:t>(</w:t>
      </w:r>
      <w:r w:rsidR="001751E9" w:rsidRPr="003D5FA2">
        <w:rPr>
          <w:sz w:val="22"/>
          <w:szCs w:val="22"/>
        </w:rPr>
        <w:t>dvylika</w:t>
      </w:r>
      <w:r w:rsidR="00610576" w:rsidRPr="003D5FA2">
        <w:rPr>
          <w:sz w:val="22"/>
          <w:szCs w:val="22"/>
        </w:rPr>
        <w:t xml:space="preserve">) </w:t>
      </w:r>
      <w:r w:rsidR="00263919" w:rsidRPr="003D5FA2">
        <w:rPr>
          <w:sz w:val="22"/>
          <w:szCs w:val="22"/>
        </w:rPr>
        <w:t>mėnes</w:t>
      </w:r>
      <w:r w:rsidR="001751E9" w:rsidRPr="003D5FA2">
        <w:rPr>
          <w:sz w:val="22"/>
          <w:szCs w:val="22"/>
        </w:rPr>
        <w:t>ių</w:t>
      </w:r>
      <w:r w:rsidR="00263919" w:rsidRPr="003D5FA2">
        <w:rPr>
          <w:sz w:val="22"/>
          <w:szCs w:val="22"/>
        </w:rPr>
        <w:t xml:space="preserve"> </w:t>
      </w:r>
      <w:r w:rsidR="00610576" w:rsidRPr="003D5FA2">
        <w:rPr>
          <w:sz w:val="22"/>
          <w:szCs w:val="22"/>
        </w:rPr>
        <w:t>nuo pirkimo sutarties įsigaliojimo dienos.</w:t>
      </w:r>
    </w:p>
    <w:bookmarkEnd w:id="9"/>
    <w:p w14:paraId="117FD15A" w14:textId="446BAC4E" w:rsidR="003D0F77" w:rsidRPr="003D5FA2" w:rsidRDefault="00F42351" w:rsidP="003217D6">
      <w:pPr>
        <w:tabs>
          <w:tab w:val="left" w:pos="1418"/>
        </w:tabs>
        <w:ind w:firstLine="720"/>
        <w:jc w:val="both"/>
        <w:rPr>
          <w:sz w:val="22"/>
          <w:szCs w:val="22"/>
        </w:rPr>
      </w:pPr>
      <w:r w:rsidRPr="003D5FA2">
        <w:rPr>
          <w:sz w:val="22"/>
          <w:szCs w:val="22"/>
        </w:rPr>
        <w:t>2.</w:t>
      </w:r>
      <w:r w:rsidR="00CC6D2F" w:rsidRPr="003D5FA2">
        <w:rPr>
          <w:sz w:val="22"/>
          <w:szCs w:val="22"/>
        </w:rPr>
        <w:t>4</w:t>
      </w:r>
      <w:r w:rsidRPr="003D5FA2">
        <w:rPr>
          <w:sz w:val="22"/>
          <w:szCs w:val="22"/>
        </w:rPr>
        <w:t xml:space="preserve">. </w:t>
      </w:r>
      <w:r w:rsidR="00CC6D2F" w:rsidRPr="003D5FA2">
        <w:rPr>
          <w:sz w:val="22"/>
          <w:szCs w:val="22"/>
        </w:rPr>
        <w:t>Perkančioji</w:t>
      </w:r>
      <w:r w:rsidRPr="003D5FA2">
        <w:rPr>
          <w:sz w:val="22"/>
          <w:szCs w:val="22"/>
        </w:rPr>
        <w:t xml:space="preserve"> organizacija neketina rengti susitikimų su Tiekėjais dėl pirkimo dokumentų.</w:t>
      </w:r>
    </w:p>
    <w:p w14:paraId="6F8F2EC7" w14:textId="77777777" w:rsidR="003D03FF" w:rsidRPr="003D5FA2" w:rsidRDefault="003D03FF" w:rsidP="00A74278">
      <w:pPr>
        <w:pStyle w:val="BodyText1"/>
        <w:shd w:val="clear" w:color="auto" w:fill="FFFFFF" w:themeFill="background1"/>
        <w:tabs>
          <w:tab w:val="left" w:pos="810"/>
          <w:tab w:val="left" w:pos="993"/>
        </w:tabs>
        <w:ind w:firstLine="0"/>
        <w:rPr>
          <w:sz w:val="22"/>
          <w:szCs w:val="22"/>
          <w:lang w:val="lt-LT"/>
        </w:rPr>
      </w:pPr>
      <w:bookmarkStart w:id="10" w:name="_Toc103066057"/>
      <w:bookmarkStart w:id="11" w:name="_Toc47844930"/>
    </w:p>
    <w:bookmarkEnd w:id="10"/>
    <w:bookmarkEnd w:id="11"/>
    <w:p w14:paraId="63027443" w14:textId="77777777" w:rsidR="007B0EBE" w:rsidRPr="003D5FA2" w:rsidRDefault="007B0EBE" w:rsidP="007B0EBE">
      <w:pPr>
        <w:pStyle w:val="Antrat1"/>
        <w:numPr>
          <w:ilvl w:val="0"/>
          <w:numId w:val="0"/>
        </w:numPr>
        <w:tabs>
          <w:tab w:val="left" w:pos="1418"/>
          <w:tab w:val="left" w:pos="1843"/>
        </w:tabs>
        <w:spacing w:before="0" w:after="0"/>
        <w:rPr>
          <w:b/>
          <w:sz w:val="22"/>
          <w:szCs w:val="22"/>
        </w:rPr>
      </w:pPr>
      <w:r w:rsidRPr="003D5FA2">
        <w:rPr>
          <w:b/>
          <w:sz w:val="22"/>
          <w:szCs w:val="22"/>
        </w:rPr>
        <w:t>3. TIEKĖJŲ PAŠALINIMO PAGRINDAI IR TIEKĖJŲ KVALIFIKACIJOS REIKALAVIMAI</w:t>
      </w:r>
    </w:p>
    <w:p w14:paraId="703324CD" w14:textId="77777777" w:rsidR="007B0EBE" w:rsidRPr="003D5FA2" w:rsidRDefault="007B0EBE" w:rsidP="007B0EBE">
      <w:pPr>
        <w:rPr>
          <w:sz w:val="22"/>
          <w:szCs w:val="22"/>
          <w:lang w:eastAsia="lt-LT"/>
        </w:rPr>
      </w:pPr>
    </w:p>
    <w:p w14:paraId="7517ACFA" w14:textId="6281E137" w:rsidR="007B0EBE" w:rsidRPr="003D5FA2" w:rsidRDefault="007B0EBE" w:rsidP="003217D6">
      <w:pPr>
        <w:pStyle w:val="Antrat2"/>
        <w:numPr>
          <w:ilvl w:val="0"/>
          <w:numId w:val="0"/>
        </w:numPr>
        <w:tabs>
          <w:tab w:val="left" w:pos="1276"/>
        </w:tabs>
        <w:ind w:firstLine="720"/>
        <w:rPr>
          <w:sz w:val="22"/>
          <w:szCs w:val="22"/>
        </w:rPr>
      </w:pPr>
      <w:r w:rsidRPr="003D5FA2">
        <w:rPr>
          <w:sz w:val="22"/>
          <w:szCs w:val="22"/>
        </w:rPr>
        <w:t xml:space="preserve">3.1. Siekiant išsiaiškinti, ar Tiekėjas yra kompetentingas, patikimas ir pajėgus įvykdyti šio </w:t>
      </w:r>
      <w:r w:rsidR="00951C27" w:rsidRPr="003D5FA2">
        <w:rPr>
          <w:sz w:val="22"/>
          <w:szCs w:val="22"/>
        </w:rPr>
        <w:t>Konkurso</w:t>
      </w:r>
      <w:r w:rsidRPr="003D5FA2">
        <w:rPr>
          <w:sz w:val="22"/>
          <w:szCs w:val="22"/>
        </w:rPr>
        <w:t xml:space="preserve"> sąlygas, tikrinama, ar nėra Tiekėjo pašalinimo pagrindų ir nustatomi Tiekėjų kvalifikacijos </w:t>
      </w:r>
      <w:r w:rsidR="00717533" w:rsidRPr="003D5FA2">
        <w:rPr>
          <w:sz w:val="22"/>
          <w:szCs w:val="22"/>
        </w:rPr>
        <w:t>reikalavimai</w:t>
      </w:r>
      <w:r w:rsidRPr="003D5FA2">
        <w:rPr>
          <w:sz w:val="22"/>
          <w:szCs w:val="22"/>
        </w:rPr>
        <w:t xml:space="preserve">. Tiekėjas, pageidaujantis dalyvauti pirkime, negali turėti Tiekėjo pašalinimo pagrindų, nurodytų šių Konkurso sąlygų 3 dalies 1 lentelėje „Tiekėjų pašalinimo pagrindai“ (toliau – Konkurso sąlygų 3 dalies 1 lentelė) bei turi atitikti šių Konkurso sąlygų 3 dalies 2 lentelėje „Tiekėjų kvalifikacijos reikalavimai“ (toliau – Konkurso sąlygų 3 dalies 2 lentelė) nustatytus kvalifikacijos reikalavimus ir pateikti užpildytą Konkurso sąlygų </w:t>
      </w:r>
      <w:r w:rsidR="00EA2AAB" w:rsidRPr="003D5FA2">
        <w:rPr>
          <w:rStyle w:val="Hipersaitas"/>
          <w:i/>
          <w:iCs/>
          <w:color w:val="auto"/>
          <w:sz w:val="22"/>
          <w:szCs w:val="22"/>
          <w:u w:val="none"/>
          <w:lang w:eastAsia="en-US"/>
        </w:rPr>
        <w:t xml:space="preserve">5 </w:t>
      </w:r>
      <w:r w:rsidRPr="003D5FA2">
        <w:rPr>
          <w:rStyle w:val="Hipersaitas"/>
          <w:i/>
          <w:iCs/>
          <w:color w:val="auto"/>
          <w:sz w:val="22"/>
          <w:szCs w:val="22"/>
          <w:u w:val="none"/>
          <w:lang w:eastAsia="en-US"/>
        </w:rPr>
        <w:t>priede</w:t>
      </w:r>
      <w:r w:rsidRPr="003D5FA2">
        <w:rPr>
          <w:sz w:val="22"/>
          <w:szCs w:val="22"/>
        </w:rPr>
        <w:t xml:space="preserve"> pateiktą Europos bendrojo viešųjų pirkimų dokumento elektroninę formą, kuri pridedama CVP IS, pagal Viešųjų pirkimų įstatymo 50 straipsnyje nustatytus reikalavimus (toliau – EBVPD) – aktualią deklaraciją, pakeičiančią kompetentingų institucijų išduodamus dokumentus ir preliminariai patvirtinančią, kad nėra Tiekėjo ir subjektų, kurių pajėgumais jis remiasi, kaip tai apibrėžta Viešųjų pirkimų įstatymo 49 straipsnyje, pašalinimo pagrindų, yra tenkinami nustatyti kvalifikacijos reikalavimai. Kiekvienas subjektas, kurio pajėgumais tiekėjas remiasi, užpildo atskirą EBVPD.</w:t>
      </w:r>
    </w:p>
    <w:p w14:paraId="26D8B29E" w14:textId="10A23CEA" w:rsidR="0093628D" w:rsidRPr="003D5FA2" w:rsidRDefault="007B0EBE" w:rsidP="004410E9">
      <w:pPr>
        <w:ind w:firstLine="720"/>
        <w:jc w:val="both"/>
        <w:rPr>
          <w:rFonts w:cs="Arial"/>
          <w:sz w:val="22"/>
          <w:szCs w:val="22"/>
        </w:rPr>
      </w:pPr>
      <w:r w:rsidRPr="003D5FA2">
        <w:rPr>
          <w:sz w:val="22"/>
          <w:szCs w:val="22"/>
        </w:rPr>
        <w:lastRenderedPageBreak/>
        <w:t>3.2. Suformuota EBVPD forma pildoma adresu:</w:t>
      </w:r>
      <w:r w:rsidRPr="003D5FA2">
        <w:rPr>
          <w:rStyle w:val="Hipersaitas"/>
          <w:i/>
          <w:color w:val="auto"/>
          <w:sz w:val="22"/>
          <w:szCs w:val="22"/>
          <w:lang w:eastAsia="lt-LT"/>
        </w:rPr>
        <w:t xml:space="preserve"> </w:t>
      </w:r>
      <w:hyperlink r:id="rId13" w:history="1">
        <w:r w:rsidRPr="003D5FA2">
          <w:rPr>
            <w:rStyle w:val="Hipersaitas"/>
            <w:i/>
            <w:color w:val="auto"/>
            <w:sz w:val="22"/>
            <w:szCs w:val="22"/>
            <w:lang w:eastAsia="lt-LT"/>
          </w:rPr>
          <w:t>http://ebvpd.eviesiejipirkimai.lt/espd-web/</w:t>
        </w:r>
      </w:hyperlink>
      <w:r w:rsidRPr="003D5FA2">
        <w:rPr>
          <w:rFonts w:cs="Arial"/>
          <w:sz w:val="22"/>
          <w:szCs w:val="22"/>
        </w:rPr>
        <w:t>.</w:t>
      </w:r>
    </w:p>
    <w:p w14:paraId="2CEB2EF6" w14:textId="2705172F" w:rsidR="004410E9" w:rsidRPr="003D5FA2" w:rsidRDefault="004410E9" w:rsidP="004410E9">
      <w:pPr>
        <w:ind w:firstLine="720"/>
        <w:jc w:val="both"/>
        <w:rPr>
          <w:rFonts w:cs="Arial"/>
          <w:b/>
          <w:bCs/>
          <w:sz w:val="22"/>
          <w:szCs w:val="22"/>
        </w:rPr>
      </w:pPr>
      <w:r w:rsidRPr="003D5FA2">
        <w:rPr>
          <w:rFonts w:cs="Arial"/>
          <w:b/>
          <w:bCs/>
          <w:sz w:val="22"/>
          <w:szCs w:val="22"/>
        </w:rPr>
        <w:t>3.2.1 Tiekėjų pašalinimo pagrindai netaikomi.</w:t>
      </w:r>
    </w:p>
    <w:p w14:paraId="42225B88" w14:textId="4A18F557" w:rsidR="007B0EBE" w:rsidRPr="003D5FA2" w:rsidRDefault="004244A2" w:rsidP="003217D6">
      <w:pPr>
        <w:ind w:firstLine="720"/>
        <w:jc w:val="both"/>
        <w:rPr>
          <w:sz w:val="22"/>
          <w:szCs w:val="22"/>
        </w:rPr>
      </w:pPr>
      <w:r w:rsidRPr="003D5FA2">
        <w:rPr>
          <w:sz w:val="22"/>
          <w:szCs w:val="22"/>
        </w:rPr>
        <w:t>3.</w:t>
      </w:r>
      <w:r w:rsidR="00F87849" w:rsidRPr="003D5FA2">
        <w:rPr>
          <w:sz w:val="22"/>
          <w:szCs w:val="22"/>
        </w:rPr>
        <w:t>3</w:t>
      </w:r>
      <w:r w:rsidRPr="003D5FA2">
        <w:rPr>
          <w:sz w:val="22"/>
          <w:szCs w:val="22"/>
        </w:rPr>
        <w:t xml:space="preserve">. </w:t>
      </w:r>
      <w:r w:rsidR="007B0EBE" w:rsidRPr="003D5FA2">
        <w:rPr>
          <w:sz w:val="22"/>
          <w:szCs w:val="22"/>
        </w:rPr>
        <w:t>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(turi būti pateikiama atitinkamo dokumento skaitmeninė kopija CPV IS priemonėmis).</w:t>
      </w:r>
    </w:p>
    <w:p w14:paraId="3B1E38A3" w14:textId="77777777" w:rsidR="007B0EBE" w:rsidRPr="003D5FA2" w:rsidRDefault="007B0EBE" w:rsidP="003217D6">
      <w:pPr>
        <w:ind w:firstLine="720"/>
        <w:jc w:val="both"/>
        <w:rPr>
          <w:i/>
          <w:sz w:val="22"/>
          <w:szCs w:val="22"/>
        </w:rPr>
      </w:pPr>
      <w:r w:rsidRPr="003D5FA2">
        <w:rPr>
          <w:sz w:val="22"/>
          <w:szCs w:val="22"/>
        </w:rPr>
        <w:t>3.</w:t>
      </w:r>
      <w:r w:rsidR="00F87849" w:rsidRPr="003D5FA2">
        <w:rPr>
          <w:sz w:val="22"/>
          <w:szCs w:val="22"/>
        </w:rPr>
        <w:t>4</w:t>
      </w:r>
      <w:r w:rsidR="00527097" w:rsidRPr="003D5FA2">
        <w:rPr>
          <w:sz w:val="22"/>
          <w:szCs w:val="22"/>
        </w:rPr>
        <w:t>.</w:t>
      </w:r>
      <w:r w:rsidRPr="003D5FA2">
        <w:rPr>
          <w:sz w:val="22"/>
          <w:szCs w:val="22"/>
        </w:rPr>
        <w:t xml:space="preserve"> Užsienio valstybių Tiekėjų kvalifikacijos reikalavimus įrodantys dokumentai legalizuojami vadovaujantis Dokumentų legalizavimo ir tvirtinimo pažyma </w:t>
      </w:r>
      <w:r w:rsidRPr="003D5FA2">
        <w:rPr>
          <w:i/>
          <w:sz w:val="22"/>
          <w:szCs w:val="22"/>
        </w:rPr>
        <w:t>(</w:t>
      </w:r>
      <w:proofErr w:type="spellStart"/>
      <w:r w:rsidRPr="003D5FA2">
        <w:rPr>
          <w:i/>
          <w:sz w:val="22"/>
          <w:szCs w:val="22"/>
        </w:rPr>
        <w:t>Apostille</w:t>
      </w:r>
      <w:proofErr w:type="spellEnd"/>
      <w:r w:rsidRPr="003D5FA2">
        <w:rPr>
          <w:i/>
          <w:sz w:val="22"/>
          <w:szCs w:val="22"/>
        </w:rPr>
        <w:t>)</w:t>
      </w:r>
      <w:r w:rsidRPr="003D5FA2">
        <w:rPr>
          <w:sz w:val="22"/>
          <w:szCs w:val="22"/>
        </w:rPr>
        <w:t xml:space="preserve"> tvarkos aprašu, patvirtintu Lietuvos Respublikos Vyriausybės 2006 m. spalio 30 d. nutarimu Nr. 1079 „Dėl Dokumentų legalizavimo ir tvirtinimo pažyma </w:t>
      </w:r>
      <w:r w:rsidRPr="003D5FA2">
        <w:rPr>
          <w:i/>
          <w:sz w:val="22"/>
          <w:szCs w:val="22"/>
        </w:rPr>
        <w:t>(</w:t>
      </w:r>
      <w:proofErr w:type="spellStart"/>
      <w:r w:rsidR="004D7B4A" w:rsidRPr="003D5FA2">
        <w:rPr>
          <w:i/>
          <w:sz w:val="22"/>
          <w:szCs w:val="22"/>
        </w:rPr>
        <w:t>A</w:t>
      </w:r>
      <w:r w:rsidRPr="003D5FA2">
        <w:rPr>
          <w:i/>
          <w:sz w:val="22"/>
          <w:szCs w:val="22"/>
        </w:rPr>
        <w:t>postille</w:t>
      </w:r>
      <w:proofErr w:type="spellEnd"/>
      <w:r w:rsidRPr="003D5FA2">
        <w:rPr>
          <w:i/>
          <w:sz w:val="22"/>
          <w:szCs w:val="22"/>
        </w:rPr>
        <w:t>)</w:t>
      </w:r>
      <w:r w:rsidRPr="003D5FA2">
        <w:rPr>
          <w:sz w:val="22"/>
          <w:szCs w:val="22"/>
        </w:rPr>
        <w:t xml:space="preserve"> tvarkos aprašo patvirtinimo“ ir 1961 m. spalio 5 d. Hagos konvencija dėl užsienio valstybėse išduotų dokumentų legalizavimo panaikinimo.</w:t>
      </w:r>
    </w:p>
    <w:p w14:paraId="116FA2F4" w14:textId="77777777" w:rsidR="00B12B53" w:rsidRPr="003D5FA2" w:rsidRDefault="007B0EBE" w:rsidP="003217D6">
      <w:pPr>
        <w:ind w:firstLine="720"/>
        <w:jc w:val="both"/>
        <w:rPr>
          <w:bCs/>
          <w:sz w:val="22"/>
          <w:szCs w:val="22"/>
        </w:rPr>
      </w:pPr>
      <w:r w:rsidRPr="003D5FA2">
        <w:rPr>
          <w:sz w:val="22"/>
          <w:szCs w:val="22"/>
        </w:rPr>
        <w:t>3.</w:t>
      </w:r>
      <w:r w:rsidR="00F87849" w:rsidRPr="003D5FA2">
        <w:rPr>
          <w:sz w:val="22"/>
          <w:szCs w:val="22"/>
        </w:rPr>
        <w:t>5</w:t>
      </w:r>
      <w:r w:rsidRPr="003D5FA2">
        <w:rPr>
          <w:sz w:val="22"/>
          <w:szCs w:val="22"/>
        </w:rPr>
        <w:t xml:space="preserve">. </w:t>
      </w:r>
      <w:r w:rsidR="00527097" w:rsidRPr="003D5FA2">
        <w:rPr>
          <w:sz w:val="22"/>
          <w:szCs w:val="22"/>
        </w:rPr>
        <w:tab/>
      </w:r>
      <w:r w:rsidR="00B12B53" w:rsidRPr="003D5FA2">
        <w:rPr>
          <w:bCs/>
          <w:sz w:val="22"/>
          <w:szCs w:val="22"/>
        </w:rPr>
        <w:t>Perkančioji</w:t>
      </w:r>
      <w:r w:rsidRPr="003D5FA2">
        <w:rPr>
          <w:bCs/>
          <w:sz w:val="22"/>
          <w:szCs w:val="22"/>
        </w:rPr>
        <w:t xml:space="preserve"> organizacija aktualių dokumentų, patvirtinančių Konkurso sąlygų 3 dalies 1 lentelė</w:t>
      </w:r>
      <w:r w:rsidR="00720CC3" w:rsidRPr="003D5FA2">
        <w:rPr>
          <w:bCs/>
          <w:sz w:val="22"/>
          <w:szCs w:val="22"/>
        </w:rPr>
        <w:t>je</w:t>
      </w:r>
      <w:r w:rsidRPr="003D5FA2">
        <w:rPr>
          <w:bCs/>
          <w:sz w:val="22"/>
          <w:szCs w:val="22"/>
        </w:rPr>
        <w:t xml:space="preserve"> nurodytų Tiekėjo pašalinimo pagrindų nebuvimą</w:t>
      </w:r>
      <w:r w:rsidR="00720CC3" w:rsidRPr="003D5FA2">
        <w:rPr>
          <w:bCs/>
          <w:sz w:val="22"/>
          <w:szCs w:val="22"/>
        </w:rPr>
        <w:t>,</w:t>
      </w:r>
      <w:r w:rsidRPr="003D5FA2">
        <w:rPr>
          <w:bCs/>
          <w:sz w:val="22"/>
          <w:szCs w:val="22"/>
        </w:rPr>
        <w:t xml:space="preserve"> </w:t>
      </w:r>
      <w:r w:rsidR="00F87849" w:rsidRPr="003D5FA2">
        <w:rPr>
          <w:bCs/>
          <w:sz w:val="22"/>
          <w:szCs w:val="22"/>
        </w:rPr>
        <w:t>ir Kon</w:t>
      </w:r>
      <w:r w:rsidR="00B12B53" w:rsidRPr="003D5FA2">
        <w:rPr>
          <w:bCs/>
          <w:sz w:val="22"/>
          <w:szCs w:val="22"/>
        </w:rPr>
        <w:t>kurso sąlygų 3 dalies 2 lentelėje</w:t>
      </w:r>
      <w:r w:rsidR="00F87849" w:rsidRPr="003D5FA2">
        <w:rPr>
          <w:bCs/>
          <w:sz w:val="22"/>
          <w:szCs w:val="22"/>
        </w:rPr>
        <w:t xml:space="preserve"> nurodytus dokumentus </w:t>
      </w:r>
      <w:r w:rsidRPr="003D5FA2">
        <w:rPr>
          <w:bCs/>
          <w:sz w:val="22"/>
          <w:szCs w:val="22"/>
        </w:rPr>
        <w:t>reikalaus pateikti tik iš to Tiekėjo, kurio pasiūlymas pagal vertinimo rezultatus galės būti pripažintas laimėjusiu</w:t>
      </w:r>
      <w:r w:rsidRPr="003D5FA2">
        <w:rPr>
          <w:sz w:val="22"/>
          <w:szCs w:val="22"/>
        </w:rPr>
        <w:t>.</w:t>
      </w:r>
      <w:r w:rsidR="00720CC3" w:rsidRPr="003D5FA2">
        <w:rPr>
          <w:sz w:val="22"/>
          <w:szCs w:val="22"/>
        </w:rPr>
        <w:t xml:space="preserve"> </w:t>
      </w:r>
    </w:p>
    <w:p w14:paraId="02CB2709" w14:textId="77777777" w:rsidR="007B0EBE" w:rsidRPr="003D5FA2" w:rsidRDefault="007B0EBE" w:rsidP="003217D6">
      <w:pPr>
        <w:ind w:firstLine="720"/>
        <w:jc w:val="both"/>
        <w:rPr>
          <w:sz w:val="22"/>
          <w:szCs w:val="22"/>
        </w:rPr>
      </w:pPr>
      <w:r w:rsidRPr="003D5FA2">
        <w:rPr>
          <w:sz w:val="22"/>
          <w:szCs w:val="22"/>
        </w:rPr>
        <w:t>3.</w:t>
      </w:r>
      <w:r w:rsidR="00F87849" w:rsidRPr="003D5FA2">
        <w:rPr>
          <w:sz w:val="22"/>
          <w:szCs w:val="22"/>
        </w:rPr>
        <w:t>6</w:t>
      </w:r>
      <w:r w:rsidRPr="003D5FA2">
        <w:rPr>
          <w:sz w:val="22"/>
          <w:szCs w:val="22"/>
        </w:rPr>
        <w:t>.</w:t>
      </w:r>
      <w:r w:rsidR="00527097" w:rsidRPr="003D5FA2">
        <w:rPr>
          <w:sz w:val="22"/>
          <w:szCs w:val="22"/>
        </w:rPr>
        <w:tab/>
      </w:r>
      <w:r w:rsidR="00B12B53" w:rsidRPr="003D5FA2">
        <w:rPr>
          <w:bCs/>
          <w:sz w:val="22"/>
          <w:szCs w:val="22"/>
        </w:rPr>
        <w:t>Perkančioji</w:t>
      </w:r>
      <w:r w:rsidRPr="003D5FA2">
        <w:rPr>
          <w:sz w:val="22"/>
          <w:szCs w:val="22"/>
        </w:rPr>
        <w:t xml:space="preserve"> organizacija bet kuriuo pirkimo procedūrų metu gali paprašyti Tiekėjų pateikti visus ar dalį dokumentų, patvirtinančių jų pašalinimo pagrindų nebuvimą, atitiktį kvalifikacijos reikalavimams, jeigu tai būtina, siekiant užtikrinti tinkamą pirkimo procedūrų atlikimą.</w:t>
      </w:r>
    </w:p>
    <w:p w14:paraId="46A5472E" w14:textId="77777777" w:rsidR="007B0EBE" w:rsidRPr="003D5FA2" w:rsidRDefault="007B0EBE" w:rsidP="003217D6">
      <w:pPr>
        <w:tabs>
          <w:tab w:val="left" w:pos="709"/>
          <w:tab w:val="left" w:pos="851"/>
        </w:tabs>
        <w:ind w:firstLine="720"/>
        <w:jc w:val="both"/>
        <w:rPr>
          <w:sz w:val="22"/>
          <w:szCs w:val="22"/>
        </w:rPr>
      </w:pPr>
      <w:r w:rsidRPr="003D5FA2">
        <w:rPr>
          <w:sz w:val="22"/>
          <w:szCs w:val="22"/>
        </w:rPr>
        <w:t>3.</w:t>
      </w:r>
      <w:r w:rsidR="00F87849" w:rsidRPr="003D5FA2">
        <w:rPr>
          <w:sz w:val="22"/>
          <w:szCs w:val="22"/>
        </w:rPr>
        <w:t>7</w:t>
      </w:r>
      <w:r w:rsidRPr="003D5FA2">
        <w:rPr>
          <w:sz w:val="22"/>
          <w:szCs w:val="22"/>
        </w:rPr>
        <w:t>.</w:t>
      </w:r>
      <w:r w:rsidR="00527097" w:rsidRPr="003D5FA2">
        <w:rPr>
          <w:sz w:val="22"/>
          <w:szCs w:val="22"/>
        </w:rPr>
        <w:tab/>
      </w:r>
      <w:r w:rsidRPr="003D5FA2">
        <w:rPr>
          <w:sz w:val="22"/>
          <w:szCs w:val="22"/>
        </w:rPr>
        <w:t xml:space="preserve">Jei Tiekėjas savo įsipareigojimams pagal pirkimo sutartį vykdyti ketina pasitelkti subtiekėjus, jis pasiūlyme turi aiškiai nurodyti, kokiai pirkimo sutarties daliai ir kokius subtiekėjus, jeigu jie yra žinomi, jis ketina pasitelkti, ir juos konkrečiai įvardyti (Konkurso sąlygų </w:t>
      </w:r>
      <w:r w:rsidRPr="003D5FA2">
        <w:rPr>
          <w:rStyle w:val="Hipersaitas"/>
          <w:i/>
          <w:color w:val="auto"/>
          <w:sz w:val="22"/>
          <w:szCs w:val="22"/>
          <w:u w:val="none"/>
        </w:rPr>
        <w:t>1 pried</w:t>
      </w:r>
      <w:r w:rsidR="00017857" w:rsidRPr="003D5FA2">
        <w:rPr>
          <w:rStyle w:val="Hipersaitas"/>
          <w:i/>
          <w:color w:val="auto"/>
          <w:sz w:val="22"/>
          <w:szCs w:val="22"/>
          <w:u w:val="none"/>
        </w:rPr>
        <w:t>e</w:t>
      </w:r>
      <w:r w:rsidRPr="003D5FA2">
        <w:rPr>
          <w:sz w:val="22"/>
          <w:szCs w:val="22"/>
        </w:rPr>
        <w:t>) bei pateikti Konkurso sąlygų 5.</w:t>
      </w:r>
      <w:r w:rsidR="0026342C" w:rsidRPr="003D5FA2">
        <w:rPr>
          <w:sz w:val="22"/>
          <w:szCs w:val="22"/>
        </w:rPr>
        <w:t>1</w:t>
      </w:r>
      <w:r w:rsidR="001B6361" w:rsidRPr="003D5FA2">
        <w:rPr>
          <w:sz w:val="22"/>
          <w:szCs w:val="22"/>
        </w:rPr>
        <w:t>5</w:t>
      </w:r>
      <w:r w:rsidRPr="003D5FA2">
        <w:rPr>
          <w:sz w:val="22"/>
          <w:szCs w:val="22"/>
        </w:rPr>
        <w:t xml:space="preserve"> papunktyje nurodytų dokumentų skaitmenines kopijas. </w:t>
      </w:r>
      <w:r w:rsidRPr="003D5FA2">
        <w:rPr>
          <w:b/>
          <w:sz w:val="22"/>
          <w:szCs w:val="22"/>
          <w:u w:val="single"/>
        </w:rPr>
        <w:t xml:space="preserve">Jeigu Tiekėjo siūlomas specialistas nėra Tiekėjo darbuotojas, jis turi būti laikomas subtiekėju ir nurodomas Konkurso sąlygų </w:t>
      </w:r>
      <w:r w:rsidRPr="003D5FA2">
        <w:rPr>
          <w:rStyle w:val="Hipersaitas"/>
          <w:i/>
          <w:color w:val="auto"/>
          <w:sz w:val="22"/>
          <w:szCs w:val="22"/>
        </w:rPr>
        <w:t>1 prie</w:t>
      </w:r>
      <w:r w:rsidR="00F34371" w:rsidRPr="003D5FA2">
        <w:rPr>
          <w:rStyle w:val="Hipersaitas"/>
          <w:i/>
          <w:color w:val="auto"/>
          <w:sz w:val="22"/>
          <w:szCs w:val="22"/>
        </w:rPr>
        <w:t>de</w:t>
      </w:r>
      <w:r w:rsidRPr="003D5FA2">
        <w:rPr>
          <w:b/>
          <w:sz w:val="22"/>
          <w:szCs w:val="22"/>
          <w:u w:val="single"/>
        </w:rPr>
        <w:t xml:space="preserve">.  </w:t>
      </w:r>
    </w:p>
    <w:p w14:paraId="4DA8916B" w14:textId="1E0C7ABE" w:rsidR="007B0EBE" w:rsidRPr="003D5FA2" w:rsidRDefault="007B0EBE" w:rsidP="003217D6">
      <w:pPr>
        <w:tabs>
          <w:tab w:val="left" w:pos="709"/>
        </w:tabs>
        <w:ind w:firstLine="720"/>
        <w:jc w:val="both"/>
        <w:rPr>
          <w:sz w:val="22"/>
          <w:szCs w:val="22"/>
        </w:rPr>
      </w:pPr>
      <w:r w:rsidRPr="003D5FA2">
        <w:rPr>
          <w:sz w:val="22"/>
          <w:szCs w:val="22"/>
        </w:rPr>
        <w:t>3.</w:t>
      </w:r>
      <w:r w:rsidR="00F87849" w:rsidRPr="003D5FA2">
        <w:rPr>
          <w:sz w:val="22"/>
          <w:szCs w:val="22"/>
        </w:rPr>
        <w:t>8</w:t>
      </w:r>
      <w:r w:rsidRPr="003D5FA2">
        <w:rPr>
          <w:sz w:val="22"/>
          <w:szCs w:val="22"/>
        </w:rPr>
        <w:t>.</w:t>
      </w:r>
      <w:r w:rsidR="00527097" w:rsidRPr="003D5FA2">
        <w:rPr>
          <w:b/>
          <w:sz w:val="22"/>
          <w:szCs w:val="22"/>
        </w:rPr>
        <w:tab/>
      </w:r>
      <w:r w:rsidRPr="003D5FA2">
        <w:rPr>
          <w:sz w:val="22"/>
          <w:szCs w:val="22"/>
        </w:rPr>
        <w:t xml:space="preserve">Jei bendrą pasiūlymą pateikia ūkio subjektų grupė, nei vienas ūkio subjektų grupės narys negali turėti pašalinimo pagrindų, nurodytų šių Konkurso sąlygų 3 dalies 1 lentelėje, o kvalifikacijos reikalavimus, nurodytus šių Konkurso sąlygų 3 dalies 2 lentelėje, turi atitikti ir pateikti nurodytus dokumentus visi ūkio subjektų grupės nariai kartu. Jei bendrą pasiūlymą pateikia ūkio subjektų grupė, kiekvienas ūkio subjektų grupės narys turi pateikti užpildytą EBVPD formą pagal Konkurso sąlygų </w:t>
      </w:r>
      <w:r w:rsidR="007D70D2" w:rsidRPr="003D5FA2">
        <w:rPr>
          <w:rStyle w:val="Hipersaitas"/>
          <w:i/>
          <w:color w:val="auto"/>
          <w:sz w:val="22"/>
          <w:szCs w:val="22"/>
          <w:u w:val="none"/>
        </w:rPr>
        <w:t>5</w:t>
      </w:r>
      <w:r w:rsidRPr="003D5FA2">
        <w:rPr>
          <w:rStyle w:val="Hipersaitas"/>
          <w:i/>
          <w:color w:val="auto"/>
          <w:sz w:val="22"/>
          <w:szCs w:val="22"/>
          <w:u w:val="none"/>
        </w:rPr>
        <w:t xml:space="preserve"> priedą</w:t>
      </w:r>
      <w:r w:rsidRPr="003D5FA2">
        <w:rPr>
          <w:sz w:val="22"/>
          <w:szCs w:val="22"/>
        </w:rPr>
        <w:t>, kuri pridedama CVP IS.</w:t>
      </w:r>
    </w:p>
    <w:p w14:paraId="56DFA151" w14:textId="77777777" w:rsidR="007B0EBE" w:rsidRPr="003D5FA2" w:rsidRDefault="007B0EBE" w:rsidP="003217D6">
      <w:pPr>
        <w:tabs>
          <w:tab w:val="left" w:pos="851"/>
        </w:tabs>
        <w:ind w:firstLine="720"/>
        <w:jc w:val="both"/>
        <w:rPr>
          <w:sz w:val="22"/>
          <w:szCs w:val="22"/>
        </w:rPr>
      </w:pPr>
      <w:r w:rsidRPr="003D5FA2">
        <w:rPr>
          <w:sz w:val="22"/>
          <w:szCs w:val="22"/>
        </w:rPr>
        <w:t>3.</w:t>
      </w:r>
      <w:r w:rsidR="00F87849" w:rsidRPr="003D5FA2">
        <w:rPr>
          <w:sz w:val="22"/>
          <w:szCs w:val="22"/>
        </w:rPr>
        <w:t>9</w:t>
      </w:r>
      <w:r w:rsidRPr="003D5FA2">
        <w:rPr>
          <w:sz w:val="22"/>
          <w:szCs w:val="22"/>
        </w:rPr>
        <w:t>.</w:t>
      </w:r>
      <w:r w:rsidR="00527097" w:rsidRPr="003D5FA2">
        <w:rPr>
          <w:sz w:val="22"/>
          <w:szCs w:val="22"/>
        </w:rPr>
        <w:tab/>
      </w:r>
      <w:r w:rsidR="00041E15" w:rsidRPr="003D5FA2">
        <w:rPr>
          <w:sz w:val="22"/>
          <w:szCs w:val="22"/>
        </w:rPr>
        <w:t xml:space="preserve">Neatlygintinai prieinami duomenys bus užfiksuoti ir išsaugoti tą dieną, kai </w:t>
      </w:r>
      <w:r w:rsidR="00E03EE6" w:rsidRPr="003D5FA2">
        <w:rPr>
          <w:sz w:val="22"/>
          <w:szCs w:val="22"/>
        </w:rPr>
        <w:t>Perkančioji</w:t>
      </w:r>
      <w:r w:rsidR="00041E15" w:rsidRPr="003D5FA2">
        <w:rPr>
          <w:sz w:val="22"/>
          <w:szCs w:val="22"/>
        </w:rPr>
        <w:t xml:space="preserve"> organizacija atlikusi pagal EBVPD pateiktų dokumentų vertinimą, priims galutinį sprendimą dėl šių dokumentų atitikimo Konkurso sąlygų reikalavimams.</w:t>
      </w:r>
    </w:p>
    <w:p w14:paraId="5C3C8C65" w14:textId="77777777" w:rsidR="002A571D" w:rsidRPr="003D5FA2" w:rsidRDefault="002A571D" w:rsidP="003217D6">
      <w:pPr>
        <w:tabs>
          <w:tab w:val="left" w:pos="851"/>
        </w:tabs>
        <w:ind w:firstLine="720"/>
        <w:jc w:val="both"/>
        <w:rPr>
          <w:sz w:val="22"/>
          <w:szCs w:val="22"/>
        </w:rPr>
      </w:pPr>
      <w:r w:rsidRPr="003D5FA2">
        <w:rPr>
          <w:sz w:val="22"/>
          <w:szCs w:val="22"/>
        </w:rPr>
        <w:t>3.1</w:t>
      </w:r>
      <w:r w:rsidR="00D41781" w:rsidRPr="003D5FA2">
        <w:rPr>
          <w:sz w:val="22"/>
          <w:szCs w:val="22"/>
        </w:rPr>
        <w:t>0</w:t>
      </w:r>
      <w:r w:rsidRPr="003D5FA2">
        <w:rPr>
          <w:sz w:val="22"/>
          <w:szCs w:val="22"/>
        </w:rPr>
        <w:t xml:space="preserve">. Perkančioji organizacija nereikalauja iš </w:t>
      </w:r>
      <w:r w:rsidR="00D41781" w:rsidRPr="003D5FA2">
        <w:rPr>
          <w:sz w:val="22"/>
          <w:szCs w:val="22"/>
        </w:rPr>
        <w:t>T</w:t>
      </w:r>
      <w:r w:rsidRPr="003D5FA2">
        <w:rPr>
          <w:sz w:val="22"/>
          <w:szCs w:val="22"/>
        </w:rPr>
        <w:t>iekėjo pateikti dokumentų, patvirtinančių jo pašalinimo pagrindų nebuvimą, atitiktį kvalifikacijos reikalavimams ir, jeigu taikytina, kokybės vadybos sistemos ir (arba) aplinkos apsaugos vadybos sistemos standartams, jeigu ji:</w:t>
      </w:r>
    </w:p>
    <w:p w14:paraId="19E2F515" w14:textId="77777777" w:rsidR="002A571D" w:rsidRPr="003D5FA2" w:rsidRDefault="002A571D" w:rsidP="003E3395">
      <w:pPr>
        <w:tabs>
          <w:tab w:val="left" w:pos="851"/>
        </w:tabs>
        <w:ind w:firstLine="1170"/>
        <w:jc w:val="both"/>
        <w:rPr>
          <w:sz w:val="22"/>
          <w:szCs w:val="22"/>
        </w:rPr>
      </w:pPr>
      <w:r w:rsidRPr="003D5FA2">
        <w:rPr>
          <w:sz w:val="22"/>
          <w:szCs w:val="22"/>
        </w:rPr>
        <w:t>3.1</w:t>
      </w:r>
      <w:r w:rsidR="00D41781" w:rsidRPr="003D5FA2">
        <w:rPr>
          <w:sz w:val="22"/>
          <w:szCs w:val="22"/>
        </w:rPr>
        <w:t>0</w:t>
      </w:r>
      <w:r w:rsidRPr="003D5FA2">
        <w:rPr>
          <w:sz w:val="22"/>
          <w:szCs w:val="22"/>
        </w:rPr>
        <w:t xml:space="preserve">.1. turi galimybę susipažinti su šiais dokumentais ar informacija tiesiogiai ir neatlygintinai prisijungusi prie nacionalinės duomenų bazės bet kurioje valstybėje narėje arba naudodamasi CVP IS priemonėmis; </w:t>
      </w:r>
    </w:p>
    <w:p w14:paraId="32E0D9CE" w14:textId="77777777" w:rsidR="002A571D" w:rsidRPr="003D5FA2" w:rsidRDefault="002A571D" w:rsidP="003E3395">
      <w:pPr>
        <w:tabs>
          <w:tab w:val="left" w:pos="851"/>
        </w:tabs>
        <w:ind w:firstLine="1170"/>
        <w:jc w:val="both"/>
        <w:rPr>
          <w:sz w:val="22"/>
          <w:szCs w:val="22"/>
        </w:rPr>
      </w:pPr>
      <w:r w:rsidRPr="003D5FA2">
        <w:rPr>
          <w:sz w:val="22"/>
          <w:szCs w:val="22"/>
        </w:rPr>
        <w:t>3.1</w:t>
      </w:r>
      <w:r w:rsidR="00D41781" w:rsidRPr="003D5FA2">
        <w:rPr>
          <w:sz w:val="22"/>
          <w:szCs w:val="22"/>
        </w:rPr>
        <w:t>0</w:t>
      </w:r>
      <w:r w:rsidRPr="003D5FA2">
        <w:rPr>
          <w:sz w:val="22"/>
          <w:szCs w:val="22"/>
        </w:rPr>
        <w:t>.2. šiuos dokumentus jau turi iš ankstesnių pirkimo procedūrų.</w:t>
      </w:r>
    </w:p>
    <w:p w14:paraId="77108FFF" w14:textId="77777777" w:rsidR="00A52C0D" w:rsidRPr="003D5FA2" w:rsidRDefault="00A52C0D" w:rsidP="00A52C0D">
      <w:pPr>
        <w:tabs>
          <w:tab w:val="left" w:pos="851"/>
        </w:tabs>
        <w:ind w:firstLine="720"/>
        <w:jc w:val="both"/>
        <w:rPr>
          <w:sz w:val="22"/>
          <w:szCs w:val="22"/>
        </w:rPr>
      </w:pPr>
      <w:r w:rsidRPr="003D5FA2">
        <w:rPr>
          <w:sz w:val="22"/>
          <w:szCs w:val="22"/>
        </w:rPr>
        <w:t>3.1</w:t>
      </w:r>
      <w:r w:rsidR="00D41781" w:rsidRPr="003D5FA2">
        <w:rPr>
          <w:sz w:val="22"/>
          <w:szCs w:val="22"/>
        </w:rPr>
        <w:t>1</w:t>
      </w:r>
      <w:r w:rsidRPr="003D5FA2">
        <w:rPr>
          <w:sz w:val="22"/>
          <w:szCs w:val="22"/>
        </w:rPr>
        <w:t xml:space="preserve">. </w:t>
      </w:r>
      <w:r w:rsidR="005C3016" w:rsidRPr="003D5FA2">
        <w:rPr>
          <w:b/>
          <w:bCs/>
          <w:sz w:val="22"/>
          <w:szCs w:val="22"/>
        </w:rPr>
        <w:t>Jeigu T</w:t>
      </w:r>
      <w:r w:rsidRPr="003D5FA2">
        <w:rPr>
          <w:b/>
          <w:bCs/>
          <w:sz w:val="22"/>
          <w:szCs w:val="22"/>
        </w:rPr>
        <w:t>iekėjo kvalifikacija dėl teisės verstis atitinkama veikla nebuvo tikrinama arba tikrin</w:t>
      </w:r>
      <w:r w:rsidR="005C3016" w:rsidRPr="003D5FA2">
        <w:rPr>
          <w:b/>
          <w:bCs/>
          <w:sz w:val="22"/>
          <w:szCs w:val="22"/>
        </w:rPr>
        <w:t>ama ne visa apimtimi, tiekėjas P</w:t>
      </w:r>
      <w:r w:rsidRPr="003D5FA2">
        <w:rPr>
          <w:b/>
          <w:bCs/>
          <w:sz w:val="22"/>
          <w:szCs w:val="22"/>
        </w:rPr>
        <w:t>erkančiajai organizacijai įsipareigoja, kad pirkimo sutartį vykdys tik tokią teisę turintys asmenys.</w:t>
      </w:r>
    </w:p>
    <w:p w14:paraId="51711382" w14:textId="77777777" w:rsidR="007B0EBE" w:rsidRPr="003D5FA2" w:rsidRDefault="007B0EBE" w:rsidP="007B0EBE">
      <w:pPr>
        <w:rPr>
          <w:sz w:val="22"/>
          <w:szCs w:val="22"/>
        </w:rPr>
      </w:pPr>
    </w:p>
    <w:p w14:paraId="7A065563" w14:textId="77777777" w:rsidR="007B0EBE" w:rsidRPr="003D5FA2" w:rsidRDefault="007B0EBE" w:rsidP="008C4C9F">
      <w:pPr>
        <w:pStyle w:val="Antrat1"/>
        <w:numPr>
          <w:ilvl w:val="0"/>
          <w:numId w:val="17"/>
        </w:numPr>
        <w:spacing w:before="0" w:after="0"/>
        <w:jc w:val="left"/>
        <w:rPr>
          <w:b/>
          <w:sz w:val="22"/>
          <w:szCs w:val="22"/>
        </w:rPr>
      </w:pPr>
      <w:r w:rsidRPr="003D5FA2">
        <w:rPr>
          <w:b/>
          <w:sz w:val="22"/>
          <w:szCs w:val="22"/>
        </w:rPr>
        <w:t>ŪKIO SUBJEKTŲ GRUPĖS DALYVAVIMAS PIRKIMO PROCEDŪROSE</w:t>
      </w:r>
    </w:p>
    <w:p w14:paraId="6006BE22" w14:textId="77777777" w:rsidR="007B0EBE" w:rsidRPr="003D5FA2" w:rsidRDefault="007B0EBE" w:rsidP="007B0EBE">
      <w:pPr>
        <w:ind w:firstLine="851"/>
        <w:rPr>
          <w:sz w:val="22"/>
          <w:szCs w:val="22"/>
          <w:lang w:eastAsia="lt-LT"/>
        </w:rPr>
      </w:pPr>
    </w:p>
    <w:p w14:paraId="7DB91243" w14:textId="77777777" w:rsidR="007B0EBE" w:rsidRPr="003D5FA2" w:rsidRDefault="007B0EBE" w:rsidP="003217D6">
      <w:pPr>
        <w:ind w:firstLine="720"/>
        <w:jc w:val="both"/>
        <w:rPr>
          <w:sz w:val="22"/>
          <w:szCs w:val="22"/>
        </w:rPr>
      </w:pPr>
      <w:r w:rsidRPr="003D5FA2">
        <w:rPr>
          <w:sz w:val="22"/>
          <w:szCs w:val="22"/>
        </w:rPr>
        <w:t xml:space="preserve">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w:t>
      </w:r>
      <w:r w:rsidR="00E03EE6" w:rsidRPr="003D5FA2">
        <w:rPr>
          <w:sz w:val="22"/>
          <w:szCs w:val="22"/>
        </w:rPr>
        <w:t>Perkančioji</w:t>
      </w:r>
      <w:r w:rsidRPr="003D5FA2">
        <w:rPr>
          <w:sz w:val="22"/>
          <w:szCs w:val="22"/>
        </w:rPr>
        <w:t xml:space="preserve"> organizacija turėtų bendrauti pasiūlymo vertinimo metu kylančiais klausimais ir teikti su pasiūlymo įvertinimu susijusią informaciją).</w:t>
      </w:r>
    </w:p>
    <w:p w14:paraId="3FFE9478" w14:textId="77777777" w:rsidR="007B0EBE" w:rsidRPr="003D5FA2" w:rsidRDefault="007B0EBE" w:rsidP="003217D6">
      <w:pPr>
        <w:ind w:firstLine="720"/>
        <w:jc w:val="both"/>
        <w:rPr>
          <w:sz w:val="22"/>
          <w:szCs w:val="22"/>
        </w:rPr>
      </w:pPr>
      <w:r w:rsidRPr="003D5FA2">
        <w:rPr>
          <w:sz w:val="22"/>
          <w:szCs w:val="22"/>
        </w:rPr>
        <w:t>4.2. Nereikalaujama, kad ūkio subjektų grupės pateiktą pasiūlymą pripažinus geriausiu ir Perkančiajai organizacijai pasiūlius sudaryti pirkimo sutartį, ši ūkio subjektų grupė įgautų tam tikrą teisinę formą.</w:t>
      </w:r>
    </w:p>
    <w:p w14:paraId="5966C04B" w14:textId="77777777" w:rsidR="00877AAC" w:rsidRPr="003D5FA2" w:rsidRDefault="00877AAC" w:rsidP="00877AAC">
      <w:pPr>
        <w:rPr>
          <w:sz w:val="22"/>
          <w:szCs w:val="22"/>
          <w:lang w:eastAsia="lt-LT"/>
        </w:rPr>
      </w:pPr>
    </w:p>
    <w:p w14:paraId="24D622DD" w14:textId="77777777" w:rsidR="007B0EBE" w:rsidRPr="003D5FA2" w:rsidRDefault="007B0EBE" w:rsidP="003E3395">
      <w:pPr>
        <w:pStyle w:val="Antrat1"/>
        <w:numPr>
          <w:ilvl w:val="0"/>
          <w:numId w:val="10"/>
        </w:numPr>
        <w:spacing w:before="0" w:after="0"/>
        <w:rPr>
          <w:b/>
          <w:sz w:val="22"/>
          <w:szCs w:val="22"/>
        </w:rPr>
      </w:pPr>
      <w:r w:rsidRPr="003D5FA2">
        <w:rPr>
          <w:b/>
          <w:sz w:val="22"/>
          <w:szCs w:val="22"/>
        </w:rPr>
        <w:lastRenderedPageBreak/>
        <w:t>PASIŪLYMŲ RENGIMAS, PATEIKIMAS, KEITIMAS</w:t>
      </w:r>
    </w:p>
    <w:p w14:paraId="46043DE5" w14:textId="77777777" w:rsidR="007B0EBE" w:rsidRPr="003D5FA2" w:rsidRDefault="007B0EBE" w:rsidP="003217D6">
      <w:pPr>
        <w:ind w:firstLine="720"/>
        <w:rPr>
          <w:sz w:val="22"/>
          <w:szCs w:val="22"/>
          <w:lang w:eastAsia="lt-LT"/>
        </w:rPr>
      </w:pPr>
    </w:p>
    <w:p w14:paraId="2BC74A37" w14:textId="77777777" w:rsidR="00017857" w:rsidRPr="003D5FA2" w:rsidRDefault="00017857" w:rsidP="003217D6">
      <w:pPr>
        <w:pStyle w:val="Sraopastraipa"/>
        <w:numPr>
          <w:ilvl w:val="1"/>
          <w:numId w:val="10"/>
        </w:numPr>
        <w:tabs>
          <w:tab w:val="left" w:pos="851"/>
        </w:tabs>
        <w:ind w:left="0" w:firstLine="720"/>
        <w:jc w:val="both"/>
        <w:rPr>
          <w:sz w:val="22"/>
          <w:szCs w:val="22"/>
          <w:lang w:eastAsia="lt-LT"/>
        </w:rPr>
      </w:pPr>
      <w:r w:rsidRPr="003D5FA2">
        <w:rPr>
          <w:rFonts w:eastAsia="Arial Unicode MS" w:cs="Arial Unicode MS"/>
          <w:sz w:val="22"/>
          <w:szCs w:val="22"/>
          <w:bdr w:val="nil"/>
          <w:lang w:eastAsia="lt-LT"/>
        </w:rPr>
        <w:t>Tiekėjas gali pat</w:t>
      </w:r>
      <w:r w:rsidR="00AD6D59" w:rsidRPr="003D5FA2">
        <w:rPr>
          <w:rFonts w:eastAsia="Arial Unicode MS" w:cs="Arial Unicode MS"/>
          <w:sz w:val="22"/>
          <w:szCs w:val="22"/>
          <w:bdr w:val="nil"/>
          <w:lang w:eastAsia="lt-LT"/>
        </w:rPr>
        <w:t>eikti tik vieną pasiūlymą. Jei T</w:t>
      </w:r>
      <w:r w:rsidRPr="003D5FA2">
        <w:rPr>
          <w:rFonts w:eastAsia="Arial Unicode MS" w:cs="Arial Unicode MS"/>
          <w:sz w:val="22"/>
          <w:szCs w:val="22"/>
          <w:bdr w:val="nil"/>
          <w:lang w:eastAsia="lt-LT"/>
        </w:rPr>
        <w:t xml:space="preserve">iekėjas pateikia daugiau kaip vieną pasiūlymą arba ūkio subjektų grupės dalyvis dalyvauja teikiant kelis pasiūlymus, visi tokie pasiūlymai bus atmesti. </w:t>
      </w:r>
      <w:r w:rsidRPr="003D5FA2">
        <w:rPr>
          <w:sz w:val="22"/>
          <w:szCs w:val="22"/>
        </w:rPr>
        <w:t xml:space="preserve">Laikoma, kad Tiekėjas pateikė daugiau kaip vieną pasiūlymą, jeigu tą patį pasiūlymą pateikė ir raštu (popierine forma, vokuose), ir naudodamasis CVP IS elektroninėmis priemonėmis. </w:t>
      </w:r>
    </w:p>
    <w:p w14:paraId="1776F986" w14:textId="77777777" w:rsidR="00017857" w:rsidRPr="003D5FA2" w:rsidRDefault="00017857" w:rsidP="003217D6">
      <w:pPr>
        <w:pStyle w:val="BodyText1"/>
        <w:numPr>
          <w:ilvl w:val="1"/>
          <w:numId w:val="10"/>
        </w:numPr>
        <w:tabs>
          <w:tab w:val="left" w:pos="1134"/>
        </w:tabs>
        <w:ind w:left="0" w:firstLine="720"/>
        <w:rPr>
          <w:rFonts w:ascii="Times New Roman" w:hAnsi="Times New Roman"/>
          <w:sz w:val="22"/>
          <w:szCs w:val="22"/>
          <w:lang w:val="lt-LT"/>
        </w:rPr>
      </w:pPr>
      <w:r w:rsidRPr="003D5FA2">
        <w:rPr>
          <w:rFonts w:ascii="Times New Roman" w:hAnsi="Times New Roman"/>
          <w:sz w:val="22"/>
          <w:szCs w:val="22"/>
          <w:lang w:val="lt-LT"/>
        </w:rPr>
        <w:t>Tiekėjas negali pateikti alternatyvių pasiūlymų. Tiekėjui pateikus alternatyvų pasiūlymą, jo pasiūlymas ir alternatyvus pasiūlymas (alternatyvūs pasiūlymai) bus atmesti.</w:t>
      </w:r>
    </w:p>
    <w:p w14:paraId="4A4F3F7A" w14:textId="77777777" w:rsidR="007B0EBE" w:rsidRPr="003D5FA2" w:rsidRDefault="00017857" w:rsidP="003217D6">
      <w:pPr>
        <w:tabs>
          <w:tab w:val="left" w:pos="709"/>
        </w:tabs>
        <w:ind w:firstLine="720"/>
        <w:jc w:val="both"/>
        <w:rPr>
          <w:sz w:val="22"/>
          <w:szCs w:val="22"/>
          <w:lang w:eastAsia="lt-LT"/>
        </w:rPr>
      </w:pPr>
      <w:r w:rsidRPr="003D5FA2">
        <w:rPr>
          <w:sz w:val="22"/>
          <w:szCs w:val="22"/>
          <w:lang w:eastAsia="lt-LT"/>
        </w:rPr>
        <w:t xml:space="preserve">5.3. </w:t>
      </w:r>
      <w:r w:rsidR="007B0EBE" w:rsidRPr="003D5FA2">
        <w:rPr>
          <w:sz w:val="22"/>
          <w:szCs w:val="22"/>
          <w:lang w:eastAsia="lt-LT"/>
        </w:rPr>
        <w:t>Pateikdamas pasiūlymą, Tiekėjas sutinka su šiomis Konkurso sąlygomis ir patvirtina, kad jo pasiūlyme pateikta informacija yra teisinga ir apima viską, ko reikia tinkamam pirkimo sutarties įvykdymui.</w:t>
      </w:r>
      <w:r w:rsidR="007B0EBE" w:rsidRPr="003D5FA2">
        <w:rPr>
          <w:spacing w:val="-4"/>
          <w:sz w:val="22"/>
          <w:szCs w:val="22"/>
        </w:rPr>
        <w:t xml:space="preserve"> Rengdamas ir teikdamas pasiūlymą Tiekėjas turi vadovautis CVP IS administratoriaus – Viešųjų pirkimų tarnybos parengta mokomąja medžiaga ir metodika dėl pasiūlymų rengimo ir teikimo CVP IS.</w:t>
      </w:r>
    </w:p>
    <w:p w14:paraId="5D431531" w14:textId="77777777" w:rsidR="00017857" w:rsidRPr="003D5FA2" w:rsidRDefault="007B0EBE" w:rsidP="003217D6">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2"/>
          <w:szCs w:val="22"/>
        </w:rPr>
      </w:pPr>
      <w:r w:rsidRPr="003D5FA2">
        <w:rPr>
          <w:sz w:val="22"/>
          <w:szCs w:val="22"/>
        </w:rPr>
        <w:t>5.</w:t>
      </w:r>
      <w:r w:rsidR="00017857" w:rsidRPr="003D5FA2">
        <w:rPr>
          <w:sz w:val="22"/>
          <w:szCs w:val="22"/>
        </w:rPr>
        <w:t>4</w:t>
      </w:r>
      <w:r w:rsidRPr="003D5FA2">
        <w:rPr>
          <w:sz w:val="22"/>
          <w:szCs w:val="22"/>
        </w:rPr>
        <w:t xml:space="preserve">. Pasiūlymas turi būti pateikiamas tik elektroninėmis priemonėmis, naudojant CVP IS, pasiekiamą adresu </w:t>
      </w:r>
      <w:hyperlink r:id="rId14" w:history="1">
        <w:r w:rsidRPr="003D5FA2">
          <w:rPr>
            <w:rStyle w:val="Hipersaitas"/>
            <w:i/>
            <w:color w:val="auto"/>
            <w:sz w:val="22"/>
            <w:szCs w:val="22"/>
          </w:rPr>
          <w:t>https://p</w:t>
        </w:r>
        <w:r w:rsidRPr="003D5FA2">
          <w:rPr>
            <w:rStyle w:val="Hipersaitas"/>
            <w:rFonts w:eastAsia="Calibri"/>
            <w:i/>
            <w:color w:val="auto"/>
            <w:sz w:val="22"/>
            <w:szCs w:val="22"/>
            <w:lang w:eastAsia="en-US"/>
          </w:rPr>
          <w:t>irkimai.e</w:t>
        </w:r>
        <w:r w:rsidRPr="003D5FA2">
          <w:rPr>
            <w:rStyle w:val="Hipersaitas"/>
            <w:i/>
            <w:color w:val="auto"/>
            <w:sz w:val="22"/>
            <w:szCs w:val="22"/>
          </w:rPr>
          <w:t>viesiejipirkimai.lt</w:t>
        </w:r>
      </w:hyperlink>
      <w:r w:rsidRPr="003D5FA2">
        <w:rPr>
          <w:rStyle w:val="Hipersaitas"/>
          <w:i/>
          <w:color w:val="auto"/>
          <w:sz w:val="22"/>
          <w:szCs w:val="22"/>
        </w:rPr>
        <w:t>.</w:t>
      </w:r>
      <w:r w:rsidRPr="003D5FA2">
        <w:rPr>
          <w:sz w:val="22"/>
          <w:szCs w:val="22"/>
        </w:rPr>
        <w:t xml:space="preserve"> </w:t>
      </w:r>
    </w:p>
    <w:p w14:paraId="7190EBE3" w14:textId="77777777" w:rsidR="007B0EBE" w:rsidRPr="003D5FA2" w:rsidRDefault="00017857" w:rsidP="003217D6">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2"/>
          <w:szCs w:val="22"/>
        </w:rPr>
      </w:pPr>
      <w:r w:rsidRPr="003D5FA2">
        <w:rPr>
          <w:sz w:val="22"/>
          <w:szCs w:val="22"/>
        </w:rPr>
        <w:t xml:space="preserve">5.5. </w:t>
      </w:r>
      <w:r w:rsidR="007B0EBE" w:rsidRPr="003D5FA2">
        <w:rPr>
          <w:sz w:val="22"/>
          <w:szCs w:val="22"/>
        </w:rPr>
        <w:t xml:space="preserve">Pasiūlymai, pateikti popierinėje formoje arba ne </w:t>
      </w:r>
      <w:r w:rsidR="00E03EE6" w:rsidRPr="003D5FA2">
        <w:rPr>
          <w:sz w:val="22"/>
          <w:szCs w:val="22"/>
        </w:rPr>
        <w:t>Perkančiosios</w:t>
      </w:r>
      <w:r w:rsidR="007B0EBE" w:rsidRPr="003D5FA2">
        <w:rPr>
          <w:sz w:val="22"/>
          <w:szCs w:val="22"/>
        </w:rPr>
        <w:t xml:space="preserve"> organizacijos nurodytomis elektroninėmis priemonėmis, bus atmesti kaip neatitinkantys </w:t>
      </w:r>
      <w:r w:rsidR="00171D93" w:rsidRPr="003D5FA2">
        <w:rPr>
          <w:sz w:val="22"/>
          <w:szCs w:val="22"/>
        </w:rPr>
        <w:t>Konkurso sąlygų</w:t>
      </w:r>
      <w:r w:rsidR="007B0EBE" w:rsidRPr="003D5FA2">
        <w:rPr>
          <w:sz w:val="22"/>
          <w:szCs w:val="22"/>
        </w:rPr>
        <w:t xml:space="preserve"> reikalavimų. Pasiūlymus gali teikti tik CVP IS registruoti Tiekėjai (nemokama registracija adresu </w:t>
      </w:r>
      <w:hyperlink r:id="rId15" w:history="1">
        <w:r w:rsidR="007B0EBE" w:rsidRPr="003D5FA2">
          <w:rPr>
            <w:rStyle w:val="Hipersaitas"/>
            <w:i/>
            <w:color w:val="auto"/>
            <w:sz w:val="22"/>
            <w:szCs w:val="22"/>
          </w:rPr>
          <w:t>https://pirkimai.eviesiejipirkimai.lt</w:t>
        </w:r>
      </w:hyperlink>
      <w:r w:rsidR="007B0EBE" w:rsidRPr="003D5FA2">
        <w:rPr>
          <w:sz w:val="22"/>
          <w:szCs w:val="22"/>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B0EBE" w:rsidRPr="003D5FA2">
        <w:rPr>
          <w:sz w:val="22"/>
          <w:szCs w:val="22"/>
        </w:rPr>
        <w:t>pdf</w:t>
      </w:r>
      <w:proofErr w:type="spellEnd"/>
      <w:r w:rsidR="007B0EBE" w:rsidRPr="003D5FA2">
        <w:rPr>
          <w:sz w:val="22"/>
          <w:szCs w:val="22"/>
        </w:rPr>
        <w:t xml:space="preserve">, jpg ir kt.). Pateikiant atitinkamų dokumentų skaitmenines kopijas CVP IS, yra deklaruojama, kad kopijos yra tikros. </w:t>
      </w:r>
      <w:r w:rsidR="00E03EE6" w:rsidRPr="003D5FA2">
        <w:rPr>
          <w:sz w:val="22"/>
          <w:szCs w:val="22"/>
        </w:rPr>
        <w:t>Perkančioji</w:t>
      </w:r>
      <w:r w:rsidR="007B0EBE" w:rsidRPr="003D5FA2">
        <w:rPr>
          <w:sz w:val="22"/>
          <w:szCs w:val="22"/>
        </w:rPr>
        <w:t xml:space="preserve"> organizacija pasilieka sau teisę reikalauti dokumentų originalų.</w:t>
      </w:r>
    </w:p>
    <w:p w14:paraId="5FB663AA" w14:textId="1F24CFC4" w:rsidR="007B0EBE" w:rsidRPr="003D5FA2" w:rsidRDefault="007B0EBE" w:rsidP="003217D6">
      <w:pPr>
        <w:pStyle w:val="Antrat2"/>
        <w:numPr>
          <w:ilvl w:val="0"/>
          <w:numId w:val="0"/>
        </w:numPr>
        <w:ind w:firstLine="720"/>
        <w:rPr>
          <w:bCs/>
          <w:sz w:val="22"/>
          <w:szCs w:val="22"/>
        </w:rPr>
      </w:pPr>
      <w:r w:rsidRPr="003D5FA2">
        <w:rPr>
          <w:sz w:val="22"/>
          <w:szCs w:val="22"/>
        </w:rPr>
        <w:t>5.</w:t>
      </w:r>
      <w:r w:rsidR="00017857" w:rsidRPr="003D5FA2">
        <w:rPr>
          <w:sz w:val="22"/>
          <w:szCs w:val="22"/>
        </w:rPr>
        <w:t>6</w:t>
      </w:r>
      <w:r w:rsidRPr="003D5FA2">
        <w:rPr>
          <w:sz w:val="22"/>
          <w:szCs w:val="22"/>
        </w:rPr>
        <w:t>. Tiekėjo pasiūlymas bei kita korespondencija pateikiama lietuvių kalba (išskyrus specialistų diplomus, sertifikatus ir kitus išsilavinimą ar įgytą kvalifikaciją patvirtinančius pažymėjimus, kurie gali būti pateikiami ir anglų kalba)</w:t>
      </w:r>
      <w:r w:rsidRPr="003D5FA2">
        <w:rPr>
          <w:i/>
          <w:sz w:val="22"/>
          <w:szCs w:val="22"/>
        </w:rPr>
        <w:t>.</w:t>
      </w:r>
      <w:r w:rsidRPr="003D5FA2">
        <w:rPr>
          <w:sz w:val="22"/>
          <w:szCs w:val="22"/>
        </w:rPr>
        <w:t xml:space="preserve"> Jei dokumentai yra išduoti kita, nei reikalaujama, kalba, turi būti pateiktas tinkamai patvirtintas vertimas į lietuvių kalbą. Tinkamu laikomas vertimo patvirtinimas </w:t>
      </w:r>
      <w:r w:rsidRPr="003D5FA2">
        <w:rPr>
          <w:bCs/>
          <w:sz w:val="22"/>
          <w:szCs w:val="22"/>
        </w:rPr>
        <w:t xml:space="preserve">vertėjo parašu ir vertimo biuro antspaudu </w:t>
      </w:r>
      <w:r w:rsidRPr="003D5FA2">
        <w:rPr>
          <w:sz w:val="22"/>
          <w:szCs w:val="22"/>
        </w:rPr>
        <w:t>(jei turi).</w:t>
      </w:r>
      <w:r w:rsidRPr="003D5FA2">
        <w:rPr>
          <w:bCs/>
          <w:sz w:val="22"/>
          <w:szCs w:val="22"/>
        </w:rPr>
        <w:t xml:space="preserve"> </w:t>
      </w:r>
    </w:p>
    <w:p w14:paraId="731A68DD" w14:textId="0C708666" w:rsidR="0076672F" w:rsidRPr="003D5FA2" w:rsidRDefault="00017857" w:rsidP="008972B7">
      <w:pPr>
        <w:ind w:firstLine="720"/>
        <w:jc w:val="both"/>
        <w:rPr>
          <w:sz w:val="22"/>
          <w:szCs w:val="22"/>
        </w:rPr>
      </w:pPr>
      <w:r w:rsidRPr="003D5FA2">
        <w:rPr>
          <w:sz w:val="22"/>
          <w:szCs w:val="22"/>
        </w:rPr>
        <w:t xml:space="preserve">5.7. </w:t>
      </w:r>
      <w:r w:rsidR="006A4BE4" w:rsidRPr="003D5FA2">
        <w:rPr>
          <w:sz w:val="22"/>
          <w:szCs w:val="22"/>
        </w:rPr>
        <w:t xml:space="preserve">Prekių ir </w:t>
      </w:r>
      <w:r w:rsidRPr="003D5FA2">
        <w:rPr>
          <w:sz w:val="22"/>
          <w:szCs w:val="22"/>
        </w:rPr>
        <w:t xml:space="preserve">Paslaugų kaina pateikiama eurais. Apskaičiuojant kainą, turi būti atsižvelgta į visus Konkurso sąlygose nurodytus reikalavimus. Į </w:t>
      </w:r>
      <w:r w:rsidR="006A4BE4" w:rsidRPr="003D5FA2">
        <w:rPr>
          <w:sz w:val="22"/>
          <w:szCs w:val="22"/>
        </w:rPr>
        <w:t xml:space="preserve">Prekių ir </w:t>
      </w:r>
      <w:r w:rsidRPr="003D5FA2">
        <w:rPr>
          <w:sz w:val="22"/>
          <w:szCs w:val="22"/>
        </w:rPr>
        <w:t>Paslaugų kainą turi būti įskaičiuoti visi mokesčiai ir visos Tiekėjo išlaidos. PVM turi būti nurodomas atskirai. Pasiūlymas bus vertinamas eurais.</w:t>
      </w:r>
    </w:p>
    <w:p w14:paraId="5735ED01" w14:textId="77777777" w:rsidR="005F47ED" w:rsidRPr="003D5FA2" w:rsidRDefault="005F47ED" w:rsidP="003217D6">
      <w:pPr>
        <w:tabs>
          <w:tab w:val="left" w:pos="851"/>
        </w:tabs>
        <w:ind w:firstLine="720"/>
        <w:jc w:val="both"/>
        <w:rPr>
          <w:sz w:val="22"/>
          <w:szCs w:val="22"/>
        </w:rPr>
      </w:pPr>
      <w:r w:rsidRPr="003D5FA2">
        <w:rPr>
          <w:sz w:val="22"/>
          <w:szCs w:val="22"/>
        </w:rPr>
        <w:t>5.</w:t>
      </w:r>
      <w:r w:rsidR="008972B7" w:rsidRPr="003D5FA2">
        <w:rPr>
          <w:sz w:val="22"/>
          <w:szCs w:val="22"/>
        </w:rPr>
        <w:t>8</w:t>
      </w:r>
      <w:r w:rsidRPr="003D5FA2">
        <w:rPr>
          <w:sz w:val="22"/>
          <w:szCs w:val="22"/>
        </w:rPr>
        <w:t>.</w:t>
      </w:r>
      <w:r w:rsidRPr="003D5FA2">
        <w:rPr>
          <w:b/>
          <w:i/>
          <w:sz w:val="22"/>
          <w:szCs w:val="22"/>
        </w:rPr>
        <w:t xml:space="preserve"> </w:t>
      </w:r>
      <w:r w:rsidRPr="003D5FA2">
        <w:rPr>
          <w:sz w:val="22"/>
          <w:szCs w:val="22"/>
        </w:rPr>
        <w:t>Tuo atveju, kai pasiūlyme nurodyta kaina, išreikšta skaitmenimis, neatitinka kainos, nurodytos žodžiais, teisinga laikoma kaina, nurodyta žodžiais.</w:t>
      </w:r>
    </w:p>
    <w:p w14:paraId="4AD22FFB" w14:textId="62436659" w:rsidR="00840F14" w:rsidRPr="003D5FA2" w:rsidRDefault="005F47ED" w:rsidP="003217D6">
      <w:pPr>
        <w:tabs>
          <w:tab w:val="left" w:pos="851"/>
        </w:tabs>
        <w:ind w:firstLine="720"/>
        <w:jc w:val="both"/>
        <w:rPr>
          <w:sz w:val="22"/>
          <w:szCs w:val="22"/>
        </w:rPr>
      </w:pPr>
      <w:r w:rsidRPr="003D5FA2">
        <w:rPr>
          <w:sz w:val="22"/>
          <w:szCs w:val="22"/>
        </w:rPr>
        <w:t>5.</w:t>
      </w:r>
      <w:r w:rsidR="008972B7" w:rsidRPr="003D5FA2">
        <w:rPr>
          <w:sz w:val="22"/>
          <w:szCs w:val="22"/>
        </w:rPr>
        <w:t>9</w:t>
      </w:r>
      <w:r w:rsidRPr="003D5FA2">
        <w:rPr>
          <w:sz w:val="22"/>
          <w:szCs w:val="22"/>
        </w:rPr>
        <w:t xml:space="preserve">. Pasiūlymas turi būti pateiktas CVP IS </w:t>
      </w:r>
      <w:r w:rsidRPr="003D5FA2">
        <w:rPr>
          <w:iCs/>
          <w:sz w:val="22"/>
          <w:szCs w:val="22"/>
        </w:rPr>
        <w:t xml:space="preserve">priemonėmis iki </w:t>
      </w:r>
      <w:r w:rsidR="00BD2DD4" w:rsidRPr="003D5FA2">
        <w:rPr>
          <w:b/>
          <w:i/>
          <w:iCs/>
          <w:sz w:val="22"/>
          <w:szCs w:val="22"/>
          <w:u w:val="single"/>
        </w:rPr>
        <w:t xml:space="preserve"> skelbime</w:t>
      </w:r>
      <w:r w:rsidR="0039499C" w:rsidRPr="003D5FA2">
        <w:rPr>
          <w:b/>
          <w:i/>
          <w:iCs/>
          <w:sz w:val="22"/>
          <w:szCs w:val="22"/>
          <w:u w:val="single"/>
        </w:rPr>
        <w:t xml:space="preserve"> apie pirkimą</w:t>
      </w:r>
      <w:r w:rsidR="00BD2DD4" w:rsidRPr="003D5FA2">
        <w:rPr>
          <w:b/>
          <w:i/>
          <w:iCs/>
          <w:sz w:val="22"/>
          <w:szCs w:val="22"/>
          <w:u w:val="single"/>
        </w:rPr>
        <w:t xml:space="preserve"> nurodytos datos ir laiko</w:t>
      </w:r>
      <w:r w:rsidRPr="003D5FA2">
        <w:rPr>
          <w:iCs/>
          <w:sz w:val="22"/>
          <w:szCs w:val="22"/>
        </w:rPr>
        <w:t xml:space="preserve"> (Lietuvos Respublikos laiku)</w:t>
      </w:r>
      <w:r w:rsidRPr="003D5FA2">
        <w:rPr>
          <w:sz w:val="22"/>
          <w:szCs w:val="22"/>
        </w:rPr>
        <w:t xml:space="preserve">. </w:t>
      </w:r>
    </w:p>
    <w:p w14:paraId="7C878A3E" w14:textId="466FF5D7" w:rsidR="00840F14" w:rsidRPr="003D5FA2" w:rsidRDefault="00840F14" w:rsidP="003217D6">
      <w:pPr>
        <w:tabs>
          <w:tab w:val="left" w:pos="851"/>
        </w:tabs>
        <w:ind w:firstLine="720"/>
        <w:jc w:val="both"/>
        <w:rPr>
          <w:sz w:val="22"/>
          <w:szCs w:val="22"/>
        </w:rPr>
      </w:pPr>
      <w:r w:rsidRPr="003D5FA2">
        <w:rPr>
          <w:sz w:val="22"/>
          <w:szCs w:val="22"/>
        </w:rPr>
        <w:t>5.1</w:t>
      </w:r>
      <w:r w:rsidR="008972B7" w:rsidRPr="003D5FA2">
        <w:rPr>
          <w:sz w:val="22"/>
          <w:szCs w:val="22"/>
        </w:rPr>
        <w:t>0</w:t>
      </w:r>
      <w:r w:rsidRPr="003D5FA2">
        <w:rPr>
          <w:sz w:val="22"/>
          <w:szCs w:val="22"/>
        </w:rPr>
        <w:t xml:space="preserve">. Pasiūlyme turi būti nurodytas jo galiojimo terminas. Pasiūlymas turi galioti ne trumpiau kaip </w:t>
      </w:r>
      <w:r w:rsidR="00BD2DD4" w:rsidRPr="003D5FA2">
        <w:rPr>
          <w:sz w:val="22"/>
          <w:szCs w:val="22"/>
        </w:rPr>
        <w:t>90</w:t>
      </w:r>
      <w:r w:rsidRPr="003D5FA2">
        <w:rPr>
          <w:sz w:val="22"/>
          <w:szCs w:val="22"/>
        </w:rPr>
        <w:t xml:space="preserve"> d</w:t>
      </w:r>
      <w:r w:rsidR="00F728A4" w:rsidRPr="003D5FA2">
        <w:rPr>
          <w:sz w:val="22"/>
          <w:szCs w:val="22"/>
        </w:rPr>
        <w:t>. nuo paskutinės pasiūlymų pateikimo termino dienos</w:t>
      </w:r>
      <w:r w:rsidRPr="003D5FA2">
        <w:rPr>
          <w:sz w:val="22"/>
          <w:szCs w:val="22"/>
        </w:rPr>
        <w:t>.</w:t>
      </w:r>
      <w:r w:rsidRPr="003D5FA2">
        <w:rPr>
          <w:b/>
          <w:sz w:val="22"/>
          <w:szCs w:val="22"/>
        </w:rPr>
        <w:t xml:space="preserve"> </w:t>
      </w:r>
      <w:r w:rsidRPr="003D5FA2">
        <w:rPr>
          <w:sz w:val="22"/>
          <w:szCs w:val="22"/>
        </w:rPr>
        <w:t>Jeigu pasiūlyme nenurodytas jo galiojimo terminas, laikoma, kad pasiūlymas galioja tiek, kiek nustatyta pirkimo dokumentuose.</w:t>
      </w:r>
    </w:p>
    <w:p w14:paraId="76CF7976" w14:textId="77777777" w:rsidR="005F47ED" w:rsidRPr="003D5FA2" w:rsidRDefault="005F47ED" w:rsidP="003217D6">
      <w:pPr>
        <w:tabs>
          <w:tab w:val="left" w:pos="851"/>
        </w:tabs>
        <w:ind w:firstLine="720"/>
        <w:jc w:val="both"/>
        <w:rPr>
          <w:sz w:val="22"/>
          <w:szCs w:val="22"/>
        </w:rPr>
      </w:pPr>
      <w:r w:rsidRPr="003D5FA2">
        <w:rPr>
          <w:sz w:val="22"/>
          <w:szCs w:val="22"/>
        </w:rPr>
        <w:t>5.1</w:t>
      </w:r>
      <w:r w:rsidR="008972B7" w:rsidRPr="003D5FA2">
        <w:rPr>
          <w:sz w:val="22"/>
          <w:szCs w:val="22"/>
        </w:rPr>
        <w:t>1</w:t>
      </w:r>
      <w:r w:rsidRPr="003D5FA2">
        <w:rPr>
          <w:sz w:val="22"/>
          <w:szCs w:val="22"/>
        </w:rPr>
        <w:t>. Kol nesibaigė pasiūlymo galiojimo laikas, Komisija turi teisę prašyti, kad Tiekėjas pratęstų pasiūlymų galiojimą iki konkrečiai nurodyto laiko. Tiekėjas gali atmesti tokį prašymą.</w:t>
      </w:r>
    </w:p>
    <w:p w14:paraId="10739756" w14:textId="77777777" w:rsidR="005F47ED" w:rsidRPr="003D5FA2" w:rsidRDefault="005F47ED" w:rsidP="003217D6">
      <w:pPr>
        <w:ind w:firstLine="720"/>
        <w:jc w:val="both"/>
        <w:rPr>
          <w:i/>
          <w:sz w:val="22"/>
          <w:szCs w:val="22"/>
        </w:rPr>
      </w:pPr>
      <w:r w:rsidRPr="003D5FA2">
        <w:rPr>
          <w:sz w:val="22"/>
          <w:szCs w:val="22"/>
        </w:rPr>
        <w:t>5.1</w:t>
      </w:r>
      <w:r w:rsidR="008972B7" w:rsidRPr="003D5FA2">
        <w:rPr>
          <w:sz w:val="22"/>
          <w:szCs w:val="22"/>
        </w:rPr>
        <w:t>2</w:t>
      </w:r>
      <w:r w:rsidRPr="003D5FA2">
        <w:rPr>
          <w:sz w:val="22"/>
          <w:szCs w:val="22"/>
        </w:rPr>
        <w:t>. </w:t>
      </w:r>
      <w:r w:rsidR="001F7D3A" w:rsidRPr="003D5FA2">
        <w:rPr>
          <w:sz w:val="22"/>
          <w:szCs w:val="22"/>
        </w:rPr>
        <w:t>Perkančioji</w:t>
      </w:r>
      <w:r w:rsidRPr="003D5FA2">
        <w:rPr>
          <w:sz w:val="22"/>
          <w:szCs w:val="22"/>
        </w:rPr>
        <w:t xml:space="preserve"> organizacija turi teisę pratęsti pasiūlymų pateikimo terminą. Apie naują pasiūlymų pateikimo terminą Komisija praneša Tiekėj</w:t>
      </w:r>
      <w:r w:rsidR="008972B7" w:rsidRPr="003D5FA2">
        <w:rPr>
          <w:sz w:val="22"/>
          <w:szCs w:val="22"/>
        </w:rPr>
        <w:t>ams</w:t>
      </w:r>
      <w:r w:rsidRPr="003D5FA2">
        <w:rPr>
          <w:sz w:val="22"/>
          <w:szCs w:val="22"/>
        </w:rPr>
        <w:t xml:space="preserve"> CVP IS elektroninėmis priemonėmis.</w:t>
      </w:r>
    </w:p>
    <w:p w14:paraId="3D816E46" w14:textId="77777777" w:rsidR="005F47ED" w:rsidRPr="003D5FA2" w:rsidRDefault="005F47ED" w:rsidP="003217D6">
      <w:pPr>
        <w:ind w:firstLine="720"/>
        <w:jc w:val="both"/>
        <w:rPr>
          <w:sz w:val="22"/>
          <w:szCs w:val="22"/>
        </w:rPr>
      </w:pPr>
      <w:r w:rsidRPr="003D5FA2">
        <w:rPr>
          <w:sz w:val="22"/>
          <w:szCs w:val="22"/>
        </w:rPr>
        <w:t>5.1</w:t>
      </w:r>
      <w:r w:rsidR="008972B7" w:rsidRPr="003D5FA2">
        <w:rPr>
          <w:sz w:val="22"/>
          <w:szCs w:val="22"/>
        </w:rPr>
        <w:t>3</w:t>
      </w:r>
      <w:r w:rsidRPr="003D5FA2">
        <w:rPr>
          <w:sz w:val="22"/>
          <w:szCs w:val="22"/>
        </w:rPr>
        <w:t xml:space="preserve">. Tiekėjas iki galutinio pasiūlymų pateikimo termino turi teisę pakeisti savo pasiūlymą. Toks pakeitimas pripažįstamas galiojančiu, jeigu </w:t>
      </w:r>
      <w:r w:rsidR="001F7D3A" w:rsidRPr="003D5FA2">
        <w:rPr>
          <w:sz w:val="22"/>
          <w:szCs w:val="22"/>
        </w:rPr>
        <w:t>Perkančioji</w:t>
      </w:r>
      <w:r w:rsidRPr="003D5FA2">
        <w:rPr>
          <w:sz w:val="22"/>
          <w:szCs w:val="22"/>
        </w:rPr>
        <w:t xml:space="preserve"> organizacija jį gauna CVP IS elektroninėmis priemonėmis iki pasiūlymų pateikimo termino pabaigos.</w:t>
      </w:r>
    </w:p>
    <w:p w14:paraId="29703777" w14:textId="77777777" w:rsidR="005F47ED" w:rsidRPr="003D5FA2" w:rsidRDefault="005F47ED" w:rsidP="003217D6">
      <w:pPr>
        <w:tabs>
          <w:tab w:val="left" w:pos="567"/>
          <w:tab w:val="left" w:pos="1276"/>
        </w:tabs>
        <w:ind w:right="141" w:firstLine="720"/>
        <w:jc w:val="both"/>
        <w:rPr>
          <w:sz w:val="22"/>
          <w:szCs w:val="22"/>
        </w:rPr>
      </w:pPr>
      <w:r w:rsidRPr="003D5FA2">
        <w:rPr>
          <w:sz w:val="22"/>
          <w:szCs w:val="22"/>
        </w:rPr>
        <w:t>5.1</w:t>
      </w:r>
      <w:r w:rsidR="008972B7" w:rsidRPr="003D5FA2">
        <w:rPr>
          <w:sz w:val="22"/>
          <w:szCs w:val="22"/>
        </w:rPr>
        <w:t>4</w:t>
      </w:r>
      <w:r w:rsidRPr="003D5FA2">
        <w:rPr>
          <w:sz w:val="22"/>
          <w:szCs w:val="22"/>
        </w:rPr>
        <w:t xml:space="preserve">. </w:t>
      </w:r>
      <w:r w:rsidR="001F7D3A" w:rsidRPr="003D5FA2">
        <w:rPr>
          <w:sz w:val="22"/>
          <w:szCs w:val="22"/>
        </w:rPr>
        <w:t>Perkančioji</w:t>
      </w:r>
      <w:r w:rsidRPr="003D5FA2">
        <w:rPr>
          <w:sz w:val="22"/>
          <w:szCs w:val="22"/>
        </w:rPr>
        <w:t xml:space="preserve"> organizacija neatsako už nenumatytus atvejus, dėl kurių pasiūlymas CVP IS elektroninėmis priemonėmis nebuvo gautas ar gautas pavėluotai. Pavėluotai gautas pasiūlymas nepriimamas.</w:t>
      </w:r>
    </w:p>
    <w:p w14:paraId="510CA75F" w14:textId="77777777" w:rsidR="005F47ED" w:rsidRPr="003D5FA2" w:rsidRDefault="005F47ED" w:rsidP="003217D6">
      <w:pPr>
        <w:pStyle w:val="Antrat2"/>
        <w:numPr>
          <w:ilvl w:val="0"/>
          <w:numId w:val="0"/>
        </w:numPr>
        <w:ind w:firstLine="720"/>
        <w:rPr>
          <w:sz w:val="22"/>
          <w:szCs w:val="22"/>
        </w:rPr>
      </w:pPr>
      <w:r w:rsidRPr="003D5FA2">
        <w:rPr>
          <w:sz w:val="22"/>
          <w:szCs w:val="22"/>
        </w:rPr>
        <w:t>5.1</w:t>
      </w:r>
      <w:r w:rsidR="008972B7" w:rsidRPr="003D5FA2">
        <w:rPr>
          <w:sz w:val="22"/>
          <w:szCs w:val="22"/>
        </w:rPr>
        <w:t>5</w:t>
      </w:r>
      <w:r w:rsidRPr="003D5FA2">
        <w:rPr>
          <w:sz w:val="22"/>
          <w:szCs w:val="22"/>
        </w:rPr>
        <w:t xml:space="preserve">. Tiekėjas turi nurodyti subtiekėjus, kuriuos jis ketina pasitelkti pirkimo sutarčiai vykdyti (Konkurso sąlygų </w:t>
      </w:r>
      <w:r w:rsidRPr="003D5FA2">
        <w:rPr>
          <w:rStyle w:val="Hipersaitas"/>
          <w:i/>
          <w:color w:val="auto"/>
          <w:sz w:val="22"/>
          <w:szCs w:val="22"/>
          <w:u w:val="none"/>
        </w:rPr>
        <w:t>1 priede</w:t>
      </w:r>
      <w:r w:rsidRPr="003D5FA2">
        <w:rPr>
          <w:sz w:val="22"/>
          <w:szCs w:val="22"/>
        </w:rPr>
        <w:t>). Toks nurodymas nekeičia pagrindinio Tiekėjo atsakomybės</w:t>
      </w:r>
      <w:r w:rsidRPr="003D5FA2">
        <w:rPr>
          <w:i/>
          <w:iCs/>
          <w:sz w:val="22"/>
          <w:szCs w:val="22"/>
        </w:rPr>
        <w:t xml:space="preserve"> </w:t>
      </w:r>
      <w:r w:rsidRPr="003D5FA2">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w:t>
      </w:r>
      <w:r w:rsidRPr="003D5FA2">
        <w:rPr>
          <w:sz w:val="22"/>
          <w:szCs w:val="22"/>
          <w:u w:val="single"/>
        </w:rPr>
        <w:t xml:space="preserve">privalo pateikti įrodymus, patvirtinančius jo galimybes pirkimo sutarties vykdymo metu naudotis kitų ūkio subjektų (subtiekėjų) pajėgumais </w:t>
      </w:r>
      <w:r w:rsidRPr="003D5FA2">
        <w:rPr>
          <w:bCs/>
          <w:iCs/>
          <w:sz w:val="22"/>
          <w:szCs w:val="22"/>
          <w:u w:val="single"/>
        </w:rPr>
        <w:t>(pvz., ketinimų protokolas, subtiekėjo deklaracija ar pan.)</w:t>
      </w:r>
      <w:r w:rsidRPr="003D5FA2">
        <w:rPr>
          <w:sz w:val="22"/>
          <w:szCs w:val="22"/>
        </w:rPr>
        <w:t xml:space="preserve">. </w:t>
      </w:r>
    </w:p>
    <w:p w14:paraId="6D7DCADD" w14:textId="77777777" w:rsidR="007B0EBE" w:rsidRPr="003D5FA2" w:rsidRDefault="007B0EBE" w:rsidP="003217D6">
      <w:pPr>
        <w:pStyle w:val="Antrat2"/>
        <w:numPr>
          <w:ilvl w:val="0"/>
          <w:numId w:val="0"/>
        </w:numPr>
        <w:tabs>
          <w:tab w:val="left" w:pos="567"/>
          <w:tab w:val="left" w:pos="1276"/>
        </w:tabs>
        <w:ind w:firstLine="720"/>
        <w:rPr>
          <w:sz w:val="22"/>
          <w:szCs w:val="22"/>
        </w:rPr>
      </w:pPr>
      <w:r w:rsidRPr="003D5FA2">
        <w:rPr>
          <w:sz w:val="22"/>
          <w:szCs w:val="22"/>
        </w:rPr>
        <w:t>5.</w:t>
      </w:r>
      <w:r w:rsidR="005503E1" w:rsidRPr="003D5FA2">
        <w:rPr>
          <w:sz w:val="22"/>
          <w:szCs w:val="22"/>
        </w:rPr>
        <w:t>1</w:t>
      </w:r>
      <w:r w:rsidR="008972B7" w:rsidRPr="003D5FA2">
        <w:rPr>
          <w:sz w:val="22"/>
          <w:szCs w:val="22"/>
        </w:rPr>
        <w:t>6</w:t>
      </w:r>
      <w:r w:rsidRPr="003D5FA2">
        <w:rPr>
          <w:sz w:val="22"/>
          <w:szCs w:val="22"/>
        </w:rPr>
        <w:t xml:space="preserve">. Tiekėjai pasiūlyme turi nurodyti, kokia pasiūlyme pateikta informacija yra konfidenciali (Konkurso sąlygų </w:t>
      </w:r>
      <w:r w:rsidRPr="003D5FA2">
        <w:rPr>
          <w:rStyle w:val="Hipersaitas"/>
          <w:i/>
          <w:color w:val="auto"/>
          <w:sz w:val="22"/>
          <w:szCs w:val="22"/>
          <w:u w:val="none"/>
        </w:rPr>
        <w:t>1 pried</w:t>
      </w:r>
      <w:r w:rsidR="005503E1" w:rsidRPr="003D5FA2">
        <w:rPr>
          <w:rStyle w:val="Hipersaitas"/>
          <w:i/>
          <w:color w:val="auto"/>
          <w:sz w:val="22"/>
          <w:szCs w:val="22"/>
          <w:u w:val="none"/>
        </w:rPr>
        <w:t>e</w:t>
      </w:r>
      <w:r w:rsidR="005503E1" w:rsidRPr="003D5FA2">
        <w:rPr>
          <w:sz w:val="22"/>
          <w:szCs w:val="22"/>
        </w:rPr>
        <w:t xml:space="preserve">). </w:t>
      </w:r>
      <w:r w:rsidRPr="003D5FA2">
        <w:rPr>
          <w:sz w:val="22"/>
          <w:szCs w:val="22"/>
        </w:rPr>
        <w:t xml:space="preserve">Visas Tiekėjo pasiūlymas ir paraiška negali būti laikomi konfidencialia </w:t>
      </w:r>
      <w:r w:rsidRPr="003D5FA2">
        <w:rPr>
          <w:sz w:val="22"/>
          <w:szCs w:val="22"/>
        </w:rPr>
        <w:lastRenderedPageBreak/>
        <w:t>informacija, tačiau Tiekėjas gali nurodyti, kad tam tikra jo pasiūlyme pateikta informacija yra konfidenciali. Konfidencialia informacija gali būti, įskaitant, bet ja neapsiribojant, komercinė (gamybinė) paslaptis ir konfidencialieji pasiūlymų aspektai.</w:t>
      </w:r>
      <w:r w:rsidRPr="003D5FA2" w:rsidDel="005973CD">
        <w:rPr>
          <w:sz w:val="22"/>
          <w:szCs w:val="22"/>
        </w:rPr>
        <w:t xml:space="preserve"> </w:t>
      </w:r>
      <w:r w:rsidR="001F7D3A" w:rsidRPr="003D5FA2">
        <w:rPr>
          <w:sz w:val="22"/>
          <w:szCs w:val="22"/>
        </w:rPr>
        <w:t>Perkančioji organizacija,</w:t>
      </w:r>
      <w:r w:rsidRPr="003D5FA2">
        <w:rPr>
          <w:sz w:val="22"/>
          <w:szCs w:val="22"/>
        </w:rPr>
        <w:t xml:space="preserve"> Komisija, jos nariai, ekspertai ar stebėtojai ir kiti asmenys negali atskleisti Tiekėjo pateiktos informacijos, kurią Tiekėjas nurodė kaip konfidencialią. </w:t>
      </w:r>
    </w:p>
    <w:p w14:paraId="0DDC7AF2" w14:textId="77777777" w:rsidR="007B0EBE" w:rsidRPr="003D5FA2" w:rsidRDefault="007B0EBE" w:rsidP="003217D6">
      <w:pPr>
        <w:pStyle w:val="Antrat2"/>
        <w:numPr>
          <w:ilvl w:val="0"/>
          <w:numId w:val="0"/>
        </w:numPr>
        <w:tabs>
          <w:tab w:val="left" w:pos="567"/>
          <w:tab w:val="left" w:pos="1276"/>
        </w:tabs>
        <w:ind w:firstLine="720"/>
        <w:rPr>
          <w:sz w:val="22"/>
          <w:szCs w:val="22"/>
        </w:rPr>
      </w:pPr>
      <w:r w:rsidRPr="003D5FA2">
        <w:rPr>
          <w:sz w:val="22"/>
          <w:szCs w:val="22"/>
        </w:rPr>
        <w:t>5.</w:t>
      </w:r>
      <w:r w:rsidR="005503E1" w:rsidRPr="003D5FA2">
        <w:rPr>
          <w:sz w:val="22"/>
          <w:szCs w:val="22"/>
        </w:rPr>
        <w:t>1</w:t>
      </w:r>
      <w:r w:rsidR="008972B7" w:rsidRPr="003D5FA2">
        <w:rPr>
          <w:sz w:val="22"/>
          <w:szCs w:val="22"/>
        </w:rPr>
        <w:t>7</w:t>
      </w:r>
      <w:r w:rsidRPr="003D5FA2">
        <w:rPr>
          <w:sz w:val="22"/>
          <w:szCs w:val="22"/>
        </w:rPr>
        <w:t>. Konfidencialia negalima laikyti informacijos:</w:t>
      </w:r>
    </w:p>
    <w:p w14:paraId="5E6556BA" w14:textId="77777777" w:rsidR="007B0EBE" w:rsidRPr="003D5FA2" w:rsidRDefault="007B0EBE" w:rsidP="007B0EBE">
      <w:pPr>
        <w:pStyle w:val="Antrat2"/>
        <w:numPr>
          <w:ilvl w:val="0"/>
          <w:numId w:val="0"/>
        </w:numPr>
        <w:tabs>
          <w:tab w:val="left" w:pos="567"/>
          <w:tab w:val="left" w:pos="1276"/>
        </w:tabs>
        <w:ind w:firstLine="851"/>
        <w:rPr>
          <w:sz w:val="22"/>
          <w:szCs w:val="22"/>
        </w:rPr>
      </w:pPr>
      <w:r w:rsidRPr="003D5FA2">
        <w:rPr>
          <w:sz w:val="22"/>
          <w:szCs w:val="22"/>
        </w:rPr>
        <w:t>5.</w:t>
      </w:r>
      <w:r w:rsidR="005503E1" w:rsidRPr="003D5FA2">
        <w:rPr>
          <w:sz w:val="22"/>
          <w:szCs w:val="22"/>
        </w:rPr>
        <w:t>1</w:t>
      </w:r>
      <w:r w:rsidR="008972B7" w:rsidRPr="003D5FA2">
        <w:rPr>
          <w:sz w:val="22"/>
          <w:szCs w:val="22"/>
        </w:rPr>
        <w:t>7</w:t>
      </w:r>
      <w:r w:rsidRPr="003D5FA2">
        <w:rPr>
          <w:sz w:val="22"/>
          <w:szCs w:val="22"/>
        </w:rPr>
        <w:t>.1. jeigu tai pažeistų įstatymus, nustatančius informacijos atskleidimo ar teisės gauti informaciją reikalavimus, ir šių įstatymų įgyvendinamuosius teisės aktus;</w:t>
      </w:r>
    </w:p>
    <w:p w14:paraId="70BCFBFA" w14:textId="77777777" w:rsidR="007B0EBE" w:rsidRPr="003D5FA2" w:rsidRDefault="007B0EBE" w:rsidP="007B0EBE">
      <w:pPr>
        <w:pStyle w:val="Antrat2"/>
        <w:numPr>
          <w:ilvl w:val="0"/>
          <w:numId w:val="0"/>
        </w:numPr>
        <w:tabs>
          <w:tab w:val="left" w:pos="567"/>
          <w:tab w:val="left" w:pos="1276"/>
        </w:tabs>
        <w:ind w:firstLine="851"/>
        <w:rPr>
          <w:sz w:val="22"/>
          <w:szCs w:val="22"/>
        </w:rPr>
      </w:pPr>
      <w:r w:rsidRPr="003D5FA2">
        <w:rPr>
          <w:sz w:val="22"/>
          <w:szCs w:val="22"/>
        </w:rPr>
        <w:t>5.</w:t>
      </w:r>
      <w:r w:rsidR="005503E1" w:rsidRPr="003D5FA2">
        <w:rPr>
          <w:sz w:val="22"/>
          <w:szCs w:val="22"/>
        </w:rPr>
        <w:t>1</w:t>
      </w:r>
      <w:r w:rsidR="008972B7" w:rsidRPr="003D5FA2">
        <w:rPr>
          <w:sz w:val="22"/>
          <w:szCs w:val="22"/>
        </w:rPr>
        <w:t>7</w:t>
      </w:r>
      <w:r w:rsidRPr="003D5FA2">
        <w:rPr>
          <w:sz w:val="22"/>
          <w:szCs w:val="22"/>
        </w:rPr>
        <w:t>.2. jeigu tai pažeistų Viešųjų pirkimų įstatymo 33 ir 58 straipsniuose nustatytus reikalavimus dėl paskelbimo apie sudarytą pirkimo sutartį, Tiekėjų informavimo, įskaitant informaciją apie pasiūlyme nurodytą prekių, paslaugų ar darbų kainą, išskyrus jos sudedamąsias dalis;</w:t>
      </w:r>
    </w:p>
    <w:p w14:paraId="1D1BA0EE" w14:textId="77777777" w:rsidR="007B0EBE" w:rsidRPr="003D5FA2" w:rsidRDefault="007B0EBE" w:rsidP="007B0EBE">
      <w:pPr>
        <w:pStyle w:val="Antrat2"/>
        <w:numPr>
          <w:ilvl w:val="0"/>
          <w:numId w:val="0"/>
        </w:numPr>
        <w:tabs>
          <w:tab w:val="left" w:pos="567"/>
          <w:tab w:val="left" w:pos="1276"/>
        </w:tabs>
        <w:ind w:firstLine="851"/>
        <w:rPr>
          <w:sz w:val="22"/>
          <w:szCs w:val="22"/>
        </w:rPr>
      </w:pPr>
      <w:r w:rsidRPr="003D5FA2">
        <w:rPr>
          <w:sz w:val="22"/>
          <w:szCs w:val="22"/>
        </w:rPr>
        <w:t>5.</w:t>
      </w:r>
      <w:r w:rsidR="005503E1" w:rsidRPr="003D5FA2">
        <w:rPr>
          <w:sz w:val="22"/>
          <w:szCs w:val="22"/>
        </w:rPr>
        <w:t>1</w:t>
      </w:r>
      <w:r w:rsidR="008972B7" w:rsidRPr="003D5FA2">
        <w:rPr>
          <w:sz w:val="22"/>
          <w:szCs w:val="22"/>
        </w:rPr>
        <w:t>7</w:t>
      </w:r>
      <w:r w:rsidRPr="003D5FA2">
        <w:rPr>
          <w:sz w:val="22"/>
          <w:szCs w:val="22"/>
        </w:rPr>
        <w:t>.3. pateiktos apie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7F98EB8" w14:textId="77777777" w:rsidR="007B0EBE" w:rsidRPr="003D5FA2" w:rsidRDefault="007B0EBE" w:rsidP="007B0EBE">
      <w:pPr>
        <w:pStyle w:val="Antrat2"/>
        <w:numPr>
          <w:ilvl w:val="0"/>
          <w:numId w:val="0"/>
        </w:numPr>
        <w:tabs>
          <w:tab w:val="left" w:pos="567"/>
          <w:tab w:val="left" w:pos="1276"/>
        </w:tabs>
        <w:ind w:firstLine="851"/>
        <w:rPr>
          <w:sz w:val="22"/>
          <w:szCs w:val="22"/>
        </w:rPr>
      </w:pPr>
      <w:r w:rsidRPr="003D5FA2">
        <w:rPr>
          <w:sz w:val="22"/>
          <w:szCs w:val="22"/>
        </w:rPr>
        <w:t>5.</w:t>
      </w:r>
      <w:r w:rsidR="005503E1" w:rsidRPr="003D5FA2">
        <w:rPr>
          <w:sz w:val="22"/>
          <w:szCs w:val="22"/>
        </w:rPr>
        <w:t>1</w:t>
      </w:r>
      <w:r w:rsidR="008972B7" w:rsidRPr="003D5FA2">
        <w:rPr>
          <w:sz w:val="22"/>
          <w:szCs w:val="22"/>
        </w:rPr>
        <w:t>7</w:t>
      </w:r>
      <w:r w:rsidRPr="003D5FA2">
        <w:rPr>
          <w:sz w:val="22"/>
          <w:szCs w:val="22"/>
        </w:rPr>
        <w:t>.4. apie pasitelktus ūkio subjektus, kurių pajėgumais remiasi Tiekėjas, ir subtiekėjus, išskyrus informaciją, kurią atskleidus būtų pažeisti Asmens duomenų teisinės apsaugos įstatymo reikalavimai.</w:t>
      </w:r>
    </w:p>
    <w:p w14:paraId="4BE514E4" w14:textId="77777777" w:rsidR="007B0EBE" w:rsidRPr="003D5FA2" w:rsidRDefault="007B0EBE" w:rsidP="003217D6">
      <w:pPr>
        <w:ind w:firstLine="720"/>
        <w:jc w:val="both"/>
        <w:rPr>
          <w:sz w:val="22"/>
          <w:szCs w:val="22"/>
        </w:rPr>
      </w:pPr>
      <w:r w:rsidRPr="003D5FA2">
        <w:rPr>
          <w:sz w:val="22"/>
          <w:szCs w:val="22"/>
        </w:rPr>
        <w:t>5.</w:t>
      </w:r>
      <w:r w:rsidR="000D5B55" w:rsidRPr="003D5FA2">
        <w:rPr>
          <w:sz w:val="22"/>
          <w:szCs w:val="22"/>
        </w:rPr>
        <w:t>1</w:t>
      </w:r>
      <w:r w:rsidR="008972B7" w:rsidRPr="003D5FA2">
        <w:rPr>
          <w:sz w:val="22"/>
          <w:szCs w:val="22"/>
        </w:rPr>
        <w:t>8</w:t>
      </w:r>
      <w:r w:rsidRPr="003D5FA2">
        <w:rPr>
          <w:sz w:val="22"/>
          <w:szCs w:val="22"/>
        </w:rPr>
        <w:t xml:space="preserve">. Jeigu </w:t>
      </w:r>
      <w:r w:rsidR="00E03EE6" w:rsidRPr="003D5FA2">
        <w:rPr>
          <w:sz w:val="22"/>
          <w:szCs w:val="22"/>
        </w:rPr>
        <w:t>Perkančiajai</w:t>
      </w:r>
      <w:r w:rsidRPr="003D5FA2">
        <w:rPr>
          <w:sz w:val="22"/>
          <w:szCs w:val="22"/>
        </w:rPr>
        <w:t xml:space="preserve"> organizacijai kyla abejonių dėl Tiekėjo pasiūlyme nurodytos informacijos konfidencialumo, ji privalo prašyti Tiekėjo įrodyti, kodėl nurodyta informacija yra konfidenciali. Jeigu Tiekėjas per </w:t>
      </w:r>
      <w:r w:rsidR="00E03EE6" w:rsidRPr="003D5FA2">
        <w:rPr>
          <w:sz w:val="22"/>
          <w:szCs w:val="22"/>
          <w:lang w:eastAsia="lt-LT"/>
        </w:rPr>
        <w:t>Perkančiosios</w:t>
      </w:r>
      <w:r w:rsidRPr="003D5FA2">
        <w:rPr>
          <w:sz w:val="22"/>
          <w:szCs w:val="22"/>
        </w:rPr>
        <w:t xml:space="preserve"> organizacijos nurodytą terminą, kuris negali būti trumpesnis kaip 5 darbo dienos, nepateikia tokių įrodymų arba pateikia netinkamus įrodymus, laikoma, kad tokia informacija yra nekonfidenciali.</w:t>
      </w:r>
    </w:p>
    <w:p w14:paraId="2E5F45D2" w14:textId="77777777" w:rsidR="007B0EBE" w:rsidRPr="003D5FA2" w:rsidRDefault="007B0EBE" w:rsidP="003217D6">
      <w:pPr>
        <w:ind w:firstLine="720"/>
        <w:jc w:val="both"/>
        <w:rPr>
          <w:i/>
          <w:sz w:val="22"/>
          <w:szCs w:val="22"/>
        </w:rPr>
      </w:pPr>
      <w:r w:rsidRPr="003D5FA2">
        <w:rPr>
          <w:sz w:val="22"/>
          <w:szCs w:val="22"/>
        </w:rPr>
        <w:t>5.</w:t>
      </w:r>
      <w:r w:rsidR="008972B7" w:rsidRPr="003D5FA2">
        <w:rPr>
          <w:sz w:val="22"/>
          <w:szCs w:val="22"/>
        </w:rPr>
        <w:t>19</w:t>
      </w:r>
      <w:r w:rsidR="00C249C1" w:rsidRPr="003D5FA2">
        <w:rPr>
          <w:sz w:val="22"/>
          <w:szCs w:val="22"/>
        </w:rPr>
        <w:t>.</w:t>
      </w:r>
      <w:r w:rsidRPr="003D5FA2">
        <w:rPr>
          <w:sz w:val="22"/>
          <w:szCs w:val="22"/>
        </w:rPr>
        <w:t xml:space="preserve"> Jei Tiekėjas nenurodo konfidencialios informacijos (Konkurso sąlygų </w:t>
      </w:r>
      <w:r w:rsidRPr="003D5FA2">
        <w:rPr>
          <w:rStyle w:val="Hipersaitas"/>
          <w:i/>
          <w:color w:val="auto"/>
          <w:sz w:val="22"/>
          <w:szCs w:val="22"/>
          <w:u w:val="none"/>
          <w:lang w:eastAsia="lt-LT"/>
        </w:rPr>
        <w:t>1 pried</w:t>
      </w:r>
      <w:r w:rsidR="006C713D" w:rsidRPr="003D5FA2">
        <w:rPr>
          <w:rStyle w:val="Hipersaitas"/>
          <w:i/>
          <w:color w:val="auto"/>
          <w:sz w:val="22"/>
          <w:szCs w:val="22"/>
          <w:u w:val="none"/>
          <w:lang w:eastAsia="lt-LT"/>
        </w:rPr>
        <w:t>e</w:t>
      </w:r>
      <w:r w:rsidRPr="003D5FA2">
        <w:rPr>
          <w:sz w:val="22"/>
          <w:szCs w:val="22"/>
        </w:rPr>
        <w:t xml:space="preserve">), laikoma, kad konfidencialios informacijos Tiekėjo pasiūlyme nėra. </w:t>
      </w:r>
      <w:r w:rsidRPr="003D5FA2">
        <w:rPr>
          <w:bCs/>
          <w:sz w:val="22"/>
          <w:szCs w:val="22"/>
        </w:rPr>
        <w:t xml:space="preserve">Vadovaujantis Viešųjų pirkimo įstatymo 86 straipsnio 9 dalimi, </w:t>
      </w:r>
      <w:r w:rsidR="001F7D3A" w:rsidRPr="003D5FA2">
        <w:rPr>
          <w:sz w:val="22"/>
          <w:szCs w:val="22"/>
        </w:rPr>
        <w:t>Perkančioji</w:t>
      </w:r>
      <w:r w:rsidRPr="003D5FA2">
        <w:rPr>
          <w:sz w:val="22"/>
          <w:szCs w:val="22"/>
        </w:rPr>
        <w:t xml:space="preserve"> organizacija laimėjusio Tiekėjo pasiūlymą, išskyrus informaciją, kurią Tiekėjas nurodė kaip konfidencialią, paskelbs CVP IS.</w:t>
      </w:r>
      <w:r w:rsidRPr="003D5FA2">
        <w:rPr>
          <w:i/>
          <w:sz w:val="22"/>
          <w:szCs w:val="22"/>
        </w:rPr>
        <w:t xml:space="preserve"> </w:t>
      </w:r>
    </w:p>
    <w:p w14:paraId="18065EB6" w14:textId="77777777" w:rsidR="00D958BF" w:rsidRPr="003D5FA2" w:rsidRDefault="00D958BF" w:rsidP="003217D6">
      <w:pPr>
        <w:ind w:firstLine="720"/>
        <w:jc w:val="both"/>
        <w:rPr>
          <w:bCs/>
          <w:i/>
          <w:sz w:val="22"/>
          <w:szCs w:val="22"/>
        </w:rPr>
      </w:pPr>
    </w:p>
    <w:p w14:paraId="476C224A" w14:textId="77777777" w:rsidR="00D958BF" w:rsidRPr="003D5FA2" w:rsidRDefault="00D958BF" w:rsidP="008C4C9F">
      <w:pPr>
        <w:pStyle w:val="Antrat1"/>
        <w:numPr>
          <w:ilvl w:val="0"/>
          <w:numId w:val="16"/>
        </w:numPr>
        <w:spacing w:before="0" w:after="0"/>
        <w:jc w:val="left"/>
        <w:rPr>
          <w:b/>
          <w:sz w:val="22"/>
          <w:szCs w:val="22"/>
        </w:rPr>
      </w:pPr>
      <w:bookmarkStart w:id="12" w:name="_Ref58463908"/>
      <w:r w:rsidRPr="003D5FA2">
        <w:rPr>
          <w:b/>
          <w:sz w:val="22"/>
          <w:szCs w:val="22"/>
        </w:rPr>
        <w:t>PASIŪLYMŲ GALIOJIMO UŽTIKRINIMAS</w:t>
      </w:r>
    </w:p>
    <w:p w14:paraId="1A6C573D" w14:textId="77777777" w:rsidR="00D958BF" w:rsidRPr="003D5FA2" w:rsidRDefault="00D958BF" w:rsidP="00021066">
      <w:pPr>
        <w:jc w:val="both"/>
        <w:rPr>
          <w:sz w:val="22"/>
          <w:szCs w:val="22"/>
          <w:lang w:eastAsia="lt-LT"/>
        </w:rPr>
      </w:pPr>
    </w:p>
    <w:p w14:paraId="495B7748" w14:textId="4E06D7EB" w:rsidR="00D958BF" w:rsidRPr="003D5FA2" w:rsidRDefault="00D958BF" w:rsidP="00021066">
      <w:pPr>
        <w:pStyle w:val="body20"/>
        <w:spacing w:before="0" w:after="0"/>
        <w:ind w:firstLine="709"/>
        <w:jc w:val="both"/>
        <w:rPr>
          <w:sz w:val="22"/>
          <w:szCs w:val="22"/>
          <w:lang w:eastAsia="en-US"/>
        </w:rPr>
      </w:pPr>
      <w:r w:rsidRPr="003D5FA2">
        <w:rPr>
          <w:sz w:val="22"/>
          <w:szCs w:val="22"/>
          <w:lang w:eastAsia="en-US"/>
        </w:rPr>
        <w:t xml:space="preserve">6.1. </w:t>
      </w:r>
      <w:r w:rsidR="00E80CA4" w:rsidRPr="003D5FA2">
        <w:rPr>
          <w:sz w:val="22"/>
          <w:szCs w:val="22"/>
          <w:lang w:eastAsia="en-US"/>
        </w:rPr>
        <w:t xml:space="preserve">Perkančioji organizacija nereikalauja </w:t>
      </w:r>
      <w:r w:rsidRPr="003D5FA2">
        <w:rPr>
          <w:sz w:val="22"/>
          <w:szCs w:val="22"/>
          <w:lang w:eastAsia="en-US"/>
        </w:rPr>
        <w:t>Tiekėjo pateikiamo pasiūlymo galiojim</w:t>
      </w:r>
      <w:r w:rsidR="00E80CA4" w:rsidRPr="003D5FA2">
        <w:rPr>
          <w:sz w:val="22"/>
          <w:szCs w:val="22"/>
          <w:lang w:eastAsia="en-US"/>
        </w:rPr>
        <w:t>o užtikrinimo</w:t>
      </w:r>
      <w:r w:rsidRPr="003D5FA2">
        <w:rPr>
          <w:sz w:val="22"/>
          <w:szCs w:val="22"/>
          <w:lang w:eastAsia="en-US"/>
        </w:rPr>
        <w:t>.</w:t>
      </w:r>
    </w:p>
    <w:p w14:paraId="54FBE0DE" w14:textId="77777777" w:rsidR="00447287" w:rsidRPr="003D5FA2" w:rsidRDefault="00447287" w:rsidP="007B0EBE">
      <w:pPr>
        <w:rPr>
          <w:sz w:val="22"/>
          <w:szCs w:val="22"/>
        </w:rPr>
      </w:pPr>
    </w:p>
    <w:bookmarkEnd w:id="12"/>
    <w:p w14:paraId="5DEE8B13" w14:textId="77777777" w:rsidR="007B0EBE" w:rsidRPr="003D5FA2" w:rsidRDefault="007B0EBE" w:rsidP="008C4C9F">
      <w:pPr>
        <w:pStyle w:val="Antrat1"/>
        <w:numPr>
          <w:ilvl w:val="0"/>
          <w:numId w:val="16"/>
        </w:numPr>
        <w:spacing w:before="0" w:after="0"/>
        <w:ind w:left="2250"/>
        <w:rPr>
          <w:b/>
          <w:sz w:val="22"/>
          <w:szCs w:val="22"/>
        </w:rPr>
      </w:pPr>
      <w:r w:rsidRPr="003D5FA2">
        <w:rPr>
          <w:b/>
          <w:sz w:val="22"/>
          <w:szCs w:val="22"/>
        </w:rPr>
        <w:t>KONKURSO SĄLYGŲ PAAIŠKINIMAS IR PATIKSLINIMAS</w:t>
      </w:r>
    </w:p>
    <w:p w14:paraId="235A3D5B" w14:textId="77777777" w:rsidR="007B0EBE" w:rsidRPr="003D5FA2" w:rsidRDefault="007B0EBE" w:rsidP="007B0EBE">
      <w:pPr>
        <w:rPr>
          <w:sz w:val="22"/>
          <w:szCs w:val="22"/>
          <w:lang w:eastAsia="lt-LT"/>
        </w:rPr>
      </w:pPr>
    </w:p>
    <w:p w14:paraId="57F0A3A6" w14:textId="7941A032" w:rsidR="007B0EBE" w:rsidRPr="003D5FA2" w:rsidRDefault="007B0EBE" w:rsidP="003E3395">
      <w:pPr>
        <w:ind w:firstLine="720"/>
        <w:jc w:val="both"/>
        <w:rPr>
          <w:sz w:val="22"/>
          <w:szCs w:val="22"/>
          <w:lang w:eastAsia="lt-LT"/>
        </w:rPr>
      </w:pPr>
      <w:r w:rsidRPr="003D5FA2">
        <w:rPr>
          <w:sz w:val="22"/>
          <w:szCs w:val="22"/>
        </w:rPr>
        <w:t xml:space="preserve">7.1. </w:t>
      </w:r>
      <w:r w:rsidRPr="003D5FA2">
        <w:rPr>
          <w:sz w:val="22"/>
          <w:szCs w:val="22"/>
          <w:lang w:eastAsia="lt-LT"/>
        </w:rPr>
        <w:t xml:space="preserve">Konkurso sąlygos gali būti paaiškinamos, patikslinamos Tiekėjų iniciatyva, jiems CVP IS susirašinėjimo priemonėmis kreipiantis į </w:t>
      </w:r>
      <w:r w:rsidR="00E03EE6" w:rsidRPr="003D5FA2">
        <w:rPr>
          <w:sz w:val="22"/>
          <w:szCs w:val="22"/>
          <w:lang w:eastAsia="lt-LT"/>
        </w:rPr>
        <w:t>Perkančiąją</w:t>
      </w:r>
      <w:r w:rsidRPr="003D5FA2">
        <w:rPr>
          <w:sz w:val="22"/>
          <w:szCs w:val="22"/>
          <w:lang w:eastAsia="lt-LT"/>
        </w:rPr>
        <w:t xml:space="preserve"> organizaciją. Prašymai paaiškinti Konkurso sąlygas gali būti pateikiami </w:t>
      </w:r>
      <w:r w:rsidR="001F7D3A" w:rsidRPr="003D5FA2">
        <w:rPr>
          <w:sz w:val="22"/>
          <w:szCs w:val="22"/>
          <w:lang w:eastAsia="lt-LT"/>
        </w:rPr>
        <w:t>Perkančiajai</w:t>
      </w:r>
      <w:r w:rsidRPr="003D5FA2">
        <w:rPr>
          <w:sz w:val="22"/>
          <w:szCs w:val="22"/>
          <w:lang w:eastAsia="lt-LT"/>
        </w:rPr>
        <w:t xml:space="preserve"> organizacijai CVP IS susirašinėjimo priemonėmis ne vėliau kaip likus </w:t>
      </w:r>
      <w:r w:rsidR="00A90A13" w:rsidRPr="003D5FA2">
        <w:rPr>
          <w:sz w:val="22"/>
          <w:szCs w:val="22"/>
          <w:lang w:eastAsia="lt-LT"/>
        </w:rPr>
        <w:t>5</w:t>
      </w:r>
      <w:r w:rsidRPr="003D5FA2">
        <w:rPr>
          <w:sz w:val="22"/>
          <w:szCs w:val="22"/>
          <w:lang w:eastAsia="lt-LT"/>
        </w:rPr>
        <w:t xml:space="preserve">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45C2FE1B" w14:textId="77777777" w:rsidR="007B0EBE" w:rsidRPr="003D5FA2" w:rsidRDefault="007B0EBE" w:rsidP="003E3395">
      <w:pPr>
        <w:ind w:firstLine="720"/>
        <w:jc w:val="both"/>
        <w:rPr>
          <w:sz w:val="22"/>
          <w:szCs w:val="22"/>
          <w:lang w:eastAsia="lt-LT"/>
        </w:rPr>
      </w:pPr>
      <w:r w:rsidRPr="003D5FA2">
        <w:rPr>
          <w:sz w:val="22"/>
          <w:szCs w:val="22"/>
        </w:rPr>
        <w:t xml:space="preserve">7.2. Nesibaigus pasiūlymų pateikimo terminui, </w:t>
      </w:r>
      <w:r w:rsidR="001F7D3A" w:rsidRPr="003D5FA2">
        <w:rPr>
          <w:sz w:val="22"/>
          <w:szCs w:val="22"/>
        </w:rPr>
        <w:t>Perkančioji</w:t>
      </w:r>
      <w:r w:rsidRPr="003D5FA2">
        <w:rPr>
          <w:sz w:val="22"/>
          <w:szCs w:val="22"/>
        </w:rPr>
        <w:t xml:space="preserve"> organizacija turi teisę savo iniciatyva paaiškinti, patikslinti Konkurso sąlygas.</w:t>
      </w:r>
    </w:p>
    <w:p w14:paraId="649B33BD" w14:textId="110E13D0" w:rsidR="007B0EBE" w:rsidRPr="003D5FA2" w:rsidRDefault="007B0EBE" w:rsidP="003E3395">
      <w:pPr>
        <w:ind w:firstLine="720"/>
        <w:jc w:val="both"/>
        <w:rPr>
          <w:sz w:val="22"/>
          <w:szCs w:val="22"/>
        </w:rPr>
      </w:pPr>
      <w:r w:rsidRPr="003D5FA2">
        <w:rPr>
          <w:sz w:val="22"/>
          <w:szCs w:val="22"/>
        </w:rPr>
        <w:t xml:space="preserve">7.3. Atsakydama į kiekvieną Tiekėjo CVP IS susirašinėjimo priemonėmis pateiktą prašymą paaiškinti Konkurso sąlygas, jeigu jis buvo pateiktas nepasibaigus šių Konkurso sąlygų 7.1 papunktyje nurodytam terminui, arba aiškindama, tikslindama Konkurso sąlygas savo iniciatyva, </w:t>
      </w:r>
      <w:r w:rsidR="001F7D3A" w:rsidRPr="003D5FA2">
        <w:rPr>
          <w:sz w:val="22"/>
          <w:szCs w:val="22"/>
        </w:rPr>
        <w:t>Perkančioji</w:t>
      </w:r>
      <w:r w:rsidRPr="003D5FA2">
        <w:rPr>
          <w:sz w:val="22"/>
          <w:szCs w:val="22"/>
        </w:rPr>
        <w:t xml:space="preserve"> organizacija turi paaiškinimus, patikslinimus paskelbti CVP IS, ne vėliau kaip likus </w:t>
      </w:r>
      <w:r w:rsidR="0039499C" w:rsidRPr="003D5FA2">
        <w:rPr>
          <w:sz w:val="22"/>
          <w:szCs w:val="22"/>
        </w:rPr>
        <w:t>6</w:t>
      </w:r>
      <w:r w:rsidRPr="003D5FA2">
        <w:rPr>
          <w:sz w:val="22"/>
          <w:szCs w:val="22"/>
        </w:rPr>
        <w:t xml:space="preserve"> dienoms iki pasiūlymų pateikimo termino pabaigos. </w:t>
      </w:r>
      <w:r w:rsidR="00E03EE6" w:rsidRPr="003D5FA2">
        <w:rPr>
          <w:sz w:val="22"/>
          <w:szCs w:val="22"/>
        </w:rPr>
        <w:t>Perkančioji</w:t>
      </w:r>
      <w:r w:rsidRPr="003D5FA2">
        <w:rPr>
          <w:sz w:val="22"/>
          <w:szCs w:val="22"/>
        </w:rPr>
        <w:t xml:space="preserve"> organizacija, atsakydama Tiekėjui, kartu siunčia paaiškinimus ir visiems kitiems Tiekėjams, kurie prisijungė prie pirkimo, bet nenurodo, kuris Tiekėjas pateikė prašymą paaiškinti Konkurso sąlygas. </w:t>
      </w:r>
      <w:r w:rsidR="00E03EE6" w:rsidRPr="003D5FA2">
        <w:rPr>
          <w:sz w:val="22"/>
          <w:szCs w:val="22"/>
        </w:rPr>
        <w:t>Perkančioji</w:t>
      </w:r>
      <w:r w:rsidRPr="003D5FA2">
        <w:rPr>
          <w:sz w:val="22"/>
          <w:szCs w:val="22"/>
        </w:rPr>
        <w:t xml:space="preserve"> organizacija tiek aiškindama, tikslindama Konkurso sąlygas savo iniciatyva, tiek Tiekėjų iniciatyva visus paaiškinimus ir patikslinimus skelbia CVP IS.</w:t>
      </w:r>
    </w:p>
    <w:p w14:paraId="311CC303" w14:textId="77777777" w:rsidR="007B0EBE" w:rsidRPr="003D5FA2" w:rsidRDefault="007B0EBE" w:rsidP="003E3395">
      <w:pPr>
        <w:ind w:firstLine="720"/>
        <w:jc w:val="both"/>
        <w:rPr>
          <w:sz w:val="22"/>
          <w:szCs w:val="22"/>
          <w:lang w:eastAsia="lt-LT"/>
        </w:rPr>
      </w:pPr>
      <w:r w:rsidRPr="003D5FA2">
        <w:rPr>
          <w:sz w:val="22"/>
          <w:szCs w:val="22"/>
          <w:lang w:eastAsia="lt-LT"/>
        </w:rPr>
        <w:t xml:space="preserve">7.4. </w:t>
      </w:r>
      <w:r w:rsidR="00E03EE6" w:rsidRPr="003D5FA2">
        <w:rPr>
          <w:sz w:val="22"/>
          <w:szCs w:val="22"/>
        </w:rPr>
        <w:t>Perkančioji</w:t>
      </w:r>
      <w:r w:rsidRPr="003D5FA2">
        <w:rPr>
          <w:sz w:val="22"/>
          <w:szCs w:val="22"/>
          <w:lang w:eastAsia="lt-LT"/>
        </w:rPr>
        <w:t xml:space="preserve"> organizacija, paaiškindama ar patikslindama Konkurso sąlygas, privalo užtikrinti Tiekėjų anonimiškumą, t. y. privalo užtikrinti, kad Tiekėjas nesužinotų kitų Tiekėjų, dalyvaujančių pirkimo procedūrose, pavadinimų ir kitų rekvizitų.</w:t>
      </w:r>
    </w:p>
    <w:p w14:paraId="37720C67" w14:textId="77777777" w:rsidR="007B0EBE" w:rsidRPr="003D5FA2" w:rsidRDefault="007B0EBE" w:rsidP="003E3395">
      <w:pPr>
        <w:ind w:firstLine="720"/>
        <w:jc w:val="both"/>
        <w:rPr>
          <w:sz w:val="22"/>
          <w:szCs w:val="22"/>
          <w:lang w:eastAsia="lt-LT"/>
        </w:rPr>
      </w:pPr>
      <w:r w:rsidRPr="003D5FA2">
        <w:rPr>
          <w:sz w:val="22"/>
          <w:szCs w:val="22"/>
          <w:lang w:eastAsia="lt-LT"/>
        </w:rPr>
        <w:t xml:space="preserve">7.5. </w:t>
      </w:r>
      <w:r w:rsidR="00E03EE6" w:rsidRPr="003D5FA2">
        <w:rPr>
          <w:sz w:val="22"/>
          <w:szCs w:val="22"/>
        </w:rPr>
        <w:t>Perkančioji</w:t>
      </w:r>
      <w:r w:rsidRPr="003D5FA2">
        <w:rPr>
          <w:sz w:val="22"/>
          <w:szCs w:val="22"/>
          <w:lang w:eastAsia="lt-LT"/>
        </w:rPr>
        <w:t xml:space="preserve"> organizacija nerengs susitikimų su Tiekėjais dėl Konkurso sąlygų paaiškinimų.</w:t>
      </w:r>
    </w:p>
    <w:p w14:paraId="2D529BBE" w14:textId="77777777" w:rsidR="007B0EBE" w:rsidRPr="003D5FA2" w:rsidRDefault="007B0EBE" w:rsidP="003E3395">
      <w:pPr>
        <w:pStyle w:val="Antrat2"/>
        <w:numPr>
          <w:ilvl w:val="0"/>
          <w:numId w:val="0"/>
        </w:numPr>
        <w:ind w:firstLine="720"/>
        <w:rPr>
          <w:sz w:val="22"/>
          <w:szCs w:val="22"/>
        </w:rPr>
      </w:pPr>
      <w:r w:rsidRPr="003D5FA2">
        <w:rPr>
          <w:sz w:val="22"/>
          <w:szCs w:val="22"/>
        </w:rPr>
        <w:t xml:space="preserve">7.6. Tuo atveju, kai tikslinama paskelbta informacija, </w:t>
      </w:r>
      <w:r w:rsidR="00E03EE6" w:rsidRPr="003D5FA2">
        <w:rPr>
          <w:sz w:val="22"/>
          <w:szCs w:val="22"/>
        </w:rPr>
        <w:t>Perkančioji</w:t>
      </w:r>
      <w:r w:rsidRPr="003D5FA2">
        <w:rPr>
          <w:sz w:val="22"/>
          <w:szCs w:val="22"/>
        </w:rPr>
        <w:t xml:space="preserve"> organizacija atitinkamai patikslina skelbimą apie pirkimą ir prireikus pratęsia pasiūlymų pateikimo terminą protingumo kriterijų atitinkančiam terminui, per kurį Tiekėjai, rengdami pasiūlymus, galėtų atsižvelgti į patikslinimus. Jeigu </w:t>
      </w:r>
      <w:r w:rsidR="00E03EE6" w:rsidRPr="003D5FA2">
        <w:rPr>
          <w:sz w:val="22"/>
          <w:szCs w:val="22"/>
        </w:rPr>
        <w:t>Perkančioji</w:t>
      </w:r>
      <w:r w:rsidRPr="003D5FA2">
        <w:rPr>
          <w:sz w:val="22"/>
          <w:szCs w:val="22"/>
        </w:rPr>
        <w:t xml:space="preserve"> organizacija Konkurso sąlygas paaiškina (patikslina) ir negali Konkurso sąlygų paaiškinimų (patikslinimų) </w:t>
      </w:r>
      <w:r w:rsidRPr="003D5FA2">
        <w:rPr>
          <w:sz w:val="22"/>
          <w:szCs w:val="22"/>
        </w:rPr>
        <w:lastRenderedPageBreak/>
        <w:t xml:space="preserve">pateikti taip, kad visi kandidatai juos gautų ne vėliau kaip likus </w:t>
      </w:r>
      <w:r w:rsidR="007B2694" w:rsidRPr="003D5FA2">
        <w:rPr>
          <w:sz w:val="22"/>
          <w:szCs w:val="22"/>
        </w:rPr>
        <w:t>4</w:t>
      </w:r>
      <w:r w:rsidRPr="003D5FA2">
        <w:rPr>
          <w:sz w:val="22"/>
          <w:szCs w:val="22"/>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E03EE6" w:rsidRPr="003D5FA2">
        <w:rPr>
          <w:sz w:val="22"/>
          <w:szCs w:val="22"/>
        </w:rPr>
        <w:t>Perkančiajai</w:t>
      </w:r>
      <w:r w:rsidRPr="003D5FA2">
        <w:rPr>
          <w:sz w:val="22"/>
          <w:szCs w:val="22"/>
        </w:rPr>
        <w:t xml:space="preserve"> organizacijai.</w:t>
      </w:r>
    </w:p>
    <w:p w14:paraId="552D9712" w14:textId="77777777" w:rsidR="007B0EBE" w:rsidRPr="003D5FA2" w:rsidRDefault="007B0EBE" w:rsidP="007B0EBE">
      <w:pPr>
        <w:rPr>
          <w:sz w:val="22"/>
          <w:szCs w:val="22"/>
        </w:rPr>
      </w:pPr>
    </w:p>
    <w:p w14:paraId="51097F94" w14:textId="77777777" w:rsidR="007B0EBE" w:rsidRPr="003D5FA2" w:rsidRDefault="007B0EBE" w:rsidP="007B0EBE">
      <w:pPr>
        <w:tabs>
          <w:tab w:val="left" w:pos="1276"/>
        </w:tabs>
        <w:ind w:firstLine="851"/>
        <w:jc w:val="center"/>
        <w:rPr>
          <w:b/>
          <w:sz w:val="22"/>
          <w:szCs w:val="22"/>
        </w:rPr>
      </w:pPr>
      <w:r w:rsidRPr="003D5FA2">
        <w:rPr>
          <w:b/>
          <w:sz w:val="22"/>
          <w:szCs w:val="22"/>
        </w:rPr>
        <w:t>8. PASIŪLYMŲ KAINOS ŠIFRAVIMAS</w:t>
      </w:r>
    </w:p>
    <w:p w14:paraId="74703C23" w14:textId="77777777" w:rsidR="007B0EBE" w:rsidRPr="003D5FA2" w:rsidRDefault="007B0EBE" w:rsidP="007B0EBE">
      <w:pPr>
        <w:tabs>
          <w:tab w:val="left" w:pos="1276"/>
        </w:tabs>
        <w:ind w:firstLine="851"/>
        <w:jc w:val="both"/>
        <w:rPr>
          <w:b/>
          <w:sz w:val="22"/>
          <w:szCs w:val="22"/>
        </w:rPr>
      </w:pPr>
    </w:p>
    <w:p w14:paraId="10BFEFB9" w14:textId="77777777" w:rsidR="0049449C" w:rsidRPr="003D5FA2" w:rsidRDefault="007B0EBE" w:rsidP="003E3395">
      <w:pPr>
        <w:ind w:firstLine="720"/>
        <w:jc w:val="both"/>
        <w:rPr>
          <w:sz w:val="22"/>
          <w:szCs w:val="22"/>
        </w:rPr>
      </w:pPr>
      <w:r w:rsidRPr="003D5FA2">
        <w:rPr>
          <w:sz w:val="22"/>
          <w:szCs w:val="22"/>
        </w:rPr>
        <w:t>8.1.</w:t>
      </w:r>
      <w:r w:rsidR="00663A77" w:rsidRPr="003D5FA2">
        <w:rPr>
          <w:sz w:val="22"/>
          <w:szCs w:val="22"/>
        </w:rPr>
        <w:t xml:space="preserve"> </w:t>
      </w:r>
      <w:r w:rsidR="0049449C" w:rsidRPr="003D5FA2">
        <w:rPr>
          <w:sz w:val="22"/>
          <w:szCs w:val="22"/>
        </w:rPr>
        <w:t>Tiekėjo teikiamas pasiūlymas gali būti užšifruojamas. Tiekėjas, nusprendęs pateikti užšifruotą pasiūlymą, turi:</w:t>
      </w:r>
    </w:p>
    <w:p w14:paraId="2E5C39FD" w14:textId="77777777" w:rsidR="0049449C" w:rsidRPr="003D5FA2" w:rsidRDefault="0049449C" w:rsidP="003E3395">
      <w:pPr>
        <w:ind w:firstLine="900"/>
        <w:jc w:val="both"/>
        <w:rPr>
          <w:sz w:val="22"/>
          <w:szCs w:val="22"/>
        </w:rPr>
      </w:pPr>
      <w:r w:rsidRPr="003D5FA2">
        <w:rPr>
          <w:sz w:val="22"/>
          <w:szCs w:val="22"/>
        </w:rPr>
        <w:t xml:space="preserve">8.1.1. Iki pasiūlymų pateikimo termino pabaigos naudodamasis CVP IS priemonėmis </w:t>
      </w:r>
      <w:r w:rsidRPr="003D5FA2">
        <w:rPr>
          <w:iCs/>
          <w:sz w:val="22"/>
          <w:szCs w:val="22"/>
        </w:rPr>
        <w:t xml:space="preserve">pateikti užšifruotą pasiūlymą (užšifruojamas </w:t>
      </w:r>
      <w:r w:rsidRPr="003D5FA2">
        <w:rPr>
          <w:sz w:val="22"/>
          <w:szCs w:val="22"/>
        </w:rPr>
        <w:t>visas pasiūlymas arba pasiūlymo dokumentas, kuriame nurodyta pasiūlymo kaina)</w:t>
      </w:r>
      <w:r w:rsidRPr="003D5FA2">
        <w:rPr>
          <w:iCs/>
          <w:sz w:val="22"/>
          <w:szCs w:val="22"/>
        </w:rPr>
        <w:t xml:space="preserve">. </w:t>
      </w:r>
      <w:r w:rsidRPr="003D5FA2">
        <w:rPr>
          <w:sz w:val="22"/>
          <w:szCs w:val="22"/>
        </w:rPr>
        <w:t xml:space="preserve">Instrukcija, kaip </w:t>
      </w:r>
      <w:r w:rsidR="006F533E" w:rsidRPr="003D5FA2">
        <w:rPr>
          <w:sz w:val="22"/>
          <w:szCs w:val="22"/>
        </w:rPr>
        <w:t>T</w:t>
      </w:r>
      <w:r w:rsidRPr="003D5FA2">
        <w:rPr>
          <w:sz w:val="22"/>
          <w:szCs w:val="22"/>
        </w:rPr>
        <w:t xml:space="preserve">iekėjui užšifruoti pasiūlymą galima rasti adresu </w:t>
      </w:r>
      <w:hyperlink r:id="rId16" w:history="1">
        <w:r w:rsidRPr="003D5FA2">
          <w:rPr>
            <w:rStyle w:val="Hipersaitas"/>
            <w:i/>
            <w:color w:val="auto"/>
            <w:sz w:val="22"/>
            <w:szCs w:val="22"/>
            <w:lang w:eastAsia="lt-LT"/>
          </w:rPr>
          <w:t>http://vpt.lrv.lt/lt/pasiulymu-sifravimas</w:t>
        </w:r>
      </w:hyperlink>
      <w:r w:rsidRPr="003D5FA2">
        <w:rPr>
          <w:rStyle w:val="Hipersaitas"/>
          <w:i/>
          <w:color w:val="auto"/>
          <w:sz w:val="22"/>
          <w:szCs w:val="22"/>
        </w:rPr>
        <w:t>.</w:t>
      </w:r>
    </w:p>
    <w:p w14:paraId="23297814" w14:textId="77777777" w:rsidR="0049449C" w:rsidRPr="003D5FA2" w:rsidRDefault="0049449C" w:rsidP="003E3395">
      <w:pPr>
        <w:ind w:firstLine="900"/>
        <w:jc w:val="both"/>
        <w:rPr>
          <w:sz w:val="22"/>
          <w:szCs w:val="22"/>
        </w:rPr>
      </w:pPr>
      <w:r w:rsidRPr="003D5FA2">
        <w:rPr>
          <w:sz w:val="22"/>
          <w:szCs w:val="22"/>
        </w:rPr>
        <w:t xml:space="preserve">8.1.2. Iki Konkurso sąlygų </w:t>
      </w:r>
      <w:r w:rsidRPr="003D5FA2">
        <w:rPr>
          <w:bCs/>
          <w:sz w:val="22"/>
          <w:szCs w:val="22"/>
        </w:rPr>
        <w:t>9.1 p.</w:t>
      </w:r>
      <w:r w:rsidRPr="003D5FA2">
        <w:rPr>
          <w:sz w:val="22"/>
          <w:szCs w:val="22"/>
        </w:rPr>
        <w:t xml:space="preserve"> nurodytos vokų atplėšimo procedūros (posėdžio) pradžios CVP IS susirašinėjimo priemonėmis pateikti slaptažodį, su kuriuo </w:t>
      </w:r>
      <w:r w:rsidR="00E03EE6" w:rsidRPr="003D5FA2">
        <w:rPr>
          <w:sz w:val="22"/>
          <w:szCs w:val="22"/>
        </w:rPr>
        <w:t>Perkančioji</w:t>
      </w:r>
      <w:r w:rsidRPr="003D5FA2">
        <w:rPr>
          <w:sz w:val="22"/>
          <w:szCs w:val="22"/>
        </w:rPr>
        <w:t xml:space="preserve"> organizacija galės iššifruoti pateiktą pasiūlymą. </w:t>
      </w:r>
      <w:r w:rsidRPr="003D5FA2">
        <w:rPr>
          <w:sz w:val="22"/>
          <w:szCs w:val="22"/>
          <w:lang w:eastAsia="lt-LT"/>
        </w:rPr>
        <w:t xml:space="preserve">Iškilus CVP IS techninėms problemoms, kai </w:t>
      </w:r>
      <w:r w:rsidR="006F533E" w:rsidRPr="003D5FA2">
        <w:rPr>
          <w:sz w:val="22"/>
          <w:szCs w:val="22"/>
          <w:lang w:eastAsia="lt-LT"/>
        </w:rPr>
        <w:t>T</w:t>
      </w:r>
      <w:r w:rsidRPr="003D5FA2">
        <w:rPr>
          <w:sz w:val="22"/>
          <w:szCs w:val="22"/>
          <w:lang w:eastAsia="lt-LT"/>
        </w:rPr>
        <w:t xml:space="preserve">iekėjas neturi galimybės pateikti slaptažodžio per CVP IS susirašinėjimo priemonę, </w:t>
      </w:r>
      <w:r w:rsidR="006F533E" w:rsidRPr="003D5FA2">
        <w:rPr>
          <w:sz w:val="22"/>
          <w:szCs w:val="22"/>
          <w:lang w:eastAsia="lt-LT"/>
        </w:rPr>
        <w:t>T</w:t>
      </w:r>
      <w:r w:rsidRPr="003D5FA2">
        <w:rPr>
          <w:sz w:val="22"/>
          <w:szCs w:val="22"/>
          <w:lang w:eastAsia="lt-LT"/>
        </w:rPr>
        <w:t xml:space="preserve">iekėjas turi teisę slaptažodį pateikti kitomis priemonėmis pasirinktinai: </w:t>
      </w:r>
      <w:r w:rsidR="00E03EE6" w:rsidRPr="003D5FA2">
        <w:rPr>
          <w:sz w:val="22"/>
          <w:szCs w:val="22"/>
          <w:lang w:eastAsia="lt-LT"/>
        </w:rPr>
        <w:t>Perkančiosios</w:t>
      </w:r>
      <w:r w:rsidRPr="003D5FA2">
        <w:rPr>
          <w:sz w:val="22"/>
          <w:szCs w:val="22"/>
          <w:lang w:eastAsia="lt-LT"/>
        </w:rPr>
        <w:t xml:space="preserve"> organizacijos oficialiu elektroniniu paštu, faksu arba raštu. Tokiu atveju </w:t>
      </w:r>
      <w:r w:rsidR="006F533E" w:rsidRPr="003D5FA2">
        <w:rPr>
          <w:sz w:val="22"/>
          <w:szCs w:val="22"/>
          <w:lang w:eastAsia="lt-LT"/>
        </w:rPr>
        <w:t>T</w:t>
      </w:r>
      <w:r w:rsidRPr="003D5FA2">
        <w:rPr>
          <w:sz w:val="22"/>
          <w:szCs w:val="22"/>
          <w:lang w:eastAsia="lt-LT"/>
        </w:rPr>
        <w:t xml:space="preserve">iekėjas turėtų būti aktyvus ir įsitikinti, kad pateiktas slaptažodis laiku pasiekė adresatą (pavyzdžiui, susisiekęs su </w:t>
      </w:r>
      <w:r w:rsidR="00E03EE6" w:rsidRPr="003D5FA2">
        <w:rPr>
          <w:sz w:val="22"/>
          <w:szCs w:val="22"/>
          <w:lang w:eastAsia="lt-LT"/>
        </w:rPr>
        <w:t>Perkančiąja</w:t>
      </w:r>
      <w:r w:rsidRPr="003D5FA2">
        <w:rPr>
          <w:sz w:val="22"/>
          <w:szCs w:val="22"/>
          <w:lang w:eastAsia="lt-LT"/>
        </w:rPr>
        <w:t xml:space="preserve"> organizacija oficialiu jos telefonu ir (arba) kitais būdais). </w:t>
      </w:r>
    </w:p>
    <w:p w14:paraId="08F05097" w14:textId="77777777" w:rsidR="0049449C" w:rsidRPr="003D5FA2" w:rsidRDefault="0049449C" w:rsidP="003E3395">
      <w:pPr>
        <w:ind w:firstLine="720"/>
        <w:jc w:val="both"/>
        <w:rPr>
          <w:b/>
          <w:sz w:val="22"/>
          <w:szCs w:val="22"/>
        </w:rPr>
      </w:pPr>
      <w:r w:rsidRPr="003D5FA2">
        <w:rPr>
          <w:sz w:val="22"/>
          <w:szCs w:val="22"/>
          <w:lang w:eastAsia="lt-LT"/>
        </w:rPr>
        <w:t>8.2. Tiekėjui užšifravus visą pasiūlymą ir i</w:t>
      </w:r>
      <w:r w:rsidRPr="003D5FA2">
        <w:rPr>
          <w:sz w:val="22"/>
          <w:szCs w:val="22"/>
        </w:rPr>
        <w:t>ki vokų atplėšimo</w:t>
      </w:r>
      <w:r w:rsidRPr="003D5FA2">
        <w:rPr>
          <w:sz w:val="22"/>
          <w:szCs w:val="22"/>
          <w:lang w:eastAsia="lt-LT"/>
        </w:rPr>
        <w:t xml:space="preserve"> procedūros (posėdžio) pradžios nepateikus (dėl jo paties kaltės) slaptažodžio arba pateikus neteisingą slaptažodį, kuriuo naudodamasi </w:t>
      </w:r>
      <w:r w:rsidR="00E03EE6" w:rsidRPr="003D5FA2">
        <w:rPr>
          <w:sz w:val="22"/>
          <w:szCs w:val="22"/>
        </w:rPr>
        <w:t>Perkančioji</w:t>
      </w:r>
      <w:r w:rsidRPr="003D5FA2">
        <w:rPr>
          <w:sz w:val="22"/>
          <w:szCs w:val="22"/>
          <w:lang w:eastAsia="lt-LT"/>
        </w:rPr>
        <w:t xml:space="preserve"> organizacija negalėjo iššifruoti pasiūlymo, pasiūlymas laikomas nepateiktu ir nėra vertinamas. Jeigu nurodytu atveju </w:t>
      </w:r>
      <w:r w:rsidR="006F533E" w:rsidRPr="003D5FA2">
        <w:rPr>
          <w:sz w:val="22"/>
          <w:szCs w:val="22"/>
          <w:lang w:eastAsia="lt-LT"/>
        </w:rPr>
        <w:t>T</w:t>
      </w:r>
      <w:r w:rsidRPr="003D5FA2">
        <w:rPr>
          <w:sz w:val="22"/>
          <w:szCs w:val="22"/>
          <w:lang w:eastAsia="lt-LT"/>
        </w:rPr>
        <w:t xml:space="preserve">iekėjas užšifravo tik pasiūlymo dokumentą, kuriame nurodyta pasiūlymo kaina, o kitus pasiūlymo dokumentus pateikė neužšifruotus – </w:t>
      </w:r>
      <w:r w:rsidR="00E03EE6" w:rsidRPr="003D5FA2">
        <w:rPr>
          <w:sz w:val="22"/>
          <w:szCs w:val="22"/>
        </w:rPr>
        <w:t>Perkančioji</w:t>
      </w:r>
      <w:r w:rsidRPr="003D5FA2">
        <w:rPr>
          <w:sz w:val="22"/>
          <w:szCs w:val="22"/>
          <w:lang w:eastAsia="lt-LT"/>
        </w:rPr>
        <w:t xml:space="preserve"> organizacija </w:t>
      </w:r>
      <w:r w:rsidR="006F533E" w:rsidRPr="003D5FA2">
        <w:rPr>
          <w:sz w:val="22"/>
          <w:szCs w:val="22"/>
          <w:lang w:eastAsia="lt-LT"/>
        </w:rPr>
        <w:t>T</w:t>
      </w:r>
      <w:r w:rsidRPr="003D5FA2">
        <w:rPr>
          <w:sz w:val="22"/>
          <w:szCs w:val="22"/>
          <w:lang w:eastAsia="lt-LT"/>
        </w:rPr>
        <w:t xml:space="preserve">iekėjo pasiūlymą atmeta kaip </w:t>
      </w:r>
      <w:r w:rsidRPr="003D5FA2">
        <w:rPr>
          <w:sz w:val="22"/>
          <w:szCs w:val="22"/>
        </w:rPr>
        <w:t>neatitinkantį pirkimo dokumentuose nustatytų reikalavimų (</w:t>
      </w:r>
      <w:r w:rsidR="006F533E" w:rsidRPr="003D5FA2">
        <w:rPr>
          <w:sz w:val="22"/>
          <w:szCs w:val="22"/>
        </w:rPr>
        <w:t>T</w:t>
      </w:r>
      <w:r w:rsidRPr="003D5FA2">
        <w:rPr>
          <w:sz w:val="22"/>
          <w:szCs w:val="22"/>
        </w:rPr>
        <w:t>iekėjas nepateikė pasiūlymo kainos)</w:t>
      </w:r>
      <w:r w:rsidRPr="003D5FA2">
        <w:rPr>
          <w:sz w:val="22"/>
          <w:szCs w:val="22"/>
          <w:lang w:eastAsia="lt-LT"/>
        </w:rPr>
        <w:t>.</w:t>
      </w:r>
    </w:p>
    <w:p w14:paraId="0650629D" w14:textId="77777777" w:rsidR="0028316B" w:rsidRPr="003D5FA2" w:rsidRDefault="0028316B" w:rsidP="00663A77">
      <w:pPr>
        <w:jc w:val="both"/>
        <w:rPr>
          <w:sz w:val="22"/>
          <w:szCs w:val="22"/>
        </w:rPr>
      </w:pPr>
    </w:p>
    <w:p w14:paraId="54E3C586" w14:textId="77777777" w:rsidR="007B0EBE" w:rsidRPr="003D5FA2" w:rsidRDefault="007B0EBE" w:rsidP="007B0EBE">
      <w:pPr>
        <w:ind w:firstLine="851"/>
        <w:jc w:val="center"/>
        <w:rPr>
          <w:b/>
          <w:sz w:val="22"/>
          <w:szCs w:val="22"/>
        </w:rPr>
      </w:pPr>
      <w:r w:rsidRPr="003D5FA2">
        <w:rPr>
          <w:b/>
          <w:sz w:val="22"/>
          <w:szCs w:val="22"/>
        </w:rPr>
        <w:t>9. PRADINIS SUSIPAŽINIMAS SU ELEKTRONINĖMIS PRIEMONĖMIS GAUTAIS PASIŪLYMAI</w:t>
      </w:r>
      <w:r w:rsidRPr="003D5FA2">
        <w:rPr>
          <w:sz w:val="22"/>
          <w:szCs w:val="22"/>
        </w:rPr>
        <w:t>S</w:t>
      </w:r>
    </w:p>
    <w:p w14:paraId="411D9121" w14:textId="77777777" w:rsidR="007B0EBE" w:rsidRPr="003D5FA2" w:rsidRDefault="007B0EBE" w:rsidP="007B0EBE">
      <w:pPr>
        <w:ind w:firstLine="851"/>
        <w:jc w:val="center"/>
        <w:rPr>
          <w:b/>
          <w:sz w:val="22"/>
          <w:szCs w:val="22"/>
        </w:rPr>
      </w:pPr>
    </w:p>
    <w:p w14:paraId="26556499" w14:textId="212D46E5" w:rsidR="008047A3" w:rsidRPr="003D5FA2" w:rsidRDefault="007B0EBE" w:rsidP="003E3395">
      <w:pPr>
        <w:ind w:firstLine="720"/>
        <w:jc w:val="both"/>
        <w:rPr>
          <w:sz w:val="22"/>
          <w:szCs w:val="22"/>
        </w:rPr>
      </w:pPr>
      <w:r w:rsidRPr="003D5FA2">
        <w:rPr>
          <w:sz w:val="22"/>
          <w:szCs w:val="22"/>
        </w:rPr>
        <w:t xml:space="preserve">9.1.  </w:t>
      </w:r>
      <w:r w:rsidR="008047A3" w:rsidRPr="003D5FA2">
        <w:rPr>
          <w:sz w:val="22"/>
          <w:szCs w:val="22"/>
        </w:rPr>
        <w:t xml:space="preserve">Pradinis susipažinimas su elektroninėmis priemonėmis CVP IS gautais pasiūlymais prilyginamas vokų atplėšimui. Pradinis susipažinimas su elektroninėmis priemonėmis gautais pasiūlymais vyks </w:t>
      </w:r>
      <w:r w:rsidR="00BD2DD4" w:rsidRPr="003D5FA2">
        <w:rPr>
          <w:b/>
          <w:i/>
          <w:sz w:val="22"/>
          <w:szCs w:val="22"/>
          <w:u w:val="single"/>
        </w:rPr>
        <w:t>skelbime</w:t>
      </w:r>
      <w:r w:rsidR="0039499C" w:rsidRPr="003D5FA2">
        <w:rPr>
          <w:b/>
          <w:i/>
          <w:sz w:val="22"/>
          <w:szCs w:val="22"/>
          <w:u w:val="single"/>
        </w:rPr>
        <w:t xml:space="preserve"> apie pirkimą</w:t>
      </w:r>
      <w:r w:rsidR="00BD2DD4" w:rsidRPr="003D5FA2">
        <w:rPr>
          <w:b/>
          <w:i/>
          <w:sz w:val="22"/>
          <w:szCs w:val="22"/>
          <w:u w:val="single"/>
        </w:rPr>
        <w:t xml:space="preserve"> nurodytu laiku.</w:t>
      </w:r>
    </w:p>
    <w:p w14:paraId="3501119B" w14:textId="77777777" w:rsidR="008047A3" w:rsidRPr="003D5FA2" w:rsidRDefault="008047A3" w:rsidP="003E3395">
      <w:pPr>
        <w:tabs>
          <w:tab w:val="left" w:pos="567"/>
          <w:tab w:val="left" w:pos="1276"/>
        </w:tabs>
        <w:ind w:right="141" w:firstLine="720"/>
        <w:jc w:val="both"/>
        <w:rPr>
          <w:sz w:val="22"/>
          <w:szCs w:val="22"/>
        </w:rPr>
      </w:pPr>
      <w:r w:rsidRPr="003D5FA2">
        <w:rPr>
          <w:sz w:val="22"/>
          <w:szCs w:val="22"/>
        </w:rPr>
        <w:t xml:space="preserve">9.2. Pradinio susipažinimo su elektroninėmis priemonėmis gautais pasiūlymais procedūroje </w:t>
      </w:r>
      <w:r w:rsidR="00E937E4" w:rsidRPr="003D5FA2">
        <w:rPr>
          <w:sz w:val="22"/>
          <w:szCs w:val="22"/>
        </w:rPr>
        <w:t>T</w:t>
      </w:r>
      <w:r w:rsidRPr="003D5FA2">
        <w:rPr>
          <w:sz w:val="22"/>
          <w:szCs w:val="22"/>
        </w:rPr>
        <w:t xml:space="preserve">iekėjai nedalyvauja. </w:t>
      </w:r>
    </w:p>
    <w:p w14:paraId="050D40DA" w14:textId="0C47D53A" w:rsidR="008047A3" w:rsidRPr="003D5FA2" w:rsidRDefault="008047A3" w:rsidP="003E3395">
      <w:pPr>
        <w:tabs>
          <w:tab w:val="left" w:pos="567"/>
          <w:tab w:val="left" w:pos="1276"/>
        </w:tabs>
        <w:ind w:right="141" w:firstLine="720"/>
        <w:jc w:val="both"/>
        <w:rPr>
          <w:sz w:val="22"/>
          <w:szCs w:val="22"/>
        </w:rPr>
      </w:pPr>
      <w:r w:rsidRPr="003D5FA2">
        <w:rPr>
          <w:sz w:val="22"/>
          <w:szCs w:val="22"/>
        </w:rPr>
        <w:t>9.</w:t>
      </w:r>
      <w:r w:rsidR="00667E5A" w:rsidRPr="003D5FA2">
        <w:rPr>
          <w:sz w:val="22"/>
          <w:szCs w:val="22"/>
        </w:rPr>
        <w:t>3</w:t>
      </w:r>
      <w:r w:rsidRPr="003D5FA2">
        <w:rPr>
          <w:sz w:val="22"/>
          <w:szCs w:val="22"/>
        </w:rPr>
        <w:t>. Pasiūlymų nagrinėjimo, vertinimo ir palyginim</w:t>
      </w:r>
      <w:r w:rsidR="00663A77" w:rsidRPr="003D5FA2">
        <w:rPr>
          <w:sz w:val="22"/>
          <w:szCs w:val="22"/>
        </w:rPr>
        <w:t>o procedūras atlieka Komisija, T</w:t>
      </w:r>
      <w:r w:rsidRPr="003D5FA2">
        <w:rPr>
          <w:sz w:val="22"/>
          <w:szCs w:val="22"/>
        </w:rPr>
        <w:t>iekėjams ar jų įgaliotiems atstovams nedalyvaujant.</w:t>
      </w:r>
    </w:p>
    <w:p w14:paraId="3ACBC0AD" w14:textId="77777777" w:rsidR="00380ACD" w:rsidRPr="003D5FA2" w:rsidRDefault="00380ACD" w:rsidP="003E3395">
      <w:pPr>
        <w:tabs>
          <w:tab w:val="left" w:pos="567"/>
          <w:tab w:val="left" w:pos="1276"/>
        </w:tabs>
        <w:ind w:right="141" w:firstLine="720"/>
        <w:jc w:val="both"/>
        <w:rPr>
          <w:sz w:val="22"/>
          <w:szCs w:val="22"/>
        </w:rPr>
      </w:pPr>
    </w:p>
    <w:p w14:paraId="687DA0FE" w14:textId="77777777" w:rsidR="007B0EBE" w:rsidRPr="003D5FA2" w:rsidRDefault="007B0EBE" w:rsidP="007B0EBE">
      <w:pPr>
        <w:rPr>
          <w:sz w:val="22"/>
          <w:szCs w:val="22"/>
        </w:rPr>
      </w:pPr>
    </w:p>
    <w:p w14:paraId="36961A26" w14:textId="77777777" w:rsidR="007B0EBE" w:rsidRPr="003D5FA2" w:rsidRDefault="007B0EBE" w:rsidP="007B0EBE">
      <w:pPr>
        <w:jc w:val="center"/>
        <w:rPr>
          <w:b/>
          <w:sz w:val="22"/>
          <w:szCs w:val="22"/>
        </w:rPr>
      </w:pPr>
      <w:r w:rsidRPr="003D5FA2">
        <w:rPr>
          <w:b/>
          <w:spacing w:val="-8"/>
          <w:sz w:val="22"/>
          <w:szCs w:val="22"/>
        </w:rPr>
        <w:t xml:space="preserve">10. PASIŪLYMŲ </w:t>
      </w:r>
      <w:r w:rsidR="0016065B" w:rsidRPr="003D5FA2">
        <w:rPr>
          <w:b/>
          <w:sz w:val="22"/>
          <w:szCs w:val="22"/>
        </w:rPr>
        <w:t>NAGRINĖJIMAS IR PASIŪLYMŲ ATMETIMO PRIEŽASTYS</w:t>
      </w:r>
    </w:p>
    <w:p w14:paraId="3775F088" w14:textId="77777777" w:rsidR="007B0EBE" w:rsidRPr="003D5FA2" w:rsidRDefault="007B0EBE" w:rsidP="007B0EBE">
      <w:pPr>
        <w:jc w:val="center"/>
        <w:rPr>
          <w:b/>
          <w:sz w:val="22"/>
          <w:szCs w:val="22"/>
        </w:rPr>
      </w:pPr>
    </w:p>
    <w:p w14:paraId="42996B3F" w14:textId="77777777" w:rsidR="0071111E" w:rsidRPr="003D5FA2" w:rsidRDefault="0071111E" w:rsidP="003E3395">
      <w:pPr>
        <w:pStyle w:val="Sraopastraipa"/>
        <w:numPr>
          <w:ilvl w:val="1"/>
          <w:numId w:val="11"/>
        </w:numPr>
        <w:ind w:hanging="327"/>
        <w:jc w:val="both"/>
        <w:rPr>
          <w:sz w:val="22"/>
          <w:szCs w:val="22"/>
        </w:rPr>
      </w:pPr>
      <w:r w:rsidRPr="003D5FA2">
        <w:rPr>
          <w:sz w:val="22"/>
          <w:szCs w:val="22"/>
        </w:rPr>
        <w:t>Pateiktus pasiūlymus nagrinėja, vertina ir palygina Komisija šia tvarka:</w:t>
      </w:r>
    </w:p>
    <w:p w14:paraId="12B42190" w14:textId="3240F35B" w:rsidR="0071111E" w:rsidRPr="003D5FA2" w:rsidRDefault="0071111E" w:rsidP="00EF6095">
      <w:pPr>
        <w:pStyle w:val="Sraopastraipa"/>
        <w:numPr>
          <w:ilvl w:val="2"/>
          <w:numId w:val="11"/>
        </w:numPr>
        <w:tabs>
          <w:tab w:val="left" w:pos="1418"/>
          <w:tab w:val="left" w:pos="1530"/>
          <w:tab w:val="left" w:pos="1890"/>
        </w:tabs>
        <w:ind w:left="0" w:firstLine="1134"/>
        <w:jc w:val="both"/>
        <w:rPr>
          <w:sz w:val="22"/>
          <w:szCs w:val="22"/>
        </w:rPr>
      </w:pPr>
      <w:r w:rsidRPr="003D5FA2">
        <w:rPr>
          <w:sz w:val="22"/>
          <w:szCs w:val="22"/>
        </w:rPr>
        <w:t xml:space="preserve">įvertina </w:t>
      </w:r>
      <w:r w:rsidR="00E937E4" w:rsidRPr="003D5FA2">
        <w:rPr>
          <w:sz w:val="22"/>
          <w:szCs w:val="22"/>
        </w:rPr>
        <w:t>EBVPD</w:t>
      </w:r>
      <w:r w:rsidRPr="003D5FA2">
        <w:rPr>
          <w:sz w:val="22"/>
          <w:szCs w:val="22"/>
        </w:rPr>
        <w:t xml:space="preserve"> pateiktą informaciją ir ne vėliau kaip per </w:t>
      </w:r>
      <w:r w:rsidR="00706FB9" w:rsidRPr="003D5FA2">
        <w:rPr>
          <w:sz w:val="22"/>
          <w:szCs w:val="22"/>
        </w:rPr>
        <w:t>3</w:t>
      </w:r>
      <w:r w:rsidR="001553FF" w:rsidRPr="003D5FA2">
        <w:rPr>
          <w:sz w:val="22"/>
          <w:szCs w:val="22"/>
        </w:rPr>
        <w:t xml:space="preserve"> </w:t>
      </w:r>
      <w:r w:rsidR="00706FB9" w:rsidRPr="003D5FA2">
        <w:rPr>
          <w:sz w:val="22"/>
          <w:szCs w:val="22"/>
        </w:rPr>
        <w:t xml:space="preserve">(tris) </w:t>
      </w:r>
      <w:r w:rsidRPr="003D5FA2">
        <w:rPr>
          <w:sz w:val="22"/>
          <w:szCs w:val="22"/>
        </w:rPr>
        <w:t>darbo dienas raštu praneša apie šio patikrinimo rezultatus;</w:t>
      </w:r>
    </w:p>
    <w:p w14:paraId="23784457" w14:textId="77777777" w:rsidR="0071111E" w:rsidRPr="003D5FA2" w:rsidRDefault="0071111E" w:rsidP="00EF6095">
      <w:pPr>
        <w:pStyle w:val="Sraopastraipa"/>
        <w:numPr>
          <w:ilvl w:val="2"/>
          <w:numId w:val="11"/>
        </w:numPr>
        <w:tabs>
          <w:tab w:val="left" w:pos="1418"/>
          <w:tab w:val="left" w:pos="1530"/>
          <w:tab w:val="left" w:pos="1890"/>
        </w:tabs>
        <w:ind w:left="0" w:firstLine="1134"/>
        <w:jc w:val="both"/>
        <w:rPr>
          <w:sz w:val="22"/>
          <w:szCs w:val="22"/>
        </w:rPr>
      </w:pPr>
      <w:r w:rsidRPr="003D5FA2">
        <w:rPr>
          <w:sz w:val="22"/>
          <w:szCs w:val="22"/>
        </w:rPr>
        <w:t>nagrinėja ar pasiūlymas atitinka Konkurso sąlygose nustatytus reikalavimus, nesusijusius su pirkimo objektu;</w:t>
      </w:r>
    </w:p>
    <w:p w14:paraId="57E28BD4" w14:textId="77777777" w:rsidR="0071111E" w:rsidRPr="003D5FA2" w:rsidRDefault="0071111E" w:rsidP="00EF6095">
      <w:pPr>
        <w:pStyle w:val="Sraopastraipa"/>
        <w:numPr>
          <w:ilvl w:val="2"/>
          <w:numId w:val="11"/>
        </w:numPr>
        <w:tabs>
          <w:tab w:val="left" w:pos="1418"/>
          <w:tab w:val="left" w:pos="1530"/>
          <w:tab w:val="left" w:pos="1890"/>
        </w:tabs>
        <w:ind w:left="0" w:firstLine="1134"/>
        <w:jc w:val="both"/>
        <w:rPr>
          <w:sz w:val="22"/>
          <w:szCs w:val="22"/>
        </w:rPr>
      </w:pPr>
      <w:r w:rsidRPr="003D5FA2">
        <w:rPr>
          <w:sz w:val="22"/>
          <w:szCs w:val="22"/>
        </w:rPr>
        <w:t>tikrina, ar pasiūlymas atitinka pirkimo sąlygų techninės specifikacijos reikalavimus ir apskaičiuoja vertinimo kriterijų reikšmes;</w:t>
      </w:r>
    </w:p>
    <w:p w14:paraId="291B3622" w14:textId="77777777" w:rsidR="00D4575B" w:rsidRPr="003D5FA2" w:rsidRDefault="00D4575B" w:rsidP="00EF6095">
      <w:pPr>
        <w:pStyle w:val="Sraopastraipa"/>
        <w:numPr>
          <w:ilvl w:val="2"/>
          <w:numId w:val="11"/>
        </w:numPr>
        <w:tabs>
          <w:tab w:val="left" w:pos="1418"/>
          <w:tab w:val="left" w:pos="1530"/>
          <w:tab w:val="left" w:pos="1890"/>
        </w:tabs>
        <w:ind w:left="0" w:firstLine="1134"/>
        <w:jc w:val="both"/>
        <w:rPr>
          <w:sz w:val="22"/>
          <w:szCs w:val="22"/>
        </w:rPr>
      </w:pPr>
      <w:r w:rsidRPr="003D5FA2">
        <w:rPr>
          <w:sz w:val="22"/>
          <w:szCs w:val="22"/>
        </w:rPr>
        <w:t xml:space="preserve">tikrina, ar nebuvo pasiūlytos per didelės, </w:t>
      </w:r>
      <w:r w:rsidR="00224F9D" w:rsidRPr="003D5FA2">
        <w:rPr>
          <w:sz w:val="22"/>
          <w:szCs w:val="22"/>
        </w:rPr>
        <w:t>P</w:t>
      </w:r>
      <w:r w:rsidRPr="003D5FA2">
        <w:rPr>
          <w:sz w:val="22"/>
          <w:szCs w:val="22"/>
        </w:rPr>
        <w:t xml:space="preserve">erkančiajai organizacijai nepriimtinos kainos. </w:t>
      </w:r>
    </w:p>
    <w:p w14:paraId="13F88255" w14:textId="77777777" w:rsidR="00D4575B" w:rsidRPr="003D5FA2" w:rsidRDefault="00D4575B" w:rsidP="00EF6095">
      <w:pPr>
        <w:pStyle w:val="Sraopastraipa"/>
        <w:numPr>
          <w:ilvl w:val="2"/>
          <w:numId w:val="11"/>
        </w:numPr>
        <w:tabs>
          <w:tab w:val="left" w:pos="1418"/>
          <w:tab w:val="left" w:pos="1530"/>
          <w:tab w:val="left" w:pos="1890"/>
        </w:tabs>
        <w:ind w:left="0" w:firstLine="1134"/>
        <w:jc w:val="both"/>
        <w:rPr>
          <w:sz w:val="22"/>
          <w:szCs w:val="22"/>
        </w:rPr>
      </w:pPr>
      <w:r w:rsidRPr="003D5FA2">
        <w:rPr>
          <w:sz w:val="22"/>
          <w:szCs w:val="22"/>
        </w:rPr>
        <w:t>tikrina, ar nebuvo pasiūlyta neįprastai maža kaina ir/ar Tiekėjas pirkimo komisijos prašymu pateikė raštišką tinkamą kainos pagrįstumo įrodymą;</w:t>
      </w:r>
    </w:p>
    <w:p w14:paraId="3FACB166" w14:textId="0263A7EA" w:rsidR="00D4575B" w:rsidRPr="003D5FA2" w:rsidRDefault="00D4575B" w:rsidP="00EF6095">
      <w:pPr>
        <w:pStyle w:val="Sraopastraipa"/>
        <w:numPr>
          <w:ilvl w:val="2"/>
          <w:numId w:val="11"/>
        </w:numPr>
        <w:tabs>
          <w:tab w:val="left" w:pos="1418"/>
          <w:tab w:val="left" w:pos="1530"/>
          <w:tab w:val="left" w:pos="1890"/>
        </w:tabs>
        <w:ind w:left="0" w:firstLine="1134"/>
        <w:jc w:val="both"/>
        <w:rPr>
          <w:sz w:val="22"/>
          <w:szCs w:val="22"/>
        </w:rPr>
      </w:pPr>
      <w:r w:rsidRPr="003D5FA2">
        <w:rPr>
          <w:sz w:val="22"/>
          <w:szCs w:val="22"/>
          <w:u w:val="single"/>
        </w:rPr>
        <w:t>apskaičiuoja kiekvieno pasiūlymo kainos ir kokybės santykį ir galimo laimėtojo prašo pateikti EBVPD nurodytą informaciją</w:t>
      </w:r>
      <w:r w:rsidR="00E937E4" w:rsidRPr="003D5FA2">
        <w:rPr>
          <w:sz w:val="22"/>
          <w:szCs w:val="22"/>
          <w:u w:val="single"/>
        </w:rPr>
        <w:t xml:space="preserve"> ir trūkstamą informaciją apie atitikimą kvalifikacijos reikalavimams</w:t>
      </w:r>
      <w:r w:rsidRPr="003D5FA2">
        <w:rPr>
          <w:sz w:val="22"/>
          <w:szCs w:val="22"/>
          <w:u w:val="single"/>
        </w:rPr>
        <w:t xml:space="preserve">. Patikrina, ar nėra EBVPD nustatytų pašalinimo pagrindų, ar galimas laimėtojas atitinka </w:t>
      </w:r>
      <w:r w:rsidR="00153E3E" w:rsidRPr="003D5FA2">
        <w:rPr>
          <w:sz w:val="22"/>
          <w:szCs w:val="22"/>
          <w:u w:val="single"/>
        </w:rPr>
        <w:t>K</w:t>
      </w:r>
      <w:r w:rsidRPr="003D5FA2">
        <w:rPr>
          <w:sz w:val="22"/>
          <w:szCs w:val="22"/>
          <w:u w:val="single"/>
        </w:rPr>
        <w:t>onkurso sąlygose nustatytus kvalifikacijos reikalavimus ir, jeigu taikytina, reikalaujamus kokybės vadybos sistemos ir (arba) aplinkos apsaugos vadybos sistemos standartus.</w:t>
      </w:r>
    </w:p>
    <w:p w14:paraId="5F1E6A92" w14:textId="77777777" w:rsidR="0071111E" w:rsidRPr="003D5FA2" w:rsidRDefault="0071111E" w:rsidP="003E3395">
      <w:pPr>
        <w:pStyle w:val="Sraopastraipa"/>
        <w:numPr>
          <w:ilvl w:val="1"/>
          <w:numId w:val="12"/>
        </w:numPr>
        <w:tabs>
          <w:tab w:val="left" w:pos="851"/>
          <w:tab w:val="left" w:pos="1418"/>
          <w:tab w:val="left" w:pos="9000"/>
        </w:tabs>
        <w:ind w:left="0" w:firstLine="720"/>
        <w:jc w:val="both"/>
        <w:rPr>
          <w:sz w:val="22"/>
          <w:szCs w:val="22"/>
        </w:rPr>
      </w:pPr>
      <w:r w:rsidRPr="003D5FA2">
        <w:rPr>
          <w:sz w:val="22"/>
          <w:szCs w:val="22"/>
        </w:rPr>
        <w:lastRenderedPageBreak/>
        <w:t xml:space="preserve">Jeigu Tiekėjas pateikė netikslius, neišsamius ar klaidingus dokumentus ar duomenis apie atitiktį pirkimo dokumentų reikalavimams arba šių dokumentų ar duomenų trūksta, </w:t>
      </w:r>
      <w:r w:rsidR="00E03EE6" w:rsidRPr="003D5FA2">
        <w:rPr>
          <w:sz w:val="22"/>
          <w:szCs w:val="22"/>
        </w:rPr>
        <w:t>Perkančioji</w:t>
      </w:r>
      <w:r w:rsidRPr="003D5FA2">
        <w:rPr>
          <w:sz w:val="22"/>
          <w:szCs w:val="22"/>
        </w:rPr>
        <w:t xml:space="preserve">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kokybės vadybos sistemos ir aplinkos apsaugos vadybos sistemos standartams (jei taikoma), atitikties kvalifikacijos reikalavimams,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pirkimo dokumentų </w:t>
      </w:r>
      <w:r w:rsidRPr="003D5FA2">
        <w:rPr>
          <w:bCs/>
          <w:sz w:val="22"/>
          <w:szCs w:val="22"/>
        </w:rPr>
        <w:t>10.3 p</w:t>
      </w:r>
      <w:r w:rsidRPr="003D5FA2">
        <w:rPr>
          <w:b/>
          <w:sz w:val="22"/>
          <w:szCs w:val="22"/>
        </w:rPr>
        <w:t>.</w:t>
      </w:r>
      <w:r w:rsidRPr="003D5FA2">
        <w:rPr>
          <w:sz w:val="22"/>
          <w:szCs w:val="22"/>
        </w:rPr>
        <w:t xml:space="preserve"> nuostatomis.</w:t>
      </w:r>
    </w:p>
    <w:p w14:paraId="2CEB5F0C" w14:textId="77777777" w:rsidR="0092441F" w:rsidRPr="003D5FA2" w:rsidRDefault="00E03EE6" w:rsidP="0092441F">
      <w:pPr>
        <w:pStyle w:val="Sraopastraipa"/>
        <w:numPr>
          <w:ilvl w:val="1"/>
          <w:numId w:val="12"/>
        </w:numPr>
        <w:tabs>
          <w:tab w:val="left" w:pos="851"/>
          <w:tab w:val="left" w:pos="1418"/>
          <w:tab w:val="left" w:pos="9000"/>
        </w:tabs>
        <w:ind w:left="0" w:firstLine="720"/>
        <w:contextualSpacing w:val="0"/>
        <w:jc w:val="both"/>
        <w:rPr>
          <w:sz w:val="22"/>
          <w:szCs w:val="22"/>
        </w:rPr>
      </w:pPr>
      <w:r w:rsidRPr="003D5FA2">
        <w:rPr>
          <w:sz w:val="22"/>
          <w:szCs w:val="22"/>
        </w:rPr>
        <w:t>Perkančioji</w:t>
      </w:r>
      <w:r w:rsidR="0071111E" w:rsidRPr="003D5FA2">
        <w:rPr>
          <w:sz w:val="22"/>
          <w:szCs w:val="22"/>
        </w:rPr>
        <w:t xml:space="preserve">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CAA1A70" w14:textId="77777777" w:rsidR="0071111E" w:rsidRPr="003D5FA2" w:rsidRDefault="00E03EE6" w:rsidP="0092441F">
      <w:pPr>
        <w:pStyle w:val="Sraopastraipa"/>
        <w:numPr>
          <w:ilvl w:val="1"/>
          <w:numId w:val="12"/>
        </w:numPr>
        <w:tabs>
          <w:tab w:val="left" w:pos="851"/>
          <w:tab w:val="left" w:pos="1418"/>
          <w:tab w:val="left" w:pos="9000"/>
        </w:tabs>
        <w:ind w:left="0" w:firstLine="720"/>
        <w:contextualSpacing w:val="0"/>
        <w:jc w:val="both"/>
        <w:rPr>
          <w:sz w:val="22"/>
          <w:szCs w:val="22"/>
        </w:rPr>
      </w:pPr>
      <w:r w:rsidRPr="003D5FA2">
        <w:rPr>
          <w:sz w:val="22"/>
          <w:szCs w:val="22"/>
        </w:rPr>
        <w:t>Perkančioji</w:t>
      </w:r>
      <w:r w:rsidR="0071111E" w:rsidRPr="003D5FA2">
        <w:rPr>
          <w:sz w:val="22"/>
          <w:szCs w:val="22"/>
        </w:rPr>
        <w:t xml:space="preserve">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Tiekėjas gali taisyti kainos ar sąnaudų sudedamąsias dalis</w:t>
      </w:r>
      <w:r w:rsidR="000E0E27" w:rsidRPr="003D5FA2">
        <w:rPr>
          <w:sz w:val="22"/>
          <w:szCs w:val="22"/>
        </w:rPr>
        <w:t xml:space="preserve"> </w:t>
      </w:r>
      <w:r w:rsidR="0071111E" w:rsidRPr="003D5FA2">
        <w:rPr>
          <w:sz w:val="22"/>
          <w:szCs w:val="22"/>
        </w:rPr>
        <w:t>, tačiau neturi teisės atsisakyti kainos ar sąnaudų sudedamųjų dalių arba papildyti kainą ar sąnaudas naujomis dalimis.</w:t>
      </w:r>
    </w:p>
    <w:p w14:paraId="04C514AE" w14:textId="77777777" w:rsidR="0071111E" w:rsidRPr="003D5FA2" w:rsidRDefault="0071111E" w:rsidP="003E3395">
      <w:pPr>
        <w:pStyle w:val="Sraopastraipa"/>
        <w:numPr>
          <w:ilvl w:val="1"/>
          <w:numId w:val="12"/>
        </w:numPr>
        <w:tabs>
          <w:tab w:val="left" w:pos="851"/>
          <w:tab w:val="left" w:pos="1418"/>
          <w:tab w:val="left" w:pos="9000"/>
        </w:tabs>
        <w:ind w:left="0" w:firstLine="720"/>
        <w:contextualSpacing w:val="0"/>
        <w:jc w:val="both"/>
        <w:rPr>
          <w:sz w:val="22"/>
          <w:szCs w:val="22"/>
        </w:rPr>
      </w:pPr>
      <w:r w:rsidRPr="003D5FA2">
        <w:rPr>
          <w:sz w:val="22"/>
          <w:szCs w:val="22"/>
        </w:rPr>
        <w:t xml:space="preserve">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00E03EE6" w:rsidRPr="003D5FA2">
        <w:rPr>
          <w:sz w:val="22"/>
          <w:szCs w:val="22"/>
        </w:rPr>
        <w:t>Perkančioji</w:t>
      </w:r>
      <w:r w:rsidRPr="003D5FA2">
        <w:rPr>
          <w:sz w:val="22"/>
          <w:szCs w:val="22"/>
        </w:rPr>
        <w:t xml:space="preserve"> organizacija turi teisę prašyti Tiekėjo, kad jis pirkimo komisijai parodytų atitinkamų dokumentų originalus.</w:t>
      </w:r>
    </w:p>
    <w:p w14:paraId="17B71075" w14:textId="77777777" w:rsidR="0071111E" w:rsidRPr="003D5FA2" w:rsidRDefault="00E03EE6" w:rsidP="003E3395">
      <w:pPr>
        <w:pStyle w:val="Sraopastraipa"/>
        <w:numPr>
          <w:ilvl w:val="1"/>
          <w:numId w:val="12"/>
        </w:numPr>
        <w:tabs>
          <w:tab w:val="left" w:pos="851"/>
          <w:tab w:val="left" w:pos="1418"/>
          <w:tab w:val="left" w:pos="9000"/>
        </w:tabs>
        <w:ind w:left="0" w:firstLine="720"/>
        <w:contextualSpacing w:val="0"/>
        <w:jc w:val="both"/>
        <w:rPr>
          <w:sz w:val="22"/>
          <w:szCs w:val="22"/>
        </w:rPr>
      </w:pPr>
      <w:r w:rsidRPr="003D5FA2">
        <w:rPr>
          <w:sz w:val="22"/>
          <w:szCs w:val="22"/>
        </w:rPr>
        <w:t>Perkančioji</w:t>
      </w:r>
      <w:r w:rsidR="0071111E" w:rsidRPr="003D5FA2">
        <w:rPr>
          <w:sz w:val="22"/>
          <w:szCs w:val="22"/>
        </w:rPr>
        <w:t xml:space="preserve"> organizacija reikalauja, kad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w:t>
      </w:r>
      <w:r w:rsidRPr="003D5FA2">
        <w:rPr>
          <w:sz w:val="22"/>
          <w:szCs w:val="22"/>
        </w:rPr>
        <w:t xml:space="preserve"> lėšų, nustatytų ir užfiksuotų Perkančiosios</w:t>
      </w:r>
      <w:r w:rsidR="0071111E" w:rsidRPr="003D5FA2">
        <w:rPr>
          <w:sz w:val="22"/>
          <w:szCs w:val="22"/>
        </w:rPr>
        <w:t xml:space="preserve"> organizacijos rengiamuose dokumentuose prieš pradedant pirkimo procedūrą, pasiūlytų kainų arba sąnaudų aritmetinį vidurkį.</w:t>
      </w:r>
    </w:p>
    <w:p w14:paraId="64FF29A6" w14:textId="77777777" w:rsidR="000F7002" w:rsidRPr="003D5FA2" w:rsidRDefault="00E03EE6" w:rsidP="003E3395">
      <w:pPr>
        <w:pStyle w:val="Sraopastraipa"/>
        <w:numPr>
          <w:ilvl w:val="1"/>
          <w:numId w:val="12"/>
        </w:numPr>
        <w:tabs>
          <w:tab w:val="left" w:pos="851"/>
          <w:tab w:val="left" w:pos="1418"/>
          <w:tab w:val="left" w:pos="9000"/>
        </w:tabs>
        <w:ind w:left="0" w:firstLine="720"/>
        <w:contextualSpacing w:val="0"/>
        <w:jc w:val="both"/>
        <w:rPr>
          <w:sz w:val="22"/>
          <w:szCs w:val="22"/>
        </w:rPr>
      </w:pPr>
      <w:r w:rsidRPr="003D5FA2">
        <w:rPr>
          <w:sz w:val="22"/>
          <w:szCs w:val="22"/>
        </w:rPr>
        <w:t>Perkančioji</w:t>
      </w:r>
      <w:r w:rsidR="000F7002" w:rsidRPr="003D5FA2">
        <w:rPr>
          <w:sz w:val="22"/>
          <w:szCs w:val="22"/>
        </w:rPr>
        <w:t xml:space="preserve"> organizacija gali nevertinti viso </w:t>
      </w:r>
      <w:r w:rsidR="00E937E4" w:rsidRPr="003D5FA2">
        <w:rPr>
          <w:sz w:val="22"/>
          <w:szCs w:val="22"/>
        </w:rPr>
        <w:t>T</w:t>
      </w:r>
      <w:r w:rsidR="000F7002" w:rsidRPr="003D5FA2">
        <w:rPr>
          <w:sz w:val="22"/>
          <w:szCs w:val="22"/>
        </w:rPr>
        <w:t>iekėjo pasiūlymo, jeigu, patikrinusi jo dalį, nustato, kad, vadovaujantis Viešųjų pirkimų įstatymo reikalavimais, pasiūlymas turi būti atmestas.</w:t>
      </w:r>
    </w:p>
    <w:p w14:paraId="2BEDBAA5" w14:textId="77777777" w:rsidR="009E3D91" w:rsidRPr="003D5FA2" w:rsidRDefault="009E3D91" w:rsidP="003E3395">
      <w:pPr>
        <w:tabs>
          <w:tab w:val="left" w:pos="567"/>
          <w:tab w:val="left" w:pos="1276"/>
        </w:tabs>
        <w:ind w:right="141" w:firstLine="720"/>
        <w:jc w:val="both"/>
        <w:rPr>
          <w:sz w:val="22"/>
          <w:szCs w:val="22"/>
        </w:rPr>
      </w:pPr>
      <w:r w:rsidRPr="003D5FA2">
        <w:rPr>
          <w:sz w:val="22"/>
          <w:szCs w:val="22"/>
        </w:rPr>
        <w:t>10.</w:t>
      </w:r>
      <w:r w:rsidR="00706958" w:rsidRPr="003D5FA2">
        <w:rPr>
          <w:sz w:val="22"/>
          <w:szCs w:val="22"/>
        </w:rPr>
        <w:t>8</w:t>
      </w:r>
      <w:r w:rsidRPr="003D5FA2">
        <w:rPr>
          <w:sz w:val="22"/>
          <w:szCs w:val="22"/>
        </w:rPr>
        <w:t xml:space="preserve">. Komisija </w:t>
      </w:r>
      <w:r w:rsidRPr="003D5FA2">
        <w:rPr>
          <w:bCs/>
          <w:sz w:val="22"/>
          <w:szCs w:val="22"/>
        </w:rPr>
        <w:t xml:space="preserve">atmeta </w:t>
      </w:r>
      <w:r w:rsidRPr="003D5FA2">
        <w:rPr>
          <w:sz w:val="22"/>
          <w:szCs w:val="22"/>
        </w:rPr>
        <w:t>pasiūlymą, jeigu:</w:t>
      </w:r>
    </w:p>
    <w:p w14:paraId="5A1E10A6" w14:textId="77777777" w:rsidR="009E3D91" w:rsidRPr="003D5FA2" w:rsidRDefault="009E3D91" w:rsidP="000F7002">
      <w:pPr>
        <w:pStyle w:val="Sraopastraipa"/>
        <w:tabs>
          <w:tab w:val="left" w:pos="567"/>
          <w:tab w:val="left" w:pos="1276"/>
        </w:tabs>
        <w:ind w:left="480" w:right="141" w:firstLine="510"/>
        <w:jc w:val="both"/>
        <w:rPr>
          <w:sz w:val="22"/>
          <w:szCs w:val="22"/>
        </w:rPr>
      </w:pPr>
      <w:r w:rsidRPr="003D5FA2">
        <w:rPr>
          <w:sz w:val="22"/>
          <w:szCs w:val="22"/>
        </w:rPr>
        <w:t>10.</w:t>
      </w:r>
      <w:r w:rsidR="00706958" w:rsidRPr="003D5FA2">
        <w:rPr>
          <w:sz w:val="22"/>
          <w:szCs w:val="22"/>
        </w:rPr>
        <w:t>8</w:t>
      </w:r>
      <w:r w:rsidRPr="003D5FA2">
        <w:rPr>
          <w:sz w:val="22"/>
          <w:szCs w:val="22"/>
        </w:rPr>
        <w:t>.1. Tiekėjas pasiūlymą ar jo dalį pateikė ne CVP IS priemonėmis;</w:t>
      </w:r>
    </w:p>
    <w:p w14:paraId="4E719FCC" w14:textId="77777777" w:rsidR="009E3D91" w:rsidRPr="003D5FA2" w:rsidRDefault="009E3D91" w:rsidP="000F7002">
      <w:pPr>
        <w:tabs>
          <w:tab w:val="left" w:pos="567"/>
          <w:tab w:val="left" w:pos="1276"/>
        </w:tabs>
        <w:ind w:right="141" w:firstLine="990"/>
        <w:jc w:val="both"/>
        <w:rPr>
          <w:sz w:val="22"/>
          <w:szCs w:val="22"/>
        </w:rPr>
      </w:pPr>
      <w:r w:rsidRPr="003D5FA2">
        <w:rPr>
          <w:sz w:val="22"/>
          <w:szCs w:val="22"/>
        </w:rPr>
        <w:t>10.</w:t>
      </w:r>
      <w:r w:rsidR="00706958" w:rsidRPr="003D5FA2">
        <w:rPr>
          <w:sz w:val="22"/>
          <w:szCs w:val="22"/>
        </w:rPr>
        <w:t>8</w:t>
      </w:r>
      <w:r w:rsidRPr="003D5FA2">
        <w:rPr>
          <w:sz w:val="22"/>
          <w:szCs w:val="22"/>
        </w:rPr>
        <w:t xml:space="preserve">.2. pasiūlymą pateikęs Tiekėjas turi būti pašalinamas iš pirkimo procedūros, jei yra tiekėjo pašalinimo pagrindai arba </w:t>
      </w:r>
      <w:r w:rsidR="00E03EE6" w:rsidRPr="003D5FA2">
        <w:rPr>
          <w:sz w:val="22"/>
          <w:szCs w:val="22"/>
        </w:rPr>
        <w:t>Perkančiosios</w:t>
      </w:r>
      <w:r w:rsidRPr="003D5FA2">
        <w:rPr>
          <w:sz w:val="22"/>
          <w:szCs w:val="22"/>
        </w:rPr>
        <w:t xml:space="preserve"> organizacijos prašymu Tiekėjas nepateikė ar nepatikslino pateiktų netikslių ar neišsamių duomenų apie pašalinimo pagrindų nebuvimą CVP IS priemonėmis;</w:t>
      </w:r>
    </w:p>
    <w:p w14:paraId="780C39BC" w14:textId="77777777" w:rsidR="009E3D91" w:rsidRPr="003D5FA2" w:rsidRDefault="009E3D91" w:rsidP="000F7002">
      <w:pPr>
        <w:pStyle w:val="Sraopastraipa"/>
        <w:tabs>
          <w:tab w:val="left" w:pos="567"/>
          <w:tab w:val="left" w:pos="1276"/>
        </w:tabs>
        <w:ind w:left="0" w:right="141" w:firstLine="990"/>
        <w:jc w:val="both"/>
        <w:rPr>
          <w:sz w:val="22"/>
          <w:szCs w:val="22"/>
        </w:rPr>
      </w:pPr>
      <w:r w:rsidRPr="003D5FA2">
        <w:rPr>
          <w:sz w:val="22"/>
          <w:szCs w:val="22"/>
        </w:rPr>
        <w:t>10.</w:t>
      </w:r>
      <w:r w:rsidR="00706958" w:rsidRPr="003D5FA2">
        <w:rPr>
          <w:sz w:val="22"/>
          <w:szCs w:val="22"/>
        </w:rPr>
        <w:t>8</w:t>
      </w:r>
      <w:r w:rsidRPr="003D5FA2">
        <w:rPr>
          <w:sz w:val="22"/>
          <w:szCs w:val="22"/>
        </w:rPr>
        <w:t xml:space="preserve">.3. </w:t>
      </w:r>
      <w:r w:rsidR="001E4FED" w:rsidRPr="003D5FA2">
        <w:rPr>
          <w:rFonts w:eastAsia="Arial Unicode MS" w:cs="Arial Unicode MS"/>
          <w:sz w:val="22"/>
          <w:szCs w:val="22"/>
          <w:bdr w:val="none" w:sz="0" w:space="0" w:color="auto" w:frame="1"/>
          <w:lang w:eastAsia="lt-LT"/>
        </w:rPr>
        <w:t xml:space="preserve">pasiūlymą pateikęs Tiekėjas neatitinka šių Konkurso sąlygose nustatytų kvalifikacijos reikalavimų, ir, </w:t>
      </w:r>
      <w:r w:rsidRPr="003D5FA2">
        <w:rPr>
          <w:sz w:val="22"/>
          <w:szCs w:val="22"/>
        </w:rPr>
        <w:t xml:space="preserve">jeigu taikytina, kokybės vadybos sistemos ir (arba) aplinkos apsaugos vadybos sistemos standartų, arba </w:t>
      </w:r>
      <w:r w:rsidR="00E03EE6" w:rsidRPr="003D5FA2">
        <w:rPr>
          <w:sz w:val="22"/>
          <w:szCs w:val="22"/>
        </w:rPr>
        <w:t>Perkančiosios</w:t>
      </w:r>
      <w:r w:rsidRPr="003D5FA2">
        <w:rPr>
          <w:sz w:val="22"/>
          <w:szCs w:val="22"/>
        </w:rPr>
        <w:t xml:space="preserve"> organizacijos prašymu nepateikė ar nepatikslino pateiktų netikslių ar neišsamių duomenų apie atitikimą CVP IS priemonėmis;</w:t>
      </w:r>
    </w:p>
    <w:p w14:paraId="080FDF54" w14:textId="77777777" w:rsidR="009E3D91" w:rsidRPr="003D5FA2" w:rsidRDefault="009E3D91" w:rsidP="00933200">
      <w:pPr>
        <w:pStyle w:val="Sraopastraipa"/>
        <w:tabs>
          <w:tab w:val="left" w:pos="567"/>
          <w:tab w:val="left" w:pos="1276"/>
        </w:tabs>
        <w:ind w:left="480" w:right="141" w:firstLine="510"/>
        <w:jc w:val="both"/>
        <w:rPr>
          <w:sz w:val="22"/>
          <w:szCs w:val="22"/>
        </w:rPr>
      </w:pPr>
      <w:r w:rsidRPr="003D5FA2">
        <w:rPr>
          <w:sz w:val="22"/>
          <w:szCs w:val="22"/>
        </w:rPr>
        <w:t>10.</w:t>
      </w:r>
      <w:r w:rsidR="00706958" w:rsidRPr="003D5FA2">
        <w:rPr>
          <w:sz w:val="22"/>
          <w:szCs w:val="22"/>
        </w:rPr>
        <w:t>8</w:t>
      </w:r>
      <w:r w:rsidRPr="003D5FA2">
        <w:rPr>
          <w:sz w:val="22"/>
          <w:szCs w:val="22"/>
        </w:rPr>
        <w:t xml:space="preserve">.4. pasiūlymas neatitinka </w:t>
      </w:r>
      <w:r w:rsidR="00BD71FE" w:rsidRPr="003D5FA2">
        <w:rPr>
          <w:sz w:val="22"/>
          <w:szCs w:val="22"/>
        </w:rPr>
        <w:t>Konkurso sąlygose</w:t>
      </w:r>
      <w:r w:rsidRPr="003D5FA2">
        <w:rPr>
          <w:sz w:val="22"/>
          <w:szCs w:val="22"/>
        </w:rPr>
        <w:t xml:space="preserve"> nustatytų reikalavimų;</w:t>
      </w:r>
    </w:p>
    <w:p w14:paraId="63F76112" w14:textId="77777777" w:rsidR="009E3D91" w:rsidRPr="003D5FA2" w:rsidRDefault="009E3D91" w:rsidP="000F7002">
      <w:pPr>
        <w:pStyle w:val="Sraopastraipa"/>
        <w:tabs>
          <w:tab w:val="left" w:pos="567"/>
          <w:tab w:val="left" w:pos="1276"/>
        </w:tabs>
        <w:ind w:left="480" w:right="141" w:firstLine="510"/>
        <w:jc w:val="both"/>
        <w:rPr>
          <w:sz w:val="22"/>
          <w:szCs w:val="22"/>
        </w:rPr>
      </w:pPr>
      <w:r w:rsidRPr="003D5FA2">
        <w:rPr>
          <w:sz w:val="22"/>
          <w:szCs w:val="22"/>
        </w:rPr>
        <w:t>10.</w:t>
      </w:r>
      <w:r w:rsidR="00706958" w:rsidRPr="003D5FA2">
        <w:rPr>
          <w:sz w:val="22"/>
          <w:szCs w:val="22"/>
        </w:rPr>
        <w:t>8</w:t>
      </w:r>
      <w:r w:rsidRPr="003D5FA2">
        <w:rPr>
          <w:sz w:val="22"/>
          <w:szCs w:val="22"/>
        </w:rPr>
        <w:t>.</w:t>
      </w:r>
      <w:r w:rsidR="00933200" w:rsidRPr="003D5FA2">
        <w:rPr>
          <w:sz w:val="22"/>
          <w:szCs w:val="22"/>
        </w:rPr>
        <w:t>5</w:t>
      </w:r>
      <w:r w:rsidRPr="003D5FA2">
        <w:rPr>
          <w:sz w:val="22"/>
          <w:szCs w:val="22"/>
        </w:rPr>
        <w:t xml:space="preserve">. Tiekėjo pasiūlyta kaina yra per didelė ir </w:t>
      </w:r>
      <w:r w:rsidR="00933200" w:rsidRPr="003D5FA2">
        <w:rPr>
          <w:sz w:val="22"/>
          <w:szCs w:val="22"/>
        </w:rPr>
        <w:t xml:space="preserve">Perkančiajai </w:t>
      </w:r>
      <w:r w:rsidRPr="003D5FA2">
        <w:rPr>
          <w:sz w:val="22"/>
          <w:szCs w:val="22"/>
        </w:rPr>
        <w:t>organizacijai nepriimtina;</w:t>
      </w:r>
    </w:p>
    <w:p w14:paraId="2453DB4A" w14:textId="77777777" w:rsidR="009E3D91" w:rsidRPr="003D5FA2" w:rsidRDefault="009E3D91" w:rsidP="000F7002">
      <w:pPr>
        <w:pStyle w:val="Sraopastraipa"/>
        <w:tabs>
          <w:tab w:val="left" w:pos="567"/>
          <w:tab w:val="left" w:pos="1276"/>
        </w:tabs>
        <w:ind w:left="0" w:right="141" w:firstLine="990"/>
        <w:jc w:val="both"/>
        <w:rPr>
          <w:sz w:val="22"/>
          <w:szCs w:val="22"/>
        </w:rPr>
      </w:pPr>
      <w:r w:rsidRPr="003D5FA2">
        <w:rPr>
          <w:sz w:val="22"/>
          <w:szCs w:val="22"/>
        </w:rPr>
        <w:t>10.</w:t>
      </w:r>
      <w:r w:rsidR="00706958" w:rsidRPr="003D5FA2">
        <w:rPr>
          <w:sz w:val="22"/>
          <w:szCs w:val="22"/>
        </w:rPr>
        <w:t>8</w:t>
      </w:r>
      <w:r w:rsidRPr="003D5FA2">
        <w:rPr>
          <w:sz w:val="22"/>
          <w:szCs w:val="22"/>
        </w:rPr>
        <w:t>.</w:t>
      </w:r>
      <w:r w:rsidR="00933200" w:rsidRPr="003D5FA2">
        <w:rPr>
          <w:sz w:val="22"/>
          <w:szCs w:val="22"/>
        </w:rPr>
        <w:t>6</w:t>
      </w:r>
      <w:r w:rsidRPr="003D5FA2">
        <w:rPr>
          <w:sz w:val="22"/>
          <w:szCs w:val="22"/>
        </w:rPr>
        <w:t xml:space="preserve">. </w:t>
      </w:r>
      <w:r w:rsidR="00190F21" w:rsidRPr="003D5FA2">
        <w:rPr>
          <w:sz w:val="22"/>
          <w:szCs w:val="22"/>
        </w:rPr>
        <w:t>Tiekėjas</w:t>
      </w:r>
      <w:r w:rsidRPr="003D5FA2">
        <w:rPr>
          <w:sz w:val="22"/>
          <w:szCs w:val="22"/>
        </w:rPr>
        <w:t xml:space="preserve"> per </w:t>
      </w:r>
      <w:r w:rsidR="00E03EE6" w:rsidRPr="003D5FA2">
        <w:rPr>
          <w:sz w:val="22"/>
          <w:szCs w:val="22"/>
        </w:rPr>
        <w:t>Perkančiosios</w:t>
      </w:r>
      <w:r w:rsidRPr="003D5FA2">
        <w:rPr>
          <w:sz w:val="22"/>
          <w:szCs w:val="22"/>
        </w:rPr>
        <w:t xml:space="preserve"> organizacijos nurodytą terminą neištaiso aritmetinių klaidų ir (ar) nepaaiškina pasiūlymo. Šiuo atveju jo pasiūlymas atmetamas kaip neatitinkantis pirkimo dokumentuose nustatytų reikalavimų;</w:t>
      </w:r>
    </w:p>
    <w:p w14:paraId="40106100" w14:textId="77777777" w:rsidR="009E3D91" w:rsidRPr="003D5FA2" w:rsidRDefault="009E3D91" w:rsidP="000F7002">
      <w:pPr>
        <w:pStyle w:val="Sraopastraipa"/>
        <w:tabs>
          <w:tab w:val="left" w:pos="567"/>
          <w:tab w:val="left" w:pos="1276"/>
        </w:tabs>
        <w:ind w:left="0" w:right="141" w:firstLine="990"/>
        <w:jc w:val="both"/>
        <w:rPr>
          <w:sz w:val="22"/>
          <w:szCs w:val="22"/>
        </w:rPr>
      </w:pPr>
      <w:r w:rsidRPr="003D5FA2">
        <w:rPr>
          <w:sz w:val="22"/>
          <w:szCs w:val="22"/>
        </w:rPr>
        <w:t>10.</w:t>
      </w:r>
      <w:r w:rsidR="00706958" w:rsidRPr="003D5FA2">
        <w:rPr>
          <w:sz w:val="22"/>
          <w:szCs w:val="22"/>
        </w:rPr>
        <w:t>8</w:t>
      </w:r>
      <w:r w:rsidRPr="003D5FA2">
        <w:rPr>
          <w:sz w:val="22"/>
          <w:szCs w:val="22"/>
        </w:rPr>
        <w:t>.</w:t>
      </w:r>
      <w:r w:rsidR="00933200" w:rsidRPr="003D5FA2">
        <w:rPr>
          <w:sz w:val="22"/>
          <w:szCs w:val="22"/>
        </w:rPr>
        <w:t>7</w:t>
      </w:r>
      <w:r w:rsidRPr="003D5FA2">
        <w:rPr>
          <w:sz w:val="22"/>
          <w:szCs w:val="22"/>
        </w:rPr>
        <w:t xml:space="preserve">. pateiktame pasiūlyme nurodyta kaina yra neįprastai maža ir dalyvis, </w:t>
      </w:r>
      <w:r w:rsidR="00E03EE6" w:rsidRPr="003D5FA2">
        <w:rPr>
          <w:sz w:val="22"/>
          <w:szCs w:val="22"/>
        </w:rPr>
        <w:t>Perkančiosios</w:t>
      </w:r>
      <w:r w:rsidRPr="003D5FA2">
        <w:rPr>
          <w:sz w:val="22"/>
          <w:szCs w:val="22"/>
        </w:rPr>
        <w:t xml:space="preserve"> organizacijos prašymu, nepateikia tinkamų kainos pagrįstumo įrodymų;</w:t>
      </w:r>
    </w:p>
    <w:p w14:paraId="4F6622E7" w14:textId="77777777" w:rsidR="009E3D91" w:rsidRPr="003D5FA2" w:rsidRDefault="009E3D91" w:rsidP="000F7002">
      <w:pPr>
        <w:pStyle w:val="Sraopastraipa"/>
        <w:tabs>
          <w:tab w:val="left" w:pos="567"/>
          <w:tab w:val="left" w:pos="1276"/>
        </w:tabs>
        <w:ind w:left="0" w:right="141" w:firstLine="990"/>
        <w:jc w:val="both"/>
        <w:rPr>
          <w:sz w:val="22"/>
          <w:szCs w:val="22"/>
        </w:rPr>
      </w:pPr>
      <w:r w:rsidRPr="003D5FA2">
        <w:rPr>
          <w:sz w:val="22"/>
          <w:szCs w:val="22"/>
        </w:rPr>
        <w:t>10.</w:t>
      </w:r>
      <w:r w:rsidR="00706958" w:rsidRPr="003D5FA2">
        <w:rPr>
          <w:sz w:val="22"/>
          <w:szCs w:val="22"/>
        </w:rPr>
        <w:t>8</w:t>
      </w:r>
      <w:r w:rsidRPr="003D5FA2">
        <w:rPr>
          <w:sz w:val="22"/>
          <w:szCs w:val="22"/>
        </w:rPr>
        <w:t>.</w:t>
      </w:r>
      <w:r w:rsidR="00933200" w:rsidRPr="003D5FA2">
        <w:rPr>
          <w:sz w:val="22"/>
          <w:szCs w:val="22"/>
        </w:rPr>
        <w:t>8</w:t>
      </w:r>
      <w:r w:rsidRPr="003D5FA2">
        <w:rPr>
          <w:sz w:val="22"/>
          <w:szCs w:val="22"/>
        </w:rPr>
        <w:t xml:space="preserve">. Tiekėjas apie nustatytų reikalavimų atitikimą yra pateikęs melagingą informaciją, kurią </w:t>
      </w:r>
      <w:r w:rsidR="00E03EE6" w:rsidRPr="003D5FA2">
        <w:rPr>
          <w:sz w:val="22"/>
          <w:szCs w:val="22"/>
        </w:rPr>
        <w:t>Perkančioji</w:t>
      </w:r>
      <w:r w:rsidRPr="003D5FA2">
        <w:rPr>
          <w:sz w:val="22"/>
          <w:szCs w:val="22"/>
        </w:rPr>
        <w:t xml:space="preserve"> organizacija gali įrodyti bet kokiomis teisėtomis priemonėmis;</w:t>
      </w:r>
    </w:p>
    <w:p w14:paraId="1C55D2F5" w14:textId="77777777" w:rsidR="009E3D91" w:rsidRPr="003D5FA2" w:rsidRDefault="009E3D91" w:rsidP="000F7002">
      <w:pPr>
        <w:pStyle w:val="Sraopastraipa"/>
        <w:tabs>
          <w:tab w:val="left" w:pos="567"/>
          <w:tab w:val="left" w:pos="1276"/>
        </w:tabs>
        <w:ind w:left="0" w:right="141" w:firstLine="990"/>
        <w:jc w:val="both"/>
        <w:rPr>
          <w:sz w:val="22"/>
          <w:szCs w:val="22"/>
        </w:rPr>
      </w:pPr>
      <w:r w:rsidRPr="003D5FA2">
        <w:rPr>
          <w:sz w:val="22"/>
          <w:szCs w:val="22"/>
        </w:rPr>
        <w:t>10.</w:t>
      </w:r>
      <w:r w:rsidR="00706958" w:rsidRPr="003D5FA2">
        <w:rPr>
          <w:sz w:val="22"/>
          <w:szCs w:val="22"/>
        </w:rPr>
        <w:t>8</w:t>
      </w:r>
      <w:r w:rsidRPr="003D5FA2">
        <w:rPr>
          <w:sz w:val="22"/>
          <w:szCs w:val="22"/>
        </w:rPr>
        <w:t>.</w:t>
      </w:r>
      <w:r w:rsidR="00933200" w:rsidRPr="003D5FA2">
        <w:rPr>
          <w:sz w:val="22"/>
          <w:szCs w:val="22"/>
        </w:rPr>
        <w:t>9</w:t>
      </w:r>
      <w:r w:rsidRPr="003D5FA2">
        <w:rPr>
          <w:sz w:val="22"/>
          <w:szCs w:val="22"/>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38ACF15" w14:textId="77777777" w:rsidR="009E3D91" w:rsidRPr="003D5FA2" w:rsidRDefault="009E3D91" w:rsidP="000F7002">
      <w:pPr>
        <w:pStyle w:val="Sraopastraipa"/>
        <w:tabs>
          <w:tab w:val="left" w:pos="567"/>
          <w:tab w:val="left" w:pos="1276"/>
        </w:tabs>
        <w:ind w:left="0" w:right="141" w:firstLine="990"/>
        <w:jc w:val="both"/>
        <w:rPr>
          <w:sz w:val="22"/>
          <w:szCs w:val="22"/>
        </w:rPr>
      </w:pPr>
      <w:r w:rsidRPr="003D5FA2">
        <w:rPr>
          <w:sz w:val="22"/>
          <w:szCs w:val="22"/>
        </w:rPr>
        <w:t>10.</w:t>
      </w:r>
      <w:r w:rsidR="00706958" w:rsidRPr="003D5FA2">
        <w:rPr>
          <w:sz w:val="22"/>
          <w:szCs w:val="22"/>
        </w:rPr>
        <w:t>8</w:t>
      </w:r>
      <w:r w:rsidRPr="003D5FA2">
        <w:rPr>
          <w:sz w:val="22"/>
          <w:szCs w:val="22"/>
        </w:rPr>
        <w:t>.1</w:t>
      </w:r>
      <w:r w:rsidR="00933200" w:rsidRPr="003D5FA2">
        <w:rPr>
          <w:sz w:val="22"/>
          <w:szCs w:val="22"/>
        </w:rPr>
        <w:t>0</w:t>
      </w:r>
      <w:r w:rsidRPr="003D5FA2">
        <w:rPr>
          <w:sz w:val="22"/>
          <w:szCs w:val="22"/>
        </w:rPr>
        <w:t xml:space="preserve">. Tiekėjas pateikė netikslius, neišsamius pirkimo dokumentuose nurodytus kartu su pasiūlymu teikiamus dokumentus: jungtinės veiklos sutartį, pasiūlymo galiojimo užtikrinimą patvirtinantį </w:t>
      </w:r>
      <w:r w:rsidRPr="003D5FA2">
        <w:rPr>
          <w:sz w:val="22"/>
          <w:szCs w:val="22"/>
        </w:rPr>
        <w:lastRenderedPageBreak/>
        <w:t xml:space="preserve">dokumentą (jei reikalaujamas) ar jų nepateikė ir </w:t>
      </w:r>
      <w:r w:rsidR="00E03EE6" w:rsidRPr="003D5FA2">
        <w:rPr>
          <w:sz w:val="22"/>
          <w:szCs w:val="22"/>
        </w:rPr>
        <w:t>Perkančiosios</w:t>
      </w:r>
      <w:r w:rsidRPr="003D5FA2">
        <w:rPr>
          <w:sz w:val="22"/>
          <w:szCs w:val="22"/>
        </w:rPr>
        <w:t xml:space="preserve"> organizacijos prašymu jų nepateikė ar nepatikslino per </w:t>
      </w:r>
      <w:r w:rsidR="00E03EE6" w:rsidRPr="003D5FA2">
        <w:rPr>
          <w:sz w:val="22"/>
          <w:szCs w:val="22"/>
        </w:rPr>
        <w:t>Perkančiosios</w:t>
      </w:r>
      <w:r w:rsidRPr="003D5FA2">
        <w:rPr>
          <w:sz w:val="22"/>
          <w:szCs w:val="22"/>
        </w:rPr>
        <w:t xml:space="preserve"> organizacijos nurodytą terminą.</w:t>
      </w:r>
    </w:p>
    <w:p w14:paraId="1F371672" w14:textId="77777777" w:rsidR="009E3D91" w:rsidRPr="003D5FA2" w:rsidRDefault="00933200" w:rsidP="003E3395">
      <w:pPr>
        <w:pStyle w:val="Sraopastraipa"/>
        <w:tabs>
          <w:tab w:val="left" w:pos="567"/>
          <w:tab w:val="left" w:pos="1276"/>
        </w:tabs>
        <w:ind w:left="0" w:right="141" w:firstLine="720"/>
        <w:jc w:val="both"/>
        <w:rPr>
          <w:sz w:val="22"/>
          <w:szCs w:val="22"/>
        </w:rPr>
      </w:pPr>
      <w:r w:rsidRPr="003D5FA2">
        <w:rPr>
          <w:sz w:val="22"/>
          <w:szCs w:val="22"/>
        </w:rPr>
        <w:t>10.</w:t>
      </w:r>
      <w:r w:rsidR="00355413" w:rsidRPr="003D5FA2">
        <w:rPr>
          <w:sz w:val="22"/>
          <w:szCs w:val="22"/>
        </w:rPr>
        <w:t>9</w:t>
      </w:r>
      <w:r w:rsidRPr="003D5FA2">
        <w:rPr>
          <w:sz w:val="22"/>
          <w:szCs w:val="22"/>
        </w:rPr>
        <w:t xml:space="preserve">. </w:t>
      </w:r>
      <w:r w:rsidR="009E3D91" w:rsidRPr="003D5FA2">
        <w:rPr>
          <w:sz w:val="22"/>
          <w:szCs w:val="22"/>
        </w:rPr>
        <w:t>Apie pasiūlymo atmetimą ir tokio atmetimo priežastis Tiekėjas informuojamas raštu CVP IS priemonėmis.</w:t>
      </w:r>
    </w:p>
    <w:p w14:paraId="7D1711FB" w14:textId="77777777" w:rsidR="00103137" w:rsidRPr="003D5FA2" w:rsidRDefault="00103137" w:rsidP="003E3395">
      <w:pPr>
        <w:pStyle w:val="Sraopastraipa"/>
        <w:tabs>
          <w:tab w:val="left" w:pos="567"/>
          <w:tab w:val="left" w:pos="1276"/>
        </w:tabs>
        <w:ind w:left="0" w:right="141" w:firstLine="720"/>
        <w:jc w:val="both"/>
        <w:rPr>
          <w:sz w:val="22"/>
          <w:szCs w:val="22"/>
        </w:rPr>
      </w:pPr>
    </w:p>
    <w:p w14:paraId="7919CC1B" w14:textId="77777777" w:rsidR="007B0EBE" w:rsidRPr="003D5FA2" w:rsidRDefault="007B0EBE" w:rsidP="00EF6095">
      <w:pPr>
        <w:pStyle w:val="Antrat1"/>
        <w:numPr>
          <w:ilvl w:val="0"/>
          <w:numId w:val="12"/>
        </w:numPr>
        <w:spacing w:before="0" w:after="0"/>
        <w:rPr>
          <w:b/>
          <w:sz w:val="22"/>
          <w:szCs w:val="22"/>
        </w:rPr>
      </w:pPr>
      <w:r w:rsidRPr="003D5FA2">
        <w:rPr>
          <w:b/>
          <w:sz w:val="22"/>
          <w:szCs w:val="22"/>
        </w:rPr>
        <w:t>PASIŪLYMŲ VERTINIMAS</w:t>
      </w:r>
    </w:p>
    <w:p w14:paraId="6DB826CF" w14:textId="77777777" w:rsidR="007B0EBE" w:rsidRPr="003D5FA2" w:rsidRDefault="007B0EBE" w:rsidP="007B0EBE">
      <w:pPr>
        <w:ind w:firstLine="851"/>
        <w:rPr>
          <w:sz w:val="22"/>
          <w:szCs w:val="22"/>
          <w:lang w:eastAsia="lt-LT"/>
        </w:rPr>
      </w:pPr>
    </w:p>
    <w:p w14:paraId="4CB5CEE8" w14:textId="3531C193" w:rsidR="007B0EBE" w:rsidRPr="003D5FA2" w:rsidRDefault="007B0EBE" w:rsidP="003E3395">
      <w:pPr>
        <w:tabs>
          <w:tab w:val="left" w:pos="851"/>
          <w:tab w:val="left" w:pos="1418"/>
        </w:tabs>
        <w:ind w:firstLine="720"/>
        <w:jc w:val="both"/>
        <w:rPr>
          <w:sz w:val="22"/>
          <w:szCs w:val="22"/>
        </w:rPr>
      </w:pPr>
      <w:r w:rsidRPr="003D5FA2">
        <w:rPr>
          <w:sz w:val="22"/>
          <w:szCs w:val="22"/>
        </w:rPr>
        <w:t>11.1.</w:t>
      </w:r>
      <w:r w:rsidR="00FD798E" w:rsidRPr="003D5FA2">
        <w:rPr>
          <w:sz w:val="22"/>
          <w:szCs w:val="22"/>
        </w:rPr>
        <w:t xml:space="preserve"> </w:t>
      </w:r>
      <w:r w:rsidRPr="003D5FA2">
        <w:rPr>
          <w:vanish/>
          <w:sz w:val="22"/>
          <w:szCs w:val="22"/>
        </w:rPr>
        <w:t xml:space="preserve"> </w:t>
      </w:r>
      <w:r w:rsidRPr="003D5FA2">
        <w:rPr>
          <w:sz w:val="22"/>
          <w:szCs w:val="22"/>
        </w:rPr>
        <w:t>Pasiūlymuose nurodytos kainos bus vertinamos eurais.</w:t>
      </w:r>
      <w:r w:rsidR="00084727" w:rsidRPr="003D5FA2">
        <w:rPr>
          <w:sz w:val="22"/>
          <w:szCs w:val="22"/>
        </w:rPr>
        <w:t xml:space="preserve"> </w:t>
      </w:r>
      <w:r w:rsidRPr="003D5FA2">
        <w:rPr>
          <w:sz w:val="22"/>
          <w:szCs w:val="22"/>
        </w:rPr>
        <w:t xml:space="preserve">PVM turi būti nurodomas atskirai. Vertinama pasiūlymo kaina yra visos Konkurso sąlygų </w:t>
      </w:r>
      <w:r w:rsidR="00B85066" w:rsidRPr="003D5FA2">
        <w:rPr>
          <w:rStyle w:val="Hipersaitas"/>
          <w:rFonts w:eastAsia="Calibri"/>
          <w:i/>
          <w:color w:val="auto"/>
          <w:sz w:val="22"/>
          <w:szCs w:val="22"/>
          <w:u w:val="none"/>
        </w:rPr>
        <w:t>1</w:t>
      </w:r>
      <w:r w:rsidRPr="003D5FA2">
        <w:rPr>
          <w:rStyle w:val="Hipersaitas"/>
          <w:rFonts w:eastAsia="Calibri"/>
          <w:i/>
          <w:color w:val="auto"/>
          <w:sz w:val="22"/>
          <w:szCs w:val="22"/>
          <w:u w:val="none"/>
        </w:rPr>
        <w:t xml:space="preserve"> priede</w:t>
      </w:r>
      <w:r w:rsidRPr="003D5FA2">
        <w:rPr>
          <w:sz w:val="22"/>
          <w:szCs w:val="22"/>
        </w:rPr>
        <w:t xml:space="preserve"> nurodytos </w:t>
      </w:r>
      <w:r w:rsidR="006A4BE4" w:rsidRPr="003D5FA2">
        <w:rPr>
          <w:sz w:val="22"/>
          <w:szCs w:val="22"/>
        </w:rPr>
        <w:t xml:space="preserve">Prekių ir </w:t>
      </w:r>
      <w:r w:rsidRPr="003D5FA2">
        <w:rPr>
          <w:sz w:val="22"/>
          <w:szCs w:val="22"/>
        </w:rPr>
        <w:t>Paslaugų apimties kaina, įskaitant visus mokesčius ir visas kitas galimas išlaidas.</w:t>
      </w:r>
    </w:p>
    <w:p w14:paraId="75CF6FEC" w14:textId="064A9CAC" w:rsidR="007B0EBE" w:rsidRPr="003D5FA2" w:rsidRDefault="007B0EBE" w:rsidP="003E3395">
      <w:pPr>
        <w:tabs>
          <w:tab w:val="left" w:pos="851"/>
          <w:tab w:val="left" w:pos="1418"/>
        </w:tabs>
        <w:ind w:firstLine="720"/>
        <w:jc w:val="both"/>
        <w:rPr>
          <w:sz w:val="22"/>
          <w:szCs w:val="22"/>
        </w:rPr>
      </w:pPr>
      <w:r w:rsidRPr="003D5FA2">
        <w:rPr>
          <w:sz w:val="22"/>
          <w:szCs w:val="22"/>
        </w:rPr>
        <w:t>11.2. </w:t>
      </w:r>
      <w:r w:rsidR="00F32E10" w:rsidRPr="003D5FA2">
        <w:rPr>
          <w:sz w:val="22"/>
          <w:szCs w:val="22"/>
        </w:rPr>
        <w:t>Perkančiosios organizacijos neatmesti pasiūlymai vertinami pagal ekonomiškai naudingiausio pasiūlymo vertinimo kriterijų – kainą.</w:t>
      </w:r>
    </w:p>
    <w:p w14:paraId="32B0E14A" w14:textId="16E84562" w:rsidR="00723AE9" w:rsidRPr="003D5FA2" w:rsidRDefault="00723AE9" w:rsidP="003E3395">
      <w:pPr>
        <w:tabs>
          <w:tab w:val="left" w:pos="851"/>
          <w:tab w:val="left" w:pos="1418"/>
        </w:tabs>
        <w:ind w:firstLine="720"/>
        <w:jc w:val="both"/>
        <w:rPr>
          <w:sz w:val="22"/>
          <w:szCs w:val="22"/>
        </w:rPr>
      </w:pPr>
      <w:r w:rsidRPr="003D5FA2">
        <w:rPr>
          <w:sz w:val="22"/>
          <w:szCs w:val="22"/>
        </w:rPr>
        <w:t xml:space="preserve">11.3. Ekonomiškai naudingiausias pasiūlymas – </w:t>
      </w:r>
      <w:r w:rsidR="00F32E10" w:rsidRPr="003D5FA2">
        <w:rPr>
          <w:sz w:val="22"/>
          <w:szCs w:val="22"/>
        </w:rPr>
        <w:t>p</w:t>
      </w:r>
      <w:r w:rsidRPr="003D5FA2">
        <w:rPr>
          <w:sz w:val="22"/>
          <w:szCs w:val="22"/>
        </w:rPr>
        <w:t>asiūlymas, kurio</w:t>
      </w:r>
      <w:r w:rsidR="00F32E10" w:rsidRPr="003D5FA2">
        <w:rPr>
          <w:sz w:val="22"/>
          <w:szCs w:val="22"/>
        </w:rPr>
        <w:t xml:space="preserve"> kaina yra mažiausia.</w:t>
      </w:r>
    </w:p>
    <w:p w14:paraId="38CE4A93" w14:textId="28EC1E6E" w:rsidR="00723AE9" w:rsidRPr="003D5FA2" w:rsidRDefault="00723AE9" w:rsidP="003E3395">
      <w:pPr>
        <w:tabs>
          <w:tab w:val="left" w:pos="851"/>
          <w:tab w:val="left" w:pos="1418"/>
        </w:tabs>
        <w:ind w:firstLine="720"/>
        <w:jc w:val="both"/>
        <w:rPr>
          <w:sz w:val="22"/>
          <w:szCs w:val="22"/>
        </w:rPr>
      </w:pPr>
      <w:r w:rsidRPr="003D5FA2">
        <w:rPr>
          <w:sz w:val="22"/>
          <w:szCs w:val="22"/>
        </w:rPr>
        <w:t xml:space="preserve">11.4. </w:t>
      </w:r>
      <w:r w:rsidR="002C767F" w:rsidRPr="003D5FA2">
        <w:rPr>
          <w:sz w:val="22"/>
          <w:szCs w:val="22"/>
        </w:rPr>
        <w:t xml:space="preserve">Tuo atveju, kai pasiūlyme nurodyta kaina, išreikšta skaičiais, neatitinka kainos, nurodytos žodžiais, teisinga laikoma kaina, nurodyta žodžiais. </w:t>
      </w:r>
    </w:p>
    <w:p w14:paraId="1AA6DBBF" w14:textId="77777777" w:rsidR="00903854" w:rsidRPr="003D5FA2" w:rsidRDefault="00903854" w:rsidP="008107AB">
      <w:pPr>
        <w:tabs>
          <w:tab w:val="left" w:pos="851"/>
          <w:tab w:val="left" w:pos="1418"/>
        </w:tabs>
        <w:jc w:val="both"/>
        <w:rPr>
          <w:sz w:val="22"/>
          <w:szCs w:val="22"/>
        </w:rPr>
      </w:pPr>
    </w:p>
    <w:p w14:paraId="1D2B727D" w14:textId="77777777" w:rsidR="007B0EBE" w:rsidRPr="003D5FA2" w:rsidRDefault="007B0EBE" w:rsidP="007B0EBE">
      <w:pPr>
        <w:ind w:left="4020"/>
        <w:jc w:val="right"/>
        <w:rPr>
          <w:rFonts w:eastAsia="Calibri"/>
          <w:bCs/>
          <w:sz w:val="22"/>
          <w:szCs w:val="22"/>
        </w:rPr>
      </w:pPr>
      <w:bookmarkStart w:id="13" w:name="_Hlk534892676"/>
    </w:p>
    <w:p w14:paraId="26D3EC98" w14:textId="77777777" w:rsidR="007B0EBE" w:rsidRPr="003D5FA2" w:rsidRDefault="007B2694" w:rsidP="007B0EBE">
      <w:pPr>
        <w:jc w:val="center"/>
        <w:rPr>
          <w:b/>
          <w:sz w:val="22"/>
          <w:szCs w:val="22"/>
        </w:rPr>
      </w:pPr>
      <w:bookmarkStart w:id="14" w:name="_Toc60525491"/>
      <w:bookmarkStart w:id="15" w:name="_Toc47844937"/>
      <w:bookmarkEnd w:id="13"/>
      <w:r w:rsidRPr="003D5FA2">
        <w:rPr>
          <w:b/>
          <w:sz w:val="22"/>
          <w:szCs w:val="22"/>
        </w:rPr>
        <w:t>12</w:t>
      </w:r>
      <w:r w:rsidR="007B0EBE" w:rsidRPr="003D5FA2">
        <w:rPr>
          <w:b/>
          <w:sz w:val="22"/>
          <w:szCs w:val="22"/>
        </w:rPr>
        <w:t>. PASIŪLYMŲ EILĖ IR SPRENDIMAS DĖL PIRKIMO SUTARTIES SUDARYMO</w:t>
      </w:r>
    </w:p>
    <w:p w14:paraId="2B284C20" w14:textId="77777777" w:rsidR="007B0EBE" w:rsidRPr="003D5FA2" w:rsidRDefault="007B0EBE" w:rsidP="007B0EBE">
      <w:pPr>
        <w:ind w:firstLine="851"/>
        <w:jc w:val="center"/>
        <w:rPr>
          <w:b/>
          <w:sz w:val="22"/>
          <w:szCs w:val="22"/>
        </w:rPr>
      </w:pPr>
    </w:p>
    <w:p w14:paraId="43FD3759" w14:textId="3A61EC0C" w:rsidR="007B0EBE" w:rsidRPr="003D5FA2" w:rsidRDefault="007B2694" w:rsidP="003E3395">
      <w:pPr>
        <w:tabs>
          <w:tab w:val="left" w:pos="851"/>
        </w:tabs>
        <w:ind w:firstLine="720"/>
        <w:jc w:val="both"/>
        <w:rPr>
          <w:sz w:val="22"/>
          <w:szCs w:val="22"/>
        </w:rPr>
      </w:pPr>
      <w:r w:rsidRPr="003D5FA2">
        <w:rPr>
          <w:sz w:val="22"/>
          <w:szCs w:val="22"/>
        </w:rPr>
        <w:t>12</w:t>
      </w:r>
      <w:r w:rsidR="007B0EBE" w:rsidRPr="003D5FA2">
        <w:rPr>
          <w:sz w:val="22"/>
          <w:szCs w:val="22"/>
        </w:rPr>
        <w:t xml:space="preserve">.1. </w:t>
      </w:r>
      <w:r w:rsidR="007B0EBE" w:rsidRPr="003D5FA2">
        <w:rPr>
          <w:spacing w:val="-4"/>
          <w:sz w:val="22"/>
          <w:szCs w:val="22"/>
        </w:rPr>
        <w:t>Komisija, norėdama priimti sprendimą dėl laimėjusio pasiūlymo, nedelsdama įvertin</w:t>
      </w:r>
      <w:r w:rsidR="00D241DE" w:rsidRPr="003D5FA2">
        <w:rPr>
          <w:spacing w:val="-4"/>
          <w:sz w:val="22"/>
          <w:szCs w:val="22"/>
        </w:rPr>
        <w:t>a</w:t>
      </w:r>
      <w:r w:rsidR="007B0EBE" w:rsidRPr="003D5FA2">
        <w:rPr>
          <w:spacing w:val="-4"/>
          <w:sz w:val="22"/>
          <w:szCs w:val="22"/>
        </w:rPr>
        <w:t xml:space="preserve"> pateiktus Tiekėjų pasiūlymus ir nustat</w:t>
      </w:r>
      <w:r w:rsidR="00D241DE" w:rsidRPr="003D5FA2">
        <w:rPr>
          <w:spacing w:val="-4"/>
          <w:sz w:val="22"/>
          <w:szCs w:val="22"/>
        </w:rPr>
        <w:t>o</w:t>
      </w:r>
      <w:r w:rsidR="007B0EBE" w:rsidRPr="003D5FA2">
        <w:rPr>
          <w:spacing w:val="-4"/>
          <w:sz w:val="22"/>
          <w:szCs w:val="22"/>
        </w:rPr>
        <w:t xml:space="preserve">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004B6406" w:rsidRPr="003D5FA2">
        <w:rPr>
          <w:sz w:val="22"/>
          <w:szCs w:val="22"/>
        </w:rPr>
        <w:t>Pirkimo dalyviams</w:t>
      </w:r>
      <w:r w:rsidR="007B0EBE" w:rsidRPr="003D5FA2">
        <w:rPr>
          <w:sz w:val="22"/>
          <w:szCs w:val="22"/>
        </w:rPr>
        <w:t xml:space="preserve"> ne vėliau kaip per 5 darbo dienas raštu pranešama apie priimtą sprendimą nustatyti laimėjusį pasiūlymą, dėl kurio bus sudaroma pirkimo sutartis, pateikiama Viešųjų pirkimų įstatymo 58 straipsnio 2 dalyje nurodytos atitinkamos informacijos, kuri dar nebuvo pateikta pirkimo procedūros metu, santrauka, nurodoma nustatyta pasiūlymų eilė, laimėjęs pasiūlymas ir tikslus atidėjimo terminas. Taip pat nurodomos priežastys, dėl kurių buvo priimtas sprendimas nesudaryti pirkimo sutarties, pradėti pirkimą iš naujo.</w:t>
      </w:r>
    </w:p>
    <w:p w14:paraId="6441355C" w14:textId="77777777" w:rsidR="007B0EBE" w:rsidRPr="003D5FA2" w:rsidRDefault="007B2694" w:rsidP="003E3395">
      <w:pPr>
        <w:tabs>
          <w:tab w:val="left" w:pos="851"/>
        </w:tabs>
        <w:ind w:firstLine="720"/>
        <w:jc w:val="both"/>
        <w:rPr>
          <w:sz w:val="22"/>
          <w:szCs w:val="22"/>
        </w:rPr>
      </w:pPr>
      <w:r w:rsidRPr="003D5FA2">
        <w:rPr>
          <w:sz w:val="22"/>
          <w:szCs w:val="22"/>
        </w:rPr>
        <w:t>12</w:t>
      </w:r>
      <w:r w:rsidR="007B0EBE" w:rsidRPr="003D5FA2">
        <w:rPr>
          <w:sz w:val="22"/>
          <w:szCs w:val="22"/>
        </w:rPr>
        <w:t>.2. Pirkimo sutartis sudaroma nedelsiant, bet ne anksčiau negu pasibaigė pirkimo sutarties sudarymo atidėjimo terminas (</w:t>
      </w:r>
      <w:r w:rsidR="00FE2246" w:rsidRPr="003D5FA2">
        <w:rPr>
          <w:sz w:val="22"/>
          <w:szCs w:val="22"/>
        </w:rPr>
        <w:t>10</w:t>
      </w:r>
      <w:r w:rsidR="007B0EBE" w:rsidRPr="003D5FA2">
        <w:rPr>
          <w:sz w:val="22"/>
          <w:szCs w:val="22"/>
        </w:rPr>
        <w:t xml:space="preserve"> </w:t>
      </w:r>
      <w:r w:rsidR="00C249C1" w:rsidRPr="003D5FA2">
        <w:rPr>
          <w:sz w:val="22"/>
          <w:szCs w:val="22"/>
        </w:rPr>
        <w:t xml:space="preserve">kalendorinių </w:t>
      </w:r>
      <w:r w:rsidR="007B0EBE" w:rsidRPr="003D5FA2">
        <w:rPr>
          <w:sz w:val="22"/>
          <w:szCs w:val="22"/>
        </w:rPr>
        <w:t>dienų laikotarpis nuo pranešimo apie sprendimą sudaryti pirkimo sutartį išsiuntimo Tiekėjams dienos). Atidėjimo terminas gali būti netaikomas, kai vienintelis suinteresuotas Tiekėjas yra tas, su kuriuo sudaroma pirkimo sutartis.</w:t>
      </w:r>
    </w:p>
    <w:p w14:paraId="34A8F712" w14:textId="77777777" w:rsidR="007B0EBE" w:rsidRPr="003D5FA2" w:rsidRDefault="007B2694" w:rsidP="003E3395">
      <w:pPr>
        <w:tabs>
          <w:tab w:val="left" w:pos="851"/>
        </w:tabs>
        <w:ind w:firstLine="720"/>
        <w:jc w:val="both"/>
        <w:rPr>
          <w:sz w:val="22"/>
          <w:szCs w:val="22"/>
        </w:rPr>
      </w:pPr>
      <w:r w:rsidRPr="003D5FA2">
        <w:rPr>
          <w:sz w:val="22"/>
          <w:szCs w:val="22"/>
        </w:rPr>
        <w:t>12</w:t>
      </w:r>
      <w:r w:rsidR="007B0EBE" w:rsidRPr="003D5FA2">
        <w:rPr>
          <w:sz w:val="22"/>
          <w:szCs w:val="22"/>
        </w:rPr>
        <w:t xml:space="preserve">.3. Perkančioji organizacija pirkimo sutartį siūlo sudaryti tam Tiekėjui, kurio pasiūlymas Viešųjų pirkimų įstatymo ir Konkurso sąlygų nustatyta tvarka pripažintas laimėjusiu. Pranešime laimėjusiam Tiekėjui </w:t>
      </w:r>
      <w:r w:rsidR="00E03EE6" w:rsidRPr="003D5FA2">
        <w:rPr>
          <w:sz w:val="22"/>
          <w:szCs w:val="22"/>
        </w:rPr>
        <w:t>Perkančioji</w:t>
      </w:r>
      <w:r w:rsidR="007B0EBE" w:rsidRPr="003D5FA2">
        <w:rPr>
          <w:sz w:val="22"/>
          <w:szCs w:val="22"/>
        </w:rPr>
        <w:t xml:space="preserve"> organizacija nurodo </w:t>
      </w:r>
      <w:r w:rsidR="00E03EE6" w:rsidRPr="003D5FA2">
        <w:rPr>
          <w:sz w:val="22"/>
          <w:szCs w:val="22"/>
        </w:rPr>
        <w:t>datą</w:t>
      </w:r>
      <w:r w:rsidR="007B0EBE" w:rsidRPr="003D5FA2">
        <w:rPr>
          <w:sz w:val="22"/>
          <w:szCs w:val="22"/>
        </w:rPr>
        <w:t>, iki kada reikia pasirašyti pirkimo sutartį.</w:t>
      </w:r>
    </w:p>
    <w:p w14:paraId="511B2F8D" w14:textId="05AE7980" w:rsidR="007B0EBE" w:rsidRPr="003D5FA2" w:rsidRDefault="007B2694" w:rsidP="003E3395">
      <w:pPr>
        <w:tabs>
          <w:tab w:val="left" w:pos="851"/>
        </w:tabs>
        <w:ind w:firstLine="720"/>
        <w:jc w:val="both"/>
        <w:rPr>
          <w:spacing w:val="-4"/>
          <w:sz w:val="22"/>
          <w:szCs w:val="22"/>
        </w:rPr>
      </w:pPr>
      <w:r w:rsidRPr="003D5FA2">
        <w:rPr>
          <w:sz w:val="22"/>
          <w:szCs w:val="22"/>
        </w:rPr>
        <w:t>12</w:t>
      </w:r>
      <w:r w:rsidR="007B0EBE" w:rsidRPr="003D5FA2">
        <w:rPr>
          <w:sz w:val="22"/>
          <w:szCs w:val="22"/>
        </w:rPr>
        <w:t>.4. Jeigu Tiekėjas, kuriam buvo pasiūlyta sudaryti pirkimo sutartį, raštu atsisako ją sudaryti arba nepateikia pirkimo dokumentuose nustatyto pirkimo sutarties įvykdymo užtikrinimą patvirtinančio dokumento (jei reikalaujama), arba iki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Konkurso sąlygų 10.8 papunktyje išdėstytos sąlygos</w:t>
      </w:r>
      <w:r w:rsidR="007B0EBE" w:rsidRPr="003D5FA2">
        <w:rPr>
          <w:spacing w:val="-4"/>
          <w:sz w:val="22"/>
          <w:szCs w:val="22"/>
        </w:rPr>
        <w:t>.</w:t>
      </w:r>
    </w:p>
    <w:p w14:paraId="1177CBBD" w14:textId="77777777" w:rsidR="003A3C71" w:rsidRPr="003D5FA2" w:rsidRDefault="003A3C71" w:rsidP="003E3395">
      <w:pPr>
        <w:tabs>
          <w:tab w:val="left" w:pos="851"/>
        </w:tabs>
        <w:ind w:firstLine="720"/>
        <w:jc w:val="both"/>
        <w:rPr>
          <w:spacing w:val="-4"/>
          <w:sz w:val="22"/>
          <w:szCs w:val="22"/>
        </w:rPr>
      </w:pPr>
    </w:p>
    <w:p w14:paraId="1AFC0F0A" w14:textId="77777777" w:rsidR="007B0EBE" w:rsidRPr="003D5FA2" w:rsidRDefault="007B0EBE" w:rsidP="007B0EBE">
      <w:pPr>
        <w:tabs>
          <w:tab w:val="left" w:pos="851"/>
        </w:tabs>
        <w:ind w:firstLine="851"/>
        <w:jc w:val="both"/>
        <w:rPr>
          <w:sz w:val="22"/>
          <w:szCs w:val="22"/>
        </w:rPr>
      </w:pPr>
    </w:p>
    <w:p w14:paraId="52D9ABCD" w14:textId="77777777" w:rsidR="007B0EBE" w:rsidRPr="003D5FA2" w:rsidRDefault="007B2694" w:rsidP="007B0EBE">
      <w:pPr>
        <w:ind w:firstLine="851"/>
        <w:jc w:val="center"/>
        <w:rPr>
          <w:b/>
          <w:sz w:val="22"/>
          <w:szCs w:val="22"/>
        </w:rPr>
      </w:pPr>
      <w:r w:rsidRPr="003D5FA2">
        <w:rPr>
          <w:b/>
          <w:sz w:val="22"/>
          <w:szCs w:val="22"/>
        </w:rPr>
        <w:t>13</w:t>
      </w:r>
      <w:r w:rsidR="007B0EBE" w:rsidRPr="003D5FA2">
        <w:rPr>
          <w:b/>
          <w:sz w:val="22"/>
          <w:szCs w:val="22"/>
        </w:rPr>
        <w:t>. PRETENZIJŲ IR SKUNDŲ NAGRINĖJIMO TVARKA</w:t>
      </w:r>
    </w:p>
    <w:p w14:paraId="03A0C805" w14:textId="77777777" w:rsidR="007B0EBE" w:rsidRPr="003D5FA2" w:rsidRDefault="007B0EBE" w:rsidP="007B0EBE">
      <w:pPr>
        <w:ind w:firstLine="851"/>
        <w:jc w:val="both"/>
        <w:rPr>
          <w:sz w:val="22"/>
          <w:szCs w:val="22"/>
        </w:rPr>
      </w:pPr>
    </w:p>
    <w:bookmarkEnd w:id="14"/>
    <w:bookmarkEnd w:id="15"/>
    <w:p w14:paraId="4A26148C" w14:textId="33A338C0" w:rsidR="000E0D36" w:rsidRPr="003D5FA2" w:rsidRDefault="007B2694" w:rsidP="003E3395">
      <w:pPr>
        <w:pStyle w:val="Sraopastraipa"/>
        <w:tabs>
          <w:tab w:val="left" w:pos="993"/>
        </w:tabs>
        <w:ind w:left="0" w:firstLine="630"/>
        <w:jc w:val="both"/>
        <w:rPr>
          <w:rFonts w:eastAsia="Arial Unicode MS" w:cs="Arial Unicode MS"/>
          <w:sz w:val="22"/>
          <w:szCs w:val="22"/>
          <w:bdr w:val="nil"/>
          <w:lang w:eastAsia="lt-LT"/>
        </w:rPr>
      </w:pPr>
      <w:r w:rsidRPr="003D5FA2">
        <w:rPr>
          <w:rFonts w:eastAsia="Arial Unicode MS" w:cs="Arial Unicode MS"/>
          <w:sz w:val="22"/>
          <w:szCs w:val="22"/>
          <w:bdr w:val="nil"/>
          <w:lang w:eastAsia="lt-LT"/>
        </w:rPr>
        <w:t>13</w:t>
      </w:r>
      <w:r w:rsidR="00DA09D2" w:rsidRPr="003D5FA2">
        <w:rPr>
          <w:rFonts w:eastAsia="Arial Unicode MS" w:cs="Arial Unicode MS"/>
          <w:sz w:val="22"/>
          <w:szCs w:val="22"/>
          <w:bdr w:val="nil"/>
          <w:lang w:eastAsia="lt-LT"/>
        </w:rPr>
        <w:t xml:space="preserve">.1 </w:t>
      </w:r>
      <w:r w:rsidR="000E0D36" w:rsidRPr="003D5FA2">
        <w:rPr>
          <w:rFonts w:eastAsia="Arial Unicode MS" w:cs="Arial Unicode MS"/>
          <w:sz w:val="22"/>
          <w:szCs w:val="22"/>
          <w:bdr w:val="nil"/>
          <w:lang w:eastAsia="lt-LT"/>
        </w:rPr>
        <w:t xml:space="preserve">Tiekėjas, norėdamas iki pirkimo sutarties sudarymo teisme ginčyti </w:t>
      </w:r>
      <w:r w:rsidR="00E03EE6" w:rsidRPr="003D5FA2">
        <w:rPr>
          <w:rFonts w:eastAsia="Arial Unicode MS" w:cs="Arial Unicode MS"/>
          <w:sz w:val="22"/>
          <w:szCs w:val="22"/>
          <w:bdr w:val="nil"/>
          <w:lang w:eastAsia="lt-LT"/>
        </w:rPr>
        <w:t>Perkančiosios</w:t>
      </w:r>
      <w:r w:rsidR="000E0D36" w:rsidRPr="003D5FA2">
        <w:rPr>
          <w:rFonts w:eastAsia="Arial Unicode MS" w:cs="Arial Unicode MS"/>
          <w:sz w:val="22"/>
          <w:szCs w:val="22"/>
          <w:bdr w:val="nil"/>
          <w:lang w:eastAsia="lt-LT"/>
        </w:rPr>
        <w:t xml:space="preserve"> organizacijos sprendimus ar veiksmus, turi pateikti pretenziją </w:t>
      </w:r>
      <w:r w:rsidR="00E03EE6" w:rsidRPr="003D5FA2">
        <w:rPr>
          <w:rFonts w:eastAsia="Arial Unicode MS" w:cs="Arial Unicode MS"/>
          <w:sz w:val="22"/>
          <w:szCs w:val="22"/>
          <w:bdr w:val="nil"/>
          <w:lang w:eastAsia="lt-LT"/>
        </w:rPr>
        <w:t>Perkančiajai</w:t>
      </w:r>
      <w:r w:rsidR="000E0D36" w:rsidRPr="003D5FA2">
        <w:rPr>
          <w:rFonts w:eastAsia="Arial Unicode MS" w:cs="Arial Unicode MS"/>
          <w:sz w:val="22"/>
          <w:szCs w:val="22"/>
          <w:bdr w:val="nil"/>
          <w:lang w:eastAsia="lt-LT"/>
        </w:rPr>
        <w:t xml:space="preserve"> organizacijai Viešųjų pirkimų įstatymo</w:t>
      </w:r>
      <w:r w:rsidR="006151BB" w:rsidRPr="003D5FA2">
        <w:rPr>
          <w:rFonts w:eastAsia="Arial Unicode MS" w:cs="Arial Unicode MS"/>
          <w:sz w:val="22"/>
          <w:szCs w:val="22"/>
          <w:bdr w:val="nil"/>
          <w:lang w:eastAsia="lt-LT"/>
        </w:rPr>
        <w:t>, P</w:t>
      </w:r>
      <w:r w:rsidR="006151BB" w:rsidRPr="003D5FA2">
        <w:rPr>
          <w:sz w:val="22"/>
          <w:szCs w:val="22"/>
        </w:rPr>
        <w:t>irkimų, atliekamų vandentvarkos, energetikos, transporto ar pašto paslaugų srities perkančiųjų subjektų, įstatymo</w:t>
      </w:r>
      <w:r w:rsidR="000E0D36" w:rsidRPr="003D5FA2">
        <w:rPr>
          <w:rFonts w:eastAsia="Arial Unicode MS" w:cs="Arial Unicode MS"/>
          <w:sz w:val="22"/>
          <w:szCs w:val="22"/>
          <w:bdr w:val="nil"/>
          <w:lang w:eastAsia="lt-LT"/>
        </w:rPr>
        <w:t xml:space="preserve"> VII skyri</w:t>
      </w:r>
      <w:r w:rsidR="00E94EB9" w:rsidRPr="003D5FA2">
        <w:rPr>
          <w:rFonts w:eastAsia="Arial Unicode MS" w:cs="Arial Unicode MS"/>
          <w:sz w:val="22"/>
          <w:szCs w:val="22"/>
          <w:bdr w:val="nil"/>
          <w:lang w:eastAsia="lt-LT"/>
        </w:rPr>
        <w:t>uose</w:t>
      </w:r>
      <w:r w:rsidR="000E0D36" w:rsidRPr="003D5FA2">
        <w:rPr>
          <w:rFonts w:eastAsia="Arial Unicode MS" w:cs="Arial Unicode MS"/>
          <w:sz w:val="22"/>
          <w:szCs w:val="22"/>
          <w:bdr w:val="nil"/>
          <w:lang w:eastAsia="lt-LT"/>
        </w:rPr>
        <w:t xml:space="preserve"> nustatyta tvarka. </w:t>
      </w:r>
      <w:r w:rsidR="00E03EE6" w:rsidRPr="003D5FA2">
        <w:rPr>
          <w:rFonts w:eastAsia="Arial Unicode MS" w:cs="Arial Unicode MS"/>
          <w:sz w:val="22"/>
          <w:szCs w:val="22"/>
          <w:bdr w:val="nil"/>
          <w:lang w:eastAsia="lt-LT"/>
        </w:rPr>
        <w:t>Perkančiosios</w:t>
      </w:r>
      <w:r w:rsidR="000E0D36" w:rsidRPr="003D5FA2">
        <w:rPr>
          <w:rFonts w:eastAsia="Arial Unicode MS" w:cs="Arial Unicode MS"/>
          <w:sz w:val="22"/>
          <w:szCs w:val="22"/>
          <w:bdr w:val="nil"/>
          <w:lang w:eastAsia="lt-LT"/>
        </w:rPr>
        <w:t xml:space="preserve"> organizacijos sprendimas, priimtas išnagrinėjus Tiekėjo pretenziją, gali būti skundžiamas </w:t>
      </w:r>
      <w:r w:rsidR="00E94EB9" w:rsidRPr="003D5FA2">
        <w:rPr>
          <w:rFonts w:eastAsia="Arial Unicode MS" w:cs="Arial Unicode MS"/>
          <w:sz w:val="22"/>
          <w:szCs w:val="22"/>
          <w:bdr w:val="nil"/>
          <w:lang w:eastAsia="lt-LT"/>
        </w:rPr>
        <w:t>šių įstatymų</w:t>
      </w:r>
      <w:r w:rsidR="000E0D36" w:rsidRPr="003D5FA2">
        <w:rPr>
          <w:rFonts w:eastAsia="Arial Unicode MS" w:cs="Arial Unicode MS"/>
          <w:sz w:val="22"/>
          <w:szCs w:val="22"/>
          <w:bdr w:val="nil"/>
          <w:lang w:eastAsia="lt-LT"/>
        </w:rPr>
        <w:t xml:space="preserve"> nustatyta tvarka.</w:t>
      </w:r>
    </w:p>
    <w:p w14:paraId="31EF298F" w14:textId="770B33AD" w:rsidR="000E0D36" w:rsidRPr="003D5FA2" w:rsidRDefault="007B2694" w:rsidP="003E3395">
      <w:pPr>
        <w:pStyle w:val="Sraopastraipa"/>
        <w:tabs>
          <w:tab w:val="left" w:pos="993"/>
        </w:tabs>
        <w:ind w:left="0" w:firstLine="630"/>
        <w:jc w:val="both"/>
        <w:rPr>
          <w:rFonts w:eastAsia="Arial Unicode MS" w:cs="Arial Unicode MS"/>
          <w:sz w:val="22"/>
          <w:szCs w:val="22"/>
          <w:bdr w:val="nil"/>
          <w:lang w:eastAsia="lt-LT"/>
        </w:rPr>
      </w:pPr>
      <w:r w:rsidRPr="003D5FA2">
        <w:rPr>
          <w:rFonts w:eastAsia="Arial Unicode MS" w:cs="Arial Unicode MS"/>
          <w:sz w:val="22"/>
          <w:szCs w:val="22"/>
          <w:bdr w:val="nil"/>
          <w:lang w:eastAsia="lt-LT"/>
        </w:rPr>
        <w:t>13</w:t>
      </w:r>
      <w:r w:rsidR="000E0D36" w:rsidRPr="003D5FA2">
        <w:rPr>
          <w:rFonts w:eastAsia="Arial Unicode MS" w:cs="Arial Unicode MS"/>
          <w:sz w:val="22"/>
          <w:szCs w:val="22"/>
          <w:bdr w:val="nil"/>
          <w:lang w:eastAsia="lt-LT"/>
        </w:rPr>
        <w:t xml:space="preserve">.2. </w:t>
      </w:r>
      <w:r w:rsidR="00E03EE6" w:rsidRPr="003D5FA2">
        <w:rPr>
          <w:rFonts w:eastAsia="Arial Unicode MS" w:cs="Arial Unicode MS"/>
          <w:sz w:val="22"/>
          <w:szCs w:val="22"/>
          <w:bdr w:val="nil"/>
          <w:lang w:eastAsia="lt-LT"/>
        </w:rPr>
        <w:t>Perkančioji</w:t>
      </w:r>
      <w:r w:rsidR="000E0D36" w:rsidRPr="003D5FA2">
        <w:rPr>
          <w:rFonts w:eastAsia="Arial Unicode MS" w:cs="Arial Unicode MS"/>
          <w:sz w:val="22"/>
          <w:szCs w:val="22"/>
          <w:bdr w:val="nil"/>
          <w:lang w:eastAsia="lt-LT"/>
        </w:rPr>
        <w:t xml:space="preserve"> organizacija nagrinėja tik tas Tiekėjų pretenzijas, kurios gautos iki pirkimo sutarties sudarymo dienos ir pateiktos laikantis Viešųjų pirkimų</w:t>
      </w:r>
      <w:r w:rsidR="006151BB" w:rsidRPr="003D5FA2">
        <w:rPr>
          <w:rFonts w:eastAsia="Arial Unicode MS" w:cs="Arial Unicode MS"/>
          <w:sz w:val="22"/>
          <w:szCs w:val="22"/>
          <w:bdr w:val="nil"/>
          <w:lang w:eastAsia="lt-LT"/>
        </w:rPr>
        <w:t xml:space="preserve">, </w:t>
      </w:r>
      <w:r w:rsidR="00E94EB9" w:rsidRPr="003D5FA2">
        <w:rPr>
          <w:rFonts w:eastAsia="Arial Unicode MS" w:cs="Arial Unicode MS"/>
          <w:sz w:val="22"/>
          <w:szCs w:val="22"/>
          <w:bdr w:val="nil"/>
          <w:lang w:eastAsia="lt-LT"/>
        </w:rPr>
        <w:t>P</w:t>
      </w:r>
      <w:r w:rsidR="006151BB" w:rsidRPr="003D5FA2">
        <w:rPr>
          <w:sz w:val="22"/>
          <w:szCs w:val="22"/>
        </w:rPr>
        <w:t>irkimų, atliekamų vandentvarkos, energetikos, transporto ar pašto paslaugų srities perkančiųjų subjektų, įstatym</w:t>
      </w:r>
      <w:r w:rsidR="00E94EB9" w:rsidRPr="003D5FA2">
        <w:rPr>
          <w:sz w:val="22"/>
          <w:szCs w:val="22"/>
        </w:rPr>
        <w:t>ų</w:t>
      </w:r>
      <w:r w:rsidR="000E0D36" w:rsidRPr="003D5FA2">
        <w:rPr>
          <w:rFonts w:eastAsia="Arial Unicode MS" w:cs="Arial Unicode MS"/>
          <w:sz w:val="22"/>
          <w:szCs w:val="22"/>
          <w:bdr w:val="nil"/>
          <w:lang w:eastAsia="lt-LT"/>
        </w:rPr>
        <w:t xml:space="preserve"> VII skyriuje nustatytų terminų.</w:t>
      </w:r>
    </w:p>
    <w:p w14:paraId="3F1A1F9A" w14:textId="77777777" w:rsidR="000E0D36" w:rsidRPr="003D5FA2" w:rsidRDefault="007B2694" w:rsidP="003E3395">
      <w:pPr>
        <w:pStyle w:val="Sraopastraipa"/>
        <w:tabs>
          <w:tab w:val="left" w:pos="993"/>
        </w:tabs>
        <w:ind w:left="0" w:firstLine="630"/>
        <w:jc w:val="both"/>
        <w:rPr>
          <w:rFonts w:eastAsia="Arial Unicode MS" w:cs="Arial Unicode MS"/>
          <w:sz w:val="22"/>
          <w:szCs w:val="22"/>
          <w:bdr w:val="nil"/>
          <w:lang w:eastAsia="lt-LT"/>
        </w:rPr>
      </w:pPr>
      <w:r w:rsidRPr="003D5FA2">
        <w:rPr>
          <w:rFonts w:eastAsia="Arial Unicode MS" w:cs="Arial Unicode MS"/>
          <w:sz w:val="22"/>
          <w:szCs w:val="22"/>
          <w:bdr w:val="nil"/>
          <w:lang w:eastAsia="lt-LT"/>
        </w:rPr>
        <w:t>13</w:t>
      </w:r>
      <w:r w:rsidR="000E0D36" w:rsidRPr="003D5FA2">
        <w:rPr>
          <w:rFonts w:eastAsia="Arial Unicode MS" w:cs="Arial Unicode MS"/>
          <w:sz w:val="22"/>
          <w:szCs w:val="22"/>
          <w:bdr w:val="nil"/>
          <w:lang w:eastAsia="lt-LT"/>
        </w:rPr>
        <w:t xml:space="preserve">.3. </w:t>
      </w:r>
      <w:r w:rsidR="00E03EE6" w:rsidRPr="003D5FA2">
        <w:rPr>
          <w:sz w:val="22"/>
          <w:szCs w:val="22"/>
        </w:rPr>
        <w:t>Perkančioji</w:t>
      </w:r>
      <w:r w:rsidR="000E0D36" w:rsidRPr="003D5FA2">
        <w:rPr>
          <w:rFonts w:eastAsia="Arial Unicode MS" w:cs="Arial Unicode MS"/>
          <w:sz w:val="22"/>
          <w:szCs w:val="22"/>
          <w:bdr w:val="nil"/>
          <w:lang w:eastAsia="lt-LT"/>
        </w:rPr>
        <w:t xml:space="preserve"> organizacija, gavusi pretenziją, nedelsdama sustabdo pirkimo procedūrą, kol bus išnagrinėta ši pretenzija ir priimtas sprendimas. </w:t>
      </w:r>
    </w:p>
    <w:p w14:paraId="683B29D0" w14:textId="77777777" w:rsidR="000E0D36" w:rsidRPr="003D5FA2" w:rsidRDefault="000E0D36" w:rsidP="007B0EBE">
      <w:pPr>
        <w:ind w:firstLine="851"/>
        <w:jc w:val="both"/>
        <w:rPr>
          <w:sz w:val="22"/>
          <w:szCs w:val="22"/>
        </w:rPr>
      </w:pPr>
    </w:p>
    <w:p w14:paraId="40C00CB8" w14:textId="77777777" w:rsidR="007B2694" w:rsidRPr="003D5FA2" w:rsidRDefault="007B2694" w:rsidP="007B2694">
      <w:pPr>
        <w:tabs>
          <w:tab w:val="left" w:pos="567"/>
          <w:tab w:val="left" w:pos="1276"/>
        </w:tabs>
        <w:jc w:val="center"/>
        <w:outlineLvl w:val="0"/>
        <w:rPr>
          <w:b/>
          <w:bCs/>
          <w:sz w:val="22"/>
          <w:szCs w:val="22"/>
        </w:rPr>
      </w:pPr>
      <w:bookmarkStart w:id="16" w:name="_Toc4652903"/>
      <w:bookmarkStart w:id="17" w:name="_Toc498085648"/>
    </w:p>
    <w:p w14:paraId="22B4C7DC" w14:textId="77777777" w:rsidR="000E0D36" w:rsidRPr="003D5FA2" w:rsidRDefault="000E0D36" w:rsidP="007B2694">
      <w:pPr>
        <w:pStyle w:val="Sraopastraipa"/>
        <w:numPr>
          <w:ilvl w:val="0"/>
          <w:numId w:val="13"/>
        </w:numPr>
        <w:tabs>
          <w:tab w:val="left" w:pos="567"/>
          <w:tab w:val="left" w:pos="1276"/>
        </w:tabs>
        <w:jc w:val="center"/>
        <w:outlineLvl w:val="0"/>
        <w:rPr>
          <w:b/>
          <w:sz w:val="22"/>
          <w:szCs w:val="22"/>
        </w:rPr>
      </w:pPr>
      <w:r w:rsidRPr="003D5FA2">
        <w:rPr>
          <w:b/>
          <w:bCs/>
          <w:sz w:val="22"/>
          <w:szCs w:val="22"/>
        </w:rPr>
        <w:t xml:space="preserve">PIRKIMO </w:t>
      </w:r>
      <w:r w:rsidRPr="003D5FA2">
        <w:rPr>
          <w:b/>
          <w:sz w:val="22"/>
          <w:szCs w:val="22"/>
        </w:rPr>
        <w:t>SUTARTIES PASIRAŠYMAS IR SĄLYGOS</w:t>
      </w:r>
      <w:bookmarkEnd w:id="16"/>
      <w:bookmarkEnd w:id="17"/>
    </w:p>
    <w:p w14:paraId="0C6414AC" w14:textId="77777777" w:rsidR="000E0D36" w:rsidRPr="003D5FA2" w:rsidRDefault="000E0D36" w:rsidP="000E0D36">
      <w:pPr>
        <w:tabs>
          <w:tab w:val="left" w:pos="567"/>
          <w:tab w:val="left" w:pos="1276"/>
        </w:tabs>
        <w:ind w:right="141"/>
        <w:jc w:val="center"/>
        <w:rPr>
          <w:b/>
          <w:caps/>
          <w:sz w:val="22"/>
          <w:szCs w:val="22"/>
        </w:rPr>
      </w:pPr>
    </w:p>
    <w:p w14:paraId="7679C47A" w14:textId="1D4C615F" w:rsidR="000E0D36" w:rsidRPr="003D5FA2" w:rsidRDefault="000E0D36" w:rsidP="008C4C9F">
      <w:pPr>
        <w:pStyle w:val="Sraopastraipa"/>
        <w:numPr>
          <w:ilvl w:val="1"/>
          <w:numId w:val="27"/>
        </w:numPr>
        <w:tabs>
          <w:tab w:val="left" w:pos="709"/>
          <w:tab w:val="left" w:pos="993"/>
          <w:tab w:val="left" w:pos="1260"/>
          <w:tab w:val="left" w:pos="2269"/>
        </w:tabs>
        <w:ind w:hanging="2059"/>
        <w:jc w:val="both"/>
        <w:rPr>
          <w:rStyle w:val="Hipersaitas"/>
          <w:iCs/>
          <w:color w:val="auto"/>
          <w:sz w:val="22"/>
          <w:szCs w:val="22"/>
          <w:u w:val="none"/>
        </w:rPr>
      </w:pPr>
      <w:r w:rsidRPr="003D5FA2">
        <w:rPr>
          <w:sz w:val="22"/>
          <w:szCs w:val="22"/>
        </w:rPr>
        <w:t xml:space="preserve">Pirkimo sutarties projektas </w:t>
      </w:r>
      <w:r w:rsidR="008107AB" w:rsidRPr="003D5FA2">
        <w:rPr>
          <w:sz w:val="22"/>
          <w:szCs w:val="22"/>
        </w:rPr>
        <w:t>derinamas su pirkimo nugalėtoju</w:t>
      </w:r>
      <w:r w:rsidRPr="003D5FA2">
        <w:rPr>
          <w:rStyle w:val="Hipersaitas"/>
          <w:rFonts w:eastAsia="Calibri"/>
          <w:i/>
          <w:color w:val="auto"/>
          <w:sz w:val="22"/>
          <w:szCs w:val="22"/>
          <w:u w:val="none"/>
        </w:rPr>
        <w:t>.</w:t>
      </w:r>
    </w:p>
    <w:p w14:paraId="164044F8" w14:textId="585AB8E0" w:rsidR="008107AB" w:rsidRPr="003D5FA2" w:rsidRDefault="008107AB" w:rsidP="008C4C9F">
      <w:pPr>
        <w:pStyle w:val="Sraopastraipa"/>
        <w:numPr>
          <w:ilvl w:val="1"/>
          <w:numId w:val="27"/>
        </w:numPr>
        <w:tabs>
          <w:tab w:val="left" w:pos="709"/>
          <w:tab w:val="left" w:pos="993"/>
          <w:tab w:val="left" w:pos="1260"/>
          <w:tab w:val="left" w:pos="2269"/>
        </w:tabs>
        <w:ind w:hanging="2059"/>
        <w:jc w:val="both"/>
        <w:rPr>
          <w:iCs/>
          <w:sz w:val="22"/>
          <w:szCs w:val="22"/>
        </w:rPr>
      </w:pPr>
      <w:r w:rsidRPr="003D5FA2">
        <w:rPr>
          <w:rStyle w:val="Hipersaitas"/>
          <w:rFonts w:eastAsia="Calibri"/>
          <w:iCs/>
          <w:color w:val="auto"/>
          <w:sz w:val="22"/>
          <w:szCs w:val="22"/>
          <w:u w:val="none"/>
        </w:rPr>
        <w:t>Sutarties projektą suderinimui rengia tiekėjas.</w:t>
      </w:r>
    </w:p>
    <w:p w14:paraId="28D8B139" w14:textId="101F9247" w:rsidR="001A6870" w:rsidRPr="003D5FA2" w:rsidRDefault="00AA5555" w:rsidP="00C747DA">
      <w:pPr>
        <w:jc w:val="center"/>
        <w:rPr>
          <w:sz w:val="22"/>
          <w:szCs w:val="22"/>
        </w:rPr>
      </w:pPr>
      <w:r w:rsidRPr="003D5FA2">
        <w:rPr>
          <w:sz w:val="22"/>
          <w:szCs w:val="22"/>
        </w:rPr>
        <w:t>_____________</w:t>
      </w:r>
    </w:p>
    <w:p w14:paraId="263B57FB" w14:textId="48292946" w:rsidR="000A695D" w:rsidRPr="003D5FA2" w:rsidRDefault="000A695D" w:rsidP="00C747DA">
      <w:pPr>
        <w:jc w:val="center"/>
        <w:rPr>
          <w:sz w:val="22"/>
          <w:szCs w:val="22"/>
        </w:rPr>
      </w:pPr>
    </w:p>
    <w:p w14:paraId="6E21457B" w14:textId="0D7384D6" w:rsidR="000A695D" w:rsidRPr="003D5FA2" w:rsidRDefault="000A695D" w:rsidP="00C747DA">
      <w:pPr>
        <w:jc w:val="center"/>
        <w:rPr>
          <w:sz w:val="22"/>
          <w:szCs w:val="22"/>
        </w:rPr>
      </w:pPr>
    </w:p>
    <w:p w14:paraId="23BBB0AE" w14:textId="50CE5763" w:rsidR="000A695D" w:rsidRPr="003D5FA2" w:rsidRDefault="000A695D" w:rsidP="00C747DA">
      <w:pPr>
        <w:jc w:val="center"/>
        <w:rPr>
          <w:sz w:val="22"/>
          <w:szCs w:val="22"/>
        </w:rPr>
      </w:pPr>
    </w:p>
    <w:p w14:paraId="16FB5DD7" w14:textId="444BB1A9" w:rsidR="00902ADD" w:rsidRPr="003D5FA2" w:rsidRDefault="00902ADD" w:rsidP="00C747DA">
      <w:pPr>
        <w:jc w:val="center"/>
        <w:rPr>
          <w:sz w:val="22"/>
          <w:szCs w:val="22"/>
        </w:rPr>
      </w:pPr>
    </w:p>
    <w:p w14:paraId="26EB6ED9" w14:textId="31083521" w:rsidR="00902ADD" w:rsidRPr="003D5FA2" w:rsidRDefault="00902ADD" w:rsidP="00C747DA">
      <w:pPr>
        <w:jc w:val="center"/>
        <w:rPr>
          <w:sz w:val="22"/>
          <w:szCs w:val="22"/>
        </w:rPr>
      </w:pPr>
    </w:p>
    <w:p w14:paraId="22EAF29B" w14:textId="424F3F65" w:rsidR="00902ADD" w:rsidRPr="003D5FA2" w:rsidRDefault="00902ADD" w:rsidP="00C747DA">
      <w:pPr>
        <w:jc w:val="center"/>
        <w:rPr>
          <w:sz w:val="22"/>
          <w:szCs w:val="22"/>
        </w:rPr>
      </w:pPr>
    </w:p>
    <w:p w14:paraId="753FCCB8" w14:textId="2B9DB68A" w:rsidR="00BD2EC0" w:rsidRPr="003D5FA2" w:rsidRDefault="00BD2EC0" w:rsidP="00C747DA">
      <w:pPr>
        <w:jc w:val="center"/>
        <w:rPr>
          <w:sz w:val="22"/>
          <w:szCs w:val="22"/>
        </w:rPr>
      </w:pPr>
    </w:p>
    <w:p w14:paraId="5C70A42C" w14:textId="6857163B" w:rsidR="00BD2EC0" w:rsidRPr="003D5FA2" w:rsidRDefault="00BD2EC0" w:rsidP="00C747DA">
      <w:pPr>
        <w:jc w:val="center"/>
        <w:rPr>
          <w:sz w:val="22"/>
          <w:szCs w:val="22"/>
        </w:rPr>
      </w:pPr>
    </w:p>
    <w:p w14:paraId="6FFCC500" w14:textId="4F1E7C99" w:rsidR="00BD2EC0" w:rsidRPr="003D5FA2" w:rsidRDefault="00BD2EC0" w:rsidP="00C747DA">
      <w:pPr>
        <w:jc w:val="center"/>
        <w:rPr>
          <w:sz w:val="22"/>
          <w:szCs w:val="22"/>
        </w:rPr>
      </w:pPr>
    </w:p>
    <w:p w14:paraId="5F9ECD20" w14:textId="6A3032C4" w:rsidR="00BD2EC0" w:rsidRPr="003D5FA2" w:rsidRDefault="00BD2EC0" w:rsidP="00C747DA">
      <w:pPr>
        <w:jc w:val="center"/>
        <w:rPr>
          <w:sz w:val="22"/>
          <w:szCs w:val="22"/>
        </w:rPr>
      </w:pPr>
    </w:p>
    <w:p w14:paraId="561889DB" w14:textId="066D6BAE" w:rsidR="00BD2EC0" w:rsidRPr="003D5FA2" w:rsidRDefault="00BD2EC0" w:rsidP="00C747DA">
      <w:pPr>
        <w:jc w:val="center"/>
        <w:rPr>
          <w:sz w:val="22"/>
          <w:szCs w:val="22"/>
        </w:rPr>
      </w:pPr>
    </w:p>
    <w:p w14:paraId="2EC8B2E0" w14:textId="64830BD9" w:rsidR="00BD2EC0" w:rsidRPr="003D5FA2" w:rsidRDefault="00BD2EC0" w:rsidP="00C747DA">
      <w:pPr>
        <w:jc w:val="center"/>
        <w:rPr>
          <w:sz w:val="22"/>
          <w:szCs w:val="22"/>
        </w:rPr>
      </w:pPr>
    </w:p>
    <w:p w14:paraId="126A60D2" w14:textId="16111BBA" w:rsidR="00BD2EC0" w:rsidRPr="003D5FA2" w:rsidRDefault="00BD2EC0" w:rsidP="00C747DA">
      <w:pPr>
        <w:jc w:val="center"/>
        <w:rPr>
          <w:sz w:val="22"/>
          <w:szCs w:val="22"/>
        </w:rPr>
      </w:pPr>
    </w:p>
    <w:p w14:paraId="29617455" w14:textId="1AB8987A" w:rsidR="00BD2EC0" w:rsidRPr="003D5FA2" w:rsidRDefault="00BD2EC0" w:rsidP="00C747DA">
      <w:pPr>
        <w:jc w:val="center"/>
        <w:rPr>
          <w:sz w:val="22"/>
          <w:szCs w:val="22"/>
        </w:rPr>
      </w:pPr>
    </w:p>
    <w:p w14:paraId="36BE519E" w14:textId="3E4DF74F" w:rsidR="00BD2EC0" w:rsidRPr="003D5FA2" w:rsidRDefault="00BD2EC0" w:rsidP="00C747DA">
      <w:pPr>
        <w:jc w:val="center"/>
        <w:rPr>
          <w:sz w:val="22"/>
          <w:szCs w:val="22"/>
        </w:rPr>
      </w:pPr>
    </w:p>
    <w:p w14:paraId="50157487" w14:textId="62244F49" w:rsidR="00BD2EC0" w:rsidRPr="003D5FA2" w:rsidRDefault="00BD2EC0" w:rsidP="00C747DA">
      <w:pPr>
        <w:jc w:val="center"/>
        <w:rPr>
          <w:sz w:val="22"/>
          <w:szCs w:val="22"/>
        </w:rPr>
      </w:pPr>
    </w:p>
    <w:p w14:paraId="2602811B" w14:textId="491FBDA1" w:rsidR="00BD2EC0" w:rsidRPr="003D5FA2" w:rsidRDefault="00BD2EC0" w:rsidP="00C747DA">
      <w:pPr>
        <w:jc w:val="center"/>
        <w:rPr>
          <w:sz w:val="22"/>
          <w:szCs w:val="22"/>
        </w:rPr>
      </w:pPr>
    </w:p>
    <w:p w14:paraId="61BA94A4" w14:textId="4DE53889" w:rsidR="00BD2EC0" w:rsidRPr="003D5FA2" w:rsidRDefault="00BD2EC0" w:rsidP="00C747DA">
      <w:pPr>
        <w:jc w:val="center"/>
        <w:rPr>
          <w:sz w:val="22"/>
          <w:szCs w:val="22"/>
        </w:rPr>
      </w:pPr>
    </w:p>
    <w:p w14:paraId="6DB6BB41" w14:textId="163AA480" w:rsidR="00BD2EC0" w:rsidRPr="003D5FA2" w:rsidRDefault="00BD2EC0" w:rsidP="00C747DA">
      <w:pPr>
        <w:jc w:val="center"/>
        <w:rPr>
          <w:sz w:val="22"/>
          <w:szCs w:val="22"/>
        </w:rPr>
      </w:pPr>
    </w:p>
    <w:p w14:paraId="62C58DF3" w14:textId="4FE3A01B" w:rsidR="00BD2EC0" w:rsidRPr="003D5FA2" w:rsidRDefault="00BD2EC0" w:rsidP="00C747DA">
      <w:pPr>
        <w:jc w:val="center"/>
        <w:rPr>
          <w:sz w:val="22"/>
          <w:szCs w:val="22"/>
        </w:rPr>
      </w:pPr>
    </w:p>
    <w:p w14:paraId="6A821D2C" w14:textId="1CA61A5F" w:rsidR="00BD2EC0" w:rsidRPr="003D5FA2" w:rsidRDefault="00BD2EC0" w:rsidP="00C747DA">
      <w:pPr>
        <w:jc w:val="center"/>
        <w:rPr>
          <w:sz w:val="22"/>
          <w:szCs w:val="22"/>
        </w:rPr>
      </w:pPr>
    </w:p>
    <w:p w14:paraId="2B4E6BE1" w14:textId="7A8D6782" w:rsidR="00BD2EC0" w:rsidRPr="003D5FA2" w:rsidRDefault="00BD2EC0" w:rsidP="00C747DA">
      <w:pPr>
        <w:jc w:val="center"/>
        <w:rPr>
          <w:sz w:val="22"/>
          <w:szCs w:val="22"/>
        </w:rPr>
      </w:pPr>
    </w:p>
    <w:p w14:paraId="1DC8DF17" w14:textId="620F5857" w:rsidR="00BD2EC0" w:rsidRPr="003D5FA2" w:rsidRDefault="00BD2EC0" w:rsidP="00C747DA">
      <w:pPr>
        <w:jc w:val="center"/>
        <w:rPr>
          <w:sz w:val="22"/>
          <w:szCs w:val="22"/>
        </w:rPr>
      </w:pPr>
    </w:p>
    <w:p w14:paraId="01BCED5B" w14:textId="47EA772D" w:rsidR="001751E9" w:rsidRPr="003D5FA2" w:rsidRDefault="001751E9" w:rsidP="00C747DA">
      <w:pPr>
        <w:jc w:val="center"/>
        <w:rPr>
          <w:sz w:val="22"/>
          <w:szCs w:val="22"/>
        </w:rPr>
      </w:pPr>
    </w:p>
    <w:p w14:paraId="08EADF42" w14:textId="77777777" w:rsidR="001751E9" w:rsidRPr="003D5FA2" w:rsidRDefault="001751E9" w:rsidP="00C747DA">
      <w:pPr>
        <w:jc w:val="center"/>
        <w:rPr>
          <w:sz w:val="22"/>
          <w:szCs w:val="22"/>
        </w:rPr>
      </w:pPr>
    </w:p>
    <w:p w14:paraId="65D105D3" w14:textId="1ED961C5" w:rsidR="00BD2EC0" w:rsidRPr="003D5FA2" w:rsidRDefault="00BD2EC0" w:rsidP="00C747DA">
      <w:pPr>
        <w:jc w:val="center"/>
        <w:rPr>
          <w:sz w:val="22"/>
          <w:szCs w:val="22"/>
        </w:rPr>
      </w:pPr>
    </w:p>
    <w:p w14:paraId="14888E8C" w14:textId="55D14B61" w:rsidR="00BD2EC0" w:rsidRPr="003D5FA2" w:rsidRDefault="00BD2EC0" w:rsidP="00C747DA">
      <w:pPr>
        <w:jc w:val="center"/>
        <w:rPr>
          <w:sz w:val="22"/>
          <w:szCs w:val="22"/>
        </w:rPr>
      </w:pPr>
    </w:p>
    <w:p w14:paraId="59459CC2" w14:textId="77777777" w:rsidR="00BD2EC0" w:rsidRDefault="00BD2EC0" w:rsidP="00C747DA">
      <w:pPr>
        <w:jc w:val="center"/>
        <w:rPr>
          <w:sz w:val="22"/>
          <w:szCs w:val="22"/>
        </w:rPr>
      </w:pPr>
    </w:p>
    <w:p w14:paraId="5EC05647" w14:textId="77777777" w:rsidR="003D5FA2" w:rsidRDefault="003D5FA2" w:rsidP="00C747DA">
      <w:pPr>
        <w:jc w:val="center"/>
        <w:rPr>
          <w:sz w:val="22"/>
          <w:szCs w:val="22"/>
        </w:rPr>
      </w:pPr>
    </w:p>
    <w:p w14:paraId="12B28340" w14:textId="77777777" w:rsidR="003D5FA2" w:rsidRDefault="003D5FA2" w:rsidP="00C747DA">
      <w:pPr>
        <w:jc w:val="center"/>
        <w:rPr>
          <w:sz w:val="22"/>
          <w:szCs w:val="22"/>
        </w:rPr>
      </w:pPr>
    </w:p>
    <w:p w14:paraId="785F5FC1" w14:textId="77777777" w:rsidR="003D5FA2" w:rsidRDefault="003D5FA2" w:rsidP="00C747DA">
      <w:pPr>
        <w:jc w:val="center"/>
        <w:rPr>
          <w:sz w:val="22"/>
          <w:szCs w:val="22"/>
        </w:rPr>
      </w:pPr>
    </w:p>
    <w:p w14:paraId="7F210B04" w14:textId="77777777" w:rsidR="003D5FA2" w:rsidRDefault="003D5FA2" w:rsidP="00C747DA">
      <w:pPr>
        <w:jc w:val="center"/>
        <w:rPr>
          <w:sz w:val="22"/>
          <w:szCs w:val="22"/>
        </w:rPr>
      </w:pPr>
    </w:p>
    <w:p w14:paraId="5C31158E" w14:textId="77777777" w:rsidR="003D5FA2" w:rsidRDefault="003D5FA2" w:rsidP="00C747DA">
      <w:pPr>
        <w:jc w:val="center"/>
        <w:rPr>
          <w:sz w:val="22"/>
          <w:szCs w:val="22"/>
        </w:rPr>
      </w:pPr>
    </w:p>
    <w:p w14:paraId="55AF5083" w14:textId="77777777" w:rsidR="003D5FA2" w:rsidRDefault="003D5FA2" w:rsidP="00C747DA">
      <w:pPr>
        <w:jc w:val="center"/>
        <w:rPr>
          <w:sz w:val="22"/>
          <w:szCs w:val="22"/>
        </w:rPr>
      </w:pPr>
    </w:p>
    <w:p w14:paraId="2FB34C2C" w14:textId="77777777" w:rsidR="003D5FA2" w:rsidRDefault="003D5FA2" w:rsidP="00C747DA">
      <w:pPr>
        <w:jc w:val="center"/>
        <w:rPr>
          <w:sz w:val="22"/>
          <w:szCs w:val="22"/>
        </w:rPr>
      </w:pPr>
    </w:p>
    <w:p w14:paraId="5B0A87A4" w14:textId="77777777" w:rsidR="003D5FA2" w:rsidRDefault="003D5FA2" w:rsidP="00C747DA">
      <w:pPr>
        <w:jc w:val="center"/>
        <w:rPr>
          <w:sz w:val="22"/>
          <w:szCs w:val="22"/>
        </w:rPr>
      </w:pPr>
    </w:p>
    <w:p w14:paraId="03396B5C" w14:textId="77777777" w:rsidR="003D5FA2" w:rsidRDefault="003D5FA2" w:rsidP="00C747DA">
      <w:pPr>
        <w:jc w:val="center"/>
        <w:rPr>
          <w:sz w:val="22"/>
          <w:szCs w:val="22"/>
        </w:rPr>
      </w:pPr>
    </w:p>
    <w:p w14:paraId="25D11B22" w14:textId="77777777" w:rsidR="003D5FA2" w:rsidRDefault="003D5FA2" w:rsidP="00C747DA">
      <w:pPr>
        <w:jc w:val="center"/>
        <w:rPr>
          <w:sz w:val="22"/>
          <w:szCs w:val="22"/>
        </w:rPr>
      </w:pPr>
    </w:p>
    <w:p w14:paraId="4E49AD03" w14:textId="77777777" w:rsidR="003D5FA2" w:rsidRDefault="003D5FA2" w:rsidP="00C747DA">
      <w:pPr>
        <w:jc w:val="center"/>
        <w:rPr>
          <w:sz w:val="22"/>
          <w:szCs w:val="22"/>
        </w:rPr>
      </w:pPr>
    </w:p>
    <w:p w14:paraId="57DEED22" w14:textId="77777777" w:rsidR="003D5FA2" w:rsidRDefault="003D5FA2" w:rsidP="00C747DA">
      <w:pPr>
        <w:jc w:val="center"/>
        <w:rPr>
          <w:sz w:val="22"/>
          <w:szCs w:val="22"/>
        </w:rPr>
      </w:pPr>
    </w:p>
    <w:p w14:paraId="007AA8FE" w14:textId="77777777" w:rsidR="003D5FA2" w:rsidRDefault="003D5FA2" w:rsidP="00C747DA">
      <w:pPr>
        <w:jc w:val="center"/>
        <w:rPr>
          <w:sz w:val="22"/>
          <w:szCs w:val="22"/>
        </w:rPr>
      </w:pPr>
    </w:p>
    <w:p w14:paraId="4E497ABF" w14:textId="77777777" w:rsidR="003D5FA2" w:rsidRDefault="003D5FA2" w:rsidP="00C747DA">
      <w:pPr>
        <w:jc w:val="center"/>
        <w:rPr>
          <w:sz w:val="22"/>
          <w:szCs w:val="22"/>
        </w:rPr>
      </w:pPr>
    </w:p>
    <w:p w14:paraId="5F99EDD3" w14:textId="77777777" w:rsidR="003D5FA2" w:rsidRDefault="003D5FA2" w:rsidP="00C747DA">
      <w:pPr>
        <w:jc w:val="center"/>
        <w:rPr>
          <w:sz w:val="22"/>
          <w:szCs w:val="22"/>
        </w:rPr>
      </w:pPr>
    </w:p>
    <w:p w14:paraId="1D7AC2F6" w14:textId="77777777" w:rsidR="003D5FA2" w:rsidRDefault="003D5FA2" w:rsidP="00C747DA">
      <w:pPr>
        <w:jc w:val="center"/>
        <w:rPr>
          <w:sz w:val="22"/>
          <w:szCs w:val="22"/>
        </w:rPr>
      </w:pPr>
    </w:p>
    <w:p w14:paraId="5F04F14A" w14:textId="77777777" w:rsidR="003D5FA2" w:rsidRDefault="003D5FA2" w:rsidP="00C747DA">
      <w:pPr>
        <w:jc w:val="center"/>
        <w:rPr>
          <w:sz w:val="22"/>
          <w:szCs w:val="22"/>
        </w:rPr>
      </w:pPr>
    </w:p>
    <w:p w14:paraId="1453C553" w14:textId="77777777" w:rsidR="003D5FA2" w:rsidRDefault="003D5FA2" w:rsidP="00C747DA">
      <w:pPr>
        <w:jc w:val="center"/>
        <w:rPr>
          <w:sz w:val="22"/>
          <w:szCs w:val="22"/>
        </w:rPr>
      </w:pPr>
    </w:p>
    <w:p w14:paraId="79810135" w14:textId="77777777" w:rsidR="003D5FA2" w:rsidRDefault="003D5FA2" w:rsidP="00C747DA">
      <w:pPr>
        <w:jc w:val="center"/>
        <w:rPr>
          <w:sz w:val="22"/>
          <w:szCs w:val="22"/>
        </w:rPr>
      </w:pPr>
    </w:p>
    <w:p w14:paraId="6E254BAA" w14:textId="77777777" w:rsidR="003D5FA2" w:rsidRDefault="003D5FA2" w:rsidP="00C747DA">
      <w:pPr>
        <w:jc w:val="center"/>
        <w:rPr>
          <w:sz w:val="22"/>
          <w:szCs w:val="22"/>
        </w:rPr>
      </w:pPr>
    </w:p>
    <w:p w14:paraId="26752AF1" w14:textId="77777777" w:rsidR="003D5FA2" w:rsidRPr="003D5FA2" w:rsidRDefault="003D5FA2" w:rsidP="00C747DA">
      <w:pPr>
        <w:jc w:val="center"/>
        <w:rPr>
          <w:sz w:val="22"/>
          <w:szCs w:val="22"/>
        </w:rPr>
      </w:pPr>
    </w:p>
    <w:p w14:paraId="3AC15D98" w14:textId="77777777" w:rsidR="00902ADD" w:rsidRPr="003D5FA2" w:rsidRDefault="00902ADD" w:rsidP="00C747DA">
      <w:pPr>
        <w:jc w:val="center"/>
        <w:rPr>
          <w:sz w:val="22"/>
          <w:szCs w:val="22"/>
        </w:rPr>
      </w:pPr>
    </w:p>
    <w:p w14:paraId="29642A4F" w14:textId="5EF2F4AC" w:rsidR="000A695D" w:rsidRPr="003D5FA2" w:rsidRDefault="00902ADD" w:rsidP="00902ADD">
      <w:pPr>
        <w:jc w:val="right"/>
        <w:rPr>
          <w:sz w:val="22"/>
          <w:szCs w:val="22"/>
        </w:rPr>
      </w:pPr>
      <w:r w:rsidRPr="003D5FA2">
        <w:rPr>
          <w:sz w:val="22"/>
          <w:szCs w:val="22"/>
        </w:rPr>
        <w:lastRenderedPageBreak/>
        <w:tab/>
        <w:t>1 Priedas</w:t>
      </w:r>
    </w:p>
    <w:p w14:paraId="29A146B9" w14:textId="77777777" w:rsidR="00072013" w:rsidRPr="003D5FA2" w:rsidRDefault="00072013" w:rsidP="00902ADD">
      <w:pPr>
        <w:jc w:val="right"/>
        <w:rPr>
          <w:sz w:val="22"/>
          <w:szCs w:val="22"/>
        </w:rPr>
      </w:pPr>
    </w:p>
    <w:p w14:paraId="6C8698D3" w14:textId="77777777" w:rsidR="00072013" w:rsidRPr="003D5FA2" w:rsidRDefault="00072013" w:rsidP="00072013">
      <w:pPr>
        <w:pStyle w:val="Body2"/>
        <w:jc w:val="center"/>
      </w:pPr>
      <w:r w:rsidRPr="003D5FA2">
        <w:rPr>
          <w:b/>
          <w:color w:val="00000A"/>
          <w:lang w:val="lt-LT"/>
        </w:rPr>
        <w:t>PASIŪLYMO FORMA</w:t>
      </w:r>
    </w:p>
    <w:p w14:paraId="02A1C5C6" w14:textId="77777777" w:rsidR="00072013" w:rsidRPr="003D5FA2" w:rsidRDefault="00072013" w:rsidP="00072013">
      <w:pPr>
        <w:pStyle w:val="Body2"/>
        <w:jc w:val="center"/>
        <w:rPr>
          <w:b/>
          <w:color w:val="00000A"/>
          <w:lang w:val="lt-LT"/>
        </w:rPr>
      </w:pPr>
    </w:p>
    <w:p w14:paraId="132CFECB" w14:textId="77777777" w:rsidR="00072013" w:rsidRPr="003D5FA2" w:rsidRDefault="00072013" w:rsidP="00072013">
      <w:pPr>
        <w:pStyle w:val="Body2"/>
        <w:jc w:val="center"/>
      </w:pPr>
      <w:r w:rsidRPr="003D5FA2">
        <w:t xml:space="preserve">Herbas </w:t>
      </w:r>
      <w:proofErr w:type="spellStart"/>
      <w:r w:rsidRPr="003D5FA2">
        <w:t>arba</w:t>
      </w:r>
      <w:proofErr w:type="spellEnd"/>
      <w:r w:rsidRPr="003D5FA2">
        <w:t xml:space="preserve"> </w:t>
      </w:r>
      <w:proofErr w:type="spellStart"/>
      <w:r w:rsidRPr="003D5FA2">
        <w:t>prekių</w:t>
      </w:r>
      <w:proofErr w:type="spellEnd"/>
      <w:r w:rsidRPr="003D5FA2">
        <w:t xml:space="preserve"> </w:t>
      </w:r>
      <w:proofErr w:type="spellStart"/>
      <w:r w:rsidRPr="003D5FA2">
        <w:t>ženklas</w:t>
      </w:r>
      <w:proofErr w:type="spellEnd"/>
    </w:p>
    <w:p w14:paraId="40377EA0" w14:textId="77777777" w:rsidR="00072013" w:rsidRPr="003D5FA2" w:rsidRDefault="00072013" w:rsidP="00072013">
      <w:pPr>
        <w:pStyle w:val="Betarp"/>
        <w:jc w:val="center"/>
        <w:rPr>
          <w:sz w:val="22"/>
          <w:szCs w:val="22"/>
        </w:rPr>
      </w:pPr>
    </w:p>
    <w:p w14:paraId="2C01988B" w14:textId="77777777" w:rsidR="00072013" w:rsidRPr="003D5FA2" w:rsidRDefault="00072013" w:rsidP="00072013">
      <w:pPr>
        <w:pStyle w:val="Betarp"/>
        <w:jc w:val="center"/>
        <w:rPr>
          <w:sz w:val="22"/>
          <w:szCs w:val="22"/>
        </w:rPr>
      </w:pPr>
      <w:r w:rsidRPr="003D5FA2">
        <w:rPr>
          <w:sz w:val="22"/>
          <w:szCs w:val="22"/>
        </w:rPr>
        <w:t>(Tiekėjo pavadinimas)</w:t>
      </w:r>
    </w:p>
    <w:p w14:paraId="5445CCDC" w14:textId="77777777" w:rsidR="00072013" w:rsidRPr="003D5FA2" w:rsidRDefault="00072013" w:rsidP="00072013">
      <w:pPr>
        <w:pStyle w:val="Betarp"/>
        <w:jc w:val="center"/>
        <w:rPr>
          <w:sz w:val="22"/>
          <w:szCs w:val="22"/>
        </w:rPr>
      </w:pPr>
    </w:p>
    <w:p w14:paraId="14D0EEE3" w14:textId="77777777" w:rsidR="00072013" w:rsidRPr="003D5FA2" w:rsidRDefault="00072013" w:rsidP="00072013">
      <w:pPr>
        <w:pStyle w:val="Betarp"/>
        <w:jc w:val="center"/>
        <w:rPr>
          <w:sz w:val="22"/>
          <w:szCs w:val="22"/>
        </w:rPr>
      </w:pPr>
      <w:r w:rsidRPr="003D5FA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694193" w14:textId="77777777" w:rsidR="00072013" w:rsidRPr="003D5FA2" w:rsidRDefault="00072013" w:rsidP="00072013">
      <w:pPr>
        <w:pStyle w:val="Betarp"/>
        <w:jc w:val="center"/>
        <w:rPr>
          <w:sz w:val="22"/>
          <w:szCs w:val="22"/>
        </w:rPr>
      </w:pPr>
    </w:p>
    <w:p w14:paraId="17056658" w14:textId="77777777" w:rsidR="00072013" w:rsidRPr="003D5FA2" w:rsidRDefault="00072013" w:rsidP="00072013">
      <w:pPr>
        <w:pStyle w:val="Betarp"/>
        <w:jc w:val="center"/>
        <w:rPr>
          <w:b/>
          <w:bCs/>
          <w:sz w:val="22"/>
          <w:szCs w:val="22"/>
        </w:rPr>
      </w:pPr>
    </w:p>
    <w:p w14:paraId="4533EB73" w14:textId="77777777" w:rsidR="00072013" w:rsidRPr="003D5FA2" w:rsidRDefault="00072013" w:rsidP="00072013">
      <w:pPr>
        <w:pStyle w:val="Betarp"/>
        <w:jc w:val="center"/>
        <w:rPr>
          <w:sz w:val="22"/>
          <w:szCs w:val="22"/>
        </w:rPr>
      </w:pPr>
      <w:r w:rsidRPr="003D5FA2">
        <w:rPr>
          <w:sz w:val="22"/>
          <w:szCs w:val="22"/>
        </w:rPr>
        <w:t>__________________________</w:t>
      </w:r>
    </w:p>
    <w:p w14:paraId="73DC7E6E" w14:textId="77777777" w:rsidR="00072013" w:rsidRPr="003D5FA2" w:rsidRDefault="00072013" w:rsidP="00072013">
      <w:pPr>
        <w:pStyle w:val="Betarp"/>
        <w:jc w:val="center"/>
        <w:rPr>
          <w:sz w:val="22"/>
          <w:szCs w:val="22"/>
        </w:rPr>
      </w:pPr>
      <w:r w:rsidRPr="003D5FA2">
        <w:rPr>
          <w:sz w:val="22"/>
          <w:szCs w:val="22"/>
        </w:rPr>
        <w:t>(Adresatas (perkančioji organizacija))</w:t>
      </w:r>
    </w:p>
    <w:p w14:paraId="6CEB3220" w14:textId="77777777" w:rsidR="00072013" w:rsidRPr="003D5FA2" w:rsidRDefault="00072013" w:rsidP="00072013">
      <w:pPr>
        <w:pStyle w:val="Betarp"/>
        <w:jc w:val="center"/>
        <w:rPr>
          <w:b/>
          <w:sz w:val="22"/>
          <w:szCs w:val="22"/>
        </w:rPr>
      </w:pPr>
    </w:p>
    <w:p w14:paraId="15EEF2AF" w14:textId="77777777" w:rsidR="00072013" w:rsidRPr="003D5FA2" w:rsidRDefault="00072013" w:rsidP="00072013">
      <w:pPr>
        <w:pStyle w:val="Betarp"/>
        <w:jc w:val="center"/>
        <w:rPr>
          <w:b/>
          <w:sz w:val="22"/>
          <w:szCs w:val="22"/>
        </w:rPr>
      </w:pPr>
    </w:p>
    <w:p w14:paraId="0AE0DD33" w14:textId="77777777" w:rsidR="00072013" w:rsidRPr="003D5FA2" w:rsidRDefault="00072013" w:rsidP="00072013">
      <w:pPr>
        <w:pStyle w:val="Betarp"/>
        <w:jc w:val="center"/>
        <w:rPr>
          <w:sz w:val="22"/>
          <w:szCs w:val="22"/>
        </w:rPr>
      </w:pPr>
      <w:r w:rsidRPr="003D5FA2">
        <w:rPr>
          <w:b/>
          <w:sz w:val="22"/>
          <w:szCs w:val="22"/>
        </w:rPr>
        <w:t>PASIŪLYMAS</w:t>
      </w:r>
    </w:p>
    <w:p w14:paraId="6F9294CA" w14:textId="77777777" w:rsidR="00072013" w:rsidRPr="003D5FA2" w:rsidRDefault="00072013" w:rsidP="00072013">
      <w:pPr>
        <w:pStyle w:val="Betarp"/>
        <w:jc w:val="center"/>
        <w:rPr>
          <w:sz w:val="22"/>
          <w:szCs w:val="22"/>
        </w:rPr>
      </w:pPr>
      <w:r w:rsidRPr="003D5FA2">
        <w:rPr>
          <w:b/>
          <w:sz w:val="22"/>
          <w:szCs w:val="22"/>
        </w:rPr>
        <w:t>DĖL /</w:t>
      </w:r>
      <w:r w:rsidRPr="003D5FA2">
        <w:rPr>
          <w:i/>
          <w:sz w:val="22"/>
          <w:szCs w:val="22"/>
        </w:rPr>
        <w:t>pirkimo pavadinimas</w:t>
      </w:r>
      <w:r w:rsidRPr="003D5FA2">
        <w:rPr>
          <w:sz w:val="22"/>
          <w:szCs w:val="22"/>
        </w:rPr>
        <w:t>/</w:t>
      </w:r>
    </w:p>
    <w:p w14:paraId="6562EA1D" w14:textId="77777777" w:rsidR="00072013" w:rsidRPr="003D5FA2" w:rsidRDefault="00072013" w:rsidP="00072013">
      <w:pPr>
        <w:pStyle w:val="Betarp"/>
        <w:jc w:val="center"/>
        <w:rPr>
          <w:sz w:val="22"/>
          <w:szCs w:val="22"/>
        </w:rPr>
      </w:pPr>
    </w:p>
    <w:p w14:paraId="1EBC478F" w14:textId="77777777" w:rsidR="00072013" w:rsidRPr="003D5FA2" w:rsidRDefault="00072013" w:rsidP="00072013">
      <w:pPr>
        <w:pStyle w:val="Betarp"/>
        <w:jc w:val="center"/>
        <w:rPr>
          <w:sz w:val="22"/>
          <w:szCs w:val="22"/>
        </w:rPr>
      </w:pPr>
      <w:r w:rsidRPr="003D5FA2">
        <w:rPr>
          <w:sz w:val="22"/>
          <w:szCs w:val="22"/>
        </w:rPr>
        <w:t>____________</w:t>
      </w:r>
      <w:r w:rsidRPr="003D5FA2">
        <w:rPr>
          <w:b/>
          <w:bCs/>
          <w:color w:val="000000"/>
          <w:sz w:val="22"/>
          <w:szCs w:val="22"/>
        </w:rPr>
        <w:t xml:space="preserve"> </w:t>
      </w:r>
      <w:r w:rsidRPr="003D5FA2">
        <w:rPr>
          <w:sz w:val="22"/>
          <w:szCs w:val="22"/>
        </w:rPr>
        <w:t>Nr.______</w:t>
      </w:r>
    </w:p>
    <w:p w14:paraId="3811F771" w14:textId="77777777" w:rsidR="00072013" w:rsidRPr="003D5FA2" w:rsidRDefault="00072013" w:rsidP="00072013">
      <w:pPr>
        <w:pStyle w:val="Betarp"/>
        <w:jc w:val="center"/>
        <w:rPr>
          <w:sz w:val="22"/>
          <w:szCs w:val="22"/>
        </w:rPr>
      </w:pPr>
      <w:r w:rsidRPr="003D5FA2">
        <w:rPr>
          <w:bCs/>
          <w:color w:val="000000"/>
          <w:sz w:val="22"/>
          <w:szCs w:val="22"/>
        </w:rPr>
        <w:t>(Data)</w:t>
      </w:r>
    </w:p>
    <w:p w14:paraId="244E7043" w14:textId="77777777" w:rsidR="00072013" w:rsidRPr="003D5FA2" w:rsidRDefault="00072013" w:rsidP="00072013">
      <w:pPr>
        <w:pStyle w:val="Betarp"/>
        <w:jc w:val="center"/>
        <w:rPr>
          <w:sz w:val="22"/>
          <w:szCs w:val="22"/>
        </w:rPr>
      </w:pPr>
      <w:r w:rsidRPr="003D5FA2">
        <w:rPr>
          <w:bCs/>
          <w:color w:val="000000"/>
          <w:sz w:val="22"/>
          <w:szCs w:val="22"/>
        </w:rPr>
        <w:t>_____________</w:t>
      </w:r>
    </w:p>
    <w:p w14:paraId="70357561" w14:textId="77777777" w:rsidR="00072013" w:rsidRPr="003D5FA2" w:rsidRDefault="00072013" w:rsidP="00072013">
      <w:pPr>
        <w:pStyle w:val="Betarp"/>
        <w:jc w:val="center"/>
        <w:rPr>
          <w:sz w:val="22"/>
          <w:szCs w:val="22"/>
        </w:rPr>
      </w:pPr>
      <w:r w:rsidRPr="003D5FA2">
        <w:rPr>
          <w:bCs/>
          <w:color w:val="000000"/>
          <w:sz w:val="22"/>
          <w:szCs w:val="22"/>
        </w:rPr>
        <w:t>(Sudarymo vieta)</w:t>
      </w:r>
    </w:p>
    <w:p w14:paraId="4DE50F89" w14:textId="77777777" w:rsidR="00072013" w:rsidRPr="003D5FA2" w:rsidRDefault="00072013" w:rsidP="00072013">
      <w:pPr>
        <w:pStyle w:val="Betarp"/>
        <w:jc w:val="both"/>
        <w:rPr>
          <w:sz w:val="22"/>
          <w:szCs w:val="22"/>
        </w:rPr>
      </w:pPr>
    </w:p>
    <w:p w14:paraId="6791DA00" w14:textId="77777777" w:rsidR="00072013" w:rsidRPr="003D5FA2" w:rsidRDefault="00072013" w:rsidP="00072013">
      <w:pPr>
        <w:pStyle w:val="Betarp"/>
        <w:jc w:val="both"/>
        <w:rPr>
          <w:sz w:val="22"/>
          <w:szCs w:val="22"/>
        </w:rPr>
      </w:pPr>
    </w:p>
    <w:tbl>
      <w:tblPr>
        <w:tblW w:w="9855"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tblCellMar>
        <w:tblLook w:val="00A0" w:firstRow="1" w:lastRow="0" w:firstColumn="1" w:lastColumn="0" w:noHBand="0" w:noVBand="0"/>
      </w:tblPr>
      <w:tblGrid>
        <w:gridCol w:w="4927"/>
        <w:gridCol w:w="4928"/>
      </w:tblGrid>
      <w:tr w:rsidR="00072013" w:rsidRPr="003D5FA2" w14:paraId="39AA38A0" w14:textId="77777777" w:rsidTr="00897CD8">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61652D08" w14:textId="77777777" w:rsidR="00072013" w:rsidRPr="003D5FA2" w:rsidRDefault="00072013" w:rsidP="00897CD8">
            <w:pPr>
              <w:pStyle w:val="Betarp"/>
              <w:spacing w:line="276" w:lineRule="auto"/>
              <w:jc w:val="both"/>
              <w:rPr>
                <w:sz w:val="22"/>
                <w:szCs w:val="22"/>
              </w:rPr>
            </w:pPr>
            <w:r w:rsidRPr="003D5FA2">
              <w:rPr>
                <w:sz w:val="22"/>
                <w:szCs w:val="22"/>
              </w:rPr>
              <w:t xml:space="preserve">Tiekėjo pavadinimas </w:t>
            </w:r>
            <w:r w:rsidRPr="003D5FA2">
              <w:rPr>
                <w:i/>
                <w:sz w:val="22"/>
                <w:szCs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017D6F7D" w14:textId="77777777" w:rsidR="00072013" w:rsidRPr="003D5FA2" w:rsidRDefault="00072013" w:rsidP="00897CD8">
            <w:pPr>
              <w:pStyle w:val="Betarp"/>
              <w:spacing w:line="276" w:lineRule="auto"/>
              <w:jc w:val="both"/>
              <w:rPr>
                <w:sz w:val="22"/>
                <w:szCs w:val="22"/>
              </w:rPr>
            </w:pPr>
          </w:p>
          <w:p w14:paraId="442AD13F" w14:textId="77777777" w:rsidR="00072013" w:rsidRPr="003D5FA2" w:rsidRDefault="00072013" w:rsidP="00897CD8">
            <w:pPr>
              <w:pStyle w:val="Betarp"/>
              <w:spacing w:line="276" w:lineRule="auto"/>
              <w:jc w:val="both"/>
              <w:rPr>
                <w:sz w:val="22"/>
                <w:szCs w:val="22"/>
              </w:rPr>
            </w:pPr>
          </w:p>
        </w:tc>
      </w:tr>
      <w:tr w:rsidR="00072013" w:rsidRPr="003D5FA2" w14:paraId="3D1DAB00" w14:textId="77777777" w:rsidTr="00897CD8">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524B3627" w14:textId="77777777" w:rsidR="00072013" w:rsidRPr="003D5FA2" w:rsidRDefault="00072013" w:rsidP="00897CD8">
            <w:pPr>
              <w:pStyle w:val="Betarp"/>
              <w:spacing w:line="276" w:lineRule="auto"/>
              <w:jc w:val="both"/>
              <w:rPr>
                <w:sz w:val="22"/>
                <w:szCs w:val="22"/>
              </w:rPr>
            </w:pPr>
            <w:r w:rsidRPr="003D5FA2">
              <w:rPr>
                <w:sz w:val="22"/>
                <w:szCs w:val="22"/>
              </w:rPr>
              <w:t>Tiekėjo adresas</w:t>
            </w:r>
            <w:r w:rsidRPr="003D5FA2">
              <w:rPr>
                <w:i/>
                <w:sz w:val="22"/>
                <w:szCs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2A6962D1" w14:textId="77777777" w:rsidR="00072013" w:rsidRPr="003D5FA2" w:rsidRDefault="00072013" w:rsidP="00897CD8">
            <w:pPr>
              <w:pStyle w:val="Betarp"/>
              <w:spacing w:line="276" w:lineRule="auto"/>
              <w:jc w:val="both"/>
              <w:rPr>
                <w:sz w:val="22"/>
                <w:szCs w:val="22"/>
              </w:rPr>
            </w:pPr>
          </w:p>
          <w:p w14:paraId="2800ADF0" w14:textId="77777777" w:rsidR="00072013" w:rsidRPr="003D5FA2" w:rsidRDefault="00072013" w:rsidP="00897CD8">
            <w:pPr>
              <w:pStyle w:val="Betarp"/>
              <w:spacing w:line="276" w:lineRule="auto"/>
              <w:jc w:val="both"/>
              <w:rPr>
                <w:sz w:val="22"/>
                <w:szCs w:val="22"/>
              </w:rPr>
            </w:pPr>
          </w:p>
        </w:tc>
      </w:tr>
      <w:tr w:rsidR="00072013" w:rsidRPr="003D5FA2" w14:paraId="573C185F" w14:textId="77777777" w:rsidTr="00897CD8">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3635FE89" w14:textId="77777777" w:rsidR="00072013" w:rsidRPr="003D5FA2" w:rsidRDefault="00072013" w:rsidP="00897CD8">
            <w:pPr>
              <w:pStyle w:val="Betarp"/>
              <w:spacing w:line="276" w:lineRule="auto"/>
              <w:jc w:val="both"/>
              <w:rPr>
                <w:sz w:val="22"/>
                <w:szCs w:val="22"/>
              </w:rPr>
            </w:pPr>
            <w:r w:rsidRPr="003D5FA2">
              <w:rPr>
                <w:sz w:val="22"/>
                <w:szCs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507297F3" w14:textId="77777777" w:rsidR="00072013" w:rsidRPr="003D5FA2" w:rsidRDefault="00072013" w:rsidP="00897CD8">
            <w:pPr>
              <w:pStyle w:val="Betarp"/>
              <w:spacing w:line="276" w:lineRule="auto"/>
              <w:jc w:val="both"/>
              <w:rPr>
                <w:sz w:val="22"/>
                <w:szCs w:val="22"/>
              </w:rPr>
            </w:pPr>
          </w:p>
        </w:tc>
      </w:tr>
      <w:tr w:rsidR="00072013" w:rsidRPr="003D5FA2" w14:paraId="678F14EF" w14:textId="77777777" w:rsidTr="00897CD8">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377FDF36" w14:textId="77777777" w:rsidR="00072013" w:rsidRPr="003D5FA2" w:rsidRDefault="00072013" w:rsidP="00897CD8">
            <w:pPr>
              <w:pStyle w:val="Betarp"/>
              <w:spacing w:line="276" w:lineRule="auto"/>
              <w:jc w:val="both"/>
              <w:rPr>
                <w:sz w:val="22"/>
                <w:szCs w:val="22"/>
              </w:rPr>
            </w:pPr>
            <w:r w:rsidRPr="003D5FA2">
              <w:rPr>
                <w:sz w:val="22"/>
                <w:szCs w:val="22"/>
              </w:rPr>
              <w:t>Telefono numeris</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3FA2E745" w14:textId="77777777" w:rsidR="00072013" w:rsidRPr="003D5FA2" w:rsidRDefault="00072013" w:rsidP="00897CD8">
            <w:pPr>
              <w:pStyle w:val="Betarp"/>
              <w:spacing w:line="276" w:lineRule="auto"/>
              <w:jc w:val="both"/>
              <w:rPr>
                <w:sz w:val="22"/>
                <w:szCs w:val="22"/>
              </w:rPr>
            </w:pPr>
          </w:p>
        </w:tc>
      </w:tr>
      <w:tr w:rsidR="00072013" w:rsidRPr="003D5FA2" w14:paraId="5744E446" w14:textId="77777777" w:rsidTr="00897CD8">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772310FA" w14:textId="77777777" w:rsidR="00072013" w:rsidRPr="003D5FA2" w:rsidRDefault="00072013" w:rsidP="00897CD8">
            <w:pPr>
              <w:pStyle w:val="Betarp"/>
              <w:spacing w:line="276" w:lineRule="auto"/>
              <w:jc w:val="both"/>
              <w:rPr>
                <w:sz w:val="22"/>
                <w:szCs w:val="22"/>
              </w:rPr>
            </w:pPr>
            <w:r w:rsidRPr="003D5FA2">
              <w:rPr>
                <w:sz w:val="22"/>
                <w:szCs w:val="22"/>
              </w:rPr>
              <w:t>Fakso numeris</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174F4634" w14:textId="77777777" w:rsidR="00072013" w:rsidRPr="003D5FA2" w:rsidRDefault="00072013" w:rsidP="00897CD8">
            <w:pPr>
              <w:pStyle w:val="Betarp"/>
              <w:spacing w:line="276" w:lineRule="auto"/>
              <w:jc w:val="both"/>
              <w:rPr>
                <w:sz w:val="22"/>
                <w:szCs w:val="22"/>
              </w:rPr>
            </w:pPr>
          </w:p>
        </w:tc>
      </w:tr>
      <w:tr w:rsidR="00072013" w:rsidRPr="003D5FA2" w14:paraId="3877738A" w14:textId="77777777" w:rsidTr="00897CD8">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08F631CB" w14:textId="77777777" w:rsidR="00072013" w:rsidRPr="003D5FA2" w:rsidRDefault="00072013" w:rsidP="00897CD8">
            <w:pPr>
              <w:pStyle w:val="Betarp"/>
              <w:spacing w:line="276" w:lineRule="auto"/>
              <w:jc w:val="both"/>
              <w:rPr>
                <w:sz w:val="22"/>
                <w:szCs w:val="22"/>
              </w:rPr>
            </w:pPr>
            <w:r w:rsidRPr="003D5FA2">
              <w:rPr>
                <w:sz w:val="22"/>
                <w:szCs w:val="22"/>
              </w:rPr>
              <w:t>El. pašto adresas</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67E0DC7C" w14:textId="77777777" w:rsidR="00072013" w:rsidRPr="003D5FA2" w:rsidRDefault="00072013" w:rsidP="00897CD8">
            <w:pPr>
              <w:pStyle w:val="Betarp"/>
              <w:spacing w:line="276" w:lineRule="auto"/>
              <w:jc w:val="both"/>
              <w:rPr>
                <w:sz w:val="22"/>
                <w:szCs w:val="22"/>
              </w:rPr>
            </w:pPr>
          </w:p>
        </w:tc>
      </w:tr>
    </w:tbl>
    <w:p w14:paraId="59983D96" w14:textId="77777777" w:rsidR="00072013" w:rsidRPr="003D5FA2" w:rsidRDefault="00072013" w:rsidP="00072013">
      <w:pPr>
        <w:pStyle w:val="Betarp"/>
        <w:jc w:val="both"/>
        <w:rPr>
          <w:sz w:val="22"/>
          <w:szCs w:val="22"/>
        </w:rPr>
      </w:pPr>
    </w:p>
    <w:p w14:paraId="407F9622" w14:textId="77777777" w:rsidR="00072013" w:rsidRPr="003D5FA2" w:rsidRDefault="00072013" w:rsidP="00072013">
      <w:pPr>
        <w:pStyle w:val="Betarp"/>
        <w:jc w:val="both"/>
        <w:rPr>
          <w:sz w:val="22"/>
          <w:szCs w:val="22"/>
        </w:rPr>
      </w:pPr>
      <w:r w:rsidRPr="003D5FA2">
        <w:rPr>
          <w:sz w:val="22"/>
          <w:szCs w:val="22"/>
        </w:rPr>
        <w:t>Šiuo pasiūlymu pažymime, kad sutinkame su visomis pirkimo sąlygomis, nustatytomis:</w:t>
      </w:r>
    </w:p>
    <w:p w14:paraId="79AF6CBE" w14:textId="77777777" w:rsidR="00072013" w:rsidRPr="003D5FA2" w:rsidRDefault="00072013" w:rsidP="00072013">
      <w:pPr>
        <w:pStyle w:val="Betarp"/>
        <w:numPr>
          <w:ilvl w:val="0"/>
          <w:numId w:val="35"/>
        </w:numPr>
        <w:jc w:val="both"/>
        <w:rPr>
          <w:sz w:val="22"/>
          <w:szCs w:val="22"/>
        </w:rPr>
      </w:pPr>
      <w:r w:rsidRPr="003D5FA2">
        <w:rPr>
          <w:sz w:val="22"/>
          <w:szCs w:val="22"/>
        </w:rPr>
        <w:t>supaprastinto atviro konkurso skelbime, paskelbtame Viešųjų pirkimų įstatymo nustatyta tvarka</w:t>
      </w:r>
      <w:r w:rsidRPr="003D5FA2">
        <w:rPr>
          <w:i/>
          <w:sz w:val="22"/>
          <w:szCs w:val="22"/>
        </w:rPr>
        <w:t xml:space="preserve"> /perkančioji organizacija pateikia nuorodas/</w:t>
      </w:r>
      <w:r w:rsidRPr="003D5FA2">
        <w:rPr>
          <w:sz w:val="22"/>
          <w:szCs w:val="22"/>
        </w:rPr>
        <w:t>;</w:t>
      </w:r>
    </w:p>
    <w:p w14:paraId="59EB9F6C" w14:textId="77777777" w:rsidR="00072013" w:rsidRPr="003D5FA2" w:rsidRDefault="00072013" w:rsidP="00072013">
      <w:pPr>
        <w:pStyle w:val="Betarp"/>
        <w:numPr>
          <w:ilvl w:val="0"/>
          <w:numId w:val="35"/>
        </w:numPr>
        <w:jc w:val="both"/>
        <w:rPr>
          <w:sz w:val="22"/>
          <w:szCs w:val="22"/>
        </w:rPr>
      </w:pPr>
      <w:r w:rsidRPr="003D5FA2">
        <w:rPr>
          <w:sz w:val="22"/>
          <w:szCs w:val="22"/>
        </w:rPr>
        <w:t>kituose pirkimo dokumentuose (jų paaiškinimuose, papildymuose).</w:t>
      </w:r>
    </w:p>
    <w:p w14:paraId="3F4FC960" w14:textId="77777777" w:rsidR="00072013" w:rsidRPr="003D5FA2" w:rsidRDefault="00072013" w:rsidP="00072013">
      <w:pPr>
        <w:pStyle w:val="Betarp"/>
        <w:jc w:val="both"/>
        <w:rPr>
          <w:sz w:val="22"/>
          <w:szCs w:val="22"/>
        </w:rPr>
      </w:pPr>
    </w:p>
    <w:p w14:paraId="72ED4B3A" w14:textId="77777777" w:rsidR="00072013" w:rsidRPr="003D5FA2" w:rsidRDefault="00072013" w:rsidP="00072013">
      <w:pPr>
        <w:pStyle w:val="Betarp"/>
        <w:jc w:val="both"/>
        <w:rPr>
          <w:sz w:val="22"/>
          <w:szCs w:val="22"/>
        </w:rPr>
      </w:pPr>
      <w:r w:rsidRPr="003D5FA2">
        <w:rPr>
          <w:sz w:val="22"/>
          <w:szCs w:val="22"/>
        </w:rPr>
        <w:br w:type="page"/>
      </w:r>
    </w:p>
    <w:p w14:paraId="558E4DD2" w14:textId="4F4C4EE0" w:rsidR="00902ADD" w:rsidRPr="003D5FA2" w:rsidRDefault="00902ADD" w:rsidP="00902ADD">
      <w:pPr>
        <w:jc w:val="right"/>
        <w:rPr>
          <w:sz w:val="22"/>
          <w:szCs w:val="22"/>
        </w:rPr>
      </w:pPr>
    </w:p>
    <w:p w14:paraId="3D7ABC32" w14:textId="28929552" w:rsidR="00902ADD" w:rsidRPr="003D5FA2" w:rsidRDefault="00902ADD" w:rsidP="00902ADD">
      <w:pPr>
        <w:jc w:val="right"/>
        <w:rPr>
          <w:sz w:val="22"/>
          <w:szCs w:val="22"/>
        </w:rPr>
      </w:pPr>
    </w:p>
    <w:p w14:paraId="1A772563" w14:textId="77777777" w:rsidR="00902ADD" w:rsidRPr="003D5FA2" w:rsidRDefault="00902ADD" w:rsidP="00902ADD">
      <w:pPr>
        <w:jc w:val="right"/>
        <w:rPr>
          <w:sz w:val="22"/>
          <w:szCs w:val="22"/>
        </w:rPr>
      </w:pPr>
    </w:p>
    <w:p w14:paraId="1B50C3CC" w14:textId="04742B47" w:rsidR="00902ADD" w:rsidRPr="003D5FA2" w:rsidRDefault="00902ADD" w:rsidP="00902ADD">
      <w:pPr>
        <w:jc w:val="right"/>
        <w:rPr>
          <w:sz w:val="22"/>
          <w:szCs w:val="22"/>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1070"/>
        <w:gridCol w:w="1533"/>
        <w:gridCol w:w="1351"/>
        <w:gridCol w:w="1351"/>
      </w:tblGrid>
      <w:tr w:rsidR="00902ADD" w:rsidRPr="003D5FA2" w14:paraId="6D20A8D2" w14:textId="77777777" w:rsidTr="00897CD8">
        <w:tc>
          <w:tcPr>
            <w:tcW w:w="3711" w:type="dxa"/>
            <w:tcBorders>
              <w:top w:val="single" w:sz="4" w:space="0" w:color="auto"/>
              <w:left w:val="single" w:sz="4" w:space="0" w:color="auto"/>
              <w:bottom w:val="single" w:sz="4" w:space="0" w:color="auto"/>
              <w:right w:val="single" w:sz="4" w:space="0" w:color="auto"/>
            </w:tcBorders>
            <w:vAlign w:val="center"/>
            <w:hideMark/>
          </w:tcPr>
          <w:p w14:paraId="415F4784" w14:textId="77777777" w:rsidR="00902ADD" w:rsidRPr="003D5FA2" w:rsidRDefault="00902ADD" w:rsidP="00897CD8">
            <w:pPr>
              <w:jc w:val="center"/>
              <w:rPr>
                <w:sz w:val="22"/>
                <w:szCs w:val="22"/>
              </w:rPr>
            </w:pPr>
            <w:r w:rsidRPr="003D5FA2">
              <w:rPr>
                <w:sz w:val="22"/>
                <w:szCs w:val="22"/>
              </w:rPr>
              <w:t>Paslaugos pavadinimas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F475EB4" w14:textId="77777777" w:rsidR="00902ADD" w:rsidRPr="003D5FA2" w:rsidRDefault="00902ADD" w:rsidP="00897CD8">
            <w:pPr>
              <w:jc w:val="center"/>
              <w:rPr>
                <w:sz w:val="22"/>
                <w:szCs w:val="22"/>
              </w:rPr>
            </w:pPr>
            <w:r w:rsidRPr="003D5FA2">
              <w:rPr>
                <w:sz w:val="22"/>
                <w:szCs w:val="22"/>
              </w:rPr>
              <w:t>Mato vnt.</w:t>
            </w:r>
          </w:p>
        </w:tc>
        <w:tc>
          <w:tcPr>
            <w:tcW w:w="1533" w:type="dxa"/>
            <w:tcBorders>
              <w:top w:val="single" w:sz="4" w:space="0" w:color="auto"/>
              <w:left w:val="single" w:sz="4" w:space="0" w:color="auto"/>
              <w:bottom w:val="single" w:sz="4" w:space="0" w:color="auto"/>
              <w:right w:val="single" w:sz="4" w:space="0" w:color="auto"/>
            </w:tcBorders>
            <w:vAlign w:val="center"/>
            <w:hideMark/>
          </w:tcPr>
          <w:p w14:paraId="700911BB" w14:textId="61BF2037" w:rsidR="00902ADD" w:rsidRPr="003D5FA2" w:rsidRDefault="00CD2CB7" w:rsidP="00897CD8">
            <w:pPr>
              <w:jc w:val="center"/>
              <w:rPr>
                <w:sz w:val="22"/>
                <w:szCs w:val="22"/>
              </w:rPr>
            </w:pPr>
            <w:r w:rsidRPr="003D5FA2">
              <w:rPr>
                <w:sz w:val="22"/>
                <w:szCs w:val="22"/>
              </w:rPr>
              <w:t>kiekis</w:t>
            </w:r>
            <w:r w:rsidR="00902ADD" w:rsidRPr="003D5FA2">
              <w:rPr>
                <w:sz w:val="22"/>
                <w:szCs w:val="22"/>
              </w:rPr>
              <w:t xml:space="preserve"> (vnt.</w:t>
            </w:r>
            <w:r w:rsidRPr="003D5FA2">
              <w:rPr>
                <w:sz w:val="22"/>
                <w:szCs w:val="22"/>
              </w:rPr>
              <w:t>)</w:t>
            </w:r>
          </w:p>
        </w:tc>
        <w:tc>
          <w:tcPr>
            <w:tcW w:w="1351" w:type="dxa"/>
            <w:tcBorders>
              <w:top w:val="single" w:sz="4" w:space="0" w:color="auto"/>
              <w:left w:val="single" w:sz="4" w:space="0" w:color="auto"/>
              <w:bottom w:val="single" w:sz="4" w:space="0" w:color="auto"/>
              <w:right w:val="single" w:sz="4" w:space="0" w:color="auto"/>
            </w:tcBorders>
          </w:tcPr>
          <w:p w14:paraId="26FA13F8" w14:textId="77777777" w:rsidR="00902ADD" w:rsidRPr="003D5FA2" w:rsidRDefault="00902ADD" w:rsidP="00897CD8">
            <w:pPr>
              <w:jc w:val="center"/>
              <w:rPr>
                <w:sz w:val="22"/>
                <w:szCs w:val="22"/>
              </w:rPr>
            </w:pPr>
            <w:r w:rsidRPr="003D5FA2">
              <w:rPr>
                <w:sz w:val="22"/>
                <w:szCs w:val="22"/>
              </w:rPr>
              <w:t>Vieneto kaina, Eur be (PVM)</w:t>
            </w:r>
          </w:p>
        </w:tc>
        <w:tc>
          <w:tcPr>
            <w:tcW w:w="1351" w:type="dxa"/>
            <w:tcBorders>
              <w:top w:val="single" w:sz="4" w:space="0" w:color="auto"/>
              <w:left w:val="single" w:sz="4" w:space="0" w:color="auto"/>
              <w:bottom w:val="single" w:sz="4" w:space="0" w:color="auto"/>
              <w:right w:val="single" w:sz="4" w:space="0" w:color="auto"/>
            </w:tcBorders>
          </w:tcPr>
          <w:p w14:paraId="62DCCD42" w14:textId="77777777" w:rsidR="00902ADD" w:rsidRPr="003D5FA2" w:rsidRDefault="00902ADD" w:rsidP="00897CD8">
            <w:pPr>
              <w:pStyle w:val="Betarp"/>
              <w:spacing w:line="276" w:lineRule="auto"/>
              <w:rPr>
                <w:sz w:val="22"/>
                <w:szCs w:val="22"/>
              </w:rPr>
            </w:pPr>
            <w:r w:rsidRPr="003D5FA2">
              <w:rPr>
                <w:sz w:val="22"/>
                <w:szCs w:val="22"/>
              </w:rPr>
              <w:t>Bendra 3x4 suma,</w:t>
            </w:r>
          </w:p>
          <w:p w14:paraId="4BBB57B5" w14:textId="77777777" w:rsidR="00902ADD" w:rsidRPr="003D5FA2" w:rsidRDefault="00902ADD" w:rsidP="00897CD8">
            <w:pPr>
              <w:rPr>
                <w:sz w:val="22"/>
                <w:szCs w:val="22"/>
              </w:rPr>
            </w:pPr>
            <w:r w:rsidRPr="003D5FA2">
              <w:rPr>
                <w:sz w:val="22"/>
                <w:szCs w:val="22"/>
              </w:rPr>
              <w:t>EUR (be PVM)</w:t>
            </w:r>
          </w:p>
        </w:tc>
      </w:tr>
      <w:tr w:rsidR="00902ADD" w:rsidRPr="003D5FA2" w14:paraId="6F9A94BC" w14:textId="77777777" w:rsidTr="00897CD8">
        <w:tc>
          <w:tcPr>
            <w:tcW w:w="3711" w:type="dxa"/>
            <w:tcBorders>
              <w:top w:val="single" w:sz="4" w:space="0" w:color="auto"/>
              <w:left w:val="single" w:sz="4" w:space="0" w:color="auto"/>
              <w:bottom w:val="single" w:sz="4" w:space="0" w:color="auto"/>
              <w:right w:val="single" w:sz="4" w:space="0" w:color="auto"/>
            </w:tcBorders>
            <w:hideMark/>
          </w:tcPr>
          <w:p w14:paraId="18F979FA" w14:textId="77777777" w:rsidR="00902ADD" w:rsidRPr="003D5FA2" w:rsidRDefault="00902ADD" w:rsidP="00897CD8">
            <w:pPr>
              <w:jc w:val="center"/>
              <w:rPr>
                <w:sz w:val="22"/>
                <w:szCs w:val="22"/>
              </w:rPr>
            </w:pPr>
            <w:r w:rsidRPr="003D5FA2">
              <w:rPr>
                <w:sz w:val="22"/>
                <w:szCs w:val="22"/>
              </w:rPr>
              <w:t>1</w:t>
            </w:r>
          </w:p>
        </w:tc>
        <w:tc>
          <w:tcPr>
            <w:tcW w:w="1070" w:type="dxa"/>
            <w:tcBorders>
              <w:top w:val="single" w:sz="4" w:space="0" w:color="auto"/>
              <w:left w:val="single" w:sz="4" w:space="0" w:color="auto"/>
              <w:bottom w:val="single" w:sz="4" w:space="0" w:color="auto"/>
              <w:right w:val="single" w:sz="4" w:space="0" w:color="auto"/>
            </w:tcBorders>
            <w:hideMark/>
          </w:tcPr>
          <w:p w14:paraId="35C91EB3" w14:textId="77777777" w:rsidR="00902ADD" w:rsidRPr="003D5FA2" w:rsidRDefault="00902ADD" w:rsidP="00897CD8">
            <w:pPr>
              <w:jc w:val="center"/>
              <w:rPr>
                <w:sz w:val="22"/>
                <w:szCs w:val="22"/>
              </w:rPr>
            </w:pPr>
            <w:r w:rsidRPr="003D5FA2">
              <w:rPr>
                <w:sz w:val="22"/>
                <w:szCs w:val="22"/>
              </w:rPr>
              <w:t>2</w:t>
            </w:r>
          </w:p>
        </w:tc>
        <w:tc>
          <w:tcPr>
            <w:tcW w:w="1533" w:type="dxa"/>
            <w:tcBorders>
              <w:top w:val="single" w:sz="4" w:space="0" w:color="auto"/>
              <w:left w:val="single" w:sz="4" w:space="0" w:color="auto"/>
              <w:bottom w:val="single" w:sz="4" w:space="0" w:color="auto"/>
              <w:right w:val="single" w:sz="4" w:space="0" w:color="auto"/>
            </w:tcBorders>
            <w:hideMark/>
          </w:tcPr>
          <w:p w14:paraId="7FAB7950" w14:textId="77777777" w:rsidR="00902ADD" w:rsidRPr="003D5FA2" w:rsidRDefault="00902ADD" w:rsidP="00897CD8">
            <w:pPr>
              <w:jc w:val="center"/>
              <w:rPr>
                <w:sz w:val="22"/>
                <w:szCs w:val="22"/>
              </w:rPr>
            </w:pPr>
            <w:r w:rsidRPr="003D5FA2">
              <w:rPr>
                <w:sz w:val="22"/>
                <w:szCs w:val="22"/>
              </w:rPr>
              <w:t>3</w:t>
            </w:r>
          </w:p>
        </w:tc>
        <w:tc>
          <w:tcPr>
            <w:tcW w:w="1351" w:type="dxa"/>
            <w:tcBorders>
              <w:top w:val="single" w:sz="4" w:space="0" w:color="auto"/>
              <w:left w:val="single" w:sz="4" w:space="0" w:color="auto"/>
              <w:bottom w:val="single" w:sz="4" w:space="0" w:color="auto"/>
              <w:right w:val="single" w:sz="4" w:space="0" w:color="auto"/>
            </w:tcBorders>
          </w:tcPr>
          <w:p w14:paraId="7059EC6B" w14:textId="77777777" w:rsidR="00902ADD" w:rsidRPr="003D5FA2" w:rsidRDefault="00902ADD" w:rsidP="00897CD8">
            <w:pPr>
              <w:jc w:val="center"/>
              <w:rPr>
                <w:sz w:val="22"/>
                <w:szCs w:val="22"/>
              </w:rPr>
            </w:pPr>
            <w:r w:rsidRPr="003D5FA2">
              <w:rPr>
                <w:sz w:val="22"/>
                <w:szCs w:val="22"/>
              </w:rPr>
              <w:t>4</w:t>
            </w:r>
          </w:p>
        </w:tc>
        <w:tc>
          <w:tcPr>
            <w:tcW w:w="1351" w:type="dxa"/>
            <w:tcBorders>
              <w:top w:val="single" w:sz="4" w:space="0" w:color="auto"/>
              <w:left w:val="single" w:sz="4" w:space="0" w:color="auto"/>
              <w:bottom w:val="single" w:sz="4" w:space="0" w:color="auto"/>
              <w:right w:val="single" w:sz="4" w:space="0" w:color="auto"/>
            </w:tcBorders>
          </w:tcPr>
          <w:p w14:paraId="44CFB68A" w14:textId="77777777" w:rsidR="00902ADD" w:rsidRPr="003D5FA2" w:rsidRDefault="00902ADD" w:rsidP="00897CD8">
            <w:pPr>
              <w:jc w:val="center"/>
              <w:rPr>
                <w:sz w:val="22"/>
                <w:szCs w:val="22"/>
              </w:rPr>
            </w:pPr>
            <w:r w:rsidRPr="003D5FA2">
              <w:rPr>
                <w:sz w:val="22"/>
                <w:szCs w:val="22"/>
              </w:rPr>
              <w:t>5</w:t>
            </w:r>
          </w:p>
        </w:tc>
      </w:tr>
    </w:tbl>
    <w:p w14:paraId="769EB58A" w14:textId="41A76FB6" w:rsidR="00072013" w:rsidRPr="003D5FA2" w:rsidRDefault="00072013" w:rsidP="00902ADD">
      <w:pPr>
        <w:jc w:val="both"/>
        <w:rPr>
          <w:sz w:val="22"/>
          <w:szCs w:val="22"/>
        </w:rPr>
      </w:pPr>
    </w:p>
    <w:p w14:paraId="204DC72D" w14:textId="77777777" w:rsidR="00072013" w:rsidRPr="003D5FA2" w:rsidRDefault="00072013" w:rsidP="00072013">
      <w:pPr>
        <w:pStyle w:val="Betarp"/>
        <w:jc w:val="both"/>
        <w:rPr>
          <w:sz w:val="22"/>
          <w:szCs w:val="22"/>
        </w:rPr>
      </w:pPr>
    </w:p>
    <w:p w14:paraId="62DEDBD8" w14:textId="77777777" w:rsidR="00072013" w:rsidRPr="003D5FA2" w:rsidRDefault="00072013" w:rsidP="00072013">
      <w:pPr>
        <w:pStyle w:val="Betarp"/>
        <w:jc w:val="both"/>
        <w:rPr>
          <w:sz w:val="22"/>
          <w:szCs w:val="22"/>
        </w:rPr>
      </w:pPr>
      <w:r w:rsidRPr="003D5FA2">
        <w:rPr>
          <w:sz w:val="22"/>
          <w:szCs w:val="22"/>
        </w:rPr>
        <w:t>Kartu su pasiūlymu pateikiami šie dokumentai (pasirašydamas pasiūlymą ar kiekvieną dokumentą saugiu elektroniniu parašu patvirtinu, kad dokumentų skaitmeninės kopijos yra tikros):</w:t>
      </w:r>
    </w:p>
    <w:p w14:paraId="1AA4C6C9" w14:textId="77777777" w:rsidR="00072013" w:rsidRPr="003D5FA2" w:rsidRDefault="00072013" w:rsidP="00072013">
      <w:pPr>
        <w:pStyle w:val="Betarp"/>
        <w:jc w:val="both"/>
        <w:rPr>
          <w:sz w:val="22"/>
          <w:szCs w:val="22"/>
        </w:rPr>
      </w:pPr>
    </w:p>
    <w:tbl>
      <w:tblPr>
        <w:tblW w:w="9828"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tblCellMar>
        <w:tblLook w:val="00A0" w:firstRow="1" w:lastRow="0" w:firstColumn="1" w:lastColumn="0" w:noHBand="0" w:noVBand="0"/>
      </w:tblPr>
      <w:tblGrid>
        <w:gridCol w:w="720"/>
        <w:gridCol w:w="6483"/>
        <w:gridCol w:w="2625"/>
      </w:tblGrid>
      <w:tr w:rsidR="00072013" w:rsidRPr="003D5FA2" w14:paraId="7805EB9C" w14:textId="77777777" w:rsidTr="00897CD8">
        <w:tc>
          <w:tcPr>
            <w:tcW w:w="675" w:type="dxa"/>
            <w:tcBorders>
              <w:top w:val="single" w:sz="4" w:space="0" w:color="00000A"/>
              <w:left w:val="single" w:sz="4" w:space="0" w:color="00000A"/>
              <w:bottom w:val="single" w:sz="4" w:space="0" w:color="00000A"/>
              <w:right w:val="single" w:sz="4" w:space="0" w:color="00000A"/>
            </w:tcBorders>
            <w:tcMar>
              <w:left w:w="13" w:type="dxa"/>
            </w:tcMar>
          </w:tcPr>
          <w:p w14:paraId="3E6AD447" w14:textId="77777777" w:rsidR="00072013" w:rsidRPr="003D5FA2" w:rsidRDefault="00072013" w:rsidP="00897CD8">
            <w:pPr>
              <w:pStyle w:val="Betarp"/>
              <w:spacing w:line="276" w:lineRule="auto"/>
              <w:jc w:val="both"/>
              <w:rPr>
                <w:sz w:val="22"/>
                <w:szCs w:val="22"/>
              </w:rPr>
            </w:pPr>
            <w:proofErr w:type="spellStart"/>
            <w:r w:rsidRPr="003D5FA2">
              <w:rPr>
                <w:sz w:val="22"/>
                <w:szCs w:val="22"/>
              </w:rPr>
              <w:t>Eil.Nr</w:t>
            </w:r>
            <w:proofErr w:type="spellEnd"/>
            <w:r w:rsidRPr="003D5FA2">
              <w:rPr>
                <w:sz w:val="22"/>
                <w:szCs w:val="22"/>
              </w:rPr>
              <w:t>.</w:t>
            </w:r>
          </w:p>
        </w:tc>
        <w:tc>
          <w:tcPr>
            <w:tcW w:w="6518" w:type="dxa"/>
            <w:tcBorders>
              <w:top w:val="single" w:sz="4" w:space="0" w:color="00000A"/>
              <w:left w:val="single" w:sz="4" w:space="0" w:color="00000A"/>
              <w:bottom w:val="single" w:sz="4" w:space="0" w:color="00000A"/>
              <w:right w:val="single" w:sz="4" w:space="0" w:color="00000A"/>
            </w:tcBorders>
            <w:tcMar>
              <w:left w:w="13" w:type="dxa"/>
            </w:tcMar>
          </w:tcPr>
          <w:p w14:paraId="235E77AB" w14:textId="77777777" w:rsidR="00072013" w:rsidRPr="003D5FA2" w:rsidRDefault="00072013" w:rsidP="00897CD8">
            <w:pPr>
              <w:pStyle w:val="Betarp"/>
              <w:spacing w:line="276" w:lineRule="auto"/>
              <w:jc w:val="both"/>
              <w:rPr>
                <w:sz w:val="22"/>
                <w:szCs w:val="22"/>
              </w:rPr>
            </w:pPr>
            <w:r w:rsidRPr="003D5FA2">
              <w:rPr>
                <w:sz w:val="22"/>
                <w:szCs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13" w:type="dxa"/>
            </w:tcMar>
          </w:tcPr>
          <w:p w14:paraId="7A21A6B8" w14:textId="77777777" w:rsidR="00072013" w:rsidRPr="003D5FA2" w:rsidRDefault="00072013" w:rsidP="00897CD8">
            <w:pPr>
              <w:pStyle w:val="Betarp"/>
              <w:spacing w:line="276" w:lineRule="auto"/>
              <w:jc w:val="both"/>
              <w:rPr>
                <w:sz w:val="22"/>
                <w:szCs w:val="22"/>
              </w:rPr>
            </w:pPr>
            <w:r w:rsidRPr="003D5FA2">
              <w:rPr>
                <w:sz w:val="22"/>
                <w:szCs w:val="22"/>
              </w:rPr>
              <w:t>Dokumento puslapių skaičius</w:t>
            </w:r>
          </w:p>
        </w:tc>
      </w:tr>
      <w:tr w:rsidR="00072013" w:rsidRPr="003D5FA2" w14:paraId="5709E66A" w14:textId="77777777" w:rsidTr="00897CD8">
        <w:tc>
          <w:tcPr>
            <w:tcW w:w="675" w:type="dxa"/>
            <w:tcBorders>
              <w:top w:val="single" w:sz="4" w:space="0" w:color="00000A"/>
              <w:left w:val="single" w:sz="4" w:space="0" w:color="00000A"/>
              <w:bottom w:val="single" w:sz="4" w:space="0" w:color="00000A"/>
              <w:right w:val="single" w:sz="4" w:space="0" w:color="00000A"/>
            </w:tcBorders>
            <w:tcMar>
              <w:left w:w="13" w:type="dxa"/>
            </w:tcMar>
          </w:tcPr>
          <w:p w14:paraId="162CA8CD" w14:textId="77777777" w:rsidR="00072013" w:rsidRPr="003D5FA2" w:rsidRDefault="00072013" w:rsidP="00897CD8">
            <w:pPr>
              <w:pStyle w:val="Betarp"/>
              <w:spacing w:line="276" w:lineRule="auto"/>
              <w:jc w:val="both"/>
              <w:rPr>
                <w:sz w:val="22"/>
                <w:szCs w:val="22"/>
              </w:rPr>
            </w:pPr>
          </w:p>
        </w:tc>
        <w:tc>
          <w:tcPr>
            <w:tcW w:w="6518" w:type="dxa"/>
            <w:tcBorders>
              <w:top w:val="single" w:sz="4" w:space="0" w:color="00000A"/>
              <w:left w:val="single" w:sz="4" w:space="0" w:color="00000A"/>
              <w:bottom w:val="single" w:sz="4" w:space="0" w:color="00000A"/>
              <w:right w:val="single" w:sz="4" w:space="0" w:color="00000A"/>
            </w:tcBorders>
            <w:tcMar>
              <w:left w:w="13" w:type="dxa"/>
            </w:tcMar>
          </w:tcPr>
          <w:p w14:paraId="4A546DF4" w14:textId="77777777" w:rsidR="00072013" w:rsidRPr="003D5FA2" w:rsidRDefault="00072013" w:rsidP="00897CD8">
            <w:pPr>
              <w:pStyle w:val="Betarp"/>
              <w:spacing w:line="276" w:lineRule="auto"/>
              <w:jc w:val="both"/>
              <w:rPr>
                <w:sz w:val="22"/>
                <w:szCs w:val="22"/>
              </w:rPr>
            </w:pPr>
          </w:p>
        </w:tc>
        <w:tc>
          <w:tcPr>
            <w:tcW w:w="2635" w:type="dxa"/>
            <w:tcBorders>
              <w:top w:val="single" w:sz="4" w:space="0" w:color="00000A"/>
              <w:left w:val="single" w:sz="4" w:space="0" w:color="00000A"/>
              <w:bottom w:val="single" w:sz="4" w:space="0" w:color="00000A"/>
              <w:right w:val="single" w:sz="4" w:space="0" w:color="00000A"/>
            </w:tcBorders>
            <w:tcMar>
              <w:left w:w="13" w:type="dxa"/>
            </w:tcMar>
          </w:tcPr>
          <w:p w14:paraId="240B0D4C" w14:textId="77777777" w:rsidR="00072013" w:rsidRPr="003D5FA2" w:rsidRDefault="00072013" w:rsidP="00897CD8">
            <w:pPr>
              <w:pStyle w:val="Betarp"/>
              <w:spacing w:line="276" w:lineRule="auto"/>
              <w:jc w:val="both"/>
              <w:rPr>
                <w:sz w:val="22"/>
                <w:szCs w:val="22"/>
              </w:rPr>
            </w:pPr>
          </w:p>
        </w:tc>
      </w:tr>
      <w:tr w:rsidR="00072013" w:rsidRPr="003D5FA2" w14:paraId="770ABEC4" w14:textId="77777777" w:rsidTr="00897CD8">
        <w:tc>
          <w:tcPr>
            <w:tcW w:w="675" w:type="dxa"/>
            <w:tcBorders>
              <w:top w:val="single" w:sz="4" w:space="0" w:color="00000A"/>
              <w:left w:val="single" w:sz="4" w:space="0" w:color="00000A"/>
              <w:bottom w:val="single" w:sz="4" w:space="0" w:color="00000A"/>
              <w:right w:val="single" w:sz="4" w:space="0" w:color="00000A"/>
            </w:tcBorders>
            <w:tcMar>
              <w:left w:w="13" w:type="dxa"/>
            </w:tcMar>
          </w:tcPr>
          <w:p w14:paraId="31D94720" w14:textId="77777777" w:rsidR="00072013" w:rsidRPr="003D5FA2" w:rsidRDefault="00072013" w:rsidP="00897CD8">
            <w:pPr>
              <w:pStyle w:val="Betarp"/>
              <w:spacing w:line="276" w:lineRule="auto"/>
              <w:jc w:val="both"/>
              <w:rPr>
                <w:sz w:val="22"/>
                <w:szCs w:val="22"/>
              </w:rPr>
            </w:pPr>
          </w:p>
        </w:tc>
        <w:tc>
          <w:tcPr>
            <w:tcW w:w="6518" w:type="dxa"/>
            <w:tcBorders>
              <w:top w:val="single" w:sz="4" w:space="0" w:color="00000A"/>
              <w:left w:val="single" w:sz="4" w:space="0" w:color="00000A"/>
              <w:bottom w:val="single" w:sz="4" w:space="0" w:color="00000A"/>
              <w:right w:val="single" w:sz="4" w:space="0" w:color="00000A"/>
            </w:tcBorders>
            <w:tcMar>
              <w:left w:w="13" w:type="dxa"/>
            </w:tcMar>
          </w:tcPr>
          <w:p w14:paraId="778A6F90" w14:textId="77777777" w:rsidR="00072013" w:rsidRPr="003D5FA2" w:rsidRDefault="00072013" w:rsidP="00897CD8">
            <w:pPr>
              <w:pStyle w:val="Betarp"/>
              <w:spacing w:line="276" w:lineRule="auto"/>
              <w:jc w:val="both"/>
              <w:rPr>
                <w:sz w:val="22"/>
                <w:szCs w:val="22"/>
              </w:rPr>
            </w:pPr>
          </w:p>
        </w:tc>
        <w:tc>
          <w:tcPr>
            <w:tcW w:w="2635" w:type="dxa"/>
            <w:tcBorders>
              <w:top w:val="single" w:sz="4" w:space="0" w:color="00000A"/>
              <w:left w:val="single" w:sz="4" w:space="0" w:color="00000A"/>
              <w:bottom w:val="single" w:sz="4" w:space="0" w:color="00000A"/>
              <w:right w:val="single" w:sz="4" w:space="0" w:color="00000A"/>
            </w:tcBorders>
            <w:tcMar>
              <w:left w:w="13" w:type="dxa"/>
            </w:tcMar>
          </w:tcPr>
          <w:p w14:paraId="14E6D875" w14:textId="77777777" w:rsidR="00072013" w:rsidRPr="003D5FA2" w:rsidRDefault="00072013" w:rsidP="00897CD8">
            <w:pPr>
              <w:pStyle w:val="Betarp"/>
              <w:spacing w:line="276" w:lineRule="auto"/>
              <w:jc w:val="both"/>
              <w:rPr>
                <w:sz w:val="22"/>
                <w:szCs w:val="22"/>
              </w:rPr>
            </w:pPr>
          </w:p>
        </w:tc>
      </w:tr>
      <w:tr w:rsidR="00072013" w:rsidRPr="003D5FA2" w14:paraId="3A64147B" w14:textId="77777777" w:rsidTr="00897CD8">
        <w:tc>
          <w:tcPr>
            <w:tcW w:w="675" w:type="dxa"/>
            <w:tcBorders>
              <w:top w:val="single" w:sz="4" w:space="0" w:color="00000A"/>
              <w:left w:val="single" w:sz="4" w:space="0" w:color="00000A"/>
              <w:bottom w:val="single" w:sz="4" w:space="0" w:color="00000A"/>
              <w:right w:val="single" w:sz="4" w:space="0" w:color="00000A"/>
            </w:tcBorders>
            <w:tcMar>
              <w:left w:w="13" w:type="dxa"/>
            </w:tcMar>
          </w:tcPr>
          <w:p w14:paraId="7245633B" w14:textId="77777777" w:rsidR="00072013" w:rsidRPr="003D5FA2" w:rsidRDefault="00072013" w:rsidP="00897CD8">
            <w:pPr>
              <w:pStyle w:val="Betarp"/>
              <w:spacing w:line="276" w:lineRule="auto"/>
              <w:jc w:val="both"/>
              <w:rPr>
                <w:sz w:val="22"/>
                <w:szCs w:val="22"/>
              </w:rPr>
            </w:pPr>
          </w:p>
        </w:tc>
        <w:tc>
          <w:tcPr>
            <w:tcW w:w="6518" w:type="dxa"/>
            <w:tcBorders>
              <w:top w:val="single" w:sz="4" w:space="0" w:color="00000A"/>
              <w:left w:val="single" w:sz="4" w:space="0" w:color="00000A"/>
              <w:bottom w:val="single" w:sz="4" w:space="0" w:color="00000A"/>
              <w:right w:val="single" w:sz="4" w:space="0" w:color="00000A"/>
            </w:tcBorders>
            <w:tcMar>
              <w:left w:w="13" w:type="dxa"/>
            </w:tcMar>
          </w:tcPr>
          <w:p w14:paraId="6AFCBC5A" w14:textId="77777777" w:rsidR="00072013" w:rsidRPr="003D5FA2" w:rsidRDefault="00072013" w:rsidP="00897CD8">
            <w:pPr>
              <w:pStyle w:val="Betarp"/>
              <w:spacing w:line="276" w:lineRule="auto"/>
              <w:jc w:val="both"/>
              <w:rPr>
                <w:sz w:val="22"/>
                <w:szCs w:val="22"/>
              </w:rPr>
            </w:pPr>
          </w:p>
        </w:tc>
        <w:tc>
          <w:tcPr>
            <w:tcW w:w="2635" w:type="dxa"/>
            <w:tcBorders>
              <w:top w:val="single" w:sz="4" w:space="0" w:color="00000A"/>
              <w:left w:val="single" w:sz="4" w:space="0" w:color="00000A"/>
              <w:bottom w:val="single" w:sz="4" w:space="0" w:color="00000A"/>
              <w:right w:val="single" w:sz="4" w:space="0" w:color="00000A"/>
            </w:tcBorders>
            <w:tcMar>
              <w:left w:w="13" w:type="dxa"/>
            </w:tcMar>
          </w:tcPr>
          <w:p w14:paraId="7CD2B484" w14:textId="77777777" w:rsidR="00072013" w:rsidRPr="003D5FA2" w:rsidRDefault="00072013" w:rsidP="00897CD8">
            <w:pPr>
              <w:pStyle w:val="Betarp"/>
              <w:spacing w:line="276" w:lineRule="auto"/>
              <w:jc w:val="both"/>
              <w:rPr>
                <w:sz w:val="22"/>
                <w:szCs w:val="22"/>
              </w:rPr>
            </w:pPr>
          </w:p>
        </w:tc>
      </w:tr>
    </w:tbl>
    <w:p w14:paraId="2C727526" w14:textId="77777777" w:rsidR="00072013" w:rsidRPr="003D5FA2" w:rsidRDefault="00072013" w:rsidP="00072013">
      <w:pPr>
        <w:ind w:firstLine="720"/>
        <w:jc w:val="both"/>
        <w:rPr>
          <w:sz w:val="22"/>
          <w:szCs w:val="22"/>
        </w:rPr>
      </w:pPr>
      <w:r w:rsidRPr="003D5FA2">
        <w:rPr>
          <w:sz w:val="22"/>
          <w:szCs w:val="22"/>
        </w:rPr>
        <w:t>** Šiame pasiūlyme yra pateikta ir konfidenciali informacija (dokumentai su konfidencialia informacija įsegti atskirai):</w:t>
      </w:r>
    </w:p>
    <w:p w14:paraId="3E04EAB4" w14:textId="77777777" w:rsidR="00072013" w:rsidRPr="003D5FA2" w:rsidRDefault="00072013" w:rsidP="00072013">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8"/>
        <w:gridCol w:w="628"/>
      </w:tblGrid>
      <w:tr w:rsidR="00072013" w:rsidRPr="003D5FA2" w14:paraId="6C0703A5" w14:textId="77777777" w:rsidTr="00897CD8">
        <w:trPr>
          <w:trHeight w:val="186"/>
        </w:trPr>
        <w:tc>
          <w:tcPr>
            <w:tcW w:w="3284" w:type="dxa"/>
            <w:tcBorders>
              <w:top w:val="single" w:sz="4" w:space="0" w:color="00000A"/>
            </w:tcBorders>
          </w:tcPr>
          <w:p w14:paraId="5DACC232" w14:textId="77777777" w:rsidR="00072013" w:rsidRPr="003D5FA2" w:rsidRDefault="00072013" w:rsidP="00897CD8">
            <w:pPr>
              <w:pStyle w:val="Pagrindinistekstas1"/>
              <w:spacing w:line="276" w:lineRule="auto"/>
              <w:ind w:firstLine="0"/>
              <w:rPr>
                <w:sz w:val="22"/>
                <w:szCs w:val="22"/>
              </w:rPr>
            </w:pPr>
            <w:r w:rsidRPr="003D5FA2">
              <w:rPr>
                <w:rFonts w:ascii="Times New Roman" w:hAnsi="Times New Roman"/>
                <w:position w:val="6"/>
                <w:sz w:val="22"/>
                <w:szCs w:val="22"/>
                <w:lang w:val="lt-LT"/>
              </w:rPr>
              <w:t>Tiekėjo arba jo įgalioto asmens pareigų pavadinimas)</w:t>
            </w:r>
          </w:p>
        </w:tc>
        <w:tc>
          <w:tcPr>
            <w:tcW w:w="603" w:type="dxa"/>
            <w:tcBorders>
              <w:top w:val="single" w:sz="4" w:space="0" w:color="00000A"/>
            </w:tcBorders>
          </w:tcPr>
          <w:p w14:paraId="47A2EAF4" w14:textId="77777777" w:rsidR="00072013" w:rsidRPr="003D5FA2" w:rsidRDefault="00072013" w:rsidP="00897CD8">
            <w:pPr>
              <w:spacing w:after="200"/>
              <w:ind w:right="-1"/>
              <w:jc w:val="both"/>
              <w:rPr>
                <w:sz w:val="22"/>
                <w:szCs w:val="22"/>
              </w:rPr>
            </w:pPr>
          </w:p>
        </w:tc>
        <w:tc>
          <w:tcPr>
            <w:tcW w:w="1998" w:type="dxa"/>
            <w:tcBorders>
              <w:top w:val="single" w:sz="4" w:space="0" w:color="00000A"/>
            </w:tcBorders>
          </w:tcPr>
          <w:p w14:paraId="501C76F8" w14:textId="77777777" w:rsidR="00072013" w:rsidRPr="003D5FA2" w:rsidRDefault="00072013" w:rsidP="00897CD8">
            <w:pPr>
              <w:spacing w:after="200"/>
              <w:ind w:right="-1"/>
              <w:jc w:val="both"/>
              <w:rPr>
                <w:sz w:val="22"/>
                <w:szCs w:val="22"/>
              </w:rPr>
            </w:pPr>
            <w:r w:rsidRPr="003D5FA2">
              <w:rPr>
                <w:sz w:val="22"/>
                <w:szCs w:val="22"/>
              </w:rPr>
              <w:t>(Parašas)</w:t>
            </w:r>
            <w:r w:rsidRPr="003D5FA2">
              <w:rPr>
                <w:i/>
                <w:sz w:val="22"/>
                <w:szCs w:val="22"/>
              </w:rPr>
              <w:t xml:space="preserve"> </w:t>
            </w:r>
          </w:p>
        </w:tc>
        <w:tc>
          <w:tcPr>
            <w:tcW w:w="686" w:type="dxa"/>
            <w:tcBorders>
              <w:top w:val="single" w:sz="4" w:space="0" w:color="00000A"/>
            </w:tcBorders>
          </w:tcPr>
          <w:p w14:paraId="6F0CEA3F" w14:textId="77777777" w:rsidR="00072013" w:rsidRPr="003D5FA2" w:rsidRDefault="00072013" w:rsidP="00897CD8">
            <w:pPr>
              <w:spacing w:after="200"/>
              <w:ind w:right="-1"/>
              <w:jc w:val="both"/>
              <w:rPr>
                <w:sz w:val="22"/>
                <w:szCs w:val="22"/>
              </w:rPr>
            </w:pPr>
          </w:p>
        </w:tc>
        <w:tc>
          <w:tcPr>
            <w:tcW w:w="2628" w:type="dxa"/>
            <w:tcBorders>
              <w:top w:val="single" w:sz="4" w:space="0" w:color="00000A"/>
            </w:tcBorders>
          </w:tcPr>
          <w:p w14:paraId="5D837124" w14:textId="77777777" w:rsidR="00072013" w:rsidRPr="003D5FA2" w:rsidRDefault="00072013" w:rsidP="00897CD8">
            <w:pPr>
              <w:spacing w:after="200"/>
              <w:ind w:right="-1"/>
              <w:jc w:val="both"/>
              <w:rPr>
                <w:sz w:val="22"/>
                <w:szCs w:val="22"/>
              </w:rPr>
            </w:pPr>
            <w:r w:rsidRPr="003D5FA2">
              <w:rPr>
                <w:sz w:val="22"/>
                <w:szCs w:val="22"/>
              </w:rPr>
              <w:t>(Vardas ir pavardė)</w:t>
            </w:r>
            <w:r w:rsidRPr="003D5FA2">
              <w:rPr>
                <w:i/>
                <w:sz w:val="22"/>
                <w:szCs w:val="22"/>
              </w:rPr>
              <w:t xml:space="preserve"> </w:t>
            </w:r>
          </w:p>
        </w:tc>
        <w:tc>
          <w:tcPr>
            <w:tcW w:w="628" w:type="dxa"/>
            <w:tcBorders>
              <w:top w:val="single" w:sz="4" w:space="0" w:color="00000A"/>
            </w:tcBorders>
          </w:tcPr>
          <w:p w14:paraId="16984E78" w14:textId="77777777" w:rsidR="00072013" w:rsidRPr="003D5FA2" w:rsidRDefault="00072013" w:rsidP="00897CD8">
            <w:pPr>
              <w:spacing w:after="200"/>
              <w:ind w:right="-1"/>
              <w:jc w:val="both"/>
              <w:rPr>
                <w:sz w:val="22"/>
                <w:szCs w:val="22"/>
              </w:rPr>
            </w:pPr>
          </w:p>
        </w:tc>
      </w:tr>
    </w:tbl>
    <w:p w14:paraId="77ACF5D1" w14:textId="59B0B936" w:rsidR="00902ADD" w:rsidRPr="003D5FA2" w:rsidRDefault="00902ADD" w:rsidP="00902ADD">
      <w:pPr>
        <w:rPr>
          <w:sz w:val="22"/>
          <w:szCs w:val="22"/>
        </w:rPr>
      </w:pPr>
    </w:p>
    <w:p w14:paraId="6BBE32F8" w14:textId="7AB63293" w:rsidR="00072013" w:rsidRPr="003D5FA2" w:rsidRDefault="00072013" w:rsidP="00902ADD">
      <w:pPr>
        <w:rPr>
          <w:sz w:val="22"/>
          <w:szCs w:val="22"/>
        </w:rPr>
      </w:pPr>
    </w:p>
    <w:p w14:paraId="3ABF338E" w14:textId="542995B1" w:rsidR="00072013" w:rsidRPr="003D5FA2" w:rsidRDefault="00072013" w:rsidP="00902ADD">
      <w:pPr>
        <w:rPr>
          <w:sz w:val="22"/>
          <w:szCs w:val="22"/>
        </w:rPr>
      </w:pPr>
    </w:p>
    <w:p w14:paraId="5A608F9A" w14:textId="7C43C6E0" w:rsidR="00072013" w:rsidRPr="003D5FA2" w:rsidRDefault="00072013" w:rsidP="00902ADD">
      <w:pPr>
        <w:rPr>
          <w:sz w:val="22"/>
          <w:szCs w:val="22"/>
        </w:rPr>
      </w:pPr>
    </w:p>
    <w:p w14:paraId="4F318AF7" w14:textId="3AAD0EDB" w:rsidR="00CD2CB7" w:rsidRPr="003D5FA2" w:rsidRDefault="00CD2CB7" w:rsidP="00902ADD">
      <w:pPr>
        <w:rPr>
          <w:sz w:val="22"/>
          <w:szCs w:val="22"/>
        </w:rPr>
      </w:pPr>
    </w:p>
    <w:p w14:paraId="1C1FBB55" w14:textId="08626235" w:rsidR="00CD2CB7" w:rsidRPr="003D5FA2" w:rsidRDefault="00CD2CB7" w:rsidP="00902ADD">
      <w:pPr>
        <w:rPr>
          <w:sz w:val="22"/>
          <w:szCs w:val="22"/>
        </w:rPr>
      </w:pPr>
    </w:p>
    <w:p w14:paraId="415E32D1" w14:textId="55D0522B" w:rsidR="00CD2CB7" w:rsidRPr="003D5FA2" w:rsidRDefault="00CD2CB7" w:rsidP="00902ADD">
      <w:pPr>
        <w:rPr>
          <w:sz w:val="22"/>
          <w:szCs w:val="22"/>
        </w:rPr>
      </w:pPr>
    </w:p>
    <w:p w14:paraId="33ED1815" w14:textId="29C1BD04" w:rsidR="00CD2CB7" w:rsidRPr="003D5FA2" w:rsidRDefault="00CD2CB7" w:rsidP="00902ADD">
      <w:pPr>
        <w:rPr>
          <w:sz w:val="22"/>
          <w:szCs w:val="22"/>
        </w:rPr>
      </w:pPr>
    </w:p>
    <w:p w14:paraId="087CFEB3" w14:textId="3E43CE01" w:rsidR="00CD2CB7" w:rsidRPr="003D5FA2" w:rsidRDefault="00CD2CB7" w:rsidP="00902ADD">
      <w:pPr>
        <w:rPr>
          <w:sz w:val="22"/>
          <w:szCs w:val="22"/>
        </w:rPr>
      </w:pPr>
    </w:p>
    <w:p w14:paraId="4A42BFF3" w14:textId="7DCAA0F8" w:rsidR="00CD2CB7" w:rsidRPr="003D5FA2" w:rsidRDefault="00CD2CB7" w:rsidP="00902ADD">
      <w:pPr>
        <w:rPr>
          <w:sz w:val="22"/>
          <w:szCs w:val="22"/>
        </w:rPr>
      </w:pPr>
    </w:p>
    <w:p w14:paraId="618E462C" w14:textId="2A26FE65" w:rsidR="00CD2CB7" w:rsidRPr="003D5FA2" w:rsidRDefault="00CD2CB7" w:rsidP="00902ADD">
      <w:pPr>
        <w:rPr>
          <w:sz w:val="22"/>
          <w:szCs w:val="22"/>
        </w:rPr>
      </w:pPr>
    </w:p>
    <w:p w14:paraId="34FA3E8F" w14:textId="7F3ED3EE" w:rsidR="00CD2CB7" w:rsidRPr="003D5FA2" w:rsidRDefault="00CD2CB7" w:rsidP="00902ADD">
      <w:pPr>
        <w:rPr>
          <w:sz w:val="22"/>
          <w:szCs w:val="22"/>
        </w:rPr>
      </w:pPr>
    </w:p>
    <w:p w14:paraId="28554574" w14:textId="6A562D82" w:rsidR="00CD2CB7" w:rsidRPr="003D5FA2" w:rsidRDefault="00CD2CB7" w:rsidP="00902ADD">
      <w:pPr>
        <w:rPr>
          <w:sz w:val="22"/>
          <w:szCs w:val="22"/>
        </w:rPr>
      </w:pPr>
    </w:p>
    <w:p w14:paraId="071CC12D" w14:textId="752B92DE" w:rsidR="00CD2CB7" w:rsidRPr="003D5FA2" w:rsidRDefault="00CD2CB7" w:rsidP="00902ADD">
      <w:pPr>
        <w:rPr>
          <w:sz w:val="22"/>
          <w:szCs w:val="22"/>
        </w:rPr>
      </w:pPr>
    </w:p>
    <w:p w14:paraId="23AE3F58" w14:textId="6EC0CDA3" w:rsidR="00CD2CB7" w:rsidRPr="003D5FA2" w:rsidRDefault="00CD2CB7" w:rsidP="00902ADD">
      <w:pPr>
        <w:rPr>
          <w:sz w:val="22"/>
          <w:szCs w:val="22"/>
        </w:rPr>
      </w:pPr>
    </w:p>
    <w:p w14:paraId="759DC8AB" w14:textId="41283C09" w:rsidR="00CD2CB7" w:rsidRPr="003D5FA2" w:rsidRDefault="00CD2CB7" w:rsidP="00902ADD">
      <w:pPr>
        <w:rPr>
          <w:sz w:val="22"/>
          <w:szCs w:val="22"/>
        </w:rPr>
      </w:pPr>
    </w:p>
    <w:p w14:paraId="3F93FF1C" w14:textId="2BAEA6D8" w:rsidR="00CD2CB7" w:rsidRPr="003D5FA2" w:rsidRDefault="00CD2CB7" w:rsidP="00902ADD">
      <w:pPr>
        <w:rPr>
          <w:sz w:val="22"/>
          <w:szCs w:val="22"/>
        </w:rPr>
      </w:pPr>
    </w:p>
    <w:p w14:paraId="664385DB" w14:textId="47731726" w:rsidR="00CD2CB7" w:rsidRPr="003D5FA2" w:rsidRDefault="00CD2CB7" w:rsidP="00902ADD">
      <w:pPr>
        <w:rPr>
          <w:sz w:val="22"/>
          <w:szCs w:val="22"/>
        </w:rPr>
      </w:pPr>
    </w:p>
    <w:p w14:paraId="254BD88F" w14:textId="69BFB1ED" w:rsidR="00CD2CB7" w:rsidRPr="003D5FA2" w:rsidRDefault="00CD2CB7" w:rsidP="00902ADD">
      <w:pPr>
        <w:rPr>
          <w:sz w:val="22"/>
          <w:szCs w:val="22"/>
        </w:rPr>
      </w:pPr>
    </w:p>
    <w:p w14:paraId="7A19B1FA" w14:textId="46CDBEB4" w:rsidR="00CD2CB7" w:rsidRPr="003D5FA2" w:rsidRDefault="00CD2CB7" w:rsidP="00902ADD">
      <w:pPr>
        <w:rPr>
          <w:sz w:val="22"/>
          <w:szCs w:val="22"/>
        </w:rPr>
      </w:pPr>
    </w:p>
    <w:p w14:paraId="5E19D508" w14:textId="200E855A" w:rsidR="00CD2CB7" w:rsidRPr="003D5FA2" w:rsidRDefault="00CD2CB7" w:rsidP="00902ADD">
      <w:pPr>
        <w:rPr>
          <w:sz w:val="22"/>
          <w:szCs w:val="22"/>
        </w:rPr>
      </w:pPr>
    </w:p>
    <w:p w14:paraId="681E8152" w14:textId="75540665" w:rsidR="00CD2CB7" w:rsidRPr="003D5FA2" w:rsidRDefault="00CD2CB7" w:rsidP="00902ADD">
      <w:pPr>
        <w:rPr>
          <w:sz w:val="22"/>
          <w:szCs w:val="22"/>
        </w:rPr>
      </w:pPr>
    </w:p>
    <w:p w14:paraId="33864834" w14:textId="418CC1F1" w:rsidR="00CD2CB7" w:rsidRPr="003D5FA2" w:rsidRDefault="00CD2CB7" w:rsidP="00902ADD">
      <w:pPr>
        <w:rPr>
          <w:sz w:val="22"/>
          <w:szCs w:val="22"/>
        </w:rPr>
      </w:pPr>
    </w:p>
    <w:p w14:paraId="4FF9063A" w14:textId="77777777" w:rsidR="00CD2CB7" w:rsidRPr="003D5FA2" w:rsidRDefault="00CD2CB7" w:rsidP="00902ADD">
      <w:pPr>
        <w:rPr>
          <w:sz w:val="22"/>
          <w:szCs w:val="22"/>
        </w:rPr>
      </w:pPr>
    </w:p>
    <w:p w14:paraId="3BE35B0A" w14:textId="1C285871" w:rsidR="00072013" w:rsidRPr="003D5FA2" w:rsidRDefault="00072013" w:rsidP="00902ADD">
      <w:pPr>
        <w:rPr>
          <w:sz w:val="22"/>
          <w:szCs w:val="22"/>
        </w:rPr>
      </w:pPr>
    </w:p>
    <w:p w14:paraId="52D5974E" w14:textId="77777777" w:rsidR="00072013" w:rsidRPr="003D5FA2" w:rsidRDefault="00072013" w:rsidP="00902ADD">
      <w:pPr>
        <w:rPr>
          <w:sz w:val="22"/>
          <w:szCs w:val="22"/>
        </w:rPr>
      </w:pPr>
    </w:p>
    <w:p w14:paraId="637F0538" w14:textId="1AF82C69" w:rsidR="000A695D" w:rsidRPr="003D5FA2" w:rsidRDefault="000A695D" w:rsidP="00C747DA">
      <w:pPr>
        <w:jc w:val="center"/>
        <w:rPr>
          <w:sz w:val="22"/>
          <w:szCs w:val="22"/>
        </w:rPr>
      </w:pPr>
    </w:p>
    <w:p w14:paraId="03CB58EF" w14:textId="2B1F8046" w:rsidR="000A695D" w:rsidRDefault="000A695D" w:rsidP="00C747DA">
      <w:pPr>
        <w:jc w:val="center"/>
        <w:rPr>
          <w:sz w:val="22"/>
          <w:szCs w:val="22"/>
        </w:rPr>
      </w:pPr>
    </w:p>
    <w:p w14:paraId="457EC64E" w14:textId="77777777" w:rsidR="003D5FA2" w:rsidRDefault="003D5FA2" w:rsidP="00C747DA">
      <w:pPr>
        <w:jc w:val="center"/>
        <w:rPr>
          <w:sz w:val="22"/>
          <w:szCs w:val="22"/>
        </w:rPr>
      </w:pPr>
    </w:p>
    <w:p w14:paraId="7C02D311" w14:textId="77777777" w:rsidR="003D5FA2" w:rsidRDefault="003D5FA2" w:rsidP="00C747DA">
      <w:pPr>
        <w:jc w:val="center"/>
        <w:rPr>
          <w:sz w:val="22"/>
          <w:szCs w:val="22"/>
        </w:rPr>
      </w:pPr>
    </w:p>
    <w:p w14:paraId="37610366" w14:textId="77777777" w:rsidR="003D5FA2" w:rsidRPr="003D5FA2" w:rsidRDefault="003D5FA2" w:rsidP="00C747DA">
      <w:pPr>
        <w:jc w:val="center"/>
        <w:rPr>
          <w:sz w:val="22"/>
          <w:szCs w:val="22"/>
        </w:rPr>
      </w:pPr>
    </w:p>
    <w:p w14:paraId="1F9F92E5" w14:textId="5A86C928" w:rsidR="000A695D" w:rsidRPr="003D5FA2" w:rsidRDefault="000A695D" w:rsidP="00C747DA">
      <w:pPr>
        <w:jc w:val="center"/>
        <w:rPr>
          <w:sz w:val="22"/>
          <w:szCs w:val="22"/>
        </w:rPr>
      </w:pPr>
      <w:r w:rsidRPr="003D5FA2">
        <w:rPr>
          <w:sz w:val="22"/>
          <w:szCs w:val="22"/>
        </w:rPr>
        <w:lastRenderedPageBreak/>
        <w:tab/>
      </w:r>
      <w:r w:rsidRPr="003D5FA2">
        <w:rPr>
          <w:sz w:val="22"/>
          <w:szCs w:val="22"/>
        </w:rPr>
        <w:tab/>
      </w:r>
      <w:r w:rsidRPr="003D5FA2">
        <w:rPr>
          <w:sz w:val="22"/>
          <w:szCs w:val="22"/>
        </w:rPr>
        <w:tab/>
      </w:r>
      <w:r w:rsidRPr="003D5FA2">
        <w:rPr>
          <w:sz w:val="22"/>
          <w:szCs w:val="22"/>
        </w:rPr>
        <w:tab/>
      </w:r>
      <w:r w:rsidRPr="003D5FA2">
        <w:rPr>
          <w:sz w:val="22"/>
          <w:szCs w:val="22"/>
        </w:rPr>
        <w:tab/>
        <w:t>Priedas Nr. 2</w:t>
      </w:r>
    </w:p>
    <w:p w14:paraId="0CFB5C2A" w14:textId="77777777" w:rsidR="003D5FA2" w:rsidRPr="003D5FA2" w:rsidRDefault="003D5FA2" w:rsidP="00C747DA">
      <w:pPr>
        <w:jc w:val="center"/>
        <w:rPr>
          <w:sz w:val="22"/>
          <w:szCs w:val="22"/>
        </w:rPr>
      </w:pPr>
    </w:p>
    <w:p w14:paraId="799F9080" w14:textId="77777777" w:rsidR="003D5FA2" w:rsidRPr="003D5FA2" w:rsidRDefault="003D5FA2" w:rsidP="003D5FA2">
      <w:pPr>
        <w:pStyle w:val="Sraopastraipa"/>
        <w:tabs>
          <w:tab w:val="left" w:pos="284"/>
        </w:tabs>
        <w:ind w:left="360"/>
        <w:jc w:val="center"/>
        <w:rPr>
          <w:b/>
          <w:sz w:val="22"/>
          <w:szCs w:val="22"/>
        </w:rPr>
      </w:pPr>
      <w:r w:rsidRPr="003D5FA2">
        <w:rPr>
          <w:b/>
          <w:sz w:val="22"/>
          <w:szCs w:val="22"/>
        </w:rPr>
        <w:t>SAVANORIŠKO DARBUOTOJŲ SVEIKATOS DRAUDIMO PASLAUGŲ TECHNINĖ SPECIFIKACIJA</w:t>
      </w:r>
    </w:p>
    <w:p w14:paraId="7977770E" w14:textId="77777777" w:rsidR="003D5FA2" w:rsidRPr="003D5FA2" w:rsidRDefault="003D5FA2" w:rsidP="003D5FA2">
      <w:pPr>
        <w:pStyle w:val="Sraopastraipa"/>
        <w:tabs>
          <w:tab w:val="left" w:pos="284"/>
        </w:tabs>
        <w:ind w:left="360"/>
        <w:jc w:val="center"/>
        <w:rPr>
          <w:b/>
          <w:sz w:val="22"/>
          <w:szCs w:val="22"/>
        </w:rPr>
      </w:pPr>
    </w:p>
    <w:p w14:paraId="771F5E53" w14:textId="77777777" w:rsidR="003D5FA2" w:rsidRPr="003D5FA2" w:rsidRDefault="003D5FA2" w:rsidP="003D5FA2">
      <w:pPr>
        <w:pStyle w:val="Sraopastraipa"/>
        <w:numPr>
          <w:ilvl w:val="0"/>
          <w:numId w:val="41"/>
        </w:numPr>
        <w:pBdr>
          <w:top w:val="single" w:sz="4" w:space="1" w:color="auto"/>
          <w:bottom w:val="single" w:sz="4" w:space="1" w:color="auto"/>
        </w:pBdr>
        <w:tabs>
          <w:tab w:val="left" w:pos="284"/>
        </w:tabs>
        <w:spacing w:after="160" w:line="259" w:lineRule="auto"/>
        <w:ind w:right="-23"/>
        <w:rPr>
          <w:b/>
          <w:sz w:val="22"/>
          <w:szCs w:val="22"/>
        </w:rPr>
      </w:pPr>
      <w:r w:rsidRPr="003D5FA2">
        <w:rPr>
          <w:b/>
          <w:sz w:val="22"/>
          <w:szCs w:val="22"/>
        </w:rPr>
        <w:t>SĄVOKOS</w:t>
      </w:r>
    </w:p>
    <w:p w14:paraId="09729B4E" w14:textId="77777777" w:rsidR="003D5FA2" w:rsidRPr="003D5FA2" w:rsidRDefault="003D5FA2" w:rsidP="003D5FA2">
      <w:pPr>
        <w:tabs>
          <w:tab w:val="left" w:pos="284"/>
        </w:tabs>
        <w:spacing w:line="276" w:lineRule="auto"/>
        <w:ind w:right="119"/>
        <w:jc w:val="both"/>
        <w:rPr>
          <w:bCs/>
          <w:sz w:val="22"/>
          <w:szCs w:val="22"/>
        </w:rPr>
      </w:pPr>
      <w:r w:rsidRPr="003D5FA2">
        <w:rPr>
          <w:b/>
          <w:sz w:val="22"/>
          <w:szCs w:val="22"/>
        </w:rPr>
        <w:t>Perkančioji organizacija (Draudėjas)</w:t>
      </w:r>
      <w:r w:rsidRPr="003D5FA2">
        <w:rPr>
          <w:bCs/>
          <w:sz w:val="22"/>
          <w:szCs w:val="22"/>
        </w:rPr>
        <w:t xml:space="preserve"> – UAB „Aukštaitijos vandenys“, Draudėjas, Įmonė.</w:t>
      </w:r>
    </w:p>
    <w:p w14:paraId="0CBCAA46" w14:textId="77777777" w:rsidR="003D5FA2" w:rsidRPr="003D5FA2" w:rsidRDefault="003D5FA2" w:rsidP="003D5FA2">
      <w:pPr>
        <w:tabs>
          <w:tab w:val="left" w:pos="284"/>
        </w:tabs>
        <w:spacing w:line="276" w:lineRule="auto"/>
        <w:ind w:right="119"/>
        <w:jc w:val="both"/>
        <w:rPr>
          <w:bCs/>
          <w:sz w:val="22"/>
          <w:szCs w:val="22"/>
        </w:rPr>
      </w:pPr>
      <w:r w:rsidRPr="003D5FA2">
        <w:rPr>
          <w:b/>
          <w:sz w:val="22"/>
          <w:szCs w:val="22"/>
        </w:rPr>
        <w:t>Draudikas</w:t>
      </w:r>
      <w:r w:rsidRPr="003D5FA2">
        <w:rPr>
          <w:bCs/>
          <w:sz w:val="22"/>
          <w:szCs w:val="22"/>
        </w:rPr>
        <w:t xml:space="preserve"> – savanoriško sveikatos draudimo paslaugų sutartį sudarantis asmuo, teisės aktų nustatyta tvarka turintis teisę vykdyti draudimo veiklą, Tiekėjas. </w:t>
      </w:r>
    </w:p>
    <w:p w14:paraId="3CDCF5FA" w14:textId="77777777" w:rsidR="003D5FA2" w:rsidRPr="003D5FA2" w:rsidRDefault="003D5FA2" w:rsidP="003D5FA2">
      <w:pPr>
        <w:pStyle w:val="Sraopastraipa"/>
        <w:ind w:left="0"/>
        <w:jc w:val="both"/>
        <w:rPr>
          <w:rFonts w:eastAsia="Calibri"/>
          <w:sz w:val="22"/>
          <w:szCs w:val="22"/>
        </w:rPr>
      </w:pPr>
      <w:r w:rsidRPr="003D5FA2">
        <w:rPr>
          <w:rFonts w:eastAsia="Calibri"/>
          <w:b/>
          <w:sz w:val="22"/>
          <w:szCs w:val="22"/>
        </w:rPr>
        <w:t>Draudimo</w:t>
      </w:r>
      <w:r w:rsidRPr="003D5FA2">
        <w:rPr>
          <w:rFonts w:eastAsia="Calibri"/>
          <w:sz w:val="22"/>
          <w:szCs w:val="22"/>
        </w:rPr>
        <w:t xml:space="preserve"> </w:t>
      </w:r>
      <w:r w:rsidRPr="003D5FA2">
        <w:rPr>
          <w:rFonts w:eastAsia="Calibri"/>
          <w:b/>
          <w:sz w:val="22"/>
          <w:szCs w:val="22"/>
        </w:rPr>
        <w:t>tarpininkas</w:t>
      </w:r>
      <w:r w:rsidRPr="003D5FA2">
        <w:rPr>
          <w:rFonts w:eastAsia="Calibri"/>
          <w:sz w:val="22"/>
          <w:szCs w:val="22"/>
        </w:rPr>
        <w:t xml:space="preserve"> (Draudimo brokeris) - UADBB „Rizikos cesija“, (</w:t>
      </w:r>
      <w:proofErr w:type="spellStart"/>
      <w:r w:rsidRPr="003D5FA2">
        <w:rPr>
          <w:rFonts w:eastAsia="Calibri"/>
          <w:sz w:val="22"/>
          <w:szCs w:val="22"/>
        </w:rPr>
        <w:t>į.k</w:t>
      </w:r>
      <w:proofErr w:type="spellEnd"/>
      <w:r w:rsidRPr="003D5FA2">
        <w:rPr>
          <w:rFonts w:eastAsia="Calibri"/>
          <w:sz w:val="22"/>
          <w:szCs w:val="22"/>
        </w:rPr>
        <w:t>. 126231645, Panerių g. 42, LT-03202 Vilnius), kuris teikia tarpininkavimo sudarant draudimo sutartis paslaugas. Perkantysis subjektas sutinka, jog Draudimo brokeris gautų standartinį komisinį atlyginimą, numatytą bendradarbiavimo sutartyse su draudimo bendrovėmis, už suteiktas tarpininkavimo paslaugas tiesiogiai iš draudimo bendrovės, kurioje sudaroma (-</w:t>
      </w:r>
      <w:proofErr w:type="spellStart"/>
      <w:r w:rsidRPr="003D5FA2">
        <w:rPr>
          <w:rFonts w:eastAsia="Calibri"/>
          <w:sz w:val="22"/>
          <w:szCs w:val="22"/>
        </w:rPr>
        <w:t>os</w:t>
      </w:r>
      <w:proofErr w:type="spellEnd"/>
      <w:r w:rsidRPr="003D5FA2">
        <w:rPr>
          <w:rFonts w:eastAsia="Calibri"/>
          <w:sz w:val="22"/>
          <w:szCs w:val="22"/>
        </w:rPr>
        <w:t>) Perkančiojo subjekto draudimo sutartis (-</w:t>
      </w:r>
      <w:proofErr w:type="spellStart"/>
      <w:r w:rsidRPr="003D5FA2">
        <w:rPr>
          <w:rFonts w:eastAsia="Calibri"/>
          <w:sz w:val="22"/>
          <w:szCs w:val="22"/>
        </w:rPr>
        <w:t>ys</w:t>
      </w:r>
      <w:proofErr w:type="spellEnd"/>
      <w:r w:rsidRPr="003D5FA2">
        <w:rPr>
          <w:rFonts w:eastAsia="Calibri"/>
          <w:sz w:val="22"/>
          <w:szCs w:val="22"/>
        </w:rPr>
        <w:t>). Perkantysis subjektas patvirtina, kad Draudimo brokeris negauna (negaus) atlygio iš Perkančiojo subjekto už draudimo tarpininkavimo veiksmus.</w:t>
      </w:r>
    </w:p>
    <w:p w14:paraId="03D55AA8" w14:textId="77777777" w:rsidR="003D5FA2" w:rsidRPr="003D5FA2" w:rsidRDefault="003D5FA2" w:rsidP="003D5FA2">
      <w:pPr>
        <w:pStyle w:val="Sraopastraipa"/>
        <w:ind w:left="0"/>
        <w:jc w:val="both"/>
        <w:rPr>
          <w:bCs/>
          <w:sz w:val="22"/>
          <w:szCs w:val="22"/>
        </w:rPr>
      </w:pPr>
      <w:r w:rsidRPr="003D5FA2">
        <w:rPr>
          <w:b/>
          <w:sz w:val="22"/>
          <w:szCs w:val="22"/>
        </w:rPr>
        <w:t>Ambulatorinės chirurgijos paslauga</w:t>
      </w:r>
      <w:r w:rsidRPr="003D5FA2">
        <w:rPr>
          <w:bCs/>
          <w:sz w:val="22"/>
          <w:szCs w:val="22"/>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3D5FA2">
        <w:rPr>
          <w:bCs/>
          <w:sz w:val="22"/>
          <w:szCs w:val="22"/>
        </w:rPr>
        <w:t>poprocedūrinė</w:t>
      </w:r>
      <w:proofErr w:type="spellEnd"/>
      <w:r w:rsidRPr="003D5FA2">
        <w:rPr>
          <w:bCs/>
          <w:sz w:val="22"/>
          <w:szCs w:val="22"/>
        </w:rPr>
        <w:t>) priežiūra. Paslauga turi atitikti jos teikimo metu galiojantį LR sveikatos apsaugos ministro patvirtintą ambulatorinės chirurgijos paslaugų sąrašą.</w:t>
      </w:r>
    </w:p>
    <w:p w14:paraId="2B03828D" w14:textId="77777777" w:rsidR="003D5FA2" w:rsidRPr="003D5FA2" w:rsidRDefault="003D5FA2" w:rsidP="003D5FA2">
      <w:pPr>
        <w:tabs>
          <w:tab w:val="left" w:pos="1134"/>
        </w:tabs>
        <w:spacing w:line="276" w:lineRule="auto"/>
        <w:jc w:val="both"/>
        <w:rPr>
          <w:sz w:val="22"/>
          <w:szCs w:val="22"/>
        </w:rPr>
      </w:pPr>
      <w:r w:rsidRPr="003D5FA2">
        <w:rPr>
          <w:b/>
          <w:sz w:val="22"/>
          <w:szCs w:val="22"/>
        </w:rPr>
        <w:t>Apdraustasis</w:t>
      </w:r>
      <w:r w:rsidRPr="003D5FA2">
        <w:rPr>
          <w:sz w:val="22"/>
          <w:szCs w:val="22"/>
        </w:rPr>
        <w:t xml:space="preserve"> – darbo santykiais susijęs su Draudėju ir sutartyje nurodytas fizinis asmuo, kurio gyvenime atsitikus draudžiamajam įvykiui, Draudikas privalo mokėti draudimo išmoką.</w:t>
      </w:r>
    </w:p>
    <w:p w14:paraId="40B41272" w14:textId="77777777" w:rsidR="003D5FA2" w:rsidRPr="003D5FA2" w:rsidRDefault="003D5FA2" w:rsidP="003D5FA2">
      <w:pPr>
        <w:tabs>
          <w:tab w:val="left" w:pos="1134"/>
        </w:tabs>
        <w:spacing w:line="276" w:lineRule="auto"/>
        <w:jc w:val="both"/>
        <w:rPr>
          <w:sz w:val="22"/>
          <w:szCs w:val="22"/>
        </w:rPr>
      </w:pPr>
      <w:r w:rsidRPr="003D5FA2">
        <w:rPr>
          <w:b/>
          <w:sz w:val="22"/>
          <w:szCs w:val="22"/>
        </w:rPr>
        <w:t>Draudžiamasis įvykis</w:t>
      </w:r>
      <w:r w:rsidRPr="003D5FA2">
        <w:rPr>
          <w:sz w:val="22"/>
          <w:szCs w:val="22"/>
        </w:rPr>
        <w:t xml:space="preserve"> – su Draudėju sudarytoje savanoriško sveikatos draudimo paslaugų sutartyje nurodytas įvykis, kuriam atsitikus, Draudikas privalo mokėti draudimo išmoką.</w:t>
      </w:r>
    </w:p>
    <w:p w14:paraId="5734743B" w14:textId="77777777" w:rsidR="003D5FA2" w:rsidRPr="003D5FA2" w:rsidRDefault="003D5FA2" w:rsidP="003D5FA2">
      <w:pPr>
        <w:tabs>
          <w:tab w:val="left" w:pos="1134"/>
        </w:tabs>
        <w:spacing w:line="276" w:lineRule="auto"/>
        <w:jc w:val="both"/>
        <w:rPr>
          <w:sz w:val="22"/>
          <w:szCs w:val="22"/>
        </w:rPr>
      </w:pPr>
      <w:r w:rsidRPr="003D5FA2">
        <w:rPr>
          <w:b/>
          <w:bCs/>
          <w:sz w:val="22"/>
          <w:szCs w:val="22"/>
        </w:rPr>
        <w:t>Draudimo apsauga</w:t>
      </w:r>
      <w:r w:rsidRPr="003D5FA2">
        <w:rPr>
          <w:sz w:val="22"/>
          <w:szCs w:val="22"/>
        </w:rPr>
        <w:t xml:space="preserve"> – Draudiko įsipareigojimas įvykus draudžiamajam įvykiui mokėti draudimo išmoką sutartyje nustatytomis sąlygomis įvykus draudžiamajam įvykiui.</w:t>
      </w:r>
    </w:p>
    <w:p w14:paraId="125BECF4" w14:textId="77777777" w:rsidR="003D5FA2" w:rsidRPr="003D5FA2" w:rsidRDefault="003D5FA2" w:rsidP="003D5FA2">
      <w:pPr>
        <w:tabs>
          <w:tab w:val="left" w:pos="1134"/>
        </w:tabs>
        <w:spacing w:line="276" w:lineRule="auto"/>
        <w:jc w:val="both"/>
        <w:rPr>
          <w:sz w:val="22"/>
          <w:szCs w:val="22"/>
        </w:rPr>
      </w:pPr>
      <w:r w:rsidRPr="003D5FA2">
        <w:rPr>
          <w:b/>
          <w:sz w:val="22"/>
          <w:szCs w:val="22"/>
        </w:rPr>
        <w:t>Draudimo įmoka</w:t>
      </w:r>
      <w:r w:rsidRPr="003D5FA2">
        <w:rPr>
          <w:sz w:val="22"/>
          <w:szCs w:val="22"/>
        </w:rPr>
        <w:t xml:space="preserve"> – draudimo sutartyje nurodyta pinigų suma, kurią savanoriško sveikatos draudimo paslaugų sutarties sąlygomis Draudėjas privalo mokėti Draudikui už suteikiamą draudimo apsaugą ir kitas susijusias paslaugas.</w:t>
      </w:r>
    </w:p>
    <w:p w14:paraId="6B9E073B" w14:textId="77777777" w:rsidR="003D5FA2" w:rsidRPr="003D5FA2" w:rsidRDefault="003D5FA2" w:rsidP="003D5FA2">
      <w:pPr>
        <w:tabs>
          <w:tab w:val="left" w:pos="1134"/>
        </w:tabs>
        <w:spacing w:line="276" w:lineRule="auto"/>
        <w:jc w:val="both"/>
        <w:rPr>
          <w:sz w:val="22"/>
          <w:szCs w:val="22"/>
        </w:rPr>
      </w:pPr>
      <w:r w:rsidRPr="003D5FA2">
        <w:rPr>
          <w:b/>
          <w:sz w:val="22"/>
          <w:szCs w:val="22"/>
        </w:rPr>
        <w:t xml:space="preserve">Draudimo suma </w:t>
      </w:r>
      <w:r w:rsidRPr="003D5FA2">
        <w:rPr>
          <w:sz w:val="22"/>
          <w:szCs w:val="22"/>
        </w:rPr>
        <w:t>– draudimo sutartyje nurodyta pinigų suma, kurios negali viršyti maksimali draudimo išmoka, mokama Draudiko.</w:t>
      </w:r>
    </w:p>
    <w:p w14:paraId="28886449" w14:textId="77777777" w:rsidR="003D5FA2" w:rsidRPr="003D5FA2" w:rsidRDefault="003D5FA2" w:rsidP="003D5FA2">
      <w:pPr>
        <w:tabs>
          <w:tab w:val="left" w:pos="1134"/>
        </w:tabs>
        <w:spacing w:line="276" w:lineRule="auto"/>
        <w:jc w:val="both"/>
        <w:rPr>
          <w:sz w:val="22"/>
          <w:szCs w:val="22"/>
        </w:rPr>
      </w:pPr>
      <w:r w:rsidRPr="003D5FA2">
        <w:rPr>
          <w:b/>
          <w:bCs/>
          <w:sz w:val="22"/>
          <w:szCs w:val="22"/>
        </w:rPr>
        <w:t>Draudimo sutartis</w:t>
      </w:r>
      <w:r w:rsidRPr="003D5FA2">
        <w:rPr>
          <w:sz w:val="22"/>
          <w:szCs w:val="22"/>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137C161F" w14:textId="77777777" w:rsidR="003D5FA2" w:rsidRPr="003D5FA2" w:rsidRDefault="003D5FA2" w:rsidP="003D5FA2">
      <w:pPr>
        <w:tabs>
          <w:tab w:val="left" w:pos="1134"/>
        </w:tabs>
        <w:spacing w:line="276" w:lineRule="auto"/>
        <w:jc w:val="both"/>
        <w:rPr>
          <w:sz w:val="22"/>
          <w:szCs w:val="22"/>
        </w:rPr>
      </w:pPr>
      <w:r w:rsidRPr="003D5FA2">
        <w:rPr>
          <w:b/>
          <w:sz w:val="22"/>
          <w:szCs w:val="22"/>
        </w:rPr>
        <w:t xml:space="preserve">Draudimo išmoka </w:t>
      </w:r>
      <w:r w:rsidRPr="003D5FA2">
        <w:rPr>
          <w:sz w:val="22"/>
          <w:szCs w:val="22"/>
        </w:rPr>
        <w:t xml:space="preserve">– pinigų suma, kurią Draudikas pagal draudimo sutarties sąlygas privalo išmokėti Apdraustajam ir/ar Sveikatos priežiūros įstaigai už Apdraustajam dėl draudžiamojo įvykio suteiktas sveikatos priežiūros paslaugas. </w:t>
      </w:r>
    </w:p>
    <w:p w14:paraId="1A694F52" w14:textId="77777777" w:rsidR="003D5FA2" w:rsidRPr="003D5FA2" w:rsidRDefault="003D5FA2" w:rsidP="003D5FA2">
      <w:pPr>
        <w:tabs>
          <w:tab w:val="left" w:pos="1134"/>
        </w:tabs>
        <w:spacing w:line="276" w:lineRule="auto"/>
        <w:jc w:val="both"/>
        <w:rPr>
          <w:sz w:val="22"/>
          <w:szCs w:val="22"/>
        </w:rPr>
      </w:pPr>
      <w:r w:rsidRPr="003D5FA2">
        <w:rPr>
          <w:b/>
          <w:sz w:val="22"/>
          <w:szCs w:val="22"/>
        </w:rPr>
        <w:t>Draudiko pripažįstama sveikatos priežiūros įstaiga ir (ar) vaistinė</w:t>
      </w:r>
      <w:r w:rsidRPr="003D5FA2">
        <w:rPr>
          <w:sz w:val="22"/>
          <w:szCs w:val="22"/>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5514CF22" w14:textId="77777777" w:rsidR="003D5FA2" w:rsidRPr="003D5FA2" w:rsidRDefault="003D5FA2" w:rsidP="003D5FA2">
      <w:pPr>
        <w:tabs>
          <w:tab w:val="left" w:pos="1134"/>
        </w:tabs>
        <w:spacing w:line="276" w:lineRule="auto"/>
        <w:jc w:val="both"/>
        <w:rPr>
          <w:sz w:val="22"/>
          <w:szCs w:val="22"/>
        </w:rPr>
      </w:pPr>
      <w:r w:rsidRPr="003D5FA2">
        <w:rPr>
          <w:b/>
          <w:bCs/>
          <w:sz w:val="22"/>
          <w:szCs w:val="22"/>
        </w:rPr>
        <w:t xml:space="preserve">Dienos chirurgijos paslauga – </w:t>
      </w:r>
      <w:r w:rsidRPr="003D5FA2">
        <w:rPr>
          <w:sz w:val="22"/>
          <w:szCs w:val="22"/>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3D5FA2">
        <w:rPr>
          <w:rStyle w:val="Komentaronuoroda"/>
          <w:sz w:val="22"/>
          <w:szCs w:val="22"/>
        </w:rPr>
        <w:t xml:space="preserve"> </w:t>
      </w:r>
      <w:r w:rsidRPr="003D5FA2">
        <w:rPr>
          <w:sz w:val="22"/>
          <w:szCs w:val="22"/>
        </w:rPr>
        <w:t xml:space="preserve">ir vėlesniuose įsakymo pakeitimuose dienos chirurgijai priskiriamų operacijų sąrašą.  </w:t>
      </w:r>
    </w:p>
    <w:p w14:paraId="1A5B3D18" w14:textId="77777777" w:rsidR="003D5FA2" w:rsidRPr="003D5FA2" w:rsidRDefault="003D5FA2" w:rsidP="003D5FA2">
      <w:pPr>
        <w:tabs>
          <w:tab w:val="left" w:pos="1134"/>
        </w:tabs>
        <w:spacing w:line="276" w:lineRule="auto"/>
        <w:jc w:val="both"/>
        <w:rPr>
          <w:sz w:val="22"/>
          <w:szCs w:val="22"/>
        </w:rPr>
      </w:pPr>
      <w:r w:rsidRPr="003D5FA2">
        <w:rPr>
          <w:b/>
          <w:bCs/>
          <w:sz w:val="22"/>
          <w:szCs w:val="22"/>
        </w:rPr>
        <w:t>Dienos stacionaras</w:t>
      </w:r>
      <w:r w:rsidRPr="003D5FA2">
        <w:rPr>
          <w:sz w:val="22"/>
          <w:szCs w:val="22"/>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39439138" w14:textId="77777777" w:rsidR="003D5FA2" w:rsidRPr="003D5FA2" w:rsidRDefault="003D5FA2" w:rsidP="003D5FA2">
      <w:pPr>
        <w:tabs>
          <w:tab w:val="left" w:pos="1134"/>
        </w:tabs>
        <w:spacing w:line="276" w:lineRule="auto"/>
        <w:jc w:val="both"/>
        <w:rPr>
          <w:sz w:val="22"/>
          <w:szCs w:val="22"/>
        </w:rPr>
      </w:pPr>
      <w:r w:rsidRPr="003D5FA2">
        <w:rPr>
          <w:b/>
          <w:bCs/>
          <w:sz w:val="22"/>
          <w:szCs w:val="22"/>
        </w:rPr>
        <w:t>Išskaita</w:t>
      </w:r>
      <w:r w:rsidRPr="003D5FA2">
        <w:rPr>
          <w:sz w:val="22"/>
          <w:szCs w:val="22"/>
        </w:rPr>
        <w:t xml:space="preserve"> – nuostolio (išlaidų) dalis, kurią kiekvieno draudžiamojo įvykio atveju atlygina pats Apdraustasis.</w:t>
      </w:r>
    </w:p>
    <w:p w14:paraId="7026E077" w14:textId="77777777" w:rsidR="003D5FA2" w:rsidRPr="003D5FA2" w:rsidRDefault="003D5FA2" w:rsidP="003D5FA2">
      <w:pPr>
        <w:tabs>
          <w:tab w:val="left" w:pos="1134"/>
        </w:tabs>
        <w:spacing w:line="276" w:lineRule="auto"/>
        <w:jc w:val="both"/>
        <w:rPr>
          <w:sz w:val="22"/>
          <w:szCs w:val="22"/>
        </w:rPr>
      </w:pPr>
      <w:r w:rsidRPr="003D5FA2">
        <w:rPr>
          <w:b/>
          <w:bCs/>
          <w:sz w:val="22"/>
          <w:szCs w:val="22"/>
        </w:rPr>
        <w:lastRenderedPageBreak/>
        <w:t>Klinikinis ligos simptomas</w:t>
      </w:r>
      <w:r w:rsidRPr="003D5FA2">
        <w:rPr>
          <w:sz w:val="22"/>
          <w:szCs w:val="22"/>
        </w:rPr>
        <w:t xml:space="preserve"> - medicininis požymis, rodantis organizmo sutrikimą, patologinę būseną ar ligą. Simptomų pavyzdžiai: karščiavimas, pykinimas ir vėmimas, pilvo skausmas, </w:t>
      </w:r>
      <w:proofErr w:type="spellStart"/>
      <w:r w:rsidRPr="003D5FA2">
        <w:rPr>
          <w:sz w:val="22"/>
          <w:szCs w:val="22"/>
        </w:rPr>
        <w:t>dizurija</w:t>
      </w:r>
      <w:proofErr w:type="spellEnd"/>
      <w:r w:rsidRPr="003D5FA2">
        <w:rPr>
          <w:sz w:val="22"/>
          <w:szCs w:val="22"/>
        </w:rPr>
        <w:t>, kraujavimas, Apdraustojo išsakytas darinio pasikeitimas (padidėjimas, spalvos pasikeitimas, formos pasikeitimas, traumavimas ir kt.) ir pan.</w:t>
      </w:r>
    </w:p>
    <w:p w14:paraId="1E7E2E3E" w14:textId="77777777" w:rsidR="003D5FA2" w:rsidRPr="003D5FA2" w:rsidRDefault="003D5FA2" w:rsidP="003D5FA2">
      <w:pPr>
        <w:tabs>
          <w:tab w:val="left" w:pos="1134"/>
        </w:tabs>
        <w:spacing w:line="276" w:lineRule="auto"/>
        <w:jc w:val="both"/>
        <w:rPr>
          <w:sz w:val="22"/>
          <w:szCs w:val="22"/>
        </w:rPr>
      </w:pPr>
      <w:r w:rsidRPr="003D5FA2">
        <w:rPr>
          <w:b/>
          <w:bCs/>
          <w:sz w:val="22"/>
          <w:szCs w:val="22"/>
        </w:rPr>
        <w:t>Lėtinė liga</w:t>
      </w:r>
      <w:r w:rsidRPr="003D5FA2">
        <w:rPr>
          <w:sz w:val="22"/>
          <w:szCs w:val="22"/>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69C0C17C" w14:textId="77777777" w:rsidR="003D5FA2" w:rsidRPr="003D5FA2" w:rsidRDefault="003D5FA2" w:rsidP="003D5FA2">
      <w:pPr>
        <w:tabs>
          <w:tab w:val="left" w:pos="1134"/>
        </w:tabs>
        <w:spacing w:line="276" w:lineRule="auto"/>
        <w:jc w:val="both"/>
        <w:rPr>
          <w:bCs/>
          <w:sz w:val="22"/>
          <w:szCs w:val="22"/>
        </w:rPr>
      </w:pPr>
      <w:r w:rsidRPr="003D5FA2">
        <w:rPr>
          <w:b/>
          <w:sz w:val="22"/>
          <w:szCs w:val="22"/>
        </w:rPr>
        <w:t xml:space="preserve">Lėtinės ligos sekimas - </w:t>
      </w:r>
      <w:r w:rsidRPr="003D5FA2">
        <w:rPr>
          <w:bCs/>
          <w:sz w:val="22"/>
          <w:szCs w:val="22"/>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22CB9E65" w14:textId="77777777" w:rsidR="003D5FA2" w:rsidRPr="003D5FA2" w:rsidRDefault="003D5FA2" w:rsidP="003D5FA2">
      <w:pPr>
        <w:tabs>
          <w:tab w:val="left" w:pos="1134"/>
        </w:tabs>
        <w:spacing w:line="276" w:lineRule="auto"/>
        <w:jc w:val="both"/>
        <w:rPr>
          <w:b/>
          <w:sz w:val="22"/>
          <w:szCs w:val="22"/>
        </w:rPr>
      </w:pPr>
      <w:r w:rsidRPr="003D5FA2">
        <w:rPr>
          <w:b/>
          <w:sz w:val="22"/>
          <w:szCs w:val="22"/>
        </w:rPr>
        <w:t xml:space="preserve">Lėtinės ligos paūmėjimas – </w:t>
      </w:r>
      <w:r w:rsidRPr="003D5FA2">
        <w:rPr>
          <w:bCs/>
          <w:sz w:val="22"/>
          <w:szCs w:val="22"/>
        </w:rPr>
        <w:t>Lėtinės ligos būsena, turinti Ūmios ligos požymius, kuriuos patvirtina aiškūs objektyvūs klinikiniai ligos simptomai.</w:t>
      </w:r>
    </w:p>
    <w:p w14:paraId="78885531" w14:textId="77777777" w:rsidR="003D5FA2" w:rsidRPr="003D5FA2" w:rsidRDefault="003D5FA2" w:rsidP="003D5FA2">
      <w:pPr>
        <w:tabs>
          <w:tab w:val="left" w:pos="1134"/>
        </w:tabs>
        <w:spacing w:line="276" w:lineRule="auto"/>
        <w:jc w:val="both"/>
        <w:rPr>
          <w:sz w:val="22"/>
          <w:szCs w:val="22"/>
        </w:rPr>
      </w:pPr>
      <w:r w:rsidRPr="003D5FA2">
        <w:rPr>
          <w:b/>
          <w:sz w:val="22"/>
          <w:szCs w:val="22"/>
        </w:rPr>
        <w:t xml:space="preserve">Nedraudžiamasis įvykis </w:t>
      </w:r>
      <w:r w:rsidRPr="003D5FA2">
        <w:rPr>
          <w:sz w:val="22"/>
          <w:szCs w:val="22"/>
        </w:rPr>
        <w:t>– su Draudėju sudarytoje savanoriško sveikatos draudimo paslaugų sutartyje nurodytas įvykis, kuriam atsitikus, Draudikas neprivalo mokėti draudimo išmokos..</w:t>
      </w:r>
    </w:p>
    <w:p w14:paraId="2139241A" w14:textId="77777777" w:rsidR="003D5FA2" w:rsidRPr="003D5FA2" w:rsidRDefault="003D5FA2" w:rsidP="003D5FA2">
      <w:pPr>
        <w:tabs>
          <w:tab w:val="left" w:pos="1134"/>
        </w:tabs>
        <w:spacing w:line="276" w:lineRule="auto"/>
        <w:jc w:val="both"/>
        <w:rPr>
          <w:sz w:val="22"/>
          <w:szCs w:val="22"/>
        </w:rPr>
      </w:pPr>
      <w:r w:rsidRPr="003D5FA2">
        <w:rPr>
          <w:b/>
          <w:sz w:val="22"/>
          <w:szCs w:val="22"/>
        </w:rPr>
        <w:t xml:space="preserve">Netradicinė medicina </w:t>
      </w:r>
      <w:r w:rsidRPr="003D5FA2">
        <w:rPr>
          <w:sz w:val="22"/>
          <w:szCs w:val="22"/>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3D5FA2">
        <w:rPr>
          <w:sz w:val="22"/>
          <w:szCs w:val="22"/>
        </w:rPr>
        <w:t>elektroakupunktūrine</w:t>
      </w:r>
      <w:proofErr w:type="spellEnd"/>
      <w:r w:rsidRPr="003D5FA2">
        <w:rPr>
          <w:sz w:val="22"/>
          <w:szCs w:val="22"/>
        </w:rPr>
        <w:t xml:space="preserve">, </w:t>
      </w:r>
      <w:proofErr w:type="spellStart"/>
      <w:r w:rsidRPr="003D5FA2">
        <w:rPr>
          <w:sz w:val="22"/>
          <w:szCs w:val="22"/>
        </w:rPr>
        <w:t>biorezonansine</w:t>
      </w:r>
      <w:proofErr w:type="spellEnd"/>
      <w:r w:rsidRPr="003D5FA2">
        <w:rPr>
          <w:sz w:val="22"/>
          <w:szCs w:val="22"/>
        </w:rPr>
        <w:t xml:space="preserve"> kompiuterine diagnostika, </w:t>
      </w:r>
      <w:proofErr w:type="spellStart"/>
      <w:r w:rsidRPr="003D5FA2">
        <w:rPr>
          <w:sz w:val="22"/>
          <w:szCs w:val="22"/>
        </w:rPr>
        <w:t>hidrokolonoterapija</w:t>
      </w:r>
      <w:proofErr w:type="spellEnd"/>
      <w:r w:rsidRPr="003D5FA2">
        <w:rPr>
          <w:sz w:val="22"/>
          <w:szCs w:val="22"/>
        </w:rPr>
        <w:t xml:space="preserve">, gydymu dėlėmis, muzikos terapija, </w:t>
      </w:r>
      <w:proofErr w:type="spellStart"/>
      <w:r w:rsidRPr="003D5FA2">
        <w:rPr>
          <w:sz w:val="22"/>
          <w:szCs w:val="22"/>
        </w:rPr>
        <w:t>chromoterapija</w:t>
      </w:r>
      <w:proofErr w:type="spellEnd"/>
      <w:r w:rsidRPr="003D5FA2">
        <w:rPr>
          <w:sz w:val="22"/>
          <w:szCs w:val="22"/>
        </w:rPr>
        <w:t xml:space="preserve"> ir kt. </w:t>
      </w:r>
    </w:p>
    <w:p w14:paraId="282AB11E" w14:textId="77777777" w:rsidR="003D5FA2" w:rsidRPr="003D5FA2" w:rsidRDefault="003D5FA2" w:rsidP="003D5FA2">
      <w:pPr>
        <w:tabs>
          <w:tab w:val="left" w:pos="1134"/>
        </w:tabs>
        <w:spacing w:line="276" w:lineRule="auto"/>
        <w:jc w:val="both"/>
        <w:rPr>
          <w:sz w:val="22"/>
          <w:szCs w:val="22"/>
        </w:rPr>
      </w:pPr>
      <w:r w:rsidRPr="003D5FA2">
        <w:rPr>
          <w:b/>
          <w:bCs/>
          <w:sz w:val="22"/>
          <w:szCs w:val="22"/>
        </w:rPr>
        <w:t>Medicininiai dokumentai</w:t>
      </w:r>
      <w:r w:rsidRPr="003D5FA2">
        <w:rPr>
          <w:sz w:val="22"/>
          <w:szCs w:val="22"/>
        </w:rPr>
        <w:t xml:space="preserve"> – tai dokumentai, kuriuose fiksuojama paciento ligos istorija (pvz. nurodytas nusiskundimas dėl kurio kreipėsi, kada kreipėsi, kokios pirminės išvados, atlikti tyrimai, jų rezultatai, paskirtas gydymas ir t.t.).</w:t>
      </w:r>
    </w:p>
    <w:p w14:paraId="08D9A42B" w14:textId="77777777" w:rsidR="003D5FA2" w:rsidRPr="003D5FA2" w:rsidRDefault="003D5FA2" w:rsidP="003D5FA2">
      <w:pPr>
        <w:tabs>
          <w:tab w:val="left" w:pos="1134"/>
        </w:tabs>
        <w:spacing w:line="276" w:lineRule="auto"/>
        <w:jc w:val="both"/>
        <w:rPr>
          <w:sz w:val="22"/>
          <w:szCs w:val="22"/>
        </w:rPr>
      </w:pPr>
      <w:r w:rsidRPr="003D5FA2">
        <w:rPr>
          <w:b/>
          <w:bCs/>
          <w:sz w:val="22"/>
          <w:szCs w:val="22"/>
        </w:rPr>
        <w:t>Medicinos pagalbos priemonės</w:t>
      </w:r>
      <w:r w:rsidRPr="003D5FA2">
        <w:rPr>
          <w:sz w:val="22"/>
          <w:szCs w:val="22"/>
        </w:rPr>
        <w:t xml:space="preserve"> – 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w:t>
      </w:r>
      <w:proofErr w:type="spellStart"/>
      <w:r w:rsidRPr="003D5FA2">
        <w:rPr>
          <w:sz w:val="22"/>
          <w:szCs w:val="22"/>
        </w:rPr>
        <w:t>hemostatinės</w:t>
      </w:r>
      <w:proofErr w:type="spellEnd"/>
      <w:r w:rsidRPr="003D5FA2">
        <w:rPr>
          <w:sz w:val="22"/>
          <w:szCs w:val="22"/>
        </w:rPr>
        <w:t xml:space="preserve"> kempinės.</w:t>
      </w:r>
    </w:p>
    <w:p w14:paraId="207BB80D" w14:textId="77777777" w:rsidR="003D5FA2" w:rsidRPr="003D5FA2" w:rsidRDefault="003D5FA2" w:rsidP="003D5FA2">
      <w:pPr>
        <w:tabs>
          <w:tab w:val="left" w:pos="1134"/>
        </w:tabs>
        <w:spacing w:line="276" w:lineRule="auto"/>
        <w:jc w:val="both"/>
        <w:rPr>
          <w:sz w:val="22"/>
          <w:szCs w:val="22"/>
        </w:rPr>
      </w:pPr>
      <w:r w:rsidRPr="003D5FA2">
        <w:rPr>
          <w:b/>
          <w:bCs/>
          <w:sz w:val="22"/>
          <w:szCs w:val="22"/>
        </w:rPr>
        <w:t>Medicinos prietaisai</w:t>
      </w:r>
      <w:r w:rsidRPr="003D5FA2">
        <w:rPr>
          <w:sz w:val="22"/>
          <w:szCs w:val="22"/>
        </w:rPr>
        <w:t xml:space="preserve"> – </w:t>
      </w:r>
      <w:proofErr w:type="spellStart"/>
      <w:r w:rsidRPr="003D5FA2">
        <w:rPr>
          <w:sz w:val="22"/>
          <w:szCs w:val="22"/>
        </w:rPr>
        <w:t>gliukomačiai</w:t>
      </w:r>
      <w:proofErr w:type="spellEnd"/>
      <w:r w:rsidRPr="003D5FA2">
        <w:rPr>
          <w:sz w:val="22"/>
          <w:szCs w:val="22"/>
        </w:rPr>
        <w:t xml:space="preserve"> ir </w:t>
      </w:r>
      <w:proofErr w:type="spellStart"/>
      <w:r w:rsidRPr="003D5FA2">
        <w:rPr>
          <w:sz w:val="22"/>
          <w:szCs w:val="22"/>
        </w:rPr>
        <w:t>testinės</w:t>
      </w:r>
      <w:proofErr w:type="spellEnd"/>
      <w:r w:rsidRPr="003D5FA2">
        <w:rPr>
          <w:sz w:val="22"/>
          <w:szCs w:val="22"/>
        </w:rPr>
        <w:t xml:space="preserve"> juostelės jiems, matuoklis kraujo krešėjimo sistemos būklei įvertinti ir diagnostinės juostelės jam, klausos aparatai, </w:t>
      </w:r>
      <w:proofErr w:type="spellStart"/>
      <w:r w:rsidRPr="003D5FA2">
        <w:rPr>
          <w:sz w:val="22"/>
          <w:szCs w:val="22"/>
        </w:rPr>
        <w:t>parenterinės</w:t>
      </w:r>
      <w:proofErr w:type="spellEnd"/>
      <w:r w:rsidRPr="003D5FA2">
        <w:rPr>
          <w:sz w:val="22"/>
          <w:szCs w:val="22"/>
        </w:rPr>
        <w:t xml:space="preserve"> mitybos sistemos, insulino pompos ir jų dalys, </w:t>
      </w:r>
      <w:proofErr w:type="spellStart"/>
      <w:r w:rsidRPr="003D5FA2">
        <w:rPr>
          <w:sz w:val="22"/>
          <w:szCs w:val="22"/>
        </w:rPr>
        <w:t>inhaliatoriai</w:t>
      </w:r>
      <w:proofErr w:type="spellEnd"/>
      <w:r w:rsidRPr="003D5FA2">
        <w:rPr>
          <w:sz w:val="22"/>
          <w:szCs w:val="22"/>
        </w:rPr>
        <w:t>, termometrai, kraujo spaudimo matavimo aparatai.</w:t>
      </w:r>
    </w:p>
    <w:p w14:paraId="45508790" w14:textId="77777777" w:rsidR="003D5FA2" w:rsidRPr="003D5FA2" w:rsidRDefault="003D5FA2" w:rsidP="003D5FA2">
      <w:pPr>
        <w:tabs>
          <w:tab w:val="left" w:pos="1134"/>
        </w:tabs>
        <w:spacing w:line="276" w:lineRule="auto"/>
        <w:jc w:val="both"/>
        <w:rPr>
          <w:sz w:val="22"/>
          <w:szCs w:val="22"/>
        </w:rPr>
      </w:pPr>
      <w:r w:rsidRPr="003D5FA2">
        <w:rPr>
          <w:b/>
          <w:bCs/>
          <w:sz w:val="22"/>
          <w:szCs w:val="22"/>
        </w:rPr>
        <w:t>Mediciniškai pagrįstos Sveikatos priežiūros paslaugos</w:t>
      </w:r>
      <w:r w:rsidRPr="003D5FA2">
        <w:rPr>
          <w:sz w:val="22"/>
          <w:szCs w:val="22"/>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3D6D8C09" w14:textId="77777777" w:rsidR="003D5FA2" w:rsidRPr="003D5FA2" w:rsidRDefault="003D5FA2" w:rsidP="003D5FA2">
      <w:pPr>
        <w:tabs>
          <w:tab w:val="left" w:pos="1134"/>
        </w:tabs>
        <w:spacing w:line="276" w:lineRule="auto"/>
        <w:jc w:val="both"/>
        <w:rPr>
          <w:sz w:val="22"/>
          <w:szCs w:val="22"/>
        </w:rPr>
      </w:pPr>
      <w:r w:rsidRPr="003D5FA2">
        <w:rPr>
          <w:b/>
          <w:bCs/>
          <w:sz w:val="22"/>
          <w:szCs w:val="22"/>
        </w:rPr>
        <w:t>Ortopedinės technikos priemonės</w:t>
      </w:r>
      <w:r w:rsidRPr="003D5FA2">
        <w:rPr>
          <w:sz w:val="22"/>
          <w:szCs w:val="22"/>
        </w:rPr>
        <w:t xml:space="preserve"> - </w:t>
      </w:r>
      <w:proofErr w:type="spellStart"/>
      <w:r w:rsidRPr="003D5FA2">
        <w:rPr>
          <w:sz w:val="22"/>
          <w:szCs w:val="22"/>
        </w:rPr>
        <w:t>įtvarinės</w:t>
      </w:r>
      <w:proofErr w:type="spellEnd"/>
      <w:r w:rsidRPr="003D5FA2">
        <w:rPr>
          <w:sz w:val="22"/>
          <w:szCs w:val="22"/>
        </w:rPr>
        <w:t xml:space="preserve"> bei protezinės sistemos, lazdos, ramentai, įdėklai, </w:t>
      </w:r>
      <w:proofErr w:type="spellStart"/>
      <w:r w:rsidRPr="003D5FA2">
        <w:rPr>
          <w:sz w:val="22"/>
          <w:szCs w:val="22"/>
        </w:rPr>
        <w:t>kompresinės</w:t>
      </w:r>
      <w:proofErr w:type="spellEnd"/>
      <w:r w:rsidRPr="003D5FA2">
        <w:rPr>
          <w:sz w:val="22"/>
          <w:szCs w:val="22"/>
        </w:rPr>
        <w:t xml:space="preserve"> priemonės, pooperaciniai batai, elastiniai tvarsčiai, diržai, raiščiai, korsetai.</w:t>
      </w:r>
    </w:p>
    <w:p w14:paraId="2EA1FE40" w14:textId="77777777" w:rsidR="003D5FA2" w:rsidRPr="003D5FA2" w:rsidRDefault="003D5FA2" w:rsidP="003D5FA2">
      <w:pPr>
        <w:tabs>
          <w:tab w:val="left" w:pos="1134"/>
        </w:tabs>
        <w:spacing w:line="276" w:lineRule="auto"/>
        <w:jc w:val="both"/>
        <w:rPr>
          <w:sz w:val="22"/>
          <w:szCs w:val="22"/>
        </w:rPr>
      </w:pPr>
      <w:r w:rsidRPr="003D5FA2">
        <w:rPr>
          <w:b/>
          <w:bCs/>
          <w:sz w:val="22"/>
          <w:szCs w:val="22"/>
        </w:rPr>
        <w:t>Papildomoji ir alternatyvioji sveikatos priežiūra</w:t>
      </w:r>
      <w:r w:rsidRPr="003D5FA2">
        <w:rPr>
          <w:sz w:val="22"/>
          <w:szCs w:val="22"/>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3D5FA2">
        <w:rPr>
          <w:sz w:val="22"/>
          <w:szCs w:val="22"/>
        </w:rPr>
        <w:t>ajurveda</w:t>
      </w:r>
      <w:proofErr w:type="spellEnd"/>
      <w:r w:rsidRPr="003D5FA2">
        <w:rPr>
          <w:sz w:val="22"/>
          <w:szCs w:val="22"/>
        </w:rPr>
        <w:t xml:space="preserve">, </w:t>
      </w:r>
      <w:proofErr w:type="spellStart"/>
      <w:r w:rsidRPr="003D5FA2">
        <w:rPr>
          <w:sz w:val="22"/>
          <w:szCs w:val="22"/>
        </w:rPr>
        <w:t>apiterapija</w:t>
      </w:r>
      <w:proofErr w:type="spellEnd"/>
      <w:r w:rsidRPr="003D5FA2">
        <w:rPr>
          <w:sz w:val="22"/>
          <w:szCs w:val="22"/>
        </w:rPr>
        <w:t xml:space="preserve">, akupunktūra, vandens procedūrų terapija,  </w:t>
      </w:r>
      <w:proofErr w:type="spellStart"/>
      <w:r w:rsidRPr="003D5FA2">
        <w:rPr>
          <w:sz w:val="22"/>
          <w:szCs w:val="22"/>
        </w:rPr>
        <w:t>fitoterapija</w:t>
      </w:r>
      <w:proofErr w:type="spellEnd"/>
      <w:r w:rsidRPr="003D5FA2">
        <w:rPr>
          <w:sz w:val="22"/>
          <w:szCs w:val="22"/>
        </w:rPr>
        <w:t xml:space="preserve">, </w:t>
      </w:r>
      <w:proofErr w:type="spellStart"/>
      <w:r w:rsidRPr="003D5FA2">
        <w:rPr>
          <w:sz w:val="22"/>
          <w:szCs w:val="22"/>
        </w:rPr>
        <w:t>hirudoterapija</w:t>
      </w:r>
      <w:proofErr w:type="spellEnd"/>
      <w:r w:rsidRPr="003D5FA2">
        <w:rPr>
          <w:sz w:val="22"/>
          <w:szCs w:val="22"/>
        </w:rPr>
        <w:t xml:space="preserve">, </w:t>
      </w:r>
      <w:proofErr w:type="spellStart"/>
      <w:r w:rsidRPr="003D5FA2">
        <w:rPr>
          <w:sz w:val="22"/>
          <w:szCs w:val="22"/>
        </w:rPr>
        <w:t>hipoterapija</w:t>
      </w:r>
      <w:proofErr w:type="spellEnd"/>
      <w:r w:rsidRPr="003D5FA2">
        <w:rPr>
          <w:sz w:val="22"/>
          <w:szCs w:val="22"/>
        </w:rPr>
        <w:t xml:space="preserve">, </w:t>
      </w:r>
      <w:proofErr w:type="spellStart"/>
      <w:r w:rsidRPr="003D5FA2">
        <w:rPr>
          <w:sz w:val="22"/>
          <w:szCs w:val="22"/>
        </w:rPr>
        <w:t>kaniterapija</w:t>
      </w:r>
      <w:proofErr w:type="spellEnd"/>
      <w:r w:rsidRPr="003D5FA2">
        <w:rPr>
          <w:sz w:val="22"/>
          <w:szCs w:val="22"/>
        </w:rPr>
        <w:t xml:space="preserve">, </w:t>
      </w:r>
      <w:proofErr w:type="spellStart"/>
      <w:r w:rsidRPr="003D5FA2">
        <w:rPr>
          <w:sz w:val="22"/>
          <w:szCs w:val="22"/>
        </w:rPr>
        <w:t>osteopatija</w:t>
      </w:r>
      <w:proofErr w:type="spellEnd"/>
      <w:r w:rsidRPr="003D5FA2">
        <w:rPr>
          <w:sz w:val="22"/>
          <w:szCs w:val="22"/>
        </w:rPr>
        <w:t xml:space="preserve">, taikomoji </w:t>
      </w:r>
      <w:proofErr w:type="spellStart"/>
      <w:r w:rsidRPr="003D5FA2">
        <w:rPr>
          <w:sz w:val="22"/>
          <w:szCs w:val="22"/>
        </w:rPr>
        <w:t>kineziologija</w:t>
      </w:r>
      <w:proofErr w:type="spellEnd"/>
      <w:r w:rsidRPr="003D5FA2">
        <w:rPr>
          <w:sz w:val="22"/>
          <w:szCs w:val="22"/>
        </w:rPr>
        <w:t xml:space="preserve">, </w:t>
      </w:r>
      <w:proofErr w:type="spellStart"/>
      <w:r w:rsidRPr="003D5FA2">
        <w:rPr>
          <w:sz w:val="22"/>
          <w:szCs w:val="22"/>
        </w:rPr>
        <w:t>endobiogenika</w:t>
      </w:r>
      <w:proofErr w:type="spellEnd"/>
      <w:r w:rsidRPr="003D5FA2">
        <w:rPr>
          <w:sz w:val="22"/>
          <w:szCs w:val="22"/>
        </w:rPr>
        <w:t>.</w:t>
      </w:r>
    </w:p>
    <w:p w14:paraId="17A3B3F2" w14:textId="77777777" w:rsidR="003D5FA2" w:rsidRPr="003D5FA2" w:rsidRDefault="003D5FA2" w:rsidP="003D5FA2">
      <w:pPr>
        <w:pStyle w:val="Betarp1"/>
        <w:spacing w:line="276" w:lineRule="auto"/>
        <w:jc w:val="both"/>
        <w:rPr>
          <w:sz w:val="22"/>
        </w:rPr>
      </w:pPr>
      <w:r w:rsidRPr="003D5FA2">
        <w:rPr>
          <w:b/>
          <w:sz w:val="22"/>
        </w:rPr>
        <w:t xml:space="preserve">Sveikatos sutrikimas </w:t>
      </w:r>
      <w:r w:rsidRPr="003D5FA2">
        <w:rPr>
          <w:sz w:val="22"/>
        </w:rPr>
        <w:t xml:space="preserve">– tai Apdraustojo sveikatos ar fiziologinės būklės pasikeitimas (ūmi liga, lėtinė liga, lėtinės ligos paūmėjimas ir (ar) trauma), dėl kurio reikia taikyti mediciniškai pagrįstą gydymą ir (ar)  diagnostiką. </w:t>
      </w:r>
    </w:p>
    <w:p w14:paraId="7E3B0475" w14:textId="77777777" w:rsidR="003D5FA2" w:rsidRPr="003D5FA2" w:rsidRDefault="003D5FA2" w:rsidP="003D5FA2">
      <w:pPr>
        <w:tabs>
          <w:tab w:val="left" w:pos="1134"/>
        </w:tabs>
        <w:spacing w:line="276" w:lineRule="auto"/>
        <w:jc w:val="both"/>
        <w:rPr>
          <w:sz w:val="22"/>
          <w:szCs w:val="22"/>
        </w:rPr>
      </w:pPr>
      <w:r w:rsidRPr="003D5FA2">
        <w:rPr>
          <w:b/>
          <w:sz w:val="22"/>
          <w:szCs w:val="22"/>
        </w:rPr>
        <w:t>Sveikatos priežiūros įstaiga</w:t>
      </w:r>
      <w:r w:rsidRPr="003D5FA2">
        <w:rPr>
          <w:sz w:val="22"/>
          <w:szCs w:val="22"/>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926E986" w14:textId="77777777" w:rsidR="003D5FA2" w:rsidRPr="003D5FA2" w:rsidRDefault="003D5FA2" w:rsidP="003D5FA2">
      <w:pPr>
        <w:tabs>
          <w:tab w:val="left" w:pos="1134"/>
        </w:tabs>
        <w:spacing w:line="276" w:lineRule="auto"/>
        <w:jc w:val="both"/>
        <w:rPr>
          <w:sz w:val="22"/>
          <w:szCs w:val="22"/>
        </w:rPr>
      </w:pPr>
      <w:r w:rsidRPr="003D5FA2">
        <w:rPr>
          <w:b/>
          <w:sz w:val="22"/>
          <w:szCs w:val="22"/>
        </w:rPr>
        <w:t xml:space="preserve">Sveikatos draudimo kortelė </w:t>
      </w:r>
      <w:r w:rsidRPr="003D5FA2">
        <w:rPr>
          <w:sz w:val="22"/>
          <w:szCs w:val="22"/>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24D99E9C" w14:textId="77777777" w:rsidR="003D5FA2" w:rsidRPr="003D5FA2" w:rsidRDefault="003D5FA2" w:rsidP="003D5FA2">
      <w:pPr>
        <w:tabs>
          <w:tab w:val="left" w:pos="1134"/>
        </w:tabs>
        <w:spacing w:line="276" w:lineRule="auto"/>
        <w:jc w:val="both"/>
        <w:rPr>
          <w:sz w:val="22"/>
          <w:szCs w:val="22"/>
        </w:rPr>
      </w:pPr>
      <w:r w:rsidRPr="003D5FA2">
        <w:rPr>
          <w:b/>
          <w:bCs/>
          <w:sz w:val="22"/>
          <w:szCs w:val="22"/>
        </w:rPr>
        <w:t>Ūmi liga</w:t>
      </w:r>
      <w:r w:rsidRPr="003D5FA2">
        <w:rPr>
          <w:sz w:val="22"/>
          <w:szCs w:val="22"/>
        </w:rPr>
        <w:t xml:space="preserve"> – staiga atsiradęs ir trumpai trunkantis organizmo veiklos sutrikimas su Klinikiniais ligos simptomais, kurie išlieka iki kreipimosi į Sveikatos priežiūros įstaigą momento.</w:t>
      </w:r>
    </w:p>
    <w:p w14:paraId="4BA693D9" w14:textId="77777777" w:rsidR="003D5FA2" w:rsidRPr="003D5FA2" w:rsidRDefault="003D5FA2" w:rsidP="003D5FA2">
      <w:pPr>
        <w:tabs>
          <w:tab w:val="left" w:pos="1134"/>
        </w:tabs>
        <w:spacing w:line="276" w:lineRule="auto"/>
        <w:jc w:val="both"/>
        <w:rPr>
          <w:sz w:val="22"/>
          <w:szCs w:val="22"/>
        </w:rPr>
      </w:pPr>
    </w:p>
    <w:p w14:paraId="5082C91E" w14:textId="77777777" w:rsidR="003D5FA2" w:rsidRPr="003D5FA2" w:rsidRDefault="003D5FA2" w:rsidP="003D5FA2">
      <w:pPr>
        <w:pStyle w:val="Sraopastraipa"/>
        <w:numPr>
          <w:ilvl w:val="0"/>
          <w:numId w:val="41"/>
        </w:numPr>
        <w:pBdr>
          <w:top w:val="single" w:sz="4" w:space="1" w:color="auto"/>
          <w:bottom w:val="single" w:sz="4" w:space="1" w:color="auto"/>
        </w:pBdr>
        <w:tabs>
          <w:tab w:val="left" w:pos="284"/>
        </w:tabs>
        <w:spacing w:after="160" w:line="276" w:lineRule="auto"/>
        <w:ind w:right="-23"/>
        <w:rPr>
          <w:b/>
          <w:sz w:val="22"/>
          <w:szCs w:val="22"/>
        </w:rPr>
      </w:pPr>
      <w:r w:rsidRPr="003D5FA2">
        <w:rPr>
          <w:b/>
          <w:sz w:val="22"/>
          <w:szCs w:val="22"/>
        </w:rPr>
        <w:t>DRAUDIMO OBJEKTAS</w:t>
      </w:r>
    </w:p>
    <w:p w14:paraId="446A6335" w14:textId="77777777" w:rsidR="003D5FA2" w:rsidRPr="003D5FA2" w:rsidRDefault="003D5FA2" w:rsidP="003D5FA2">
      <w:pPr>
        <w:jc w:val="both"/>
        <w:rPr>
          <w:sz w:val="22"/>
          <w:szCs w:val="22"/>
        </w:rPr>
      </w:pPr>
      <w:r w:rsidRPr="003D5FA2">
        <w:rPr>
          <w:sz w:val="22"/>
          <w:szCs w:val="22"/>
        </w:rPr>
        <w:t xml:space="preserve">2.1. </w:t>
      </w:r>
      <w:r w:rsidRPr="003D5FA2">
        <w:rPr>
          <w:bCs/>
          <w:sz w:val="22"/>
          <w:szCs w:val="22"/>
        </w:rPr>
        <w:t xml:space="preserve">UAB „Aukštaitijos vandenys“ </w:t>
      </w:r>
      <w:r w:rsidRPr="003D5FA2">
        <w:rPr>
          <w:sz w:val="22"/>
          <w:szCs w:val="22"/>
        </w:rPr>
        <w:t>perka savo darbuotojų savanoriško sveikatos draudimo paslaugas;</w:t>
      </w:r>
    </w:p>
    <w:p w14:paraId="406CC3E4" w14:textId="77777777" w:rsidR="003D5FA2" w:rsidRPr="003D5FA2" w:rsidRDefault="003D5FA2" w:rsidP="003D5FA2">
      <w:pPr>
        <w:jc w:val="both"/>
        <w:rPr>
          <w:sz w:val="22"/>
          <w:szCs w:val="22"/>
        </w:rPr>
      </w:pPr>
      <w:r w:rsidRPr="003D5FA2">
        <w:rPr>
          <w:noProof/>
          <w:sz w:val="22"/>
          <w:szCs w:val="22"/>
        </w:rPr>
        <w:t>2.2.</w:t>
      </w:r>
      <w:r w:rsidRPr="003D5FA2">
        <w:rPr>
          <w:sz w:val="22"/>
          <w:szCs w:val="22"/>
        </w:rPr>
        <w:t xml:space="preserve"> Paslaugos apimtys - preliminariai draudžiama 226 įstaigos darbuotojai (toliau – Apdraustieji) per sutarties galiojimo laikotarpį.</w:t>
      </w:r>
    </w:p>
    <w:p w14:paraId="27A3E14A" w14:textId="77777777" w:rsidR="003D5FA2" w:rsidRPr="003D5FA2" w:rsidRDefault="003D5FA2" w:rsidP="003D5FA2">
      <w:pPr>
        <w:jc w:val="both"/>
        <w:rPr>
          <w:sz w:val="22"/>
          <w:szCs w:val="22"/>
        </w:rPr>
      </w:pPr>
      <w:r w:rsidRPr="003D5FA2">
        <w:rPr>
          <w:sz w:val="22"/>
          <w:szCs w:val="22"/>
        </w:rPr>
        <w:t>2.3. Draudžiamų darbuotojų skaičius yra preliminarus, Perkančioji organizacija pasilieka sau teisę keisti darbuotojų skaičių, didinant jį arba mažinant iki 10 proc.</w:t>
      </w:r>
    </w:p>
    <w:p w14:paraId="55069718" w14:textId="77777777" w:rsidR="003D5FA2" w:rsidRPr="003D5FA2" w:rsidRDefault="003D5FA2" w:rsidP="003D5FA2">
      <w:pPr>
        <w:jc w:val="both"/>
        <w:rPr>
          <w:sz w:val="22"/>
          <w:szCs w:val="22"/>
        </w:rPr>
      </w:pPr>
      <w:r w:rsidRPr="003D5FA2">
        <w:rPr>
          <w:sz w:val="22"/>
          <w:szCs w:val="22"/>
        </w:rPr>
        <w:t>2.5. Vidutinis darbuotojų amžius 55 metai.</w:t>
      </w:r>
    </w:p>
    <w:p w14:paraId="78DF4AEF" w14:textId="77777777" w:rsidR="003D5FA2" w:rsidRPr="003D5FA2" w:rsidRDefault="003D5FA2" w:rsidP="003D5FA2">
      <w:pPr>
        <w:jc w:val="both"/>
        <w:rPr>
          <w:sz w:val="22"/>
          <w:szCs w:val="22"/>
        </w:rPr>
      </w:pPr>
      <w:r w:rsidRPr="003D5FA2">
        <w:rPr>
          <w:sz w:val="22"/>
          <w:szCs w:val="22"/>
        </w:rPr>
        <w:t>2.6. Maksimali pirkimo sutarties vertė – 80 000 Eur be PVM.</w:t>
      </w:r>
    </w:p>
    <w:p w14:paraId="294A9D26" w14:textId="77777777" w:rsidR="003D5FA2" w:rsidRPr="003D5FA2" w:rsidRDefault="003D5FA2" w:rsidP="003D5FA2">
      <w:pPr>
        <w:jc w:val="both"/>
        <w:rPr>
          <w:sz w:val="22"/>
          <w:szCs w:val="22"/>
        </w:rPr>
      </w:pPr>
      <w:r w:rsidRPr="003D5FA2">
        <w:rPr>
          <w:sz w:val="22"/>
          <w:szCs w:val="22"/>
        </w:rPr>
        <w:t>2.7. Draudimo įmoka asmeniui – 318 Eur be PVM.</w:t>
      </w:r>
    </w:p>
    <w:p w14:paraId="2E7B8B0E" w14:textId="77777777" w:rsidR="003D5FA2" w:rsidRPr="003D5FA2" w:rsidRDefault="003D5FA2" w:rsidP="003D5FA2">
      <w:pPr>
        <w:jc w:val="both"/>
        <w:rPr>
          <w:sz w:val="22"/>
          <w:szCs w:val="22"/>
        </w:rPr>
      </w:pPr>
      <w:r w:rsidRPr="003D5FA2">
        <w:rPr>
          <w:sz w:val="22"/>
          <w:szCs w:val="22"/>
        </w:rPr>
        <w:t>2.8. Draudimas turi galioti 12 mėn. nuo draudimo liudijimo įsigaliojimo momento.</w:t>
      </w:r>
    </w:p>
    <w:p w14:paraId="5492602B" w14:textId="77777777" w:rsidR="003D5FA2" w:rsidRPr="003D5FA2" w:rsidRDefault="003D5FA2" w:rsidP="003D5FA2">
      <w:pPr>
        <w:jc w:val="both"/>
        <w:rPr>
          <w:sz w:val="22"/>
          <w:szCs w:val="22"/>
        </w:rPr>
      </w:pPr>
      <w:r w:rsidRPr="003D5FA2">
        <w:rPr>
          <w:sz w:val="22"/>
          <w:szCs w:val="22"/>
        </w:rPr>
        <w:t>2.9.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0E80216C" w14:textId="77777777" w:rsidR="003D5FA2" w:rsidRPr="003D5FA2" w:rsidRDefault="003D5FA2" w:rsidP="003D5FA2">
      <w:pPr>
        <w:jc w:val="both"/>
        <w:rPr>
          <w:sz w:val="22"/>
          <w:szCs w:val="22"/>
        </w:rPr>
      </w:pPr>
    </w:p>
    <w:p w14:paraId="648EF0DE" w14:textId="77777777" w:rsidR="003D5FA2" w:rsidRPr="003D5FA2" w:rsidRDefault="003D5FA2" w:rsidP="003D5FA2">
      <w:pPr>
        <w:pBdr>
          <w:top w:val="single" w:sz="4" w:space="1" w:color="auto"/>
          <w:bottom w:val="single" w:sz="4" w:space="1" w:color="auto"/>
        </w:pBdr>
        <w:tabs>
          <w:tab w:val="left" w:pos="284"/>
        </w:tabs>
        <w:spacing w:line="276" w:lineRule="auto"/>
        <w:ind w:right="-23"/>
        <w:rPr>
          <w:b/>
          <w:sz w:val="22"/>
          <w:szCs w:val="22"/>
        </w:rPr>
      </w:pPr>
      <w:r w:rsidRPr="003D5FA2">
        <w:rPr>
          <w:b/>
          <w:sz w:val="22"/>
          <w:szCs w:val="22"/>
        </w:rPr>
        <w:t>3. DRAUDIMO PROGRAMŲ VARIANTAI</w:t>
      </w:r>
    </w:p>
    <w:p w14:paraId="5ABB5D2C" w14:textId="77777777" w:rsidR="003D5FA2" w:rsidRPr="003D5FA2" w:rsidRDefault="003D5FA2" w:rsidP="003D5FA2">
      <w:pPr>
        <w:rPr>
          <w:sz w:val="22"/>
          <w:szCs w:val="22"/>
        </w:rPr>
      </w:pPr>
      <w:r w:rsidRPr="003D5FA2">
        <w:rPr>
          <w:sz w:val="22"/>
          <w:szCs w:val="22"/>
        </w:rPr>
        <w:t>3.1. Draudimo apsauga turi apimti šias sveikatos priežiūros paslaugas:</w:t>
      </w:r>
    </w:p>
    <w:p w14:paraId="60F249BC" w14:textId="77777777" w:rsidR="003D5FA2" w:rsidRPr="003D5FA2" w:rsidRDefault="003D5FA2" w:rsidP="003D5FA2">
      <w:pPr>
        <w:tabs>
          <w:tab w:val="left" w:pos="426"/>
        </w:tabs>
        <w:jc w:val="right"/>
        <w:rPr>
          <w:sz w:val="22"/>
          <w:szCs w:val="22"/>
        </w:rPr>
      </w:pPr>
      <w:r w:rsidRPr="003D5FA2">
        <w:rPr>
          <w:sz w:val="22"/>
          <w:szCs w:val="22"/>
        </w:rPr>
        <w:t xml:space="preserve">1 lentelė </w:t>
      </w:r>
    </w:p>
    <w:tbl>
      <w:tblPr>
        <w:tblStyle w:val="Lentelstinklelis"/>
        <w:tblW w:w="10206" w:type="dxa"/>
        <w:jc w:val="center"/>
        <w:tblLayout w:type="fixed"/>
        <w:tblLook w:val="04A0" w:firstRow="1" w:lastRow="0" w:firstColumn="1" w:lastColumn="0" w:noHBand="0" w:noVBand="1"/>
      </w:tblPr>
      <w:tblGrid>
        <w:gridCol w:w="5955"/>
        <w:gridCol w:w="2060"/>
        <w:gridCol w:w="2191"/>
      </w:tblGrid>
      <w:tr w:rsidR="003D5FA2" w:rsidRPr="003D5FA2" w14:paraId="6EA8A463" w14:textId="77777777" w:rsidTr="005A5CC8">
        <w:trPr>
          <w:trHeight w:val="480"/>
          <w:jc w:val="center"/>
        </w:trPr>
        <w:tc>
          <w:tcPr>
            <w:tcW w:w="4166" w:type="dxa"/>
            <w:shd w:val="clear" w:color="auto" w:fill="EEECE1"/>
            <w:vAlign w:val="center"/>
          </w:tcPr>
          <w:p w14:paraId="4A038897" w14:textId="77777777" w:rsidR="003D5FA2" w:rsidRPr="003D5FA2" w:rsidRDefault="003D5FA2" w:rsidP="005A5CC8">
            <w:pPr>
              <w:jc w:val="center"/>
              <w:rPr>
                <w:b/>
                <w:bCs/>
                <w:sz w:val="22"/>
                <w:szCs w:val="22"/>
              </w:rPr>
            </w:pPr>
            <w:r w:rsidRPr="003D5FA2">
              <w:rPr>
                <w:b/>
                <w:bCs/>
                <w:sz w:val="22"/>
                <w:szCs w:val="22"/>
              </w:rPr>
              <w:t>Programa</w:t>
            </w:r>
          </w:p>
        </w:tc>
        <w:tc>
          <w:tcPr>
            <w:tcW w:w="1441" w:type="dxa"/>
            <w:shd w:val="clear" w:color="auto" w:fill="EEECE1"/>
            <w:vAlign w:val="center"/>
          </w:tcPr>
          <w:p w14:paraId="049BD3CA" w14:textId="77777777" w:rsidR="003D5FA2" w:rsidRPr="003D5FA2" w:rsidRDefault="003D5FA2" w:rsidP="005A5CC8">
            <w:pPr>
              <w:jc w:val="center"/>
              <w:rPr>
                <w:b/>
                <w:bCs/>
                <w:sz w:val="22"/>
                <w:szCs w:val="22"/>
              </w:rPr>
            </w:pPr>
            <w:r w:rsidRPr="003D5FA2">
              <w:rPr>
                <w:b/>
                <w:bCs/>
                <w:sz w:val="22"/>
                <w:szCs w:val="22"/>
              </w:rPr>
              <w:t>Apmokama dalis</w:t>
            </w:r>
          </w:p>
        </w:tc>
        <w:tc>
          <w:tcPr>
            <w:tcW w:w="1533" w:type="dxa"/>
            <w:shd w:val="clear" w:color="auto" w:fill="EEECE1"/>
            <w:vAlign w:val="center"/>
          </w:tcPr>
          <w:p w14:paraId="69189212" w14:textId="77777777" w:rsidR="003D5FA2" w:rsidRPr="003D5FA2" w:rsidRDefault="003D5FA2" w:rsidP="005A5CC8">
            <w:pPr>
              <w:jc w:val="center"/>
              <w:rPr>
                <w:b/>
                <w:bCs/>
                <w:sz w:val="22"/>
                <w:szCs w:val="22"/>
              </w:rPr>
            </w:pPr>
            <w:r w:rsidRPr="003D5FA2">
              <w:rPr>
                <w:b/>
                <w:bCs/>
                <w:sz w:val="22"/>
                <w:szCs w:val="22"/>
              </w:rPr>
              <w:t>I variantas</w:t>
            </w:r>
          </w:p>
        </w:tc>
      </w:tr>
      <w:tr w:rsidR="003D5FA2" w:rsidRPr="003D5FA2" w14:paraId="26DBD6C9" w14:textId="77777777" w:rsidTr="005A5CC8">
        <w:trPr>
          <w:trHeight w:val="171"/>
          <w:jc w:val="center"/>
        </w:trPr>
        <w:tc>
          <w:tcPr>
            <w:tcW w:w="4166" w:type="dxa"/>
            <w:shd w:val="clear" w:color="auto" w:fill="EEECE1"/>
            <w:vAlign w:val="center"/>
          </w:tcPr>
          <w:p w14:paraId="56B760BA" w14:textId="77777777" w:rsidR="003D5FA2" w:rsidRPr="003D5FA2" w:rsidRDefault="003D5FA2" w:rsidP="005A5CC8">
            <w:pPr>
              <w:rPr>
                <w:b/>
                <w:bCs/>
                <w:sz w:val="22"/>
                <w:szCs w:val="22"/>
              </w:rPr>
            </w:pPr>
            <w:r w:rsidRPr="003D5FA2">
              <w:rPr>
                <w:b/>
                <w:bCs/>
                <w:sz w:val="22"/>
                <w:szCs w:val="22"/>
              </w:rPr>
              <w:t xml:space="preserve">Kritinių ligų gydymas </w:t>
            </w:r>
            <w:r w:rsidRPr="003D5FA2">
              <w:rPr>
                <w:sz w:val="22"/>
                <w:szCs w:val="22"/>
              </w:rPr>
              <w:t>(gydymo išlaidos)</w:t>
            </w:r>
          </w:p>
        </w:tc>
        <w:tc>
          <w:tcPr>
            <w:tcW w:w="1441" w:type="dxa"/>
            <w:vAlign w:val="center"/>
          </w:tcPr>
          <w:p w14:paraId="540695A9" w14:textId="77777777" w:rsidR="003D5FA2" w:rsidRPr="003D5FA2" w:rsidRDefault="003D5FA2" w:rsidP="005A5CC8">
            <w:pPr>
              <w:jc w:val="center"/>
              <w:rPr>
                <w:sz w:val="22"/>
                <w:szCs w:val="22"/>
              </w:rPr>
            </w:pPr>
            <w:r w:rsidRPr="003D5FA2">
              <w:rPr>
                <w:sz w:val="22"/>
                <w:szCs w:val="22"/>
              </w:rPr>
              <w:t>100%</w:t>
            </w:r>
          </w:p>
        </w:tc>
        <w:tc>
          <w:tcPr>
            <w:tcW w:w="1533" w:type="dxa"/>
            <w:vAlign w:val="center"/>
          </w:tcPr>
          <w:p w14:paraId="1BA86949" w14:textId="77777777" w:rsidR="003D5FA2" w:rsidRPr="003D5FA2" w:rsidRDefault="003D5FA2" w:rsidP="005A5CC8">
            <w:pPr>
              <w:jc w:val="center"/>
              <w:rPr>
                <w:sz w:val="22"/>
                <w:szCs w:val="22"/>
              </w:rPr>
            </w:pPr>
            <w:r w:rsidRPr="003D5FA2">
              <w:rPr>
                <w:sz w:val="22"/>
                <w:szCs w:val="22"/>
              </w:rPr>
              <w:t>1 000 €</w:t>
            </w:r>
          </w:p>
        </w:tc>
      </w:tr>
      <w:tr w:rsidR="003D5FA2" w:rsidRPr="003D5FA2" w14:paraId="129CCBC8" w14:textId="77777777" w:rsidTr="005A5CC8">
        <w:trPr>
          <w:trHeight w:val="331"/>
          <w:jc w:val="center"/>
        </w:trPr>
        <w:tc>
          <w:tcPr>
            <w:tcW w:w="4166" w:type="dxa"/>
            <w:shd w:val="clear" w:color="auto" w:fill="EEECE1"/>
            <w:vAlign w:val="center"/>
          </w:tcPr>
          <w:p w14:paraId="5ACB9883" w14:textId="77777777" w:rsidR="003D5FA2" w:rsidRPr="003D5FA2" w:rsidRDefault="003D5FA2" w:rsidP="005A5CC8">
            <w:pPr>
              <w:rPr>
                <w:b/>
                <w:bCs/>
                <w:sz w:val="22"/>
                <w:szCs w:val="22"/>
              </w:rPr>
            </w:pPr>
            <w:r w:rsidRPr="003D5FA2">
              <w:rPr>
                <w:b/>
                <w:bCs/>
                <w:sz w:val="22"/>
                <w:szCs w:val="22"/>
              </w:rPr>
              <w:t xml:space="preserve">Medicininės paslaugos </w:t>
            </w:r>
            <w:r w:rsidRPr="003D5FA2">
              <w:rPr>
                <w:sz w:val="22"/>
                <w:szCs w:val="22"/>
              </w:rPr>
              <w:t>(neapmokestinamos mokesčiais)</w:t>
            </w:r>
          </w:p>
        </w:tc>
        <w:tc>
          <w:tcPr>
            <w:tcW w:w="1441" w:type="dxa"/>
            <w:vAlign w:val="center"/>
          </w:tcPr>
          <w:p w14:paraId="4FA6BBF8" w14:textId="77777777" w:rsidR="003D5FA2" w:rsidRPr="003D5FA2" w:rsidRDefault="003D5FA2" w:rsidP="005A5CC8">
            <w:pPr>
              <w:jc w:val="center"/>
              <w:rPr>
                <w:sz w:val="22"/>
                <w:szCs w:val="22"/>
              </w:rPr>
            </w:pPr>
            <w:r w:rsidRPr="003D5FA2">
              <w:rPr>
                <w:sz w:val="22"/>
                <w:szCs w:val="22"/>
              </w:rPr>
              <w:t>100%</w:t>
            </w:r>
          </w:p>
        </w:tc>
        <w:tc>
          <w:tcPr>
            <w:tcW w:w="1533" w:type="dxa"/>
            <w:vAlign w:val="center"/>
          </w:tcPr>
          <w:p w14:paraId="4A8605E4" w14:textId="77777777" w:rsidR="003D5FA2" w:rsidRPr="003D5FA2" w:rsidRDefault="003D5FA2" w:rsidP="005A5CC8">
            <w:pPr>
              <w:jc w:val="center"/>
              <w:rPr>
                <w:sz w:val="22"/>
                <w:szCs w:val="22"/>
              </w:rPr>
            </w:pPr>
            <w:r w:rsidRPr="003D5FA2">
              <w:rPr>
                <w:sz w:val="22"/>
                <w:szCs w:val="22"/>
              </w:rPr>
              <w:t>Nurodo Tiekėjas</w:t>
            </w:r>
          </w:p>
        </w:tc>
      </w:tr>
      <w:tr w:rsidR="003D5FA2" w:rsidRPr="003D5FA2" w14:paraId="26C2A52D" w14:textId="77777777" w:rsidTr="005A5CC8">
        <w:trPr>
          <w:trHeight w:val="331"/>
          <w:jc w:val="center"/>
        </w:trPr>
        <w:tc>
          <w:tcPr>
            <w:tcW w:w="5607" w:type="dxa"/>
            <w:gridSpan w:val="2"/>
            <w:shd w:val="clear" w:color="auto" w:fill="EEECE1"/>
            <w:vAlign w:val="center"/>
          </w:tcPr>
          <w:p w14:paraId="244263DE" w14:textId="77777777" w:rsidR="003D5FA2" w:rsidRPr="003D5FA2" w:rsidRDefault="003D5FA2" w:rsidP="005A5CC8">
            <w:pPr>
              <w:jc w:val="center"/>
              <w:rPr>
                <w:sz w:val="22"/>
                <w:szCs w:val="22"/>
              </w:rPr>
            </w:pPr>
            <w:r w:rsidRPr="003D5FA2">
              <w:rPr>
                <w:b/>
                <w:bCs/>
                <w:sz w:val="22"/>
                <w:szCs w:val="22"/>
              </w:rPr>
              <w:t>Draudimo įmoka asmeniui</w:t>
            </w:r>
          </w:p>
        </w:tc>
        <w:tc>
          <w:tcPr>
            <w:tcW w:w="1533" w:type="dxa"/>
            <w:vAlign w:val="center"/>
          </w:tcPr>
          <w:p w14:paraId="21FDF592" w14:textId="77777777" w:rsidR="003D5FA2" w:rsidRPr="003D5FA2" w:rsidRDefault="003D5FA2" w:rsidP="005A5CC8">
            <w:pPr>
              <w:jc w:val="center"/>
              <w:rPr>
                <w:b/>
                <w:bCs/>
                <w:sz w:val="22"/>
                <w:szCs w:val="22"/>
              </w:rPr>
            </w:pPr>
            <w:r w:rsidRPr="003D5FA2">
              <w:rPr>
                <w:b/>
                <w:bCs/>
                <w:sz w:val="22"/>
                <w:szCs w:val="22"/>
              </w:rPr>
              <w:t>318 €</w:t>
            </w:r>
          </w:p>
        </w:tc>
      </w:tr>
      <w:tr w:rsidR="003D5FA2" w:rsidRPr="003D5FA2" w14:paraId="39E2C18F" w14:textId="77777777" w:rsidTr="005A5CC8">
        <w:trPr>
          <w:trHeight w:val="331"/>
          <w:jc w:val="center"/>
        </w:trPr>
        <w:tc>
          <w:tcPr>
            <w:tcW w:w="5607" w:type="dxa"/>
            <w:gridSpan w:val="2"/>
            <w:shd w:val="clear" w:color="auto" w:fill="EEECE1"/>
            <w:vAlign w:val="center"/>
          </w:tcPr>
          <w:p w14:paraId="14477F99" w14:textId="77777777" w:rsidR="003D5FA2" w:rsidRPr="003D5FA2" w:rsidRDefault="003D5FA2" w:rsidP="005A5CC8">
            <w:pPr>
              <w:jc w:val="center"/>
              <w:rPr>
                <w:b/>
                <w:bCs/>
                <w:sz w:val="22"/>
                <w:szCs w:val="22"/>
              </w:rPr>
            </w:pPr>
            <w:r w:rsidRPr="003D5FA2">
              <w:rPr>
                <w:b/>
                <w:bCs/>
                <w:sz w:val="22"/>
                <w:szCs w:val="22"/>
              </w:rPr>
              <w:t>Lietuvos Respublikos saugumo įnašo mokestis</w:t>
            </w:r>
          </w:p>
        </w:tc>
        <w:tc>
          <w:tcPr>
            <w:tcW w:w="1533" w:type="dxa"/>
            <w:vAlign w:val="center"/>
          </w:tcPr>
          <w:p w14:paraId="15F6D8AA" w14:textId="77777777" w:rsidR="003D5FA2" w:rsidRPr="003D5FA2" w:rsidRDefault="003D5FA2" w:rsidP="005A5CC8">
            <w:pPr>
              <w:jc w:val="center"/>
              <w:rPr>
                <w:b/>
                <w:bCs/>
                <w:sz w:val="22"/>
                <w:szCs w:val="22"/>
              </w:rPr>
            </w:pPr>
            <w:r w:rsidRPr="003D5FA2">
              <w:rPr>
                <w:b/>
                <w:bCs/>
                <w:sz w:val="22"/>
                <w:szCs w:val="22"/>
              </w:rPr>
              <w:t>31,80 €</w:t>
            </w:r>
          </w:p>
        </w:tc>
      </w:tr>
      <w:tr w:rsidR="003D5FA2" w:rsidRPr="003D5FA2" w14:paraId="67D3C26A" w14:textId="77777777" w:rsidTr="005A5CC8">
        <w:trPr>
          <w:trHeight w:val="331"/>
          <w:jc w:val="center"/>
        </w:trPr>
        <w:tc>
          <w:tcPr>
            <w:tcW w:w="5607" w:type="dxa"/>
            <w:gridSpan w:val="2"/>
            <w:shd w:val="clear" w:color="auto" w:fill="EEECE1"/>
            <w:vAlign w:val="center"/>
          </w:tcPr>
          <w:p w14:paraId="4B284F95" w14:textId="77777777" w:rsidR="003D5FA2" w:rsidRPr="003D5FA2" w:rsidRDefault="003D5FA2" w:rsidP="005A5CC8">
            <w:pPr>
              <w:jc w:val="center"/>
              <w:rPr>
                <w:b/>
                <w:bCs/>
                <w:sz w:val="22"/>
                <w:szCs w:val="22"/>
              </w:rPr>
            </w:pPr>
            <w:r w:rsidRPr="003D5FA2">
              <w:rPr>
                <w:b/>
                <w:bCs/>
                <w:sz w:val="22"/>
                <w:szCs w:val="22"/>
              </w:rPr>
              <w:t>Mokėtina suma</w:t>
            </w:r>
          </w:p>
        </w:tc>
        <w:tc>
          <w:tcPr>
            <w:tcW w:w="1533" w:type="dxa"/>
            <w:vAlign w:val="center"/>
          </w:tcPr>
          <w:p w14:paraId="6481EFA7" w14:textId="77777777" w:rsidR="003D5FA2" w:rsidRPr="003D5FA2" w:rsidRDefault="003D5FA2" w:rsidP="005A5CC8">
            <w:pPr>
              <w:jc w:val="center"/>
              <w:rPr>
                <w:b/>
                <w:bCs/>
                <w:sz w:val="22"/>
                <w:szCs w:val="22"/>
              </w:rPr>
            </w:pPr>
            <w:r w:rsidRPr="003D5FA2">
              <w:rPr>
                <w:b/>
                <w:bCs/>
                <w:sz w:val="22"/>
                <w:szCs w:val="22"/>
              </w:rPr>
              <w:t>349,80 €</w:t>
            </w:r>
          </w:p>
        </w:tc>
      </w:tr>
    </w:tbl>
    <w:p w14:paraId="41D65A2A" w14:textId="77777777" w:rsidR="003D5FA2" w:rsidRPr="003D5FA2" w:rsidRDefault="003D5FA2" w:rsidP="003D5FA2">
      <w:pPr>
        <w:jc w:val="both"/>
        <w:rPr>
          <w:sz w:val="22"/>
          <w:szCs w:val="22"/>
        </w:rPr>
      </w:pPr>
    </w:p>
    <w:p w14:paraId="574DC82F" w14:textId="77777777" w:rsidR="003D5FA2" w:rsidRPr="003D5FA2" w:rsidRDefault="003D5FA2" w:rsidP="003D5FA2">
      <w:pPr>
        <w:jc w:val="both"/>
        <w:rPr>
          <w:sz w:val="22"/>
          <w:szCs w:val="22"/>
        </w:rPr>
      </w:pPr>
    </w:p>
    <w:p w14:paraId="5E05A57D" w14:textId="77777777" w:rsidR="003D5FA2" w:rsidRPr="003D5FA2" w:rsidRDefault="003D5FA2" w:rsidP="003D5FA2">
      <w:pPr>
        <w:jc w:val="both"/>
        <w:rPr>
          <w:sz w:val="22"/>
          <w:szCs w:val="22"/>
        </w:rPr>
      </w:pPr>
    </w:p>
    <w:p w14:paraId="19AA9443" w14:textId="77777777" w:rsidR="003D5FA2" w:rsidRPr="003D5FA2" w:rsidRDefault="003D5FA2" w:rsidP="003D5FA2">
      <w:pPr>
        <w:pBdr>
          <w:top w:val="single" w:sz="4" w:space="1" w:color="auto"/>
          <w:bottom w:val="single" w:sz="4" w:space="1" w:color="auto"/>
        </w:pBdr>
        <w:tabs>
          <w:tab w:val="left" w:pos="284"/>
        </w:tabs>
        <w:spacing w:line="276" w:lineRule="auto"/>
        <w:ind w:right="-755"/>
        <w:rPr>
          <w:b/>
          <w:sz w:val="22"/>
          <w:szCs w:val="22"/>
        </w:rPr>
      </w:pPr>
      <w:r w:rsidRPr="003D5FA2">
        <w:rPr>
          <w:b/>
          <w:sz w:val="22"/>
          <w:szCs w:val="22"/>
        </w:rPr>
        <w:t>4. DRADŽIAMŲJŲ ĮVYKIŲ APRAŠYMAS</w:t>
      </w:r>
    </w:p>
    <w:p w14:paraId="40069EBD" w14:textId="77777777" w:rsidR="003D5FA2" w:rsidRPr="003D5FA2" w:rsidRDefault="003D5FA2" w:rsidP="003D5FA2">
      <w:pPr>
        <w:tabs>
          <w:tab w:val="left" w:pos="426"/>
        </w:tabs>
        <w:spacing w:line="276" w:lineRule="auto"/>
        <w:jc w:val="both"/>
        <w:rPr>
          <w:b/>
          <w:bCs/>
          <w:sz w:val="22"/>
          <w:szCs w:val="22"/>
        </w:rPr>
      </w:pPr>
      <w:r w:rsidRPr="003D5FA2">
        <w:rPr>
          <w:b/>
          <w:bCs/>
          <w:sz w:val="22"/>
          <w:szCs w:val="22"/>
        </w:rPr>
        <w:t>Draudžiamųjų įvykių aprašymas:</w:t>
      </w:r>
    </w:p>
    <w:p w14:paraId="59048EAD" w14:textId="77777777" w:rsidR="003D5FA2" w:rsidRPr="003D5FA2" w:rsidRDefault="003D5FA2" w:rsidP="003D5FA2">
      <w:pPr>
        <w:tabs>
          <w:tab w:val="left" w:pos="709"/>
        </w:tabs>
        <w:spacing w:line="276" w:lineRule="auto"/>
        <w:jc w:val="both"/>
        <w:rPr>
          <w:sz w:val="22"/>
          <w:szCs w:val="22"/>
        </w:rPr>
      </w:pPr>
      <w:r w:rsidRPr="003D5FA2">
        <w:rPr>
          <w:b/>
          <w:bCs/>
          <w:sz w:val="22"/>
          <w:szCs w:val="22"/>
        </w:rPr>
        <w:t xml:space="preserve">4.1. Kritinių ligų gydymas. </w:t>
      </w:r>
      <w:r w:rsidRPr="003D5FA2">
        <w:rPr>
          <w:sz w:val="22"/>
          <w:szCs w:val="22"/>
        </w:rPr>
        <w:t>Draudžiamuoju įvykiu laikoma Apdraustajam pirmą kartą gyvenime draudimo apsaugos laikotarpiu diagnozuota kritinė liga (vertinamas ne pirminis apsilankymas kuomet buvo išsakyti klinikiniai simptomai, bet galutinės ir neginčytinos diagnozės data). Laukimo laikotarpis nėra taikomas.</w:t>
      </w:r>
    </w:p>
    <w:p w14:paraId="1EE270C5" w14:textId="77777777" w:rsidR="003D5FA2" w:rsidRPr="003D5FA2" w:rsidRDefault="003D5FA2" w:rsidP="003D5FA2">
      <w:pPr>
        <w:tabs>
          <w:tab w:val="left" w:pos="709"/>
        </w:tabs>
        <w:spacing w:line="276" w:lineRule="auto"/>
        <w:jc w:val="both"/>
        <w:rPr>
          <w:sz w:val="22"/>
          <w:szCs w:val="22"/>
        </w:rPr>
      </w:pPr>
      <w:r w:rsidRPr="003D5FA2">
        <w:rPr>
          <w:sz w:val="22"/>
          <w:szCs w:val="22"/>
        </w:rPr>
        <w:t xml:space="preserve">4.1.1.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3D5FA2">
        <w:rPr>
          <w:sz w:val="22"/>
          <w:szCs w:val="22"/>
        </w:rPr>
        <w:t>aplastinė</w:t>
      </w:r>
      <w:proofErr w:type="spellEnd"/>
      <w:r w:rsidRPr="003D5FA2">
        <w:rPr>
          <w:sz w:val="22"/>
          <w:szCs w:val="22"/>
        </w:rPr>
        <w:t xml:space="preserve"> anemija, aktyvi tuberkuliozė, Krono liga, kepenų nepakankamumas, AIDS, C hepatitas, erkinis encefalitas, galvos smegenų aneurizma, aortos aneurizma bei kitos Draudiko standartinėse Sveikatos draudimo taisyklėse numatytos ligos, atitinkančios Draudiko standartinėse Sveikatos draudimo taisyklėse nurodytus kriterijus.</w:t>
      </w:r>
    </w:p>
    <w:p w14:paraId="700CFAF3" w14:textId="77777777" w:rsidR="003D5FA2" w:rsidRPr="003D5FA2" w:rsidRDefault="003D5FA2" w:rsidP="003D5FA2">
      <w:pPr>
        <w:tabs>
          <w:tab w:val="left" w:pos="709"/>
        </w:tabs>
        <w:spacing w:line="276" w:lineRule="auto"/>
        <w:jc w:val="both"/>
        <w:rPr>
          <w:sz w:val="22"/>
          <w:szCs w:val="22"/>
        </w:rPr>
      </w:pPr>
      <w:r w:rsidRPr="003D5FA2">
        <w:rPr>
          <w:sz w:val="22"/>
          <w:szCs w:val="22"/>
        </w:rPr>
        <w:t xml:space="preserve">4.1.2.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3D5FA2">
        <w:rPr>
          <w:sz w:val="22"/>
          <w:szCs w:val="22"/>
        </w:rPr>
        <w:t>hidrogelio</w:t>
      </w:r>
      <w:proofErr w:type="spellEnd"/>
      <w:r w:rsidRPr="003D5FA2">
        <w:rPr>
          <w:sz w:val="22"/>
          <w:szCs w:val="22"/>
        </w:rPr>
        <w:t>, kateterių, lašelinių sistemų, švirkštų, šlapimo pūslės kateterių ir pan.) įsigijimas. Priemonės turi būti gydytojo paskirtos ir įsigytos vaistinėse ar e-vaistinėse, ortopedijos techninių priemonių parduotuvėse ar e-parduotuvėse arba sveikatos priežiūros įstaigose.</w:t>
      </w:r>
    </w:p>
    <w:p w14:paraId="3D041DC2" w14:textId="77777777" w:rsidR="003D5FA2" w:rsidRPr="003D5FA2" w:rsidRDefault="003D5FA2" w:rsidP="003D5FA2">
      <w:pPr>
        <w:tabs>
          <w:tab w:val="left" w:pos="709"/>
        </w:tabs>
        <w:spacing w:line="276" w:lineRule="auto"/>
        <w:jc w:val="both"/>
        <w:rPr>
          <w:b/>
          <w:sz w:val="22"/>
          <w:szCs w:val="22"/>
        </w:rPr>
      </w:pPr>
    </w:p>
    <w:p w14:paraId="61F68174" w14:textId="77777777" w:rsidR="003D5FA2" w:rsidRPr="003D5FA2" w:rsidRDefault="003D5FA2" w:rsidP="003D5FA2">
      <w:pPr>
        <w:tabs>
          <w:tab w:val="left" w:pos="851"/>
          <w:tab w:val="left" w:pos="1134"/>
        </w:tabs>
        <w:spacing w:line="276" w:lineRule="auto"/>
        <w:jc w:val="both"/>
        <w:rPr>
          <w:sz w:val="22"/>
          <w:szCs w:val="22"/>
        </w:rPr>
      </w:pPr>
      <w:r w:rsidRPr="003D5FA2">
        <w:rPr>
          <w:b/>
          <w:bCs/>
          <w:sz w:val="22"/>
          <w:szCs w:val="22"/>
        </w:rPr>
        <w:lastRenderedPageBreak/>
        <w:t>4.2.</w:t>
      </w:r>
      <w:r w:rsidRPr="003D5FA2">
        <w:rPr>
          <w:sz w:val="22"/>
          <w:szCs w:val="22"/>
        </w:rPr>
        <w:t xml:space="preserve"> </w:t>
      </w:r>
      <w:r w:rsidRPr="003D5FA2">
        <w:rPr>
          <w:b/>
          <w:bCs/>
          <w:sz w:val="22"/>
          <w:szCs w:val="22"/>
        </w:rPr>
        <w:t>Medicininės paslaugos</w:t>
      </w:r>
      <w:r w:rsidRPr="003D5FA2">
        <w:rPr>
          <w:sz w:val="22"/>
          <w:szCs w:val="22"/>
        </w:rPr>
        <w:t xml:space="preserve"> (neapmokestinamos mokesčiais). Apdraustas asmuo gali pats laisvai pasirinkti, kokioms paslaugoms išnaudos suteiktą limitą. Gydytojo siuntimas, paskyrimas ar receptas medicinos priemonėms, vaistams ar paslaugoms nebūtinas.</w:t>
      </w:r>
    </w:p>
    <w:p w14:paraId="48D12126" w14:textId="77777777" w:rsidR="003D5FA2" w:rsidRPr="003D5FA2" w:rsidRDefault="003D5FA2" w:rsidP="003D5FA2">
      <w:pPr>
        <w:tabs>
          <w:tab w:val="left" w:pos="851"/>
          <w:tab w:val="left" w:pos="1134"/>
        </w:tabs>
        <w:spacing w:line="276" w:lineRule="auto"/>
        <w:jc w:val="both"/>
        <w:rPr>
          <w:sz w:val="22"/>
          <w:szCs w:val="22"/>
        </w:rPr>
      </w:pPr>
      <w:r w:rsidRPr="003D5FA2">
        <w:rPr>
          <w:sz w:val="22"/>
          <w:szCs w:val="22"/>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19F178C3" w14:textId="77777777" w:rsidR="003D5FA2" w:rsidRPr="003D5FA2" w:rsidRDefault="003D5FA2" w:rsidP="003D5FA2">
      <w:pPr>
        <w:tabs>
          <w:tab w:val="left" w:pos="851"/>
          <w:tab w:val="left" w:pos="1134"/>
        </w:tabs>
        <w:spacing w:line="276" w:lineRule="auto"/>
        <w:jc w:val="both"/>
        <w:rPr>
          <w:sz w:val="22"/>
          <w:szCs w:val="22"/>
          <w:lang w:eastAsia="lt-LT"/>
        </w:rPr>
      </w:pPr>
      <w:r w:rsidRPr="003D5FA2">
        <w:rPr>
          <w:sz w:val="22"/>
          <w:szCs w:val="22"/>
        </w:rPr>
        <w:t xml:space="preserve">4.2.1. </w:t>
      </w:r>
      <w:r w:rsidRPr="003D5FA2">
        <w:rPr>
          <w:sz w:val="22"/>
          <w:szCs w:val="22"/>
          <w:lang w:eastAsia="lt-LT"/>
        </w:rPr>
        <w:t xml:space="preserve">ambulatorinės ir stacionarinės sveikatos priežiūros paslaugos: gydytojų konsultacijos, gydymas (įskaitant </w:t>
      </w:r>
      <w:proofErr w:type="spellStart"/>
      <w:r w:rsidRPr="003D5FA2">
        <w:rPr>
          <w:sz w:val="22"/>
          <w:szCs w:val="22"/>
          <w:lang w:eastAsia="lt-LT"/>
        </w:rPr>
        <w:t>dermatologinį</w:t>
      </w:r>
      <w:proofErr w:type="spellEnd"/>
      <w:r w:rsidRPr="003D5FA2">
        <w:rPr>
          <w:sz w:val="22"/>
          <w:szCs w:val="22"/>
          <w:lang w:eastAsia="lt-LT"/>
        </w:rPr>
        <w:t xml:space="preserve"> gydymą), diagnostiniai tyrimai, operacijos, slaugytojų paslaugos;</w:t>
      </w:r>
    </w:p>
    <w:p w14:paraId="5FB28F07" w14:textId="77777777" w:rsidR="003D5FA2" w:rsidRPr="003D5FA2" w:rsidRDefault="003D5FA2" w:rsidP="003D5FA2">
      <w:pPr>
        <w:tabs>
          <w:tab w:val="left" w:pos="604"/>
          <w:tab w:val="left" w:pos="1134"/>
          <w:tab w:val="left" w:pos="1313"/>
        </w:tabs>
        <w:spacing w:line="276" w:lineRule="auto"/>
        <w:jc w:val="both"/>
        <w:rPr>
          <w:sz w:val="22"/>
          <w:szCs w:val="22"/>
        </w:rPr>
      </w:pPr>
      <w:r w:rsidRPr="003D5FA2">
        <w:rPr>
          <w:sz w:val="22"/>
          <w:szCs w:val="22"/>
          <w:lang w:eastAsia="lt-LT"/>
        </w:rPr>
        <w:t>4.2.2.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6025F69A" w14:textId="77777777" w:rsidR="003D5FA2" w:rsidRPr="003D5FA2" w:rsidRDefault="003D5FA2" w:rsidP="003D5FA2">
      <w:pPr>
        <w:tabs>
          <w:tab w:val="left" w:pos="604"/>
          <w:tab w:val="left" w:pos="1134"/>
          <w:tab w:val="left" w:pos="1313"/>
        </w:tabs>
        <w:spacing w:line="276" w:lineRule="auto"/>
        <w:jc w:val="both"/>
        <w:rPr>
          <w:sz w:val="22"/>
          <w:szCs w:val="22"/>
        </w:rPr>
      </w:pPr>
      <w:r w:rsidRPr="003D5FA2">
        <w:rPr>
          <w:sz w:val="22"/>
          <w:szCs w:val="22"/>
          <w:lang w:eastAsia="lt-LT"/>
        </w:rPr>
        <w:t xml:space="preserve">4.2.3. odontologinės paslaugos: gyd. </w:t>
      </w:r>
      <w:r w:rsidRPr="003D5FA2">
        <w:rPr>
          <w:bCs/>
          <w:sz w:val="22"/>
          <w:szCs w:val="22"/>
        </w:rPr>
        <w:t xml:space="preserve">odontologų specialistų konsultacijos, burnos higienos paslaugos, apnašų nuvalymas, konkrementų pašalinimas, fluoro aplikacijos; </w:t>
      </w:r>
      <w:r w:rsidRPr="003D5FA2">
        <w:rPr>
          <w:sz w:val="22"/>
          <w:szCs w:val="22"/>
        </w:rPr>
        <w:t xml:space="preserve">dantų gydymas – </w:t>
      </w:r>
      <w:proofErr w:type="spellStart"/>
      <w:r w:rsidRPr="003D5FA2">
        <w:rPr>
          <w:sz w:val="22"/>
          <w:szCs w:val="22"/>
        </w:rPr>
        <w:t>endodontinis</w:t>
      </w:r>
      <w:proofErr w:type="spellEnd"/>
      <w:r w:rsidRPr="003D5FA2">
        <w:rPr>
          <w:sz w:val="22"/>
          <w:szCs w:val="22"/>
        </w:rPr>
        <w:t xml:space="preserve">, ortodontinis, </w:t>
      </w:r>
      <w:proofErr w:type="spellStart"/>
      <w:r w:rsidRPr="003D5FA2">
        <w:rPr>
          <w:sz w:val="22"/>
          <w:szCs w:val="22"/>
        </w:rPr>
        <w:t>periodontinis</w:t>
      </w:r>
      <w:proofErr w:type="spellEnd"/>
      <w:r w:rsidRPr="003D5FA2">
        <w:rPr>
          <w:sz w:val="22"/>
          <w:szCs w:val="22"/>
        </w:rPr>
        <w:t xml:space="preserve">, chirurginis danties ligų gydymas; estetinis dantų plombavimas; </w:t>
      </w:r>
      <w:r w:rsidRPr="003D5FA2">
        <w:rPr>
          <w:bCs/>
          <w:sz w:val="22"/>
          <w:szCs w:val="22"/>
        </w:rPr>
        <w:t xml:space="preserve">nuskausminimas, diagnozės patikslinimui reikalingos radiogramos; </w:t>
      </w:r>
      <w:proofErr w:type="spellStart"/>
      <w:r w:rsidRPr="003D5FA2">
        <w:rPr>
          <w:bCs/>
          <w:sz w:val="22"/>
          <w:szCs w:val="22"/>
        </w:rPr>
        <w:t>breketai</w:t>
      </w:r>
      <w:proofErr w:type="spellEnd"/>
      <w:r w:rsidRPr="003D5FA2">
        <w:rPr>
          <w:bCs/>
          <w:sz w:val="22"/>
          <w:szCs w:val="22"/>
        </w:rPr>
        <w:t xml:space="preserve">, kapos, skirtos ortodontiniam gydymui; dantų protezavimas ir implantavimas, dantų protezų gamyba, restauravimas ir taisymas, </w:t>
      </w:r>
      <w:proofErr w:type="spellStart"/>
      <w:r w:rsidRPr="003D5FA2">
        <w:rPr>
          <w:bCs/>
          <w:sz w:val="22"/>
          <w:szCs w:val="22"/>
        </w:rPr>
        <w:t>miorelaksacinės</w:t>
      </w:r>
      <w:proofErr w:type="spellEnd"/>
      <w:r w:rsidRPr="003D5FA2">
        <w:rPr>
          <w:bCs/>
          <w:sz w:val="22"/>
          <w:szCs w:val="22"/>
        </w:rPr>
        <w:t xml:space="preserve"> kapos ir kapos </w:t>
      </w:r>
      <w:proofErr w:type="spellStart"/>
      <w:r w:rsidRPr="003D5FA2">
        <w:rPr>
          <w:bCs/>
          <w:sz w:val="22"/>
          <w:szCs w:val="22"/>
        </w:rPr>
        <w:t>bruksizmui</w:t>
      </w:r>
      <w:proofErr w:type="spellEnd"/>
      <w:r w:rsidRPr="003D5FA2">
        <w:rPr>
          <w:bCs/>
          <w:sz w:val="22"/>
          <w:szCs w:val="22"/>
        </w:rPr>
        <w:t xml:space="preserve"> gydyti; </w:t>
      </w:r>
    </w:p>
    <w:p w14:paraId="2B7263D7" w14:textId="77777777" w:rsidR="003D5FA2" w:rsidRPr="003D5FA2" w:rsidRDefault="003D5FA2" w:rsidP="003D5FA2">
      <w:pPr>
        <w:tabs>
          <w:tab w:val="left" w:pos="604"/>
          <w:tab w:val="left" w:pos="1134"/>
          <w:tab w:val="left" w:pos="1313"/>
        </w:tabs>
        <w:spacing w:line="276" w:lineRule="auto"/>
        <w:jc w:val="both"/>
        <w:rPr>
          <w:sz w:val="22"/>
          <w:szCs w:val="22"/>
          <w:lang w:eastAsia="lt-LT"/>
        </w:rPr>
      </w:pPr>
      <w:r w:rsidRPr="003D5FA2">
        <w:rPr>
          <w:sz w:val="22"/>
          <w:szCs w:val="22"/>
          <w:lang w:eastAsia="lt-LT"/>
        </w:rPr>
        <w:t xml:space="preserve">4.2.4. vaistinėse/e-vaistinėse, ortopedijos techninių priemonių parduotuvėse/e-parduotuvėse, Sveikatos priežiūros įstaigose įsigyti: </w:t>
      </w:r>
      <w:r w:rsidRPr="003D5FA2">
        <w:rPr>
          <w:sz w:val="22"/>
          <w:szCs w:val="22"/>
        </w:rPr>
        <w:t xml:space="preserve">receptiniai, nereceptiniai </w:t>
      </w:r>
      <w:r w:rsidRPr="003D5FA2">
        <w:rPr>
          <w:sz w:val="22"/>
          <w:szCs w:val="22"/>
          <w:lang w:eastAsia="lt-LT"/>
        </w:rPr>
        <w:t>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5E6CE62D" w14:textId="77777777" w:rsidR="003D5FA2" w:rsidRPr="003D5FA2" w:rsidRDefault="003D5FA2" w:rsidP="003D5FA2">
      <w:pPr>
        <w:tabs>
          <w:tab w:val="left" w:pos="604"/>
          <w:tab w:val="left" w:pos="1134"/>
          <w:tab w:val="left" w:pos="1313"/>
        </w:tabs>
        <w:spacing w:line="276" w:lineRule="auto"/>
        <w:jc w:val="both"/>
        <w:rPr>
          <w:sz w:val="22"/>
          <w:szCs w:val="22"/>
          <w:lang w:eastAsia="lt-LT"/>
        </w:rPr>
      </w:pPr>
      <w:r w:rsidRPr="003D5FA2">
        <w:rPr>
          <w:sz w:val="22"/>
          <w:szCs w:val="22"/>
          <w:lang w:eastAsia="lt-LT"/>
        </w:rPr>
        <w:t xml:space="preserve">4.2.5. reabilitacinis gydymas (su/be gydytojo paskyrimo): fizioterapinės procedūros (šviesos terapija, ultragarsas, impulsinė terapija, elektroforezė, </w:t>
      </w:r>
      <w:proofErr w:type="spellStart"/>
      <w:r w:rsidRPr="003D5FA2">
        <w:rPr>
          <w:sz w:val="22"/>
          <w:szCs w:val="22"/>
          <w:lang w:eastAsia="lt-LT"/>
        </w:rPr>
        <w:t>haloterapija</w:t>
      </w:r>
      <w:proofErr w:type="spellEnd"/>
      <w:r w:rsidRPr="003D5FA2">
        <w:rPr>
          <w:sz w:val="22"/>
          <w:szCs w:val="22"/>
          <w:lang w:eastAsia="lt-LT"/>
        </w:rPr>
        <w:t xml:space="preserve">, </w:t>
      </w:r>
      <w:proofErr w:type="spellStart"/>
      <w:r w:rsidRPr="003D5FA2">
        <w:rPr>
          <w:sz w:val="22"/>
          <w:szCs w:val="22"/>
          <w:lang w:eastAsia="lt-LT"/>
        </w:rPr>
        <w:t>magnetoterapija</w:t>
      </w:r>
      <w:proofErr w:type="spellEnd"/>
      <w:r w:rsidRPr="003D5FA2">
        <w:rPr>
          <w:sz w:val="22"/>
          <w:szCs w:val="22"/>
          <w:lang w:eastAsia="lt-LT"/>
        </w:rPr>
        <w:t xml:space="preserve">, </w:t>
      </w:r>
      <w:proofErr w:type="spellStart"/>
      <w:r w:rsidRPr="003D5FA2">
        <w:rPr>
          <w:sz w:val="22"/>
          <w:szCs w:val="22"/>
          <w:lang w:eastAsia="lt-LT"/>
        </w:rPr>
        <w:t>lazerioterapija</w:t>
      </w:r>
      <w:proofErr w:type="spellEnd"/>
      <w:r w:rsidRPr="003D5FA2">
        <w:rPr>
          <w:sz w:val="22"/>
          <w:szCs w:val="22"/>
          <w:lang w:eastAsia="lt-LT"/>
        </w:rPr>
        <w:t xml:space="preserve">, parafino aplikacijos, pan.); kineziterapijos individualūs bei grupiniai užsiėmimai salėje ir vandenyje; vandens ir purvo procedūros; gydomojo masažo bei manualinės terapijos procedūros; </w:t>
      </w:r>
      <w:proofErr w:type="spellStart"/>
      <w:r w:rsidRPr="003D5FA2">
        <w:rPr>
          <w:sz w:val="22"/>
          <w:szCs w:val="22"/>
          <w:lang w:eastAsia="lt-LT"/>
        </w:rPr>
        <w:t>ergoterapija</w:t>
      </w:r>
      <w:proofErr w:type="spellEnd"/>
      <w:r w:rsidRPr="003D5FA2">
        <w:rPr>
          <w:sz w:val="22"/>
          <w:szCs w:val="22"/>
          <w:lang w:eastAsia="lt-LT"/>
        </w:rPr>
        <w:t xml:space="preserve">; kineziterapeuto, </w:t>
      </w:r>
      <w:proofErr w:type="spellStart"/>
      <w:r w:rsidRPr="003D5FA2">
        <w:rPr>
          <w:sz w:val="22"/>
          <w:szCs w:val="22"/>
          <w:lang w:eastAsia="lt-LT"/>
        </w:rPr>
        <w:t>ergoterapeuto</w:t>
      </w:r>
      <w:proofErr w:type="spellEnd"/>
      <w:r w:rsidRPr="003D5FA2">
        <w:rPr>
          <w:sz w:val="22"/>
          <w:szCs w:val="22"/>
          <w:lang w:eastAsia="lt-LT"/>
        </w:rPr>
        <w:t>, logopedo konsultacijos;</w:t>
      </w:r>
    </w:p>
    <w:p w14:paraId="12C73999" w14:textId="77777777" w:rsidR="003D5FA2" w:rsidRPr="003D5FA2" w:rsidRDefault="003D5FA2" w:rsidP="003D5FA2">
      <w:pPr>
        <w:tabs>
          <w:tab w:val="left" w:pos="604"/>
          <w:tab w:val="left" w:pos="1134"/>
          <w:tab w:val="left" w:pos="1313"/>
        </w:tabs>
        <w:spacing w:line="276" w:lineRule="auto"/>
        <w:jc w:val="both"/>
        <w:rPr>
          <w:sz w:val="22"/>
          <w:szCs w:val="22"/>
          <w:lang w:eastAsia="lt-LT"/>
        </w:rPr>
      </w:pPr>
      <w:r w:rsidRPr="003D5FA2">
        <w:rPr>
          <w:sz w:val="22"/>
          <w:szCs w:val="22"/>
          <w:lang w:eastAsia="lt-LT"/>
        </w:rPr>
        <w:t xml:space="preserve">4.2.6.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3D5FA2">
        <w:rPr>
          <w:bCs/>
          <w:sz w:val="22"/>
          <w:szCs w:val="22"/>
        </w:rPr>
        <w:t>akiniai nuo saulės su fotochrominiais ir korekciniais lęšiais,</w:t>
      </w:r>
      <w:r w:rsidRPr="003D5FA2">
        <w:rPr>
          <w:sz w:val="22"/>
          <w:szCs w:val="22"/>
          <w:lang w:eastAsia="lt-LT"/>
        </w:rPr>
        <w:t xml:space="preserve"> akinių parinkimo, akinių gamybos paslaugos; regos korekcijos operacijos. Įsigyjamų prekių skaičius sutarties galiojimo laikotarpiu neribojamas;</w:t>
      </w:r>
    </w:p>
    <w:p w14:paraId="7FF94F9C" w14:textId="77777777" w:rsidR="003D5FA2" w:rsidRPr="003D5FA2" w:rsidRDefault="003D5FA2" w:rsidP="003D5FA2">
      <w:pPr>
        <w:tabs>
          <w:tab w:val="left" w:pos="604"/>
          <w:tab w:val="left" w:pos="1134"/>
          <w:tab w:val="left" w:pos="1313"/>
        </w:tabs>
        <w:spacing w:line="276" w:lineRule="auto"/>
        <w:jc w:val="both"/>
        <w:rPr>
          <w:bCs/>
          <w:sz w:val="22"/>
          <w:szCs w:val="22"/>
        </w:rPr>
      </w:pPr>
      <w:r w:rsidRPr="003D5FA2">
        <w:rPr>
          <w:sz w:val="22"/>
          <w:szCs w:val="22"/>
          <w:lang w:eastAsia="lt-LT"/>
        </w:rPr>
        <w:t xml:space="preserve">4.2.7. nėščiųjų priežiūra, gimdymas ir pogimdyminė priežiūra: </w:t>
      </w:r>
      <w:r w:rsidRPr="003D5FA2">
        <w:rPr>
          <w:bCs/>
          <w:sz w:val="22"/>
          <w:szCs w:val="22"/>
        </w:rPr>
        <w:t xml:space="preserve">periodiniai, su nėštumu susiję, Apdraustosios apsilankymai sveikatos priežiūros įstaigoje; </w:t>
      </w:r>
    </w:p>
    <w:p w14:paraId="1A701A3F" w14:textId="77777777" w:rsidR="003D5FA2" w:rsidRPr="003D5FA2" w:rsidRDefault="003D5FA2" w:rsidP="003D5FA2">
      <w:pPr>
        <w:tabs>
          <w:tab w:val="left" w:pos="604"/>
          <w:tab w:val="left" w:pos="1134"/>
          <w:tab w:val="left" w:pos="1313"/>
        </w:tabs>
        <w:spacing w:line="276" w:lineRule="auto"/>
        <w:jc w:val="both"/>
        <w:rPr>
          <w:sz w:val="22"/>
          <w:szCs w:val="22"/>
          <w:lang w:eastAsia="lt-LT"/>
        </w:rPr>
      </w:pPr>
      <w:r w:rsidRPr="003D5FA2">
        <w:rPr>
          <w:bCs/>
          <w:sz w:val="22"/>
          <w:szCs w:val="22"/>
        </w:rPr>
        <w:t>4.2.8.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59AB9F0E" w14:textId="77777777" w:rsidR="003D5FA2" w:rsidRPr="003D5FA2" w:rsidRDefault="003D5FA2" w:rsidP="003D5FA2">
      <w:pPr>
        <w:tabs>
          <w:tab w:val="left" w:pos="604"/>
          <w:tab w:val="left" w:pos="1134"/>
          <w:tab w:val="left" w:pos="1313"/>
        </w:tabs>
        <w:spacing w:line="276" w:lineRule="auto"/>
        <w:jc w:val="both"/>
        <w:rPr>
          <w:sz w:val="22"/>
          <w:szCs w:val="22"/>
          <w:lang w:eastAsia="lt-LT"/>
        </w:rPr>
      </w:pPr>
      <w:r w:rsidRPr="003D5FA2">
        <w:rPr>
          <w:sz w:val="22"/>
          <w:szCs w:val="22"/>
          <w:lang w:eastAsia="lt-LT"/>
        </w:rPr>
        <w:t>4.2.9. netradicinės medicinos  paslaugos, kurios teikiamos licencijuotose sveikatos priežiūros įstaigose;</w:t>
      </w:r>
    </w:p>
    <w:p w14:paraId="2801B075" w14:textId="77777777" w:rsidR="003D5FA2" w:rsidRPr="003D5FA2" w:rsidRDefault="003D5FA2" w:rsidP="003D5FA2">
      <w:pPr>
        <w:tabs>
          <w:tab w:val="left" w:pos="604"/>
          <w:tab w:val="left" w:pos="1134"/>
          <w:tab w:val="left" w:pos="1313"/>
        </w:tabs>
        <w:spacing w:line="276" w:lineRule="auto"/>
        <w:jc w:val="both"/>
        <w:rPr>
          <w:bCs/>
          <w:sz w:val="22"/>
          <w:szCs w:val="22"/>
        </w:rPr>
      </w:pPr>
      <w:r w:rsidRPr="003D5FA2">
        <w:rPr>
          <w:sz w:val="22"/>
          <w:szCs w:val="22"/>
          <w:lang w:eastAsia="lt-LT"/>
        </w:rPr>
        <w:t>4.2.10. papildomosios ir alternatyviosios medicinos paslaugos, kurios teikiamos licencijuotose sveikatos priežiūros įstaigose;</w:t>
      </w:r>
      <w:r w:rsidRPr="003D5FA2">
        <w:rPr>
          <w:bCs/>
          <w:sz w:val="22"/>
          <w:szCs w:val="22"/>
        </w:rPr>
        <w:t xml:space="preserve"> </w:t>
      </w:r>
    </w:p>
    <w:p w14:paraId="63DB4035" w14:textId="77777777" w:rsidR="003D5FA2" w:rsidRPr="003D5FA2" w:rsidRDefault="003D5FA2" w:rsidP="003D5FA2">
      <w:pPr>
        <w:tabs>
          <w:tab w:val="left" w:pos="604"/>
          <w:tab w:val="left" w:pos="1134"/>
          <w:tab w:val="left" w:pos="1313"/>
        </w:tabs>
        <w:spacing w:line="276" w:lineRule="auto"/>
        <w:jc w:val="both"/>
        <w:rPr>
          <w:sz w:val="22"/>
          <w:szCs w:val="22"/>
          <w:lang w:eastAsia="lt-LT"/>
        </w:rPr>
      </w:pPr>
      <w:r w:rsidRPr="003D5FA2">
        <w:rPr>
          <w:sz w:val="22"/>
          <w:szCs w:val="22"/>
          <w:lang w:eastAsia="lt-LT"/>
        </w:rPr>
        <w:t>4.2.11. jeigu Draudiko standartinės draudimo taisyklės numato papildomą Medicininių paslaugų apmokėjimą (neapmokestinamų mokesčiais), tos paslaugos turi būti apmokamos ir šios sutarties apdraustiesiems.</w:t>
      </w:r>
    </w:p>
    <w:p w14:paraId="6D3B2AEF" w14:textId="77777777" w:rsidR="003D5FA2" w:rsidRPr="003D5FA2" w:rsidRDefault="003D5FA2" w:rsidP="003D5FA2">
      <w:pPr>
        <w:tabs>
          <w:tab w:val="left" w:pos="851"/>
          <w:tab w:val="left" w:pos="1134"/>
        </w:tabs>
        <w:spacing w:line="276" w:lineRule="auto"/>
        <w:jc w:val="both"/>
        <w:rPr>
          <w:sz w:val="22"/>
          <w:szCs w:val="22"/>
          <w:lang w:eastAsia="lt-LT"/>
        </w:rPr>
      </w:pPr>
    </w:p>
    <w:p w14:paraId="11EB126E" w14:textId="77777777" w:rsidR="003D5FA2" w:rsidRPr="003D5FA2" w:rsidRDefault="003D5FA2" w:rsidP="003D5FA2">
      <w:pPr>
        <w:pBdr>
          <w:top w:val="single" w:sz="4" w:space="1" w:color="auto"/>
          <w:bottom w:val="single" w:sz="4" w:space="1" w:color="auto"/>
        </w:pBdr>
        <w:tabs>
          <w:tab w:val="left" w:pos="284"/>
        </w:tabs>
        <w:spacing w:line="276" w:lineRule="auto"/>
        <w:ind w:right="-23"/>
        <w:rPr>
          <w:b/>
          <w:sz w:val="22"/>
          <w:szCs w:val="22"/>
        </w:rPr>
      </w:pPr>
      <w:r w:rsidRPr="003D5FA2">
        <w:rPr>
          <w:b/>
          <w:sz w:val="22"/>
          <w:szCs w:val="22"/>
        </w:rPr>
        <w:t>5. NEDRAUDŽIAMIEJI ĮVYKIAI</w:t>
      </w:r>
    </w:p>
    <w:p w14:paraId="022EC654" w14:textId="77777777" w:rsidR="003D5FA2" w:rsidRPr="003D5FA2" w:rsidRDefault="003D5FA2" w:rsidP="003D5FA2">
      <w:pPr>
        <w:spacing w:line="276" w:lineRule="auto"/>
        <w:jc w:val="both"/>
        <w:rPr>
          <w:sz w:val="22"/>
          <w:szCs w:val="22"/>
        </w:rPr>
      </w:pPr>
      <w:r w:rsidRPr="003D5FA2">
        <w:rPr>
          <w:b/>
          <w:bCs/>
          <w:sz w:val="22"/>
          <w:szCs w:val="22"/>
        </w:rPr>
        <w:t>5.1.</w:t>
      </w:r>
      <w:r w:rsidRPr="003D5FA2">
        <w:rPr>
          <w:sz w:val="22"/>
          <w:szCs w:val="22"/>
        </w:rPr>
        <w:t xml:space="preserve"> </w:t>
      </w:r>
      <w:r w:rsidRPr="003D5FA2">
        <w:rPr>
          <w:b/>
          <w:bCs/>
          <w:sz w:val="22"/>
          <w:szCs w:val="22"/>
        </w:rPr>
        <w:t xml:space="preserve">Bendri nedraudžiamieji, </w:t>
      </w:r>
      <w:r w:rsidRPr="003D5FA2">
        <w:rPr>
          <w:sz w:val="22"/>
          <w:szCs w:val="22"/>
        </w:rPr>
        <w:t>kurie galioja visai Sveikatos draudimo sutarčiai. Sveikatos priežiūros paslaugos ir įvykiai, pripažįstami nedraudžiamaisiais):</w:t>
      </w:r>
    </w:p>
    <w:p w14:paraId="577B391D" w14:textId="77777777" w:rsidR="003D5FA2" w:rsidRPr="003D5FA2" w:rsidRDefault="003D5FA2" w:rsidP="003D5FA2">
      <w:pPr>
        <w:pStyle w:val="Default"/>
        <w:spacing w:line="276" w:lineRule="auto"/>
        <w:jc w:val="both"/>
        <w:rPr>
          <w:rFonts w:ascii="Times New Roman" w:hAnsi="Times New Roman" w:cs="Times New Roman"/>
          <w:sz w:val="22"/>
          <w:szCs w:val="22"/>
        </w:rPr>
      </w:pPr>
      <w:r w:rsidRPr="003D5FA2">
        <w:rPr>
          <w:rFonts w:ascii="Times New Roman" w:hAnsi="Times New Roman" w:cs="Times New Roman"/>
          <w:sz w:val="22"/>
          <w:szCs w:val="22"/>
        </w:rPr>
        <w:t>5.1.1. sveikatos sutrikimai, kurie atsirado Apraustajam vykdant nusikalstamą veiką arba rengiantis ją įvykdyti ar dėl kito priešingo teisei veikimo;</w:t>
      </w:r>
    </w:p>
    <w:p w14:paraId="2D4AFB02" w14:textId="77777777" w:rsidR="003D5FA2" w:rsidRPr="003D5FA2" w:rsidRDefault="003D5FA2" w:rsidP="003D5FA2">
      <w:pPr>
        <w:pStyle w:val="Default"/>
        <w:spacing w:line="276" w:lineRule="auto"/>
        <w:jc w:val="both"/>
        <w:rPr>
          <w:rFonts w:ascii="Times New Roman" w:hAnsi="Times New Roman" w:cs="Times New Roman"/>
          <w:sz w:val="22"/>
          <w:szCs w:val="22"/>
        </w:rPr>
      </w:pPr>
      <w:r w:rsidRPr="003D5FA2">
        <w:rPr>
          <w:rFonts w:ascii="Times New Roman" w:hAnsi="Times New Roman" w:cs="Times New Roman"/>
          <w:sz w:val="22"/>
          <w:szCs w:val="22"/>
        </w:rPr>
        <w:lastRenderedPageBreak/>
        <w:t>5.1.2. sveikatos sutrikimai, kurie atsirado Apraustajam aktyviai dalyvaujant karo veiksmuose, karinio pobūdžio operacijose, masiniuose ir pilietiniuose neramumuose, sukilimuose, streikuose;</w:t>
      </w:r>
    </w:p>
    <w:p w14:paraId="308C54AB" w14:textId="77777777" w:rsidR="003D5FA2" w:rsidRPr="003D5FA2" w:rsidRDefault="003D5FA2" w:rsidP="003D5FA2">
      <w:pPr>
        <w:pStyle w:val="Default"/>
        <w:spacing w:line="276" w:lineRule="auto"/>
        <w:jc w:val="both"/>
        <w:rPr>
          <w:rFonts w:ascii="Times New Roman" w:hAnsi="Times New Roman" w:cs="Times New Roman"/>
          <w:sz w:val="22"/>
          <w:szCs w:val="22"/>
        </w:rPr>
      </w:pPr>
      <w:r w:rsidRPr="003D5FA2">
        <w:rPr>
          <w:rFonts w:ascii="Times New Roman" w:hAnsi="Times New Roman" w:cs="Times New Roman"/>
          <w:sz w:val="22"/>
          <w:szCs w:val="22"/>
        </w:rPr>
        <w:t>5.1.3. sveikatos sutrikimai, atsiradę Apraustajam nuo alkoholio, narkotinių ar apsvaigimo tikslu naudotų toksinių medžiagų ar vaistų, kurie nebuvo paskirti gydytojo, poveikio;</w:t>
      </w:r>
    </w:p>
    <w:p w14:paraId="1298EEE7" w14:textId="77777777" w:rsidR="003D5FA2" w:rsidRPr="003D5FA2" w:rsidRDefault="003D5FA2" w:rsidP="003D5FA2">
      <w:pPr>
        <w:pStyle w:val="Default"/>
        <w:spacing w:line="276" w:lineRule="auto"/>
        <w:jc w:val="both"/>
        <w:rPr>
          <w:rFonts w:ascii="Times New Roman" w:hAnsi="Times New Roman" w:cs="Times New Roman"/>
          <w:sz w:val="22"/>
          <w:szCs w:val="22"/>
        </w:rPr>
      </w:pPr>
      <w:r w:rsidRPr="003D5FA2">
        <w:rPr>
          <w:rFonts w:ascii="Times New Roman" w:hAnsi="Times New Roman" w:cs="Times New Roman"/>
          <w:sz w:val="22"/>
          <w:szCs w:val="22"/>
        </w:rPr>
        <w:t xml:space="preserve">5.1.4. </w:t>
      </w:r>
      <w:r w:rsidRPr="003D5FA2">
        <w:rPr>
          <w:rFonts w:ascii="Times New Roman" w:eastAsia="Times New Roman" w:hAnsi="Times New Roman" w:cs="Times New Roman"/>
          <w:sz w:val="22"/>
          <w:szCs w:val="22"/>
        </w:rPr>
        <w:t>sveikatos sutrikimai, kurie atsirado dėl radiacijos ar kito branduolinės energijos poveikio (išskyrus spindulinės terapijos pasekmes;</w:t>
      </w:r>
    </w:p>
    <w:p w14:paraId="1011D209" w14:textId="77777777" w:rsidR="003D5FA2" w:rsidRPr="003D5FA2" w:rsidRDefault="003D5FA2" w:rsidP="003D5FA2">
      <w:pPr>
        <w:pStyle w:val="Default"/>
        <w:spacing w:line="276" w:lineRule="auto"/>
        <w:jc w:val="both"/>
        <w:rPr>
          <w:rFonts w:ascii="Times New Roman" w:hAnsi="Times New Roman" w:cs="Times New Roman"/>
          <w:sz w:val="22"/>
          <w:szCs w:val="22"/>
        </w:rPr>
      </w:pPr>
      <w:r w:rsidRPr="003D5FA2">
        <w:rPr>
          <w:rFonts w:ascii="Times New Roman" w:hAnsi="Times New Roman" w:cs="Times New Roman"/>
          <w:sz w:val="22"/>
          <w:szCs w:val="22"/>
        </w:rPr>
        <w:t>5.1.5. sveikatos priežiūros paslaugos, kurios nenurodytos (nepasirinktos) draudimo sutartyje (išskyrus atvejus kai Draudiko standartinės draudimo taisyklės numato papildomų  paslaugų apmokėjimą);</w:t>
      </w:r>
    </w:p>
    <w:p w14:paraId="16B36D00" w14:textId="77777777" w:rsidR="003D5FA2" w:rsidRPr="003D5FA2" w:rsidRDefault="003D5FA2" w:rsidP="003D5FA2">
      <w:pPr>
        <w:pStyle w:val="Default"/>
        <w:spacing w:line="276" w:lineRule="auto"/>
        <w:jc w:val="both"/>
        <w:rPr>
          <w:rFonts w:ascii="Times New Roman" w:hAnsi="Times New Roman" w:cs="Times New Roman"/>
          <w:sz w:val="22"/>
          <w:szCs w:val="22"/>
        </w:rPr>
      </w:pPr>
      <w:r w:rsidRPr="003D5FA2">
        <w:rPr>
          <w:rFonts w:ascii="Times New Roman" w:hAnsi="Times New Roman" w:cs="Times New Roman"/>
          <w:sz w:val="22"/>
          <w:szCs w:val="22"/>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7C6968A5" w14:textId="77777777" w:rsidR="003D5FA2" w:rsidRPr="003D5FA2" w:rsidRDefault="003D5FA2" w:rsidP="003D5FA2">
      <w:pPr>
        <w:pStyle w:val="Default"/>
        <w:spacing w:line="276" w:lineRule="auto"/>
        <w:jc w:val="both"/>
        <w:rPr>
          <w:rFonts w:ascii="Times New Roman" w:hAnsi="Times New Roman" w:cs="Times New Roman"/>
          <w:sz w:val="22"/>
          <w:szCs w:val="22"/>
        </w:rPr>
      </w:pPr>
      <w:r w:rsidRPr="003D5FA2">
        <w:rPr>
          <w:rFonts w:ascii="Times New Roman" w:hAnsi="Times New Roman" w:cs="Times New Roman"/>
          <w:sz w:val="22"/>
          <w:szCs w:val="22"/>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72E0855D" w14:textId="77777777" w:rsidR="003D5FA2" w:rsidRPr="003D5FA2" w:rsidRDefault="003D5FA2" w:rsidP="003D5FA2">
      <w:pPr>
        <w:pStyle w:val="Default"/>
        <w:spacing w:line="276" w:lineRule="auto"/>
        <w:jc w:val="both"/>
        <w:rPr>
          <w:rFonts w:ascii="Times New Roman" w:hAnsi="Times New Roman" w:cs="Times New Roman"/>
          <w:sz w:val="22"/>
          <w:szCs w:val="22"/>
        </w:rPr>
      </w:pPr>
      <w:r w:rsidRPr="003D5FA2">
        <w:rPr>
          <w:rFonts w:ascii="Times New Roman" w:hAnsi="Times New Roman" w:cs="Times New Roman"/>
          <w:sz w:val="22"/>
          <w:szCs w:val="22"/>
        </w:rPr>
        <w:t>5.1.8. paslaugos, suteiktos draudimo apsaugos negaliojimo (sustabdymo) metu;</w:t>
      </w:r>
    </w:p>
    <w:p w14:paraId="2A6931B4" w14:textId="77777777" w:rsidR="003D5FA2" w:rsidRPr="003D5FA2" w:rsidRDefault="003D5FA2" w:rsidP="003D5FA2">
      <w:pPr>
        <w:pStyle w:val="Default"/>
        <w:spacing w:line="276" w:lineRule="auto"/>
        <w:jc w:val="both"/>
        <w:rPr>
          <w:rFonts w:ascii="Times New Roman" w:eastAsia="Times New Roman" w:hAnsi="Times New Roman" w:cs="Times New Roman"/>
          <w:sz w:val="22"/>
          <w:szCs w:val="22"/>
        </w:rPr>
      </w:pPr>
      <w:r w:rsidRPr="003D5FA2">
        <w:rPr>
          <w:rFonts w:ascii="Times New Roman" w:eastAsia="Times New Roman" w:hAnsi="Times New Roman" w:cs="Times New Roman"/>
          <w:sz w:val="22"/>
          <w:szCs w:val="22"/>
        </w:rPr>
        <w:t>5.1.9. jei draudimo apsauga naudojasi ne Apdraustasis;</w:t>
      </w:r>
    </w:p>
    <w:p w14:paraId="20A4960B" w14:textId="77777777" w:rsidR="003D5FA2" w:rsidRPr="003D5FA2" w:rsidRDefault="003D5FA2" w:rsidP="003D5FA2">
      <w:pPr>
        <w:tabs>
          <w:tab w:val="left" w:pos="480"/>
          <w:tab w:val="left" w:pos="1134"/>
        </w:tabs>
        <w:spacing w:line="276" w:lineRule="auto"/>
        <w:jc w:val="both"/>
        <w:rPr>
          <w:bCs/>
          <w:sz w:val="22"/>
          <w:szCs w:val="22"/>
        </w:rPr>
      </w:pPr>
      <w:r w:rsidRPr="003D5FA2">
        <w:rPr>
          <w:sz w:val="22"/>
          <w:szCs w:val="22"/>
          <w:lang w:eastAsia="lt-LT"/>
        </w:rPr>
        <w:t xml:space="preserve">5.1.10. </w:t>
      </w:r>
      <w:r w:rsidRPr="003D5FA2">
        <w:rPr>
          <w:bCs/>
          <w:sz w:val="22"/>
          <w:szCs w:val="22"/>
        </w:rPr>
        <w:t>Draudimo sutarčiai taikomi nedraudžiamieji įvykiai, nurodyti Draudiko taisyklėse (išskyrus atvejus, kurie nurodyti kaip kompensuojami techninėje specifikacijoje).</w:t>
      </w:r>
    </w:p>
    <w:p w14:paraId="651CDAB1" w14:textId="77777777" w:rsidR="003D5FA2" w:rsidRPr="003D5FA2" w:rsidRDefault="003D5FA2" w:rsidP="003D5FA2">
      <w:pPr>
        <w:tabs>
          <w:tab w:val="left" w:pos="480"/>
          <w:tab w:val="left" w:pos="1134"/>
        </w:tabs>
        <w:spacing w:line="276" w:lineRule="auto"/>
        <w:jc w:val="both"/>
        <w:rPr>
          <w:sz w:val="22"/>
          <w:szCs w:val="22"/>
          <w:lang w:eastAsia="lt-LT"/>
        </w:rPr>
      </w:pPr>
    </w:p>
    <w:p w14:paraId="1EFEA912"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b/>
          <w:bCs/>
          <w:sz w:val="22"/>
          <w:szCs w:val="22"/>
          <w:lang w:eastAsia="lt-LT"/>
        </w:rPr>
        <w:t xml:space="preserve">5.2. Kritinių ligų gydymas. </w:t>
      </w:r>
      <w:r w:rsidRPr="003D5FA2">
        <w:rPr>
          <w:sz w:val="22"/>
          <w:szCs w:val="22"/>
          <w:lang w:eastAsia="lt-LT"/>
        </w:rPr>
        <w:t xml:space="preserve">Sveikatos sutrikimai, sveikatos priežiūros paslaugos ir įvykiai, pripažįstami nedraudžiamaisiais: </w:t>
      </w:r>
    </w:p>
    <w:p w14:paraId="2AA8D92E"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sz w:val="22"/>
          <w:szCs w:val="22"/>
          <w:lang w:eastAsia="lt-LT"/>
        </w:rPr>
        <w:t xml:space="preserve">5.2.1. kritinė liga nėra diagnozuota pirmą kartą Apdraustojo gyvenime; </w:t>
      </w:r>
    </w:p>
    <w:p w14:paraId="2AA071AF"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sz w:val="22"/>
          <w:szCs w:val="22"/>
          <w:lang w:eastAsia="lt-LT"/>
        </w:rPr>
        <w:t>5.2.2. kritinė liga diagnozuota iki įsigaliojant Sveikatos draudimo sutarčiai;</w:t>
      </w:r>
    </w:p>
    <w:p w14:paraId="68361459"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sz w:val="22"/>
          <w:szCs w:val="22"/>
          <w:lang w:eastAsia="lt-LT"/>
        </w:rPr>
        <w:t>5.2.3. kritinė liga neatitinka Kritinių ligų sąraše nurodytų pripažinimo Kritine liga bei draudžiamuoju įvykiu kriterijų.</w:t>
      </w:r>
    </w:p>
    <w:p w14:paraId="7DB788FF" w14:textId="77777777" w:rsidR="003D5FA2" w:rsidRPr="003D5FA2" w:rsidRDefault="003D5FA2" w:rsidP="003D5FA2">
      <w:pPr>
        <w:tabs>
          <w:tab w:val="left" w:pos="480"/>
          <w:tab w:val="left" w:pos="1134"/>
        </w:tabs>
        <w:spacing w:line="276" w:lineRule="auto"/>
        <w:jc w:val="both"/>
        <w:rPr>
          <w:color w:val="000000"/>
          <w:sz w:val="22"/>
          <w:szCs w:val="22"/>
          <w14:ligatures w14:val="standardContextual"/>
        </w:rPr>
      </w:pPr>
    </w:p>
    <w:p w14:paraId="050FA9B5"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rFonts w:eastAsia="Calibri"/>
          <w:b/>
          <w:bCs/>
          <w:sz w:val="22"/>
          <w:szCs w:val="22"/>
        </w:rPr>
        <w:t>5.3. Medicininės paslaugos</w:t>
      </w:r>
      <w:r w:rsidRPr="003D5FA2">
        <w:rPr>
          <w:rFonts w:eastAsia="Calibri"/>
          <w:sz w:val="22"/>
          <w:szCs w:val="22"/>
        </w:rPr>
        <w:t xml:space="preserve"> (neapmokestinamos mokesčiais). </w:t>
      </w:r>
      <w:r w:rsidRPr="003D5FA2">
        <w:rPr>
          <w:sz w:val="22"/>
          <w:szCs w:val="22"/>
          <w:lang w:eastAsia="lt-LT"/>
        </w:rPr>
        <w:t>Sveikatos sutrikimai, sveikatos priežiūros paslaugos ir įvykiai, pripažįstami nedraudžiamaisiais:</w:t>
      </w:r>
    </w:p>
    <w:p w14:paraId="44EE3D06"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sz w:val="22"/>
          <w:szCs w:val="22"/>
          <w:lang w:eastAsia="lt-LT"/>
        </w:rPr>
        <w:t>5.3.1. paslaugos suteiktos nelicencijuotose sveikatos priežiūros įstaigose, SPA centruose, baseinuose, sporto klubuose; pramogų parkuose; paslaugos suteiktos asmenų, vykdančių veiklą pagal verslo liudijimą ar individualią veiklą;</w:t>
      </w:r>
    </w:p>
    <w:p w14:paraId="02A7F8D5"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sz w:val="22"/>
          <w:szCs w:val="22"/>
          <w:lang w:eastAsia="lt-LT"/>
        </w:rPr>
        <w:t>5.3.2. apgyvendinimo, maitinimo išlaidos SPA centruose, reabilitacijos centruose, sanatorijose, gydymo įstaigose;</w:t>
      </w:r>
    </w:p>
    <w:p w14:paraId="0101BB34"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sz w:val="22"/>
          <w:szCs w:val="22"/>
          <w:lang w:eastAsia="lt-LT"/>
        </w:rPr>
        <w:t>5.3.3. Ambulatorinės chirurgijos, dienos stacionaro, dienos chirurgijos plastinės ir rekonstrukcinės chirurgijos profilių paslaugos,  nesant medicininių indikacijų;</w:t>
      </w:r>
    </w:p>
    <w:p w14:paraId="3A7779BC"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sz w:val="22"/>
          <w:szCs w:val="22"/>
          <w:lang w:eastAsia="lt-LT"/>
        </w:rPr>
        <w:t xml:space="preserve">5.3.4. Ambulatorinės estetinės chirurgijos paslaugos, ambulatorinės dienos estetinės chirurgijos paslaugos; </w:t>
      </w:r>
      <w:proofErr w:type="spellStart"/>
      <w:r w:rsidRPr="003D5FA2">
        <w:rPr>
          <w:sz w:val="22"/>
          <w:szCs w:val="22"/>
          <w:lang w:eastAsia="lt-LT"/>
        </w:rPr>
        <w:t>kosmetologinės</w:t>
      </w:r>
      <w:proofErr w:type="spellEnd"/>
      <w:r w:rsidRPr="003D5FA2">
        <w:rPr>
          <w:sz w:val="22"/>
          <w:szCs w:val="22"/>
          <w:lang w:eastAsia="lt-LT"/>
        </w:rPr>
        <w:t xml:space="preserve"> procedūros;</w:t>
      </w:r>
    </w:p>
    <w:p w14:paraId="1485E27B"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sz w:val="22"/>
          <w:szCs w:val="22"/>
          <w:lang w:eastAsia="lt-LT"/>
        </w:rPr>
        <w:t>5.3.5. vaistinėse/e-vaistinėse įsigyti anaboliniai steroidai, Lietuvos bei Europos Sąjungos šalyse valstybės kontrolės tarnybos neregistruoti vaistai; higienos, kosmetikos priemonių, maisto produktų įsigijimas.</w:t>
      </w:r>
    </w:p>
    <w:p w14:paraId="6F4E5076"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sz w:val="22"/>
          <w:szCs w:val="22"/>
          <w:lang w:eastAsia="lt-LT"/>
        </w:rPr>
        <w:t>5.3.6. apsauginių akinių sportui, laisvalaikiui įsigijimas; akinių dėklų, aksesuarų, akinių nuo saulės įsigijimas (išskyrus akinius nuo saulės su korekciniais lęšiais);</w:t>
      </w:r>
      <w:r w:rsidRPr="003D5FA2">
        <w:rPr>
          <w:sz w:val="22"/>
          <w:szCs w:val="22"/>
        </w:rPr>
        <w:t xml:space="preserve"> akinių priežiūros priemonių įsigijimas;</w:t>
      </w:r>
    </w:p>
    <w:p w14:paraId="2A71BF85" w14:textId="77777777" w:rsidR="003D5FA2" w:rsidRPr="003D5FA2" w:rsidRDefault="003D5FA2" w:rsidP="003D5FA2">
      <w:pPr>
        <w:tabs>
          <w:tab w:val="left" w:pos="480"/>
          <w:tab w:val="left" w:pos="1134"/>
        </w:tabs>
        <w:spacing w:line="276" w:lineRule="auto"/>
        <w:jc w:val="both"/>
        <w:rPr>
          <w:sz w:val="22"/>
          <w:szCs w:val="22"/>
          <w:lang w:eastAsia="lt-LT"/>
        </w:rPr>
      </w:pPr>
      <w:r w:rsidRPr="003D5FA2">
        <w:rPr>
          <w:sz w:val="22"/>
          <w:szCs w:val="22"/>
          <w:lang w:eastAsia="lt-LT"/>
        </w:rPr>
        <w:t xml:space="preserve">5.3.7. dantų balinimas (įskaitant dantų balinimą kapomis), dantų dengimas </w:t>
      </w:r>
      <w:proofErr w:type="spellStart"/>
      <w:r w:rsidRPr="003D5FA2">
        <w:rPr>
          <w:sz w:val="22"/>
          <w:szCs w:val="22"/>
          <w:lang w:eastAsia="lt-LT"/>
        </w:rPr>
        <w:t>laminatėmis</w:t>
      </w:r>
      <w:proofErr w:type="spellEnd"/>
      <w:r w:rsidRPr="003D5FA2">
        <w:rPr>
          <w:sz w:val="22"/>
          <w:szCs w:val="22"/>
          <w:lang w:eastAsia="lt-LT"/>
        </w:rPr>
        <w:t>.</w:t>
      </w:r>
    </w:p>
    <w:p w14:paraId="68CD2682" w14:textId="77777777" w:rsidR="003D5FA2" w:rsidRPr="003D5FA2" w:rsidRDefault="003D5FA2" w:rsidP="003D5FA2">
      <w:pPr>
        <w:jc w:val="both"/>
        <w:rPr>
          <w:rFonts w:eastAsia="Calibri"/>
          <w:sz w:val="22"/>
          <w:szCs w:val="22"/>
        </w:rPr>
      </w:pPr>
    </w:p>
    <w:p w14:paraId="214B3739" w14:textId="77777777" w:rsidR="003D5FA2" w:rsidRPr="003D5FA2" w:rsidRDefault="003D5FA2" w:rsidP="003D5FA2">
      <w:pPr>
        <w:pBdr>
          <w:top w:val="single" w:sz="4" w:space="1" w:color="auto"/>
          <w:bottom w:val="single" w:sz="4" w:space="1" w:color="auto"/>
        </w:pBdr>
        <w:tabs>
          <w:tab w:val="left" w:pos="284"/>
        </w:tabs>
        <w:ind w:right="-23"/>
        <w:rPr>
          <w:b/>
          <w:sz w:val="22"/>
          <w:szCs w:val="22"/>
        </w:rPr>
      </w:pPr>
      <w:r w:rsidRPr="003D5FA2">
        <w:rPr>
          <w:b/>
          <w:sz w:val="22"/>
          <w:szCs w:val="22"/>
        </w:rPr>
        <w:t>6. DRAUDIMO APSAUGOS GALIOJIMO TERITORIJA</w:t>
      </w:r>
    </w:p>
    <w:p w14:paraId="5D92520F" w14:textId="77777777" w:rsidR="003D5FA2" w:rsidRPr="003D5FA2" w:rsidRDefault="003D5FA2" w:rsidP="003D5FA2">
      <w:pPr>
        <w:tabs>
          <w:tab w:val="left" w:pos="284"/>
        </w:tabs>
        <w:spacing w:line="276" w:lineRule="auto"/>
        <w:ind w:right="119"/>
        <w:jc w:val="both"/>
        <w:rPr>
          <w:bCs/>
          <w:iCs/>
          <w:sz w:val="22"/>
          <w:szCs w:val="22"/>
        </w:rPr>
      </w:pPr>
      <w:r w:rsidRPr="003D5FA2">
        <w:rPr>
          <w:sz w:val="22"/>
          <w:szCs w:val="22"/>
        </w:rPr>
        <w:t>Draudimo apsauga galioja Lietuvos Respublikos teritorijoje.</w:t>
      </w:r>
      <w:r w:rsidRPr="003D5FA2">
        <w:rPr>
          <w:bCs/>
          <w:iCs/>
          <w:sz w:val="22"/>
          <w:szCs w:val="22"/>
        </w:rPr>
        <w:t xml:space="preserve"> </w:t>
      </w:r>
    </w:p>
    <w:p w14:paraId="5162E6CF" w14:textId="77777777" w:rsidR="003D5FA2" w:rsidRPr="003D5FA2" w:rsidRDefault="003D5FA2" w:rsidP="003D5FA2">
      <w:pPr>
        <w:pBdr>
          <w:top w:val="single" w:sz="4" w:space="1" w:color="auto"/>
          <w:bottom w:val="single" w:sz="4" w:space="1" w:color="auto"/>
        </w:pBdr>
        <w:tabs>
          <w:tab w:val="left" w:pos="284"/>
        </w:tabs>
        <w:spacing w:line="276" w:lineRule="auto"/>
        <w:ind w:right="-164"/>
        <w:jc w:val="both"/>
        <w:rPr>
          <w:b/>
          <w:bCs/>
          <w:sz w:val="22"/>
          <w:szCs w:val="22"/>
        </w:rPr>
      </w:pPr>
      <w:bookmarkStart w:id="18" w:name="_Hlk50027946"/>
      <w:r w:rsidRPr="003D5FA2">
        <w:rPr>
          <w:b/>
          <w:bCs/>
          <w:sz w:val="22"/>
          <w:szCs w:val="22"/>
        </w:rPr>
        <w:t>7. DRAUDIMO PASLAUGŲ TEIKIMO IR SUTARTIES NUOSTATOS</w:t>
      </w:r>
    </w:p>
    <w:p w14:paraId="5A3D797A" w14:textId="77777777" w:rsidR="003D5FA2" w:rsidRPr="003D5FA2" w:rsidRDefault="003D5FA2" w:rsidP="003D5FA2">
      <w:pPr>
        <w:pBdr>
          <w:top w:val="nil"/>
          <w:left w:val="nil"/>
          <w:bottom w:val="nil"/>
          <w:right w:val="nil"/>
          <w:between w:val="nil"/>
          <w:bar w:val="nil"/>
        </w:pBdr>
        <w:tabs>
          <w:tab w:val="left" w:pos="426"/>
        </w:tabs>
        <w:spacing w:line="276" w:lineRule="auto"/>
        <w:ind w:right="141"/>
        <w:jc w:val="both"/>
        <w:rPr>
          <w:sz w:val="22"/>
          <w:szCs w:val="22"/>
        </w:rPr>
      </w:pPr>
      <w:r w:rsidRPr="003D5FA2">
        <w:rPr>
          <w:sz w:val="22"/>
          <w:szCs w:val="22"/>
        </w:rPr>
        <w:t>7.1. Tiekėjas ne vėliau kaip per 7 (septynias) dienas nuo draudimo sutarties sudarymo turi pateikti savo partnerių, su kuriais yra sudaręs bendradarbiavimo sutartis, sąrašą.</w:t>
      </w:r>
    </w:p>
    <w:p w14:paraId="036A14D7" w14:textId="77777777" w:rsidR="003D5FA2" w:rsidRPr="003D5FA2" w:rsidRDefault="003D5FA2" w:rsidP="003D5FA2">
      <w:pPr>
        <w:pBdr>
          <w:top w:val="nil"/>
          <w:left w:val="nil"/>
          <w:bottom w:val="nil"/>
          <w:right w:val="nil"/>
          <w:between w:val="nil"/>
          <w:bar w:val="nil"/>
        </w:pBdr>
        <w:tabs>
          <w:tab w:val="left" w:pos="426"/>
        </w:tabs>
        <w:spacing w:line="276" w:lineRule="auto"/>
        <w:ind w:right="141"/>
        <w:jc w:val="both"/>
        <w:rPr>
          <w:sz w:val="22"/>
          <w:szCs w:val="22"/>
        </w:rPr>
      </w:pPr>
      <w:r w:rsidRPr="003D5FA2">
        <w:rPr>
          <w:sz w:val="22"/>
          <w:szCs w:val="22"/>
        </w:rPr>
        <w:lastRenderedPageBreak/>
        <w:t>7.2. Tiekėjas savo partnerių, su kuriais yra sudaręs bendradarbiavimo sutartis, įstaigose privalo užtikrinti atsiskaitymą išduota sveikatos draudimo kortele.</w:t>
      </w:r>
    </w:p>
    <w:p w14:paraId="17AE3594" w14:textId="77777777" w:rsidR="003D5FA2" w:rsidRPr="003D5FA2" w:rsidRDefault="003D5FA2" w:rsidP="003D5FA2">
      <w:pPr>
        <w:pBdr>
          <w:top w:val="nil"/>
          <w:left w:val="nil"/>
          <w:bottom w:val="nil"/>
          <w:right w:val="nil"/>
          <w:between w:val="nil"/>
          <w:bar w:val="nil"/>
        </w:pBdr>
        <w:tabs>
          <w:tab w:val="left" w:pos="426"/>
        </w:tabs>
        <w:spacing w:line="276" w:lineRule="auto"/>
        <w:ind w:right="141"/>
        <w:jc w:val="both"/>
        <w:rPr>
          <w:sz w:val="22"/>
          <w:szCs w:val="22"/>
        </w:rPr>
      </w:pPr>
      <w:r w:rsidRPr="003D5FA2">
        <w:rPr>
          <w:sz w:val="22"/>
          <w:szCs w:val="22"/>
        </w:rPr>
        <w:t>7.3. Tiekėjas, savo sąskaita ne vėliau kaip per 7 (septynias) dienas nuo draudimo sutarties sudarymo privalo Draudėjui pristatyti sveikatos draudimo korteles. Apdraustiesiems pametus ar sugadinus sveikatos draudimo kortelę, Tiekėjas per 5 (penkias) dienas nuo prašymo pateikimo dienos turi išduoti naują be jokio papildomo mokesčio.</w:t>
      </w:r>
    </w:p>
    <w:p w14:paraId="114A2E75" w14:textId="77777777" w:rsidR="003D5FA2" w:rsidRPr="003D5FA2" w:rsidRDefault="003D5FA2" w:rsidP="003D5FA2">
      <w:pPr>
        <w:spacing w:line="276" w:lineRule="auto"/>
        <w:jc w:val="both"/>
        <w:rPr>
          <w:sz w:val="22"/>
          <w:szCs w:val="22"/>
        </w:rPr>
      </w:pPr>
      <w:r w:rsidRPr="003D5FA2">
        <w:rPr>
          <w:sz w:val="22"/>
          <w:szCs w:val="22"/>
        </w:rPr>
        <w:t>7.4. Draudimo įmoka mokama per 1 (vieną) kartą, pirmai įmokai taikant 30 dienų mokėjimo atidėjimo terminą nuo draudimo poliso įsigaliojimo datos, pagal Paslaugų tiekėjo pateiktą sąskaitą-faktūrą. Elektroninės sąskaitos faktūros apmokėjimui teikiamos Sąskaitų administravimo bendrojoje informacinėje sistemoje (toliau – SABIS).</w:t>
      </w:r>
    </w:p>
    <w:p w14:paraId="65E5011D" w14:textId="77777777" w:rsidR="003D5FA2" w:rsidRPr="003D5FA2" w:rsidRDefault="003D5FA2" w:rsidP="003D5FA2">
      <w:pPr>
        <w:pBdr>
          <w:top w:val="nil"/>
          <w:left w:val="nil"/>
          <w:bottom w:val="nil"/>
          <w:right w:val="nil"/>
          <w:between w:val="nil"/>
          <w:bar w:val="nil"/>
        </w:pBdr>
        <w:tabs>
          <w:tab w:val="left" w:pos="426"/>
        </w:tabs>
        <w:spacing w:line="276" w:lineRule="auto"/>
        <w:ind w:right="141"/>
        <w:jc w:val="both"/>
        <w:rPr>
          <w:sz w:val="22"/>
          <w:szCs w:val="22"/>
        </w:rPr>
      </w:pPr>
      <w:r w:rsidRPr="003D5FA2">
        <w:rPr>
          <w:bCs/>
          <w:sz w:val="22"/>
          <w:szCs w:val="22"/>
        </w:rPr>
        <w:t xml:space="preserve">7.5. </w:t>
      </w:r>
      <w:r w:rsidRPr="003D5FA2">
        <w:rPr>
          <w:sz w:val="22"/>
          <w:szCs w:val="22"/>
        </w:rPr>
        <w:t xml:space="preserve">Atsiradus poreikiui įtraukti į draudimo sutartį papildomus Draudėjo darbuotojus, draudimo sumos (išskyrus Kritinių ligų gydymo programą) apskaičiuojamos ir suteikiamos kaip nurodyta nurodytos 2 lentelėje, draudimo įmoka apskaičiuojama, kaip atitinkamos metinės įmokos procentas (2 lentelė). Mėnesių skaičius apvalinamas į didesnę pusę: </w:t>
      </w:r>
    </w:p>
    <w:p w14:paraId="1D68A1BC" w14:textId="77777777" w:rsidR="003D5FA2" w:rsidRPr="003D5FA2" w:rsidRDefault="003D5FA2" w:rsidP="003D5FA2">
      <w:pPr>
        <w:pStyle w:val="Default"/>
        <w:spacing w:line="276" w:lineRule="auto"/>
        <w:jc w:val="right"/>
        <w:rPr>
          <w:rFonts w:ascii="Times New Roman" w:hAnsi="Times New Roman" w:cs="Times New Roman"/>
          <w:color w:val="auto"/>
          <w:sz w:val="22"/>
          <w:szCs w:val="22"/>
        </w:rPr>
      </w:pPr>
      <w:r w:rsidRPr="003D5FA2">
        <w:rPr>
          <w:rFonts w:ascii="Times New Roman" w:hAnsi="Times New Roman" w:cs="Times New Roman"/>
          <w:color w:val="auto"/>
          <w:sz w:val="22"/>
          <w:szCs w:val="22"/>
        </w:rPr>
        <w:t>2 lentelė</w:t>
      </w:r>
    </w:p>
    <w:tbl>
      <w:tblPr>
        <w:tblW w:w="0" w:type="auto"/>
        <w:tblCellMar>
          <w:left w:w="0" w:type="dxa"/>
          <w:right w:w="0" w:type="dxa"/>
        </w:tblCellMar>
        <w:tblLook w:val="04A0" w:firstRow="1" w:lastRow="0" w:firstColumn="1" w:lastColumn="0" w:noHBand="0" w:noVBand="1"/>
      </w:tblPr>
      <w:tblGrid>
        <w:gridCol w:w="2687"/>
        <w:gridCol w:w="577"/>
        <w:gridCol w:w="578"/>
        <w:gridCol w:w="578"/>
        <w:gridCol w:w="578"/>
        <w:gridCol w:w="578"/>
        <w:gridCol w:w="578"/>
        <w:gridCol w:w="578"/>
        <w:gridCol w:w="578"/>
        <w:gridCol w:w="578"/>
        <w:gridCol w:w="578"/>
        <w:gridCol w:w="578"/>
        <w:gridCol w:w="574"/>
      </w:tblGrid>
      <w:tr w:rsidR="003D5FA2" w:rsidRPr="003D5FA2" w14:paraId="7C5159C7" w14:textId="77777777" w:rsidTr="005A5CC8">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521167DC" w14:textId="77777777" w:rsidR="003D5FA2" w:rsidRPr="003D5FA2" w:rsidRDefault="003D5FA2" w:rsidP="005A5CC8">
            <w:pPr>
              <w:pStyle w:val="TableContents"/>
              <w:rPr>
                <w:sz w:val="22"/>
                <w:szCs w:val="22"/>
                <w:lang w:val="lv-LV"/>
              </w:rPr>
            </w:pPr>
            <w:r w:rsidRPr="003D5FA2">
              <w:rPr>
                <w:sz w:val="22"/>
                <w:szCs w:val="22"/>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00CA5677" w14:textId="77777777" w:rsidR="003D5FA2" w:rsidRPr="003D5FA2" w:rsidRDefault="003D5FA2" w:rsidP="005A5CC8">
            <w:pPr>
              <w:pStyle w:val="TableContents"/>
              <w:jc w:val="center"/>
              <w:rPr>
                <w:sz w:val="22"/>
                <w:szCs w:val="22"/>
                <w:lang w:val="lv-LV"/>
              </w:rPr>
            </w:pPr>
            <w:r w:rsidRPr="003D5FA2">
              <w:rPr>
                <w:sz w:val="22"/>
                <w:szCs w:val="22"/>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6D63CA27" w14:textId="77777777" w:rsidR="003D5FA2" w:rsidRPr="003D5FA2" w:rsidRDefault="003D5FA2" w:rsidP="005A5CC8">
            <w:pPr>
              <w:pStyle w:val="TableContents"/>
              <w:jc w:val="center"/>
              <w:rPr>
                <w:sz w:val="22"/>
                <w:szCs w:val="22"/>
                <w:lang w:val="lv-LV"/>
              </w:rPr>
            </w:pPr>
            <w:r w:rsidRPr="003D5FA2">
              <w:rPr>
                <w:sz w:val="22"/>
                <w:szCs w:val="22"/>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84F197B" w14:textId="77777777" w:rsidR="003D5FA2" w:rsidRPr="003D5FA2" w:rsidRDefault="003D5FA2" w:rsidP="005A5CC8">
            <w:pPr>
              <w:pStyle w:val="TableContents"/>
              <w:jc w:val="center"/>
              <w:rPr>
                <w:sz w:val="22"/>
                <w:szCs w:val="22"/>
                <w:lang w:val="lv-LV"/>
              </w:rPr>
            </w:pPr>
            <w:r w:rsidRPr="003D5FA2">
              <w:rPr>
                <w:sz w:val="22"/>
                <w:szCs w:val="22"/>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D91447E" w14:textId="77777777" w:rsidR="003D5FA2" w:rsidRPr="003D5FA2" w:rsidRDefault="003D5FA2" w:rsidP="005A5CC8">
            <w:pPr>
              <w:pStyle w:val="TableContents"/>
              <w:jc w:val="center"/>
              <w:rPr>
                <w:sz w:val="22"/>
                <w:szCs w:val="22"/>
                <w:lang w:val="lv-LV"/>
              </w:rPr>
            </w:pPr>
            <w:r w:rsidRPr="003D5FA2">
              <w:rPr>
                <w:sz w:val="22"/>
                <w:szCs w:val="22"/>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8FD9A8C" w14:textId="77777777" w:rsidR="003D5FA2" w:rsidRPr="003D5FA2" w:rsidRDefault="003D5FA2" w:rsidP="005A5CC8">
            <w:pPr>
              <w:pStyle w:val="TableContents"/>
              <w:jc w:val="center"/>
              <w:rPr>
                <w:sz w:val="22"/>
                <w:szCs w:val="22"/>
                <w:lang w:val="lv-LV"/>
              </w:rPr>
            </w:pPr>
            <w:r w:rsidRPr="003D5FA2">
              <w:rPr>
                <w:sz w:val="22"/>
                <w:szCs w:val="22"/>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41EC19A" w14:textId="77777777" w:rsidR="003D5FA2" w:rsidRPr="003D5FA2" w:rsidRDefault="003D5FA2" w:rsidP="005A5CC8">
            <w:pPr>
              <w:pStyle w:val="TableContents"/>
              <w:jc w:val="center"/>
              <w:rPr>
                <w:sz w:val="22"/>
                <w:szCs w:val="22"/>
                <w:lang w:val="lv-LV"/>
              </w:rPr>
            </w:pPr>
            <w:r w:rsidRPr="003D5FA2">
              <w:rPr>
                <w:sz w:val="22"/>
                <w:szCs w:val="22"/>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AF61B7E" w14:textId="77777777" w:rsidR="003D5FA2" w:rsidRPr="003D5FA2" w:rsidRDefault="003D5FA2" w:rsidP="005A5CC8">
            <w:pPr>
              <w:pStyle w:val="TableContents"/>
              <w:jc w:val="center"/>
              <w:rPr>
                <w:sz w:val="22"/>
                <w:szCs w:val="22"/>
                <w:lang w:val="lv-LV"/>
              </w:rPr>
            </w:pPr>
            <w:r w:rsidRPr="003D5FA2">
              <w:rPr>
                <w:sz w:val="22"/>
                <w:szCs w:val="22"/>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E8995D9" w14:textId="77777777" w:rsidR="003D5FA2" w:rsidRPr="003D5FA2" w:rsidRDefault="003D5FA2" w:rsidP="005A5CC8">
            <w:pPr>
              <w:pStyle w:val="TableContents"/>
              <w:jc w:val="center"/>
              <w:rPr>
                <w:sz w:val="22"/>
                <w:szCs w:val="22"/>
                <w:lang w:val="lv-LV"/>
              </w:rPr>
            </w:pPr>
            <w:r w:rsidRPr="003D5FA2">
              <w:rPr>
                <w:sz w:val="22"/>
                <w:szCs w:val="22"/>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F46A761" w14:textId="77777777" w:rsidR="003D5FA2" w:rsidRPr="003D5FA2" w:rsidRDefault="003D5FA2" w:rsidP="005A5CC8">
            <w:pPr>
              <w:pStyle w:val="TableContents"/>
              <w:jc w:val="center"/>
              <w:rPr>
                <w:sz w:val="22"/>
                <w:szCs w:val="22"/>
                <w:lang w:val="lv-LV"/>
              </w:rPr>
            </w:pPr>
            <w:r w:rsidRPr="003D5FA2">
              <w:rPr>
                <w:sz w:val="22"/>
                <w:szCs w:val="22"/>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49036B0" w14:textId="77777777" w:rsidR="003D5FA2" w:rsidRPr="003D5FA2" w:rsidRDefault="003D5FA2" w:rsidP="005A5CC8">
            <w:pPr>
              <w:pStyle w:val="TableContents"/>
              <w:jc w:val="center"/>
              <w:rPr>
                <w:sz w:val="22"/>
                <w:szCs w:val="22"/>
                <w:lang w:val="lv-LV"/>
              </w:rPr>
            </w:pPr>
            <w:r w:rsidRPr="003D5FA2">
              <w:rPr>
                <w:sz w:val="22"/>
                <w:szCs w:val="22"/>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B8EE0EB" w14:textId="77777777" w:rsidR="003D5FA2" w:rsidRPr="003D5FA2" w:rsidRDefault="003D5FA2" w:rsidP="005A5CC8">
            <w:pPr>
              <w:pStyle w:val="TableContents"/>
              <w:jc w:val="center"/>
              <w:rPr>
                <w:sz w:val="22"/>
                <w:szCs w:val="22"/>
                <w:lang w:val="lv-LV"/>
              </w:rPr>
            </w:pPr>
            <w:r w:rsidRPr="003D5FA2">
              <w:rPr>
                <w:sz w:val="22"/>
                <w:szCs w:val="22"/>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3576F2F" w14:textId="77777777" w:rsidR="003D5FA2" w:rsidRPr="003D5FA2" w:rsidRDefault="003D5FA2" w:rsidP="005A5CC8">
            <w:pPr>
              <w:pStyle w:val="TableContents"/>
              <w:jc w:val="center"/>
              <w:rPr>
                <w:sz w:val="22"/>
                <w:szCs w:val="22"/>
                <w:lang w:val="lv-LV"/>
              </w:rPr>
            </w:pPr>
            <w:r w:rsidRPr="003D5FA2">
              <w:rPr>
                <w:sz w:val="22"/>
                <w:szCs w:val="22"/>
                <w:lang w:val="lv-LV"/>
              </w:rPr>
              <w:t>1</w:t>
            </w:r>
          </w:p>
        </w:tc>
      </w:tr>
      <w:tr w:rsidR="003D5FA2" w:rsidRPr="003D5FA2" w14:paraId="4A32DC26" w14:textId="77777777" w:rsidTr="005A5CC8">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57EE234C" w14:textId="77777777" w:rsidR="003D5FA2" w:rsidRPr="003D5FA2" w:rsidRDefault="003D5FA2" w:rsidP="005A5CC8">
            <w:pPr>
              <w:pStyle w:val="TableContents"/>
              <w:rPr>
                <w:sz w:val="22"/>
                <w:szCs w:val="22"/>
                <w:lang w:val="lv-LV"/>
              </w:rPr>
            </w:pPr>
            <w:r w:rsidRPr="003D5FA2">
              <w:rPr>
                <w:sz w:val="22"/>
                <w:szCs w:val="22"/>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5CD0C20"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6570896"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3F1179E" w14:textId="77777777" w:rsidR="003D5FA2" w:rsidRPr="003D5FA2" w:rsidRDefault="003D5FA2" w:rsidP="005A5CC8">
            <w:pPr>
              <w:pStyle w:val="TableContents"/>
              <w:jc w:val="center"/>
              <w:rPr>
                <w:sz w:val="22"/>
                <w:szCs w:val="22"/>
                <w:lang w:val="lv-LV"/>
              </w:rPr>
            </w:pPr>
            <w:r w:rsidRPr="003D5FA2">
              <w:rPr>
                <w:sz w:val="22"/>
                <w:szCs w:val="22"/>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323D9EB" w14:textId="77777777" w:rsidR="003D5FA2" w:rsidRPr="003D5FA2" w:rsidRDefault="003D5FA2" w:rsidP="005A5CC8">
            <w:pPr>
              <w:pStyle w:val="TableContents"/>
              <w:jc w:val="center"/>
              <w:rPr>
                <w:sz w:val="22"/>
                <w:szCs w:val="22"/>
                <w:lang w:val="lv-LV"/>
              </w:rPr>
            </w:pPr>
            <w:r w:rsidRPr="003D5FA2">
              <w:rPr>
                <w:sz w:val="22"/>
                <w:szCs w:val="22"/>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16BFE2F" w14:textId="77777777" w:rsidR="003D5FA2" w:rsidRPr="003D5FA2" w:rsidRDefault="003D5FA2" w:rsidP="005A5CC8">
            <w:pPr>
              <w:pStyle w:val="TableContents"/>
              <w:jc w:val="center"/>
              <w:rPr>
                <w:sz w:val="22"/>
                <w:szCs w:val="22"/>
                <w:lang w:val="lv-LV"/>
              </w:rPr>
            </w:pPr>
            <w:r w:rsidRPr="003D5FA2">
              <w:rPr>
                <w:sz w:val="22"/>
                <w:szCs w:val="22"/>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7034DE7" w14:textId="77777777" w:rsidR="003D5FA2" w:rsidRPr="003D5FA2" w:rsidRDefault="003D5FA2" w:rsidP="005A5CC8">
            <w:pPr>
              <w:pStyle w:val="TableContents"/>
              <w:jc w:val="center"/>
              <w:rPr>
                <w:sz w:val="22"/>
                <w:szCs w:val="22"/>
                <w:lang w:val="lv-LV"/>
              </w:rPr>
            </w:pPr>
            <w:r w:rsidRPr="003D5FA2">
              <w:rPr>
                <w:sz w:val="22"/>
                <w:szCs w:val="22"/>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4D0886F" w14:textId="77777777" w:rsidR="003D5FA2" w:rsidRPr="003D5FA2" w:rsidRDefault="003D5FA2" w:rsidP="005A5CC8">
            <w:pPr>
              <w:pStyle w:val="TableContents"/>
              <w:jc w:val="center"/>
              <w:rPr>
                <w:sz w:val="22"/>
                <w:szCs w:val="22"/>
                <w:lang w:val="lv-LV"/>
              </w:rPr>
            </w:pPr>
            <w:r w:rsidRPr="003D5FA2">
              <w:rPr>
                <w:sz w:val="22"/>
                <w:szCs w:val="22"/>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F0EEB48" w14:textId="77777777" w:rsidR="003D5FA2" w:rsidRPr="003D5FA2" w:rsidRDefault="003D5FA2" w:rsidP="005A5CC8">
            <w:pPr>
              <w:pStyle w:val="TableContents"/>
              <w:jc w:val="center"/>
              <w:rPr>
                <w:sz w:val="22"/>
                <w:szCs w:val="22"/>
                <w:lang w:val="lv-LV"/>
              </w:rPr>
            </w:pPr>
            <w:r w:rsidRPr="003D5FA2">
              <w:rPr>
                <w:sz w:val="22"/>
                <w:szCs w:val="22"/>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A6504A5" w14:textId="77777777" w:rsidR="003D5FA2" w:rsidRPr="003D5FA2" w:rsidRDefault="003D5FA2" w:rsidP="005A5CC8">
            <w:pPr>
              <w:pStyle w:val="TableContents"/>
              <w:jc w:val="center"/>
              <w:rPr>
                <w:sz w:val="22"/>
                <w:szCs w:val="22"/>
                <w:lang w:val="lv-LV"/>
              </w:rPr>
            </w:pPr>
            <w:r w:rsidRPr="003D5FA2">
              <w:rPr>
                <w:sz w:val="22"/>
                <w:szCs w:val="22"/>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06FFF76" w14:textId="77777777" w:rsidR="003D5FA2" w:rsidRPr="003D5FA2" w:rsidRDefault="003D5FA2" w:rsidP="005A5CC8">
            <w:pPr>
              <w:pStyle w:val="TableContents"/>
              <w:jc w:val="center"/>
              <w:rPr>
                <w:sz w:val="22"/>
                <w:szCs w:val="22"/>
                <w:lang w:val="lv-LV"/>
              </w:rPr>
            </w:pPr>
            <w:r w:rsidRPr="003D5FA2">
              <w:rPr>
                <w:sz w:val="22"/>
                <w:szCs w:val="22"/>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3A843AE" w14:textId="77777777" w:rsidR="003D5FA2" w:rsidRPr="003D5FA2" w:rsidRDefault="003D5FA2" w:rsidP="005A5CC8">
            <w:pPr>
              <w:pStyle w:val="TableContents"/>
              <w:jc w:val="center"/>
              <w:rPr>
                <w:sz w:val="22"/>
                <w:szCs w:val="22"/>
                <w:lang w:val="lv-LV"/>
              </w:rPr>
            </w:pPr>
            <w:r w:rsidRPr="003D5FA2">
              <w:rPr>
                <w:sz w:val="22"/>
                <w:szCs w:val="22"/>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1939670B" w14:textId="77777777" w:rsidR="003D5FA2" w:rsidRPr="003D5FA2" w:rsidRDefault="003D5FA2" w:rsidP="005A5CC8">
            <w:pPr>
              <w:pStyle w:val="TableContents"/>
              <w:jc w:val="center"/>
              <w:rPr>
                <w:sz w:val="22"/>
                <w:szCs w:val="22"/>
                <w:lang w:val="lv-LV"/>
              </w:rPr>
            </w:pPr>
            <w:r w:rsidRPr="003D5FA2">
              <w:rPr>
                <w:sz w:val="22"/>
                <w:szCs w:val="22"/>
                <w:lang w:val="lv-LV"/>
              </w:rPr>
              <w:t>40%</w:t>
            </w:r>
          </w:p>
        </w:tc>
      </w:tr>
      <w:tr w:rsidR="003D5FA2" w:rsidRPr="003D5FA2" w14:paraId="17BACE3E" w14:textId="77777777" w:rsidTr="005A5CC8">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1C347EC4" w14:textId="77777777" w:rsidR="003D5FA2" w:rsidRPr="003D5FA2" w:rsidRDefault="003D5FA2" w:rsidP="005A5CC8">
            <w:pPr>
              <w:pStyle w:val="TableContents"/>
              <w:rPr>
                <w:sz w:val="22"/>
                <w:szCs w:val="22"/>
                <w:lang w:val="lv-LV"/>
              </w:rPr>
            </w:pPr>
            <w:r w:rsidRPr="003D5FA2">
              <w:rPr>
                <w:sz w:val="22"/>
                <w:szCs w:val="22"/>
                <w:lang w:val="lv-LV"/>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4EFDA54"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979A0A"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2FD3D15"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81D4B75"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6E4B906"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F9AD5D9"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20AC849"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B28C4A"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6BC985A"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2D6147"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3F9D48E"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325C3DC7" w14:textId="77777777" w:rsidR="003D5FA2" w:rsidRPr="003D5FA2" w:rsidRDefault="003D5FA2" w:rsidP="005A5CC8">
            <w:pPr>
              <w:pStyle w:val="TableContents"/>
              <w:jc w:val="center"/>
              <w:rPr>
                <w:sz w:val="22"/>
                <w:szCs w:val="22"/>
                <w:lang w:val="lv-LV"/>
              </w:rPr>
            </w:pPr>
            <w:r w:rsidRPr="003D5FA2">
              <w:rPr>
                <w:sz w:val="22"/>
                <w:szCs w:val="22"/>
                <w:lang w:val="lv-LV"/>
              </w:rPr>
              <w:t>100%</w:t>
            </w:r>
          </w:p>
        </w:tc>
      </w:tr>
      <w:tr w:rsidR="003D5FA2" w:rsidRPr="003D5FA2" w14:paraId="0BC9E7EE" w14:textId="77777777" w:rsidTr="005A5CC8">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486D6EB" w14:textId="77777777" w:rsidR="003D5FA2" w:rsidRPr="003D5FA2" w:rsidRDefault="003D5FA2" w:rsidP="005A5CC8">
            <w:pPr>
              <w:pStyle w:val="TableContents"/>
              <w:rPr>
                <w:sz w:val="22"/>
                <w:szCs w:val="22"/>
                <w:lang w:val="lv-LV"/>
              </w:rPr>
            </w:pPr>
          </w:p>
          <w:p w14:paraId="73EFF0A0" w14:textId="77777777" w:rsidR="003D5FA2" w:rsidRPr="003D5FA2" w:rsidRDefault="003D5FA2" w:rsidP="005A5CC8">
            <w:pPr>
              <w:pStyle w:val="TableContents"/>
              <w:rPr>
                <w:sz w:val="22"/>
                <w:szCs w:val="22"/>
                <w:lang w:val="lv-LV"/>
              </w:rPr>
            </w:pPr>
            <w:r w:rsidRPr="003D5FA2">
              <w:rPr>
                <w:sz w:val="22"/>
                <w:szCs w:val="22"/>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6EF22AF"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F127774" w14:textId="77777777" w:rsidR="003D5FA2" w:rsidRPr="003D5FA2" w:rsidRDefault="003D5FA2" w:rsidP="005A5CC8">
            <w:pPr>
              <w:pStyle w:val="TableContents"/>
              <w:jc w:val="center"/>
              <w:rPr>
                <w:sz w:val="22"/>
                <w:szCs w:val="22"/>
                <w:lang w:val="lv-LV"/>
              </w:rPr>
            </w:pPr>
            <w:r w:rsidRPr="003D5FA2">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27D7BD9" w14:textId="77777777" w:rsidR="003D5FA2" w:rsidRPr="003D5FA2" w:rsidRDefault="003D5FA2" w:rsidP="005A5CC8">
            <w:pPr>
              <w:pStyle w:val="TableContents"/>
              <w:jc w:val="center"/>
              <w:rPr>
                <w:sz w:val="22"/>
                <w:szCs w:val="22"/>
                <w:lang w:val="lv-LV"/>
              </w:rPr>
            </w:pPr>
            <w:r w:rsidRPr="003D5FA2">
              <w:rPr>
                <w:sz w:val="22"/>
                <w:szCs w:val="22"/>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3052473" w14:textId="77777777" w:rsidR="003D5FA2" w:rsidRPr="003D5FA2" w:rsidRDefault="003D5FA2" w:rsidP="005A5CC8">
            <w:pPr>
              <w:pStyle w:val="TableContents"/>
              <w:jc w:val="center"/>
              <w:rPr>
                <w:sz w:val="22"/>
                <w:szCs w:val="22"/>
                <w:lang w:val="lv-LV"/>
              </w:rPr>
            </w:pPr>
            <w:r w:rsidRPr="003D5FA2">
              <w:rPr>
                <w:sz w:val="22"/>
                <w:szCs w:val="22"/>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75429EB" w14:textId="77777777" w:rsidR="003D5FA2" w:rsidRPr="003D5FA2" w:rsidRDefault="003D5FA2" w:rsidP="005A5CC8">
            <w:pPr>
              <w:pStyle w:val="TableContents"/>
              <w:jc w:val="center"/>
              <w:rPr>
                <w:sz w:val="22"/>
                <w:szCs w:val="22"/>
                <w:lang w:val="lv-LV"/>
              </w:rPr>
            </w:pPr>
            <w:r w:rsidRPr="003D5FA2">
              <w:rPr>
                <w:sz w:val="22"/>
                <w:szCs w:val="22"/>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2D8E38E" w14:textId="77777777" w:rsidR="003D5FA2" w:rsidRPr="003D5FA2" w:rsidRDefault="003D5FA2" w:rsidP="005A5CC8">
            <w:pPr>
              <w:pStyle w:val="TableContents"/>
              <w:jc w:val="center"/>
              <w:rPr>
                <w:sz w:val="22"/>
                <w:szCs w:val="22"/>
              </w:rPr>
            </w:pPr>
            <w:r w:rsidRPr="003D5FA2">
              <w:rPr>
                <w:sz w:val="22"/>
                <w:szCs w:val="22"/>
                <w:lang w:val="lv-LV"/>
              </w:rPr>
              <w:t xml:space="preserve">50 </w:t>
            </w:r>
            <w:r w:rsidRPr="003D5FA2">
              <w:rPr>
                <w:sz w:val="22"/>
                <w:szCs w:val="22"/>
              </w:rPr>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59E877E" w14:textId="77777777" w:rsidR="003D5FA2" w:rsidRPr="003D5FA2" w:rsidRDefault="003D5FA2" w:rsidP="005A5CC8">
            <w:pPr>
              <w:pStyle w:val="TableContents"/>
              <w:jc w:val="center"/>
              <w:rPr>
                <w:sz w:val="22"/>
                <w:szCs w:val="22"/>
                <w:lang w:val="lv-LV"/>
              </w:rPr>
            </w:pPr>
            <w:r w:rsidRPr="003D5FA2">
              <w:rPr>
                <w:sz w:val="22"/>
                <w:szCs w:val="22"/>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DC0BC7E" w14:textId="77777777" w:rsidR="003D5FA2" w:rsidRPr="003D5FA2" w:rsidRDefault="003D5FA2" w:rsidP="005A5CC8">
            <w:pPr>
              <w:pStyle w:val="TableContents"/>
              <w:jc w:val="center"/>
              <w:rPr>
                <w:sz w:val="22"/>
                <w:szCs w:val="22"/>
                <w:lang w:val="lv-LV"/>
              </w:rPr>
            </w:pPr>
            <w:r w:rsidRPr="003D5FA2">
              <w:rPr>
                <w:sz w:val="22"/>
                <w:szCs w:val="22"/>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60C382A" w14:textId="77777777" w:rsidR="003D5FA2" w:rsidRPr="003D5FA2" w:rsidRDefault="003D5FA2" w:rsidP="005A5CC8">
            <w:pPr>
              <w:pStyle w:val="TableContents"/>
              <w:jc w:val="center"/>
              <w:rPr>
                <w:sz w:val="22"/>
                <w:szCs w:val="22"/>
                <w:lang w:val="lv-LV"/>
              </w:rPr>
            </w:pPr>
            <w:r w:rsidRPr="003D5FA2">
              <w:rPr>
                <w:sz w:val="22"/>
                <w:szCs w:val="22"/>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DD38FFA" w14:textId="77777777" w:rsidR="003D5FA2" w:rsidRPr="003D5FA2" w:rsidRDefault="003D5FA2" w:rsidP="005A5CC8">
            <w:pPr>
              <w:pStyle w:val="TableContents"/>
              <w:jc w:val="center"/>
              <w:rPr>
                <w:sz w:val="22"/>
                <w:szCs w:val="22"/>
                <w:lang w:val="lv-LV"/>
              </w:rPr>
            </w:pPr>
            <w:r w:rsidRPr="003D5FA2">
              <w:rPr>
                <w:sz w:val="22"/>
                <w:szCs w:val="22"/>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847592A" w14:textId="77777777" w:rsidR="003D5FA2" w:rsidRPr="003D5FA2" w:rsidRDefault="003D5FA2" w:rsidP="005A5CC8">
            <w:pPr>
              <w:pStyle w:val="TableContents"/>
              <w:jc w:val="center"/>
              <w:rPr>
                <w:sz w:val="22"/>
                <w:szCs w:val="22"/>
                <w:lang w:val="lv-LV"/>
              </w:rPr>
            </w:pPr>
            <w:r w:rsidRPr="003D5FA2">
              <w:rPr>
                <w:sz w:val="22"/>
                <w:szCs w:val="22"/>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2434771A" w14:textId="77777777" w:rsidR="003D5FA2" w:rsidRPr="003D5FA2" w:rsidRDefault="003D5FA2" w:rsidP="005A5CC8">
            <w:pPr>
              <w:pStyle w:val="TableContents"/>
              <w:jc w:val="center"/>
              <w:rPr>
                <w:sz w:val="22"/>
                <w:szCs w:val="22"/>
                <w:lang w:val="lv-LV"/>
              </w:rPr>
            </w:pPr>
            <w:r w:rsidRPr="003D5FA2">
              <w:rPr>
                <w:sz w:val="22"/>
                <w:szCs w:val="22"/>
                <w:lang w:val="lv-LV"/>
              </w:rPr>
              <w:t>30%</w:t>
            </w:r>
          </w:p>
        </w:tc>
      </w:tr>
    </w:tbl>
    <w:p w14:paraId="5BD353E0" w14:textId="77777777" w:rsidR="003D5FA2" w:rsidRPr="003D5FA2" w:rsidRDefault="003D5FA2" w:rsidP="003D5FA2">
      <w:pPr>
        <w:pStyle w:val="Default"/>
        <w:spacing w:line="276" w:lineRule="auto"/>
        <w:jc w:val="both"/>
        <w:rPr>
          <w:rFonts w:ascii="Times New Roman" w:hAnsi="Times New Roman" w:cs="Times New Roman"/>
          <w:color w:val="auto"/>
          <w:sz w:val="22"/>
          <w:szCs w:val="22"/>
        </w:rPr>
      </w:pPr>
      <w:r w:rsidRPr="003D5FA2">
        <w:rPr>
          <w:rFonts w:ascii="Times New Roman" w:hAnsi="Times New Roman" w:cs="Times New Roman"/>
          <w:color w:val="auto"/>
          <w:sz w:val="22"/>
          <w:szCs w:val="22"/>
        </w:rPr>
        <w:tab/>
      </w:r>
      <w:r w:rsidRPr="003D5FA2">
        <w:rPr>
          <w:rFonts w:ascii="Times New Roman" w:hAnsi="Times New Roman" w:cs="Times New Roman"/>
          <w:color w:val="auto"/>
          <w:sz w:val="22"/>
          <w:szCs w:val="22"/>
        </w:rPr>
        <w:tab/>
      </w:r>
      <w:r w:rsidRPr="003D5FA2">
        <w:rPr>
          <w:rFonts w:ascii="Times New Roman" w:hAnsi="Times New Roman" w:cs="Times New Roman"/>
          <w:color w:val="auto"/>
          <w:sz w:val="22"/>
          <w:szCs w:val="22"/>
        </w:rPr>
        <w:tab/>
      </w:r>
      <w:r w:rsidRPr="003D5FA2">
        <w:rPr>
          <w:rFonts w:ascii="Times New Roman" w:hAnsi="Times New Roman" w:cs="Times New Roman"/>
          <w:color w:val="auto"/>
          <w:sz w:val="22"/>
          <w:szCs w:val="22"/>
        </w:rPr>
        <w:tab/>
      </w:r>
      <w:r w:rsidRPr="003D5FA2">
        <w:rPr>
          <w:rFonts w:ascii="Times New Roman" w:hAnsi="Times New Roman" w:cs="Times New Roman"/>
          <w:color w:val="auto"/>
          <w:sz w:val="22"/>
          <w:szCs w:val="22"/>
        </w:rPr>
        <w:tab/>
      </w:r>
      <w:r w:rsidRPr="003D5FA2">
        <w:rPr>
          <w:rFonts w:ascii="Times New Roman" w:hAnsi="Times New Roman" w:cs="Times New Roman"/>
          <w:color w:val="auto"/>
          <w:sz w:val="22"/>
          <w:szCs w:val="22"/>
        </w:rPr>
        <w:tab/>
      </w:r>
    </w:p>
    <w:p w14:paraId="55459DFA" w14:textId="77777777" w:rsidR="003D5FA2" w:rsidRPr="003D5FA2" w:rsidRDefault="003D5FA2" w:rsidP="003D5FA2">
      <w:pPr>
        <w:tabs>
          <w:tab w:val="left" w:pos="284"/>
        </w:tabs>
        <w:spacing w:line="276" w:lineRule="auto"/>
        <w:jc w:val="both"/>
        <w:rPr>
          <w:sz w:val="22"/>
          <w:szCs w:val="22"/>
        </w:rPr>
      </w:pPr>
      <w:r w:rsidRPr="003D5FA2">
        <w:rPr>
          <w:bCs/>
          <w:sz w:val="22"/>
          <w:szCs w:val="22"/>
        </w:rPr>
        <w:t xml:space="preserve">7.6. </w:t>
      </w:r>
      <w:r w:rsidRPr="003D5FA2">
        <w:rPr>
          <w:sz w:val="22"/>
          <w:szCs w:val="22"/>
        </w:rPr>
        <w:t xml:space="preserve">Draudėjo arba Draudimo brokerio prašymu nutraukus draudimo apsaugą konkrečiam darbuotojui, </w:t>
      </w:r>
      <w:r w:rsidRPr="003D5FA2">
        <w:rPr>
          <w:color w:val="000000"/>
          <w:sz w:val="22"/>
          <w:szCs w:val="22"/>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6ACA6559" w14:textId="77777777" w:rsidR="003D5FA2" w:rsidRPr="003D5FA2" w:rsidRDefault="003D5FA2" w:rsidP="003D5FA2">
      <w:pPr>
        <w:tabs>
          <w:tab w:val="left" w:pos="284"/>
        </w:tabs>
        <w:spacing w:line="276" w:lineRule="auto"/>
        <w:jc w:val="both"/>
        <w:rPr>
          <w:sz w:val="22"/>
          <w:szCs w:val="22"/>
        </w:rPr>
      </w:pPr>
      <w:r w:rsidRPr="003D5FA2">
        <w:rPr>
          <w:sz w:val="22"/>
          <w:szCs w:val="22"/>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719EE5E4"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77E63EA8"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 xml:space="preserve">7.9. Atsitikus draudžiamajam įvykiui, kai apdraustasis už suteiktas sveikatos paslaugas atsiskaito (apmoka) pats tiesiogiai sveikatos priežiūros įstaigai, vaistinei, </w:t>
      </w:r>
      <w:proofErr w:type="spellStart"/>
      <w:r w:rsidRPr="003D5FA2">
        <w:rPr>
          <w:sz w:val="22"/>
          <w:szCs w:val="22"/>
        </w:rPr>
        <w:t>e.vaistinei</w:t>
      </w:r>
      <w:proofErr w:type="spellEnd"/>
      <w:r w:rsidRPr="003D5FA2">
        <w:rPr>
          <w:sz w:val="22"/>
          <w:szCs w:val="22"/>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56FEA359"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 xml:space="preserve">7.10. Atsitikus draudžiamajam įvykiui, kai apdraustasis už suteiktas sveikatos paslaugas atsiskaito (apmoka) pats tiesiogiai sveikatos priežiūros įstaigose, vaistinėse, </w:t>
      </w:r>
      <w:proofErr w:type="spellStart"/>
      <w:r w:rsidRPr="003D5FA2">
        <w:rPr>
          <w:sz w:val="22"/>
          <w:szCs w:val="22"/>
        </w:rPr>
        <w:t>e.vaistinėse</w:t>
      </w:r>
      <w:proofErr w:type="spellEnd"/>
      <w:r w:rsidRPr="003D5FA2">
        <w:rPr>
          <w:sz w:val="22"/>
          <w:szCs w:val="22"/>
        </w:rPr>
        <w:t xml:space="preserve">, optikos kabinetuose, odontologijos klinikose ir kt., apdraustasis apie tai privalo pranešti Tiekėjui draudimo sutarties galiojimo metu per 30 (trisdešimt) dienų, atskirais nenumatytais atvejais vėliausiai per 15 (penkiolika) kalendorinių dienų po </w:t>
      </w:r>
      <w:r w:rsidRPr="003D5FA2">
        <w:rPr>
          <w:sz w:val="22"/>
          <w:szCs w:val="22"/>
        </w:rPr>
        <w:lastRenderedPageBreak/>
        <w:t>draudimo sutarties pasibaigimo (paslaugos turi būti gautos / prekės įsigytos draudimo sutarties galiojimo metu).</w:t>
      </w:r>
    </w:p>
    <w:p w14:paraId="01CD71F7" w14:textId="77777777" w:rsidR="003D5FA2" w:rsidRPr="003D5FA2" w:rsidRDefault="003D5FA2" w:rsidP="003D5FA2">
      <w:pPr>
        <w:pBdr>
          <w:top w:val="nil"/>
          <w:left w:val="nil"/>
          <w:bottom w:val="nil"/>
          <w:right w:val="nil"/>
          <w:between w:val="nil"/>
          <w:bar w:val="nil"/>
        </w:pBdr>
        <w:tabs>
          <w:tab w:val="left" w:pos="426"/>
        </w:tabs>
        <w:spacing w:line="276" w:lineRule="auto"/>
        <w:ind w:right="141"/>
        <w:jc w:val="both"/>
        <w:rPr>
          <w:sz w:val="22"/>
          <w:szCs w:val="22"/>
        </w:rPr>
      </w:pPr>
      <w:r w:rsidRPr="003D5FA2">
        <w:rPr>
          <w:sz w:val="22"/>
          <w:szCs w:val="22"/>
        </w:rPr>
        <w:t>Apdraustasis pateikia šiuos dokumentus:</w:t>
      </w:r>
    </w:p>
    <w:p w14:paraId="4199C209"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7.10.1. finansinį dokumentą, liudijantį apie paslaugų apmokėjimą: PVM sąskaitą faktūrą su kasos  kvitu arba kasos pajamų orderiu arba pinigų priėmimo kvitą, arba mokėjimo pavedimą, jei buvo mokama elektroniniu būdu;</w:t>
      </w:r>
    </w:p>
    <w:p w14:paraId="42B59AAE"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7.10.2. prašymą kompensuoti patirtas išlaidas;</w:t>
      </w:r>
    </w:p>
    <w:p w14:paraId="4BFBD3A9"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7.10.3. medicininius dokumentus, vaistų receptus, išrašus;</w:t>
      </w:r>
    </w:p>
    <w:p w14:paraId="16F3DB0E"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7.10.4. kitą Tiekėjo prašomą informaciją reikalingą įvykio įvertinimui.</w:t>
      </w:r>
    </w:p>
    <w:p w14:paraId="242767B4"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7.11. Draudimo išmokas už sveikatos priežiūros paslaugų teikėjų suteiktas paslaugas Tiekėjas apskaičiuoja ir išmoka pagal paslaugų teikėjų įkainius.</w:t>
      </w:r>
    </w:p>
    <w:p w14:paraId="16C22009" w14:textId="77777777" w:rsidR="003D5FA2" w:rsidRPr="003D5FA2" w:rsidRDefault="003D5FA2" w:rsidP="003D5FA2">
      <w:pPr>
        <w:pBdr>
          <w:top w:val="nil"/>
          <w:left w:val="nil"/>
          <w:bottom w:val="nil"/>
          <w:right w:val="nil"/>
          <w:between w:val="nil"/>
          <w:bar w:val="nil"/>
        </w:pBdr>
        <w:tabs>
          <w:tab w:val="left" w:pos="426"/>
        </w:tabs>
        <w:spacing w:line="276" w:lineRule="auto"/>
        <w:ind w:right="141"/>
        <w:jc w:val="both"/>
        <w:rPr>
          <w:sz w:val="22"/>
          <w:szCs w:val="22"/>
        </w:rPr>
      </w:pPr>
      <w:r w:rsidRPr="003D5FA2">
        <w:rPr>
          <w:sz w:val="22"/>
          <w:szCs w:val="22"/>
        </w:rPr>
        <w:t>7.12. Draudimo išmoka nemokama, jei įvykis pripažįstamas nedraudžiamuoju.</w:t>
      </w:r>
    </w:p>
    <w:p w14:paraId="3053C33A"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18754643"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7.14. Tiekėjas privalo sudaryti galimybę apdraustajam pasitikrinti draudimo sumų likučius elektroninėje erdvėje arba elektroniniu paštu, arba telefonu pagal sveikatos draudimo kortelės numerį ar kitą suteiktą identifikavimo kodą.</w:t>
      </w:r>
    </w:p>
    <w:p w14:paraId="66154909"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7.15. Šalys  atsako už teikiamų asmens duomenų patikimumą (teisingumą) ir apsaugą duomenų perdavimo ir saugojimo laikotarpiu.</w:t>
      </w:r>
    </w:p>
    <w:p w14:paraId="599FD029"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63019254" w14:textId="77777777" w:rsidR="003D5FA2" w:rsidRPr="003D5FA2" w:rsidRDefault="003D5FA2" w:rsidP="003D5FA2">
      <w:pPr>
        <w:pStyle w:val="Sraopastraipa"/>
        <w:pBdr>
          <w:top w:val="nil"/>
          <w:left w:val="nil"/>
          <w:bottom w:val="nil"/>
          <w:right w:val="nil"/>
          <w:between w:val="nil"/>
          <w:bar w:val="nil"/>
        </w:pBdr>
        <w:tabs>
          <w:tab w:val="left" w:pos="426"/>
        </w:tabs>
        <w:spacing w:line="276" w:lineRule="auto"/>
        <w:ind w:left="0" w:right="141"/>
        <w:jc w:val="both"/>
        <w:rPr>
          <w:sz w:val="22"/>
          <w:szCs w:val="22"/>
        </w:rPr>
      </w:pPr>
      <w:r w:rsidRPr="003D5FA2">
        <w:rPr>
          <w:sz w:val="22"/>
          <w:szCs w:val="22"/>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4E578DC3" w14:textId="77777777" w:rsidR="003D5FA2" w:rsidRPr="003D5FA2" w:rsidRDefault="003D5FA2" w:rsidP="003D5FA2">
      <w:pPr>
        <w:tabs>
          <w:tab w:val="left" w:pos="284"/>
        </w:tabs>
        <w:spacing w:line="276" w:lineRule="auto"/>
        <w:jc w:val="both"/>
        <w:rPr>
          <w:sz w:val="22"/>
          <w:szCs w:val="22"/>
        </w:rPr>
      </w:pPr>
    </w:p>
    <w:bookmarkEnd w:id="18"/>
    <w:p w14:paraId="0FE6453D" w14:textId="77777777" w:rsidR="003D5FA2" w:rsidRPr="003D5FA2" w:rsidRDefault="003D5FA2" w:rsidP="003D5FA2">
      <w:pPr>
        <w:tabs>
          <w:tab w:val="left" w:pos="5985"/>
        </w:tabs>
        <w:contextualSpacing/>
        <w:jc w:val="center"/>
        <w:rPr>
          <w:sz w:val="22"/>
          <w:szCs w:val="22"/>
        </w:rPr>
      </w:pPr>
      <w:r w:rsidRPr="003D5FA2">
        <w:rPr>
          <w:sz w:val="22"/>
          <w:szCs w:val="22"/>
        </w:rPr>
        <w:t>______________________________________________________</w:t>
      </w:r>
    </w:p>
    <w:p w14:paraId="0FFAEF02" w14:textId="77777777" w:rsidR="003D5FA2" w:rsidRPr="003D5FA2" w:rsidRDefault="003D5FA2" w:rsidP="003D5FA2">
      <w:pPr>
        <w:rPr>
          <w:sz w:val="22"/>
          <w:szCs w:val="22"/>
        </w:rPr>
      </w:pPr>
    </w:p>
    <w:p w14:paraId="5D03BE43" w14:textId="77777777" w:rsidR="00381E9B" w:rsidRPr="003D5FA2" w:rsidRDefault="00381E9B" w:rsidP="004410E9">
      <w:pPr>
        <w:jc w:val="center"/>
        <w:rPr>
          <w:sz w:val="22"/>
          <w:szCs w:val="22"/>
        </w:rPr>
      </w:pPr>
    </w:p>
    <w:sectPr w:rsidR="00381E9B" w:rsidRPr="003D5FA2" w:rsidSect="003A3021">
      <w:headerReference w:type="defaul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B1F4" w14:textId="77777777" w:rsidR="00746592" w:rsidRDefault="00746592">
      <w:r>
        <w:separator/>
      </w:r>
    </w:p>
  </w:endnote>
  <w:endnote w:type="continuationSeparator" w:id="0">
    <w:p w14:paraId="5A8B05F5" w14:textId="77777777" w:rsidR="00746592" w:rsidRDefault="00746592">
      <w:r>
        <w:continuationSeparator/>
      </w:r>
    </w:p>
  </w:endnote>
  <w:endnote w:type="continuationNotice" w:id="1">
    <w:p w14:paraId="50FB3860" w14:textId="77777777" w:rsidR="00746592" w:rsidRDefault="00746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default"/>
  </w:font>
  <w:font w:name="EUAlbertina">
    <w:altName w:val="Times New Roman"/>
    <w:panose1 w:val="00000000000000000000"/>
    <w:charset w:val="BA"/>
    <w:family w:val="auto"/>
    <w:notTrueType/>
    <w:pitch w:val="default"/>
    <w:sig w:usb0="00000005" w:usb1="00000000" w:usb2="00000000" w:usb3="00000000" w:csb0="00000080"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7DA8" w14:textId="77777777" w:rsidR="00746592" w:rsidRDefault="00746592">
      <w:r>
        <w:separator/>
      </w:r>
    </w:p>
  </w:footnote>
  <w:footnote w:type="continuationSeparator" w:id="0">
    <w:p w14:paraId="1E06A05A" w14:textId="77777777" w:rsidR="00746592" w:rsidRDefault="00746592">
      <w:r>
        <w:continuationSeparator/>
      </w:r>
    </w:p>
  </w:footnote>
  <w:footnote w:type="continuationNotice" w:id="1">
    <w:p w14:paraId="31E74D2B" w14:textId="77777777" w:rsidR="00746592" w:rsidRDefault="00746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198130"/>
      <w:docPartObj>
        <w:docPartGallery w:val="Page Numbers (Top of Page)"/>
        <w:docPartUnique/>
      </w:docPartObj>
    </w:sdtPr>
    <w:sdtContent>
      <w:p w14:paraId="6B0C8701" w14:textId="3160B30C" w:rsidR="00C42EBF" w:rsidRDefault="00C42EBF">
        <w:pPr>
          <w:pStyle w:val="Antrats"/>
          <w:jc w:val="center"/>
        </w:pPr>
        <w:r>
          <w:fldChar w:fldCharType="begin"/>
        </w:r>
        <w:r>
          <w:instrText>PAGE   \* MERGEFORMAT</w:instrText>
        </w:r>
        <w:r>
          <w:fldChar w:fldCharType="separate"/>
        </w:r>
        <w:r w:rsidR="005635D2">
          <w:rPr>
            <w:noProof/>
          </w:rPr>
          <w:t>20</w:t>
        </w:r>
        <w:r>
          <w:rPr>
            <w:noProof/>
          </w:rPr>
          <w:fldChar w:fldCharType="end"/>
        </w:r>
      </w:p>
    </w:sdtContent>
  </w:sdt>
  <w:p w14:paraId="5AA41E9C" w14:textId="77777777" w:rsidR="00C42EBF" w:rsidRDefault="00C42E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5A3"/>
    <w:multiLevelType w:val="hybridMultilevel"/>
    <w:tmpl w:val="E6F49D10"/>
    <w:lvl w:ilvl="0" w:tplc="C2F6E0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97C033F"/>
    <w:multiLevelType w:val="multilevel"/>
    <w:tmpl w:val="74A69122"/>
    <w:lvl w:ilvl="0">
      <w:start w:val="4"/>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5D53355"/>
    <w:multiLevelType w:val="multilevel"/>
    <w:tmpl w:val="215E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DE797D"/>
    <w:multiLevelType w:val="multilevel"/>
    <w:tmpl w:val="CD4C9102"/>
    <w:lvl w:ilvl="0">
      <w:start w:val="14"/>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8" w15:restartNumberingAfterBreak="0">
    <w:nsid w:val="19190F59"/>
    <w:multiLevelType w:val="multilevel"/>
    <w:tmpl w:val="0FA0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0" w15:restartNumberingAfterBreak="0">
    <w:nsid w:val="1E667732"/>
    <w:multiLevelType w:val="multilevel"/>
    <w:tmpl w:val="C416064C"/>
    <w:numStyleLink w:val="Gutgut"/>
  </w:abstractNum>
  <w:abstractNum w:abstractNumId="11"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2"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5880"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 w15:restartNumberingAfterBreak="0">
    <w:nsid w:val="243F3671"/>
    <w:multiLevelType w:val="hybridMultilevel"/>
    <w:tmpl w:val="1AEADAD0"/>
    <w:lvl w:ilvl="0" w:tplc="7A84AEE6">
      <w:start w:val="1"/>
      <w:numFmt w:val="lowerLetter"/>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4" w15:restartNumberingAfterBreak="0">
    <w:nsid w:val="2D793F09"/>
    <w:multiLevelType w:val="multilevel"/>
    <w:tmpl w:val="DD9E7D38"/>
    <w:lvl w:ilvl="0">
      <w:start w:val="4"/>
      <w:numFmt w:val="decimal"/>
      <w:lvlText w:val="%1."/>
      <w:lvlJc w:val="left"/>
      <w:pPr>
        <w:ind w:left="720" w:hanging="720"/>
      </w:pPr>
      <w:rPr>
        <w:rFonts w:hint="default"/>
      </w:rPr>
    </w:lvl>
    <w:lvl w:ilvl="1">
      <w:start w:val="2"/>
      <w:numFmt w:val="decimal"/>
      <w:lvlText w:val="%1.%2."/>
      <w:lvlJc w:val="left"/>
      <w:pPr>
        <w:ind w:left="910" w:hanging="720"/>
      </w:pPr>
      <w:rPr>
        <w:rFonts w:hint="default"/>
      </w:rPr>
    </w:lvl>
    <w:lvl w:ilvl="2">
      <w:start w:val="4"/>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15"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2551D9B"/>
    <w:multiLevelType w:val="multilevel"/>
    <w:tmpl w:val="B40C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A938E4"/>
    <w:multiLevelType w:val="hybridMultilevel"/>
    <w:tmpl w:val="25267AA8"/>
    <w:lvl w:ilvl="0" w:tplc="46C45E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B2B04"/>
    <w:multiLevelType w:val="hybridMultilevel"/>
    <w:tmpl w:val="13AE74E4"/>
    <w:lvl w:ilvl="0" w:tplc="E5BAB1F2">
      <w:start w:val="6"/>
      <w:numFmt w:val="decimal"/>
      <w:lvlText w:val="%1."/>
      <w:lvlJc w:val="left"/>
      <w:pPr>
        <w:ind w:left="2952" w:hanging="360"/>
      </w:pPr>
      <w:rPr>
        <w:rFonts w:hint="default"/>
        <w:b w:val="0"/>
        <w:bCs w:val="0"/>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21" w15:restartNumberingAfterBreak="0">
    <w:nsid w:val="364F45E2"/>
    <w:multiLevelType w:val="multilevel"/>
    <w:tmpl w:val="752ED2B2"/>
    <w:lvl w:ilvl="0">
      <w:start w:val="4"/>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367C6E21"/>
    <w:multiLevelType w:val="multilevel"/>
    <w:tmpl w:val="F3EE98D8"/>
    <w:lvl w:ilvl="0">
      <w:start w:val="5"/>
      <w:numFmt w:val="decimal"/>
      <w:lvlText w:val="%1."/>
      <w:lvlJc w:val="left"/>
      <w:pPr>
        <w:ind w:left="180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496D9A"/>
    <w:multiLevelType w:val="multilevel"/>
    <w:tmpl w:val="03924426"/>
    <w:lvl w:ilvl="0">
      <w:start w:val="4"/>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4"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14208BA"/>
    <w:multiLevelType w:val="multilevel"/>
    <w:tmpl w:val="CF16320C"/>
    <w:lvl w:ilvl="0">
      <w:start w:val="14"/>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6"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7" w15:restartNumberingAfterBreak="0">
    <w:nsid w:val="5A082249"/>
    <w:multiLevelType w:val="multilevel"/>
    <w:tmpl w:val="EFAAE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645052"/>
    <w:multiLevelType w:val="multilevel"/>
    <w:tmpl w:val="F2BC9D0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837B4F"/>
    <w:multiLevelType w:val="multilevel"/>
    <w:tmpl w:val="B40C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081D41"/>
    <w:multiLevelType w:val="multilevel"/>
    <w:tmpl w:val="0F0479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BBD6DCF"/>
    <w:multiLevelType w:val="multilevel"/>
    <w:tmpl w:val="D2A8369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27711"/>
    <w:multiLevelType w:val="multilevel"/>
    <w:tmpl w:val="59BE49F6"/>
    <w:lvl w:ilvl="0">
      <w:start w:val="1"/>
      <w:numFmt w:val="decimal"/>
      <w:lvlText w:val="%1."/>
      <w:lvlJc w:val="left"/>
      <w:pPr>
        <w:ind w:left="502"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E02CB"/>
    <w:multiLevelType w:val="multilevel"/>
    <w:tmpl w:val="9FF4E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DA5E80"/>
    <w:multiLevelType w:val="multilevel"/>
    <w:tmpl w:val="48B25E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D080136"/>
    <w:multiLevelType w:val="hybridMultilevel"/>
    <w:tmpl w:val="FBBC040A"/>
    <w:lvl w:ilvl="0" w:tplc="D416E50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997BCD"/>
    <w:multiLevelType w:val="multilevel"/>
    <w:tmpl w:val="E9B8ED58"/>
    <w:lvl w:ilvl="0">
      <w:start w:val="1"/>
      <w:numFmt w:val="decimal"/>
      <w:lvlText w:val="%1."/>
      <w:lvlJc w:val="left"/>
      <w:pPr>
        <w:ind w:left="720" w:hanging="360"/>
      </w:pPr>
    </w:lvl>
    <w:lvl w:ilvl="1">
      <w:start w:val="2"/>
      <w:numFmt w:val="decimal"/>
      <w:isLgl/>
      <w:lvlText w:val="%1.%2."/>
      <w:lvlJc w:val="left"/>
      <w:pPr>
        <w:ind w:left="1195" w:hanging="720"/>
      </w:pPr>
      <w:rPr>
        <w:rFonts w:hint="default"/>
      </w:rPr>
    </w:lvl>
    <w:lvl w:ilvl="2">
      <w:start w:val="3"/>
      <w:numFmt w:val="decimal"/>
      <w:isLgl/>
      <w:lvlText w:val="%1.%2.%3."/>
      <w:lvlJc w:val="left"/>
      <w:pPr>
        <w:ind w:left="1310"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num w:numId="1" w16cid:durableId="1124739850">
    <w:abstractNumId w:val="2"/>
  </w:num>
  <w:num w:numId="2" w16cid:durableId="1597129363">
    <w:abstractNumId w:val="6"/>
  </w:num>
  <w:num w:numId="3" w16cid:durableId="644626816">
    <w:abstractNumId w:val="36"/>
  </w:num>
  <w:num w:numId="4" w16cid:durableId="910502271">
    <w:abstractNumId w:val="9"/>
  </w:num>
  <w:num w:numId="5" w16cid:durableId="928732217">
    <w:abstractNumId w:val="15"/>
  </w:num>
  <w:num w:numId="6" w16cid:durableId="337082780">
    <w:abstractNumId w:val="11"/>
  </w:num>
  <w:num w:numId="7" w16cid:durableId="1380594427">
    <w:abstractNumId w:val="10"/>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120539012">
    <w:abstractNumId w:val="24"/>
  </w:num>
  <w:num w:numId="9" w16cid:durableId="73651477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1828610">
    <w:abstractNumId w:val="22"/>
  </w:num>
  <w:num w:numId="11" w16cid:durableId="225647252">
    <w:abstractNumId w:val="5"/>
  </w:num>
  <w:num w:numId="12" w16cid:durableId="1165436904">
    <w:abstractNumId w:val="12"/>
  </w:num>
  <w:num w:numId="13" w16cid:durableId="1421757552">
    <w:abstractNumId w:val="7"/>
  </w:num>
  <w:num w:numId="14" w16cid:durableId="914245826">
    <w:abstractNumId w:val="26"/>
  </w:num>
  <w:num w:numId="15" w16cid:durableId="716440857">
    <w:abstractNumId w:val="16"/>
  </w:num>
  <w:num w:numId="16" w16cid:durableId="1633634405">
    <w:abstractNumId w:val="20"/>
  </w:num>
  <w:num w:numId="17" w16cid:durableId="1289778915">
    <w:abstractNumId w:val="38"/>
  </w:num>
  <w:num w:numId="18" w16cid:durableId="232013837">
    <w:abstractNumId w:val="32"/>
  </w:num>
  <w:num w:numId="19" w16cid:durableId="1469786004">
    <w:abstractNumId w:val="35"/>
  </w:num>
  <w:num w:numId="20" w16cid:durableId="84350907">
    <w:abstractNumId w:val="8"/>
  </w:num>
  <w:num w:numId="21" w16cid:durableId="449126326">
    <w:abstractNumId w:val="27"/>
  </w:num>
  <w:num w:numId="22" w16cid:durableId="539128654">
    <w:abstractNumId w:val="29"/>
  </w:num>
  <w:num w:numId="23" w16cid:durableId="1235238779">
    <w:abstractNumId w:val="17"/>
  </w:num>
  <w:num w:numId="24" w16cid:durableId="1032800941">
    <w:abstractNumId w:val="33"/>
  </w:num>
  <w:num w:numId="25" w16cid:durableId="143087750">
    <w:abstractNumId w:val="28"/>
  </w:num>
  <w:num w:numId="26" w16cid:durableId="2020305145">
    <w:abstractNumId w:val="4"/>
  </w:num>
  <w:num w:numId="27" w16cid:durableId="1858540802">
    <w:abstractNumId w:val="25"/>
  </w:num>
  <w:num w:numId="28" w16cid:durableId="442305148">
    <w:abstractNumId w:val="13"/>
  </w:num>
  <w:num w:numId="29" w16cid:durableId="1166553922">
    <w:abstractNumId w:val="18"/>
  </w:num>
  <w:num w:numId="30" w16cid:durableId="1965110220">
    <w:abstractNumId w:val="0"/>
  </w:num>
  <w:num w:numId="31" w16cid:durableId="1706716660">
    <w:abstractNumId w:val="2"/>
  </w:num>
  <w:num w:numId="32" w16cid:durableId="427579063">
    <w:abstractNumId w:val="39"/>
  </w:num>
  <w:num w:numId="33" w16cid:durableId="1854998099">
    <w:abstractNumId w:val="31"/>
  </w:num>
  <w:num w:numId="34" w16cid:durableId="1616518153">
    <w:abstractNumId w:val="34"/>
  </w:num>
  <w:num w:numId="35" w16cid:durableId="1738625882">
    <w:abstractNumId w:val="37"/>
  </w:num>
  <w:num w:numId="36" w16cid:durableId="576865665">
    <w:abstractNumId w:val="40"/>
  </w:num>
  <w:num w:numId="37" w16cid:durableId="799302595">
    <w:abstractNumId w:val="14"/>
  </w:num>
  <w:num w:numId="38" w16cid:durableId="2122721105">
    <w:abstractNumId w:val="21"/>
  </w:num>
  <w:num w:numId="39" w16cid:durableId="2124032475">
    <w:abstractNumId w:val="1"/>
  </w:num>
  <w:num w:numId="40" w16cid:durableId="2046129964">
    <w:abstractNumId w:val="23"/>
  </w:num>
  <w:num w:numId="41" w16cid:durableId="1406148356">
    <w:abstractNumId w:val="19"/>
  </w:num>
  <w:num w:numId="42" w16cid:durableId="195725591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5FF"/>
    <w:rsid w:val="0000086D"/>
    <w:rsid w:val="00001674"/>
    <w:rsid w:val="000034AF"/>
    <w:rsid w:val="000039DD"/>
    <w:rsid w:val="00003B8F"/>
    <w:rsid w:val="00003FA4"/>
    <w:rsid w:val="0000430C"/>
    <w:rsid w:val="00004F61"/>
    <w:rsid w:val="000055E4"/>
    <w:rsid w:val="00007309"/>
    <w:rsid w:val="00007E6F"/>
    <w:rsid w:val="00011193"/>
    <w:rsid w:val="000116B0"/>
    <w:rsid w:val="000118D6"/>
    <w:rsid w:val="00013676"/>
    <w:rsid w:val="0001399F"/>
    <w:rsid w:val="00013AD9"/>
    <w:rsid w:val="00014246"/>
    <w:rsid w:val="00015F6C"/>
    <w:rsid w:val="00016264"/>
    <w:rsid w:val="0001770F"/>
    <w:rsid w:val="00017857"/>
    <w:rsid w:val="00017BE7"/>
    <w:rsid w:val="00017DCF"/>
    <w:rsid w:val="0002023E"/>
    <w:rsid w:val="00021066"/>
    <w:rsid w:val="00022C87"/>
    <w:rsid w:val="00022F04"/>
    <w:rsid w:val="000235F3"/>
    <w:rsid w:val="0002603F"/>
    <w:rsid w:val="00026E2C"/>
    <w:rsid w:val="00030376"/>
    <w:rsid w:val="00030C58"/>
    <w:rsid w:val="00030D68"/>
    <w:rsid w:val="0003176D"/>
    <w:rsid w:val="00031A7A"/>
    <w:rsid w:val="00031CC6"/>
    <w:rsid w:val="00032250"/>
    <w:rsid w:val="0003268E"/>
    <w:rsid w:val="00032C45"/>
    <w:rsid w:val="00033CF1"/>
    <w:rsid w:val="00034017"/>
    <w:rsid w:val="00034992"/>
    <w:rsid w:val="00034DF7"/>
    <w:rsid w:val="00035256"/>
    <w:rsid w:val="00035481"/>
    <w:rsid w:val="000355A7"/>
    <w:rsid w:val="000361F6"/>
    <w:rsid w:val="00036E4E"/>
    <w:rsid w:val="000371A8"/>
    <w:rsid w:val="0004085B"/>
    <w:rsid w:val="0004191F"/>
    <w:rsid w:val="00041E15"/>
    <w:rsid w:val="0004205B"/>
    <w:rsid w:val="00043355"/>
    <w:rsid w:val="000439B5"/>
    <w:rsid w:val="00043A9D"/>
    <w:rsid w:val="0004461C"/>
    <w:rsid w:val="000458C7"/>
    <w:rsid w:val="00053733"/>
    <w:rsid w:val="00053A9C"/>
    <w:rsid w:val="00054511"/>
    <w:rsid w:val="00057F81"/>
    <w:rsid w:val="00060240"/>
    <w:rsid w:val="000606B7"/>
    <w:rsid w:val="00062B0D"/>
    <w:rsid w:val="00062FA4"/>
    <w:rsid w:val="0006361E"/>
    <w:rsid w:val="000663D7"/>
    <w:rsid w:val="000664E8"/>
    <w:rsid w:val="00066865"/>
    <w:rsid w:val="000701F8"/>
    <w:rsid w:val="00072013"/>
    <w:rsid w:val="00072BA4"/>
    <w:rsid w:val="00073E4C"/>
    <w:rsid w:val="00074ACE"/>
    <w:rsid w:val="00074ECA"/>
    <w:rsid w:val="00074ECB"/>
    <w:rsid w:val="00075BDB"/>
    <w:rsid w:val="00076313"/>
    <w:rsid w:val="000769EB"/>
    <w:rsid w:val="00077086"/>
    <w:rsid w:val="00077E25"/>
    <w:rsid w:val="000808AC"/>
    <w:rsid w:val="00080AF1"/>
    <w:rsid w:val="00080C5D"/>
    <w:rsid w:val="00080F0A"/>
    <w:rsid w:val="00081EF0"/>
    <w:rsid w:val="00082285"/>
    <w:rsid w:val="0008248E"/>
    <w:rsid w:val="00084727"/>
    <w:rsid w:val="00084F71"/>
    <w:rsid w:val="00085305"/>
    <w:rsid w:val="00085429"/>
    <w:rsid w:val="000855B4"/>
    <w:rsid w:val="00085866"/>
    <w:rsid w:val="0008652E"/>
    <w:rsid w:val="000866A2"/>
    <w:rsid w:val="000868B2"/>
    <w:rsid w:val="00086D25"/>
    <w:rsid w:val="00087C22"/>
    <w:rsid w:val="000910A3"/>
    <w:rsid w:val="0009171D"/>
    <w:rsid w:val="00091DCE"/>
    <w:rsid w:val="00091FB0"/>
    <w:rsid w:val="00093342"/>
    <w:rsid w:val="00093BDF"/>
    <w:rsid w:val="00094100"/>
    <w:rsid w:val="0009461A"/>
    <w:rsid w:val="000947BF"/>
    <w:rsid w:val="00095951"/>
    <w:rsid w:val="00095CA1"/>
    <w:rsid w:val="000A0A82"/>
    <w:rsid w:val="000A2DFC"/>
    <w:rsid w:val="000A417B"/>
    <w:rsid w:val="000A695D"/>
    <w:rsid w:val="000A6B45"/>
    <w:rsid w:val="000B2E24"/>
    <w:rsid w:val="000B4077"/>
    <w:rsid w:val="000B52FF"/>
    <w:rsid w:val="000B7318"/>
    <w:rsid w:val="000B7771"/>
    <w:rsid w:val="000B7BCF"/>
    <w:rsid w:val="000C0064"/>
    <w:rsid w:val="000C02CF"/>
    <w:rsid w:val="000C0884"/>
    <w:rsid w:val="000C0FE6"/>
    <w:rsid w:val="000C1647"/>
    <w:rsid w:val="000C1CDD"/>
    <w:rsid w:val="000C2835"/>
    <w:rsid w:val="000C2B72"/>
    <w:rsid w:val="000C40DB"/>
    <w:rsid w:val="000D066D"/>
    <w:rsid w:val="000D06D0"/>
    <w:rsid w:val="000D0B99"/>
    <w:rsid w:val="000D2898"/>
    <w:rsid w:val="000D32D8"/>
    <w:rsid w:val="000D5B55"/>
    <w:rsid w:val="000D6A00"/>
    <w:rsid w:val="000D75A7"/>
    <w:rsid w:val="000D76BD"/>
    <w:rsid w:val="000D7B39"/>
    <w:rsid w:val="000E0D36"/>
    <w:rsid w:val="000E0E27"/>
    <w:rsid w:val="000E1492"/>
    <w:rsid w:val="000E1C91"/>
    <w:rsid w:val="000E2254"/>
    <w:rsid w:val="000E2442"/>
    <w:rsid w:val="000E2990"/>
    <w:rsid w:val="000E2F19"/>
    <w:rsid w:val="000E65F0"/>
    <w:rsid w:val="000E6A48"/>
    <w:rsid w:val="000F0EDE"/>
    <w:rsid w:val="000F14AC"/>
    <w:rsid w:val="000F1B82"/>
    <w:rsid w:val="000F2857"/>
    <w:rsid w:val="000F40B1"/>
    <w:rsid w:val="000F499A"/>
    <w:rsid w:val="000F7002"/>
    <w:rsid w:val="000F719B"/>
    <w:rsid w:val="000F7DF7"/>
    <w:rsid w:val="00100263"/>
    <w:rsid w:val="001003E8"/>
    <w:rsid w:val="00100CFA"/>
    <w:rsid w:val="00100F77"/>
    <w:rsid w:val="00102153"/>
    <w:rsid w:val="00102EBB"/>
    <w:rsid w:val="00103137"/>
    <w:rsid w:val="0010370A"/>
    <w:rsid w:val="0010403F"/>
    <w:rsid w:val="00104416"/>
    <w:rsid w:val="0010548C"/>
    <w:rsid w:val="00105F98"/>
    <w:rsid w:val="001067AD"/>
    <w:rsid w:val="00110D77"/>
    <w:rsid w:val="00111EE0"/>
    <w:rsid w:val="001123D6"/>
    <w:rsid w:val="00112B99"/>
    <w:rsid w:val="001133EC"/>
    <w:rsid w:val="001135EA"/>
    <w:rsid w:val="00114D2F"/>
    <w:rsid w:val="00114FC9"/>
    <w:rsid w:val="0011618F"/>
    <w:rsid w:val="00117037"/>
    <w:rsid w:val="0011788D"/>
    <w:rsid w:val="00120511"/>
    <w:rsid w:val="00123F72"/>
    <w:rsid w:val="00123FF2"/>
    <w:rsid w:val="001266C5"/>
    <w:rsid w:val="00130A6D"/>
    <w:rsid w:val="00131059"/>
    <w:rsid w:val="00132748"/>
    <w:rsid w:val="00132C34"/>
    <w:rsid w:val="00133573"/>
    <w:rsid w:val="00133A57"/>
    <w:rsid w:val="001340F1"/>
    <w:rsid w:val="0013421C"/>
    <w:rsid w:val="00134CD3"/>
    <w:rsid w:val="00135943"/>
    <w:rsid w:val="00135A58"/>
    <w:rsid w:val="001360CB"/>
    <w:rsid w:val="00136FA3"/>
    <w:rsid w:val="00137CB4"/>
    <w:rsid w:val="001402C5"/>
    <w:rsid w:val="0014101F"/>
    <w:rsid w:val="00141187"/>
    <w:rsid w:val="00142884"/>
    <w:rsid w:val="001428B1"/>
    <w:rsid w:val="00143FF6"/>
    <w:rsid w:val="001442BD"/>
    <w:rsid w:val="0014450F"/>
    <w:rsid w:val="00145B6F"/>
    <w:rsid w:val="00145C17"/>
    <w:rsid w:val="001460FA"/>
    <w:rsid w:val="00146665"/>
    <w:rsid w:val="00147B9E"/>
    <w:rsid w:val="00151A79"/>
    <w:rsid w:val="00153200"/>
    <w:rsid w:val="001532BF"/>
    <w:rsid w:val="0015359F"/>
    <w:rsid w:val="00153915"/>
    <w:rsid w:val="00153E0A"/>
    <w:rsid w:val="00153E17"/>
    <w:rsid w:val="00153E3E"/>
    <w:rsid w:val="00153F19"/>
    <w:rsid w:val="00155302"/>
    <w:rsid w:val="001553FF"/>
    <w:rsid w:val="0015706D"/>
    <w:rsid w:val="0015768D"/>
    <w:rsid w:val="00157AC3"/>
    <w:rsid w:val="0016065B"/>
    <w:rsid w:val="001609A7"/>
    <w:rsid w:val="00163234"/>
    <w:rsid w:val="00163AC1"/>
    <w:rsid w:val="00164498"/>
    <w:rsid w:val="001648BA"/>
    <w:rsid w:val="0016553B"/>
    <w:rsid w:val="00166A69"/>
    <w:rsid w:val="00166B90"/>
    <w:rsid w:val="00167383"/>
    <w:rsid w:val="00167C7A"/>
    <w:rsid w:val="001701F2"/>
    <w:rsid w:val="00171D93"/>
    <w:rsid w:val="00172165"/>
    <w:rsid w:val="001730CA"/>
    <w:rsid w:val="00174F05"/>
    <w:rsid w:val="001751E9"/>
    <w:rsid w:val="00176416"/>
    <w:rsid w:val="00176EAD"/>
    <w:rsid w:val="00177691"/>
    <w:rsid w:val="001803EF"/>
    <w:rsid w:val="00180B6C"/>
    <w:rsid w:val="00181A1C"/>
    <w:rsid w:val="00182C78"/>
    <w:rsid w:val="0018332E"/>
    <w:rsid w:val="001842E5"/>
    <w:rsid w:val="001855E9"/>
    <w:rsid w:val="00185771"/>
    <w:rsid w:val="00185DEC"/>
    <w:rsid w:val="00190F21"/>
    <w:rsid w:val="00191AA9"/>
    <w:rsid w:val="00191E13"/>
    <w:rsid w:val="0019319B"/>
    <w:rsid w:val="001932FB"/>
    <w:rsid w:val="00193658"/>
    <w:rsid w:val="00194FB9"/>
    <w:rsid w:val="001953D3"/>
    <w:rsid w:val="00196528"/>
    <w:rsid w:val="001966A3"/>
    <w:rsid w:val="00196B9E"/>
    <w:rsid w:val="001A3BFE"/>
    <w:rsid w:val="001A48C5"/>
    <w:rsid w:val="001A4966"/>
    <w:rsid w:val="001A49D3"/>
    <w:rsid w:val="001A6119"/>
    <w:rsid w:val="001A6870"/>
    <w:rsid w:val="001A788D"/>
    <w:rsid w:val="001B1A13"/>
    <w:rsid w:val="001B22B5"/>
    <w:rsid w:val="001B28C2"/>
    <w:rsid w:val="001B2A91"/>
    <w:rsid w:val="001B416A"/>
    <w:rsid w:val="001B4D07"/>
    <w:rsid w:val="001B5AFE"/>
    <w:rsid w:val="001B60A5"/>
    <w:rsid w:val="001B6361"/>
    <w:rsid w:val="001B6D61"/>
    <w:rsid w:val="001B7F25"/>
    <w:rsid w:val="001C13A5"/>
    <w:rsid w:val="001C1A7F"/>
    <w:rsid w:val="001C23BD"/>
    <w:rsid w:val="001C257A"/>
    <w:rsid w:val="001C31A7"/>
    <w:rsid w:val="001C32F1"/>
    <w:rsid w:val="001C3FF5"/>
    <w:rsid w:val="001C411E"/>
    <w:rsid w:val="001C43AB"/>
    <w:rsid w:val="001C4780"/>
    <w:rsid w:val="001C4F5E"/>
    <w:rsid w:val="001C5608"/>
    <w:rsid w:val="001C67AE"/>
    <w:rsid w:val="001D12D4"/>
    <w:rsid w:val="001D2427"/>
    <w:rsid w:val="001D246F"/>
    <w:rsid w:val="001D24A0"/>
    <w:rsid w:val="001D2D45"/>
    <w:rsid w:val="001D34F2"/>
    <w:rsid w:val="001D3DC5"/>
    <w:rsid w:val="001D5A83"/>
    <w:rsid w:val="001D68AA"/>
    <w:rsid w:val="001D71D5"/>
    <w:rsid w:val="001D7864"/>
    <w:rsid w:val="001D7DAB"/>
    <w:rsid w:val="001E09DA"/>
    <w:rsid w:val="001E4FED"/>
    <w:rsid w:val="001E516C"/>
    <w:rsid w:val="001E53CF"/>
    <w:rsid w:val="001E5789"/>
    <w:rsid w:val="001E6D8B"/>
    <w:rsid w:val="001E752C"/>
    <w:rsid w:val="001E78A9"/>
    <w:rsid w:val="001F019C"/>
    <w:rsid w:val="001F0AFE"/>
    <w:rsid w:val="001F17D1"/>
    <w:rsid w:val="001F2554"/>
    <w:rsid w:val="001F25E2"/>
    <w:rsid w:val="001F26D4"/>
    <w:rsid w:val="001F3D07"/>
    <w:rsid w:val="001F567C"/>
    <w:rsid w:val="001F70E7"/>
    <w:rsid w:val="001F781D"/>
    <w:rsid w:val="001F7B2C"/>
    <w:rsid w:val="001F7D3A"/>
    <w:rsid w:val="00200917"/>
    <w:rsid w:val="00202DE0"/>
    <w:rsid w:val="00202E2F"/>
    <w:rsid w:val="00203202"/>
    <w:rsid w:val="00203C31"/>
    <w:rsid w:val="0020423A"/>
    <w:rsid w:val="0020666E"/>
    <w:rsid w:val="002079B9"/>
    <w:rsid w:val="00207B6B"/>
    <w:rsid w:val="002101F4"/>
    <w:rsid w:val="002102D6"/>
    <w:rsid w:val="0021083E"/>
    <w:rsid w:val="00211877"/>
    <w:rsid w:val="00212C56"/>
    <w:rsid w:val="002137A3"/>
    <w:rsid w:val="00215431"/>
    <w:rsid w:val="00215848"/>
    <w:rsid w:val="00217722"/>
    <w:rsid w:val="00217BFC"/>
    <w:rsid w:val="00217CA8"/>
    <w:rsid w:val="00217EFC"/>
    <w:rsid w:val="002208A0"/>
    <w:rsid w:val="00220E55"/>
    <w:rsid w:val="0022160D"/>
    <w:rsid w:val="00222404"/>
    <w:rsid w:val="002224FF"/>
    <w:rsid w:val="00222733"/>
    <w:rsid w:val="00222B50"/>
    <w:rsid w:val="002230DC"/>
    <w:rsid w:val="00224F9D"/>
    <w:rsid w:val="002251F1"/>
    <w:rsid w:val="00225425"/>
    <w:rsid w:val="00225448"/>
    <w:rsid w:val="00227D15"/>
    <w:rsid w:val="0023115F"/>
    <w:rsid w:val="002337A6"/>
    <w:rsid w:val="00233EC9"/>
    <w:rsid w:val="00234CE8"/>
    <w:rsid w:val="002356E4"/>
    <w:rsid w:val="002371BC"/>
    <w:rsid w:val="002377B2"/>
    <w:rsid w:val="0024017E"/>
    <w:rsid w:val="00241202"/>
    <w:rsid w:val="0024133A"/>
    <w:rsid w:val="002422FC"/>
    <w:rsid w:val="002437FD"/>
    <w:rsid w:val="00243CE8"/>
    <w:rsid w:val="00243EF8"/>
    <w:rsid w:val="002444E2"/>
    <w:rsid w:val="00245F54"/>
    <w:rsid w:val="00245F8C"/>
    <w:rsid w:val="002464C5"/>
    <w:rsid w:val="0024685A"/>
    <w:rsid w:val="0024714B"/>
    <w:rsid w:val="00247766"/>
    <w:rsid w:val="00247C5F"/>
    <w:rsid w:val="00247F00"/>
    <w:rsid w:val="002508E0"/>
    <w:rsid w:val="002518A8"/>
    <w:rsid w:val="00251AD7"/>
    <w:rsid w:val="002520D6"/>
    <w:rsid w:val="00254788"/>
    <w:rsid w:val="00254ECC"/>
    <w:rsid w:val="00254F75"/>
    <w:rsid w:val="00255240"/>
    <w:rsid w:val="00255931"/>
    <w:rsid w:val="002564C6"/>
    <w:rsid w:val="00256F00"/>
    <w:rsid w:val="0025718F"/>
    <w:rsid w:val="00260DA3"/>
    <w:rsid w:val="00261560"/>
    <w:rsid w:val="00263281"/>
    <w:rsid w:val="0026342C"/>
    <w:rsid w:val="00263919"/>
    <w:rsid w:val="002644C8"/>
    <w:rsid w:val="0026473D"/>
    <w:rsid w:val="00266CAE"/>
    <w:rsid w:val="00267726"/>
    <w:rsid w:val="00267C6A"/>
    <w:rsid w:val="0027068B"/>
    <w:rsid w:val="002717A0"/>
    <w:rsid w:val="00273073"/>
    <w:rsid w:val="002737AF"/>
    <w:rsid w:val="0027395E"/>
    <w:rsid w:val="002765A2"/>
    <w:rsid w:val="002768DA"/>
    <w:rsid w:val="00280141"/>
    <w:rsid w:val="00280587"/>
    <w:rsid w:val="00280B99"/>
    <w:rsid w:val="00280EF8"/>
    <w:rsid w:val="0028101F"/>
    <w:rsid w:val="002818DB"/>
    <w:rsid w:val="0028316B"/>
    <w:rsid w:val="00284675"/>
    <w:rsid w:val="00284CEF"/>
    <w:rsid w:val="00284D38"/>
    <w:rsid w:val="00285927"/>
    <w:rsid w:val="00285B3E"/>
    <w:rsid w:val="00285C35"/>
    <w:rsid w:val="00285E5A"/>
    <w:rsid w:val="00286B04"/>
    <w:rsid w:val="002870DB"/>
    <w:rsid w:val="00287F17"/>
    <w:rsid w:val="00291490"/>
    <w:rsid w:val="0029179E"/>
    <w:rsid w:val="00292194"/>
    <w:rsid w:val="00292370"/>
    <w:rsid w:val="00292807"/>
    <w:rsid w:val="00292F33"/>
    <w:rsid w:val="0029340D"/>
    <w:rsid w:val="002956A8"/>
    <w:rsid w:val="002967FB"/>
    <w:rsid w:val="0029691D"/>
    <w:rsid w:val="00296FD9"/>
    <w:rsid w:val="00297151"/>
    <w:rsid w:val="002A0477"/>
    <w:rsid w:val="002A04B5"/>
    <w:rsid w:val="002A05B3"/>
    <w:rsid w:val="002A083C"/>
    <w:rsid w:val="002A154E"/>
    <w:rsid w:val="002A17A9"/>
    <w:rsid w:val="002A20F8"/>
    <w:rsid w:val="002A3E8B"/>
    <w:rsid w:val="002A5122"/>
    <w:rsid w:val="002A52F4"/>
    <w:rsid w:val="002A571D"/>
    <w:rsid w:val="002A5EF6"/>
    <w:rsid w:val="002A7EEE"/>
    <w:rsid w:val="002B0539"/>
    <w:rsid w:val="002B274B"/>
    <w:rsid w:val="002B48F2"/>
    <w:rsid w:val="002B6522"/>
    <w:rsid w:val="002B67C5"/>
    <w:rsid w:val="002B73B8"/>
    <w:rsid w:val="002B75FE"/>
    <w:rsid w:val="002C1A63"/>
    <w:rsid w:val="002C3027"/>
    <w:rsid w:val="002C3485"/>
    <w:rsid w:val="002C3A12"/>
    <w:rsid w:val="002C4D19"/>
    <w:rsid w:val="002C4DCA"/>
    <w:rsid w:val="002C4EEE"/>
    <w:rsid w:val="002C4F70"/>
    <w:rsid w:val="002C5474"/>
    <w:rsid w:val="002C6532"/>
    <w:rsid w:val="002C6E86"/>
    <w:rsid w:val="002C767F"/>
    <w:rsid w:val="002D00B9"/>
    <w:rsid w:val="002D07D9"/>
    <w:rsid w:val="002D0989"/>
    <w:rsid w:val="002D0C68"/>
    <w:rsid w:val="002D156A"/>
    <w:rsid w:val="002D1C52"/>
    <w:rsid w:val="002D527F"/>
    <w:rsid w:val="002D705D"/>
    <w:rsid w:val="002D730E"/>
    <w:rsid w:val="002D74DC"/>
    <w:rsid w:val="002E0178"/>
    <w:rsid w:val="002E02B9"/>
    <w:rsid w:val="002E20BA"/>
    <w:rsid w:val="002E2DB9"/>
    <w:rsid w:val="002E3AE4"/>
    <w:rsid w:val="002E449D"/>
    <w:rsid w:val="002E47BF"/>
    <w:rsid w:val="002E4F68"/>
    <w:rsid w:val="002E5BC7"/>
    <w:rsid w:val="002E6502"/>
    <w:rsid w:val="002E6902"/>
    <w:rsid w:val="002E76BF"/>
    <w:rsid w:val="002E7D0D"/>
    <w:rsid w:val="002F018F"/>
    <w:rsid w:val="002F0947"/>
    <w:rsid w:val="002F1F9A"/>
    <w:rsid w:val="002F2773"/>
    <w:rsid w:val="002F310F"/>
    <w:rsid w:val="002F570A"/>
    <w:rsid w:val="002F5BB7"/>
    <w:rsid w:val="002F5BCA"/>
    <w:rsid w:val="002F6457"/>
    <w:rsid w:val="002F6999"/>
    <w:rsid w:val="002F7859"/>
    <w:rsid w:val="003015C0"/>
    <w:rsid w:val="00301719"/>
    <w:rsid w:val="0030205B"/>
    <w:rsid w:val="00302437"/>
    <w:rsid w:val="00302DCD"/>
    <w:rsid w:val="00304F1D"/>
    <w:rsid w:val="003065F5"/>
    <w:rsid w:val="00306975"/>
    <w:rsid w:val="00306C03"/>
    <w:rsid w:val="00310973"/>
    <w:rsid w:val="003125D8"/>
    <w:rsid w:val="00314228"/>
    <w:rsid w:val="00315B16"/>
    <w:rsid w:val="00316D09"/>
    <w:rsid w:val="00317912"/>
    <w:rsid w:val="00317CAA"/>
    <w:rsid w:val="00317FCA"/>
    <w:rsid w:val="003203D2"/>
    <w:rsid w:val="00320C2B"/>
    <w:rsid w:val="00321408"/>
    <w:rsid w:val="003217D6"/>
    <w:rsid w:val="00322A72"/>
    <w:rsid w:val="00322E2A"/>
    <w:rsid w:val="003230F1"/>
    <w:rsid w:val="00324310"/>
    <w:rsid w:val="00327343"/>
    <w:rsid w:val="00327F09"/>
    <w:rsid w:val="00330370"/>
    <w:rsid w:val="00331016"/>
    <w:rsid w:val="0033281B"/>
    <w:rsid w:val="0033323F"/>
    <w:rsid w:val="00333C63"/>
    <w:rsid w:val="00333F4D"/>
    <w:rsid w:val="00334181"/>
    <w:rsid w:val="00334E3B"/>
    <w:rsid w:val="00335730"/>
    <w:rsid w:val="00336958"/>
    <w:rsid w:val="003370A5"/>
    <w:rsid w:val="00337D23"/>
    <w:rsid w:val="003410CF"/>
    <w:rsid w:val="00341346"/>
    <w:rsid w:val="003427D3"/>
    <w:rsid w:val="00342997"/>
    <w:rsid w:val="00343B0B"/>
    <w:rsid w:val="00343C10"/>
    <w:rsid w:val="00343FF8"/>
    <w:rsid w:val="0034452B"/>
    <w:rsid w:val="00344EDC"/>
    <w:rsid w:val="00346F67"/>
    <w:rsid w:val="00347021"/>
    <w:rsid w:val="0035063C"/>
    <w:rsid w:val="00350ED0"/>
    <w:rsid w:val="003517CC"/>
    <w:rsid w:val="003519F4"/>
    <w:rsid w:val="0035229E"/>
    <w:rsid w:val="00352E36"/>
    <w:rsid w:val="00353136"/>
    <w:rsid w:val="0035319B"/>
    <w:rsid w:val="003533B7"/>
    <w:rsid w:val="00354413"/>
    <w:rsid w:val="00354871"/>
    <w:rsid w:val="00355413"/>
    <w:rsid w:val="00356869"/>
    <w:rsid w:val="00356F8C"/>
    <w:rsid w:val="00357C54"/>
    <w:rsid w:val="00361498"/>
    <w:rsid w:val="0036185B"/>
    <w:rsid w:val="00361ABE"/>
    <w:rsid w:val="00361BA8"/>
    <w:rsid w:val="00361C33"/>
    <w:rsid w:val="00361D2C"/>
    <w:rsid w:val="00361EF1"/>
    <w:rsid w:val="00362F0C"/>
    <w:rsid w:val="003650B6"/>
    <w:rsid w:val="0036511B"/>
    <w:rsid w:val="003654F9"/>
    <w:rsid w:val="003659AD"/>
    <w:rsid w:val="00365A45"/>
    <w:rsid w:val="00365DAA"/>
    <w:rsid w:val="00366010"/>
    <w:rsid w:val="00366400"/>
    <w:rsid w:val="0036703C"/>
    <w:rsid w:val="003672F4"/>
    <w:rsid w:val="00367342"/>
    <w:rsid w:val="003678F4"/>
    <w:rsid w:val="00370DCA"/>
    <w:rsid w:val="00371B44"/>
    <w:rsid w:val="00372E57"/>
    <w:rsid w:val="00373917"/>
    <w:rsid w:val="00374B53"/>
    <w:rsid w:val="00375338"/>
    <w:rsid w:val="0037536B"/>
    <w:rsid w:val="00377064"/>
    <w:rsid w:val="00377257"/>
    <w:rsid w:val="00380ACD"/>
    <w:rsid w:val="00380BFD"/>
    <w:rsid w:val="00380F72"/>
    <w:rsid w:val="00381D42"/>
    <w:rsid w:val="00381E9B"/>
    <w:rsid w:val="00381F09"/>
    <w:rsid w:val="003823DA"/>
    <w:rsid w:val="003841D7"/>
    <w:rsid w:val="00385BD8"/>
    <w:rsid w:val="00385C94"/>
    <w:rsid w:val="00385E25"/>
    <w:rsid w:val="00386E8E"/>
    <w:rsid w:val="003875CF"/>
    <w:rsid w:val="003900A6"/>
    <w:rsid w:val="003908EE"/>
    <w:rsid w:val="00390D57"/>
    <w:rsid w:val="003913F0"/>
    <w:rsid w:val="00391F04"/>
    <w:rsid w:val="00391FA4"/>
    <w:rsid w:val="003928AE"/>
    <w:rsid w:val="0039316B"/>
    <w:rsid w:val="00393261"/>
    <w:rsid w:val="0039499C"/>
    <w:rsid w:val="00395538"/>
    <w:rsid w:val="00395876"/>
    <w:rsid w:val="003966EA"/>
    <w:rsid w:val="003A01AF"/>
    <w:rsid w:val="003A0B14"/>
    <w:rsid w:val="003A0CD7"/>
    <w:rsid w:val="003A15F4"/>
    <w:rsid w:val="003A1613"/>
    <w:rsid w:val="003A21D5"/>
    <w:rsid w:val="003A2D77"/>
    <w:rsid w:val="003A3021"/>
    <w:rsid w:val="003A3C71"/>
    <w:rsid w:val="003A419C"/>
    <w:rsid w:val="003A564C"/>
    <w:rsid w:val="003A6277"/>
    <w:rsid w:val="003A6A00"/>
    <w:rsid w:val="003A7B65"/>
    <w:rsid w:val="003B124C"/>
    <w:rsid w:val="003B1368"/>
    <w:rsid w:val="003B1478"/>
    <w:rsid w:val="003B40C1"/>
    <w:rsid w:val="003B45B3"/>
    <w:rsid w:val="003B519B"/>
    <w:rsid w:val="003B643A"/>
    <w:rsid w:val="003B692C"/>
    <w:rsid w:val="003B6BFE"/>
    <w:rsid w:val="003B778E"/>
    <w:rsid w:val="003C1E26"/>
    <w:rsid w:val="003C3724"/>
    <w:rsid w:val="003C3816"/>
    <w:rsid w:val="003C416C"/>
    <w:rsid w:val="003C4D9A"/>
    <w:rsid w:val="003C54C0"/>
    <w:rsid w:val="003D01E3"/>
    <w:rsid w:val="003D03FF"/>
    <w:rsid w:val="003D0F77"/>
    <w:rsid w:val="003D1E3F"/>
    <w:rsid w:val="003D2701"/>
    <w:rsid w:val="003D2DDF"/>
    <w:rsid w:val="003D2E21"/>
    <w:rsid w:val="003D3A9D"/>
    <w:rsid w:val="003D3D41"/>
    <w:rsid w:val="003D4444"/>
    <w:rsid w:val="003D46EC"/>
    <w:rsid w:val="003D4711"/>
    <w:rsid w:val="003D4D36"/>
    <w:rsid w:val="003D5C8C"/>
    <w:rsid w:val="003D5FA2"/>
    <w:rsid w:val="003D637E"/>
    <w:rsid w:val="003D7A56"/>
    <w:rsid w:val="003D7E2B"/>
    <w:rsid w:val="003E0AA2"/>
    <w:rsid w:val="003E16A8"/>
    <w:rsid w:val="003E1B55"/>
    <w:rsid w:val="003E1D05"/>
    <w:rsid w:val="003E28C7"/>
    <w:rsid w:val="003E331C"/>
    <w:rsid w:val="003E3395"/>
    <w:rsid w:val="003E566C"/>
    <w:rsid w:val="003E595C"/>
    <w:rsid w:val="003E7755"/>
    <w:rsid w:val="003E7DCA"/>
    <w:rsid w:val="003F074B"/>
    <w:rsid w:val="003F0922"/>
    <w:rsid w:val="003F0B6F"/>
    <w:rsid w:val="003F14E9"/>
    <w:rsid w:val="003F22E8"/>
    <w:rsid w:val="003F3FDC"/>
    <w:rsid w:val="003F4BF7"/>
    <w:rsid w:val="003F5811"/>
    <w:rsid w:val="003F5ACF"/>
    <w:rsid w:val="003F6437"/>
    <w:rsid w:val="003F6711"/>
    <w:rsid w:val="003F738F"/>
    <w:rsid w:val="00400DD5"/>
    <w:rsid w:val="00402942"/>
    <w:rsid w:val="00402E87"/>
    <w:rsid w:val="00402F7E"/>
    <w:rsid w:val="00403166"/>
    <w:rsid w:val="004032CB"/>
    <w:rsid w:val="00403393"/>
    <w:rsid w:val="00403F4C"/>
    <w:rsid w:val="004049E9"/>
    <w:rsid w:val="00406E84"/>
    <w:rsid w:val="00407827"/>
    <w:rsid w:val="00407CAA"/>
    <w:rsid w:val="00410801"/>
    <w:rsid w:val="0041095A"/>
    <w:rsid w:val="00410A05"/>
    <w:rsid w:val="00410FBD"/>
    <w:rsid w:val="004113ED"/>
    <w:rsid w:val="00411714"/>
    <w:rsid w:val="00411B72"/>
    <w:rsid w:val="004121AB"/>
    <w:rsid w:val="00413C7E"/>
    <w:rsid w:val="004143F0"/>
    <w:rsid w:val="004149F6"/>
    <w:rsid w:val="00415593"/>
    <w:rsid w:val="00415F28"/>
    <w:rsid w:val="004169BC"/>
    <w:rsid w:val="0041791F"/>
    <w:rsid w:val="00417B55"/>
    <w:rsid w:val="00417F13"/>
    <w:rsid w:val="00417F5C"/>
    <w:rsid w:val="00421210"/>
    <w:rsid w:val="00421779"/>
    <w:rsid w:val="00422C6F"/>
    <w:rsid w:val="004235FD"/>
    <w:rsid w:val="004244A2"/>
    <w:rsid w:val="00424A6B"/>
    <w:rsid w:val="00424ABD"/>
    <w:rsid w:val="004268A8"/>
    <w:rsid w:val="00427483"/>
    <w:rsid w:val="00430553"/>
    <w:rsid w:val="00431422"/>
    <w:rsid w:val="0043242E"/>
    <w:rsid w:val="004324AF"/>
    <w:rsid w:val="004333EE"/>
    <w:rsid w:val="00433BD9"/>
    <w:rsid w:val="00433F32"/>
    <w:rsid w:val="00434283"/>
    <w:rsid w:val="00434A3D"/>
    <w:rsid w:val="00435005"/>
    <w:rsid w:val="00436DA9"/>
    <w:rsid w:val="00437D5F"/>
    <w:rsid w:val="004410E9"/>
    <w:rsid w:val="0044124B"/>
    <w:rsid w:val="00441525"/>
    <w:rsid w:val="00442087"/>
    <w:rsid w:val="00443134"/>
    <w:rsid w:val="00443337"/>
    <w:rsid w:val="00443B4F"/>
    <w:rsid w:val="00444456"/>
    <w:rsid w:val="00445241"/>
    <w:rsid w:val="00446A26"/>
    <w:rsid w:val="00447287"/>
    <w:rsid w:val="00450267"/>
    <w:rsid w:val="004520E7"/>
    <w:rsid w:val="004529B9"/>
    <w:rsid w:val="00452A6B"/>
    <w:rsid w:val="00452B32"/>
    <w:rsid w:val="00452E1B"/>
    <w:rsid w:val="00454CA1"/>
    <w:rsid w:val="00456043"/>
    <w:rsid w:val="004565ED"/>
    <w:rsid w:val="00457261"/>
    <w:rsid w:val="0046028A"/>
    <w:rsid w:val="004603A1"/>
    <w:rsid w:val="004608E8"/>
    <w:rsid w:val="004614D4"/>
    <w:rsid w:val="0046192A"/>
    <w:rsid w:val="0046196D"/>
    <w:rsid w:val="00461A03"/>
    <w:rsid w:val="00461F10"/>
    <w:rsid w:val="00462945"/>
    <w:rsid w:val="00464489"/>
    <w:rsid w:val="0046502B"/>
    <w:rsid w:val="00465D56"/>
    <w:rsid w:val="00466302"/>
    <w:rsid w:val="00466A9D"/>
    <w:rsid w:val="00466BBC"/>
    <w:rsid w:val="00467854"/>
    <w:rsid w:val="0047088F"/>
    <w:rsid w:val="00470B1C"/>
    <w:rsid w:val="00470B80"/>
    <w:rsid w:val="00470EED"/>
    <w:rsid w:val="00472C62"/>
    <w:rsid w:val="004733E7"/>
    <w:rsid w:val="00473A1A"/>
    <w:rsid w:val="00473D7E"/>
    <w:rsid w:val="004744D3"/>
    <w:rsid w:val="0047581E"/>
    <w:rsid w:val="0047753F"/>
    <w:rsid w:val="00477953"/>
    <w:rsid w:val="00477F74"/>
    <w:rsid w:val="004804BA"/>
    <w:rsid w:val="00482600"/>
    <w:rsid w:val="00482979"/>
    <w:rsid w:val="00482D15"/>
    <w:rsid w:val="0048338B"/>
    <w:rsid w:val="00484668"/>
    <w:rsid w:val="004849F5"/>
    <w:rsid w:val="004859DC"/>
    <w:rsid w:val="004861A8"/>
    <w:rsid w:val="00487AB3"/>
    <w:rsid w:val="004905B3"/>
    <w:rsid w:val="0049084B"/>
    <w:rsid w:val="00490EBE"/>
    <w:rsid w:val="00491817"/>
    <w:rsid w:val="00491AE8"/>
    <w:rsid w:val="004920C1"/>
    <w:rsid w:val="00493C73"/>
    <w:rsid w:val="00493DA8"/>
    <w:rsid w:val="0049449C"/>
    <w:rsid w:val="00494C69"/>
    <w:rsid w:val="00495444"/>
    <w:rsid w:val="0049548F"/>
    <w:rsid w:val="004959E3"/>
    <w:rsid w:val="004961D0"/>
    <w:rsid w:val="0049701A"/>
    <w:rsid w:val="004A2F28"/>
    <w:rsid w:val="004A3798"/>
    <w:rsid w:val="004A3BF1"/>
    <w:rsid w:val="004A4B7D"/>
    <w:rsid w:val="004A5EF5"/>
    <w:rsid w:val="004A635B"/>
    <w:rsid w:val="004A6CC4"/>
    <w:rsid w:val="004A6E46"/>
    <w:rsid w:val="004A7234"/>
    <w:rsid w:val="004B05D1"/>
    <w:rsid w:val="004B15A7"/>
    <w:rsid w:val="004B1D8D"/>
    <w:rsid w:val="004B1E19"/>
    <w:rsid w:val="004B2164"/>
    <w:rsid w:val="004B254E"/>
    <w:rsid w:val="004B324E"/>
    <w:rsid w:val="004B369E"/>
    <w:rsid w:val="004B4FFF"/>
    <w:rsid w:val="004B57AE"/>
    <w:rsid w:val="004B5AC4"/>
    <w:rsid w:val="004B61CA"/>
    <w:rsid w:val="004B61D0"/>
    <w:rsid w:val="004B6406"/>
    <w:rsid w:val="004B7697"/>
    <w:rsid w:val="004B77B6"/>
    <w:rsid w:val="004B7B96"/>
    <w:rsid w:val="004C1F75"/>
    <w:rsid w:val="004C3C67"/>
    <w:rsid w:val="004C3D0C"/>
    <w:rsid w:val="004C45C2"/>
    <w:rsid w:val="004C468F"/>
    <w:rsid w:val="004C5105"/>
    <w:rsid w:val="004C53E9"/>
    <w:rsid w:val="004C5777"/>
    <w:rsid w:val="004C7E75"/>
    <w:rsid w:val="004D02EA"/>
    <w:rsid w:val="004D062B"/>
    <w:rsid w:val="004D0D28"/>
    <w:rsid w:val="004D1727"/>
    <w:rsid w:val="004D173E"/>
    <w:rsid w:val="004D1AC9"/>
    <w:rsid w:val="004D263D"/>
    <w:rsid w:val="004D2CB6"/>
    <w:rsid w:val="004D3511"/>
    <w:rsid w:val="004D3EBC"/>
    <w:rsid w:val="004D4007"/>
    <w:rsid w:val="004D5AC0"/>
    <w:rsid w:val="004D66A8"/>
    <w:rsid w:val="004D7026"/>
    <w:rsid w:val="004D7B4A"/>
    <w:rsid w:val="004E0147"/>
    <w:rsid w:val="004E1516"/>
    <w:rsid w:val="004E1CCB"/>
    <w:rsid w:val="004E21A1"/>
    <w:rsid w:val="004E5262"/>
    <w:rsid w:val="004E5714"/>
    <w:rsid w:val="004E655E"/>
    <w:rsid w:val="004E67F8"/>
    <w:rsid w:val="004E7923"/>
    <w:rsid w:val="004E7FFC"/>
    <w:rsid w:val="004F0ECC"/>
    <w:rsid w:val="004F22BC"/>
    <w:rsid w:val="004F4DB9"/>
    <w:rsid w:val="004F530C"/>
    <w:rsid w:val="004F65D6"/>
    <w:rsid w:val="004F68F3"/>
    <w:rsid w:val="004F763A"/>
    <w:rsid w:val="004F7FEF"/>
    <w:rsid w:val="005004D3"/>
    <w:rsid w:val="00500B0A"/>
    <w:rsid w:val="00500E88"/>
    <w:rsid w:val="005013A2"/>
    <w:rsid w:val="00503ED7"/>
    <w:rsid w:val="00504080"/>
    <w:rsid w:val="00504448"/>
    <w:rsid w:val="00507151"/>
    <w:rsid w:val="0050728F"/>
    <w:rsid w:val="00510AE6"/>
    <w:rsid w:val="00510BDE"/>
    <w:rsid w:val="005110A6"/>
    <w:rsid w:val="005164E3"/>
    <w:rsid w:val="005166BE"/>
    <w:rsid w:val="005172CA"/>
    <w:rsid w:val="005214E1"/>
    <w:rsid w:val="00521CC6"/>
    <w:rsid w:val="00522BB3"/>
    <w:rsid w:val="00523951"/>
    <w:rsid w:val="00523D57"/>
    <w:rsid w:val="0052470A"/>
    <w:rsid w:val="005262D8"/>
    <w:rsid w:val="005267B1"/>
    <w:rsid w:val="00526920"/>
    <w:rsid w:val="00526AB3"/>
    <w:rsid w:val="00527097"/>
    <w:rsid w:val="00527AA0"/>
    <w:rsid w:val="00531460"/>
    <w:rsid w:val="00532EF7"/>
    <w:rsid w:val="00533150"/>
    <w:rsid w:val="00533BC6"/>
    <w:rsid w:val="00534034"/>
    <w:rsid w:val="00534675"/>
    <w:rsid w:val="00534B39"/>
    <w:rsid w:val="0053529E"/>
    <w:rsid w:val="00535811"/>
    <w:rsid w:val="00535E3C"/>
    <w:rsid w:val="00536530"/>
    <w:rsid w:val="0053792E"/>
    <w:rsid w:val="00537F97"/>
    <w:rsid w:val="0054083E"/>
    <w:rsid w:val="00540C4E"/>
    <w:rsid w:val="00540DB2"/>
    <w:rsid w:val="005411D2"/>
    <w:rsid w:val="005412C5"/>
    <w:rsid w:val="00541DDC"/>
    <w:rsid w:val="005421D1"/>
    <w:rsid w:val="00543935"/>
    <w:rsid w:val="00543D28"/>
    <w:rsid w:val="0054449E"/>
    <w:rsid w:val="005448A1"/>
    <w:rsid w:val="005455B6"/>
    <w:rsid w:val="00545624"/>
    <w:rsid w:val="00545ABB"/>
    <w:rsid w:val="00547691"/>
    <w:rsid w:val="00547AA3"/>
    <w:rsid w:val="00547B7C"/>
    <w:rsid w:val="005503E1"/>
    <w:rsid w:val="00550E57"/>
    <w:rsid w:val="005524CC"/>
    <w:rsid w:val="00553FC9"/>
    <w:rsid w:val="00554055"/>
    <w:rsid w:val="00554C6B"/>
    <w:rsid w:val="00555DBF"/>
    <w:rsid w:val="00556CD9"/>
    <w:rsid w:val="005606DE"/>
    <w:rsid w:val="00563018"/>
    <w:rsid w:val="005631A9"/>
    <w:rsid w:val="005634C7"/>
    <w:rsid w:val="005635D2"/>
    <w:rsid w:val="005649A0"/>
    <w:rsid w:val="00565DE0"/>
    <w:rsid w:val="0056639C"/>
    <w:rsid w:val="00566EDD"/>
    <w:rsid w:val="00570847"/>
    <w:rsid w:val="0057233C"/>
    <w:rsid w:val="0057420C"/>
    <w:rsid w:val="00574638"/>
    <w:rsid w:val="00574B37"/>
    <w:rsid w:val="00575B35"/>
    <w:rsid w:val="005761B0"/>
    <w:rsid w:val="005764D7"/>
    <w:rsid w:val="00576685"/>
    <w:rsid w:val="00576C6B"/>
    <w:rsid w:val="00577E09"/>
    <w:rsid w:val="0058101E"/>
    <w:rsid w:val="005813BE"/>
    <w:rsid w:val="00581481"/>
    <w:rsid w:val="00582AD9"/>
    <w:rsid w:val="0058496A"/>
    <w:rsid w:val="005874F3"/>
    <w:rsid w:val="00590168"/>
    <w:rsid w:val="00591029"/>
    <w:rsid w:val="00591905"/>
    <w:rsid w:val="00593001"/>
    <w:rsid w:val="0059305E"/>
    <w:rsid w:val="0059473E"/>
    <w:rsid w:val="0059533E"/>
    <w:rsid w:val="0059565E"/>
    <w:rsid w:val="00595F81"/>
    <w:rsid w:val="0059611C"/>
    <w:rsid w:val="005961EA"/>
    <w:rsid w:val="0059730C"/>
    <w:rsid w:val="00597FB6"/>
    <w:rsid w:val="005A1701"/>
    <w:rsid w:val="005A25C0"/>
    <w:rsid w:val="005A2752"/>
    <w:rsid w:val="005A28BA"/>
    <w:rsid w:val="005A295B"/>
    <w:rsid w:val="005A2CDF"/>
    <w:rsid w:val="005A4DA9"/>
    <w:rsid w:val="005A5219"/>
    <w:rsid w:val="005A5A77"/>
    <w:rsid w:val="005A74CB"/>
    <w:rsid w:val="005A7765"/>
    <w:rsid w:val="005A7894"/>
    <w:rsid w:val="005A7E06"/>
    <w:rsid w:val="005B0159"/>
    <w:rsid w:val="005B0742"/>
    <w:rsid w:val="005B2987"/>
    <w:rsid w:val="005B29DA"/>
    <w:rsid w:val="005B3E9B"/>
    <w:rsid w:val="005B409D"/>
    <w:rsid w:val="005B471B"/>
    <w:rsid w:val="005B4F36"/>
    <w:rsid w:val="005B50DC"/>
    <w:rsid w:val="005B5197"/>
    <w:rsid w:val="005B559C"/>
    <w:rsid w:val="005B580E"/>
    <w:rsid w:val="005B6424"/>
    <w:rsid w:val="005B6A61"/>
    <w:rsid w:val="005B7383"/>
    <w:rsid w:val="005B7972"/>
    <w:rsid w:val="005B7DF1"/>
    <w:rsid w:val="005B7F28"/>
    <w:rsid w:val="005C02A2"/>
    <w:rsid w:val="005C07DE"/>
    <w:rsid w:val="005C10C9"/>
    <w:rsid w:val="005C159E"/>
    <w:rsid w:val="005C262D"/>
    <w:rsid w:val="005C3016"/>
    <w:rsid w:val="005C4305"/>
    <w:rsid w:val="005C47DB"/>
    <w:rsid w:val="005C5573"/>
    <w:rsid w:val="005C6027"/>
    <w:rsid w:val="005C71D5"/>
    <w:rsid w:val="005C726C"/>
    <w:rsid w:val="005C7654"/>
    <w:rsid w:val="005C7658"/>
    <w:rsid w:val="005C7D44"/>
    <w:rsid w:val="005D0439"/>
    <w:rsid w:val="005D257E"/>
    <w:rsid w:val="005D271F"/>
    <w:rsid w:val="005D2FD7"/>
    <w:rsid w:val="005D30D2"/>
    <w:rsid w:val="005D35B6"/>
    <w:rsid w:val="005D5E79"/>
    <w:rsid w:val="005D6070"/>
    <w:rsid w:val="005D62D1"/>
    <w:rsid w:val="005D69E9"/>
    <w:rsid w:val="005E010D"/>
    <w:rsid w:val="005E1373"/>
    <w:rsid w:val="005E14CC"/>
    <w:rsid w:val="005E1B5E"/>
    <w:rsid w:val="005E1C13"/>
    <w:rsid w:val="005E3FDB"/>
    <w:rsid w:val="005E48FA"/>
    <w:rsid w:val="005E4DCD"/>
    <w:rsid w:val="005E70BA"/>
    <w:rsid w:val="005E71CE"/>
    <w:rsid w:val="005E7463"/>
    <w:rsid w:val="005E7EF4"/>
    <w:rsid w:val="005F05B7"/>
    <w:rsid w:val="005F2124"/>
    <w:rsid w:val="005F27C7"/>
    <w:rsid w:val="005F34F1"/>
    <w:rsid w:val="005F362D"/>
    <w:rsid w:val="005F419A"/>
    <w:rsid w:val="005F47ED"/>
    <w:rsid w:val="005F4853"/>
    <w:rsid w:val="005F5053"/>
    <w:rsid w:val="005F7175"/>
    <w:rsid w:val="005F774C"/>
    <w:rsid w:val="005F7792"/>
    <w:rsid w:val="006012B6"/>
    <w:rsid w:val="00601AA7"/>
    <w:rsid w:val="00601B83"/>
    <w:rsid w:val="0060262A"/>
    <w:rsid w:val="00602941"/>
    <w:rsid w:val="0060366C"/>
    <w:rsid w:val="0060369C"/>
    <w:rsid w:val="00603D7F"/>
    <w:rsid w:val="00604D45"/>
    <w:rsid w:val="00605B46"/>
    <w:rsid w:val="006066F5"/>
    <w:rsid w:val="006078E8"/>
    <w:rsid w:val="00610576"/>
    <w:rsid w:val="006108AE"/>
    <w:rsid w:val="0061101C"/>
    <w:rsid w:val="00611098"/>
    <w:rsid w:val="00611AF3"/>
    <w:rsid w:val="006122FD"/>
    <w:rsid w:val="0061323A"/>
    <w:rsid w:val="006139C1"/>
    <w:rsid w:val="00613AD4"/>
    <w:rsid w:val="006151BB"/>
    <w:rsid w:val="006156F4"/>
    <w:rsid w:val="00615970"/>
    <w:rsid w:val="00615C6A"/>
    <w:rsid w:val="006161E8"/>
    <w:rsid w:val="00616793"/>
    <w:rsid w:val="00616DB2"/>
    <w:rsid w:val="00620E78"/>
    <w:rsid w:val="00621931"/>
    <w:rsid w:val="0062296F"/>
    <w:rsid w:val="006240DD"/>
    <w:rsid w:val="00624AE6"/>
    <w:rsid w:val="00625240"/>
    <w:rsid w:val="006253D2"/>
    <w:rsid w:val="00625551"/>
    <w:rsid w:val="0062613A"/>
    <w:rsid w:val="00626CA2"/>
    <w:rsid w:val="00627785"/>
    <w:rsid w:val="0063087E"/>
    <w:rsid w:val="00630E9D"/>
    <w:rsid w:val="006316E8"/>
    <w:rsid w:val="00634238"/>
    <w:rsid w:val="00634D48"/>
    <w:rsid w:val="00635221"/>
    <w:rsid w:val="00635755"/>
    <w:rsid w:val="00636BA0"/>
    <w:rsid w:val="00636EA2"/>
    <w:rsid w:val="006404EA"/>
    <w:rsid w:val="00640600"/>
    <w:rsid w:val="00640E90"/>
    <w:rsid w:val="00641773"/>
    <w:rsid w:val="00642028"/>
    <w:rsid w:val="006421A6"/>
    <w:rsid w:val="00642273"/>
    <w:rsid w:val="006422A0"/>
    <w:rsid w:val="0064291B"/>
    <w:rsid w:val="00642D2F"/>
    <w:rsid w:val="00642DBD"/>
    <w:rsid w:val="006438E2"/>
    <w:rsid w:val="00643969"/>
    <w:rsid w:val="00643DC8"/>
    <w:rsid w:val="0064469E"/>
    <w:rsid w:val="00646228"/>
    <w:rsid w:val="00650000"/>
    <w:rsid w:val="006501DA"/>
    <w:rsid w:val="00650BEF"/>
    <w:rsid w:val="00650D78"/>
    <w:rsid w:val="00650DF8"/>
    <w:rsid w:val="0065118E"/>
    <w:rsid w:val="00651F2A"/>
    <w:rsid w:val="006524A6"/>
    <w:rsid w:val="00654D64"/>
    <w:rsid w:val="00655384"/>
    <w:rsid w:val="00656C77"/>
    <w:rsid w:val="0065710F"/>
    <w:rsid w:val="00657240"/>
    <w:rsid w:val="00660028"/>
    <w:rsid w:val="00660AFA"/>
    <w:rsid w:val="006636A0"/>
    <w:rsid w:val="00663A77"/>
    <w:rsid w:val="0066491B"/>
    <w:rsid w:val="00667E5A"/>
    <w:rsid w:val="00667E9A"/>
    <w:rsid w:val="00670350"/>
    <w:rsid w:val="00670588"/>
    <w:rsid w:val="00671C03"/>
    <w:rsid w:val="00673409"/>
    <w:rsid w:val="00677CEC"/>
    <w:rsid w:val="00680038"/>
    <w:rsid w:val="0068090E"/>
    <w:rsid w:val="00682A68"/>
    <w:rsid w:val="00683B4C"/>
    <w:rsid w:val="00684059"/>
    <w:rsid w:val="006849ED"/>
    <w:rsid w:val="00684FC4"/>
    <w:rsid w:val="00685D93"/>
    <w:rsid w:val="00686049"/>
    <w:rsid w:val="00686477"/>
    <w:rsid w:val="00686A4D"/>
    <w:rsid w:val="00686B43"/>
    <w:rsid w:val="0068756C"/>
    <w:rsid w:val="0069083D"/>
    <w:rsid w:val="00690F0E"/>
    <w:rsid w:val="00691BC2"/>
    <w:rsid w:val="00692EE9"/>
    <w:rsid w:val="006930CF"/>
    <w:rsid w:val="006933EA"/>
    <w:rsid w:val="00694649"/>
    <w:rsid w:val="00694718"/>
    <w:rsid w:val="00694E2E"/>
    <w:rsid w:val="006950B1"/>
    <w:rsid w:val="006951FD"/>
    <w:rsid w:val="006952A4"/>
    <w:rsid w:val="00695AD1"/>
    <w:rsid w:val="00696065"/>
    <w:rsid w:val="00696CD4"/>
    <w:rsid w:val="00697251"/>
    <w:rsid w:val="00697885"/>
    <w:rsid w:val="006A0625"/>
    <w:rsid w:val="006A0ED6"/>
    <w:rsid w:val="006A2EB4"/>
    <w:rsid w:val="006A3361"/>
    <w:rsid w:val="006A3BEA"/>
    <w:rsid w:val="006A4AAF"/>
    <w:rsid w:val="006A4BE4"/>
    <w:rsid w:val="006A54FC"/>
    <w:rsid w:val="006A6007"/>
    <w:rsid w:val="006A6BE3"/>
    <w:rsid w:val="006A7286"/>
    <w:rsid w:val="006A7C57"/>
    <w:rsid w:val="006B1DF1"/>
    <w:rsid w:val="006B2C15"/>
    <w:rsid w:val="006B38BE"/>
    <w:rsid w:val="006C0987"/>
    <w:rsid w:val="006C0C6D"/>
    <w:rsid w:val="006C13EB"/>
    <w:rsid w:val="006C1F54"/>
    <w:rsid w:val="006C296B"/>
    <w:rsid w:val="006C32D8"/>
    <w:rsid w:val="006C46BC"/>
    <w:rsid w:val="006C5C06"/>
    <w:rsid w:val="006C64A4"/>
    <w:rsid w:val="006C68BC"/>
    <w:rsid w:val="006C713D"/>
    <w:rsid w:val="006D00B2"/>
    <w:rsid w:val="006D011A"/>
    <w:rsid w:val="006D2312"/>
    <w:rsid w:val="006D2C56"/>
    <w:rsid w:val="006D2FB3"/>
    <w:rsid w:val="006D3D1C"/>
    <w:rsid w:val="006D4685"/>
    <w:rsid w:val="006D5208"/>
    <w:rsid w:val="006D54F7"/>
    <w:rsid w:val="006D5F41"/>
    <w:rsid w:val="006D64BE"/>
    <w:rsid w:val="006D65F3"/>
    <w:rsid w:val="006D779D"/>
    <w:rsid w:val="006D7CAE"/>
    <w:rsid w:val="006E037C"/>
    <w:rsid w:val="006E2130"/>
    <w:rsid w:val="006E2CCB"/>
    <w:rsid w:val="006E3687"/>
    <w:rsid w:val="006E37A3"/>
    <w:rsid w:val="006E3862"/>
    <w:rsid w:val="006E41C7"/>
    <w:rsid w:val="006E5244"/>
    <w:rsid w:val="006E6058"/>
    <w:rsid w:val="006E699E"/>
    <w:rsid w:val="006F18E3"/>
    <w:rsid w:val="006F3C9F"/>
    <w:rsid w:val="006F533E"/>
    <w:rsid w:val="006F66C7"/>
    <w:rsid w:val="00700670"/>
    <w:rsid w:val="007008F9"/>
    <w:rsid w:val="00700F99"/>
    <w:rsid w:val="0070226D"/>
    <w:rsid w:val="00702ACE"/>
    <w:rsid w:val="00702BF6"/>
    <w:rsid w:val="007041DE"/>
    <w:rsid w:val="007041EE"/>
    <w:rsid w:val="0070501C"/>
    <w:rsid w:val="007053EE"/>
    <w:rsid w:val="00706074"/>
    <w:rsid w:val="00706958"/>
    <w:rsid w:val="00706FA6"/>
    <w:rsid w:val="00706FB9"/>
    <w:rsid w:val="007103AF"/>
    <w:rsid w:val="0071111E"/>
    <w:rsid w:val="00711E8E"/>
    <w:rsid w:val="00711F7A"/>
    <w:rsid w:val="007127C8"/>
    <w:rsid w:val="007147C5"/>
    <w:rsid w:val="0071569D"/>
    <w:rsid w:val="0071649B"/>
    <w:rsid w:val="00717533"/>
    <w:rsid w:val="00720CC3"/>
    <w:rsid w:val="0072118A"/>
    <w:rsid w:val="00721BCB"/>
    <w:rsid w:val="007221DC"/>
    <w:rsid w:val="00722F9D"/>
    <w:rsid w:val="00723AE9"/>
    <w:rsid w:val="00724840"/>
    <w:rsid w:val="0072504A"/>
    <w:rsid w:val="0072530E"/>
    <w:rsid w:val="00725F90"/>
    <w:rsid w:val="00726D4C"/>
    <w:rsid w:val="00726D58"/>
    <w:rsid w:val="00727336"/>
    <w:rsid w:val="007308B5"/>
    <w:rsid w:val="0073096D"/>
    <w:rsid w:val="00730A0C"/>
    <w:rsid w:val="0073102F"/>
    <w:rsid w:val="007316A5"/>
    <w:rsid w:val="007319C2"/>
    <w:rsid w:val="00731CF0"/>
    <w:rsid w:val="0073203F"/>
    <w:rsid w:val="00732613"/>
    <w:rsid w:val="00732918"/>
    <w:rsid w:val="00732C9A"/>
    <w:rsid w:val="00735177"/>
    <w:rsid w:val="00735527"/>
    <w:rsid w:val="0073562D"/>
    <w:rsid w:val="007363D2"/>
    <w:rsid w:val="007401AC"/>
    <w:rsid w:val="0074183F"/>
    <w:rsid w:val="00742B05"/>
    <w:rsid w:val="00743EB1"/>
    <w:rsid w:val="007444C1"/>
    <w:rsid w:val="00744923"/>
    <w:rsid w:val="00746592"/>
    <w:rsid w:val="007473A8"/>
    <w:rsid w:val="007503A5"/>
    <w:rsid w:val="007506B9"/>
    <w:rsid w:val="00751727"/>
    <w:rsid w:val="00751C82"/>
    <w:rsid w:val="00751CCF"/>
    <w:rsid w:val="00752CEB"/>
    <w:rsid w:val="00753679"/>
    <w:rsid w:val="00753D1F"/>
    <w:rsid w:val="00753FAA"/>
    <w:rsid w:val="00754873"/>
    <w:rsid w:val="00754AFC"/>
    <w:rsid w:val="00754F33"/>
    <w:rsid w:val="00755C8B"/>
    <w:rsid w:val="00756E21"/>
    <w:rsid w:val="007573D3"/>
    <w:rsid w:val="007575D8"/>
    <w:rsid w:val="007577D1"/>
    <w:rsid w:val="00761513"/>
    <w:rsid w:val="00761C57"/>
    <w:rsid w:val="00763FAA"/>
    <w:rsid w:val="007654E2"/>
    <w:rsid w:val="0076652A"/>
    <w:rsid w:val="0076672F"/>
    <w:rsid w:val="007674A2"/>
    <w:rsid w:val="0077001A"/>
    <w:rsid w:val="00770BF3"/>
    <w:rsid w:val="00771408"/>
    <w:rsid w:val="007718E0"/>
    <w:rsid w:val="00772A54"/>
    <w:rsid w:val="00772DA7"/>
    <w:rsid w:val="00774681"/>
    <w:rsid w:val="0077594E"/>
    <w:rsid w:val="0077605C"/>
    <w:rsid w:val="0077680F"/>
    <w:rsid w:val="00777704"/>
    <w:rsid w:val="007777FC"/>
    <w:rsid w:val="00777CFD"/>
    <w:rsid w:val="00780C81"/>
    <w:rsid w:val="007826A9"/>
    <w:rsid w:val="007830FB"/>
    <w:rsid w:val="0078376B"/>
    <w:rsid w:val="00783F61"/>
    <w:rsid w:val="00783FDB"/>
    <w:rsid w:val="00785DF6"/>
    <w:rsid w:val="00787CD6"/>
    <w:rsid w:val="007922FD"/>
    <w:rsid w:val="0079378D"/>
    <w:rsid w:val="00793B25"/>
    <w:rsid w:val="00794C41"/>
    <w:rsid w:val="0079790A"/>
    <w:rsid w:val="00797F93"/>
    <w:rsid w:val="007A0A40"/>
    <w:rsid w:val="007A0DE4"/>
    <w:rsid w:val="007A331F"/>
    <w:rsid w:val="007A45B0"/>
    <w:rsid w:val="007A503C"/>
    <w:rsid w:val="007A57D4"/>
    <w:rsid w:val="007A5C3C"/>
    <w:rsid w:val="007A6C82"/>
    <w:rsid w:val="007A70F3"/>
    <w:rsid w:val="007A7E72"/>
    <w:rsid w:val="007B03D7"/>
    <w:rsid w:val="007B0EBE"/>
    <w:rsid w:val="007B1040"/>
    <w:rsid w:val="007B135C"/>
    <w:rsid w:val="007B17BB"/>
    <w:rsid w:val="007B2694"/>
    <w:rsid w:val="007B40D0"/>
    <w:rsid w:val="007B50A5"/>
    <w:rsid w:val="007B50CD"/>
    <w:rsid w:val="007B5271"/>
    <w:rsid w:val="007B659B"/>
    <w:rsid w:val="007B7349"/>
    <w:rsid w:val="007C0322"/>
    <w:rsid w:val="007C04DC"/>
    <w:rsid w:val="007C0B0B"/>
    <w:rsid w:val="007C0B7C"/>
    <w:rsid w:val="007C0D20"/>
    <w:rsid w:val="007C2295"/>
    <w:rsid w:val="007C3EB0"/>
    <w:rsid w:val="007C6EEA"/>
    <w:rsid w:val="007C6FFE"/>
    <w:rsid w:val="007C732E"/>
    <w:rsid w:val="007D1E01"/>
    <w:rsid w:val="007D2B9D"/>
    <w:rsid w:val="007D4B6C"/>
    <w:rsid w:val="007D6325"/>
    <w:rsid w:val="007D639F"/>
    <w:rsid w:val="007D70D2"/>
    <w:rsid w:val="007D7B3D"/>
    <w:rsid w:val="007E0C16"/>
    <w:rsid w:val="007E2D29"/>
    <w:rsid w:val="007E5197"/>
    <w:rsid w:val="007E553A"/>
    <w:rsid w:val="007E75FD"/>
    <w:rsid w:val="007E764A"/>
    <w:rsid w:val="007E76D8"/>
    <w:rsid w:val="007F0BD7"/>
    <w:rsid w:val="007F1205"/>
    <w:rsid w:val="007F1250"/>
    <w:rsid w:val="007F60DC"/>
    <w:rsid w:val="007F67C1"/>
    <w:rsid w:val="007F7807"/>
    <w:rsid w:val="00800207"/>
    <w:rsid w:val="00800384"/>
    <w:rsid w:val="008004EB"/>
    <w:rsid w:val="00801DC6"/>
    <w:rsid w:val="00803623"/>
    <w:rsid w:val="0080380E"/>
    <w:rsid w:val="00803ECA"/>
    <w:rsid w:val="008047A3"/>
    <w:rsid w:val="00804954"/>
    <w:rsid w:val="00804E7C"/>
    <w:rsid w:val="008051E2"/>
    <w:rsid w:val="00805723"/>
    <w:rsid w:val="008063E1"/>
    <w:rsid w:val="00806D5E"/>
    <w:rsid w:val="008073C7"/>
    <w:rsid w:val="008073E5"/>
    <w:rsid w:val="00807A7B"/>
    <w:rsid w:val="008105F8"/>
    <w:rsid w:val="008107AB"/>
    <w:rsid w:val="008114A3"/>
    <w:rsid w:val="00811B7A"/>
    <w:rsid w:val="008136A1"/>
    <w:rsid w:val="00813826"/>
    <w:rsid w:val="00813E04"/>
    <w:rsid w:val="008140D7"/>
    <w:rsid w:val="008165C9"/>
    <w:rsid w:val="00816FB4"/>
    <w:rsid w:val="00816FE2"/>
    <w:rsid w:val="00817DAF"/>
    <w:rsid w:val="00817EB4"/>
    <w:rsid w:val="00821E88"/>
    <w:rsid w:val="00824124"/>
    <w:rsid w:val="00825212"/>
    <w:rsid w:val="00826DD8"/>
    <w:rsid w:val="008275FD"/>
    <w:rsid w:val="00827721"/>
    <w:rsid w:val="0082778D"/>
    <w:rsid w:val="0083011E"/>
    <w:rsid w:val="00830F6D"/>
    <w:rsid w:val="008324D3"/>
    <w:rsid w:val="00833557"/>
    <w:rsid w:val="00834B79"/>
    <w:rsid w:val="00834C16"/>
    <w:rsid w:val="00835026"/>
    <w:rsid w:val="00835A49"/>
    <w:rsid w:val="0084091E"/>
    <w:rsid w:val="00840F14"/>
    <w:rsid w:val="008424F4"/>
    <w:rsid w:val="00843003"/>
    <w:rsid w:val="00843C58"/>
    <w:rsid w:val="00844470"/>
    <w:rsid w:val="00845DFC"/>
    <w:rsid w:val="00847091"/>
    <w:rsid w:val="00851D20"/>
    <w:rsid w:val="0085219C"/>
    <w:rsid w:val="0085229F"/>
    <w:rsid w:val="0085539C"/>
    <w:rsid w:val="008556C8"/>
    <w:rsid w:val="0085577A"/>
    <w:rsid w:val="008558A2"/>
    <w:rsid w:val="00855B41"/>
    <w:rsid w:val="008567B3"/>
    <w:rsid w:val="008579A2"/>
    <w:rsid w:val="00862DB2"/>
    <w:rsid w:val="00864179"/>
    <w:rsid w:val="008647C4"/>
    <w:rsid w:val="00865D0B"/>
    <w:rsid w:val="008662ED"/>
    <w:rsid w:val="00866B01"/>
    <w:rsid w:val="00870041"/>
    <w:rsid w:val="008704B9"/>
    <w:rsid w:val="00870C86"/>
    <w:rsid w:val="00872824"/>
    <w:rsid w:val="00873BED"/>
    <w:rsid w:val="00874351"/>
    <w:rsid w:val="00874500"/>
    <w:rsid w:val="008760FE"/>
    <w:rsid w:val="0087734A"/>
    <w:rsid w:val="00877AAC"/>
    <w:rsid w:val="00880D68"/>
    <w:rsid w:val="00882958"/>
    <w:rsid w:val="008837A9"/>
    <w:rsid w:val="008853F4"/>
    <w:rsid w:val="00886537"/>
    <w:rsid w:val="008866F9"/>
    <w:rsid w:val="00886D4C"/>
    <w:rsid w:val="00890880"/>
    <w:rsid w:val="00890E4C"/>
    <w:rsid w:val="00892CCE"/>
    <w:rsid w:val="008931D0"/>
    <w:rsid w:val="00893901"/>
    <w:rsid w:val="0089494B"/>
    <w:rsid w:val="00895EE2"/>
    <w:rsid w:val="008967D6"/>
    <w:rsid w:val="00896F49"/>
    <w:rsid w:val="008972B7"/>
    <w:rsid w:val="0089741D"/>
    <w:rsid w:val="008977F4"/>
    <w:rsid w:val="008A0027"/>
    <w:rsid w:val="008A0039"/>
    <w:rsid w:val="008A0AAA"/>
    <w:rsid w:val="008A1078"/>
    <w:rsid w:val="008A1356"/>
    <w:rsid w:val="008A1922"/>
    <w:rsid w:val="008A3E74"/>
    <w:rsid w:val="008A4872"/>
    <w:rsid w:val="008A4BCF"/>
    <w:rsid w:val="008A58E1"/>
    <w:rsid w:val="008A6A20"/>
    <w:rsid w:val="008B07CF"/>
    <w:rsid w:val="008B2BE8"/>
    <w:rsid w:val="008B4F7C"/>
    <w:rsid w:val="008B5107"/>
    <w:rsid w:val="008B51EF"/>
    <w:rsid w:val="008B6F08"/>
    <w:rsid w:val="008B6F89"/>
    <w:rsid w:val="008B73C1"/>
    <w:rsid w:val="008B7908"/>
    <w:rsid w:val="008B7B0A"/>
    <w:rsid w:val="008C080A"/>
    <w:rsid w:val="008C0AD0"/>
    <w:rsid w:val="008C215F"/>
    <w:rsid w:val="008C24A2"/>
    <w:rsid w:val="008C32B6"/>
    <w:rsid w:val="008C41DC"/>
    <w:rsid w:val="008C4C9F"/>
    <w:rsid w:val="008C58BB"/>
    <w:rsid w:val="008C5D32"/>
    <w:rsid w:val="008C617F"/>
    <w:rsid w:val="008C6C95"/>
    <w:rsid w:val="008C7587"/>
    <w:rsid w:val="008C7D5E"/>
    <w:rsid w:val="008D0A2E"/>
    <w:rsid w:val="008D1486"/>
    <w:rsid w:val="008D2940"/>
    <w:rsid w:val="008D3012"/>
    <w:rsid w:val="008D3BDD"/>
    <w:rsid w:val="008D417F"/>
    <w:rsid w:val="008D466F"/>
    <w:rsid w:val="008D4E5C"/>
    <w:rsid w:val="008D6576"/>
    <w:rsid w:val="008D70F7"/>
    <w:rsid w:val="008E0B43"/>
    <w:rsid w:val="008E2380"/>
    <w:rsid w:val="008E39E1"/>
    <w:rsid w:val="008E4335"/>
    <w:rsid w:val="008E4B47"/>
    <w:rsid w:val="008E7E41"/>
    <w:rsid w:val="008F024B"/>
    <w:rsid w:val="008F089C"/>
    <w:rsid w:val="008F1DCC"/>
    <w:rsid w:val="008F24B3"/>
    <w:rsid w:val="008F3363"/>
    <w:rsid w:val="008F3485"/>
    <w:rsid w:val="008F3946"/>
    <w:rsid w:val="008F3C9A"/>
    <w:rsid w:val="008F4F25"/>
    <w:rsid w:val="008F57AE"/>
    <w:rsid w:val="008F5982"/>
    <w:rsid w:val="008F65B5"/>
    <w:rsid w:val="008F69AE"/>
    <w:rsid w:val="008F707D"/>
    <w:rsid w:val="008F7CF6"/>
    <w:rsid w:val="009016E7"/>
    <w:rsid w:val="00901901"/>
    <w:rsid w:val="00901F2F"/>
    <w:rsid w:val="00902AD9"/>
    <w:rsid w:val="00902ADD"/>
    <w:rsid w:val="00902CDA"/>
    <w:rsid w:val="00902DE3"/>
    <w:rsid w:val="00903517"/>
    <w:rsid w:val="00903854"/>
    <w:rsid w:val="00903D43"/>
    <w:rsid w:val="009040F9"/>
    <w:rsid w:val="0090686E"/>
    <w:rsid w:val="0090768A"/>
    <w:rsid w:val="0091111C"/>
    <w:rsid w:val="009119E1"/>
    <w:rsid w:val="00911CED"/>
    <w:rsid w:val="009123A5"/>
    <w:rsid w:val="00912405"/>
    <w:rsid w:val="00912810"/>
    <w:rsid w:val="00914273"/>
    <w:rsid w:val="00914759"/>
    <w:rsid w:val="00915731"/>
    <w:rsid w:val="00915CFE"/>
    <w:rsid w:val="009162B4"/>
    <w:rsid w:val="00916C2C"/>
    <w:rsid w:val="009176CA"/>
    <w:rsid w:val="00917DB3"/>
    <w:rsid w:val="00917E2A"/>
    <w:rsid w:val="00920D6F"/>
    <w:rsid w:val="009210C0"/>
    <w:rsid w:val="0092184B"/>
    <w:rsid w:val="00923006"/>
    <w:rsid w:val="0092441F"/>
    <w:rsid w:val="00925C3B"/>
    <w:rsid w:val="0092694F"/>
    <w:rsid w:val="0092747E"/>
    <w:rsid w:val="00927991"/>
    <w:rsid w:val="00927E35"/>
    <w:rsid w:val="00931222"/>
    <w:rsid w:val="00931B13"/>
    <w:rsid w:val="009321FA"/>
    <w:rsid w:val="009329EA"/>
    <w:rsid w:val="00933200"/>
    <w:rsid w:val="00934D3C"/>
    <w:rsid w:val="00935205"/>
    <w:rsid w:val="0093628D"/>
    <w:rsid w:val="0093650E"/>
    <w:rsid w:val="009373CD"/>
    <w:rsid w:val="00941D06"/>
    <w:rsid w:val="009420D4"/>
    <w:rsid w:val="00944378"/>
    <w:rsid w:val="0094438E"/>
    <w:rsid w:val="009443C1"/>
    <w:rsid w:val="00945D4B"/>
    <w:rsid w:val="00946D48"/>
    <w:rsid w:val="00950CA5"/>
    <w:rsid w:val="009515B0"/>
    <w:rsid w:val="00951C27"/>
    <w:rsid w:val="00952305"/>
    <w:rsid w:val="009523A5"/>
    <w:rsid w:val="00952C27"/>
    <w:rsid w:val="0095311A"/>
    <w:rsid w:val="00953CE6"/>
    <w:rsid w:val="00955206"/>
    <w:rsid w:val="00956FF4"/>
    <w:rsid w:val="009575B9"/>
    <w:rsid w:val="00960DD8"/>
    <w:rsid w:val="00962669"/>
    <w:rsid w:val="0096336A"/>
    <w:rsid w:val="00963410"/>
    <w:rsid w:val="0096352C"/>
    <w:rsid w:val="00963946"/>
    <w:rsid w:val="00963A3F"/>
    <w:rsid w:val="00963D89"/>
    <w:rsid w:val="009642E2"/>
    <w:rsid w:val="009651B3"/>
    <w:rsid w:val="00965D54"/>
    <w:rsid w:val="00966010"/>
    <w:rsid w:val="009706BD"/>
    <w:rsid w:val="00971A4C"/>
    <w:rsid w:val="00972672"/>
    <w:rsid w:val="009738DA"/>
    <w:rsid w:val="009739DB"/>
    <w:rsid w:val="00973F9C"/>
    <w:rsid w:val="009761F4"/>
    <w:rsid w:val="00976D9B"/>
    <w:rsid w:val="009800E0"/>
    <w:rsid w:val="0098094A"/>
    <w:rsid w:val="00980FBA"/>
    <w:rsid w:val="00981149"/>
    <w:rsid w:val="00982972"/>
    <w:rsid w:val="009831C8"/>
    <w:rsid w:val="00983C22"/>
    <w:rsid w:val="00985232"/>
    <w:rsid w:val="0098590F"/>
    <w:rsid w:val="00986A55"/>
    <w:rsid w:val="00986BFD"/>
    <w:rsid w:val="00986C48"/>
    <w:rsid w:val="009871E2"/>
    <w:rsid w:val="009874B7"/>
    <w:rsid w:val="00991776"/>
    <w:rsid w:val="00992593"/>
    <w:rsid w:val="009933BA"/>
    <w:rsid w:val="009945BF"/>
    <w:rsid w:val="00996B97"/>
    <w:rsid w:val="00996EB6"/>
    <w:rsid w:val="00997359"/>
    <w:rsid w:val="009A1009"/>
    <w:rsid w:val="009A1836"/>
    <w:rsid w:val="009A1A6C"/>
    <w:rsid w:val="009A1A7C"/>
    <w:rsid w:val="009A233C"/>
    <w:rsid w:val="009A2A7D"/>
    <w:rsid w:val="009A336C"/>
    <w:rsid w:val="009A394E"/>
    <w:rsid w:val="009B0BA5"/>
    <w:rsid w:val="009B0DB6"/>
    <w:rsid w:val="009B12D9"/>
    <w:rsid w:val="009B1773"/>
    <w:rsid w:val="009B245B"/>
    <w:rsid w:val="009B3D4B"/>
    <w:rsid w:val="009B51A9"/>
    <w:rsid w:val="009B6428"/>
    <w:rsid w:val="009B6A63"/>
    <w:rsid w:val="009B7390"/>
    <w:rsid w:val="009C0807"/>
    <w:rsid w:val="009C1EB0"/>
    <w:rsid w:val="009C231B"/>
    <w:rsid w:val="009C4523"/>
    <w:rsid w:val="009C472F"/>
    <w:rsid w:val="009C66C6"/>
    <w:rsid w:val="009C704E"/>
    <w:rsid w:val="009C7E6B"/>
    <w:rsid w:val="009D04CC"/>
    <w:rsid w:val="009D0B15"/>
    <w:rsid w:val="009D0EBB"/>
    <w:rsid w:val="009D1DEE"/>
    <w:rsid w:val="009D2F63"/>
    <w:rsid w:val="009D30D1"/>
    <w:rsid w:val="009D30F6"/>
    <w:rsid w:val="009D37EF"/>
    <w:rsid w:val="009D538A"/>
    <w:rsid w:val="009D5FCA"/>
    <w:rsid w:val="009D61CE"/>
    <w:rsid w:val="009D67FF"/>
    <w:rsid w:val="009D7CD1"/>
    <w:rsid w:val="009E06D2"/>
    <w:rsid w:val="009E2B9D"/>
    <w:rsid w:val="009E2DD1"/>
    <w:rsid w:val="009E381A"/>
    <w:rsid w:val="009E3D91"/>
    <w:rsid w:val="009E6714"/>
    <w:rsid w:val="009E709D"/>
    <w:rsid w:val="009E74A8"/>
    <w:rsid w:val="009E7E33"/>
    <w:rsid w:val="009F0129"/>
    <w:rsid w:val="009F1A38"/>
    <w:rsid w:val="009F2F55"/>
    <w:rsid w:val="009F3B1E"/>
    <w:rsid w:val="009F41BF"/>
    <w:rsid w:val="009F59B4"/>
    <w:rsid w:val="009F5BD4"/>
    <w:rsid w:val="009F7B39"/>
    <w:rsid w:val="00A0044D"/>
    <w:rsid w:val="00A00B93"/>
    <w:rsid w:val="00A00BF4"/>
    <w:rsid w:val="00A01094"/>
    <w:rsid w:val="00A03152"/>
    <w:rsid w:val="00A0414C"/>
    <w:rsid w:val="00A04B5F"/>
    <w:rsid w:val="00A04E97"/>
    <w:rsid w:val="00A050D8"/>
    <w:rsid w:val="00A053C5"/>
    <w:rsid w:val="00A05BA2"/>
    <w:rsid w:val="00A06E22"/>
    <w:rsid w:val="00A06E41"/>
    <w:rsid w:val="00A06EC1"/>
    <w:rsid w:val="00A07187"/>
    <w:rsid w:val="00A07AF6"/>
    <w:rsid w:val="00A07C52"/>
    <w:rsid w:val="00A10748"/>
    <w:rsid w:val="00A10869"/>
    <w:rsid w:val="00A113E0"/>
    <w:rsid w:val="00A1165A"/>
    <w:rsid w:val="00A119FF"/>
    <w:rsid w:val="00A13334"/>
    <w:rsid w:val="00A13814"/>
    <w:rsid w:val="00A142F6"/>
    <w:rsid w:val="00A14A2F"/>
    <w:rsid w:val="00A16174"/>
    <w:rsid w:val="00A16E63"/>
    <w:rsid w:val="00A17C4B"/>
    <w:rsid w:val="00A20858"/>
    <w:rsid w:val="00A20F2A"/>
    <w:rsid w:val="00A213A5"/>
    <w:rsid w:val="00A21719"/>
    <w:rsid w:val="00A217B6"/>
    <w:rsid w:val="00A2205E"/>
    <w:rsid w:val="00A22CEE"/>
    <w:rsid w:val="00A242E3"/>
    <w:rsid w:val="00A24D53"/>
    <w:rsid w:val="00A24E7F"/>
    <w:rsid w:val="00A2546E"/>
    <w:rsid w:val="00A2607E"/>
    <w:rsid w:val="00A2717F"/>
    <w:rsid w:val="00A27FDB"/>
    <w:rsid w:val="00A301E3"/>
    <w:rsid w:val="00A30A57"/>
    <w:rsid w:val="00A30CEF"/>
    <w:rsid w:val="00A3106D"/>
    <w:rsid w:val="00A31474"/>
    <w:rsid w:val="00A320A0"/>
    <w:rsid w:val="00A3414E"/>
    <w:rsid w:val="00A35470"/>
    <w:rsid w:val="00A36077"/>
    <w:rsid w:val="00A36C06"/>
    <w:rsid w:val="00A36D01"/>
    <w:rsid w:val="00A37816"/>
    <w:rsid w:val="00A37CAD"/>
    <w:rsid w:val="00A400CB"/>
    <w:rsid w:val="00A4025E"/>
    <w:rsid w:val="00A41016"/>
    <w:rsid w:val="00A426FC"/>
    <w:rsid w:val="00A42AE4"/>
    <w:rsid w:val="00A42B63"/>
    <w:rsid w:val="00A447A1"/>
    <w:rsid w:val="00A44C6D"/>
    <w:rsid w:val="00A45D44"/>
    <w:rsid w:val="00A45EDC"/>
    <w:rsid w:val="00A46048"/>
    <w:rsid w:val="00A5017C"/>
    <w:rsid w:val="00A517D1"/>
    <w:rsid w:val="00A5259C"/>
    <w:rsid w:val="00A528B3"/>
    <w:rsid w:val="00A52C0D"/>
    <w:rsid w:val="00A53641"/>
    <w:rsid w:val="00A53BC0"/>
    <w:rsid w:val="00A53CC2"/>
    <w:rsid w:val="00A5435C"/>
    <w:rsid w:val="00A55424"/>
    <w:rsid w:val="00A5604E"/>
    <w:rsid w:val="00A56A42"/>
    <w:rsid w:val="00A6058D"/>
    <w:rsid w:val="00A616A8"/>
    <w:rsid w:val="00A616F4"/>
    <w:rsid w:val="00A625CF"/>
    <w:rsid w:val="00A64EA8"/>
    <w:rsid w:val="00A651B9"/>
    <w:rsid w:val="00A67811"/>
    <w:rsid w:val="00A70B63"/>
    <w:rsid w:val="00A7181B"/>
    <w:rsid w:val="00A71865"/>
    <w:rsid w:val="00A72083"/>
    <w:rsid w:val="00A72872"/>
    <w:rsid w:val="00A7370F"/>
    <w:rsid w:val="00A73B28"/>
    <w:rsid w:val="00A73F69"/>
    <w:rsid w:val="00A74278"/>
    <w:rsid w:val="00A748CF"/>
    <w:rsid w:val="00A74E61"/>
    <w:rsid w:val="00A753F9"/>
    <w:rsid w:val="00A75684"/>
    <w:rsid w:val="00A764E0"/>
    <w:rsid w:val="00A7696B"/>
    <w:rsid w:val="00A76CC2"/>
    <w:rsid w:val="00A76EAD"/>
    <w:rsid w:val="00A800C7"/>
    <w:rsid w:val="00A8010E"/>
    <w:rsid w:val="00A80209"/>
    <w:rsid w:val="00A81084"/>
    <w:rsid w:val="00A8135A"/>
    <w:rsid w:val="00A8283C"/>
    <w:rsid w:val="00A830CB"/>
    <w:rsid w:val="00A84083"/>
    <w:rsid w:val="00A8420E"/>
    <w:rsid w:val="00A8447A"/>
    <w:rsid w:val="00A84A73"/>
    <w:rsid w:val="00A8532C"/>
    <w:rsid w:val="00A855C6"/>
    <w:rsid w:val="00A86C8F"/>
    <w:rsid w:val="00A8727C"/>
    <w:rsid w:val="00A875A3"/>
    <w:rsid w:val="00A87BAE"/>
    <w:rsid w:val="00A90A13"/>
    <w:rsid w:val="00A91020"/>
    <w:rsid w:val="00A93365"/>
    <w:rsid w:val="00A939F9"/>
    <w:rsid w:val="00A93B9A"/>
    <w:rsid w:val="00A94C5C"/>
    <w:rsid w:val="00A94CA1"/>
    <w:rsid w:val="00A95809"/>
    <w:rsid w:val="00A96AF5"/>
    <w:rsid w:val="00A978CB"/>
    <w:rsid w:val="00AA0B21"/>
    <w:rsid w:val="00AA0C04"/>
    <w:rsid w:val="00AA0EE7"/>
    <w:rsid w:val="00AA1046"/>
    <w:rsid w:val="00AA2092"/>
    <w:rsid w:val="00AA246E"/>
    <w:rsid w:val="00AA367B"/>
    <w:rsid w:val="00AA5555"/>
    <w:rsid w:val="00AA5B23"/>
    <w:rsid w:val="00AA6257"/>
    <w:rsid w:val="00AA62A5"/>
    <w:rsid w:val="00AA67CF"/>
    <w:rsid w:val="00AA7259"/>
    <w:rsid w:val="00AA747B"/>
    <w:rsid w:val="00AB01CA"/>
    <w:rsid w:val="00AB2865"/>
    <w:rsid w:val="00AB3103"/>
    <w:rsid w:val="00AB41F2"/>
    <w:rsid w:val="00AB781D"/>
    <w:rsid w:val="00AC0CDF"/>
    <w:rsid w:val="00AC1296"/>
    <w:rsid w:val="00AC1CB8"/>
    <w:rsid w:val="00AC35F0"/>
    <w:rsid w:val="00AC6859"/>
    <w:rsid w:val="00AC6BB2"/>
    <w:rsid w:val="00AC775E"/>
    <w:rsid w:val="00AC7FBF"/>
    <w:rsid w:val="00AD0B6A"/>
    <w:rsid w:val="00AD3A39"/>
    <w:rsid w:val="00AD5CF7"/>
    <w:rsid w:val="00AD6D59"/>
    <w:rsid w:val="00AE11B4"/>
    <w:rsid w:val="00AE2435"/>
    <w:rsid w:val="00AE2B96"/>
    <w:rsid w:val="00AE3046"/>
    <w:rsid w:val="00AE4E42"/>
    <w:rsid w:val="00AE51E0"/>
    <w:rsid w:val="00AE5EE1"/>
    <w:rsid w:val="00AE6ED0"/>
    <w:rsid w:val="00AF24C4"/>
    <w:rsid w:val="00AF33B2"/>
    <w:rsid w:val="00AF4146"/>
    <w:rsid w:val="00AF5145"/>
    <w:rsid w:val="00AF594D"/>
    <w:rsid w:val="00AF6587"/>
    <w:rsid w:val="00B02840"/>
    <w:rsid w:val="00B03D6E"/>
    <w:rsid w:val="00B0461B"/>
    <w:rsid w:val="00B0480B"/>
    <w:rsid w:val="00B06E3B"/>
    <w:rsid w:val="00B078B6"/>
    <w:rsid w:val="00B079FA"/>
    <w:rsid w:val="00B116BB"/>
    <w:rsid w:val="00B11B06"/>
    <w:rsid w:val="00B12B53"/>
    <w:rsid w:val="00B13CD6"/>
    <w:rsid w:val="00B14CBF"/>
    <w:rsid w:val="00B15029"/>
    <w:rsid w:val="00B156F1"/>
    <w:rsid w:val="00B1614C"/>
    <w:rsid w:val="00B16440"/>
    <w:rsid w:val="00B173CC"/>
    <w:rsid w:val="00B176E7"/>
    <w:rsid w:val="00B20D7D"/>
    <w:rsid w:val="00B210F7"/>
    <w:rsid w:val="00B221D5"/>
    <w:rsid w:val="00B226A0"/>
    <w:rsid w:val="00B22A55"/>
    <w:rsid w:val="00B2400A"/>
    <w:rsid w:val="00B26DD0"/>
    <w:rsid w:val="00B26FAF"/>
    <w:rsid w:val="00B316A8"/>
    <w:rsid w:val="00B321FF"/>
    <w:rsid w:val="00B32E50"/>
    <w:rsid w:val="00B3302C"/>
    <w:rsid w:val="00B331E9"/>
    <w:rsid w:val="00B33D28"/>
    <w:rsid w:val="00B33DB4"/>
    <w:rsid w:val="00B344C5"/>
    <w:rsid w:val="00B355D5"/>
    <w:rsid w:val="00B36EA1"/>
    <w:rsid w:val="00B379C2"/>
    <w:rsid w:val="00B37E44"/>
    <w:rsid w:val="00B407FD"/>
    <w:rsid w:val="00B43386"/>
    <w:rsid w:val="00B43C3C"/>
    <w:rsid w:val="00B443D2"/>
    <w:rsid w:val="00B44D57"/>
    <w:rsid w:val="00B45FE5"/>
    <w:rsid w:val="00B46135"/>
    <w:rsid w:val="00B46577"/>
    <w:rsid w:val="00B471AF"/>
    <w:rsid w:val="00B47309"/>
    <w:rsid w:val="00B5080A"/>
    <w:rsid w:val="00B50CE8"/>
    <w:rsid w:val="00B52C03"/>
    <w:rsid w:val="00B53C14"/>
    <w:rsid w:val="00B542F7"/>
    <w:rsid w:val="00B5463F"/>
    <w:rsid w:val="00B54FF3"/>
    <w:rsid w:val="00B55071"/>
    <w:rsid w:val="00B55519"/>
    <w:rsid w:val="00B55F69"/>
    <w:rsid w:val="00B5667E"/>
    <w:rsid w:val="00B56CE4"/>
    <w:rsid w:val="00B5729B"/>
    <w:rsid w:val="00B576E6"/>
    <w:rsid w:val="00B57E08"/>
    <w:rsid w:val="00B60648"/>
    <w:rsid w:val="00B61D74"/>
    <w:rsid w:val="00B6228A"/>
    <w:rsid w:val="00B6276C"/>
    <w:rsid w:val="00B6317A"/>
    <w:rsid w:val="00B638C6"/>
    <w:rsid w:val="00B63A7B"/>
    <w:rsid w:val="00B63F14"/>
    <w:rsid w:val="00B6401A"/>
    <w:rsid w:val="00B647AF"/>
    <w:rsid w:val="00B64D64"/>
    <w:rsid w:val="00B64E02"/>
    <w:rsid w:val="00B65032"/>
    <w:rsid w:val="00B654DC"/>
    <w:rsid w:val="00B663FD"/>
    <w:rsid w:val="00B66581"/>
    <w:rsid w:val="00B7011A"/>
    <w:rsid w:val="00B701F5"/>
    <w:rsid w:val="00B70640"/>
    <w:rsid w:val="00B7099D"/>
    <w:rsid w:val="00B721FD"/>
    <w:rsid w:val="00B729F3"/>
    <w:rsid w:val="00B72C0B"/>
    <w:rsid w:val="00B73FA7"/>
    <w:rsid w:val="00B7504D"/>
    <w:rsid w:val="00B750A9"/>
    <w:rsid w:val="00B75552"/>
    <w:rsid w:val="00B75663"/>
    <w:rsid w:val="00B75DFF"/>
    <w:rsid w:val="00B7650F"/>
    <w:rsid w:val="00B77B6B"/>
    <w:rsid w:val="00B80A41"/>
    <w:rsid w:val="00B80AF5"/>
    <w:rsid w:val="00B81779"/>
    <w:rsid w:val="00B81D30"/>
    <w:rsid w:val="00B83213"/>
    <w:rsid w:val="00B8494E"/>
    <w:rsid w:val="00B85066"/>
    <w:rsid w:val="00B85531"/>
    <w:rsid w:val="00B85AA9"/>
    <w:rsid w:val="00B8628F"/>
    <w:rsid w:val="00B87510"/>
    <w:rsid w:val="00B8777C"/>
    <w:rsid w:val="00B90057"/>
    <w:rsid w:val="00B907A3"/>
    <w:rsid w:val="00B91309"/>
    <w:rsid w:val="00B92667"/>
    <w:rsid w:val="00B93926"/>
    <w:rsid w:val="00B94279"/>
    <w:rsid w:val="00B95029"/>
    <w:rsid w:val="00B96450"/>
    <w:rsid w:val="00BA106B"/>
    <w:rsid w:val="00BA12C4"/>
    <w:rsid w:val="00BA138F"/>
    <w:rsid w:val="00BA14A5"/>
    <w:rsid w:val="00BA19D4"/>
    <w:rsid w:val="00BA1B4A"/>
    <w:rsid w:val="00BA1BDC"/>
    <w:rsid w:val="00BA1C2F"/>
    <w:rsid w:val="00BA2236"/>
    <w:rsid w:val="00BA4BC8"/>
    <w:rsid w:val="00BA57A1"/>
    <w:rsid w:val="00BA5A56"/>
    <w:rsid w:val="00BA6351"/>
    <w:rsid w:val="00BA65B5"/>
    <w:rsid w:val="00BA7A39"/>
    <w:rsid w:val="00BA7FF4"/>
    <w:rsid w:val="00BB2A8E"/>
    <w:rsid w:val="00BB2EF8"/>
    <w:rsid w:val="00BB397D"/>
    <w:rsid w:val="00BB4AD1"/>
    <w:rsid w:val="00BB631C"/>
    <w:rsid w:val="00BB70D3"/>
    <w:rsid w:val="00BB793F"/>
    <w:rsid w:val="00BC0765"/>
    <w:rsid w:val="00BC1141"/>
    <w:rsid w:val="00BC1718"/>
    <w:rsid w:val="00BC33F7"/>
    <w:rsid w:val="00BC3644"/>
    <w:rsid w:val="00BC368D"/>
    <w:rsid w:val="00BC4DC1"/>
    <w:rsid w:val="00BC54D0"/>
    <w:rsid w:val="00BC6DB0"/>
    <w:rsid w:val="00BC74FF"/>
    <w:rsid w:val="00BC7566"/>
    <w:rsid w:val="00BD08FC"/>
    <w:rsid w:val="00BD0D8B"/>
    <w:rsid w:val="00BD199B"/>
    <w:rsid w:val="00BD2470"/>
    <w:rsid w:val="00BD2DD4"/>
    <w:rsid w:val="00BD2EC0"/>
    <w:rsid w:val="00BD3662"/>
    <w:rsid w:val="00BD5BF2"/>
    <w:rsid w:val="00BD70F2"/>
    <w:rsid w:val="00BD71FE"/>
    <w:rsid w:val="00BD7510"/>
    <w:rsid w:val="00BD7A31"/>
    <w:rsid w:val="00BE009F"/>
    <w:rsid w:val="00BE1A0C"/>
    <w:rsid w:val="00BE3734"/>
    <w:rsid w:val="00BE4501"/>
    <w:rsid w:val="00BE532F"/>
    <w:rsid w:val="00BE5483"/>
    <w:rsid w:val="00BE64FB"/>
    <w:rsid w:val="00BE7CCD"/>
    <w:rsid w:val="00BF2EC9"/>
    <w:rsid w:val="00BF395F"/>
    <w:rsid w:val="00BF4CF2"/>
    <w:rsid w:val="00BF4DF5"/>
    <w:rsid w:val="00BF5268"/>
    <w:rsid w:val="00BF59BA"/>
    <w:rsid w:val="00C001C5"/>
    <w:rsid w:val="00C00CC8"/>
    <w:rsid w:val="00C010D7"/>
    <w:rsid w:val="00C0124E"/>
    <w:rsid w:val="00C016BB"/>
    <w:rsid w:val="00C01D7C"/>
    <w:rsid w:val="00C02A98"/>
    <w:rsid w:val="00C04AD5"/>
    <w:rsid w:val="00C04C48"/>
    <w:rsid w:val="00C04DE5"/>
    <w:rsid w:val="00C051DE"/>
    <w:rsid w:val="00C06808"/>
    <w:rsid w:val="00C06B48"/>
    <w:rsid w:val="00C06FD7"/>
    <w:rsid w:val="00C11146"/>
    <w:rsid w:val="00C11685"/>
    <w:rsid w:val="00C11A45"/>
    <w:rsid w:val="00C12A1E"/>
    <w:rsid w:val="00C12CDA"/>
    <w:rsid w:val="00C131DB"/>
    <w:rsid w:val="00C135F7"/>
    <w:rsid w:val="00C138D3"/>
    <w:rsid w:val="00C13F7F"/>
    <w:rsid w:val="00C163E5"/>
    <w:rsid w:val="00C20B91"/>
    <w:rsid w:val="00C20FA5"/>
    <w:rsid w:val="00C2168B"/>
    <w:rsid w:val="00C225D7"/>
    <w:rsid w:val="00C232DB"/>
    <w:rsid w:val="00C23BD6"/>
    <w:rsid w:val="00C249C1"/>
    <w:rsid w:val="00C2534A"/>
    <w:rsid w:val="00C25534"/>
    <w:rsid w:val="00C25C04"/>
    <w:rsid w:val="00C30498"/>
    <w:rsid w:val="00C3084F"/>
    <w:rsid w:val="00C30F5C"/>
    <w:rsid w:val="00C31E6C"/>
    <w:rsid w:val="00C31F35"/>
    <w:rsid w:val="00C32264"/>
    <w:rsid w:val="00C32606"/>
    <w:rsid w:val="00C32EB6"/>
    <w:rsid w:val="00C332E4"/>
    <w:rsid w:val="00C337B6"/>
    <w:rsid w:val="00C33B50"/>
    <w:rsid w:val="00C3546A"/>
    <w:rsid w:val="00C364DF"/>
    <w:rsid w:val="00C36CE9"/>
    <w:rsid w:val="00C37E76"/>
    <w:rsid w:val="00C42EBF"/>
    <w:rsid w:val="00C4422D"/>
    <w:rsid w:val="00C44D56"/>
    <w:rsid w:val="00C452E8"/>
    <w:rsid w:val="00C4540E"/>
    <w:rsid w:val="00C458A9"/>
    <w:rsid w:val="00C45C8A"/>
    <w:rsid w:val="00C45FEE"/>
    <w:rsid w:val="00C461BC"/>
    <w:rsid w:val="00C508B1"/>
    <w:rsid w:val="00C50F04"/>
    <w:rsid w:val="00C510B4"/>
    <w:rsid w:val="00C51484"/>
    <w:rsid w:val="00C5195B"/>
    <w:rsid w:val="00C51F11"/>
    <w:rsid w:val="00C52094"/>
    <w:rsid w:val="00C522B5"/>
    <w:rsid w:val="00C522FD"/>
    <w:rsid w:val="00C52C4E"/>
    <w:rsid w:val="00C54B34"/>
    <w:rsid w:val="00C54D59"/>
    <w:rsid w:val="00C5735A"/>
    <w:rsid w:val="00C6099E"/>
    <w:rsid w:val="00C61903"/>
    <w:rsid w:val="00C6202B"/>
    <w:rsid w:val="00C63BCF"/>
    <w:rsid w:val="00C64A27"/>
    <w:rsid w:val="00C65190"/>
    <w:rsid w:val="00C65765"/>
    <w:rsid w:val="00C65F4C"/>
    <w:rsid w:val="00C66013"/>
    <w:rsid w:val="00C6682C"/>
    <w:rsid w:val="00C67A23"/>
    <w:rsid w:val="00C67EF1"/>
    <w:rsid w:val="00C7058E"/>
    <w:rsid w:val="00C70622"/>
    <w:rsid w:val="00C72007"/>
    <w:rsid w:val="00C739D2"/>
    <w:rsid w:val="00C747DA"/>
    <w:rsid w:val="00C75A06"/>
    <w:rsid w:val="00C76618"/>
    <w:rsid w:val="00C77301"/>
    <w:rsid w:val="00C8060C"/>
    <w:rsid w:val="00C807D9"/>
    <w:rsid w:val="00C8222D"/>
    <w:rsid w:val="00C83307"/>
    <w:rsid w:val="00C84115"/>
    <w:rsid w:val="00C849DB"/>
    <w:rsid w:val="00C85276"/>
    <w:rsid w:val="00C8566C"/>
    <w:rsid w:val="00C85AD6"/>
    <w:rsid w:val="00C86271"/>
    <w:rsid w:val="00C86A06"/>
    <w:rsid w:val="00C87390"/>
    <w:rsid w:val="00C87518"/>
    <w:rsid w:val="00C875A9"/>
    <w:rsid w:val="00C9072F"/>
    <w:rsid w:val="00C9138E"/>
    <w:rsid w:val="00C91B83"/>
    <w:rsid w:val="00C91E8E"/>
    <w:rsid w:val="00C9279B"/>
    <w:rsid w:val="00C927C9"/>
    <w:rsid w:val="00C92968"/>
    <w:rsid w:val="00C92A50"/>
    <w:rsid w:val="00C92D64"/>
    <w:rsid w:val="00C9435E"/>
    <w:rsid w:val="00C96D15"/>
    <w:rsid w:val="00C97550"/>
    <w:rsid w:val="00C975F1"/>
    <w:rsid w:val="00CA0D91"/>
    <w:rsid w:val="00CA1328"/>
    <w:rsid w:val="00CA16A0"/>
    <w:rsid w:val="00CA39F2"/>
    <w:rsid w:val="00CA3A82"/>
    <w:rsid w:val="00CA3B1A"/>
    <w:rsid w:val="00CA5367"/>
    <w:rsid w:val="00CA564F"/>
    <w:rsid w:val="00CA699F"/>
    <w:rsid w:val="00CA6A63"/>
    <w:rsid w:val="00CB0440"/>
    <w:rsid w:val="00CB066A"/>
    <w:rsid w:val="00CB2616"/>
    <w:rsid w:val="00CB2DDF"/>
    <w:rsid w:val="00CB3D62"/>
    <w:rsid w:val="00CB50C7"/>
    <w:rsid w:val="00CB61E8"/>
    <w:rsid w:val="00CB631E"/>
    <w:rsid w:val="00CB6A28"/>
    <w:rsid w:val="00CB7532"/>
    <w:rsid w:val="00CB7813"/>
    <w:rsid w:val="00CB781E"/>
    <w:rsid w:val="00CC00E0"/>
    <w:rsid w:val="00CC05FB"/>
    <w:rsid w:val="00CC118F"/>
    <w:rsid w:val="00CC11EA"/>
    <w:rsid w:val="00CC11F1"/>
    <w:rsid w:val="00CC1294"/>
    <w:rsid w:val="00CC13F4"/>
    <w:rsid w:val="00CC198C"/>
    <w:rsid w:val="00CC2C67"/>
    <w:rsid w:val="00CC3A74"/>
    <w:rsid w:val="00CC4D65"/>
    <w:rsid w:val="00CC5FD2"/>
    <w:rsid w:val="00CC619D"/>
    <w:rsid w:val="00CC6AB5"/>
    <w:rsid w:val="00CC6D2F"/>
    <w:rsid w:val="00CD0916"/>
    <w:rsid w:val="00CD1EEF"/>
    <w:rsid w:val="00CD223E"/>
    <w:rsid w:val="00CD2CB7"/>
    <w:rsid w:val="00CD3360"/>
    <w:rsid w:val="00CD3774"/>
    <w:rsid w:val="00CD40D9"/>
    <w:rsid w:val="00CD5B0D"/>
    <w:rsid w:val="00CD5BC3"/>
    <w:rsid w:val="00CD6E0A"/>
    <w:rsid w:val="00CD7389"/>
    <w:rsid w:val="00CD7DD2"/>
    <w:rsid w:val="00CE0ABA"/>
    <w:rsid w:val="00CE149F"/>
    <w:rsid w:val="00CE276E"/>
    <w:rsid w:val="00CE2B64"/>
    <w:rsid w:val="00CE4443"/>
    <w:rsid w:val="00CE4489"/>
    <w:rsid w:val="00CE4599"/>
    <w:rsid w:val="00CE4FD7"/>
    <w:rsid w:val="00CE515A"/>
    <w:rsid w:val="00CE57C0"/>
    <w:rsid w:val="00CE7AF9"/>
    <w:rsid w:val="00CE7C63"/>
    <w:rsid w:val="00CF07EA"/>
    <w:rsid w:val="00CF0845"/>
    <w:rsid w:val="00CF20EC"/>
    <w:rsid w:val="00CF2CE7"/>
    <w:rsid w:val="00CF32C5"/>
    <w:rsid w:val="00CF4209"/>
    <w:rsid w:val="00CF4B14"/>
    <w:rsid w:val="00CF5247"/>
    <w:rsid w:val="00CF541A"/>
    <w:rsid w:val="00CF585C"/>
    <w:rsid w:val="00CF61AA"/>
    <w:rsid w:val="00CF75B3"/>
    <w:rsid w:val="00CF7B5C"/>
    <w:rsid w:val="00CF7D12"/>
    <w:rsid w:val="00CF7EC4"/>
    <w:rsid w:val="00CF7FC1"/>
    <w:rsid w:val="00D00963"/>
    <w:rsid w:val="00D043DA"/>
    <w:rsid w:val="00D052AC"/>
    <w:rsid w:val="00D05A34"/>
    <w:rsid w:val="00D05B2B"/>
    <w:rsid w:val="00D07BA2"/>
    <w:rsid w:val="00D11A1B"/>
    <w:rsid w:val="00D1416F"/>
    <w:rsid w:val="00D145AD"/>
    <w:rsid w:val="00D15C66"/>
    <w:rsid w:val="00D17288"/>
    <w:rsid w:val="00D21233"/>
    <w:rsid w:val="00D21285"/>
    <w:rsid w:val="00D2212E"/>
    <w:rsid w:val="00D241DE"/>
    <w:rsid w:val="00D24DC7"/>
    <w:rsid w:val="00D26398"/>
    <w:rsid w:val="00D26CD9"/>
    <w:rsid w:val="00D27FD9"/>
    <w:rsid w:val="00D319A4"/>
    <w:rsid w:val="00D32DF1"/>
    <w:rsid w:val="00D335AA"/>
    <w:rsid w:val="00D338CA"/>
    <w:rsid w:val="00D34890"/>
    <w:rsid w:val="00D34A67"/>
    <w:rsid w:val="00D3562B"/>
    <w:rsid w:val="00D36782"/>
    <w:rsid w:val="00D3774A"/>
    <w:rsid w:val="00D40D05"/>
    <w:rsid w:val="00D40E85"/>
    <w:rsid w:val="00D4119F"/>
    <w:rsid w:val="00D41781"/>
    <w:rsid w:val="00D44906"/>
    <w:rsid w:val="00D44963"/>
    <w:rsid w:val="00D44CBD"/>
    <w:rsid w:val="00D4575B"/>
    <w:rsid w:val="00D463EE"/>
    <w:rsid w:val="00D4769D"/>
    <w:rsid w:val="00D5300B"/>
    <w:rsid w:val="00D54AF1"/>
    <w:rsid w:val="00D54C96"/>
    <w:rsid w:val="00D5792E"/>
    <w:rsid w:val="00D602DF"/>
    <w:rsid w:val="00D61E1E"/>
    <w:rsid w:val="00D61E8B"/>
    <w:rsid w:val="00D62843"/>
    <w:rsid w:val="00D62C99"/>
    <w:rsid w:val="00D64A78"/>
    <w:rsid w:val="00D65080"/>
    <w:rsid w:val="00D650B1"/>
    <w:rsid w:val="00D67A0F"/>
    <w:rsid w:val="00D7016A"/>
    <w:rsid w:val="00D70AC4"/>
    <w:rsid w:val="00D7160F"/>
    <w:rsid w:val="00D717C3"/>
    <w:rsid w:val="00D71D38"/>
    <w:rsid w:val="00D7205B"/>
    <w:rsid w:val="00D72F93"/>
    <w:rsid w:val="00D73075"/>
    <w:rsid w:val="00D756B7"/>
    <w:rsid w:val="00D768A2"/>
    <w:rsid w:val="00D77365"/>
    <w:rsid w:val="00D809B6"/>
    <w:rsid w:val="00D8288A"/>
    <w:rsid w:val="00D82D9F"/>
    <w:rsid w:val="00D856C4"/>
    <w:rsid w:val="00D87679"/>
    <w:rsid w:val="00D877D8"/>
    <w:rsid w:val="00D92C71"/>
    <w:rsid w:val="00D958BF"/>
    <w:rsid w:val="00D95FF2"/>
    <w:rsid w:val="00D960CE"/>
    <w:rsid w:val="00D97079"/>
    <w:rsid w:val="00D971B4"/>
    <w:rsid w:val="00D97690"/>
    <w:rsid w:val="00DA0550"/>
    <w:rsid w:val="00DA09D2"/>
    <w:rsid w:val="00DA1593"/>
    <w:rsid w:val="00DA2300"/>
    <w:rsid w:val="00DA2FE3"/>
    <w:rsid w:val="00DA46ED"/>
    <w:rsid w:val="00DA51B8"/>
    <w:rsid w:val="00DA5C72"/>
    <w:rsid w:val="00DA612F"/>
    <w:rsid w:val="00DA673C"/>
    <w:rsid w:val="00DA7BB7"/>
    <w:rsid w:val="00DB0D94"/>
    <w:rsid w:val="00DB1592"/>
    <w:rsid w:val="00DB227E"/>
    <w:rsid w:val="00DB33A4"/>
    <w:rsid w:val="00DB4262"/>
    <w:rsid w:val="00DB4276"/>
    <w:rsid w:val="00DB4A9A"/>
    <w:rsid w:val="00DB5E39"/>
    <w:rsid w:val="00DC0691"/>
    <w:rsid w:val="00DC23F7"/>
    <w:rsid w:val="00DC2C21"/>
    <w:rsid w:val="00DC2E82"/>
    <w:rsid w:val="00DC4562"/>
    <w:rsid w:val="00DC464C"/>
    <w:rsid w:val="00DC55FC"/>
    <w:rsid w:val="00DC582E"/>
    <w:rsid w:val="00DC70F3"/>
    <w:rsid w:val="00DD00DC"/>
    <w:rsid w:val="00DD1497"/>
    <w:rsid w:val="00DD177C"/>
    <w:rsid w:val="00DD2D83"/>
    <w:rsid w:val="00DD365D"/>
    <w:rsid w:val="00DD504A"/>
    <w:rsid w:val="00DE05A5"/>
    <w:rsid w:val="00DE0A39"/>
    <w:rsid w:val="00DE2692"/>
    <w:rsid w:val="00DE3DDD"/>
    <w:rsid w:val="00DE414A"/>
    <w:rsid w:val="00DE48CC"/>
    <w:rsid w:val="00DE4F2E"/>
    <w:rsid w:val="00DE58B3"/>
    <w:rsid w:val="00DE64E6"/>
    <w:rsid w:val="00DE727E"/>
    <w:rsid w:val="00DE7A65"/>
    <w:rsid w:val="00DF0BD9"/>
    <w:rsid w:val="00DF2517"/>
    <w:rsid w:val="00DF3967"/>
    <w:rsid w:val="00DF48CA"/>
    <w:rsid w:val="00DF4C34"/>
    <w:rsid w:val="00DF4DB6"/>
    <w:rsid w:val="00DF5D36"/>
    <w:rsid w:val="00DF6048"/>
    <w:rsid w:val="00DF6A53"/>
    <w:rsid w:val="00DF6CC6"/>
    <w:rsid w:val="00DF751F"/>
    <w:rsid w:val="00DF756F"/>
    <w:rsid w:val="00E00593"/>
    <w:rsid w:val="00E00B0B"/>
    <w:rsid w:val="00E012D6"/>
    <w:rsid w:val="00E0202C"/>
    <w:rsid w:val="00E020EB"/>
    <w:rsid w:val="00E02427"/>
    <w:rsid w:val="00E03EE6"/>
    <w:rsid w:val="00E04528"/>
    <w:rsid w:val="00E06849"/>
    <w:rsid w:val="00E06948"/>
    <w:rsid w:val="00E07451"/>
    <w:rsid w:val="00E07500"/>
    <w:rsid w:val="00E10162"/>
    <w:rsid w:val="00E12C57"/>
    <w:rsid w:val="00E140C0"/>
    <w:rsid w:val="00E145D5"/>
    <w:rsid w:val="00E14C23"/>
    <w:rsid w:val="00E1520C"/>
    <w:rsid w:val="00E15832"/>
    <w:rsid w:val="00E15CF4"/>
    <w:rsid w:val="00E16037"/>
    <w:rsid w:val="00E16577"/>
    <w:rsid w:val="00E1657F"/>
    <w:rsid w:val="00E165D9"/>
    <w:rsid w:val="00E16743"/>
    <w:rsid w:val="00E167BD"/>
    <w:rsid w:val="00E171CA"/>
    <w:rsid w:val="00E178F4"/>
    <w:rsid w:val="00E17CC0"/>
    <w:rsid w:val="00E20BF4"/>
    <w:rsid w:val="00E220B3"/>
    <w:rsid w:val="00E23F97"/>
    <w:rsid w:val="00E240A9"/>
    <w:rsid w:val="00E24E0F"/>
    <w:rsid w:val="00E24FA5"/>
    <w:rsid w:val="00E25504"/>
    <w:rsid w:val="00E26416"/>
    <w:rsid w:val="00E265E9"/>
    <w:rsid w:val="00E268EA"/>
    <w:rsid w:val="00E271E3"/>
    <w:rsid w:val="00E2746D"/>
    <w:rsid w:val="00E27F8C"/>
    <w:rsid w:val="00E322EF"/>
    <w:rsid w:val="00E335DE"/>
    <w:rsid w:val="00E34505"/>
    <w:rsid w:val="00E34DEF"/>
    <w:rsid w:val="00E35478"/>
    <w:rsid w:val="00E4191E"/>
    <w:rsid w:val="00E44599"/>
    <w:rsid w:val="00E450BE"/>
    <w:rsid w:val="00E459C2"/>
    <w:rsid w:val="00E47AF6"/>
    <w:rsid w:val="00E47E7F"/>
    <w:rsid w:val="00E51671"/>
    <w:rsid w:val="00E51D94"/>
    <w:rsid w:val="00E523F2"/>
    <w:rsid w:val="00E5247D"/>
    <w:rsid w:val="00E52745"/>
    <w:rsid w:val="00E5322C"/>
    <w:rsid w:val="00E532BC"/>
    <w:rsid w:val="00E54A9F"/>
    <w:rsid w:val="00E560DD"/>
    <w:rsid w:val="00E568AA"/>
    <w:rsid w:val="00E569DC"/>
    <w:rsid w:val="00E57C55"/>
    <w:rsid w:val="00E64667"/>
    <w:rsid w:val="00E65887"/>
    <w:rsid w:val="00E65B0D"/>
    <w:rsid w:val="00E65E42"/>
    <w:rsid w:val="00E6608E"/>
    <w:rsid w:val="00E666BE"/>
    <w:rsid w:val="00E66722"/>
    <w:rsid w:val="00E66B80"/>
    <w:rsid w:val="00E678B1"/>
    <w:rsid w:val="00E67A8A"/>
    <w:rsid w:val="00E706C5"/>
    <w:rsid w:val="00E70A02"/>
    <w:rsid w:val="00E71E87"/>
    <w:rsid w:val="00E738B5"/>
    <w:rsid w:val="00E73FB0"/>
    <w:rsid w:val="00E740C6"/>
    <w:rsid w:val="00E75F85"/>
    <w:rsid w:val="00E76B50"/>
    <w:rsid w:val="00E805C6"/>
    <w:rsid w:val="00E80C88"/>
    <w:rsid w:val="00E80CA4"/>
    <w:rsid w:val="00E81927"/>
    <w:rsid w:val="00E81A1B"/>
    <w:rsid w:val="00E83442"/>
    <w:rsid w:val="00E840E2"/>
    <w:rsid w:val="00E84115"/>
    <w:rsid w:val="00E84E81"/>
    <w:rsid w:val="00E853F2"/>
    <w:rsid w:val="00E9069C"/>
    <w:rsid w:val="00E92DB9"/>
    <w:rsid w:val="00E931FD"/>
    <w:rsid w:val="00E932CD"/>
    <w:rsid w:val="00E937E4"/>
    <w:rsid w:val="00E93CBB"/>
    <w:rsid w:val="00E942F4"/>
    <w:rsid w:val="00E94D4F"/>
    <w:rsid w:val="00E94EB9"/>
    <w:rsid w:val="00E95454"/>
    <w:rsid w:val="00E96668"/>
    <w:rsid w:val="00E96DB4"/>
    <w:rsid w:val="00E97E13"/>
    <w:rsid w:val="00E97F5C"/>
    <w:rsid w:val="00EA02EE"/>
    <w:rsid w:val="00EA062B"/>
    <w:rsid w:val="00EA0840"/>
    <w:rsid w:val="00EA21A8"/>
    <w:rsid w:val="00EA2979"/>
    <w:rsid w:val="00EA2AAB"/>
    <w:rsid w:val="00EA3670"/>
    <w:rsid w:val="00EA4A33"/>
    <w:rsid w:val="00EA4BE3"/>
    <w:rsid w:val="00EA56B9"/>
    <w:rsid w:val="00EA6055"/>
    <w:rsid w:val="00EA6B08"/>
    <w:rsid w:val="00EA7BAF"/>
    <w:rsid w:val="00EA7D38"/>
    <w:rsid w:val="00EB1787"/>
    <w:rsid w:val="00EB2ED2"/>
    <w:rsid w:val="00EB2F66"/>
    <w:rsid w:val="00EB36E6"/>
    <w:rsid w:val="00EB4785"/>
    <w:rsid w:val="00EB4B8E"/>
    <w:rsid w:val="00EB5F60"/>
    <w:rsid w:val="00EB687C"/>
    <w:rsid w:val="00EB6D24"/>
    <w:rsid w:val="00EB6F0C"/>
    <w:rsid w:val="00EB7170"/>
    <w:rsid w:val="00EC0DCD"/>
    <w:rsid w:val="00EC0E92"/>
    <w:rsid w:val="00EC2C5B"/>
    <w:rsid w:val="00EC3561"/>
    <w:rsid w:val="00EC4305"/>
    <w:rsid w:val="00EC466B"/>
    <w:rsid w:val="00EC4835"/>
    <w:rsid w:val="00EC5AF2"/>
    <w:rsid w:val="00EC5E4A"/>
    <w:rsid w:val="00EC7EFF"/>
    <w:rsid w:val="00ED0E08"/>
    <w:rsid w:val="00ED1354"/>
    <w:rsid w:val="00ED13E5"/>
    <w:rsid w:val="00ED238C"/>
    <w:rsid w:val="00ED2A4B"/>
    <w:rsid w:val="00ED337A"/>
    <w:rsid w:val="00ED4F70"/>
    <w:rsid w:val="00ED5057"/>
    <w:rsid w:val="00ED61F2"/>
    <w:rsid w:val="00ED6E44"/>
    <w:rsid w:val="00ED7094"/>
    <w:rsid w:val="00ED746B"/>
    <w:rsid w:val="00ED7ADE"/>
    <w:rsid w:val="00ED7B5A"/>
    <w:rsid w:val="00EE00BF"/>
    <w:rsid w:val="00EE28A8"/>
    <w:rsid w:val="00EE2FAB"/>
    <w:rsid w:val="00EE40FE"/>
    <w:rsid w:val="00EE59A2"/>
    <w:rsid w:val="00EE5C78"/>
    <w:rsid w:val="00EE6AD7"/>
    <w:rsid w:val="00EE6B30"/>
    <w:rsid w:val="00EF0C38"/>
    <w:rsid w:val="00EF0E45"/>
    <w:rsid w:val="00EF1911"/>
    <w:rsid w:val="00EF45A6"/>
    <w:rsid w:val="00EF47C7"/>
    <w:rsid w:val="00EF5520"/>
    <w:rsid w:val="00EF5F02"/>
    <w:rsid w:val="00EF6095"/>
    <w:rsid w:val="00EF632B"/>
    <w:rsid w:val="00EF657F"/>
    <w:rsid w:val="00EF65A9"/>
    <w:rsid w:val="00F00BAE"/>
    <w:rsid w:val="00F00FD1"/>
    <w:rsid w:val="00F011D2"/>
    <w:rsid w:val="00F01744"/>
    <w:rsid w:val="00F0412A"/>
    <w:rsid w:val="00F04C77"/>
    <w:rsid w:val="00F050CC"/>
    <w:rsid w:val="00F0522D"/>
    <w:rsid w:val="00F05D1B"/>
    <w:rsid w:val="00F0635A"/>
    <w:rsid w:val="00F067E6"/>
    <w:rsid w:val="00F109AE"/>
    <w:rsid w:val="00F10EEC"/>
    <w:rsid w:val="00F12972"/>
    <w:rsid w:val="00F12A46"/>
    <w:rsid w:val="00F13C01"/>
    <w:rsid w:val="00F14DA9"/>
    <w:rsid w:val="00F1529D"/>
    <w:rsid w:val="00F16A7E"/>
    <w:rsid w:val="00F16E1B"/>
    <w:rsid w:val="00F20395"/>
    <w:rsid w:val="00F21D99"/>
    <w:rsid w:val="00F21E7C"/>
    <w:rsid w:val="00F21EBC"/>
    <w:rsid w:val="00F22390"/>
    <w:rsid w:val="00F24AF1"/>
    <w:rsid w:val="00F25D81"/>
    <w:rsid w:val="00F26795"/>
    <w:rsid w:val="00F316EF"/>
    <w:rsid w:val="00F3180C"/>
    <w:rsid w:val="00F32E10"/>
    <w:rsid w:val="00F3329C"/>
    <w:rsid w:val="00F34371"/>
    <w:rsid w:val="00F35ABA"/>
    <w:rsid w:val="00F361F1"/>
    <w:rsid w:val="00F37A84"/>
    <w:rsid w:val="00F4083C"/>
    <w:rsid w:val="00F40A8E"/>
    <w:rsid w:val="00F40AC2"/>
    <w:rsid w:val="00F4147A"/>
    <w:rsid w:val="00F41A53"/>
    <w:rsid w:val="00F41B82"/>
    <w:rsid w:val="00F41D0A"/>
    <w:rsid w:val="00F42351"/>
    <w:rsid w:val="00F4479D"/>
    <w:rsid w:val="00F45810"/>
    <w:rsid w:val="00F45FC6"/>
    <w:rsid w:val="00F50088"/>
    <w:rsid w:val="00F51A80"/>
    <w:rsid w:val="00F52573"/>
    <w:rsid w:val="00F5285F"/>
    <w:rsid w:val="00F52B7C"/>
    <w:rsid w:val="00F5322E"/>
    <w:rsid w:val="00F55A25"/>
    <w:rsid w:val="00F56609"/>
    <w:rsid w:val="00F5665D"/>
    <w:rsid w:val="00F5708D"/>
    <w:rsid w:val="00F5799E"/>
    <w:rsid w:val="00F57B3B"/>
    <w:rsid w:val="00F57DAF"/>
    <w:rsid w:val="00F61D39"/>
    <w:rsid w:val="00F61FE0"/>
    <w:rsid w:val="00F62FB3"/>
    <w:rsid w:val="00F658F1"/>
    <w:rsid w:val="00F66215"/>
    <w:rsid w:val="00F6673B"/>
    <w:rsid w:val="00F66AFE"/>
    <w:rsid w:val="00F66CB4"/>
    <w:rsid w:val="00F70E40"/>
    <w:rsid w:val="00F718A4"/>
    <w:rsid w:val="00F728A4"/>
    <w:rsid w:val="00F72AF2"/>
    <w:rsid w:val="00F74DB5"/>
    <w:rsid w:val="00F804A5"/>
    <w:rsid w:val="00F8144F"/>
    <w:rsid w:val="00F845EE"/>
    <w:rsid w:val="00F84AD0"/>
    <w:rsid w:val="00F8639F"/>
    <w:rsid w:val="00F86DA5"/>
    <w:rsid w:val="00F86FC2"/>
    <w:rsid w:val="00F87849"/>
    <w:rsid w:val="00F900CE"/>
    <w:rsid w:val="00F91681"/>
    <w:rsid w:val="00F92047"/>
    <w:rsid w:val="00F94111"/>
    <w:rsid w:val="00F959AE"/>
    <w:rsid w:val="00F9657D"/>
    <w:rsid w:val="00F96B06"/>
    <w:rsid w:val="00F9740B"/>
    <w:rsid w:val="00F97E1B"/>
    <w:rsid w:val="00F97E9E"/>
    <w:rsid w:val="00FA1E8F"/>
    <w:rsid w:val="00FA238B"/>
    <w:rsid w:val="00FA242B"/>
    <w:rsid w:val="00FA2B14"/>
    <w:rsid w:val="00FA330B"/>
    <w:rsid w:val="00FA34C1"/>
    <w:rsid w:val="00FA4FE0"/>
    <w:rsid w:val="00FA5154"/>
    <w:rsid w:val="00FA538B"/>
    <w:rsid w:val="00FA5CCA"/>
    <w:rsid w:val="00FA688D"/>
    <w:rsid w:val="00FA6D03"/>
    <w:rsid w:val="00FB090F"/>
    <w:rsid w:val="00FB0C00"/>
    <w:rsid w:val="00FB2173"/>
    <w:rsid w:val="00FB23C5"/>
    <w:rsid w:val="00FB2946"/>
    <w:rsid w:val="00FB3BB2"/>
    <w:rsid w:val="00FB4263"/>
    <w:rsid w:val="00FB58D9"/>
    <w:rsid w:val="00FC01C8"/>
    <w:rsid w:val="00FC1A66"/>
    <w:rsid w:val="00FC1AFF"/>
    <w:rsid w:val="00FC23BD"/>
    <w:rsid w:val="00FC2953"/>
    <w:rsid w:val="00FC2D0F"/>
    <w:rsid w:val="00FC335D"/>
    <w:rsid w:val="00FC38B6"/>
    <w:rsid w:val="00FC5DC3"/>
    <w:rsid w:val="00FC6F03"/>
    <w:rsid w:val="00FD12AD"/>
    <w:rsid w:val="00FD20C5"/>
    <w:rsid w:val="00FD27D9"/>
    <w:rsid w:val="00FD3976"/>
    <w:rsid w:val="00FD3F91"/>
    <w:rsid w:val="00FD42A3"/>
    <w:rsid w:val="00FD4E7C"/>
    <w:rsid w:val="00FD4EBD"/>
    <w:rsid w:val="00FD609A"/>
    <w:rsid w:val="00FD798E"/>
    <w:rsid w:val="00FE04A2"/>
    <w:rsid w:val="00FE08DE"/>
    <w:rsid w:val="00FE207E"/>
    <w:rsid w:val="00FE2246"/>
    <w:rsid w:val="00FE357D"/>
    <w:rsid w:val="00FE3855"/>
    <w:rsid w:val="00FE4985"/>
    <w:rsid w:val="00FE49BA"/>
    <w:rsid w:val="00FE4C1F"/>
    <w:rsid w:val="00FE4E19"/>
    <w:rsid w:val="00FE6C7A"/>
    <w:rsid w:val="00FF02CB"/>
    <w:rsid w:val="00FF0C8E"/>
    <w:rsid w:val="00FF1145"/>
    <w:rsid w:val="00FF252B"/>
    <w:rsid w:val="00FF5930"/>
    <w:rsid w:val="00FF61D7"/>
    <w:rsid w:val="00FF6C54"/>
    <w:rsid w:val="00FF7424"/>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660A3"/>
  <w15:chartTrackingRefBased/>
  <w15:docId w15:val="{80B0DCA5-CDE3-442B-B4A4-7B585A24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7151"/>
    <w:pPr>
      <w:spacing w:after="0" w:line="240" w:lineRule="auto"/>
    </w:pPr>
    <w:rPr>
      <w:rFonts w:ascii="Times New Roman" w:eastAsia="Times New Roman" w:hAnsi="Times New Roman" w:cs="Times New Roman"/>
      <w:sz w:val="24"/>
      <w:szCs w:val="24"/>
    </w:rPr>
  </w:style>
  <w:style w:type="paragraph" w:styleId="Antrat1">
    <w:name w:val="heading 1"/>
    <w:aliases w:val="H1"/>
    <w:basedOn w:val="prastasis"/>
    <w:next w:val="prastasis"/>
    <w:link w:val="Antrat1Diagrama"/>
    <w:uiPriority w:val="9"/>
    <w:qFormat/>
    <w:rsid w:val="007B0EBE"/>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B0EBE"/>
    <w:pPr>
      <w:numPr>
        <w:ilvl w:val="1"/>
        <w:numId w:val="1"/>
      </w:numPr>
      <w:jc w:val="both"/>
      <w:outlineLvl w:val="1"/>
    </w:pPr>
    <w:rPr>
      <w:lang w:eastAsia="lt-LT"/>
    </w:rPr>
  </w:style>
  <w:style w:type="paragraph" w:styleId="Antrat3">
    <w:name w:val="heading 3"/>
    <w:aliases w:val="Section Header3,Sub-Clause Paragraph"/>
    <w:basedOn w:val="prastasis"/>
    <w:next w:val="prastasis"/>
    <w:link w:val="Antrat3Diagrama"/>
    <w:uiPriority w:val="9"/>
    <w:qFormat/>
    <w:rsid w:val="007B0EBE"/>
    <w:pPr>
      <w:keepNext/>
      <w:numPr>
        <w:ilvl w:val="2"/>
        <w:numId w:val="1"/>
      </w:numPr>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uiPriority w:val="9"/>
    <w:qFormat/>
    <w:rsid w:val="007B0EBE"/>
    <w:pPr>
      <w:keepNext/>
      <w:numPr>
        <w:ilvl w:val="3"/>
        <w:numId w:val="1"/>
      </w:numPr>
      <w:outlineLvl w:val="3"/>
    </w:pPr>
    <w:rPr>
      <w:b/>
      <w:sz w:val="44"/>
      <w:lang w:eastAsia="lt-LT"/>
    </w:rPr>
  </w:style>
  <w:style w:type="paragraph" w:styleId="Antrat5">
    <w:name w:val="heading 5"/>
    <w:aliases w:val=" Diagrama,Diagrama"/>
    <w:basedOn w:val="prastasis"/>
    <w:next w:val="prastasis"/>
    <w:link w:val="Antrat5Diagrama"/>
    <w:uiPriority w:val="9"/>
    <w:qFormat/>
    <w:rsid w:val="007B0EBE"/>
    <w:pPr>
      <w:keepNext/>
      <w:numPr>
        <w:ilvl w:val="4"/>
        <w:numId w:val="1"/>
      </w:numPr>
      <w:outlineLvl w:val="4"/>
    </w:pPr>
    <w:rPr>
      <w:b/>
      <w:sz w:val="40"/>
      <w:lang w:eastAsia="lt-LT"/>
    </w:rPr>
  </w:style>
  <w:style w:type="paragraph" w:styleId="Antrat6">
    <w:name w:val="heading 6"/>
    <w:basedOn w:val="prastasis"/>
    <w:next w:val="prastasis"/>
    <w:link w:val="Antrat6Diagrama"/>
    <w:uiPriority w:val="9"/>
    <w:qFormat/>
    <w:rsid w:val="007B0EBE"/>
    <w:pPr>
      <w:keepNext/>
      <w:numPr>
        <w:ilvl w:val="5"/>
        <w:numId w:val="1"/>
      </w:numPr>
      <w:outlineLvl w:val="5"/>
    </w:pPr>
    <w:rPr>
      <w:b/>
      <w:sz w:val="36"/>
      <w:lang w:eastAsia="lt-LT"/>
    </w:rPr>
  </w:style>
  <w:style w:type="paragraph" w:styleId="Antrat7">
    <w:name w:val="heading 7"/>
    <w:basedOn w:val="prastasis"/>
    <w:next w:val="prastasis"/>
    <w:link w:val="Antrat7Diagrama"/>
    <w:uiPriority w:val="99"/>
    <w:qFormat/>
    <w:rsid w:val="007B0EBE"/>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7B0EBE"/>
    <w:pPr>
      <w:keepNext/>
      <w:numPr>
        <w:ilvl w:val="7"/>
        <w:numId w:val="1"/>
      </w:numPr>
      <w:outlineLvl w:val="7"/>
    </w:pPr>
    <w:rPr>
      <w:b/>
      <w:sz w:val="18"/>
      <w:lang w:eastAsia="lt-LT"/>
    </w:rPr>
  </w:style>
  <w:style w:type="paragraph" w:styleId="Antrat9">
    <w:name w:val="heading 9"/>
    <w:basedOn w:val="prastasis"/>
    <w:next w:val="prastasis"/>
    <w:link w:val="Antrat9Diagrama"/>
    <w:uiPriority w:val="99"/>
    <w:qFormat/>
    <w:rsid w:val="007B0EBE"/>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
    <w:rsid w:val="007B0EBE"/>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uiPriority w:val="9"/>
    <w:rsid w:val="007B0EBE"/>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7B0EBE"/>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7B0EBE"/>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2"/>
    <w:basedOn w:val="Numatytasispastraiposriftas"/>
    <w:link w:val="Antrat5"/>
    <w:uiPriority w:val="9"/>
    <w:rsid w:val="007B0EBE"/>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uiPriority w:val="9"/>
    <w:rsid w:val="007B0EBE"/>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uiPriority w:val="99"/>
    <w:rsid w:val="007B0EBE"/>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uiPriority w:val="99"/>
    <w:rsid w:val="007B0EBE"/>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uiPriority w:val="99"/>
    <w:rsid w:val="007B0EBE"/>
    <w:rPr>
      <w:rFonts w:ascii="Times New Roman" w:eastAsia="Times New Roman" w:hAnsi="Times New Roman" w:cs="Times New Roman"/>
      <w:sz w:val="40"/>
      <w:szCs w:val="24"/>
      <w:lang w:eastAsia="lt-LT"/>
    </w:rPr>
  </w:style>
  <w:style w:type="character" w:styleId="Hipersaitas">
    <w:name w:val="Hyperlink"/>
    <w:aliases w:val="Alna"/>
    <w:uiPriority w:val="99"/>
    <w:rsid w:val="007B0EBE"/>
    <w:rPr>
      <w:color w:val="0000FF"/>
      <w:u w:val="single"/>
    </w:rPr>
  </w:style>
  <w:style w:type="paragraph" w:styleId="HTMLiankstoformatuotas">
    <w:name w:val="HTML Preformatted"/>
    <w:basedOn w:val="prastasis"/>
    <w:link w:val="HTMLiankstoformatuotasDiagrama"/>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7B0EBE"/>
    <w:rPr>
      <w:rFonts w:ascii="Courier New" w:eastAsia="Times New Roman" w:hAnsi="Courier New" w:cs="Times New Roman"/>
      <w:sz w:val="20"/>
      <w:szCs w:val="24"/>
      <w:lang w:val="en-US"/>
    </w:rPr>
  </w:style>
  <w:style w:type="paragraph" w:customStyle="1" w:styleId="Point1">
    <w:name w:val="Point 1"/>
    <w:basedOn w:val="prastasis"/>
    <w:rsid w:val="007B0EBE"/>
    <w:pPr>
      <w:spacing w:before="120" w:after="120"/>
      <w:ind w:left="1418" w:hanging="567"/>
      <w:jc w:val="both"/>
    </w:pPr>
    <w:rPr>
      <w:lang w:val="en-GB" w:eastAsia="lt-LT"/>
    </w:rPr>
  </w:style>
  <w:style w:type="paragraph" w:styleId="Antrats">
    <w:name w:val="header"/>
    <w:aliases w:val="Specialioji žyma"/>
    <w:basedOn w:val="prastasis"/>
    <w:link w:val="AntratsDiagrama"/>
    <w:uiPriority w:val="99"/>
    <w:rsid w:val="007B0EBE"/>
    <w:pPr>
      <w:tabs>
        <w:tab w:val="center" w:pos="4153"/>
        <w:tab w:val="right" w:pos="8306"/>
      </w:tabs>
      <w:jc w:val="both"/>
    </w:pPr>
  </w:style>
  <w:style w:type="character" w:customStyle="1" w:styleId="AntratsDiagrama">
    <w:name w:val="Antraštės Diagrama"/>
    <w:aliases w:val="Specialioji žyma Diagrama"/>
    <w:basedOn w:val="Numatytasispastraiposriftas"/>
    <w:link w:val="Antrats"/>
    <w:uiPriority w:val="99"/>
    <w:rsid w:val="007B0EBE"/>
    <w:rPr>
      <w:rFonts w:ascii="Times New Roman" w:eastAsia="Times New Roman" w:hAnsi="Times New Roman" w:cs="Times New Roman"/>
      <w:sz w:val="24"/>
      <w:szCs w:val="24"/>
    </w:rPr>
  </w:style>
  <w:style w:type="character" w:styleId="Puslapionumeris">
    <w:name w:val="page number"/>
    <w:basedOn w:val="Numatytasispastraiposriftas"/>
    <w:rsid w:val="007B0EBE"/>
  </w:style>
  <w:style w:type="paragraph" w:styleId="Porat">
    <w:name w:val="footer"/>
    <w:basedOn w:val="prastasis"/>
    <w:link w:val="PoratDiagrama"/>
    <w:uiPriority w:val="99"/>
    <w:rsid w:val="007B0EBE"/>
    <w:pPr>
      <w:tabs>
        <w:tab w:val="center" w:pos="4153"/>
        <w:tab w:val="right" w:pos="8306"/>
      </w:tabs>
      <w:jc w:val="both"/>
    </w:pPr>
  </w:style>
  <w:style w:type="character" w:customStyle="1" w:styleId="PoratDiagrama">
    <w:name w:val="Poraštė Diagrama"/>
    <w:basedOn w:val="Numatytasispastraiposriftas"/>
    <w:link w:val="Porat"/>
    <w:uiPriority w:val="99"/>
    <w:rsid w:val="007B0EBE"/>
    <w:rPr>
      <w:rFonts w:ascii="Times New Roman" w:eastAsia="Times New Roman" w:hAnsi="Times New Roman" w:cs="Times New Roman"/>
      <w:sz w:val="24"/>
      <w:szCs w:val="24"/>
    </w:rPr>
  </w:style>
  <w:style w:type="paragraph" w:styleId="Turinys1">
    <w:name w:val="toc 1"/>
    <w:basedOn w:val="prastasis"/>
    <w:next w:val="prastasis"/>
    <w:autoRedefine/>
    <w:semiHidden/>
    <w:rsid w:val="00FC1A66"/>
    <w:rPr>
      <w:sz w:val="22"/>
      <w:szCs w:val="22"/>
    </w:rPr>
  </w:style>
  <w:style w:type="paragraph" w:styleId="Pagrindinistekstas">
    <w:name w:val="Body Text"/>
    <w:aliases w:val=" Char1,Char, Char, Char Char, Char Char Char Diagrama Diagrama Diagrama Diagrama Diagrama, Char Char Char Diagrama Diagrama Diagrama Diagrama Diagrama Diagrama Diagrama Diagrama Diagrama Diagrama ,body text,contents,bt,b"/>
    <w:basedOn w:val="prastasis"/>
    <w:link w:val="PagrindinistekstasDiagrama"/>
    <w:rsid w:val="007B0EBE"/>
    <w:pPr>
      <w:spacing w:after="120"/>
    </w:pPr>
    <w:rPr>
      <w:lang w:eastAsia="lt-LT"/>
    </w:rPr>
  </w:style>
  <w:style w:type="character" w:customStyle="1" w:styleId="PagrindinistekstasDiagrama">
    <w:name w:val="Pagrindinis tekstas Diagrama"/>
    <w:aliases w:val=" Char1 Diagrama,Char Diagrama, Char Diagrama, Char Char Diagrama, Char Char Char Diagrama Diagrama Diagrama Diagrama Diagrama Diagrama,body text Diagrama,contents Diagrama,bt Diagrama,b Diagrama"/>
    <w:basedOn w:val="Numatytasispastraiposriftas"/>
    <w:link w:val="Pagrindinistekstas"/>
    <w:rsid w:val="007B0EBE"/>
    <w:rPr>
      <w:rFonts w:ascii="Times New Roman" w:eastAsia="Times New Roman" w:hAnsi="Times New Roman" w:cs="Times New Roman"/>
      <w:sz w:val="24"/>
      <w:szCs w:val="24"/>
      <w:lang w:eastAsia="lt-LT"/>
    </w:rPr>
  </w:style>
  <w:style w:type="paragraph" w:customStyle="1" w:styleId="normaltableau">
    <w:name w:val="normal_tableau"/>
    <w:basedOn w:val="prastasis"/>
    <w:rsid w:val="007B0EBE"/>
    <w:pPr>
      <w:spacing w:before="120" w:after="120"/>
      <w:jc w:val="both"/>
    </w:pPr>
    <w:rPr>
      <w:rFonts w:ascii="Optima" w:hAnsi="Optima"/>
      <w:sz w:val="22"/>
      <w:lang w:val="en-GB"/>
    </w:rPr>
  </w:style>
  <w:style w:type="paragraph" w:customStyle="1" w:styleId="TEKSTAS">
    <w:name w:val="TEKSTAS"/>
    <w:basedOn w:val="prastasis"/>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B0EBE"/>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7B0E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0EBE"/>
    <w:rPr>
      <w:rFonts w:ascii="Times New Roman" w:eastAsia="Times New Roman" w:hAnsi="Times New Roman" w:cs="Times New Roman"/>
      <w:sz w:val="24"/>
      <w:szCs w:val="24"/>
    </w:rPr>
  </w:style>
  <w:style w:type="paragraph" w:customStyle="1" w:styleId="Paraas1">
    <w:name w:val="Parašas1"/>
    <w:basedOn w:val="prastasis"/>
    <w:rsid w:val="007B0EBE"/>
    <w:pPr>
      <w:spacing w:line="360" w:lineRule="auto"/>
      <w:jc w:val="both"/>
    </w:pPr>
    <w:rPr>
      <w:rFonts w:ascii="Arial Narrow" w:hAnsi="Arial Narrow"/>
    </w:rPr>
  </w:style>
  <w:style w:type="paragraph" w:styleId="Pagrindinistekstas2">
    <w:name w:val="Body Text 2"/>
    <w:basedOn w:val="prastasis"/>
    <w:link w:val="Pagrindinistekstas2Diagrama"/>
    <w:rsid w:val="007B0EBE"/>
    <w:pPr>
      <w:spacing w:after="120" w:line="480" w:lineRule="auto"/>
    </w:pPr>
  </w:style>
  <w:style w:type="character" w:customStyle="1" w:styleId="Pagrindinistekstas2Diagrama">
    <w:name w:val="Pagrindinis tekstas 2 Diagrama"/>
    <w:basedOn w:val="Numatytasispastraiposriftas"/>
    <w:link w:val="Pagrindinistekstas2"/>
    <w:rsid w:val="007B0EB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rsid w:val="007B0EBE"/>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B0EBE"/>
    <w:rPr>
      <w:rFonts w:ascii="Tahoma" w:eastAsia="Times New Roman" w:hAnsi="Tahoma" w:cs="Times New Roman"/>
      <w:sz w:val="16"/>
      <w:szCs w:val="16"/>
    </w:rPr>
  </w:style>
  <w:style w:type="character" w:styleId="Komentaronuoroda">
    <w:name w:val="annotation reference"/>
    <w:rsid w:val="007B0EBE"/>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7B0EBE"/>
    <w:rPr>
      <w:sz w:val="20"/>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7B0EBE"/>
    <w:rPr>
      <w:rFonts w:ascii="Times New Roman" w:eastAsia="Times New Roman" w:hAnsi="Times New Roman" w:cs="Times New Roman"/>
      <w:sz w:val="20"/>
      <w:szCs w:val="24"/>
    </w:rPr>
  </w:style>
  <w:style w:type="paragraph" w:styleId="Komentarotema">
    <w:name w:val="annotation subject"/>
    <w:basedOn w:val="Komentarotekstas"/>
    <w:next w:val="Komentarotekstas"/>
    <w:link w:val="KomentarotemaDiagrama"/>
    <w:uiPriority w:val="99"/>
    <w:rsid w:val="007B0EBE"/>
    <w:rPr>
      <w:b/>
      <w:bCs/>
    </w:rPr>
  </w:style>
  <w:style w:type="character" w:customStyle="1" w:styleId="KomentarotemaDiagrama">
    <w:name w:val="Komentaro tema Diagrama"/>
    <w:basedOn w:val="KomentarotekstasDiagrama"/>
    <w:link w:val="Komentarotema"/>
    <w:uiPriority w:val="99"/>
    <w:rsid w:val="007B0EBE"/>
    <w:rPr>
      <w:rFonts w:ascii="Times New Roman" w:eastAsia="Times New Roman" w:hAnsi="Times New Roman" w:cs="Times New Roman"/>
      <w:b/>
      <w:bCs/>
      <w:sz w:val="20"/>
      <w:szCs w:val="24"/>
    </w:rPr>
  </w:style>
  <w:style w:type="paragraph" w:styleId="prastasiniatinklio">
    <w:name w:val="Normal (Web)"/>
    <w:basedOn w:val="prastasis"/>
    <w:uiPriority w:val="99"/>
    <w:rsid w:val="007B0EBE"/>
  </w:style>
  <w:style w:type="paragraph" w:styleId="Pagrindiniotekstotrauka3">
    <w:name w:val="Body Text Indent 3"/>
    <w:basedOn w:val="prastasis"/>
    <w:link w:val="Pagrindiniotekstotrauka3Diagrama"/>
    <w:rsid w:val="007B0EB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7B0EBE"/>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7B0EB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B0EBE"/>
    <w:rPr>
      <w:rFonts w:ascii="Times New Roman" w:eastAsia="Times New Roman" w:hAnsi="Times New Roman" w:cs="Times New Roman"/>
      <w:sz w:val="24"/>
      <w:szCs w:val="24"/>
    </w:rPr>
  </w:style>
  <w:style w:type="paragraph" w:customStyle="1" w:styleId="CharChar">
    <w:name w:val="Char Char"/>
    <w:basedOn w:val="prastasis"/>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prastasis"/>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Perirtashipersaitas">
    <w:name w:val="FollowedHyperlink"/>
    <w:uiPriority w:val="99"/>
    <w:rsid w:val="007B0EBE"/>
    <w:rPr>
      <w:color w:val="800080"/>
      <w:u w:val="single"/>
    </w:rPr>
  </w:style>
  <w:style w:type="character" w:styleId="Emfaz">
    <w:name w:val="Emphasis"/>
    <w:uiPriority w:val="20"/>
    <w:qFormat/>
    <w:rsid w:val="007B0EBE"/>
    <w:rPr>
      <w:b/>
      <w:bCs/>
      <w:i w:val="0"/>
      <w:iCs w:val="0"/>
    </w:rPr>
  </w:style>
  <w:style w:type="character" w:customStyle="1" w:styleId="Pagrindinistekstas3Diagrama">
    <w:name w:val="Pagrindinis tekstas 3 Diagrama"/>
    <w:link w:val="Pagrindinistekstas3"/>
    <w:rsid w:val="007B0EBE"/>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7B0EBE"/>
    <w:pPr>
      <w:spacing w:after="120"/>
    </w:pPr>
    <w:rPr>
      <w:sz w:val="16"/>
      <w:szCs w:val="16"/>
    </w:rPr>
  </w:style>
  <w:style w:type="character" w:customStyle="1" w:styleId="BodyText3Char1">
    <w:name w:val="Body Text 3 Char1"/>
    <w:basedOn w:val="Numatytasispastraiposriftas"/>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Numatytasispastraiposriftas"/>
    <w:uiPriority w:val="99"/>
    <w:semiHidden/>
    <w:rsid w:val="007B0EBE"/>
    <w:rPr>
      <w:rFonts w:ascii="Times New Roman" w:eastAsia="Times New Roman" w:hAnsi="Times New Roman" w:cs="Times New Roman"/>
      <w:sz w:val="16"/>
      <w:szCs w:val="16"/>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ootnote text"/>
    <w:basedOn w:val="prastasis"/>
    <w:link w:val="PuslapioinaostekstasDiagrama"/>
    <w:qFormat/>
    <w:rsid w:val="007B0EB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7B0EBE"/>
    <w:rPr>
      <w:rFonts w:ascii="Times New Roman" w:eastAsia="Times New Roman" w:hAnsi="Times New Roman" w:cs="Times New Roman"/>
      <w:sz w:val="20"/>
      <w:szCs w:val="24"/>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rsid w:val="007B0EBE"/>
    <w:rPr>
      <w:vertAlign w:val="superscript"/>
    </w:rPr>
  </w:style>
  <w:style w:type="paragraph" w:styleId="Literatrossraoantrat">
    <w:name w:val="toa heading"/>
    <w:basedOn w:val="prastasis"/>
    <w:next w:val="prastasis"/>
    <w:rsid w:val="007B0EBE"/>
    <w:pPr>
      <w:spacing w:before="120" w:after="240"/>
      <w:jc w:val="both"/>
    </w:pPr>
    <w:rPr>
      <w:rFonts w:ascii="Arial" w:hAnsi="Arial"/>
      <w:b/>
      <w:sz w:val="20"/>
      <w:lang w:val="en-GB"/>
    </w:rPr>
  </w:style>
  <w:style w:type="paragraph" w:styleId="Paprastasistekstas">
    <w:name w:val="Plain Text"/>
    <w:basedOn w:val="prastasis"/>
    <w:link w:val="PaprastasistekstasDiagrama"/>
    <w:rsid w:val="007B0EBE"/>
    <w:rPr>
      <w:rFonts w:ascii="Courier New" w:eastAsia="Calibri" w:hAnsi="Courier New"/>
    </w:rPr>
  </w:style>
  <w:style w:type="character" w:customStyle="1" w:styleId="PaprastasistekstasDiagrama">
    <w:name w:val="Paprastasis tekstas Diagrama"/>
    <w:basedOn w:val="Numatytasispastraiposriftas"/>
    <w:link w:val="Paprastasistekstas"/>
    <w:rsid w:val="007B0EBE"/>
    <w:rPr>
      <w:rFonts w:ascii="Courier New" w:eastAsia="Calibri" w:hAnsi="Courier New" w:cs="Times New Roman"/>
      <w:sz w:val="24"/>
      <w:szCs w:val="24"/>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7B0EBE"/>
    <w:pPr>
      <w:ind w:left="720"/>
      <w:contextualSpacing/>
    </w:pPr>
  </w:style>
  <w:style w:type="paragraph" w:styleId="Pataisymai">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prastasis"/>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prastasis"/>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Antrat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Dokumentoinaostekstas">
    <w:name w:val="endnote text"/>
    <w:basedOn w:val="prastasis"/>
    <w:link w:val="DokumentoinaostekstasDiagrama"/>
    <w:unhideWhenUsed/>
    <w:rsid w:val="007B0EBE"/>
    <w:rPr>
      <w:sz w:val="20"/>
    </w:rPr>
  </w:style>
  <w:style w:type="character" w:customStyle="1" w:styleId="DokumentoinaostekstasDiagrama">
    <w:name w:val="Dokumento išnašos tekstas Diagrama"/>
    <w:basedOn w:val="Numatytasispastraiposriftas"/>
    <w:link w:val="Dokumentoinaostekstas"/>
    <w:uiPriority w:val="99"/>
    <w:semiHidden/>
    <w:rsid w:val="007B0EBE"/>
    <w:rPr>
      <w:rFonts w:ascii="Times New Roman" w:eastAsia="Times New Roman" w:hAnsi="Times New Roman" w:cs="Times New Roman"/>
      <w:sz w:val="20"/>
      <w:szCs w:val="24"/>
    </w:rPr>
  </w:style>
  <w:style w:type="character" w:styleId="Dokumentoinaosnumeris">
    <w:name w:val="endnote reference"/>
    <w:basedOn w:val="Numatytasispastraiposriftas"/>
    <w:uiPriority w:val="99"/>
    <w:semiHidden/>
    <w:unhideWhenUsed/>
    <w:rsid w:val="007B0EBE"/>
    <w:rPr>
      <w:vertAlign w:val="superscript"/>
    </w:rPr>
  </w:style>
  <w:style w:type="paragraph" w:customStyle="1" w:styleId="BodyText2">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7B0EBE"/>
    <w:pPr>
      <w:spacing w:before="100" w:beforeAutospacing="1" w:after="100" w:afterAutospacing="1"/>
    </w:pPr>
    <w:rPr>
      <w:lang w:eastAsia="lt-LT"/>
    </w:rPr>
  </w:style>
  <w:style w:type="character" w:customStyle="1" w:styleId="PlainTextChar1">
    <w:name w:val="Plain Text Char1"/>
    <w:uiPriority w:val="99"/>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
    <w:name w:val="bodytext"/>
    <w:basedOn w:val="prastasis"/>
    <w:rsid w:val="007B0EBE"/>
    <w:pPr>
      <w:spacing w:before="100" w:beforeAutospacing="1" w:after="100" w:afterAutospacing="1"/>
    </w:pPr>
    <w:rPr>
      <w:lang w:eastAsia="lt-LT"/>
    </w:rPr>
  </w:style>
  <w:style w:type="paragraph" w:customStyle="1" w:styleId="LentaCENTR">
    <w:name w:val="Lenta CENTR"/>
    <w:basedOn w:val="BodyText2"/>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prastasis"/>
    <w:rsid w:val="007B0EBE"/>
    <w:pPr>
      <w:numPr>
        <w:numId w:val="4"/>
      </w:numPr>
    </w:pPr>
    <w:rPr>
      <w:lang w:eastAsia="lt-LT"/>
    </w:rPr>
  </w:style>
  <w:style w:type="paragraph" w:customStyle="1" w:styleId="Papunktis">
    <w:name w:val="Papunktis"/>
    <w:basedOn w:val="prastasis"/>
    <w:rsid w:val="007B0EBE"/>
    <w:pPr>
      <w:numPr>
        <w:ilvl w:val="1"/>
        <w:numId w:val="4"/>
      </w:numPr>
    </w:pPr>
    <w:rPr>
      <w:lang w:eastAsia="lt-LT"/>
    </w:rPr>
  </w:style>
  <w:style w:type="paragraph" w:customStyle="1" w:styleId="Papunkiopapunktis">
    <w:name w:val="Papunkčio papunktis"/>
    <w:basedOn w:val="prastasis"/>
    <w:rsid w:val="007B0EBE"/>
    <w:pPr>
      <w:numPr>
        <w:ilvl w:val="2"/>
        <w:numId w:val="4"/>
      </w:numPr>
    </w:pPr>
    <w:rPr>
      <w:lang w:eastAsia="lt-LT"/>
    </w:rPr>
  </w:style>
  <w:style w:type="paragraph" w:customStyle="1" w:styleId="DiagramaChar">
    <w:name w:val="Diagrama Char"/>
    <w:basedOn w:val="prastasis"/>
    <w:rsid w:val="007B0EBE"/>
    <w:pPr>
      <w:spacing w:after="160" w:line="240" w:lineRule="exact"/>
    </w:pPr>
    <w:rPr>
      <w:rFonts w:ascii="Tahoma" w:hAnsi="Tahoma"/>
      <w:sz w:val="20"/>
      <w:szCs w:val="20"/>
      <w:lang w:val="en-US"/>
    </w:rPr>
  </w:style>
  <w:style w:type="character" w:customStyle="1" w:styleId="a11red15">
    <w:name w:val="a11_red15"/>
    <w:basedOn w:val="Numatytasispastraiposriftas"/>
    <w:rsid w:val="007B0EBE"/>
  </w:style>
  <w:style w:type="paragraph" w:styleId="Paantrat">
    <w:name w:val="Subtitle"/>
    <w:basedOn w:val="prastasis"/>
    <w:link w:val="PaantratDiagrama"/>
    <w:uiPriority w:val="11"/>
    <w:qFormat/>
    <w:rsid w:val="007B0EBE"/>
    <w:pPr>
      <w:spacing w:line="360" w:lineRule="auto"/>
      <w:jc w:val="center"/>
    </w:pPr>
    <w:rPr>
      <w:b/>
      <w:bCs/>
    </w:rPr>
  </w:style>
  <w:style w:type="character" w:customStyle="1" w:styleId="PaantratDiagrama">
    <w:name w:val="Paantraštė Diagrama"/>
    <w:basedOn w:val="Numatytasispastraiposriftas"/>
    <w:link w:val="Paantrat"/>
    <w:uiPriority w:val="11"/>
    <w:rsid w:val="007B0EBE"/>
    <w:rPr>
      <w:rFonts w:ascii="Times New Roman" w:eastAsia="Times New Roman" w:hAnsi="Times New Roman" w:cs="Times New Roman"/>
      <w:b/>
      <w:bCs/>
      <w:sz w:val="24"/>
      <w:szCs w:val="24"/>
    </w:rPr>
  </w:style>
  <w:style w:type="paragraph" w:customStyle="1" w:styleId="TableHeading">
    <w:name w:val="Table Heading"/>
    <w:basedOn w:val="prastasis"/>
    <w:rsid w:val="007B0EBE"/>
    <w:pPr>
      <w:keepLines/>
      <w:spacing w:before="120" w:after="120"/>
    </w:pPr>
    <w:rPr>
      <w:rFonts w:ascii="Book Antiqua" w:hAnsi="Book Antiqua"/>
      <w:b/>
      <w:sz w:val="16"/>
      <w:szCs w:val="20"/>
      <w:lang w:val="en-US"/>
    </w:rPr>
  </w:style>
  <w:style w:type="paragraph" w:customStyle="1" w:styleId="point10">
    <w:name w:val="point1"/>
    <w:basedOn w:val="prastasis"/>
    <w:rsid w:val="007B0EBE"/>
    <w:pPr>
      <w:spacing w:before="120" w:after="120"/>
      <w:ind w:left="1418" w:hanging="567"/>
      <w:jc w:val="both"/>
    </w:pPr>
    <w:rPr>
      <w:lang w:val="en-GB"/>
    </w:rPr>
  </w:style>
  <w:style w:type="paragraph" w:customStyle="1" w:styleId="clearformat">
    <w:name w:val="clear format"/>
    <w:basedOn w:val="prastasis"/>
    <w:rsid w:val="007B0EBE"/>
    <w:pPr>
      <w:shd w:val="clear" w:color="auto" w:fill="FFFFFF"/>
      <w:spacing w:line="264" w:lineRule="exact"/>
      <w:ind w:left="5" w:firstLine="10"/>
    </w:pPr>
    <w:rPr>
      <w:b/>
      <w:color w:val="000000"/>
      <w:sz w:val="20"/>
      <w:szCs w:val="20"/>
    </w:rPr>
  </w:style>
  <w:style w:type="paragraph" w:customStyle="1" w:styleId="Style1">
    <w:name w:val="Style1"/>
    <w:basedOn w:val="prastasis"/>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prastasis"/>
    <w:qFormat/>
    <w:rsid w:val="007B0EBE"/>
    <w:pPr>
      <w:numPr>
        <w:ilvl w:val="4"/>
        <w:numId w:val="5"/>
      </w:numPr>
      <w:tabs>
        <w:tab w:val="left" w:pos="1985"/>
      </w:tabs>
      <w:spacing w:line="360" w:lineRule="auto"/>
      <w:jc w:val="both"/>
    </w:pPr>
    <w:rPr>
      <w:szCs w:val="20"/>
    </w:rPr>
  </w:style>
  <w:style w:type="character" w:styleId="Grietas">
    <w:name w:val="Strong"/>
    <w:uiPriority w:val="22"/>
    <w:qFormat/>
    <w:rsid w:val="007B0EBE"/>
    <w:rPr>
      <w:b/>
      <w:bCs/>
    </w:rPr>
  </w:style>
  <w:style w:type="character" w:customStyle="1" w:styleId="apple-converted-space">
    <w:name w:val="apple-converted-space"/>
    <w:basedOn w:val="Numatytasispastraiposriftas"/>
    <w:rsid w:val="007B0EBE"/>
  </w:style>
  <w:style w:type="character" w:customStyle="1" w:styleId="zinlist1">
    <w:name w:val="zin_list1"/>
    <w:basedOn w:val="Numatytasispastraiposriftas"/>
    <w:rsid w:val="007B0EBE"/>
    <w:rPr>
      <w:i/>
      <w:iCs/>
      <w:sz w:val="17"/>
      <w:szCs w:val="17"/>
    </w:rPr>
  </w:style>
  <w:style w:type="table" w:styleId="Lentelstinklelis">
    <w:name w:val="Table Grid"/>
    <w:basedOn w:val="prastojilentel"/>
    <w:uiPriority w:val="3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link w:val="ListParagraphChar"/>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VARNELES Char"/>
    <w:link w:val="ListParagraph1"/>
    <w:uiPriority w:val="34"/>
    <w:qFormat/>
    <w:rsid w:val="007B0EBE"/>
    <w:rPr>
      <w:rFonts w:ascii="Calibri" w:eastAsia="Times New Roman" w:hAnsi="Calibri" w:cs="Times New Roman"/>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7B0EBE"/>
    <w:rPr>
      <w:rFonts w:ascii="Times New Roman" w:eastAsia="Times New Roman" w:hAnsi="Times New Roman" w:cs="Times New Roman"/>
      <w:sz w:val="24"/>
      <w:szCs w:val="24"/>
    </w:rPr>
  </w:style>
  <w:style w:type="character" w:customStyle="1" w:styleId="t198">
    <w:name w:val="t198"/>
    <w:basedOn w:val="Numatytasispastraiposriftas"/>
    <w:rsid w:val="007B0EBE"/>
  </w:style>
  <w:style w:type="character" w:customStyle="1" w:styleId="t199">
    <w:name w:val="t199"/>
    <w:basedOn w:val="Numatytasispastraiposriftas"/>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qFormat/>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Antrat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0">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prastasis"/>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ata">
    <w:name w:val="HTML Cite"/>
    <w:basedOn w:val="Numatytasispastraiposriftas"/>
    <w:uiPriority w:val="99"/>
    <w:semiHidden/>
    <w:unhideWhenUsed/>
    <w:rsid w:val="007B0EBE"/>
    <w:rPr>
      <w:i/>
      <w:iCs/>
    </w:rPr>
  </w:style>
  <w:style w:type="paragraph" w:customStyle="1" w:styleId="v-title">
    <w:name w:val="v-title"/>
    <w:basedOn w:val="prastasis"/>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prastojilentel"/>
    <w:next w:val="Lentelstinklelis"/>
    <w:uiPriority w:val="39"/>
    <w:rsid w:val="007B0E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Numatytasispastraiposriftas"/>
    <w:rsid w:val="007B0EBE"/>
  </w:style>
  <w:style w:type="character" w:customStyle="1" w:styleId="t105">
    <w:name w:val="t105"/>
    <w:basedOn w:val="Numatytasispastraiposriftas"/>
    <w:rsid w:val="007B0EBE"/>
  </w:style>
  <w:style w:type="character" w:customStyle="1" w:styleId="t106">
    <w:name w:val="t106"/>
    <w:basedOn w:val="Numatytasispastraiposriftas"/>
    <w:rsid w:val="007B0EBE"/>
  </w:style>
  <w:style w:type="character" w:customStyle="1" w:styleId="hyperlink0">
    <w:name w:val="hyperlink_0"/>
    <w:basedOn w:val="Numatytasispastraiposriftas"/>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prastasis"/>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Numatytasispastraiposriftas"/>
    <w:link w:val="2lygis"/>
    <w:rsid w:val="007B0EBE"/>
    <w:rPr>
      <w:rFonts w:ascii="Times New Roman" w:eastAsia="SimSun" w:hAnsi="Times New Roman" w:cs="Times New Roman"/>
      <w:b/>
      <w:kern w:val="12"/>
    </w:rPr>
  </w:style>
  <w:style w:type="paragraph" w:customStyle="1" w:styleId="heading10">
    <w:name w:val="heading 10"/>
    <w:basedOn w:val="prastasis"/>
    <w:link w:val="Heading1Diagrama"/>
    <w:qFormat/>
    <w:rsid w:val="007B0EBE"/>
    <w:pPr>
      <w:spacing w:after="200" w:line="276" w:lineRule="auto"/>
    </w:pPr>
    <w:rPr>
      <w:rFonts w:eastAsiaTheme="minorHAnsi"/>
      <w:b/>
    </w:rPr>
  </w:style>
  <w:style w:type="character" w:customStyle="1" w:styleId="Heading1Diagrama">
    <w:name w:val="Heading1 Diagrama"/>
    <w:basedOn w:val="Numatytasispastraiposriftas"/>
    <w:link w:val="heading10"/>
    <w:rsid w:val="007B0EBE"/>
    <w:rPr>
      <w:rFonts w:ascii="Times New Roman" w:hAnsi="Times New Roman" w:cs="Times New Roman"/>
      <w:b/>
      <w:sz w:val="24"/>
      <w:szCs w:val="24"/>
    </w:rPr>
  </w:style>
  <w:style w:type="paragraph" w:customStyle="1" w:styleId="Body2">
    <w:name w:val="Body 2"/>
    <w:qFormat/>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Betarp">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prastasis"/>
    <w:rsid w:val="00AD5CF7"/>
    <w:pPr>
      <w:numPr>
        <w:numId w:val="14"/>
      </w:numPr>
      <w:spacing w:before="60" w:after="60"/>
      <w:jc w:val="both"/>
    </w:pPr>
    <w:rPr>
      <w:lang w:eastAsia="lt-LT"/>
    </w:rPr>
  </w:style>
  <w:style w:type="paragraph" w:customStyle="1" w:styleId="body20">
    <w:name w:val="body2"/>
    <w:basedOn w:val="prastasis"/>
    <w:rsid w:val="00CD40D9"/>
    <w:pPr>
      <w:spacing w:before="204" w:after="204"/>
    </w:pPr>
    <w:rPr>
      <w:lang w:eastAsia="lt-LT"/>
    </w:rPr>
  </w:style>
  <w:style w:type="character" w:customStyle="1" w:styleId="t595">
    <w:name w:val="t595"/>
    <w:basedOn w:val="Numatytasispastraiposriftas"/>
    <w:rsid w:val="00CD40D9"/>
  </w:style>
  <w:style w:type="character" w:customStyle="1" w:styleId="t596">
    <w:name w:val="t596"/>
    <w:basedOn w:val="Numatytasispastraiposriftas"/>
    <w:rsid w:val="00CD40D9"/>
  </w:style>
  <w:style w:type="character" w:customStyle="1" w:styleId="t597">
    <w:name w:val="t597"/>
    <w:basedOn w:val="Numatytasispastraiposriftas"/>
    <w:rsid w:val="00CD40D9"/>
  </w:style>
  <w:style w:type="character" w:customStyle="1" w:styleId="t598">
    <w:name w:val="t598"/>
    <w:basedOn w:val="Numatytasispastraiposriftas"/>
    <w:rsid w:val="00CD40D9"/>
  </w:style>
  <w:style w:type="character" w:customStyle="1" w:styleId="t599">
    <w:name w:val="t599"/>
    <w:basedOn w:val="Numatytasispastraiposriftas"/>
    <w:rsid w:val="00CD40D9"/>
  </w:style>
  <w:style w:type="character" w:customStyle="1" w:styleId="t600">
    <w:name w:val="t600"/>
    <w:basedOn w:val="Numatytasispastraiposriftas"/>
    <w:rsid w:val="00CD40D9"/>
  </w:style>
  <w:style w:type="character" w:customStyle="1" w:styleId="t601">
    <w:name w:val="t601"/>
    <w:basedOn w:val="Numatytasispastraiposriftas"/>
    <w:rsid w:val="00CD40D9"/>
  </w:style>
  <w:style w:type="character" w:customStyle="1" w:styleId="t602">
    <w:name w:val="t602"/>
    <w:basedOn w:val="Numatytasispastraiposriftas"/>
    <w:rsid w:val="00CD40D9"/>
  </w:style>
  <w:style w:type="character" w:customStyle="1" w:styleId="t603">
    <w:name w:val="t603"/>
    <w:basedOn w:val="Numatytasispastraiposriftas"/>
    <w:rsid w:val="00CD40D9"/>
  </w:style>
  <w:style w:type="character" w:customStyle="1" w:styleId="t604">
    <w:name w:val="t604"/>
    <w:basedOn w:val="Numatytasispastraiposriftas"/>
    <w:rsid w:val="00CD40D9"/>
  </w:style>
  <w:style w:type="character" w:customStyle="1" w:styleId="t605">
    <w:name w:val="t605"/>
    <w:basedOn w:val="Numatytasispastraiposriftas"/>
    <w:rsid w:val="00CD40D9"/>
  </w:style>
  <w:style w:type="character" w:customStyle="1" w:styleId="t606">
    <w:name w:val="t606"/>
    <w:basedOn w:val="Numatytasispastraiposriftas"/>
    <w:rsid w:val="00CD40D9"/>
  </w:style>
  <w:style w:type="character" w:customStyle="1" w:styleId="t607">
    <w:name w:val="t607"/>
    <w:basedOn w:val="Numatytasispastraiposriftas"/>
    <w:rsid w:val="00CD40D9"/>
  </w:style>
  <w:style w:type="character" w:customStyle="1" w:styleId="t608">
    <w:name w:val="t608"/>
    <w:basedOn w:val="Numatytasispastraiposriftas"/>
    <w:rsid w:val="00CD40D9"/>
  </w:style>
  <w:style w:type="character" w:customStyle="1" w:styleId="t609">
    <w:name w:val="t609"/>
    <w:basedOn w:val="Numatytasispastraiposriftas"/>
    <w:rsid w:val="00CD40D9"/>
  </w:style>
  <w:style w:type="character" w:customStyle="1" w:styleId="t610">
    <w:name w:val="t610"/>
    <w:basedOn w:val="Numatytasispastraiposriftas"/>
    <w:rsid w:val="00CD40D9"/>
  </w:style>
  <w:style w:type="character" w:customStyle="1" w:styleId="t611">
    <w:name w:val="t611"/>
    <w:basedOn w:val="Numatytasispastraiposriftas"/>
    <w:rsid w:val="00CD40D9"/>
  </w:style>
  <w:style w:type="character" w:customStyle="1" w:styleId="t612">
    <w:name w:val="t612"/>
    <w:basedOn w:val="Numatytasispastraiposriftas"/>
    <w:rsid w:val="00CD40D9"/>
  </w:style>
  <w:style w:type="character" w:customStyle="1" w:styleId="t613">
    <w:name w:val="t613"/>
    <w:basedOn w:val="Numatytasispastraiposriftas"/>
    <w:rsid w:val="00CD40D9"/>
  </w:style>
  <w:style w:type="character" w:customStyle="1" w:styleId="t614">
    <w:name w:val="t614"/>
    <w:basedOn w:val="Numatytasispastraiposriftas"/>
    <w:rsid w:val="00CD40D9"/>
  </w:style>
  <w:style w:type="character" w:customStyle="1" w:styleId="t615">
    <w:name w:val="t615"/>
    <w:basedOn w:val="Numatytasispastraiposriftas"/>
    <w:rsid w:val="00CD40D9"/>
  </w:style>
  <w:style w:type="character" w:customStyle="1" w:styleId="t616">
    <w:name w:val="t616"/>
    <w:basedOn w:val="Numatytasispastraiposriftas"/>
    <w:rsid w:val="00CD40D9"/>
  </w:style>
  <w:style w:type="character" w:customStyle="1" w:styleId="t617">
    <w:name w:val="t617"/>
    <w:basedOn w:val="Numatytasispastraiposriftas"/>
    <w:rsid w:val="00CD40D9"/>
  </w:style>
  <w:style w:type="character" w:customStyle="1" w:styleId="t618">
    <w:name w:val="t618"/>
    <w:basedOn w:val="Numatytasispastraiposriftas"/>
    <w:rsid w:val="00CD40D9"/>
  </w:style>
  <w:style w:type="character" w:customStyle="1" w:styleId="t619">
    <w:name w:val="t619"/>
    <w:basedOn w:val="Numatytasispastraiposriftas"/>
    <w:rsid w:val="00CD40D9"/>
  </w:style>
  <w:style w:type="character" w:customStyle="1" w:styleId="t620">
    <w:name w:val="t620"/>
    <w:basedOn w:val="Numatytasispastraiposriftas"/>
    <w:rsid w:val="00CD40D9"/>
  </w:style>
  <w:style w:type="character" w:customStyle="1" w:styleId="t621">
    <w:name w:val="t621"/>
    <w:basedOn w:val="Numatytasispastraiposriftas"/>
    <w:rsid w:val="00CD40D9"/>
  </w:style>
  <w:style w:type="character" w:customStyle="1" w:styleId="t622">
    <w:name w:val="t622"/>
    <w:basedOn w:val="Numatytasispastraiposriftas"/>
    <w:rsid w:val="00CD40D9"/>
  </w:style>
  <w:style w:type="character" w:customStyle="1" w:styleId="t623">
    <w:name w:val="t623"/>
    <w:basedOn w:val="Numatytasispastraiposriftas"/>
    <w:rsid w:val="00CD40D9"/>
  </w:style>
  <w:style w:type="character" w:customStyle="1" w:styleId="t624">
    <w:name w:val="t624"/>
    <w:basedOn w:val="Numatytasispastraiposriftas"/>
    <w:rsid w:val="00CD40D9"/>
  </w:style>
  <w:style w:type="character" w:customStyle="1" w:styleId="t625">
    <w:name w:val="t625"/>
    <w:basedOn w:val="Numatytasispastraiposriftas"/>
    <w:rsid w:val="00CD40D9"/>
  </w:style>
  <w:style w:type="character" w:customStyle="1" w:styleId="t626">
    <w:name w:val="t626"/>
    <w:basedOn w:val="Numatytasispastraiposriftas"/>
    <w:rsid w:val="00CD40D9"/>
  </w:style>
  <w:style w:type="character" w:customStyle="1" w:styleId="t627">
    <w:name w:val="t627"/>
    <w:basedOn w:val="Numatytasispastraiposriftas"/>
    <w:rsid w:val="00CD40D9"/>
  </w:style>
  <w:style w:type="character" w:customStyle="1" w:styleId="t628">
    <w:name w:val="t628"/>
    <w:basedOn w:val="Numatytasispastraiposriftas"/>
    <w:rsid w:val="00CD40D9"/>
  </w:style>
  <w:style w:type="character" w:customStyle="1" w:styleId="t629">
    <w:name w:val="t629"/>
    <w:basedOn w:val="Numatytasispastraiposriftas"/>
    <w:rsid w:val="00CD40D9"/>
  </w:style>
  <w:style w:type="character" w:customStyle="1" w:styleId="t630">
    <w:name w:val="t630"/>
    <w:basedOn w:val="Numatytasispastraiposriftas"/>
    <w:rsid w:val="00CD40D9"/>
  </w:style>
  <w:style w:type="character" w:customStyle="1" w:styleId="t631">
    <w:name w:val="t631"/>
    <w:basedOn w:val="Numatytasispastraiposriftas"/>
    <w:rsid w:val="00CD40D9"/>
  </w:style>
  <w:style w:type="character" w:customStyle="1" w:styleId="t632">
    <w:name w:val="t632"/>
    <w:basedOn w:val="Numatytasispastraiposriftas"/>
    <w:rsid w:val="00CD40D9"/>
  </w:style>
  <w:style w:type="character" w:customStyle="1" w:styleId="t633">
    <w:name w:val="t633"/>
    <w:basedOn w:val="Numatytasispastraiposriftas"/>
    <w:rsid w:val="00CD40D9"/>
  </w:style>
  <w:style w:type="character" w:customStyle="1" w:styleId="t634">
    <w:name w:val="t634"/>
    <w:basedOn w:val="Numatytasispastraiposriftas"/>
    <w:rsid w:val="00CD40D9"/>
  </w:style>
  <w:style w:type="character" w:customStyle="1" w:styleId="t635">
    <w:name w:val="t635"/>
    <w:basedOn w:val="Numatytasispastraiposriftas"/>
    <w:rsid w:val="00CD40D9"/>
  </w:style>
  <w:style w:type="character" w:customStyle="1" w:styleId="t636">
    <w:name w:val="t636"/>
    <w:basedOn w:val="Numatytasispastraiposriftas"/>
    <w:rsid w:val="00CD40D9"/>
  </w:style>
  <w:style w:type="character" w:customStyle="1" w:styleId="t637">
    <w:name w:val="t637"/>
    <w:basedOn w:val="Numatytasispastraiposriftas"/>
    <w:rsid w:val="00CD40D9"/>
  </w:style>
  <w:style w:type="character" w:customStyle="1" w:styleId="t638">
    <w:name w:val="t638"/>
    <w:basedOn w:val="Numatytasispastraiposriftas"/>
    <w:rsid w:val="00CD40D9"/>
  </w:style>
  <w:style w:type="character" w:customStyle="1" w:styleId="t639">
    <w:name w:val="t639"/>
    <w:basedOn w:val="Numatytasispastraiposriftas"/>
    <w:rsid w:val="00CD40D9"/>
  </w:style>
  <w:style w:type="character" w:customStyle="1" w:styleId="t640">
    <w:name w:val="t640"/>
    <w:basedOn w:val="Numatytasispastraiposriftas"/>
    <w:rsid w:val="00CD40D9"/>
  </w:style>
  <w:style w:type="character" w:customStyle="1" w:styleId="t641">
    <w:name w:val="t641"/>
    <w:basedOn w:val="Numatytasispastraiposriftas"/>
    <w:rsid w:val="00CD40D9"/>
  </w:style>
  <w:style w:type="character" w:customStyle="1" w:styleId="t642">
    <w:name w:val="t642"/>
    <w:basedOn w:val="Numatytasispastraiposriftas"/>
    <w:rsid w:val="00CD40D9"/>
  </w:style>
  <w:style w:type="character" w:customStyle="1" w:styleId="t643">
    <w:name w:val="t643"/>
    <w:basedOn w:val="Numatytasispastraiposriftas"/>
    <w:rsid w:val="00CD40D9"/>
  </w:style>
  <w:style w:type="character" w:customStyle="1" w:styleId="t644">
    <w:name w:val="t644"/>
    <w:basedOn w:val="Numatytasispastraiposriftas"/>
    <w:rsid w:val="00CD40D9"/>
  </w:style>
  <w:style w:type="character" w:customStyle="1" w:styleId="t645">
    <w:name w:val="t645"/>
    <w:basedOn w:val="Numatytasispastraiposriftas"/>
    <w:rsid w:val="00CD40D9"/>
  </w:style>
  <w:style w:type="character" w:customStyle="1" w:styleId="t646">
    <w:name w:val="t646"/>
    <w:basedOn w:val="Numatytasispastraiposriftas"/>
    <w:rsid w:val="00CD40D9"/>
  </w:style>
  <w:style w:type="character" w:customStyle="1" w:styleId="t647">
    <w:name w:val="t647"/>
    <w:basedOn w:val="Numatytasispastraiposriftas"/>
    <w:rsid w:val="00CD40D9"/>
  </w:style>
  <w:style w:type="character" w:customStyle="1" w:styleId="t648">
    <w:name w:val="t648"/>
    <w:basedOn w:val="Numatytasispastraiposriftas"/>
    <w:rsid w:val="00CD40D9"/>
  </w:style>
  <w:style w:type="character" w:customStyle="1" w:styleId="t649">
    <w:name w:val="t649"/>
    <w:basedOn w:val="Numatytasispastraiposriftas"/>
    <w:rsid w:val="00CD40D9"/>
  </w:style>
  <w:style w:type="character" w:customStyle="1" w:styleId="t650">
    <w:name w:val="t650"/>
    <w:basedOn w:val="Numatytasispastraiposriftas"/>
    <w:rsid w:val="00CD40D9"/>
  </w:style>
  <w:style w:type="character" w:customStyle="1" w:styleId="t651">
    <w:name w:val="t651"/>
    <w:basedOn w:val="Numatytasispastraiposriftas"/>
    <w:rsid w:val="00CD40D9"/>
  </w:style>
  <w:style w:type="character" w:customStyle="1" w:styleId="t652">
    <w:name w:val="t652"/>
    <w:basedOn w:val="Numatytasispastraiposriftas"/>
    <w:rsid w:val="00CD40D9"/>
  </w:style>
  <w:style w:type="character" w:customStyle="1" w:styleId="t653">
    <w:name w:val="t653"/>
    <w:basedOn w:val="Numatytasispastraiposriftas"/>
    <w:rsid w:val="00CD40D9"/>
  </w:style>
  <w:style w:type="character" w:customStyle="1" w:styleId="t654">
    <w:name w:val="t654"/>
    <w:basedOn w:val="Numatytasispastraiposriftas"/>
    <w:rsid w:val="00CD40D9"/>
  </w:style>
  <w:style w:type="character" w:customStyle="1" w:styleId="t655">
    <w:name w:val="t655"/>
    <w:basedOn w:val="Numatytasispastraiposriftas"/>
    <w:rsid w:val="00CD40D9"/>
  </w:style>
  <w:style w:type="character" w:customStyle="1" w:styleId="t656">
    <w:name w:val="t656"/>
    <w:basedOn w:val="Numatytasispastraiposriftas"/>
    <w:rsid w:val="00CD40D9"/>
  </w:style>
  <w:style w:type="character" w:customStyle="1" w:styleId="t657">
    <w:name w:val="t657"/>
    <w:basedOn w:val="Numatytasispastraiposriftas"/>
    <w:rsid w:val="00CD40D9"/>
  </w:style>
  <w:style w:type="character" w:customStyle="1" w:styleId="t658">
    <w:name w:val="t658"/>
    <w:basedOn w:val="Numatytasispastraiposriftas"/>
    <w:rsid w:val="00CD40D9"/>
  </w:style>
  <w:style w:type="character" w:customStyle="1" w:styleId="t659">
    <w:name w:val="t659"/>
    <w:basedOn w:val="Numatytasispastraiposriftas"/>
    <w:rsid w:val="00CD40D9"/>
  </w:style>
  <w:style w:type="character" w:customStyle="1" w:styleId="t660">
    <w:name w:val="t660"/>
    <w:basedOn w:val="Numatytasispastraiposriftas"/>
    <w:rsid w:val="00CD40D9"/>
  </w:style>
  <w:style w:type="character" w:customStyle="1" w:styleId="t661">
    <w:name w:val="t661"/>
    <w:basedOn w:val="Numatytasispastraiposriftas"/>
    <w:rsid w:val="00CD40D9"/>
  </w:style>
  <w:style w:type="character" w:customStyle="1" w:styleId="t662">
    <w:name w:val="t662"/>
    <w:basedOn w:val="Numatytasispastraiposriftas"/>
    <w:rsid w:val="00CD40D9"/>
  </w:style>
  <w:style w:type="character" w:customStyle="1" w:styleId="t663">
    <w:name w:val="t663"/>
    <w:basedOn w:val="Numatytasispastraiposriftas"/>
    <w:rsid w:val="00CD40D9"/>
  </w:style>
  <w:style w:type="character" w:customStyle="1" w:styleId="t664">
    <w:name w:val="t664"/>
    <w:basedOn w:val="Numatytasispastraiposriftas"/>
    <w:rsid w:val="00CD40D9"/>
  </w:style>
  <w:style w:type="character" w:customStyle="1" w:styleId="t665">
    <w:name w:val="t665"/>
    <w:basedOn w:val="Numatytasispastraiposriftas"/>
    <w:rsid w:val="00CD40D9"/>
  </w:style>
  <w:style w:type="character" w:customStyle="1" w:styleId="t666">
    <w:name w:val="t666"/>
    <w:basedOn w:val="Numatytasispastraiposriftas"/>
    <w:rsid w:val="00CD40D9"/>
  </w:style>
  <w:style w:type="character" w:customStyle="1" w:styleId="t667">
    <w:name w:val="t667"/>
    <w:basedOn w:val="Numatytasispastraiposriftas"/>
    <w:rsid w:val="00CD40D9"/>
  </w:style>
  <w:style w:type="character" w:customStyle="1" w:styleId="t668">
    <w:name w:val="t668"/>
    <w:basedOn w:val="Numatytasispastraiposriftas"/>
    <w:rsid w:val="00CD40D9"/>
  </w:style>
  <w:style w:type="character" w:customStyle="1" w:styleId="t669">
    <w:name w:val="t669"/>
    <w:basedOn w:val="Numatytasispastraiposriftas"/>
    <w:rsid w:val="00CD40D9"/>
  </w:style>
  <w:style w:type="character" w:customStyle="1" w:styleId="t670">
    <w:name w:val="t670"/>
    <w:basedOn w:val="Numatytasispastraiposriftas"/>
    <w:rsid w:val="00CD40D9"/>
  </w:style>
  <w:style w:type="character" w:customStyle="1" w:styleId="t671">
    <w:name w:val="t671"/>
    <w:basedOn w:val="Numatytasispastraiposriftas"/>
    <w:rsid w:val="00CD40D9"/>
  </w:style>
  <w:style w:type="character" w:customStyle="1" w:styleId="t672">
    <w:name w:val="t672"/>
    <w:basedOn w:val="Numatytasispastraiposriftas"/>
    <w:rsid w:val="00CD40D9"/>
  </w:style>
  <w:style w:type="character" w:customStyle="1" w:styleId="t673">
    <w:name w:val="t673"/>
    <w:basedOn w:val="Numatytasispastraiposriftas"/>
    <w:rsid w:val="00CD40D9"/>
  </w:style>
  <w:style w:type="character" w:customStyle="1" w:styleId="t674">
    <w:name w:val="t674"/>
    <w:basedOn w:val="Numatytasispastraiposriftas"/>
    <w:rsid w:val="00CD40D9"/>
  </w:style>
  <w:style w:type="character" w:customStyle="1" w:styleId="t675">
    <w:name w:val="t675"/>
    <w:basedOn w:val="Numatytasispastraiposriftas"/>
    <w:rsid w:val="00CD40D9"/>
  </w:style>
  <w:style w:type="character" w:customStyle="1" w:styleId="t676">
    <w:name w:val="t676"/>
    <w:basedOn w:val="Numatytasispastraiposriftas"/>
    <w:rsid w:val="00CD40D9"/>
  </w:style>
  <w:style w:type="character" w:customStyle="1" w:styleId="t677">
    <w:name w:val="t677"/>
    <w:basedOn w:val="Numatytasispastraiposriftas"/>
    <w:rsid w:val="00CD40D9"/>
  </w:style>
  <w:style w:type="character" w:customStyle="1" w:styleId="t678">
    <w:name w:val="t678"/>
    <w:basedOn w:val="Numatytasispastraiposriftas"/>
    <w:rsid w:val="00CD40D9"/>
  </w:style>
  <w:style w:type="character" w:customStyle="1" w:styleId="t679">
    <w:name w:val="t679"/>
    <w:basedOn w:val="Numatytasispastraiposriftas"/>
    <w:rsid w:val="00CD40D9"/>
  </w:style>
  <w:style w:type="character" w:customStyle="1" w:styleId="t680">
    <w:name w:val="t680"/>
    <w:basedOn w:val="Numatytasispastraiposriftas"/>
    <w:rsid w:val="00CD40D9"/>
  </w:style>
  <w:style w:type="character" w:customStyle="1" w:styleId="t681">
    <w:name w:val="t681"/>
    <w:basedOn w:val="Numatytasispastraiposriftas"/>
    <w:rsid w:val="00CD40D9"/>
  </w:style>
  <w:style w:type="character" w:customStyle="1" w:styleId="t682">
    <w:name w:val="t682"/>
    <w:basedOn w:val="Numatytasispastraiposriftas"/>
    <w:rsid w:val="00CD40D9"/>
  </w:style>
  <w:style w:type="character" w:customStyle="1" w:styleId="t683">
    <w:name w:val="t683"/>
    <w:basedOn w:val="Numatytasispastraiposriftas"/>
    <w:rsid w:val="00CD40D9"/>
  </w:style>
  <w:style w:type="character" w:customStyle="1" w:styleId="t684">
    <w:name w:val="t684"/>
    <w:basedOn w:val="Numatytasispastraiposriftas"/>
    <w:rsid w:val="00CD40D9"/>
  </w:style>
  <w:style w:type="character" w:customStyle="1" w:styleId="t685">
    <w:name w:val="t685"/>
    <w:basedOn w:val="Numatytasispastraiposriftas"/>
    <w:rsid w:val="00CD40D9"/>
  </w:style>
  <w:style w:type="character" w:customStyle="1" w:styleId="t686">
    <w:name w:val="t686"/>
    <w:basedOn w:val="Numatytasispastraiposriftas"/>
    <w:rsid w:val="00CD40D9"/>
  </w:style>
  <w:style w:type="character" w:customStyle="1" w:styleId="t687">
    <w:name w:val="t687"/>
    <w:basedOn w:val="Numatytasispastraiposriftas"/>
    <w:rsid w:val="00CD40D9"/>
  </w:style>
  <w:style w:type="character" w:customStyle="1" w:styleId="t688">
    <w:name w:val="t688"/>
    <w:basedOn w:val="Numatytasispastraiposriftas"/>
    <w:rsid w:val="00CD40D9"/>
  </w:style>
  <w:style w:type="character" w:customStyle="1" w:styleId="t689">
    <w:name w:val="t689"/>
    <w:basedOn w:val="Numatytasispastraiposriftas"/>
    <w:rsid w:val="00CD40D9"/>
  </w:style>
  <w:style w:type="character" w:customStyle="1" w:styleId="t690">
    <w:name w:val="t690"/>
    <w:basedOn w:val="Numatytasispastraiposriftas"/>
    <w:rsid w:val="00CD40D9"/>
  </w:style>
  <w:style w:type="character" w:customStyle="1" w:styleId="t691">
    <w:name w:val="t691"/>
    <w:basedOn w:val="Numatytasispastraiposriftas"/>
    <w:rsid w:val="00CD40D9"/>
  </w:style>
  <w:style w:type="character" w:customStyle="1" w:styleId="t692">
    <w:name w:val="t692"/>
    <w:basedOn w:val="Numatytasispastraiposriftas"/>
    <w:rsid w:val="00CD40D9"/>
  </w:style>
  <w:style w:type="character" w:customStyle="1" w:styleId="t693">
    <w:name w:val="t693"/>
    <w:basedOn w:val="Numatytasispastraiposriftas"/>
    <w:rsid w:val="00CD40D9"/>
  </w:style>
  <w:style w:type="character" w:customStyle="1" w:styleId="t694">
    <w:name w:val="t694"/>
    <w:basedOn w:val="Numatytasispastraiposriftas"/>
    <w:rsid w:val="00CD40D9"/>
  </w:style>
  <w:style w:type="character" w:customStyle="1" w:styleId="t695">
    <w:name w:val="t695"/>
    <w:basedOn w:val="Numatytasispastraiposriftas"/>
    <w:rsid w:val="00CD40D9"/>
  </w:style>
  <w:style w:type="character" w:customStyle="1" w:styleId="t696">
    <w:name w:val="t696"/>
    <w:basedOn w:val="Numatytasispastraiposriftas"/>
    <w:rsid w:val="00CD40D9"/>
  </w:style>
  <w:style w:type="character" w:customStyle="1" w:styleId="t697">
    <w:name w:val="t697"/>
    <w:basedOn w:val="Numatytasispastraiposriftas"/>
    <w:rsid w:val="00CD40D9"/>
  </w:style>
  <w:style w:type="character" w:customStyle="1" w:styleId="t698">
    <w:name w:val="t698"/>
    <w:basedOn w:val="Numatytasispastraiposriftas"/>
    <w:rsid w:val="00CD40D9"/>
  </w:style>
  <w:style w:type="character" w:customStyle="1" w:styleId="t699">
    <w:name w:val="t699"/>
    <w:basedOn w:val="Numatytasispastraiposriftas"/>
    <w:rsid w:val="00CD40D9"/>
  </w:style>
  <w:style w:type="character" w:customStyle="1" w:styleId="t700">
    <w:name w:val="t700"/>
    <w:basedOn w:val="Numatytasispastraiposriftas"/>
    <w:rsid w:val="00CD40D9"/>
  </w:style>
  <w:style w:type="character" w:customStyle="1" w:styleId="t701">
    <w:name w:val="t701"/>
    <w:basedOn w:val="Numatytasispastraiposriftas"/>
    <w:rsid w:val="00CD40D9"/>
  </w:style>
  <w:style w:type="character" w:customStyle="1" w:styleId="t702">
    <w:name w:val="t702"/>
    <w:basedOn w:val="Numatytasispastraiposriftas"/>
    <w:rsid w:val="00CD40D9"/>
  </w:style>
  <w:style w:type="character" w:customStyle="1" w:styleId="t703">
    <w:name w:val="t703"/>
    <w:basedOn w:val="Numatytasispastraiposriftas"/>
    <w:rsid w:val="00CD40D9"/>
  </w:style>
  <w:style w:type="paragraph" w:customStyle="1" w:styleId="Sraopastraipa2">
    <w:name w:val="Sąrašo pastraipa2"/>
    <w:basedOn w:val="prastasis"/>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7B659B"/>
    <w:pPr>
      <w:spacing w:after="160" w:line="240" w:lineRule="exact"/>
    </w:pPr>
    <w:rPr>
      <w:rFonts w:ascii="Verdana" w:hAnsi="Verdana" w:cs="Verdana"/>
      <w:sz w:val="20"/>
      <w:szCs w:val="20"/>
      <w:lang w:eastAsia="lt-LT"/>
    </w:rPr>
  </w:style>
  <w:style w:type="numbering" w:styleId="111111">
    <w:name w:val="Outline List 2"/>
    <w:basedOn w:val="Sraonra"/>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prastasis"/>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prastasis"/>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prastasis"/>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prastasis"/>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prastasis"/>
    <w:rsid w:val="007B659B"/>
    <w:pPr>
      <w:ind w:firstLine="720"/>
      <w:jc w:val="both"/>
    </w:pPr>
  </w:style>
  <w:style w:type="table" w:customStyle="1" w:styleId="TableGrid1">
    <w:name w:val="Table Grid1"/>
    <w:basedOn w:val="prastojilentel"/>
    <w:next w:val="Lentelstinklelis"/>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customStyle="1" w:styleId="TableGridLight1">
    <w:name w:val="Table Grid Light1"/>
    <w:basedOn w:val="prastojilentel"/>
    <w:next w:val="TableGridLight2"/>
    <w:uiPriority w:val="40"/>
    <w:rsid w:val="009D5FC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prastojilentel"/>
    <w:uiPriority w:val="40"/>
    <w:rsid w:val="009D5F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61">
    <w:name w:val="Heading 61"/>
    <w:basedOn w:val="prastasis"/>
    <w:next w:val="prastasis"/>
    <w:uiPriority w:val="99"/>
    <w:qFormat/>
    <w:rsid w:val="009D5FCA"/>
    <w:pPr>
      <w:spacing w:line="240" w:lineRule="atLeast"/>
      <w:ind w:left="1440" w:hanging="1080"/>
      <w:outlineLvl w:val="5"/>
    </w:pPr>
    <w:rPr>
      <w:rFonts w:ascii="Arial" w:hAnsi="Arial"/>
      <w:b/>
      <w:bCs/>
      <w:color w:val="1F497D"/>
      <w:szCs w:val="22"/>
      <w:lang w:val="en-GB" w:eastAsia="da-DK"/>
    </w:rPr>
  </w:style>
  <w:style w:type="numbering" w:customStyle="1" w:styleId="NoList1">
    <w:name w:val="No List1"/>
    <w:next w:val="Sraonra"/>
    <w:uiPriority w:val="99"/>
    <w:semiHidden/>
    <w:unhideWhenUsed/>
    <w:rsid w:val="009D5FCA"/>
  </w:style>
  <w:style w:type="paragraph" w:customStyle="1" w:styleId="TOCHeading1">
    <w:name w:val="TOC Heading1"/>
    <w:basedOn w:val="Antrat1"/>
    <w:next w:val="prastasis"/>
    <w:uiPriority w:val="39"/>
    <w:unhideWhenUsed/>
    <w:qFormat/>
    <w:rsid w:val="009D5FCA"/>
    <w:pPr>
      <w:keepLines/>
      <w:tabs>
        <w:tab w:val="left" w:pos="1276"/>
      </w:tabs>
      <w:spacing w:before="480" w:after="0" w:line="276" w:lineRule="auto"/>
      <w:ind w:left="0" w:hanging="624"/>
      <w:jc w:val="left"/>
      <w:outlineLvl w:val="9"/>
    </w:pPr>
    <w:rPr>
      <w:rFonts w:ascii="Cambria" w:hAnsi="Cambria"/>
      <w:b/>
      <w:bCs/>
      <w:caps/>
      <w:color w:val="365F91"/>
      <w:sz w:val="24"/>
      <w:szCs w:val="28"/>
      <w:lang w:val="en-GB" w:eastAsia="da-DK"/>
    </w:rPr>
  </w:style>
  <w:style w:type="paragraph" w:customStyle="1" w:styleId="Normal-FrontpageHeading1">
    <w:name w:val="Normal - Frontpage Heading 1"/>
    <w:basedOn w:val="prastasis"/>
    <w:link w:val="Normal-FrontpageHeading1Char"/>
    <w:uiPriority w:val="3"/>
    <w:semiHidden/>
    <w:rsid w:val="009D5FCA"/>
    <w:pPr>
      <w:spacing w:line="720" w:lineRule="atLeast"/>
      <w:ind w:firstLine="357"/>
    </w:pPr>
    <w:rPr>
      <w:rFonts w:ascii="Verdana" w:hAnsi="Verdana"/>
      <w:b/>
      <w:caps/>
      <w:color w:val="4D4D4D"/>
      <w:sz w:val="60"/>
      <w:lang w:val="en-GB" w:eastAsia="da-DK"/>
    </w:rPr>
  </w:style>
  <w:style w:type="paragraph" w:customStyle="1" w:styleId="Normal-Documentdataleadtext">
    <w:name w:val="Normal - Document data leadtext"/>
    <w:basedOn w:val="prastasis"/>
    <w:uiPriority w:val="4"/>
    <w:semiHidden/>
    <w:rsid w:val="009D5FCA"/>
    <w:pPr>
      <w:spacing w:line="240" w:lineRule="atLeast"/>
      <w:ind w:firstLine="357"/>
    </w:pPr>
    <w:rPr>
      <w:rFonts w:ascii="Verdana" w:hAnsi="Verdana"/>
      <w:sz w:val="14"/>
      <w:lang w:val="en-GB" w:eastAsia="da-DK"/>
    </w:rPr>
  </w:style>
  <w:style w:type="paragraph" w:customStyle="1" w:styleId="Normal-Documentdatatext">
    <w:name w:val="Normal - Document data text"/>
    <w:basedOn w:val="prastasis"/>
    <w:uiPriority w:val="3"/>
    <w:semiHidden/>
    <w:rsid w:val="009D5FCA"/>
    <w:pPr>
      <w:spacing w:line="240" w:lineRule="atLeast"/>
      <w:ind w:firstLine="357"/>
    </w:pPr>
    <w:rPr>
      <w:rFonts w:ascii="Verdana" w:hAnsi="Verdana"/>
      <w:b/>
      <w:sz w:val="18"/>
      <w:lang w:val="en-GB" w:eastAsia="da-DK"/>
    </w:rPr>
  </w:style>
  <w:style w:type="character" w:customStyle="1" w:styleId="Normal-FrontpageHeading1Char">
    <w:name w:val="Normal - Frontpage Heading 1 Char"/>
    <w:basedOn w:val="Numatytasispastraiposriftas"/>
    <w:link w:val="Normal-FrontpageHeading1"/>
    <w:uiPriority w:val="3"/>
    <w:semiHidden/>
    <w:rsid w:val="009D5FCA"/>
    <w:rPr>
      <w:rFonts w:ascii="Verdana" w:eastAsia="Times New Roman" w:hAnsi="Verdana" w:cs="Times New Roman"/>
      <w:b/>
      <w:caps/>
      <w:color w:val="4D4D4D"/>
      <w:sz w:val="60"/>
      <w:szCs w:val="24"/>
      <w:lang w:val="en-GB" w:eastAsia="da-DK"/>
    </w:rPr>
  </w:style>
  <w:style w:type="table" w:customStyle="1" w:styleId="MediumGrid3-Accent11">
    <w:name w:val="Medium Grid 3 - Accent 11"/>
    <w:basedOn w:val="prastojilentel"/>
    <w:next w:val="3vidutinistinklelis1parykinimas"/>
    <w:uiPriority w:val="69"/>
    <w:rsid w:val="009D5FCA"/>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prastasis"/>
    <w:link w:val="BodyChar"/>
    <w:rsid w:val="009D5FCA"/>
    <w:pPr>
      <w:spacing w:line="240" w:lineRule="atLeast"/>
      <w:ind w:firstLine="357"/>
    </w:pPr>
    <w:rPr>
      <w:rFonts w:ascii="Arial" w:hAnsi="Arial"/>
      <w:sz w:val="22"/>
      <w:lang w:val="en-GB" w:eastAsia="da-DK"/>
    </w:rPr>
  </w:style>
  <w:style w:type="character" w:customStyle="1" w:styleId="BodyChar">
    <w:name w:val="Body Char"/>
    <w:basedOn w:val="Numatytasispastraiposriftas"/>
    <w:link w:val="Body"/>
    <w:rsid w:val="009D5FCA"/>
    <w:rPr>
      <w:rFonts w:ascii="Arial" w:eastAsia="Times New Roman" w:hAnsi="Arial" w:cs="Times New Roman"/>
      <w:szCs w:val="24"/>
      <w:lang w:val="en-GB" w:eastAsia="da-DK"/>
    </w:rPr>
  </w:style>
  <w:style w:type="paragraph" w:styleId="Pavadinimas">
    <w:name w:val="Title"/>
    <w:basedOn w:val="prastasis"/>
    <w:link w:val="PavadinimasDiagrama"/>
    <w:uiPriority w:val="10"/>
    <w:qFormat/>
    <w:rsid w:val="009D5FCA"/>
    <w:pPr>
      <w:ind w:firstLine="357"/>
      <w:jc w:val="center"/>
    </w:pPr>
    <w:rPr>
      <w:rFonts w:ascii="Bookman Old Style" w:hAnsi="Bookman Old Style" w:cs="Bookman Old Style"/>
      <w:b/>
      <w:bCs/>
      <w:sz w:val="28"/>
      <w:szCs w:val="28"/>
    </w:rPr>
  </w:style>
  <w:style w:type="character" w:customStyle="1" w:styleId="PavadinimasDiagrama">
    <w:name w:val="Pavadinimas Diagrama"/>
    <w:basedOn w:val="Numatytasispastraiposriftas"/>
    <w:link w:val="Pavadinimas"/>
    <w:uiPriority w:val="10"/>
    <w:rsid w:val="009D5FCA"/>
    <w:rPr>
      <w:rFonts w:ascii="Bookman Old Style" w:eastAsia="Times New Roman" w:hAnsi="Bookman Old Style" w:cs="Bookman Old Style"/>
      <w:b/>
      <w:bCs/>
      <w:sz w:val="28"/>
      <w:szCs w:val="28"/>
    </w:rPr>
  </w:style>
  <w:style w:type="character" w:customStyle="1" w:styleId="FollowedHyperlink1">
    <w:name w:val="FollowedHyperlink1"/>
    <w:basedOn w:val="Numatytasispastraiposriftas"/>
    <w:uiPriority w:val="99"/>
    <w:semiHidden/>
    <w:unhideWhenUsed/>
    <w:rsid w:val="009D5FCA"/>
    <w:rPr>
      <w:color w:val="800080"/>
      <w:u w:val="single"/>
    </w:rPr>
  </w:style>
  <w:style w:type="paragraph" w:customStyle="1" w:styleId="istatymas">
    <w:name w:val="istatymas"/>
    <w:basedOn w:val="prastasis"/>
    <w:rsid w:val="009D5FCA"/>
    <w:pPr>
      <w:spacing w:before="100" w:beforeAutospacing="1" w:after="100" w:afterAutospacing="1"/>
    </w:pPr>
    <w:rPr>
      <w:lang w:eastAsia="lt-LT"/>
    </w:rPr>
  </w:style>
  <w:style w:type="character" w:styleId="Vietosrezervavimoenklotekstas">
    <w:name w:val="Placeholder Text"/>
    <w:basedOn w:val="Numatytasispastraiposriftas"/>
    <w:uiPriority w:val="99"/>
    <w:semiHidden/>
    <w:rsid w:val="009D5FCA"/>
    <w:rPr>
      <w:color w:val="808080"/>
    </w:rPr>
  </w:style>
  <w:style w:type="character" w:customStyle="1" w:styleId="Standartinisdidiosiomis">
    <w:name w:val="Standartinis didžiosiomis"/>
    <w:basedOn w:val="Antrat1Diagrama"/>
    <w:uiPriority w:val="1"/>
    <w:rsid w:val="009D5FCA"/>
    <w:rPr>
      <w:rFonts w:ascii="Arial" w:eastAsia="Times New Roman" w:hAnsi="Arial" w:cs="Arial"/>
      <w:b/>
      <w:bCs w:val="0"/>
      <w:caps w:val="0"/>
      <w:color w:val="auto"/>
      <w:sz w:val="20"/>
      <w:szCs w:val="32"/>
      <w:lang w:val="en-GB" w:eastAsia="da-DK"/>
    </w:rPr>
  </w:style>
  <w:style w:type="character" w:customStyle="1" w:styleId="Laukeliai">
    <w:name w:val="Laukeliai"/>
    <w:basedOn w:val="Numatytasispastraiposriftas"/>
    <w:uiPriority w:val="1"/>
    <w:rsid w:val="009D5FCA"/>
    <w:rPr>
      <w:rFonts w:ascii="Arial" w:hAnsi="Arial"/>
      <w:sz w:val="20"/>
    </w:rPr>
  </w:style>
  <w:style w:type="character" w:customStyle="1" w:styleId="LAUKELIAI0">
    <w:name w:val="LAUKELIAI"/>
    <w:basedOn w:val="Laukeliai"/>
    <w:uiPriority w:val="1"/>
    <w:rsid w:val="009D5FCA"/>
    <w:rPr>
      <w:rFonts w:ascii="Arial" w:hAnsi="Arial"/>
      <w:caps/>
      <w:smallCaps w:val="0"/>
      <w:sz w:val="20"/>
    </w:rPr>
  </w:style>
  <w:style w:type="paragraph" w:customStyle="1" w:styleId="S1lygis">
    <w:name w:val="_S 1 lygis"/>
    <w:basedOn w:val="prastasis"/>
    <w:uiPriority w:val="99"/>
    <w:rsid w:val="009D5FCA"/>
    <w:pPr>
      <w:numPr>
        <w:numId w:val="18"/>
      </w:numPr>
      <w:spacing w:before="240" w:after="240"/>
    </w:pPr>
    <w:rPr>
      <w:b/>
      <w:bCs/>
    </w:rPr>
  </w:style>
  <w:style w:type="paragraph" w:customStyle="1" w:styleId="S2lygis">
    <w:name w:val="_S 2 lygis"/>
    <w:basedOn w:val="prastasis"/>
    <w:uiPriority w:val="99"/>
    <w:rsid w:val="009D5FCA"/>
    <w:pPr>
      <w:numPr>
        <w:ilvl w:val="1"/>
        <w:numId w:val="18"/>
      </w:numPr>
      <w:spacing w:before="120" w:after="120"/>
      <w:jc w:val="both"/>
    </w:pPr>
  </w:style>
  <w:style w:type="paragraph" w:customStyle="1" w:styleId="S3lygis">
    <w:name w:val="_S 3 lygis"/>
    <w:basedOn w:val="S2lygis"/>
    <w:uiPriority w:val="99"/>
    <w:rsid w:val="009D5FCA"/>
    <w:pPr>
      <w:numPr>
        <w:ilvl w:val="2"/>
      </w:numPr>
    </w:pPr>
  </w:style>
  <w:style w:type="character" w:customStyle="1" w:styleId="st">
    <w:name w:val="st"/>
    <w:basedOn w:val="Numatytasispastraiposriftas"/>
    <w:rsid w:val="009D5FCA"/>
  </w:style>
  <w:style w:type="table" w:customStyle="1" w:styleId="LightList-Accent11">
    <w:name w:val="Light List - Accent 11"/>
    <w:basedOn w:val="prastojilentel"/>
    <w:next w:val="viesussraas1parykinimas"/>
    <w:uiPriority w:val="61"/>
    <w:rsid w:val="009D5FCA"/>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entrBold">
    <w:name w:val="CentrBold"/>
    <w:rsid w:val="009D5FCA"/>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table" w:customStyle="1" w:styleId="GridTable4-Accent31">
    <w:name w:val="Grid Table 4 - Accent 31"/>
    <w:basedOn w:val="prastojilentel"/>
    <w:next w:val="GridTable4-Accent32"/>
    <w:uiPriority w:val="49"/>
    <w:rsid w:val="009D5FCA"/>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31">
    <w:name w:val="List Table 1 Light - Accent 31"/>
    <w:basedOn w:val="prastojilentel"/>
    <w:next w:val="ListTable1Light-Accent32"/>
    <w:uiPriority w:val="46"/>
    <w:rsid w:val="009D5FCA"/>
    <w:pPr>
      <w:spacing w:after="0" w:line="240" w:lineRule="auto"/>
    </w:p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Heading6Char1">
    <w:name w:val="Heading 6 Char1"/>
    <w:basedOn w:val="Numatytasispastraiposriftas"/>
    <w:uiPriority w:val="9"/>
    <w:semiHidden/>
    <w:rsid w:val="009D5FCA"/>
    <w:rPr>
      <w:rFonts w:asciiTheme="majorHAnsi" w:eastAsiaTheme="majorEastAsia" w:hAnsiTheme="majorHAnsi" w:cstheme="majorBidi"/>
      <w:color w:val="1F3763" w:themeColor="accent1" w:themeShade="7F"/>
    </w:rPr>
  </w:style>
  <w:style w:type="table" w:styleId="3vidutinistinklelis1parykinimas">
    <w:name w:val="Medium Grid 3 Accent 1"/>
    <w:basedOn w:val="prastojilentel"/>
    <w:uiPriority w:val="69"/>
    <w:semiHidden/>
    <w:unhideWhenUsed/>
    <w:rsid w:val="009D5F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viesussraas1parykinimas">
    <w:name w:val="Light List Accent 1"/>
    <w:basedOn w:val="prastojilentel"/>
    <w:uiPriority w:val="61"/>
    <w:semiHidden/>
    <w:unhideWhenUsed/>
    <w:rsid w:val="009D5FC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4-Accent32">
    <w:name w:val="Grid Table 4 - Accent 32"/>
    <w:basedOn w:val="prastojilentel"/>
    <w:uiPriority w:val="49"/>
    <w:rsid w:val="009D5F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2">
    <w:name w:val="List Table 1 Light - Accent 32"/>
    <w:basedOn w:val="prastojilentel"/>
    <w:uiPriority w:val="46"/>
    <w:rsid w:val="009D5FC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2">
    <w:name w:val="No List2"/>
    <w:next w:val="Sraonra"/>
    <w:uiPriority w:val="99"/>
    <w:semiHidden/>
    <w:unhideWhenUsed/>
    <w:rsid w:val="001A6870"/>
  </w:style>
  <w:style w:type="table" w:customStyle="1" w:styleId="TableNormal1">
    <w:name w:val="Table Normal1"/>
    <w:rsid w:val="001A6870"/>
    <w:rPr>
      <w:rFonts w:ascii="Times New Roman" w:eastAsia="Times New Roman" w:hAnsi="Times New Roman" w:cs="Times New Roman"/>
    </w:rPr>
    <w:tblPr>
      <w:tblCellMar>
        <w:top w:w="0" w:type="dxa"/>
        <w:left w:w="0" w:type="dxa"/>
        <w:bottom w:w="0" w:type="dxa"/>
        <w:right w:w="0" w:type="dxa"/>
      </w:tblCellMar>
    </w:tblPr>
  </w:style>
  <w:style w:type="table" w:customStyle="1" w:styleId="Civittatable">
    <w:name w:val="Civitta table"/>
    <w:basedOn w:val="prastojilentel"/>
    <w:uiPriority w:val="99"/>
    <w:rsid w:val="001A6870"/>
    <w:pPr>
      <w:spacing w:before="60" w:after="60" w:line="240" w:lineRule="auto"/>
    </w:pPr>
    <w:rPr>
      <w:rFonts w:eastAsia="SimSun" w:cs="Cambria"/>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mbria" w:hAnsi="Cambria"/>
        <w:caps/>
        <w:smallCaps w:val="0"/>
        <w:color w:val="FFFFFF"/>
        <w:sz w:val="20"/>
      </w:rPr>
      <w:tblPr/>
      <w:trPr>
        <w:tblHeader/>
      </w:trPr>
      <w:tcPr>
        <w:shd w:val="clear" w:color="auto" w:fill="1F497D"/>
      </w:tcPr>
    </w:tblStylePr>
    <w:tblStylePr w:type="band1Horz">
      <w:tblPr/>
      <w:tcPr>
        <w:shd w:val="clear" w:color="auto" w:fill="F2F2F2"/>
      </w:tcPr>
    </w:tblStylePr>
    <w:tblStylePr w:type="band2Horz">
      <w:tblPr/>
      <w:tcPr>
        <w:shd w:val="clear" w:color="auto" w:fill="F2F2F2"/>
      </w:tcPr>
    </w:tblStylePr>
  </w:style>
  <w:style w:type="numbering" w:customStyle="1" w:styleId="NoList3">
    <w:name w:val="No List3"/>
    <w:next w:val="Sraonra"/>
    <w:uiPriority w:val="99"/>
    <w:semiHidden/>
    <w:unhideWhenUsed/>
    <w:rsid w:val="001A6870"/>
  </w:style>
  <w:style w:type="table" w:customStyle="1" w:styleId="TableNormal11">
    <w:name w:val="Table Normal11"/>
    <w:rsid w:val="001A6870"/>
    <w:rPr>
      <w:rFonts w:ascii="Times New Roman" w:eastAsia="Times New Roman" w:hAnsi="Times New Roman" w:cs="Times New Roman"/>
    </w:rPr>
    <w:tblPr>
      <w:tblCellMar>
        <w:top w:w="0" w:type="dxa"/>
        <w:left w:w="0" w:type="dxa"/>
        <w:bottom w:w="0" w:type="dxa"/>
        <w:right w:w="0" w:type="dxa"/>
      </w:tblCellMar>
    </w:tblPr>
  </w:style>
  <w:style w:type="table" w:customStyle="1" w:styleId="Civittatable1">
    <w:name w:val="Civitta table1"/>
    <w:basedOn w:val="prastojilentel"/>
    <w:uiPriority w:val="99"/>
    <w:rsid w:val="001A6870"/>
    <w:pPr>
      <w:spacing w:before="60" w:after="60" w:line="240" w:lineRule="auto"/>
    </w:pPr>
    <w:rPr>
      <w:rFonts w:eastAsia="SimSun" w:cs="Cambria"/>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mbria" w:hAnsi="Cambria"/>
        <w:caps/>
        <w:smallCaps w:val="0"/>
        <w:color w:val="FFFFFF"/>
        <w:sz w:val="20"/>
      </w:rPr>
      <w:tblPr/>
      <w:trPr>
        <w:tblHeader/>
      </w:trPr>
      <w:tcPr>
        <w:shd w:val="clear" w:color="auto" w:fill="1F497D"/>
      </w:tcPr>
    </w:tblStylePr>
    <w:tblStylePr w:type="band1Horz">
      <w:tblPr/>
      <w:tcPr>
        <w:shd w:val="clear" w:color="auto" w:fill="F2F2F2"/>
      </w:tcPr>
    </w:tblStylePr>
    <w:tblStylePr w:type="band2Horz">
      <w:tblPr/>
      <w:tcPr>
        <w:shd w:val="clear" w:color="auto" w:fill="F2F2F2"/>
      </w:tcPr>
    </w:tblStylePr>
  </w:style>
  <w:style w:type="numbering" w:customStyle="1" w:styleId="NoList4">
    <w:name w:val="No List4"/>
    <w:next w:val="Sraonra"/>
    <w:uiPriority w:val="99"/>
    <w:semiHidden/>
    <w:unhideWhenUsed/>
    <w:rsid w:val="004F7FEF"/>
  </w:style>
  <w:style w:type="table" w:customStyle="1" w:styleId="TableNormal12">
    <w:name w:val="Table Normal12"/>
    <w:rsid w:val="004F7FEF"/>
    <w:rPr>
      <w:rFonts w:ascii="Times New Roman" w:eastAsia="Times New Roman" w:hAnsi="Times New Roman" w:cs="Times New Roman"/>
    </w:rPr>
    <w:tblPr>
      <w:tblCellMar>
        <w:top w:w="0" w:type="dxa"/>
        <w:left w:w="0" w:type="dxa"/>
        <w:bottom w:w="0" w:type="dxa"/>
        <w:right w:w="0" w:type="dxa"/>
      </w:tblCellMar>
    </w:tblPr>
  </w:style>
  <w:style w:type="table" w:customStyle="1" w:styleId="Civittatable2">
    <w:name w:val="Civitta table2"/>
    <w:basedOn w:val="prastojilentel"/>
    <w:uiPriority w:val="99"/>
    <w:rsid w:val="004F7FEF"/>
    <w:pPr>
      <w:spacing w:before="60" w:after="60" w:line="240" w:lineRule="auto"/>
    </w:pPr>
    <w:rPr>
      <w:rFonts w:eastAsia="SimSun" w:cs="Cambria"/>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mbria" w:hAnsi="Cambria"/>
        <w:caps/>
        <w:smallCaps w:val="0"/>
        <w:color w:val="FFFFFF"/>
        <w:sz w:val="20"/>
      </w:rPr>
      <w:tblPr/>
      <w:trPr>
        <w:tblHeader/>
      </w:trPr>
      <w:tcPr>
        <w:shd w:val="clear" w:color="auto" w:fill="1F497D"/>
      </w:tcPr>
    </w:tblStylePr>
    <w:tblStylePr w:type="band1Horz">
      <w:tblPr/>
      <w:tcPr>
        <w:shd w:val="clear" w:color="auto" w:fill="F2F2F2"/>
      </w:tcPr>
    </w:tblStylePr>
    <w:tblStylePr w:type="band2Horz">
      <w:tblPr/>
      <w:tcPr>
        <w:shd w:val="clear" w:color="auto" w:fill="F2F2F2"/>
      </w:tcPr>
    </w:tblStylePr>
  </w:style>
  <w:style w:type="character" w:customStyle="1" w:styleId="UnresolvedMention1">
    <w:name w:val="Unresolved Mention1"/>
    <w:basedOn w:val="Numatytasispastraiposriftas"/>
    <w:uiPriority w:val="99"/>
    <w:semiHidden/>
    <w:unhideWhenUsed/>
    <w:rsid w:val="000701F8"/>
    <w:rPr>
      <w:color w:val="605E5C"/>
      <w:shd w:val="clear" w:color="auto" w:fill="E1DFDD"/>
    </w:rPr>
  </w:style>
  <w:style w:type="paragraph" w:customStyle="1" w:styleId="Style-20">
    <w:name w:val="Style-20"/>
    <w:rsid w:val="00CB066A"/>
    <w:pPr>
      <w:spacing w:after="0" w:line="240" w:lineRule="auto"/>
    </w:pPr>
    <w:rPr>
      <w:rFonts w:ascii="Times New Roman" w:eastAsia="Calibri" w:hAnsi="Times New Roman" w:cs="Times New Roman"/>
      <w:sz w:val="20"/>
      <w:szCs w:val="20"/>
      <w:lang w:val="en-US"/>
    </w:rPr>
  </w:style>
  <w:style w:type="table" w:customStyle="1" w:styleId="Lentelstinklelis1">
    <w:name w:val="Lentelės tinklelis1"/>
    <w:basedOn w:val="prastojilentel"/>
    <w:next w:val="Lentelstinklelis"/>
    <w:uiPriority w:val="39"/>
    <w:rsid w:val="000A6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4410E9"/>
    <w:rPr>
      <w:rFonts w:eastAsiaTheme="minorHAnsi"/>
      <w:lang w:eastAsia="hi-IN"/>
    </w:rPr>
  </w:style>
  <w:style w:type="paragraph" w:customStyle="1" w:styleId="Betarp1">
    <w:name w:val="Be tarpų1"/>
    <w:qFormat/>
    <w:rsid w:val="003D5FA2"/>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6810757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8276878">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9665733">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D6F72163AA2A746B55C126002BDB259" ma:contentTypeVersion="5" ma:contentTypeDescription="Kurkite naują dokumentą." ma:contentTypeScope="" ma:versionID="e4e80b509d49bdf00184752bd4bfb2d3">
  <xsd:schema xmlns:xsd="http://www.w3.org/2001/XMLSchema" xmlns:xs="http://www.w3.org/2001/XMLSchema" xmlns:p="http://schemas.microsoft.com/office/2006/metadata/properties" xmlns:ns3="5dae9aed-1f3f-4cde-8237-b17504f2ff1e" targetNamespace="http://schemas.microsoft.com/office/2006/metadata/properties" ma:root="true" ma:fieldsID="ee78eee92fc303cc03b4dc570c779eed" ns3:_="">
    <xsd:import namespace="5dae9aed-1f3f-4cde-8237-b17504f2ff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9aed-1f3f-4cde-8237-b17504f2f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911FE-68B0-45D5-8A14-87E35AD41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9aed-1f3f-4cde-8237-b17504f2f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14633-F51E-4A43-A95E-1E113D806195}">
  <ds:schemaRefs>
    <ds:schemaRef ds:uri="http://schemas.openxmlformats.org/officeDocument/2006/bibliography"/>
  </ds:schemaRefs>
</ds:datastoreItem>
</file>

<file path=customXml/itemProps3.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6D59DA-68CB-435C-BF6D-4F8746A1D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39538</Words>
  <Characters>22538</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61953</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Skuodienė</dc:creator>
  <cp:keywords/>
  <dc:description/>
  <cp:lastModifiedBy>Gediminas Ambraška</cp:lastModifiedBy>
  <cp:revision>33</cp:revision>
  <cp:lastPrinted>2019-09-10T11:03:00Z</cp:lastPrinted>
  <dcterms:created xsi:type="dcterms:W3CDTF">2023-01-31T05:25:00Z</dcterms:created>
  <dcterms:modified xsi:type="dcterms:W3CDTF">2026-04-09T05:51:00Z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0x0101001D6F72163AA2A746B55C126002BDB259</vt:lpwstr>
  </property>
</Properties>
</file>