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9F7EB" w14:textId="77777777" w:rsidR="003C761E" w:rsidRDefault="003C761E" w:rsidP="00D52F39">
      <w:pPr>
        <w:tabs>
          <w:tab w:val="left" w:pos="1134"/>
          <w:tab w:val="left" w:pos="7797"/>
        </w:tabs>
        <w:spacing w:after="120"/>
        <w:ind w:left="629" w:hanging="629"/>
        <w:jc w:val="center"/>
        <w:rPr>
          <w:b/>
          <w:sz w:val="24"/>
        </w:rPr>
      </w:pPr>
    </w:p>
    <w:p w14:paraId="6238F4AD" w14:textId="2ECE9A69" w:rsidR="003C761E" w:rsidRDefault="003C761E" w:rsidP="00E61885">
      <w:pPr>
        <w:tabs>
          <w:tab w:val="left" w:pos="1134"/>
          <w:tab w:val="left" w:pos="7797"/>
        </w:tabs>
        <w:spacing w:after="120"/>
        <w:ind w:left="629" w:hanging="629"/>
        <w:rPr>
          <w:bCs/>
          <w:sz w:val="24"/>
        </w:rPr>
      </w:pPr>
      <w:r>
        <w:rPr>
          <w:bCs/>
          <w:sz w:val="24"/>
        </w:rPr>
        <w:t xml:space="preserve">                                                 </w:t>
      </w:r>
      <w:r w:rsidR="00D1675D">
        <w:rPr>
          <w:bCs/>
          <w:sz w:val="24"/>
        </w:rPr>
        <w:t xml:space="preserve">                          </w:t>
      </w:r>
      <w:r w:rsidR="000F3069">
        <w:rPr>
          <w:bCs/>
          <w:sz w:val="24"/>
        </w:rPr>
        <w:t xml:space="preserve"> </w:t>
      </w:r>
      <w:r w:rsidR="00084BF2">
        <w:rPr>
          <w:bCs/>
          <w:sz w:val="24"/>
        </w:rPr>
        <w:t xml:space="preserve">                 </w:t>
      </w:r>
      <w:r w:rsidR="000F3069">
        <w:rPr>
          <w:bCs/>
          <w:sz w:val="24"/>
        </w:rPr>
        <w:t xml:space="preserve">   </w:t>
      </w:r>
      <w:r>
        <w:rPr>
          <w:bCs/>
          <w:sz w:val="24"/>
        </w:rPr>
        <w:t>202</w:t>
      </w:r>
      <w:r w:rsidR="00A25C07">
        <w:rPr>
          <w:bCs/>
          <w:sz w:val="24"/>
        </w:rPr>
        <w:t>6-0</w:t>
      </w:r>
      <w:r w:rsidR="004E5B60">
        <w:rPr>
          <w:bCs/>
          <w:sz w:val="24"/>
        </w:rPr>
        <w:t>4-</w:t>
      </w:r>
      <w:r w:rsidR="00BE5C3B">
        <w:rPr>
          <w:bCs/>
          <w:sz w:val="24"/>
        </w:rPr>
        <w:t>09</w:t>
      </w:r>
      <w:r w:rsidR="00A25C07">
        <w:rPr>
          <w:bCs/>
          <w:sz w:val="24"/>
        </w:rPr>
        <w:t xml:space="preserve">    </w:t>
      </w:r>
      <w:r w:rsidR="00D1675D">
        <w:rPr>
          <w:bCs/>
          <w:sz w:val="24"/>
        </w:rPr>
        <w:t>Nr.</w:t>
      </w:r>
      <w:r w:rsidR="00D1675D">
        <w:rPr>
          <w:sz w:val="24"/>
          <w:szCs w:val="24"/>
        </w:rPr>
        <w:t>(22.10Mr)</w:t>
      </w:r>
      <w:r w:rsidR="00AC0AA5">
        <w:rPr>
          <w:sz w:val="24"/>
          <w:szCs w:val="24"/>
        </w:rPr>
        <w:t xml:space="preserve"> </w:t>
      </w:r>
      <w:r w:rsidR="00A57E87">
        <w:rPr>
          <w:sz w:val="24"/>
          <w:szCs w:val="24"/>
        </w:rPr>
        <w:t>3</w:t>
      </w:r>
      <w:r w:rsidR="00D1675D">
        <w:rPr>
          <w:sz w:val="24"/>
          <w:szCs w:val="24"/>
        </w:rPr>
        <w:t>BE</w:t>
      </w:r>
      <w:r w:rsidR="004E5B60">
        <w:rPr>
          <w:sz w:val="24"/>
          <w:szCs w:val="24"/>
        </w:rPr>
        <w:t>-</w:t>
      </w:r>
      <w:r w:rsidR="00F66418">
        <w:rPr>
          <w:sz w:val="24"/>
          <w:szCs w:val="24"/>
        </w:rPr>
        <w:t>2077</w:t>
      </w:r>
      <w:r>
        <w:rPr>
          <w:bCs/>
          <w:sz w:val="24"/>
        </w:rPr>
        <w:t xml:space="preserve">   </w:t>
      </w:r>
    </w:p>
    <w:p w14:paraId="5FE9A003" w14:textId="77777777" w:rsidR="00CE03E0" w:rsidRPr="00275FC4" w:rsidRDefault="00CE03E0" w:rsidP="00E61885">
      <w:pPr>
        <w:tabs>
          <w:tab w:val="left" w:pos="1134"/>
          <w:tab w:val="left" w:pos="7797"/>
        </w:tabs>
        <w:spacing w:after="120"/>
        <w:ind w:left="629" w:hanging="629"/>
        <w:rPr>
          <w:bCs/>
          <w:sz w:val="24"/>
        </w:rPr>
      </w:pPr>
    </w:p>
    <w:p w14:paraId="74EC2086" w14:textId="2E9973CC" w:rsidR="003C761E" w:rsidRDefault="00A63BA7" w:rsidP="00A63BA7">
      <w:pPr>
        <w:pStyle w:val="Header"/>
        <w:tabs>
          <w:tab w:val="clear" w:pos="4153"/>
          <w:tab w:val="clear" w:pos="8306"/>
          <w:tab w:val="left" w:pos="720"/>
        </w:tabs>
        <w:jc w:val="center"/>
        <w:rPr>
          <w:b/>
          <w:bCs/>
          <w:sz w:val="24"/>
        </w:rPr>
      </w:pPr>
      <w:r>
        <w:rPr>
          <w:b/>
          <w:bCs/>
          <w:sz w:val="24"/>
        </w:rPr>
        <w:t>MAŽOS VERTĖS SK</w:t>
      </w:r>
      <w:r w:rsidR="00825799">
        <w:rPr>
          <w:b/>
          <w:bCs/>
          <w:sz w:val="24"/>
        </w:rPr>
        <w:t>E</w:t>
      </w:r>
      <w:r>
        <w:rPr>
          <w:b/>
          <w:bCs/>
          <w:sz w:val="24"/>
        </w:rPr>
        <w:t>LBIAMOS APKLAUSOS SĄLYGOS</w:t>
      </w:r>
    </w:p>
    <w:p w14:paraId="450DE453" w14:textId="77777777" w:rsidR="009A6D36" w:rsidRDefault="009A6D36" w:rsidP="00A63BA7">
      <w:pPr>
        <w:pStyle w:val="Header"/>
        <w:tabs>
          <w:tab w:val="clear" w:pos="4153"/>
          <w:tab w:val="clear" w:pos="8306"/>
          <w:tab w:val="left" w:pos="720"/>
        </w:tabs>
        <w:jc w:val="center"/>
        <w:rPr>
          <w:b/>
          <w:bCs/>
          <w:sz w:val="24"/>
        </w:rPr>
      </w:pPr>
    </w:p>
    <w:p w14:paraId="322A89BB" w14:textId="78B3F84B" w:rsidR="00A63BA7" w:rsidRPr="00B24707" w:rsidRDefault="00183D87" w:rsidP="004E5B60">
      <w:pPr>
        <w:pStyle w:val="Header"/>
        <w:tabs>
          <w:tab w:val="clear" w:pos="4153"/>
          <w:tab w:val="clear" w:pos="8306"/>
          <w:tab w:val="left" w:pos="720"/>
        </w:tabs>
        <w:jc w:val="center"/>
        <w:rPr>
          <w:b/>
          <w:bCs/>
          <w:sz w:val="24"/>
        </w:rPr>
      </w:pPr>
      <w:r>
        <w:rPr>
          <w:b/>
          <w:bCs/>
          <w:sz w:val="24"/>
        </w:rPr>
        <w:t>M</w:t>
      </w:r>
      <w:r w:rsidR="00B74451">
        <w:rPr>
          <w:b/>
          <w:bCs/>
          <w:sz w:val="24"/>
        </w:rPr>
        <w:t>UITINĖS PAREIGŪNŲ TA</w:t>
      </w:r>
      <w:r w:rsidR="00F7195E">
        <w:rPr>
          <w:b/>
          <w:bCs/>
          <w:sz w:val="24"/>
        </w:rPr>
        <w:t>R</w:t>
      </w:r>
      <w:r w:rsidR="00B74451">
        <w:rPr>
          <w:b/>
          <w:bCs/>
          <w:sz w:val="24"/>
        </w:rPr>
        <w:t>NYBINĖS UNIFOR</w:t>
      </w:r>
      <w:r w:rsidR="00FC609C">
        <w:rPr>
          <w:b/>
          <w:bCs/>
          <w:sz w:val="24"/>
        </w:rPr>
        <w:t xml:space="preserve">MOS </w:t>
      </w:r>
      <w:r w:rsidR="004E5B60">
        <w:rPr>
          <w:b/>
          <w:bCs/>
          <w:sz w:val="24"/>
        </w:rPr>
        <w:t xml:space="preserve">SKIRIAMŲJŲ ŽENKLŲ (ANTSIUVŲ) </w:t>
      </w:r>
      <w:r w:rsidR="00A63BA7">
        <w:rPr>
          <w:b/>
          <w:bCs/>
          <w:sz w:val="24"/>
        </w:rPr>
        <w:t>VIEŠASIS PIRKIMAS</w:t>
      </w:r>
    </w:p>
    <w:p w14:paraId="21A8A3E0" w14:textId="77777777" w:rsidR="003C761E" w:rsidRDefault="003C761E" w:rsidP="003C761E">
      <w:pPr>
        <w:pStyle w:val="Header"/>
        <w:tabs>
          <w:tab w:val="clear" w:pos="4153"/>
          <w:tab w:val="clear" w:pos="8306"/>
          <w:tab w:val="left" w:pos="720"/>
        </w:tabs>
        <w:rPr>
          <w:sz w:val="24"/>
          <w:lang w:val="en-US"/>
        </w:rPr>
      </w:pPr>
    </w:p>
    <w:p w14:paraId="67038723" w14:textId="3F0F6617" w:rsidR="003C761E" w:rsidRPr="00275FC4" w:rsidRDefault="003C761E" w:rsidP="003C761E">
      <w:pPr>
        <w:jc w:val="center"/>
        <w:rPr>
          <w:b/>
          <w:bCs/>
          <w:sz w:val="24"/>
          <w:szCs w:val="24"/>
        </w:rPr>
      </w:pPr>
      <w:r w:rsidRPr="00275FC4">
        <w:rPr>
          <w:b/>
          <w:bCs/>
          <w:sz w:val="24"/>
          <w:szCs w:val="24"/>
        </w:rPr>
        <w:t>I.  BENDROSIOS NUOSTATOS</w:t>
      </w:r>
    </w:p>
    <w:p w14:paraId="0D6435FD" w14:textId="77777777" w:rsidR="003C761E" w:rsidRDefault="003C761E" w:rsidP="003C761E">
      <w:pPr>
        <w:ind w:firstLine="567"/>
        <w:jc w:val="both"/>
        <w:rPr>
          <w:rFonts w:eastAsia="Calibri"/>
          <w:sz w:val="24"/>
          <w:szCs w:val="24"/>
        </w:rPr>
      </w:pPr>
    </w:p>
    <w:p w14:paraId="5877F071" w14:textId="51EE76AC" w:rsidR="003C761E" w:rsidRPr="00CD2327" w:rsidRDefault="003C761E" w:rsidP="003C761E">
      <w:pPr>
        <w:ind w:firstLine="567"/>
        <w:jc w:val="both"/>
        <w:rPr>
          <w:rFonts w:eastAsia="Calibri"/>
          <w:sz w:val="24"/>
          <w:szCs w:val="24"/>
        </w:rPr>
      </w:pPr>
      <w:r w:rsidRPr="00CD2327">
        <w:rPr>
          <w:rFonts w:eastAsia="Calibri"/>
          <w:sz w:val="24"/>
          <w:szCs w:val="24"/>
        </w:rPr>
        <w:t>1.1. Muitinės departamentas prie Lietuvos Respublikos finansų ministerijos (toliau – Muitinės departamentas, perkančioji organizacija)</w:t>
      </w:r>
      <w:bookmarkStart w:id="0" w:name="_Hlk10647241"/>
      <w:r w:rsidRPr="00CD2327">
        <w:rPr>
          <w:rFonts w:eastAsia="Calibri"/>
          <w:sz w:val="24"/>
          <w:szCs w:val="24"/>
        </w:rPr>
        <w:t xml:space="preserve"> numato </w:t>
      </w:r>
      <w:bookmarkStart w:id="1" w:name="_Hlk94102053"/>
      <w:bookmarkStart w:id="2" w:name="_Hlk101513490"/>
      <w:r w:rsidRPr="0062355F">
        <w:rPr>
          <w:rFonts w:eastAsia="Calibri"/>
          <w:sz w:val="24"/>
          <w:szCs w:val="24"/>
        </w:rPr>
        <w:t xml:space="preserve">pirkti </w:t>
      </w:r>
      <w:bookmarkEnd w:id="1"/>
      <w:bookmarkEnd w:id="2"/>
      <w:r w:rsidR="00FC609C">
        <w:rPr>
          <w:rFonts w:eastAsia="Calibri"/>
          <w:b/>
          <w:bCs/>
          <w:sz w:val="24"/>
          <w:szCs w:val="24"/>
        </w:rPr>
        <w:t xml:space="preserve">Muitinės pareigūnų tarnybinės uniformos </w:t>
      </w:r>
      <w:r w:rsidR="00F6295F">
        <w:rPr>
          <w:rFonts w:eastAsia="Calibri"/>
          <w:b/>
          <w:bCs/>
          <w:sz w:val="24"/>
          <w:szCs w:val="24"/>
        </w:rPr>
        <w:t>skiriamuosius ženklus (antsiuvus)</w:t>
      </w:r>
      <w:r w:rsidR="003A399C" w:rsidRPr="0062355F">
        <w:rPr>
          <w:rFonts w:eastAsia="Calibri"/>
          <w:sz w:val="24"/>
          <w:szCs w:val="24"/>
        </w:rPr>
        <w:t xml:space="preserve"> </w:t>
      </w:r>
      <w:r w:rsidRPr="0062355F">
        <w:rPr>
          <w:rFonts w:eastAsia="Calibri"/>
          <w:sz w:val="24"/>
          <w:szCs w:val="24"/>
        </w:rPr>
        <w:t>mažos vertės skelbiamos apklausos</w:t>
      </w:r>
      <w:r w:rsidRPr="00CD2327">
        <w:rPr>
          <w:rFonts w:eastAsia="Calibri"/>
          <w:sz w:val="24"/>
          <w:szCs w:val="24"/>
        </w:rPr>
        <w:t xml:space="preserve"> būdu (toliau – </w:t>
      </w:r>
      <w:r w:rsidRPr="000414A6">
        <w:rPr>
          <w:rFonts w:eastAsia="Calibri"/>
          <w:b/>
          <w:bCs/>
          <w:sz w:val="24"/>
          <w:szCs w:val="24"/>
        </w:rPr>
        <w:t>Apklausa</w:t>
      </w:r>
      <w:r w:rsidRPr="00CD2327">
        <w:rPr>
          <w:rFonts w:eastAsia="Calibri"/>
          <w:sz w:val="24"/>
          <w:szCs w:val="24"/>
        </w:rPr>
        <w:t>).</w:t>
      </w:r>
    </w:p>
    <w:bookmarkEnd w:id="0"/>
    <w:p w14:paraId="0C500E79" w14:textId="77777777" w:rsidR="003C761E" w:rsidRPr="00CD2327" w:rsidRDefault="003C761E" w:rsidP="003C761E">
      <w:pPr>
        <w:ind w:firstLine="567"/>
        <w:jc w:val="both"/>
        <w:rPr>
          <w:rFonts w:eastAsia="Calibri"/>
          <w:sz w:val="24"/>
          <w:szCs w:val="24"/>
        </w:rPr>
      </w:pPr>
      <w:r w:rsidRPr="00CD2327">
        <w:rPr>
          <w:rFonts w:eastAsia="Calibri"/>
          <w:sz w:val="24"/>
          <w:szCs w:val="24"/>
        </w:rPr>
        <w:t>1.2. Pirkimas bus atliekamas elektroninėmis priemonėmis Centrinėje viešųjų pirkimų informacinėje sistemoje (toliau – CVP IS).</w:t>
      </w:r>
    </w:p>
    <w:p w14:paraId="7647EF40" w14:textId="77777777" w:rsidR="003C761E" w:rsidRPr="00CD2327" w:rsidRDefault="003C761E" w:rsidP="003C761E">
      <w:pPr>
        <w:ind w:firstLine="567"/>
        <w:jc w:val="both"/>
        <w:rPr>
          <w:rFonts w:eastAsia="Calibri"/>
          <w:sz w:val="24"/>
          <w:szCs w:val="24"/>
        </w:rPr>
      </w:pPr>
      <w:r w:rsidRPr="00CD2327">
        <w:rPr>
          <w:rFonts w:eastAsia="Calibri"/>
          <w:sz w:val="24"/>
          <w:szCs w:val="24"/>
        </w:rPr>
        <w:t xml:space="preserve">1.3. Pirkimas vykdomas vadovaujantis Lietuvos Respublikos viešųjų pirkimų įstatymu (toliau </w:t>
      </w:r>
      <w:bookmarkStart w:id="3" w:name="_Hlk34141805"/>
      <w:r w:rsidRPr="00CD2327">
        <w:rPr>
          <w:rFonts w:eastAsia="Calibri"/>
          <w:sz w:val="24"/>
          <w:szCs w:val="24"/>
        </w:rPr>
        <w:t xml:space="preserve">– </w:t>
      </w:r>
      <w:bookmarkEnd w:id="3"/>
      <w:r w:rsidRPr="00CD2327">
        <w:rPr>
          <w:rFonts w:eastAsia="Calibri"/>
          <w:sz w:val="24"/>
          <w:szCs w:val="24"/>
        </w:rPr>
        <w:t>Viešųjų pirkimų įstatymas), Mažos vertės pirkimų tvarkos aprašu (patvirtintas Viešųjų pirkimų tarnybos direktoriaus 2017 m. birželio 28 d. įsakymu Nr. 1S-97) (toliau – Aprašas), Lietuvos Respublikos civiliniu kodeksu (toliau – Civilinis kodeksas), kitais viešuosius pirkimus reglamentuojančiais teisės aktais bei šiomis Apklausos sąlygomis.</w:t>
      </w:r>
    </w:p>
    <w:p w14:paraId="40B26C67" w14:textId="77777777" w:rsidR="003C761E" w:rsidRPr="00CD2327" w:rsidRDefault="003C761E" w:rsidP="003C761E">
      <w:pPr>
        <w:ind w:firstLine="567"/>
        <w:jc w:val="both"/>
        <w:rPr>
          <w:rFonts w:eastAsia="Calibri"/>
          <w:sz w:val="24"/>
          <w:szCs w:val="24"/>
        </w:rPr>
      </w:pPr>
      <w:r w:rsidRPr="00CD2327">
        <w:rPr>
          <w:rFonts w:eastAsia="Calibri"/>
          <w:sz w:val="24"/>
          <w:szCs w:val="24"/>
        </w:rPr>
        <w:t>1.4. Vartojamos pagrindinės sąvokos, apibrėžtos Viešųjų pirkimų įstatyme.</w:t>
      </w:r>
      <w:r w:rsidRPr="00CD2327" w:rsidDel="00B055DF">
        <w:rPr>
          <w:rFonts w:eastAsia="Calibri"/>
          <w:sz w:val="24"/>
          <w:szCs w:val="24"/>
        </w:rPr>
        <w:t xml:space="preserve"> </w:t>
      </w:r>
    </w:p>
    <w:p w14:paraId="17F57287" w14:textId="77777777" w:rsidR="003C761E" w:rsidRPr="00B25CB7" w:rsidRDefault="003C761E" w:rsidP="003C761E">
      <w:pPr>
        <w:tabs>
          <w:tab w:val="left" w:pos="1560"/>
        </w:tabs>
        <w:ind w:firstLine="567"/>
        <w:jc w:val="both"/>
        <w:rPr>
          <w:rFonts w:eastAsia="Calibri"/>
          <w:color w:val="000000"/>
          <w:sz w:val="24"/>
          <w:szCs w:val="24"/>
        </w:rPr>
      </w:pPr>
      <w:r w:rsidRPr="00CD2327">
        <w:rPr>
          <w:rFonts w:eastAsia="Calibri"/>
          <w:sz w:val="24"/>
          <w:szCs w:val="24"/>
        </w:rPr>
        <w:t xml:space="preserve">1.5. </w:t>
      </w:r>
      <w:r w:rsidRPr="00B25CB7">
        <w:rPr>
          <w:rFonts w:eastAsia="Calibri"/>
          <w:sz w:val="24"/>
          <w:szCs w:val="24"/>
        </w:rPr>
        <w:t>Išankstinis</w:t>
      </w:r>
      <w:r w:rsidRPr="00B25CB7">
        <w:rPr>
          <w:rFonts w:eastAsia="Calibri"/>
          <w:color w:val="000000"/>
          <w:sz w:val="24"/>
          <w:szCs w:val="24"/>
        </w:rPr>
        <w:t xml:space="preserve"> skelbimas apie pirkimą nebuvo paskelbtas. Skelbimas apie pirkimą paskelbtas CVP IS adresu (</w:t>
      </w:r>
      <w:hyperlink r:id="rId8" w:history="1">
        <w:r w:rsidRPr="00B25CB7">
          <w:rPr>
            <w:rFonts w:eastAsia="Calibri"/>
            <w:color w:val="0000FF"/>
            <w:sz w:val="24"/>
            <w:szCs w:val="24"/>
            <w:u w:val="single"/>
          </w:rPr>
          <w:t>https://viesiejipirkimai.lt/</w:t>
        </w:r>
      </w:hyperlink>
      <w:r w:rsidRPr="00B25CB7">
        <w:rPr>
          <w:rFonts w:eastAsia="Calibri"/>
          <w:color w:val="000000"/>
          <w:sz w:val="24"/>
          <w:szCs w:val="24"/>
        </w:rPr>
        <w:t>)</w:t>
      </w:r>
      <w:r w:rsidRPr="00B25CB7">
        <w:rPr>
          <w:rFonts w:eastAsia="Arial Unicode MS"/>
          <w:color w:val="000000"/>
          <w:sz w:val="24"/>
          <w:szCs w:val="24"/>
        </w:rPr>
        <w:t xml:space="preserve">. </w:t>
      </w:r>
      <w:r w:rsidRPr="00B25CB7">
        <w:rPr>
          <w:rFonts w:eastAsia="Calibri"/>
          <w:color w:val="000000"/>
          <w:sz w:val="24"/>
          <w:szCs w:val="24"/>
        </w:rPr>
        <w:t>Pirkimo dokumentai, jų paaiškinimai, patikslinimai skelbiami CVP IS (</w:t>
      </w:r>
      <w:hyperlink r:id="rId9" w:history="1">
        <w:r w:rsidRPr="00B25CB7">
          <w:rPr>
            <w:rFonts w:eastAsia="Calibri"/>
            <w:color w:val="0000FF"/>
            <w:sz w:val="24"/>
            <w:szCs w:val="24"/>
            <w:u w:val="single"/>
          </w:rPr>
          <w:t>https://viesiejipirkimai.lt/</w:t>
        </w:r>
      </w:hyperlink>
      <w:r w:rsidRPr="00B25CB7">
        <w:rPr>
          <w:rFonts w:eastAsia="Calibri"/>
          <w:color w:val="000000"/>
          <w:sz w:val="24"/>
          <w:szCs w:val="24"/>
        </w:rPr>
        <w:t>).</w:t>
      </w:r>
    </w:p>
    <w:p w14:paraId="3E3766FB" w14:textId="77777777" w:rsidR="003C761E" w:rsidRDefault="003C761E" w:rsidP="003C761E">
      <w:pPr>
        <w:ind w:firstLine="567"/>
        <w:jc w:val="both"/>
        <w:rPr>
          <w:rFonts w:eastAsia="Calibri"/>
          <w:sz w:val="24"/>
          <w:szCs w:val="24"/>
        </w:rPr>
      </w:pPr>
      <w:r w:rsidRPr="00B25CB7">
        <w:rPr>
          <w:rFonts w:eastAsia="Calibri"/>
          <w:sz w:val="24"/>
          <w:szCs w:val="24"/>
        </w:rPr>
        <w:t>1.6. Pirkimas atliekamas laikantis</w:t>
      </w:r>
      <w:r w:rsidRPr="00AA4BEE">
        <w:rPr>
          <w:rFonts w:eastAsia="Calibri"/>
          <w:sz w:val="24"/>
          <w:szCs w:val="24"/>
        </w:rPr>
        <w:t xml:space="preserve"> lygiateisiškumo,</w:t>
      </w:r>
      <w:r w:rsidRPr="00CD2327">
        <w:rPr>
          <w:rFonts w:eastAsia="Calibri"/>
          <w:sz w:val="24"/>
          <w:szCs w:val="24"/>
        </w:rPr>
        <w:t xml:space="preserve"> nediskriminavimo, abipusio pripažinimo, proporcingumo ir skaidrumo principų ir konfidencialumo bei nešališkumo reikalavimų. Priimant sprendimus dėl Apklausos sąlygų, vadovaujamasi racionalumo principu.</w:t>
      </w:r>
    </w:p>
    <w:p w14:paraId="6E767F07" w14:textId="49DE5BE4" w:rsidR="003C761E" w:rsidRPr="00CD2327" w:rsidRDefault="003C761E" w:rsidP="003C761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4"/>
          <w:szCs w:val="24"/>
        </w:rPr>
      </w:pPr>
      <w:r w:rsidRPr="00CD2327">
        <w:rPr>
          <w:rFonts w:eastAsia="Calibri"/>
          <w:sz w:val="24"/>
          <w:szCs w:val="24"/>
        </w:rPr>
        <w:t>1.</w:t>
      </w:r>
      <w:r w:rsidR="00B462D1">
        <w:rPr>
          <w:rFonts w:eastAsia="Calibri"/>
          <w:sz w:val="24"/>
          <w:szCs w:val="24"/>
        </w:rPr>
        <w:t>7</w:t>
      </w:r>
      <w:r w:rsidRPr="00CD2327">
        <w:rPr>
          <w:rFonts w:eastAsia="Calibri"/>
          <w:sz w:val="24"/>
          <w:szCs w:val="24"/>
        </w:rPr>
        <w:t xml:space="preserve">. Apklausoje gali dalyvauti visi juridiniai ir fiziniai asmenys, bendrai veiklai susivienijusių asmenų grupės (toliau – </w:t>
      </w:r>
      <w:r w:rsidR="00134298">
        <w:rPr>
          <w:rFonts w:eastAsia="Calibri"/>
          <w:bCs/>
          <w:sz w:val="24"/>
          <w:szCs w:val="24"/>
        </w:rPr>
        <w:t>tiekėjas</w:t>
      </w:r>
      <w:r w:rsidRPr="00CD2327">
        <w:rPr>
          <w:rFonts w:eastAsia="Calibri"/>
          <w:bCs/>
          <w:sz w:val="24"/>
          <w:szCs w:val="24"/>
        </w:rPr>
        <w:t>).</w:t>
      </w:r>
    </w:p>
    <w:p w14:paraId="52F41332" w14:textId="04944D6B" w:rsidR="003C761E" w:rsidRPr="00CD2327" w:rsidRDefault="00965CD9" w:rsidP="003C761E">
      <w:pPr>
        <w:tabs>
          <w:tab w:val="num" w:pos="840"/>
        </w:tabs>
        <w:ind w:firstLine="567"/>
        <w:jc w:val="both"/>
        <w:rPr>
          <w:rFonts w:eastAsia="Calibri"/>
          <w:sz w:val="24"/>
          <w:szCs w:val="24"/>
        </w:rPr>
      </w:pPr>
      <w:r>
        <w:rPr>
          <w:rFonts w:eastAsia="Calibri"/>
          <w:sz w:val="24"/>
          <w:szCs w:val="24"/>
        </w:rPr>
        <w:t xml:space="preserve">1.8. </w:t>
      </w:r>
      <w:r w:rsidR="00134298">
        <w:rPr>
          <w:rFonts w:eastAsia="Calibri"/>
          <w:sz w:val="24"/>
          <w:szCs w:val="24"/>
        </w:rPr>
        <w:t>Tiekėjas</w:t>
      </w:r>
      <w:r w:rsidR="003C761E" w:rsidRPr="00CD2327">
        <w:rPr>
          <w:rFonts w:eastAsia="Calibri"/>
          <w:sz w:val="24"/>
          <w:szCs w:val="24"/>
        </w:rPr>
        <w:t xml:space="preserve">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7891557A" w14:textId="14D5C356" w:rsidR="003C761E" w:rsidRPr="00CD2327" w:rsidRDefault="003C761E" w:rsidP="003C761E">
      <w:pPr>
        <w:ind w:firstLine="567"/>
        <w:jc w:val="both"/>
        <w:rPr>
          <w:rFonts w:eastAsia="Calibri"/>
          <w:sz w:val="24"/>
          <w:szCs w:val="24"/>
          <w:lang w:eastAsia="lt-LT"/>
        </w:rPr>
      </w:pPr>
      <w:r w:rsidRPr="00CD2327">
        <w:rPr>
          <w:rFonts w:eastAsia="Calibri"/>
          <w:sz w:val="24"/>
          <w:szCs w:val="24"/>
          <w:lang w:eastAsia="lt-LT"/>
        </w:rPr>
        <w:t>1.</w:t>
      </w:r>
      <w:r w:rsidR="00E537C3">
        <w:rPr>
          <w:rFonts w:eastAsia="Calibri"/>
          <w:sz w:val="24"/>
          <w:szCs w:val="24"/>
          <w:lang w:eastAsia="lt-LT"/>
        </w:rPr>
        <w:t>9</w:t>
      </w:r>
      <w:r w:rsidRPr="00CD2327">
        <w:rPr>
          <w:rFonts w:eastAsia="Calibri"/>
          <w:sz w:val="24"/>
          <w:szCs w:val="24"/>
          <w:lang w:eastAsia="lt-LT"/>
        </w:rPr>
        <w:t xml:space="preserve">. Perkančiosios organizacijos ir </w:t>
      </w:r>
      <w:r w:rsidR="0072381D">
        <w:rPr>
          <w:rFonts w:eastAsia="Calibri"/>
          <w:sz w:val="24"/>
          <w:szCs w:val="24"/>
          <w:lang w:eastAsia="lt-LT"/>
        </w:rPr>
        <w:t>tiekėjo</w:t>
      </w:r>
      <w:r w:rsidRPr="00CD2327">
        <w:rPr>
          <w:rFonts w:eastAsia="Calibri"/>
          <w:sz w:val="24"/>
          <w:szCs w:val="24"/>
          <w:lang w:eastAsia="lt-LT"/>
        </w:rPr>
        <w:t xml:space="preserve"> pranešimai vienas kitam, atliekant </w:t>
      </w:r>
      <w:bookmarkStart w:id="4" w:name="_Hlk102048141"/>
      <w:r w:rsidRPr="00CD2327">
        <w:rPr>
          <w:rFonts w:eastAsia="Calibri"/>
          <w:sz w:val="24"/>
          <w:szCs w:val="24"/>
          <w:lang w:eastAsia="lt-LT"/>
        </w:rPr>
        <w:t xml:space="preserve">Viešųjų pirkimų įstatymo </w:t>
      </w:r>
      <w:bookmarkEnd w:id="4"/>
      <w:r w:rsidRPr="00CD2327">
        <w:rPr>
          <w:rFonts w:eastAsia="Calibri"/>
          <w:sz w:val="24"/>
          <w:szCs w:val="24"/>
          <w:lang w:eastAsia="lt-LT"/>
        </w:rPr>
        <w:t>reglamentuotas pirkimo procedūras, teikiami lietuvių kalba.</w:t>
      </w:r>
    </w:p>
    <w:p w14:paraId="7A89343C" w14:textId="0DA962B7" w:rsidR="003C761E" w:rsidRPr="00CD2327" w:rsidRDefault="003C761E" w:rsidP="003C761E">
      <w:pPr>
        <w:ind w:firstLine="567"/>
        <w:jc w:val="both"/>
        <w:rPr>
          <w:rFonts w:eastAsia="Calibri"/>
          <w:sz w:val="24"/>
          <w:szCs w:val="24"/>
          <w:lang w:eastAsia="lt-LT"/>
        </w:rPr>
      </w:pPr>
      <w:r w:rsidRPr="00CD2327">
        <w:rPr>
          <w:rFonts w:eastAsia="Calibri"/>
          <w:sz w:val="24"/>
          <w:szCs w:val="24"/>
          <w:lang w:eastAsia="lt-LT"/>
        </w:rPr>
        <w:t>1.</w:t>
      </w:r>
      <w:r w:rsidR="00E537C3">
        <w:rPr>
          <w:rFonts w:eastAsia="Calibri"/>
          <w:sz w:val="24"/>
          <w:szCs w:val="24"/>
          <w:lang w:eastAsia="lt-LT"/>
        </w:rPr>
        <w:t>10</w:t>
      </w:r>
      <w:r w:rsidRPr="00CD2327">
        <w:rPr>
          <w:rFonts w:eastAsia="Calibri"/>
          <w:sz w:val="24"/>
          <w:szCs w:val="24"/>
          <w:lang w:eastAsia="lt-LT"/>
        </w:rPr>
        <w:t>. Visos pirkimo sąlygos nustatytos pirkimo dokumentuose, kuriuos sudaro:</w:t>
      </w:r>
    </w:p>
    <w:p w14:paraId="7CA5D901" w14:textId="2C24B60B" w:rsidR="003C761E" w:rsidRPr="00CD2327" w:rsidRDefault="00A25B3D" w:rsidP="003C761E">
      <w:pPr>
        <w:ind w:firstLine="567"/>
        <w:jc w:val="both"/>
        <w:rPr>
          <w:rFonts w:eastAsia="Calibri"/>
          <w:sz w:val="24"/>
          <w:szCs w:val="24"/>
          <w:lang w:eastAsia="lt-LT"/>
        </w:rPr>
      </w:pPr>
      <w:r>
        <w:rPr>
          <w:rFonts w:eastAsia="Calibri"/>
          <w:sz w:val="24"/>
          <w:szCs w:val="24"/>
          <w:lang w:eastAsia="lt-LT"/>
        </w:rPr>
        <w:t xml:space="preserve">   </w:t>
      </w:r>
      <w:r w:rsidR="003C761E" w:rsidRPr="00CD2327">
        <w:rPr>
          <w:rFonts w:eastAsia="Calibri"/>
          <w:sz w:val="24"/>
          <w:szCs w:val="24"/>
          <w:lang w:eastAsia="lt-LT"/>
        </w:rPr>
        <w:t>1.</w:t>
      </w:r>
      <w:r w:rsidR="00E537C3">
        <w:rPr>
          <w:rFonts w:eastAsia="Calibri"/>
          <w:sz w:val="24"/>
          <w:szCs w:val="24"/>
          <w:lang w:eastAsia="lt-LT"/>
        </w:rPr>
        <w:t>10</w:t>
      </w:r>
      <w:r w:rsidR="003C761E" w:rsidRPr="00CD2327">
        <w:rPr>
          <w:rFonts w:eastAsia="Calibri"/>
          <w:sz w:val="24"/>
          <w:szCs w:val="24"/>
          <w:lang w:eastAsia="lt-LT"/>
        </w:rPr>
        <w:t>.1. Skelbimas apie pirkimą;</w:t>
      </w:r>
    </w:p>
    <w:p w14:paraId="0182FB45" w14:textId="47068968" w:rsidR="003C761E" w:rsidRPr="00CD2327" w:rsidRDefault="00A25B3D" w:rsidP="003C761E">
      <w:pPr>
        <w:ind w:firstLine="567"/>
        <w:jc w:val="both"/>
        <w:rPr>
          <w:rFonts w:eastAsia="Calibri"/>
          <w:sz w:val="24"/>
          <w:szCs w:val="24"/>
          <w:lang w:eastAsia="lt-LT"/>
        </w:rPr>
      </w:pPr>
      <w:r>
        <w:rPr>
          <w:rFonts w:eastAsia="Calibri"/>
          <w:sz w:val="24"/>
          <w:szCs w:val="24"/>
          <w:lang w:eastAsia="lt-LT"/>
        </w:rPr>
        <w:t xml:space="preserve">   </w:t>
      </w:r>
      <w:r w:rsidR="003C761E" w:rsidRPr="00CD2327">
        <w:rPr>
          <w:rFonts w:eastAsia="Calibri"/>
          <w:sz w:val="24"/>
          <w:szCs w:val="24"/>
          <w:lang w:eastAsia="lt-LT"/>
        </w:rPr>
        <w:t>1.</w:t>
      </w:r>
      <w:r w:rsidR="00E537C3">
        <w:rPr>
          <w:rFonts w:eastAsia="Calibri"/>
          <w:sz w:val="24"/>
          <w:szCs w:val="24"/>
          <w:lang w:eastAsia="lt-LT"/>
        </w:rPr>
        <w:t>10</w:t>
      </w:r>
      <w:r w:rsidR="003C761E" w:rsidRPr="00CD2327">
        <w:rPr>
          <w:rFonts w:eastAsia="Calibri"/>
          <w:sz w:val="24"/>
          <w:szCs w:val="24"/>
          <w:lang w:eastAsia="lt-LT"/>
        </w:rPr>
        <w:t>.2. Apklausos sąlygos (kartu su priedais);</w:t>
      </w:r>
    </w:p>
    <w:p w14:paraId="18EE3BF1" w14:textId="2CB10B3D" w:rsidR="003C761E" w:rsidRPr="00CD2327" w:rsidRDefault="00A25B3D" w:rsidP="003C761E">
      <w:pPr>
        <w:ind w:firstLine="567"/>
        <w:jc w:val="both"/>
        <w:rPr>
          <w:rFonts w:eastAsia="Calibri"/>
          <w:sz w:val="24"/>
          <w:szCs w:val="24"/>
          <w:lang w:eastAsia="lt-LT"/>
        </w:rPr>
      </w:pPr>
      <w:r>
        <w:rPr>
          <w:rFonts w:eastAsia="Calibri"/>
          <w:sz w:val="24"/>
          <w:szCs w:val="24"/>
          <w:lang w:eastAsia="lt-LT"/>
        </w:rPr>
        <w:t xml:space="preserve">   </w:t>
      </w:r>
      <w:r w:rsidR="003C761E" w:rsidRPr="00CD2327">
        <w:rPr>
          <w:rFonts w:eastAsia="Calibri"/>
          <w:sz w:val="24"/>
          <w:szCs w:val="24"/>
          <w:lang w:eastAsia="lt-LT"/>
        </w:rPr>
        <w:t>1.</w:t>
      </w:r>
      <w:r w:rsidR="00E537C3">
        <w:rPr>
          <w:rFonts w:eastAsia="Calibri"/>
          <w:sz w:val="24"/>
          <w:szCs w:val="24"/>
          <w:lang w:eastAsia="lt-LT"/>
        </w:rPr>
        <w:t>10</w:t>
      </w:r>
      <w:r w:rsidR="003C761E" w:rsidRPr="00CD2327">
        <w:rPr>
          <w:rFonts w:eastAsia="Calibri"/>
          <w:sz w:val="24"/>
          <w:szCs w:val="24"/>
          <w:lang w:eastAsia="lt-LT"/>
        </w:rPr>
        <w:t xml:space="preserve">.3. Apklausos sąlygų paaiškinimai, taip pat atsakymai į </w:t>
      </w:r>
      <w:r w:rsidR="0072381D">
        <w:rPr>
          <w:rFonts w:eastAsia="Calibri"/>
          <w:sz w:val="24"/>
          <w:szCs w:val="24"/>
          <w:lang w:eastAsia="lt-LT"/>
        </w:rPr>
        <w:t>tiekėjų</w:t>
      </w:r>
      <w:r w:rsidR="003C761E" w:rsidRPr="00CD2327">
        <w:rPr>
          <w:rFonts w:eastAsia="Calibri"/>
          <w:sz w:val="24"/>
          <w:szCs w:val="24"/>
          <w:lang w:eastAsia="lt-LT"/>
        </w:rPr>
        <w:t xml:space="preserve"> klausimus, jeigu bus;</w:t>
      </w:r>
    </w:p>
    <w:p w14:paraId="067E5709" w14:textId="2DAA035F" w:rsidR="003C761E" w:rsidRPr="00CD2327" w:rsidRDefault="00A25B3D" w:rsidP="003C761E">
      <w:pPr>
        <w:ind w:firstLine="567"/>
        <w:jc w:val="both"/>
        <w:rPr>
          <w:rFonts w:eastAsia="Calibri"/>
          <w:sz w:val="24"/>
          <w:szCs w:val="24"/>
          <w:lang w:eastAsia="lt-LT"/>
        </w:rPr>
      </w:pPr>
      <w:r>
        <w:rPr>
          <w:rFonts w:eastAsia="Calibri"/>
          <w:sz w:val="24"/>
          <w:szCs w:val="24"/>
          <w:lang w:eastAsia="lt-LT"/>
        </w:rPr>
        <w:t xml:space="preserve">   </w:t>
      </w:r>
      <w:r w:rsidR="003C761E" w:rsidRPr="00CD2327">
        <w:rPr>
          <w:rFonts w:eastAsia="Calibri"/>
          <w:sz w:val="24"/>
          <w:szCs w:val="24"/>
          <w:lang w:eastAsia="lt-LT"/>
        </w:rPr>
        <w:t>1.</w:t>
      </w:r>
      <w:r w:rsidR="00E537C3">
        <w:rPr>
          <w:rFonts w:eastAsia="Calibri"/>
          <w:sz w:val="24"/>
          <w:szCs w:val="24"/>
          <w:lang w:eastAsia="lt-LT"/>
        </w:rPr>
        <w:t>10</w:t>
      </w:r>
      <w:r w:rsidR="003C761E" w:rsidRPr="00CD2327">
        <w:rPr>
          <w:rFonts w:eastAsia="Calibri"/>
          <w:sz w:val="24"/>
          <w:szCs w:val="24"/>
          <w:lang w:eastAsia="lt-LT"/>
        </w:rPr>
        <w:t>.4. kita CVP IS priemonėmis pateikta informacija.</w:t>
      </w:r>
    </w:p>
    <w:p w14:paraId="37DDA204" w14:textId="2FE04C99" w:rsidR="003C761E" w:rsidRPr="00CD2327" w:rsidRDefault="003C761E" w:rsidP="003C761E">
      <w:pPr>
        <w:ind w:firstLine="567"/>
        <w:jc w:val="both"/>
        <w:rPr>
          <w:rFonts w:eastAsia="Calibri"/>
          <w:sz w:val="24"/>
          <w:szCs w:val="24"/>
          <w:lang w:eastAsia="lt-LT"/>
        </w:rPr>
      </w:pPr>
      <w:r w:rsidRPr="00CD2327">
        <w:rPr>
          <w:rFonts w:eastAsia="Calibri"/>
          <w:sz w:val="24"/>
          <w:szCs w:val="24"/>
          <w:lang w:eastAsia="lt-LT"/>
        </w:rPr>
        <w:t>1.1</w:t>
      </w:r>
      <w:r w:rsidR="00E537C3">
        <w:rPr>
          <w:rFonts w:eastAsia="Calibri"/>
          <w:sz w:val="24"/>
          <w:szCs w:val="24"/>
          <w:lang w:eastAsia="lt-LT"/>
        </w:rPr>
        <w:t>1</w:t>
      </w:r>
      <w:r w:rsidRPr="00CD2327">
        <w:rPr>
          <w:rFonts w:eastAsia="Calibri"/>
          <w:sz w:val="24"/>
          <w:szCs w:val="24"/>
          <w:lang w:eastAsia="lt-LT"/>
        </w:rPr>
        <w:t>. Perkančioji organizacija yra pridėtinės vertės mokesčio (toliau – PVM) mokėtoja.</w:t>
      </w:r>
    </w:p>
    <w:p w14:paraId="4C9D35F4" w14:textId="62E03B55" w:rsidR="003C761E" w:rsidRPr="00CD2327" w:rsidRDefault="003C761E" w:rsidP="003C761E">
      <w:pPr>
        <w:tabs>
          <w:tab w:val="left" w:pos="851"/>
        </w:tabs>
        <w:ind w:firstLine="567"/>
        <w:jc w:val="both"/>
        <w:rPr>
          <w:rFonts w:eastAsia="Calibri"/>
          <w:sz w:val="24"/>
          <w:szCs w:val="24"/>
        </w:rPr>
      </w:pPr>
      <w:r w:rsidRPr="00CD2327">
        <w:rPr>
          <w:rFonts w:eastAsia="Calibri"/>
          <w:sz w:val="24"/>
          <w:szCs w:val="24"/>
          <w:lang w:eastAsia="lt-LT"/>
        </w:rPr>
        <w:t>1.1</w:t>
      </w:r>
      <w:r w:rsidR="00E537C3">
        <w:rPr>
          <w:rFonts w:eastAsia="Calibri"/>
          <w:sz w:val="24"/>
          <w:szCs w:val="24"/>
          <w:lang w:eastAsia="lt-LT"/>
        </w:rPr>
        <w:t>2</w:t>
      </w:r>
      <w:r w:rsidRPr="00CD2327">
        <w:rPr>
          <w:rFonts w:eastAsia="Calibri"/>
          <w:sz w:val="24"/>
          <w:szCs w:val="24"/>
          <w:lang w:eastAsia="lt-LT"/>
        </w:rPr>
        <w:t xml:space="preserve">. </w:t>
      </w:r>
      <w:r w:rsidRPr="00CD2327">
        <w:rPr>
          <w:rFonts w:eastAsia="Calibri"/>
          <w:sz w:val="24"/>
          <w:szCs w:val="24"/>
        </w:rPr>
        <w:t>Pirkimo dokumentų paaiškinimai ir patikslinimai bus</w:t>
      </w:r>
      <w:r w:rsidRPr="00CD2327">
        <w:rPr>
          <w:rFonts w:eastAsia="Calibri"/>
          <w:b/>
          <w:bCs/>
          <w:sz w:val="24"/>
          <w:szCs w:val="24"/>
        </w:rPr>
        <w:t xml:space="preserve"> </w:t>
      </w:r>
      <w:r w:rsidRPr="00CD2327">
        <w:rPr>
          <w:rFonts w:eastAsia="Calibri"/>
          <w:sz w:val="24"/>
          <w:szCs w:val="24"/>
        </w:rPr>
        <w:t xml:space="preserve">skelbiami CVP IS priemonėmis ir siunčiami prašymą pateikusiam bei visiems prie pirkimo prisijungusiems teikėjams, neatskleidžiant prašymą pateikusio </w:t>
      </w:r>
      <w:r w:rsidR="0072381D">
        <w:rPr>
          <w:rFonts w:eastAsia="Calibri"/>
          <w:sz w:val="24"/>
          <w:szCs w:val="24"/>
        </w:rPr>
        <w:t>tiekėjo</w:t>
      </w:r>
      <w:r w:rsidRPr="00CD2327">
        <w:rPr>
          <w:rFonts w:eastAsia="Calibri"/>
          <w:sz w:val="24"/>
          <w:szCs w:val="24"/>
        </w:rPr>
        <w:t xml:space="preserve"> tapatybės. Perkančiosios organizacijos ir </w:t>
      </w:r>
      <w:r w:rsidR="0072381D">
        <w:rPr>
          <w:rFonts w:eastAsia="Calibri"/>
          <w:sz w:val="24"/>
          <w:szCs w:val="24"/>
        </w:rPr>
        <w:t>tiekėjo</w:t>
      </w:r>
      <w:r w:rsidRPr="00CD2327">
        <w:rPr>
          <w:rFonts w:eastAsia="Calibri"/>
          <w:sz w:val="24"/>
          <w:szCs w:val="24"/>
        </w:rPr>
        <w:t xml:space="preserve"> susirašinėjimas vykdomas tik CVP IS susirašinėjimo priemonėmis, išskyrus</w:t>
      </w:r>
      <w:r w:rsidRPr="00CD2327">
        <w:rPr>
          <w:rFonts w:eastAsia="Calibri"/>
          <w:color w:val="000000"/>
          <w:sz w:val="24"/>
          <w:szCs w:val="24"/>
        </w:rPr>
        <w:t>:</w:t>
      </w:r>
    </w:p>
    <w:p w14:paraId="462BA02A" w14:textId="7F0E3C27" w:rsidR="003C761E" w:rsidRPr="00CD2327" w:rsidRDefault="00A25B3D" w:rsidP="003C761E">
      <w:pPr>
        <w:ind w:firstLine="567"/>
        <w:jc w:val="both"/>
        <w:rPr>
          <w:rFonts w:eastAsia="Calibri"/>
          <w:sz w:val="24"/>
          <w:szCs w:val="24"/>
        </w:rPr>
      </w:pPr>
      <w:r>
        <w:rPr>
          <w:rFonts w:eastAsia="Calibri"/>
          <w:color w:val="000000"/>
          <w:sz w:val="24"/>
          <w:szCs w:val="24"/>
        </w:rPr>
        <w:t xml:space="preserve">   </w:t>
      </w:r>
      <w:r w:rsidR="003C761E" w:rsidRPr="00CD2327">
        <w:rPr>
          <w:rFonts w:eastAsia="Calibri"/>
          <w:color w:val="000000"/>
          <w:sz w:val="24"/>
          <w:szCs w:val="24"/>
        </w:rPr>
        <w:t>1.1</w:t>
      </w:r>
      <w:r w:rsidR="00E537C3">
        <w:rPr>
          <w:rFonts w:eastAsia="Calibri"/>
          <w:color w:val="000000"/>
          <w:sz w:val="24"/>
          <w:szCs w:val="24"/>
        </w:rPr>
        <w:t>2</w:t>
      </w:r>
      <w:r w:rsidR="003C761E" w:rsidRPr="00CD2327">
        <w:rPr>
          <w:rFonts w:eastAsia="Calibri"/>
          <w:color w:val="000000"/>
          <w:sz w:val="24"/>
          <w:szCs w:val="24"/>
        </w:rPr>
        <w:t>.1. bendravimą pasirašant ar nutraukiant sutartį, vykdant ir keičiant pirkimo sutartį;</w:t>
      </w:r>
    </w:p>
    <w:p w14:paraId="12AC52E3" w14:textId="2071F3C0" w:rsidR="003C761E" w:rsidRPr="00CD2327" w:rsidRDefault="00A25B3D" w:rsidP="003C761E">
      <w:pPr>
        <w:ind w:firstLine="567"/>
        <w:jc w:val="both"/>
        <w:rPr>
          <w:rFonts w:eastAsia="Calibri"/>
          <w:sz w:val="24"/>
          <w:szCs w:val="24"/>
        </w:rPr>
      </w:pPr>
      <w:r>
        <w:rPr>
          <w:rFonts w:eastAsia="Calibri"/>
          <w:sz w:val="24"/>
          <w:szCs w:val="24"/>
        </w:rPr>
        <w:t xml:space="preserve">   </w:t>
      </w:r>
      <w:r w:rsidR="003C761E" w:rsidRPr="00CD2327">
        <w:rPr>
          <w:rFonts w:eastAsia="Calibri"/>
          <w:sz w:val="24"/>
          <w:szCs w:val="24"/>
        </w:rPr>
        <w:t>1.1</w:t>
      </w:r>
      <w:r w:rsidR="00E537C3">
        <w:rPr>
          <w:rFonts w:eastAsia="Calibri"/>
          <w:sz w:val="24"/>
          <w:szCs w:val="24"/>
        </w:rPr>
        <w:t>2</w:t>
      </w:r>
      <w:r w:rsidR="003C761E" w:rsidRPr="00CD2327">
        <w:rPr>
          <w:rFonts w:eastAsia="Calibri"/>
          <w:sz w:val="24"/>
          <w:szCs w:val="24"/>
        </w:rPr>
        <w:t>.2. pretenzijų pateikimą (pretenzijos turi būti pateiktos elektroninėmis priemonėmis);</w:t>
      </w:r>
    </w:p>
    <w:p w14:paraId="77F489F4" w14:textId="231B8B26" w:rsidR="003C761E" w:rsidRPr="00CD2327" w:rsidRDefault="00A25B3D" w:rsidP="003C761E">
      <w:pPr>
        <w:ind w:firstLine="567"/>
        <w:jc w:val="both"/>
        <w:rPr>
          <w:rFonts w:eastAsia="Calibri"/>
          <w:sz w:val="24"/>
          <w:szCs w:val="24"/>
        </w:rPr>
      </w:pPr>
      <w:r>
        <w:rPr>
          <w:rFonts w:eastAsia="Calibri"/>
          <w:color w:val="000000"/>
          <w:sz w:val="24"/>
          <w:szCs w:val="24"/>
        </w:rPr>
        <w:t xml:space="preserve">   </w:t>
      </w:r>
      <w:r w:rsidR="003C761E" w:rsidRPr="00CD2327">
        <w:rPr>
          <w:rFonts w:eastAsia="Calibri"/>
          <w:color w:val="000000"/>
          <w:sz w:val="24"/>
          <w:szCs w:val="24"/>
        </w:rPr>
        <w:t>1.1</w:t>
      </w:r>
      <w:r w:rsidR="00E537C3">
        <w:rPr>
          <w:rFonts w:eastAsia="Calibri"/>
          <w:color w:val="000000"/>
          <w:sz w:val="24"/>
          <w:szCs w:val="24"/>
        </w:rPr>
        <w:t>2</w:t>
      </w:r>
      <w:r w:rsidR="003C761E" w:rsidRPr="00CD2327">
        <w:rPr>
          <w:rFonts w:eastAsia="Calibri"/>
          <w:color w:val="000000"/>
          <w:sz w:val="24"/>
          <w:szCs w:val="24"/>
        </w:rPr>
        <w:t xml:space="preserve">.3. kitais Viešųjų pirkimų įstatymo 22 straipsnyje imperatyviai nustatytais atvejais. </w:t>
      </w:r>
    </w:p>
    <w:p w14:paraId="7B5D5E62" w14:textId="4CD4BDF9" w:rsidR="003C761E" w:rsidRPr="00B25CB7" w:rsidRDefault="003C761E" w:rsidP="003C761E">
      <w:pPr>
        <w:ind w:firstLine="567"/>
        <w:jc w:val="both"/>
        <w:rPr>
          <w:rFonts w:eastAsia="Calibri"/>
          <w:sz w:val="24"/>
          <w:szCs w:val="24"/>
        </w:rPr>
      </w:pPr>
      <w:r w:rsidRPr="00CD2327">
        <w:rPr>
          <w:rFonts w:eastAsia="Calibri"/>
          <w:sz w:val="24"/>
          <w:szCs w:val="24"/>
          <w:lang w:eastAsia="lt-LT"/>
        </w:rPr>
        <w:lastRenderedPageBreak/>
        <w:t>1.1</w:t>
      </w:r>
      <w:r w:rsidR="00E537C3">
        <w:rPr>
          <w:rFonts w:eastAsia="Calibri"/>
          <w:sz w:val="24"/>
          <w:szCs w:val="24"/>
          <w:lang w:eastAsia="lt-LT"/>
        </w:rPr>
        <w:t>3</w:t>
      </w:r>
      <w:r w:rsidRPr="00CD2327">
        <w:rPr>
          <w:rFonts w:eastAsia="Calibri"/>
          <w:sz w:val="24"/>
          <w:szCs w:val="24"/>
          <w:lang w:eastAsia="lt-LT"/>
        </w:rPr>
        <w:t xml:space="preserve">. Perkančiosios organizacijos </w:t>
      </w:r>
      <w:r w:rsidRPr="00C4235C">
        <w:rPr>
          <w:rFonts w:eastAsia="Calibri"/>
          <w:sz w:val="24"/>
          <w:szCs w:val="24"/>
          <w:lang w:eastAsia="lt-LT"/>
        </w:rPr>
        <w:t xml:space="preserve">kontaktinis </w:t>
      </w:r>
      <w:r w:rsidRPr="00B25CB7">
        <w:rPr>
          <w:rFonts w:eastAsia="Calibri"/>
          <w:sz w:val="24"/>
          <w:szCs w:val="24"/>
          <w:lang w:eastAsia="lt-LT"/>
        </w:rPr>
        <w:t xml:space="preserve">asmuo – </w:t>
      </w:r>
      <w:r w:rsidRPr="00B25CB7">
        <w:rPr>
          <w:rFonts w:eastAsia="Calibri"/>
          <w:sz w:val="24"/>
          <w:szCs w:val="24"/>
        </w:rPr>
        <w:t>Augustė Lelienė, Muitinės departamento Viešųjų pirkimų skyriaus vyriausioji specialistė,  el. p.</w:t>
      </w:r>
      <w:r w:rsidR="00320D35" w:rsidRPr="00B25CB7">
        <w:rPr>
          <w:rFonts w:eastAsia="Calibri"/>
          <w:sz w:val="24"/>
          <w:szCs w:val="24"/>
        </w:rPr>
        <w:t>:</w:t>
      </w:r>
      <w:r w:rsidRPr="00B25CB7">
        <w:rPr>
          <w:rFonts w:eastAsia="Calibri"/>
          <w:sz w:val="24"/>
          <w:szCs w:val="24"/>
        </w:rPr>
        <w:t xml:space="preserve"> </w:t>
      </w:r>
      <w:hyperlink r:id="rId10" w:history="1">
        <w:r w:rsidRPr="00B25CB7">
          <w:rPr>
            <w:rStyle w:val="Hyperlink"/>
            <w:rFonts w:eastAsia="Calibri"/>
            <w:sz w:val="24"/>
            <w:szCs w:val="24"/>
          </w:rPr>
          <w:t>auguste.leliene@lrmuitine.lt</w:t>
        </w:r>
      </w:hyperlink>
      <w:r w:rsidRPr="00B25CB7">
        <w:rPr>
          <w:rFonts w:eastAsia="Calibri"/>
          <w:sz w:val="24"/>
          <w:szCs w:val="24"/>
        </w:rPr>
        <w:t>.</w:t>
      </w:r>
    </w:p>
    <w:p w14:paraId="47FAC279" w14:textId="3E158786" w:rsidR="003C761E" w:rsidRPr="00C4235C" w:rsidRDefault="003C761E" w:rsidP="003C761E">
      <w:pPr>
        <w:tabs>
          <w:tab w:val="left" w:pos="851"/>
        </w:tabs>
        <w:ind w:firstLine="567"/>
        <w:jc w:val="both"/>
        <w:rPr>
          <w:rFonts w:eastAsia="Calibri"/>
          <w:sz w:val="24"/>
          <w:szCs w:val="24"/>
        </w:rPr>
      </w:pPr>
      <w:r w:rsidRPr="00B25CB7">
        <w:rPr>
          <w:rFonts w:eastAsia="Calibri"/>
          <w:sz w:val="24"/>
          <w:szCs w:val="24"/>
          <w:lang w:eastAsia="lt-LT"/>
        </w:rPr>
        <w:t>1.1</w:t>
      </w:r>
      <w:r w:rsidR="00E537C3" w:rsidRPr="00B25CB7">
        <w:rPr>
          <w:rFonts w:eastAsia="Calibri"/>
          <w:sz w:val="24"/>
          <w:szCs w:val="24"/>
          <w:lang w:eastAsia="lt-LT"/>
        </w:rPr>
        <w:t>4</w:t>
      </w:r>
      <w:r w:rsidRPr="00B25CB7">
        <w:rPr>
          <w:rFonts w:eastAsia="Calibri"/>
          <w:sz w:val="24"/>
          <w:szCs w:val="24"/>
          <w:lang w:eastAsia="lt-LT"/>
        </w:rPr>
        <w:t xml:space="preserve">. </w:t>
      </w:r>
      <w:r w:rsidR="00134298" w:rsidRPr="00B25CB7">
        <w:rPr>
          <w:rFonts w:eastAsia="Calibri"/>
          <w:sz w:val="24"/>
          <w:szCs w:val="24"/>
          <w:lang w:eastAsia="lt-LT"/>
        </w:rPr>
        <w:t>Tiekėjas</w:t>
      </w:r>
      <w:r w:rsidRPr="00B25CB7">
        <w:rPr>
          <w:rFonts w:eastAsia="Calibri"/>
          <w:sz w:val="24"/>
          <w:szCs w:val="24"/>
          <w:lang w:eastAsia="lt-LT"/>
        </w:rPr>
        <w:t xml:space="preserve"> privalo atidžiai perskaityti visas Apklausos</w:t>
      </w:r>
      <w:r w:rsidRPr="00B25CB7">
        <w:rPr>
          <w:rFonts w:eastAsia="Calibri"/>
          <w:sz w:val="24"/>
          <w:szCs w:val="24"/>
        </w:rPr>
        <w:t xml:space="preserve"> sąlygas (reikalavimus</w:t>
      </w:r>
      <w:r w:rsidRPr="00C4235C">
        <w:rPr>
          <w:rFonts w:eastAsia="Calibri"/>
          <w:sz w:val="24"/>
          <w:szCs w:val="24"/>
        </w:rPr>
        <w:t>, formas, techninę specifikaciją, sutarties sąlygas), jomis vadovautis ir jų laikytis.</w:t>
      </w:r>
    </w:p>
    <w:p w14:paraId="7A0372F2" w14:textId="6C586F6D" w:rsidR="003C761E" w:rsidRPr="00CD2327" w:rsidRDefault="003C761E" w:rsidP="003C761E">
      <w:pPr>
        <w:ind w:firstLine="567"/>
        <w:jc w:val="both"/>
        <w:rPr>
          <w:rFonts w:eastAsia="Calibri"/>
          <w:sz w:val="24"/>
          <w:szCs w:val="24"/>
        </w:rPr>
      </w:pPr>
      <w:r w:rsidRPr="00CD2327">
        <w:rPr>
          <w:rFonts w:eastAsia="Calibri"/>
          <w:sz w:val="24"/>
          <w:szCs w:val="24"/>
          <w:lang w:eastAsia="lt-LT"/>
        </w:rPr>
        <w:t>1.1</w:t>
      </w:r>
      <w:r w:rsidR="00E537C3">
        <w:rPr>
          <w:rFonts w:eastAsia="Calibri"/>
          <w:sz w:val="24"/>
          <w:szCs w:val="24"/>
          <w:lang w:eastAsia="lt-LT"/>
        </w:rPr>
        <w:t>5</w:t>
      </w:r>
      <w:r w:rsidRPr="00CD2327">
        <w:rPr>
          <w:rFonts w:eastAsia="Calibri"/>
          <w:sz w:val="24"/>
          <w:szCs w:val="24"/>
          <w:lang w:eastAsia="lt-LT"/>
        </w:rPr>
        <w:t xml:space="preserve">. </w:t>
      </w:r>
      <w:r w:rsidRPr="00CD2327">
        <w:rPr>
          <w:rFonts w:eastAsia="Calibri"/>
          <w:sz w:val="24"/>
          <w:szCs w:val="24"/>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715DA9B1" w14:textId="78E5540C" w:rsidR="003C761E" w:rsidRPr="00CD2327" w:rsidRDefault="003C761E" w:rsidP="003C761E">
      <w:pPr>
        <w:ind w:firstLine="567"/>
        <w:jc w:val="both"/>
        <w:rPr>
          <w:rFonts w:eastAsia="Calibri"/>
          <w:sz w:val="24"/>
          <w:szCs w:val="24"/>
        </w:rPr>
      </w:pPr>
      <w:r w:rsidRPr="00CD2327">
        <w:rPr>
          <w:rFonts w:eastAsia="Calibri"/>
          <w:sz w:val="24"/>
          <w:szCs w:val="24"/>
        </w:rPr>
        <w:t>1.1</w:t>
      </w:r>
      <w:r w:rsidR="00E537C3">
        <w:rPr>
          <w:rFonts w:eastAsia="Calibri"/>
          <w:sz w:val="24"/>
          <w:szCs w:val="24"/>
        </w:rPr>
        <w:t>6</w:t>
      </w:r>
      <w:r w:rsidRPr="00CD2327">
        <w:rPr>
          <w:rFonts w:eastAsia="Calibri"/>
          <w:sz w:val="24"/>
          <w:szCs w:val="24"/>
        </w:rPr>
        <w:t>. Perkančioji organizacija:</w:t>
      </w:r>
    </w:p>
    <w:p w14:paraId="3143EE34" w14:textId="6E500C28" w:rsidR="003C761E" w:rsidRPr="00CD2327" w:rsidRDefault="00070A50" w:rsidP="003C761E">
      <w:pPr>
        <w:ind w:firstLine="567"/>
        <w:jc w:val="both"/>
        <w:rPr>
          <w:rFonts w:eastAsia="Calibri"/>
          <w:sz w:val="24"/>
          <w:szCs w:val="24"/>
        </w:rPr>
      </w:pPr>
      <w:r>
        <w:rPr>
          <w:rFonts w:eastAsia="Calibri"/>
          <w:sz w:val="24"/>
          <w:szCs w:val="24"/>
        </w:rPr>
        <w:t xml:space="preserve">  </w:t>
      </w:r>
      <w:r w:rsidR="00A25B3D">
        <w:rPr>
          <w:rFonts w:eastAsia="Calibri"/>
          <w:sz w:val="24"/>
          <w:szCs w:val="24"/>
        </w:rPr>
        <w:t xml:space="preserve"> </w:t>
      </w:r>
      <w:r w:rsidR="003C761E" w:rsidRPr="00CD2327">
        <w:rPr>
          <w:rFonts w:eastAsia="Calibri"/>
          <w:sz w:val="24"/>
          <w:szCs w:val="24"/>
        </w:rPr>
        <w:t>1.1</w:t>
      </w:r>
      <w:r w:rsidR="00E537C3">
        <w:rPr>
          <w:rFonts w:eastAsia="Calibri"/>
          <w:sz w:val="24"/>
          <w:szCs w:val="24"/>
        </w:rPr>
        <w:t>6</w:t>
      </w:r>
      <w:r w:rsidR="003C761E" w:rsidRPr="00CD2327">
        <w:rPr>
          <w:rFonts w:eastAsia="Calibri"/>
          <w:sz w:val="24"/>
          <w:szCs w:val="24"/>
        </w:rPr>
        <w:t>.1 privalo nutraukti pradėtas pirkimo procedūras, jeigu buvo pažeisti Viešųjų pirkimų įstatymo 17 straipsnio 1 dalyje nustatyti principai ir atitinkamos padėties negalima ištaisyti;</w:t>
      </w:r>
    </w:p>
    <w:p w14:paraId="161600F5" w14:textId="0FEF40A9" w:rsidR="003C761E" w:rsidRPr="00CD2327" w:rsidRDefault="00070A50" w:rsidP="003C761E">
      <w:pPr>
        <w:ind w:firstLine="567"/>
        <w:jc w:val="both"/>
        <w:rPr>
          <w:rFonts w:eastAsia="Calibri"/>
          <w:sz w:val="24"/>
          <w:szCs w:val="24"/>
        </w:rPr>
      </w:pPr>
      <w:r>
        <w:rPr>
          <w:rFonts w:eastAsia="Calibri"/>
          <w:sz w:val="24"/>
          <w:szCs w:val="24"/>
        </w:rPr>
        <w:t xml:space="preserve"> </w:t>
      </w:r>
      <w:r w:rsidR="00A25B3D">
        <w:rPr>
          <w:rFonts w:eastAsia="Calibri"/>
          <w:sz w:val="24"/>
          <w:szCs w:val="24"/>
        </w:rPr>
        <w:t xml:space="preserve"> </w:t>
      </w:r>
      <w:r>
        <w:rPr>
          <w:rFonts w:eastAsia="Calibri"/>
          <w:sz w:val="24"/>
          <w:szCs w:val="24"/>
        </w:rPr>
        <w:t xml:space="preserve"> </w:t>
      </w:r>
      <w:r w:rsidR="003C761E" w:rsidRPr="00CD2327">
        <w:rPr>
          <w:rFonts w:eastAsia="Calibri"/>
          <w:sz w:val="24"/>
          <w:szCs w:val="24"/>
        </w:rPr>
        <w:t>1.1</w:t>
      </w:r>
      <w:r w:rsidR="00E537C3">
        <w:rPr>
          <w:rFonts w:eastAsia="Calibri"/>
          <w:sz w:val="24"/>
          <w:szCs w:val="24"/>
        </w:rPr>
        <w:t>6</w:t>
      </w:r>
      <w:r w:rsidR="003C761E" w:rsidRPr="00CD2327">
        <w:rPr>
          <w:rFonts w:eastAsia="Calibri"/>
          <w:sz w:val="24"/>
          <w:szCs w:val="24"/>
        </w:rPr>
        <w:t>.2.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652F7617" w14:textId="31082B57" w:rsidR="003C761E" w:rsidRPr="00CD2327" w:rsidRDefault="003C761E" w:rsidP="003C761E">
      <w:pPr>
        <w:tabs>
          <w:tab w:val="left" w:pos="709"/>
        </w:tabs>
        <w:ind w:firstLine="567"/>
        <w:contextualSpacing/>
        <w:jc w:val="both"/>
        <w:rPr>
          <w:rFonts w:eastAsia="Calibri"/>
          <w:sz w:val="24"/>
          <w:szCs w:val="24"/>
          <w:lang w:eastAsia="lt-LT"/>
        </w:rPr>
      </w:pPr>
      <w:r w:rsidRPr="00CD2327">
        <w:rPr>
          <w:rFonts w:eastAsia="Calibri"/>
          <w:sz w:val="24"/>
          <w:szCs w:val="24"/>
          <w:lang w:eastAsia="lt-LT"/>
        </w:rPr>
        <w:t>1.1</w:t>
      </w:r>
      <w:r w:rsidR="00E537C3">
        <w:rPr>
          <w:rFonts w:eastAsia="Calibri"/>
          <w:sz w:val="24"/>
          <w:szCs w:val="24"/>
          <w:lang w:eastAsia="lt-LT"/>
        </w:rPr>
        <w:t>7</w:t>
      </w:r>
      <w:r w:rsidRPr="00CD2327">
        <w:rPr>
          <w:rFonts w:eastAsia="Calibri"/>
          <w:sz w:val="24"/>
          <w:szCs w:val="24"/>
          <w:lang w:eastAsia="lt-LT"/>
        </w:rPr>
        <w:t>. Jeigu perkančioji organizacija patikslina pirkimo dokumentus, naujesni pakeitimai turi pirmenybę prieš senesnius pakeitimus. Teikėjai turi vadovautis naujausia paskelbta pirkimo dokumentų versija.</w:t>
      </w:r>
    </w:p>
    <w:p w14:paraId="68D24E4F" w14:textId="64BAEBA0" w:rsidR="003C761E" w:rsidRPr="00CD2327" w:rsidRDefault="003C761E" w:rsidP="003C761E">
      <w:pPr>
        <w:ind w:firstLine="567"/>
        <w:jc w:val="both"/>
        <w:rPr>
          <w:rFonts w:eastAsia="Calibri"/>
          <w:sz w:val="24"/>
          <w:szCs w:val="24"/>
        </w:rPr>
      </w:pPr>
      <w:r w:rsidRPr="00884FE6">
        <w:rPr>
          <w:rFonts w:eastAsia="Calibri"/>
          <w:sz w:val="24"/>
          <w:szCs w:val="24"/>
          <w:lang w:eastAsia="lt-LT"/>
        </w:rPr>
        <w:t>1.1</w:t>
      </w:r>
      <w:r w:rsidR="00E537C3" w:rsidRPr="00884FE6">
        <w:rPr>
          <w:rFonts w:eastAsia="Calibri"/>
          <w:sz w:val="24"/>
          <w:szCs w:val="24"/>
          <w:lang w:eastAsia="lt-LT"/>
        </w:rPr>
        <w:t>8</w:t>
      </w:r>
      <w:r w:rsidRPr="00884FE6">
        <w:rPr>
          <w:rFonts w:eastAsia="Calibri"/>
          <w:sz w:val="24"/>
          <w:szCs w:val="24"/>
          <w:lang w:eastAsia="lt-LT"/>
        </w:rPr>
        <w:t xml:space="preserve">. Perkančioji organizacija neatlieka </w:t>
      </w:r>
      <w:r w:rsidRPr="00884FE6">
        <w:rPr>
          <w:rFonts w:eastAsia="Calibri"/>
          <w:sz w:val="24"/>
          <w:szCs w:val="24"/>
        </w:rPr>
        <w:t>pirkimo iš Centrinės perkančiosios organizacijos (toliau – CPO), nes CPO kataloge tokių prekių nėra.</w:t>
      </w:r>
      <w:r w:rsidR="00734258">
        <w:rPr>
          <w:rFonts w:eastAsia="Calibri"/>
          <w:sz w:val="24"/>
          <w:szCs w:val="24"/>
        </w:rPr>
        <w:t xml:space="preserve"> </w:t>
      </w:r>
    </w:p>
    <w:p w14:paraId="67131380" w14:textId="77777777" w:rsidR="003C761E" w:rsidRPr="00CD2327" w:rsidRDefault="003C761E" w:rsidP="003C761E">
      <w:pPr>
        <w:ind w:firstLine="709"/>
        <w:jc w:val="both"/>
        <w:rPr>
          <w:rFonts w:eastAsia="Calibri"/>
          <w:sz w:val="24"/>
          <w:szCs w:val="24"/>
        </w:rPr>
      </w:pPr>
    </w:p>
    <w:p w14:paraId="03D440DF" w14:textId="77777777" w:rsidR="00395294" w:rsidRDefault="00395294" w:rsidP="00395294">
      <w:pPr>
        <w:keepLines/>
        <w:widowControl w:val="0"/>
        <w:jc w:val="center"/>
        <w:outlineLvl w:val="0"/>
        <w:rPr>
          <w:b/>
          <w:bCs/>
          <w:caps/>
          <w:spacing w:val="-8"/>
          <w:sz w:val="24"/>
          <w:szCs w:val="24"/>
        </w:rPr>
      </w:pPr>
      <w:bookmarkStart w:id="5" w:name="_Toc61251132"/>
      <w:r w:rsidRPr="00CD2327">
        <w:rPr>
          <w:b/>
          <w:bCs/>
          <w:caps/>
          <w:spacing w:val="-8"/>
          <w:sz w:val="24"/>
          <w:szCs w:val="24"/>
        </w:rPr>
        <w:t>II. PIRKIMO OBJEKTAS</w:t>
      </w:r>
      <w:bookmarkEnd w:id="5"/>
    </w:p>
    <w:p w14:paraId="00C96636" w14:textId="77777777" w:rsidR="00395294" w:rsidRDefault="00395294" w:rsidP="00395294">
      <w:pPr>
        <w:jc w:val="both"/>
        <w:rPr>
          <w:sz w:val="24"/>
        </w:rPr>
      </w:pPr>
      <w:r>
        <w:rPr>
          <w:color w:val="333333"/>
          <w:sz w:val="24"/>
          <w:szCs w:val="24"/>
        </w:rPr>
        <w:tab/>
      </w:r>
      <w:r>
        <w:rPr>
          <w:color w:val="333333"/>
          <w:sz w:val="24"/>
          <w:szCs w:val="24"/>
        </w:rPr>
        <w:tab/>
      </w:r>
      <w:r>
        <w:rPr>
          <w:color w:val="333333"/>
          <w:sz w:val="24"/>
          <w:szCs w:val="24"/>
        </w:rPr>
        <w:tab/>
      </w:r>
      <w:r>
        <w:rPr>
          <w:color w:val="333333"/>
          <w:sz w:val="24"/>
          <w:szCs w:val="24"/>
        </w:rPr>
        <w:tab/>
      </w:r>
      <w:r>
        <w:rPr>
          <w:color w:val="333333"/>
          <w:sz w:val="24"/>
          <w:szCs w:val="24"/>
        </w:rPr>
        <w:tab/>
      </w:r>
      <w:r>
        <w:rPr>
          <w:color w:val="333333"/>
          <w:sz w:val="24"/>
          <w:szCs w:val="24"/>
        </w:rPr>
        <w:tab/>
      </w:r>
    </w:p>
    <w:p w14:paraId="4962C5C3" w14:textId="69616F89" w:rsidR="00395294" w:rsidRPr="009E5415" w:rsidRDefault="00395294" w:rsidP="00395294">
      <w:pPr>
        <w:tabs>
          <w:tab w:val="left" w:pos="567"/>
        </w:tabs>
        <w:ind w:firstLine="567"/>
        <w:jc w:val="both"/>
        <w:rPr>
          <w:rFonts w:eastAsia="Calibri"/>
          <w:sz w:val="24"/>
          <w:szCs w:val="24"/>
        </w:rPr>
      </w:pPr>
      <w:r w:rsidRPr="00CD2327">
        <w:rPr>
          <w:rFonts w:eastAsia="Calibri"/>
          <w:sz w:val="24"/>
          <w:szCs w:val="24"/>
        </w:rPr>
        <w:t>2.1. </w:t>
      </w:r>
      <w:r w:rsidRPr="00C279A4">
        <w:rPr>
          <w:rFonts w:eastAsia="Calibri"/>
          <w:sz w:val="24"/>
          <w:szCs w:val="24"/>
        </w:rPr>
        <w:t>Pirkimo objektas</w:t>
      </w:r>
      <w:r w:rsidRPr="00CD2327">
        <w:rPr>
          <w:rFonts w:eastAsia="Calibri"/>
          <w:sz w:val="24"/>
          <w:szCs w:val="24"/>
        </w:rPr>
        <w:t xml:space="preserve"> – </w:t>
      </w:r>
      <w:r w:rsidR="00A01556">
        <w:rPr>
          <w:rFonts w:eastAsia="Calibri"/>
          <w:b/>
          <w:bCs/>
          <w:sz w:val="24"/>
          <w:szCs w:val="24"/>
        </w:rPr>
        <w:t xml:space="preserve">Muitinės pareigūnų tarnybinės </w:t>
      </w:r>
      <w:r w:rsidR="004E25C8">
        <w:rPr>
          <w:rFonts w:eastAsia="Calibri"/>
          <w:b/>
          <w:bCs/>
          <w:sz w:val="24"/>
          <w:szCs w:val="24"/>
        </w:rPr>
        <w:t>skiriamieji ženklai</w:t>
      </w:r>
      <w:r w:rsidR="009B7286">
        <w:rPr>
          <w:rFonts w:eastAsia="Calibri"/>
          <w:b/>
          <w:bCs/>
          <w:sz w:val="24"/>
          <w:szCs w:val="24"/>
        </w:rPr>
        <w:t xml:space="preserve"> – antsiuvai </w:t>
      </w:r>
      <w:r w:rsidRPr="00CD2327">
        <w:rPr>
          <w:rFonts w:eastAsia="Calibri"/>
          <w:sz w:val="24"/>
          <w:szCs w:val="24"/>
        </w:rPr>
        <w:t xml:space="preserve">(toliau – </w:t>
      </w:r>
      <w:r w:rsidRPr="00CD2327">
        <w:rPr>
          <w:rFonts w:eastAsia="Calibri"/>
          <w:b/>
          <w:bCs/>
          <w:sz w:val="24"/>
          <w:szCs w:val="24"/>
        </w:rPr>
        <w:t>P</w:t>
      </w:r>
      <w:r>
        <w:rPr>
          <w:rFonts w:eastAsia="Calibri"/>
          <w:b/>
          <w:bCs/>
          <w:sz w:val="24"/>
          <w:szCs w:val="24"/>
        </w:rPr>
        <w:t>rekė</w:t>
      </w:r>
      <w:r w:rsidR="00F55461">
        <w:rPr>
          <w:rFonts w:eastAsia="Calibri"/>
          <w:b/>
          <w:bCs/>
          <w:sz w:val="24"/>
          <w:szCs w:val="24"/>
        </w:rPr>
        <w:t>s</w:t>
      </w:r>
      <w:r w:rsidRPr="00CD2327">
        <w:rPr>
          <w:rFonts w:eastAsia="Calibri"/>
          <w:sz w:val="24"/>
          <w:szCs w:val="24"/>
        </w:rPr>
        <w:t>). Pirkimo objekto</w:t>
      </w:r>
      <w:bookmarkStart w:id="6" w:name="_Hlk5199647"/>
      <w:r w:rsidRPr="00CD2327">
        <w:rPr>
          <w:rFonts w:eastAsia="Calibri"/>
          <w:sz w:val="24"/>
          <w:szCs w:val="24"/>
        </w:rPr>
        <w:t xml:space="preserve"> savybės ir reikalavimai pateikti</w:t>
      </w:r>
      <w:r w:rsidRPr="00CD2327">
        <w:rPr>
          <w:rFonts w:eastAsia="Calibri"/>
          <w:color w:val="000000"/>
          <w:sz w:val="24"/>
          <w:szCs w:val="24"/>
        </w:rPr>
        <w:t xml:space="preserve"> </w:t>
      </w:r>
      <w:bookmarkStart w:id="7" w:name="_Hlk101950452"/>
      <w:r w:rsidRPr="00CD2327">
        <w:rPr>
          <w:rFonts w:eastAsia="Calibri"/>
          <w:color w:val="000000"/>
          <w:sz w:val="24"/>
          <w:szCs w:val="24"/>
        </w:rPr>
        <w:t>Apklausos</w:t>
      </w:r>
      <w:r w:rsidRPr="00CD2327">
        <w:rPr>
          <w:rFonts w:eastAsia="Calibri"/>
          <w:sz w:val="24"/>
          <w:szCs w:val="24"/>
        </w:rPr>
        <w:t xml:space="preserve"> sąlygų 1 priede</w:t>
      </w:r>
      <w:bookmarkEnd w:id="7"/>
      <w:r w:rsidRPr="00CD2327">
        <w:rPr>
          <w:rFonts w:eastAsia="Calibri"/>
          <w:sz w:val="24"/>
          <w:szCs w:val="24"/>
        </w:rPr>
        <w:t xml:space="preserve"> (toliau </w:t>
      </w:r>
      <w:r w:rsidRPr="009E5415">
        <w:rPr>
          <w:rFonts w:eastAsia="Calibri"/>
          <w:sz w:val="24"/>
          <w:szCs w:val="24"/>
        </w:rPr>
        <w:t xml:space="preserve">– techninė specifikacija). </w:t>
      </w:r>
      <w:bookmarkEnd w:id="6"/>
    </w:p>
    <w:p w14:paraId="743A17AF" w14:textId="01E01CC0" w:rsidR="007E0774" w:rsidRPr="007E0774" w:rsidRDefault="00B82619" w:rsidP="007E0774">
      <w:pPr>
        <w:tabs>
          <w:tab w:val="left" w:pos="567"/>
          <w:tab w:val="left" w:pos="1134"/>
        </w:tabs>
        <w:ind w:firstLine="567"/>
        <w:contextualSpacing/>
        <w:jc w:val="both"/>
        <w:rPr>
          <w:rFonts w:eastAsia="Calibri"/>
          <w:sz w:val="24"/>
          <w:szCs w:val="24"/>
        </w:rPr>
      </w:pPr>
      <w:r>
        <w:rPr>
          <w:sz w:val="24"/>
          <w:szCs w:val="24"/>
        </w:rPr>
        <w:t>2.</w:t>
      </w:r>
      <w:r w:rsidR="00F31B38">
        <w:rPr>
          <w:sz w:val="24"/>
          <w:szCs w:val="24"/>
        </w:rPr>
        <w:t>2</w:t>
      </w:r>
      <w:r>
        <w:rPr>
          <w:sz w:val="24"/>
          <w:szCs w:val="24"/>
        </w:rPr>
        <w:t>.</w:t>
      </w:r>
      <w:r w:rsidR="007E0774" w:rsidRPr="007E0774">
        <w:rPr>
          <w:rFonts w:eastAsia="Calibri"/>
          <w:sz w:val="24"/>
          <w:szCs w:val="24"/>
        </w:rPr>
        <w:t xml:space="preserve"> Su tiekėju bus sudaroma</w:t>
      </w:r>
      <w:r w:rsidR="00CF62DB">
        <w:rPr>
          <w:rFonts w:eastAsia="Calibri"/>
          <w:sz w:val="24"/>
          <w:szCs w:val="24"/>
        </w:rPr>
        <w:t xml:space="preserve"> </w:t>
      </w:r>
      <w:r w:rsidR="007E0774" w:rsidRPr="007E0774">
        <w:rPr>
          <w:rFonts w:eastAsia="Calibri"/>
          <w:sz w:val="24"/>
          <w:szCs w:val="24"/>
        </w:rPr>
        <w:t xml:space="preserve"> pre</w:t>
      </w:r>
      <w:r w:rsidR="005C6441">
        <w:rPr>
          <w:rFonts w:eastAsia="Calibri"/>
          <w:sz w:val="24"/>
          <w:szCs w:val="24"/>
        </w:rPr>
        <w:t>k</w:t>
      </w:r>
      <w:r w:rsidR="00BB28FE">
        <w:rPr>
          <w:rFonts w:eastAsia="Calibri"/>
          <w:sz w:val="24"/>
          <w:szCs w:val="24"/>
        </w:rPr>
        <w:t>ių</w:t>
      </w:r>
      <w:r w:rsidR="007E0774" w:rsidRPr="007E0774">
        <w:rPr>
          <w:rFonts w:eastAsia="Calibri"/>
          <w:sz w:val="24"/>
          <w:szCs w:val="24"/>
        </w:rPr>
        <w:t xml:space="preserve"> viešojo pirkimo – pardavimo sutartis </w:t>
      </w:r>
      <w:r w:rsidR="007E0774" w:rsidRPr="007E0774">
        <w:rPr>
          <w:sz w:val="24"/>
          <w:szCs w:val="24"/>
          <w:lang w:eastAsia="lt-LT"/>
        </w:rPr>
        <w:t>(toliau – Sutartis)</w:t>
      </w:r>
      <w:r w:rsidR="007E0774" w:rsidRPr="007E0774">
        <w:rPr>
          <w:rFonts w:eastAsia="Calibri"/>
          <w:sz w:val="24"/>
          <w:szCs w:val="24"/>
        </w:rPr>
        <w:t xml:space="preserve">. </w:t>
      </w:r>
      <w:r w:rsidR="00924551">
        <w:rPr>
          <w:rFonts w:eastAsia="Calibri"/>
          <w:sz w:val="24"/>
          <w:szCs w:val="24"/>
        </w:rPr>
        <w:t>Sutarties galiojimo terminas – 36 m</w:t>
      </w:r>
      <w:r w:rsidR="00EF08D7">
        <w:rPr>
          <w:rFonts w:eastAsia="Calibri"/>
          <w:sz w:val="24"/>
          <w:szCs w:val="24"/>
        </w:rPr>
        <w:t>ėnesiai nuo įsigaliojimo datos.</w:t>
      </w:r>
      <w:r w:rsidR="00CF238A">
        <w:rPr>
          <w:rFonts w:eastAsia="Calibri"/>
          <w:sz w:val="24"/>
          <w:szCs w:val="24"/>
        </w:rPr>
        <w:t xml:space="preserve"> Sutarčiai bus taikoma fiksuoto įkainio kainodara</w:t>
      </w:r>
      <w:r w:rsidR="00D36C7E">
        <w:rPr>
          <w:rFonts w:eastAsia="Calibri"/>
          <w:sz w:val="24"/>
          <w:szCs w:val="24"/>
        </w:rPr>
        <w:t>.</w:t>
      </w:r>
    </w:p>
    <w:p w14:paraId="6E772C2C" w14:textId="63CC1C96" w:rsidR="00395294" w:rsidRPr="00CD2327" w:rsidRDefault="00395294" w:rsidP="00395294">
      <w:pPr>
        <w:tabs>
          <w:tab w:val="left" w:pos="993"/>
        </w:tabs>
        <w:ind w:firstLine="567"/>
        <w:contextualSpacing/>
        <w:jc w:val="both"/>
        <w:rPr>
          <w:rFonts w:eastAsia="Calibri"/>
          <w:sz w:val="24"/>
          <w:szCs w:val="24"/>
        </w:rPr>
      </w:pPr>
      <w:r w:rsidRPr="00CD2327">
        <w:rPr>
          <w:sz w:val="24"/>
          <w:szCs w:val="24"/>
        </w:rPr>
        <w:t>2.</w:t>
      </w:r>
      <w:r w:rsidR="00DB2E13">
        <w:rPr>
          <w:sz w:val="24"/>
          <w:szCs w:val="24"/>
        </w:rPr>
        <w:t>3</w:t>
      </w:r>
      <w:r w:rsidRPr="00CD2327">
        <w:rPr>
          <w:sz w:val="24"/>
          <w:szCs w:val="24"/>
        </w:rPr>
        <w:t>.</w:t>
      </w:r>
      <w:bookmarkStart w:id="8" w:name="_Hlk103688285"/>
      <w:r w:rsidR="00DB2E13">
        <w:rPr>
          <w:rFonts w:eastAsia="Calibri"/>
          <w:sz w:val="24"/>
          <w:szCs w:val="24"/>
        </w:rPr>
        <w:t xml:space="preserve"> </w:t>
      </w:r>
      <w:r w:rsidRPr="00CD2327">
        <w:rPr>
          <w:rFonts w:eastAsia="Calibri"/>
          <w:bCs/>
          <w:sz w:val="24"/>
          <w:szCs w:val="24"/>
        </w:rPr>
        <w:t xml:space="preserve">Alternatyvių pasiūlymų teikti negalima. </w:t>
      </w:r>
      <w:r w:rsidR="0072381D">
        <w:rPr>
          <w:rFonts w:eastAsia="Calibri"/>
          <w:sz w:val="24"/>
          <w:szCs w:val="24"/>
        </w:rPr>
        <w:t>Tiekėjui</w:t>
      </w:r>
      <w:r w:rsidRPr="00CD2327">
        <w:rPr>
          <w:rFonts w:eastAsia="Calibri"/>
          <w:sz w:val="24"/>
          <w:szCs w:val="24"/>
        </w:rPr>
        <w:t xml:space="preserve"> pateikus alternatyvų pasiūlymą (alternatyvius pasiūlymus), jo pasiūlymas ir alternatyvūs pasiūlymai bus atmesti.</w:t>
      </w:r>
    </w:p>
    <w:p w14:paraId="6CE69888" w14:textId="7817F669" w:rsidR="00395294" w:rsidRDefault="00395294" w:rsidP="00395294">
      <w:pPr>
        <w:tabs>
          <w:tab w:val="left" w:pos="567"/>
          <w:tab w:val="left" w:pos="851"/>
          <w:tab w:val="left" w:pos="1134"/>
        </w:tabs>
        <w:ind w:firstLine="567"/>
        <w:jc w:val="both"/>
        <w:rPr>
          <w:rFonts w:eastAsia="Calibri"/>
          <w:sz w:val="24"/>
          <w:szCs w:val="24"/>
        </w:rPr>
      </w:pPr>
      <w:r w:rsidRPr="00CD2327">
        <w:rPr>
          <w:rFonts w:eastAsia="Calibri"/>
          <w:sz w:val="24"/>
          <w:szCs w:val="24"/>
        </w:rPr>
        <w:t>2.</w:t>
      </w:r>
      <w:r w:rsidR="00DB2E13">
        <w:rPr>
          <w:rFonts w:eastAsia="Calibri"/>
          <w:sz w:val="24"/>
          <w:szCs w:val="24"/>
        </w:rPr>
        <w:t>4</w:t>
      </w:r>
      <w:r w:rsidRPr="00CD2327">
        <w:rPr>
          <w:rFonts w:eastAsia="Calibri"/>
          <w:sz w:val="24"/>
          <w:szCs w:val="24"/>
        </w:rPr>
        <w:t>. Pirkimo metu nebus deramasi.</w:t>
      </w:r>
    </w:p>
    <w:p w14:paraId="3B58FEA2" w14:textId="03C08368" w:rsidR="005655D7" w:rsidRDefault="00AC4C40" w:rsidP="001A3CB4">
      <w:pPr>
        <w:widowControl w:val="0"/>
        <w:tabs>
          <w:tab w:val="left" w:pos="1078"/>
        </w:tabs>
        <w:autoSpaceDE w:val="0"/>
        <w:autoSpaceDN w:val="0"/>
        <w:adjustRightInd w:val="0"/>
        <w:ind w:firstLine="567"/>
        <w:jc w:val="both"/>
        <w:rPr>
          <w:sz w:val="24"/>
          <w:szCs w:val="24"/>
        </w:rPr>
      </w:pPr>
      <w:r w:rsidRPr="00BF36E7">
        <w:rPr>
          <w:rFonts w:eastAsia="Calibri"/>
          <w:sz w:val="24"/>
          <w:szCs w:val="24"/>
        </w:rPr>
        <w:t>2.</w:t>
      </w:r>
      <w:r w:rsidR="00DB2E13" w:rsidRPr="00BF36E7">
        <w:rPr>
          <w:rFonts w:eastAsia="Calibri"/>
          <w:sz w:val="24"/>
          <w:szCs w:val="24"/>
        </w:rPr>
        <w:t>5</w:t>
      </w:r>
      <w:r w:rsidRPr="00BF36E7">
        <w:rPr>
          <w:rFonts w:eastAsia="Calibri"/>
          <w:bCs/>
          <w:sz w:val="24"/>
          <w:szCs w:val="24"/>
        </w:rPr>
        <w:t>.</w:t>
      </w:r>
      <w:r w:rsidR="00DB2E13" w:rsidRPr="00BF36E7">
        <w:rPr>
          <w:sz w:val="24"/>
          <w:szCs w:val="24"/>
        </w:rPr>
        <w:t xml:space="preserve"> P</w:t>
      </w:r>
      <w:r w:rsidRPr="00BF36E7">
        <w:rPr>
          <w:sz w:val="24"/>
          <w:szCs w:val="24"/>
        </w:rPr>
        <w:t>rek</w:t>
      </w:r>
      <w:r w:rsidR="00DF229F" w:rsidRPr="00BF36E7">
        <w:rPr>
          <w:sz w:val="24"/>
          <w:szCs w:val="24"/>
        </w:rPr>
        <w:t>ių</w:t>
      </w:r>
      <w:r w:rsidRPr="00BF36E7">
        <w:rPr>
          <w:sz w:val="24"/>
          <w:szCs w:val="24"/>
        </w:rPr>
        <w:t xml:space="preserve"> pristatymo</w:t>
      </w:r>
      <w:r w:rsidR="001E049D" w:rsidRPr="00BF36E7">
        <w:rPr>
          <w:sz w:val="24"/>
          <w:szCs w:val="24"/>
        </w:rPr>
        <w:t xml:space="preserve"> </w:t>
      </w:r>
      <w:r w:rsidR="001E049D" w:rsidRPr="00421835">
        <w:rPr>
          <w:sz w:val="24"/>
          <w:szCs w:val="24"/>
        </w:rPr>
        <w:t>terminas</w:t>
      </w:r>
      <w:r w:rsidR="00BF36E7" w:rsidRPr="00421835">
        <w:rPr>
          <w:sz w:val="24"/>
          <w:szCs w:val="24"/>
        </w:rPr>
        <w:t xml:space="preserve"> – per </w:t>
      </w:r>
      <w:r w:rsidR="00A24856">
        <w:rPr>
          <w:sz w:val="24"/>
          <w:szCs w:val="24"/>
        </w:rPr>
        <w:t>3</w:t>
      </w:r>
      <w:r w:rsidR="00C723F6">
        <w:rPr>
          <w:sz w:val="24"/>
          <w:szCs w:val="24"/>
        </w:rPr>
        <w:t xml:space="preserve"> mėnesius nuo užsakymo gavimo </w:t>
      </w:r>
      <w:r w:rsidR="00BF36E7" w:rsidRPr="00421835">
        <w:rPr>
          <w:sz w:val="24"/>
          <w:szCs w:val="24"/>
        </w:rPr>
        <w:t xml:space="preserve">dienos. Prekių pristatymo </w:t>
      </w:r>
      <w:r w:rsidRPr="00421835">
        <w:rPr>
          <w:sz w:val="24"/>
          <w:szCs w:val="24"/>
        </w:rPr>
        <w:t xml:space="preserve"> viet</w:t>
      </w:r>
      <w:r w:rsidR="005655D7">
        <w:rPr>
          <w:sz w:val="24"/>
          <w:szCs w:val="24"/>
        </w:rPr>
        <w:t>os, adresai:</w:t>
      </w:r>
    </w:p>
    <w:p w14:paraId="3CD262CA" w14:textId="77777777" w:rsidR="007F260D" w:rsidRDefault="007F260D" w:rsidP="001A3CB4">
      <w:pPr>
        <w:widowControl w:val="0"/>
        <w:tabs>
          <w:tab w:val="left" w:pos="1078"/>
        </w:tabs>
        <w:autoSpaceDE w:val="0"/>
        <w:autoSpaceDN w:val="0"/>
        <w:adjustRightInd w:val="0"/>
        <w:ind w:firstLine="567"/>
        <w:jc w:val="both"/>
        <w:rPr>
          <w:sz w:val="24"/>
          <w:szCs w:val="24"/>
        </w:rPr>
      </w:pPr>
    </w:p>
    <w:p w14:paraId="218243DC" w14:textId="77777777" w:rsidR="00111FA7" w:rsidRPr="00CE35DE" w:rsidRDefault="00111FA7" w:rsidP="00111FA7">
      <w:pPr>
        <w:suppressAutoHyphens/>
        <w:textAlignment w:val="baseline"/>
        <w:rPr>
          <w:i/>
          <w:iCs/>
          <w:color w:val="000000"/>
          <w:kern w:val="2"/>
          <w:sz w:val="24"/>
          <w:szCs w:val="24"/>
          <w:shd w:val="clear" w:color="auto" w:fill="FFFFFF"/>
          <w:lang w:eastAsia="zh-CN" w:bidi="hi-IN"/>
        </w:rPr>
      </w:pPr>
      <w:r w:rsidRPr="00CE35DE">
        <w:rPr>
          <w:i/>
          <w:iCs/>
          <w:color w:val="000000"/>
          <w:kern w:val="2"/>
          <w:sz w:val="24"/>
          <w:szCs w:val="24"/>
          <w:shd w:val="clear" w:color="auto" w:fill="FFFFFF"/>
          <w:lang w:eastAsia="zh-CN" w:bidi="hi-IN"/>
        </w:rPr>
        <w:t>Vilniaus teritorinė muitinė - Naujoji Riovonių g. 3, Vilnius;</w:t>
      </w:r>
    </w:p>
    <w:p w14:paraId="1D721FEC" w14:textId="77777777" w:rsidR="00111FA7" w:rsidRPr="00CE35DE" w:rsidRDefault="00111FA7" w:rsidP="00111FA7">
      <w:pPr>
        <w:suppressAutoHyphens/>
        <w:textAlignment w:val="baseline"/>
        <w:rPr>
          <w:i/>
          <w:iCs/>
          <w:color w:val="000000"/>
          <w:kern w:val="2"/>
          <w:sz w:val="24"/>
          <w:szCs w:val="24"/>
          <w:shd w:val="clear" w:color="auto" w:fill="FFFFFF"/>
          <w:lang w:eastAsia="zh-CN" w:bidi="hi-IN"/>
        </w:rPr>
      </w:pPr>
      <w:r w:rsidRPr="00CE35DE">
        <w:rPr>
          <w:i/>
          <w:iCs/>
          <w:color w:val="000000"/>
          <w:kern w:val="2"/>
          <w:sz w:val="24"/>
          <w:szCs w:val="24"/>
          <w:shd w:val="clear" w:color="auto" w:fill="FFFFFF"/>
          <w:lang w:eastAsia="zh-CN" w:bidi="hi-IN"/>
        </w:rPr>
        <w:t>Kauno teritorinė muitinė – Jovarų g. 3, Kaunas;</w:t>
      </w:r>
    </w:p>
    <w:p w14:paraId="3E3F61C6" w14:textId="77777777" w:rsidR="00111FA7" w:rsidRPr="00CE35DE" w:rsidRDefault="00111FA7" w:rsidP="00111FA7">
      <w:pPr>
        <w:suppressAutoHyphens/>
        <w:textAlignment w:val="baseline"/>
        <w:rPr>
          <w:i/>
          <w:iCs/>
          <w:color w:val="000000"/>
          <w:kern w:val="2"/>
          <w:sz w:val="24"/>
          <w:szCs w:val="24"/>
          <w:shd w:val="clear" w:color="auto" w:fill="FFFFFF"/>
          <w:lang w:eastAsia="zh-CN" w:bidi="hi-IN"/>
        </w:rPr>
      </w:pPr>
      <w:r w:rsidRPr="00CE35DE">
        <w:rPr>
          <w:i/>
          <w:iCs/>
          <w:color w:val="000000"/>
          <w:kern w:val="2"/>
          <w:sz w:val="24"/>
          <w:szCs w:val="24"/>
          <w:shd w:val="clear" w:color="auto" w:fill="FFFFFF"/>
          <w:lang w:eastAsia="zh-CN" w:bidi="hi-IN"/>
        </w:rPr>
        <w:t xml:space="preserve">Klaipėdos teritorinė muitinė - </w:t>
      </w:r>
      <w:r w:rsidRPr="00CE35DE">
        <w:rPr>
          <w:i/>
          <w:iCs/>
          <w:kern w:val="2"/>
          <w:sz w:val="24"/>
          <w:szCs w:val="24"/>
          <w:lang w:eastAsia="zh-CN" w:bidi="hi-IN"/>
        </w:rPr>
        <w:t>Perkėlos g. 1C, Klaipėda;</w:t>
      </w:r>
    </w:p>
    <w:p w14:paraId="2096B5E2" w14:textId="77777777" w:rsidR="00111FA7" w:rsidRPr="00CE35DE" w:rsidRDefault="00111FA7" w:rsidP="00111FA7">
      <w:pPr>
        <w:suppressAutoHyphens/>
        <w:textAlignment w:val="baseline"/>
        <w:rPr>
          <w:i/>
          <w:iCs/>
          <w:kern w:val="2"/>
          <w:sz w:val="24"/>
          <w:szCs w:val="24"/>
          <w:lang w:eastAsia="zh-CN" w:bidi="hi-IN"/>
        </w:rPr>
      </w:pPr>
      <w:r w:rsidRPr="00CE35DE">
        <w:rPr>
          <w:i/>
          <w:iCs/>
          <w:color w:val="000000"/>
          <w:kern w:val="2"/>
          <w:sz w:val="24"/>
          <w:szCs w:val="24"/>
          <w:shd w:val="clear" w:color="auto" w:fill="FFFFFF"/>
          <w:lang w:eastAsia="zh-CN" w:bidi="hi-IN"/>
        </w:rPr>
        <w:t xml:space="preserve">Muitinės kriminalinė tarnyba - </w:t>
      </w:r>
      <w:r w:rsidRPr="00CE35DE">
        <w:rPr>
          <w:i/>
          <w:iCs/>
          <w:kern w:val="2"/>
          <w:sz w:val="24"/>
          <w:szCs w:val="24"/>
          <w:lang w:eastAsia="zh-CN" w:bidi="hi-IN"/>
        </w:rPr>
        <w:t>Žalgirio g. 127, Vilnius;</w:t>
      </w:r>
    </w:p>
    <w:p w14:paraId="50CC677B" w14:textId="4244631F" w:rsidR="00111FA7" w:rsidRDefault="00111FA7" w:rsidP="00111FA7">
      <w:pPr>
        <w:suppressAutoHyphens/>
        <w:textAlignment w:val="baseline"/>
        <w:rPr>
          <w:i/>
          <w:iCs/>
          <w:color w:val="000000"/>
          <w:kern w:val="2"/>
          <w:sz w:val="24"/>
          <w:szCs w:val="24"/>
          <w:shd w:val="clear" w:color="auto" w:fill="FFFFFF"/>
          <w:lang w:eastAsia="zh-CN" w:bidi="hi-IN"/>
        </w:rPr>
      </w:pPr>
      <w:r w:rsidRPr="00CE35DE">
        <w:rPr>
          <w:i/>
          <w:iCs/>
          <w:color w:val="000000"/>
          <w:kern w:val="2"/>
          <w:sz w:val="24"/>
          <w:szCs w:val="24"/>
          <w:shd w:val="clear" w:color="auto" w:fill="FFFFFF"/>
          <w:lang w:eastAsia="zh-CN" w:bidi="hi-IN"/>
        </w:rPr>
        <w:t>Muitinės departamentas – V. Kudirkos g. 18-3, Vilnius</w:t>
      </w:r>
      <w:r w:rsidR="00E77588">
        <w:rPr>
          <w:i/>
          <w:iCs/>
          <w:color w:val="000000"/>
          <w:kern w:val="2"/>
          <w:sz w:val="24"/>
          <w:szCs w:val="24"/>
          <w:shd w:val="clear" w:color="auto" w:fill="FFFFFF"/>
          <w:lang w:eastAsia="zh-CN" w:bidi="hi-IN"/>
        </w:rPr>
        <w:t>.</w:t>
      </w:r>
    </w:p>
    <w:p w14:paraId="12ABC854" w14:textId="77777777" w:rsidR="007F260D" w:rsidRDefault="007F260D" w:rsidP="00111FA7">
      <w:pPr>
        <w:suppressAutoHyphens/>
        <w:textAlignment w:val="baseline"/>
        <w:rPr>
          <w:i/>
          <w:iCs/>
          <w:color w:val="000000"/>
          <w:kern w:val="2"/>
          <w:sz w:val="24"/>
          <w:szCs w:val="24"/>
          <w:shd w:val="clear" w:color="auto" w:fill="FFFFFF"/>
          <w:lang w:eastAsia="zh-CN" w:bidi="hi-IN"/>
        </w:rPr>
      </w:pPr>
    </w:p>
    <w:p w14:paraId="6BB10499" w14:textId="25C9AE06" w:rsidR="00DE69F6" w:rsidRDefault="00DE69F6" w:rsidP="005B0554">
      <w:pPr>
        <w:widowControl w:val="0"/>
        <w:tabs>
          <w:tab w:val="left" w:pos="1078"/>
        </w:tabs>
        <w:autoSpaceDE w:val="0"/>
        <w:autoSpaceDN w:val="0"/>
        <w:adjustRightInd w:val="0"/>
        <w:ind w:firstLine="567"/>
        <w:jc w:val="both"/>
        <w:rPr>
          <w:rFonts w:eastAsia="Calibri"/>
          <w:sz w:val="24"/>
          <w:szCs w:val="24"/>
        </w:rPr>
      </w:pPr>
      <w:r w:rsidRPr="005B0554">
        <w:rPr>
          <w:rFonts w:eastAsia="Calibri"/>
          <w:sz w:val="24"/>
          <w:szCs w:val="24"/>
        </w:rPr>
        <w:t>2.</w:t>
      </w:r>
      <w:r w:rsidR="00DB2E13" w:rsidRPr="005B0554">
        <w:rPr>
          <w:rFonts w:eastAsia="Calibri"/>
          <w:sz w:val="24"/>
          <w:szCs w:val="24"/>
        </w:rPr>
        <w:t>6</w:t>
      </w:r>
      <w:r w:rsidRPr="00DE69F6">
        <w:rPr>
          <w:rFonts w:eastAsia="Calibri"/>
          <w:sz w:val="24"/>
          <w:szCs w:val="24"/>
        </w:rPr>
        <w:t xml:space="preserve">. Pirkimui skirta lėšų suma: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685"/>
      </w:tblGrid>
      <w:tr w:rsidR="00DE69F6" w:rsidRPr="00DE69F6" w14:paraId="3FC71404" w14:textId="77777777" w:rsidTr="00EE00B3">
        <w:tc>
          <w:tcPr>
            <w:tcW w:w="5954" w:type="dxa"/>
          </w:tcPr>
          <w:p w14:paraId="010A4145" w14:textId="25526DF8" w:rsidR="00DE69F6" w:rsidRPr="00DE69F6" w:rsidRDefault="00EE00B3" w:rsidP="00F964BF">
            <w:pPr>
              <w:tabs>
                <w:tab w:val="left" w:pos="720"/>
              </w:tabs>
              <w:jc w:val="both"/>
              <w:rPr>
                <w:rFonts w:eastAsia="Calibri"/>
                <w:b/>
                <w:bCs/>
                <w:sz w:val="24"/>
                <w:szCs w:val="24"/>
                <w:lang w:eastAsia="lt-LT"/>
              </w:rPr>
            </w:pPr>
            <w:r>
              <w:rPr>
                <w:bCs/>
                <w:sz w:val="24"/>
                <w:szCs w:val="24"/>
              </w:rPr>
              <w:t>25 123,97</w:t>
            </w:r>
            <w:r w:rsidR="008674A5">
              <w:rPr>
                <w:bCs/>
              </w:rPr>
              <w:t xml:space="preserve"> </w:t>
            </w:r>
            <w:r w:rsidR="00DE69F6" w:rsidRPr="00DE69F6">
              <w:rPr>
                <w:rFonts w:eastAsia="Calibri"/>
                <w:sz w:val="24"/>
                <w:szCs w:val="24"/>
                <w:lang w:eastAsia="lt-LT"/>
              </w:rPr>
              <w:t>Eur (</w:t>
            </w:r>
            <w:r w:rsidR="00AD3AC2">
              <w:rPr>
                <w:rFonts w:eastAsia="Calibri"/>
                <w:sz w:val="24"/>
                <w:szCs w:val="24"/>
                <w:lang w:eastAsia="lt-LT"/>
              </w:rPr>
              <w:t xml:space="preserve">dvidešimt </w:t>
            </w:r>
            <w:r>
              <w:rPr>
                <w:rFonts w:eastAsia="Calibri"/>
                <w:sz w:val="24"/>
                <w:szCs w:val="24"/>
                <w:lang w:eastAsia="lt-LT"/>
              </w:rPr>
              <w:t xml:space="preserve">penki tūkstančiai </w:t>
            </w:r>
            <w:r w:rsidR="00593598">
              <w:rPr>
                <w:rFonts w:eastAsia="Calibri"/>
                <w:sz w:val="24"/>
                <w:szCs w:val="24"/>
                <w:lang w:eastAsia="lt-LT"/>
              </w:rPr>
              <w:t xml:space="preserve">šimtas dvidešimt trys eurai </w:t>
            </w:r>
            <w:r>
              <w:rPr>
                <w:rFonts w:eastAsia="Calibri"/>
                <w:sz w:val="24"/>
                <w:szCs w:val="24"/>
                <w:lang w:eastAsia="lt-LT"/>
              </w:rPr>
              <w:t>97</w:t>
            </w:r>
            <w:r w:rsidR="00623C1B">
              <w:rPr>
                <w:rFonts w:eastAsia="Calibri"/>
                <w:sz w:val="24"/>
                <w:szCs w:val="24"/>
                <w:lang w:eastAsia="lt-LT"/>
              </w:rPr>
              <w:t xml:space="preserve"> </w:t>
            </w:r>
            <w:r w:rsidR="0067437E">
              <w:rPr>
                <w:rFonts w:eastAsia="Calibri"/>
                <w:sz w:val="24"/>
                <w:szCs w:val="24"/>
                <w:lang w:eastAsia="lt-LT"/>
              </w:rPr>
              <w:t>ct</w:t>
            </w:r>
            <w:r w:rsidR="00DE69F6" w:rsidRPr="00DE69F6">
              <w:rPr>
                <w:rFonts w:eastAsia="Calibri"/>
                <w:sz w:val="24"/>
                <w:szCs w:val="24"/>
                <w:lang w:eastAsia="lt-LT"/>
              </w:rPr>
              <w:t>)</w:t>
            </w:r>
          </w:p>
        </w:tc>
        <w:tc>
          <w:tcPr>
            <w:tcW w:w="3685" w:type="dxa"/>
          </w:tcPr>
          <w:p w14:paraId="0176A5E6" w14:textId="77777777" w:rsidR="00DE69F6" w:rsidRPr="00DE69F6" w:rsidRDefault="00DE69F6" w:rsidP="00F964BF">
            <w:pPr>
              <w:tabs>
                <w:tab w:val="left" w:pos="720"/>
              </w:tabs>
              <w:jc w:val="both"/>
              <w:rPr>
                <w:rFonts w:eastAsia="Calibri"/>
                <w:sz w:val="24"/>
                <w:szCs w:val="24"/>
                <w:lang w:eastAsia="lt-LT"/>
              </w:rPr>
            </w:pPr>
            <w:r w:rsidRPr="00DE69F6">
              <w:rPr>
                <w:rFonts w:eastAsia="Calibri"/>
                <w:sz w:val="24"/>
                <w:szCs w:val="24"/>
              </w:rPr>
              <w:t>Be PVM</w:t>
            </w:r>
          </w:p>
        </w:tc>
      </w:tr>
      <w:tr w:rsidR="00DE69F6" w:rsidRPr="00CD2327" w14:paraId="5870F7EA" w14:textId="77777777" w:rsidTr="00EE00B3">
        <w:tc>
          <w:tcPr>
            <w:tcW w:w="5954" w:type="dxa"/>
          </w:tcPr>
          <w:p w14:paraId="5357A9EA" w14:textId="795FBF5F" w:rsidR="00DE69F6" w:rsidRPr="00DE69F6" w:rsidRDefault="00E66795" w:rsidP="00F964BF">
            <w:pPr>
              <w:tabs>
                <w:tab w:val="left" w:pos="720"/>
              </w:tabs>
              <w:jc w:val="both"/>
              <w:rPr>
                <w:rFonts w:eastAsia="Calibri"/>
                <w:sz w:val="24"/>
                <w:szCs w:val="24"/>
                <w:lang w:eastAsia="lt-LT"/>
              </w:rPr>
            </w:pPr>
            <w:r>
              <w:rPr>
                <w:rFonts w:eastAsia="Calibri"/>
                <w:b/>
                <w:bCs/>
                <w:sz w:val="24"/>
                <w:szCs w:val="24"/>
                <w:lang w:eastAsia="lt-LT"/>
              </w:rPr>
              <w:t>3</w:t>
            </w:r>
            <w:r w:rsidR="00EE00B3">
              <w:rPr>
                <w:rFonts w:eastAsia="Calibri"/>
                <w:b/>
                <w:bCs/>
                <w:sz w:val="24"/>
                <w:szCs w:val="24"/>
                <w:lang w:eastAsia="lt-LT"/>
              </w:rPr>
              <w:t>0</w:t>
            </w:r>
            <w:r>
              <w:rPr>
                <w:rFonts w:eastAsia="Calibri"/>
                <w:b/>
                <w:bCs/>
                <w:sz w:val="24"/>
                <w:szCs w:val="24"/>
                <w:lang w:eastAsia="lt-LT"/>
              </w:rPr>
              <w:t xml:space="preserve"> </w:t>
            </w:r>
            <w:r w:rsidR="00EE00B3">
              <w:rPr>
                <w:rFonts w:eastAsia="Calibri"/>
                <w:b/>
                <w:bCs/>
                <w:sz w:val="24"/>
                <w:szCs w:val="24"/>
                <w:lang w:eastAsia="lt-LT"/>
              </w:rPr>
              <w:t>4</w:t>
            </w:r>
            <w:r>
              <w:rPr>
                <w:rFonts w:eastAsia="Calibri"/>
                <w:b/>
                <w:bCs/>
                <w:sz w:val="24"/>
                <w:szCs w:val="24"/>
                <w:lang w:eastAsia="lt-LT"/>
              </w:rPr>
              <w:t>00</w:t>
            </w:r>
            <w:r w:rsidR="00DE69F6" w:rsidRPr="00DE69F6">
              <w:rPr>
                <w:rFonts w:eastAsia="Calibri"/>
                <w:b/>
                <w:bCs/>
                <w:sz w:val="24"/>
                <w:szCs w:val="24"/>
                <w:lang w:eastAsia="lt-LT"/>
              </w:rPr>
              <w:t xml:space="preserve">,00 Eur </w:t>
            </w:r>
            <w:r w:rsidR="00DE69F6" w:rsidRPr="00DE69F6">
              <w:rPr>
                <w:rFonts w:eastAsia="Calibri"/>
                <w:sz w:val="24"/>
                <w:szCs w:val="24"/>
                <w:lang w:eastAsia="lt-LT"/>
              </w:rPr>
              <w:t>(</w:t>
            </w:r>
            <w:r>
              <w:rPr>
                <w:rFonts w:eastAsia="Calibri"/>
                <w:sz w:val="24"/>
                <w:szCs w:val="24"/>
                <w:lang w:eastAsia="lt-LT"/>
              </w:rPr>
              <w:t xml:space="preserve">trisdešimt </w:t>
            </w:r>
            <w:r w:rsidR="00EE00B3">
              <w:rPr>
                <w:rFonts w:eastAsia="Calibri"/>
                <w:sz w:val="24"/>
                <w:szCs w:val="24"/>
                <w:lang w:eastAsia="lt-LT"/>
              </w:rPr>
              <w:t>tūkstančių keturi</w:t>
            </w:r>
            <w:r w:rsidR="00AD3AC2">
              <w:rPr>
                <w:rFonts w:eastAsia="Calibri"/>
                <w:sz w:val="24"/>
                <w:szCs w:val="24"/>
                <w:lang w:eastAsia="lt-LT"/>
              </w:rPr>
              <w:t xml:space="preserve"> šimtai</w:t>
            </w:r>
            <w:r w:rsidR="00431258">
              <w:rPr>
                <w:rFonts w:eastAsia="Calibri"/>
                <w:sz w:val="24"/>
                <w:szCs w:val="24"/>
                <w:lang w:eastAsia="lt-LT"/>
              </w:rPr>
              <w:t xml:space="preserve"> eur</w:t>
            </w:r>
            <w:r w:rsidR="00AD3AC2">
              <w:rPr>
                <w:rFonts w:eastAsia="Calibri"/>
                <w:sz w:val="24"/>
                <w:szCs w:val="24"/>
                <w:lang w:eastAsia="lt-LT"/>
              </w:rPr>
              <w:t>ų</w:t>
            </w:r>
            <w:r w:rsidR="00DE69F6" w:rsidRPr="00DE69F6">
              <w:rPr>
                <w:rFonts w:eastAsia="Calibri"/>
                <w:sz w:val="24"/>
                <w:szCs w:val="24"/>
                <w:lang w:eastAsia="lt-LT"/>
              </w:rPr>
              <w:t>)</w:t>
            </w:r>
          </w:p>
        </w:tc>
        <w:tc>
          <w:tcPr>
            <w:tcW w:w="3685" w:type="dxa"/>
          </w:tcPr>
          <w:p w14:paraId="651E5A09" w14:textId="77777777" w:rsidR="00DE69F6" w:rsidRPr="00F164D0" w:rsidRDefault="00DE69F6" w:rsidP="00F964BF">
            <w:pPr>
              <w:tabs>
                <w:tab w:val="left" w:pos="720"/>
              </w:tabs>
              <w:jc w:val="both"/>
              <w:rPr>
                <w:rFonts w:eastAsia="Calibri"/>
                <w:b/>
                <w:bCs/>
                <w:sz w:val="24"/>
                <w:szCs w:val="24"/>
                <w:lang w:eastAsia="lt-LT"/>
              </w:rPr>
            </w:pPr>
            <w:r w:rsidRPr="00DE69F6">
              <w:rPr>
                <w:rFonts w:eastAsia="Calibri"/>
                <w:b/>
                <w:bCs/>
                <w:sz w:val="24"/>
                <w:szCs w:val="24"/>
                <w:lang w:eastAsia="lt-LT"/>
              </w:rPr>
              <w:t>Su 21 proc. PVM</w:t>
            </w:r>
          </w:p>
        </w:tc>
      </w:tr>
    </w:tbl>
    <w:p w14:paraId="6A724FE8" w14:textId="77777777" w:rsidR="007F260D" w:rsidRDefault="007F260D" w:rsidP="00570D35">
      <w:pPr>
        <w:ind w:firstLine="567"/>
        <w:jc w:val="both"/>
        <w:rPr>
          <w:rFonts w:eastAsia="Calibri"/>
          <w:sz w:val="24"/>
          <w:szCs w:val="24"/>
        </w:rPr>
      </w:pPr>
    </w:p>
    <w:p w14:paraId="0B7A7E3D" w14:textId="633103F9" w:rsidR="00F757B8" w:rsidRDefault="00F757B8" w:rsidP="00570D35">
      <w:pPr>
        <w:ind w:firstLine="567"/>
        <w:jc w:val="both"/>
        <w:rPr>
          <w:rFonts w:eastAsia="Calibri"/>
          <w:sz w:val="24"/>
          <w:szCs w:val="24"/>
        </w:rPr>
      </w:pPr>
      <w:r>
        <w:rPr>
          <w:rFonts w:eastAsia="Calibri"/>
          <w:sz w:val="24"/>
          <w:szCs w:val="24"/>
        </w:rPr>
        <w:t>2.7</w:t>
      </w:r>
      <w:r w:rsidR="003D616C">
        <w:rPr>
          <w:rFonts w:eastAsia="Calibri"/>
          <w:sz w:val="24"/>
          <w:szCs w:val="24"/>
        </w:rPr>
        <w:t xml:space="preserve">. </w:t>
      </w:r>
      <w:r w:rsidR="003D616C" w:rsidRPr="00B905E8">
        <w:rPr>
          <w:rFonts w:eastAsia="Calibri"/>
          <w:b/>
          <w:bCs/>
          <w:sz w:val="24"/>
          <w:szCs w:val="24"/>
        </w:rPr>
        <w:t xml:space="preserve">Planuojami įsigyti maksimalūs </w:t>
      </w:r>
      <w:r w:rsidR="00447173">
        <w:rPr>
          <w:rFonts w:eastAsia="Calibri"/>
          <w:b/>
          <w:bCs/>
          <w:sz w:val="24"/>
          <w:szCs w:val="24"/>
        </w:rPr>
        <w:t xml:space="preserve">prekių </w:t>
      </w:r>
      <w:r w:rsidR="003D616C" w:rsidRPr="00B905E8">
        <w:rPr>
          <w:rFonts w:eastAsia="Calibri"/>
          <w:b/>
          <w:bCs/>
          <w:sz w:val="24"/>
          <w:szCs w:val="24"/>
        </w:rPr>
        <w:t>kiekiai</w:t>
      </w:r>
      <w:r w:rsidR="00A72974" w:rsidRPr="00B905E8">
        <w:rPr>
          <w:rFonts w:eastAsia="Calibri"/>
          <w:b/>
          <w:bCs/>
          <w:sz w:val="24"/>
          <w:szCs w:val="24"/>
        </w:rPr>
        <w:t>:</w:t>
      </w:r>
    </w:p>
    <w:p w14:paraId="7F4A0EF8" w14:textId="59E39B96" w:rsidR="0089620A" w:rsidRPr="0089620A" w:rsidRDefault="0089620A" w:rsidP="0089620A">
      <w:pPr>
        <w:tabs>
          <w:tab w:val="left" w:pos="1134"/>
          <w:tab w:val="left" w:pos="1418"/>
        </w:tabs>
        <w:contextualSpacing/>
        <w:jc w:val="both"/>
        <w:rPr>
          <w:rFonts w:eastAsia="SimSun"/>
          <w:b/>
          <w:bCs/>
          <w:kern w:val="2"/>
          <w:sz w:val="24"/>
          <w:szCs w:val="24"/>
          <w:lang w:eastAsia="zh-CN"/>
        </w:rPr>
      </w:pPr>
      <w:r>
        <w:rPr>
          <w:kern w:val="2"/>
          <w:sz w:val="24"/>
          <w:szCs w:val="24"/>
          <w:lang w:eastAsia="ar-SA"/>
        </w:rPr>
        <w:t xml:space="preserve">- </w:t>
      </w:r>
      <w:r w:rsidRPr="0089620A">
        <w:rPr>
          <w:kern w:val="2"/>
          <w:sz w:val="24"/>
          <w:szCs w:val="24"/>
          <w:lang w:eastAsia="ar-SA"/>
        </w:rPr>
        <w:t>Nusegami antsiuvai su užrašu „LIETUVA“ ir su LR valstybinės vėliavos atvaizdu</w:t>
      </w:r>
      <w:r w:rsidRPr="0089620A">
        <w:rPr>
          <w:b/>
          <w:bCs/>
          <w:kern w:val="2"/>
          <w:sz w:val="24"/>
          <w:szCs w:val="24"/>
          <w:lang w:eastAsia="ar-SA"/>
        </w:rPr>
        <w:t xml:space="preserve"> - 5000 kompl</w:t>
      </w:r>
      <w:r w:rsidRPr="0089620A">
        <w:rPr>
          <w:rFonts w:eastAsia="SimSun"/>
          <w:b/>
          <w:bCs/>
          <w:kern w:val="2"/>
          <w:sz w:val="24"/>
          <w:szCs w:val="24"/>
          <w:lang w:eastAsia="zh-CN"/>
        </w:rPr>
        <w:t>.</w:t>
      </w:r>
    </w:p>
    <w:p w14:paraId="572D49BC" w14:textId="56489823" w:rsidR="0089620A" w:rsidRPr="0089620A" w:rsidRDefault="001E5547" w:rsidP="0089620A">
      <w:pPr>
        <w:tabs>
          <w:tab w:val="left" w:pos="1134"/>
          <w:tab w:val="left" w:pos="1418"/>
        </w:tabs>
        <w:contextualSpacing/>
        <w:jc w:val="both"/>
        <w:rPr>
          <w:rFonts w:eastAsia="SimSun"/>
          <w:b/>
          <w:bCs/>
          <w:kern w:val="2"/>
          <w:sz w:val="24"/>
          <w:szCs w:val="24"/>
          <w:lang w:eastAsia="zh-CN"/>
        </w:rPr>
      </w:pPr>
      <w:r>
        <w:rPr>
          <w:sz w:val="24"/>
          <w:szCs w:val="24"/>
          <w:lang w:eastAsia="ar-SA"/>
        </w:rPr>
        <w:t xml:space="preserve">- </w:t>
      </w:r>
      <w:r w:rsidR="0089620A" w:rsidRPr="0089620A">
        <w:rPr>
          <w:sz w:val="24"/>
          <w:szCs w:val="24"/>
          <w:lang w:eastAsia="ar-SA"/>
        </w:rPr>
        <w:t xml:space="preserve">Nusegami antsiuvai </w:t>
      </w:r>
      <w:r w:rsidR="0089620A" w:rsidRPr="0089620A">
        <w:rPr>
          <w:sz w:val="24"/>
          <w:szCs w:val="24"/>
          <w:lang w:eastAsia="lt-LT"/>
        </w:rPr>
        <w:t>„LIETUVOS MUITINĖ“</w:t>
      </w:r>
      <w:r w:rsidR="0089620A" w:rsidRPr="0089620A">
        <w:rPr>
          <w:b/>
          <w:bCs/>
          <w:sz w:val="24"/>
          <w:szCs w:val="24"/>
          <w:lang w:eastAsia="lt-LT"/>
        </w:rPr>
        <w:t xml:space="preserve"> – 4500 vnt.</w:t>
      </w:r>
    </w:p>
    <w:p w14:paraId="7F72A50F" w14:textId="61A1308E" w:rsidR="0089620A" w:rsidRPr="0089620A" w:rsidRDefault="001E5547" w:rsidP="0089620A">
      <w:pPr>
        <w:tabs>
          <w:tab w:val="left" w:pos="1134"/>
          <w:tab w:val="left" w:pos="1418"/>
        </w:tabs>
        <w:contextualSpacing/>
        <w:jc w:val="both"/>
        <w:rPr>
          <w:rFonts w:eastAsia="SimSun"/>
          <w:b/>
          <w:bCs/>
          <w:kern w:val="2"/>
          <w:sz w:val="24"/>
          <w:szCs w:val="24"/>
          <w:lang w:eastAsia="zh-CN"/>
        </w:rPr>
      </w:pPr>
      <w:r>
        <w:rPr>
          <w:kern w:val="2"/>
          <w:sz w:val="24"/>
          <w:szCs w:val="24"/>
          <w:lang w:eastAsia="ar-SA"/>
        </w:rPr>
        <w:t xml:space="preserve">- </w:t>
      </w:r>
      <w:r w:rsidR="0089620A" w:rsidRPr="0089620A">
        <w:rPr>
          <w:kern w:val="2"/>
          <w:sz w:val="24"/>
          <w:szCs w:val="24"/>
          <w:lang w:eastAsia="ar-SA"/>
        </w:rPr>
        <w:t>Prisiuvami antsiuvai su užrašu „LIETUVA“ ir su LR valstybinės vėliavos atvaizdu</w:t>
      </w:r>
      <w:r w:rsidR="0089620A" w:rsidRPr="0089620A">
        <w:rPr>
          <w:rFonts w:eastAsia="SimSun"/>
          <w:b/>
          <w:bCs/>
          <w:kern w:val="2"/>
          <w:sz w:val="24"/>
          <w:szCs w:val="24"/>
          <w:lang w:eastAsia="zh-CN"/>
        </w:rPr>
        <w:t xml:space="preserve"> – 90 kompl.</w:t>
      </w:r>
    </w:p>
    <w:p w14:paraId="6C3322A3" w14:textId="021C951B" w:rsidR="0089620A" w:rsidRPr="0089620A" w:rsidRDefault="001E5547" w:rsidP="0089620A">
      <w:pPr>
        <w:tabs>
          <w:tab w:val="left" w:pos="1134"/>
          <w:tab w:val="left" w:pos="1418"/>
        </w:tabs>
        <w:contextualSpacing/>
        <w:jc w:val="both"/>
        <w:rPr>
          <w:rFonts w:eastAsia="SimSun"/>
          <w:b/>
          <w:bCs/>
          <w:kern w:val="2"/>
          <w:sz w:val="24"/>
          <w:szCs w:val="24"/>
          <w:lang w:eastAsia="zh-CN"/>
        </w:rPr>
      </w:pPr>
      <w:r>
        <w:rPr>
          <w:sz w:val="24"/>
          <w:szCs w:val="24"/>
          <w:lang w:eastAsia="ar-SA"/>
        </w:rPr>
        <w:t xml:space="preserve">- </w:t>
      </w:r>
      <w:r w:rsidR="0089620A" w:rsidRPr="0089620A">
        <w:rPr>
          <w:sz w:val="24"/>
          <w:szCs w:val="24"/>
          <w:lang w:eastAsia="ar-SA"/>
        </w:rPr>
        <w:t xml:space="preserve">Prisiuvami antsiuvai </w:t>
      </w:r>
      <w:r w:rsidR="0089620A" w:rsidRPr="0089620A">
        <w:rPr>
          <w:sz w:val="24"/>
          <w:szCs w:val="24"/>
          <w:lang w:eastAsia="lt-LT"/>
        </w:rPr>
        <w:t>„LIETUVOS MUITINĖ“</w:t>
      </w:r>
      <w:r w:rsidR="0089620A" w:rsidRPr="0089620A">
        <w:rPr>
          <w:b/>
          <w:bCs/>
          <w:sz w:val="24"/>
          <w:szCs w:val="24"/>
          <w:lang w:eastAsia="lt-LT"/>
        </w:rPr>
        <w:t xml:space="preserve"> – 90 vnt.</w:t>
      </w:r>
    </w:p>
    <w:p w14:paraId="3606AD34" w14:textId="77777777" w:rsidR="00A263FD" w:rsidRDefault="00C07483" w:rsidP="00A263FD">
      <w:pPr>
        <w:ind w:firstLine="567"/>
        <w:jc w:val="both"/>
        <w:rPr>
          <w:rFonts w:eastAsia="Calibri"/>
          <w:sz w:val="24"/>
          <w:szCs w:val="24"/>
        </w:rPr>
      </w:pPr>
      <w:r>
        <w:rPr>
          <w:rFonts w:eastAsia="Calibri"/>
          <w:sz w:val="24"/>
          <w:szCs w:val="24"/>
        </w:rPr>
        <w:t>2.8.</w:t>
      </w:r>
      <w:r w:rsidR="005B0554">
        <w:rPr>
          <w:rFonts w:eastAsia="Calibri"/>
          <w:sz w:val="24"/>
          <w:szCs w:val="24"/>
        </w:rPr>
        <w:t xml:space="preserve"> </w:t>
      </w:r>
      <w:r w:rsidR="00A263FD" w:rsidRPr="00CE35DE">
        <w:rPr>
          <w:kern w:val="2"/>
          <w:sz w:val="24"/>
          <w:szCs w:val="24"/>
          <w:lang w:eastAsia="zh-CN"/>
        </w:rPr>
        <w:t xml:space="preserve">Planuojamų įsigyti prekių maksimalūs kiekiai pateikiami visam numatytam Sutarties galiojimo laikotarpiui (36 mėnesiai). Pirkėjas neįsipareigoja per 36 mėn. Sutarties galiojimo laikotarpį išpirkti viso prekių maksimalaus kiekio. Vadovaujantis perkančiosios organizacijos </w:t>
      </w:r>
      <w:r w:rsidR="00A263FD" w:rsidRPr="00CE35DE">
        <w:rPr>
          <w:kern w:val="2"/>
          <w:sz w:val="24"/>
          <w:szCs w:val="24"/>
          <w:lang w:eastAsia="zh-CN"/>
        </w:rPr>
        <w:lastRenderedPageBreak/>
        <w:t>poreikiu ir skirtu finansavimu, tikslūs prekių kiekiai bus pateikti pirkimo laimėtojui raštu, atskiru prekių užsakymu.</w:t>
      </w:r>
    </w:p>
    <w:p w14:paraId="1D5B1144" w14:textId="31919C41" w:rsidR="00570D35" w:rsidRDefault="00395294" w:rsidP="00570D35">
      <w:pPr>
        <w:ind w:firstLine="567"/>
        <w:jc w:val="both"/>
        <w:rPr>
          <w:rFonts w:eastAsia="Aptos"/>
          <w:kern w:val="2"/>
          <w:sz w:val="24"/>
          <w:szCs w:val="24"/>
          <w14:ligatures w14:val="standardContextual"/>
        </w:rPr>
      </w:pPr>
      <w:r w:rsidRPr="00570D35">
        <w:rPr>
          <w:rFonts w:eastAsia="Calibri"/>
          <w:sz w:val="24"/>
          <w:szCs w:val="24"/>
        </w:rPr>
        <w:t>2.</w:t>
      </w:r>
      <w:r w:rsidR="00C07483">
        <w:rPr>
          <w:rFonts w:eastAsia="Calibri"/>
          <w:sz w:val="24"/>
          <w:szCs w:val="24"/>
        </w:rPr>
        <w:t>9</w:t>
      </w:r>
      <w:r w:rsidRPr="00570D35">
        <w:rPr>
          <w:rFonts w:eastAsia="Calibri"/>
          <w:sz w:val="24"/>
          <w:szCs w:val="24"/>
        </w:rPr>
        <w:t xml:space="preserve">. </w:t>
      </w:r>
      <w:bookmarkStart w:id="9" w:name="_Toc258929290"/>
      <w:bookmarkEnd w:id="8"/>
      <w:r w:rsidR="00B116FB" w:rsidRPr="00570D35">
        <w:rPr>
          <w:rFonts w:eastAsia="Calibri"/>
          <w:sz w:val="24"/>
          <w:szCs w:val="24"/>
        </w:rPr>
        <w:t xml:space="preserve">Pirkimui </w:t>
      </w:r>
      <w:r w:rsidR="00B116FB" w:rsidRPr="00D91E6D">
        <w:rPr>
          <w:rFonts w:eastAsia="Calibri"/>
          <w:sz w:val="24"/>
          <w:szCs w:val="24"/>
        </w:rPr>
        <w:t xml:space="preserve">taikomi aplinkos apsaugos kriterijai. </w:t>
      </w:r>
      <w:r w:rsidR="00570D35" w:rsidRPr="00D91E6D">
        <w:rPr>
          <w:rFonts w:eastAsia="Aptos"/>
          <w:kern w:val="2"/>
          <w:sz w:val="24"/>
          <w:szCs w:val="24"/>
          <w14:ligatures w14:val="standardContextual"/>
        </w:rPr>
        <w:t>Pirkimas laikomas</w:t>
      </w:r>
      <w:r w:rsidR="00570D35" w:rsidRPr="00570D35">
        <w:rPr>
          <w:rFonts w:eastAsia="Aptos"/>
          <w:kern w:val="2"/>
          <w:sz w:val="24"/>
          <w:szCs w:val="24"/>
          <w14:ligatures w14:val="standardContextual"/>
        </w:rPr>
        <w:t xml:space="preserve"> žaliuoju, nes</w:t>
      </w:r>
      <w:r w:rsidR="00CC40A8">
        <w:rPr>
          <w:rFonts w:eastAsia="Aptos"/>
          <w:kern w:val="2"/>
          <w:sz w:val="24"/>
          <w:szCs w:val="24"/>
          <w14:ligatures w14:val="standardContextual"/>
        </w:rPr>
        <w:t>:</w:t>
      </w:r>
    </w:p>
    <w:p w14:paraId="3BB9B469" w14:textId="69904706" w:rsidR="00194453" w:rsidRPr="00194453" w:rsidRDefault="00D91E6D" w:rsidP="00194453">
      <w:pPr>
        <w:ind w:firstLine="567"/>
        <w:jc w:val="both"/>
        <w:rPr>
          <w:rFonts w:eastAsia="Aptos"/>
          <w:kern w:val="2"/>
          <w:sz w:val="24"/>
          <w:szCs w:val="24"/>
          <w14:ligatures w14:val="standardContextual"/>
        </w:rPr>
      </w:pPr>
      <w:r>
        <w:rPr>
          <w:rFonts w:eastAsia="Aptos"/>
          <w:kern w:val="2"/>
          <w:sz w:val="24"/>
          <w:szCs w:val="24"/>
          <w14:ligatures w14:val="standardContextual"/>
        </w:rPr>
        <w:t xml:space="preserve">   </w:t>
      </w:r>
      <w:r w:rsidR="00194453">
        <w:rPr>
          <w:rFonts w:eastAsia="Aptos"/>
          <w:kern w:val="2"/>
          <w:sz w:val="24"/>
          <w:szCs w:val="24"/>
          <w14:ligatures w14:val="standardContextual"/>
        </w:rPr>
        <w:t>2</w:t>
      </w:r>
      <w:r w:rsidR="00194453" w:rsidRPr="00194453">
        <w:rPr>
          <w:rFonts w:eastAsia="Aptos"/>
          <w:kern w:val="2"/>
          <w:sz w:val="24"/>
          <w:szCs w:val="24"/>
          <w14:ligatures w14:val="standardContextual"/>
        </w:rPr>
        <w:t>.</w:t>
      </w:r>
      <w:r w:rsidR="00194453">
        <w:rPr>
          <w:rFonts w:eastAsia="Aptos"/>
          <w:kern w:val="2"/>
          <w:sz w:val="24"/>
          <w:szCs w:val="24"/>
          <w14:ligatures w14:val="standardContextual"/>
        </w:rPr>
        <w:t>9.</w:t>
      </w:r>
      <w:r w:rsidR="00194453" w:rsidRPr="00194453">
        <w:rPr>
          <w:rFonts w:eastAsia="Aptos"/>
          <w:kern w:val="2"/>
          <w:sz w:val="24"/>
          <w:szCs w:val="24"/>
          <w14:ligatures w14:val="standardContextual"/>
        </w:rPr>
        <w:t>1. perkamiems gaminiams naudojamas tekstilės pluoštas turi atitikti minimalius aplinkos apsaugos kriterijus, nustatytus Aplinkos apsaugos kriterijų taikymo, vykdant žaliuosius pirkimus, tvarkos aprašo 2 priedo, patvirtinto Lietuvos Respublikos aplinkos ministro 2011 m. birželio 28 d. įsakymu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(su visais pakeitimais) (toliau – Aprašas) IX skyriuje „Tekstilės gaminiai“;</w:t>
      </w:r>
    </w:p>
    <w:p w14:paraId="326F4C2B" w14:textId="3D156BAA" w:rsidR="000E1B44" w:rsidRPr="00570D35" w:rsidRDefault="00D91E6D" w:rsidP="00194453">
      <w:pPr>
        <w:ind w:firstLine="567"/>
        <w:jc w:val="both"/>
        <w:rPr>
          <w:rFonts w:eastAsia="Aptos"/>
          <w:kern w:val="2"/>
          <w:sz w:val="24"/>
          <w:szCs w:val="24"/>
          <w14:ligatures w14:val="standardContextual"/>
        </w:rPr>
      </w:pPr>
      <w:r>
        <w:rPr>
          <w:rFonts w:eastAsia="Aptos"/>
          <w:kern w:val="2"/>
          <w:sz w:val="24"/>
          <w:szCs w:val="24"/>
          <w14:ligatures w14:val="standardContextual"/>
        </w:rPr>
        <w:t xml:space="preserve">   </w:t>
      </w:r>
      <w:r w:rsidR="00194453">
        <w:rPr>
          <w:rFonts w:eastAsia="Aptos"/>
          <w:kern w:val="2"/>
          <w:sz w:val="24"/>
          <w:szCs w:val="24"/>
          <w14:ligatures w14:val="standardContextual"/>
        </w:rPr>
        <w:t>2</w:t>
      </w:r>
      <w:r w:rsidR="00194453" w:rsidRPr="00194453">
        <w:rPr>
          <w:rFonts w:eastAsia="Aptos"/>
          <w:kern w:val="2"/>
          <w:sz w:val="24"/>
          <w:szCs w:val="24"/>
          <w14:ligatures w14:val="standardContextual"/>
        </w:rPr>
        <w:t>.</w:t>
      </w:r>
      <w:r w:rsidR="00194453">
        <w:rPr>
          <w:rFonts w:eastAsia="Aptos"/>
          <w:kern w:val="2"/>
          <w:sz w:val="24"/>
          <w:szCs w:val="24"/>
          <w14:ligatures w14:val="standardContextual"/>
        </w:rPr>
        <w:t>9.</w:t>
      </w:r>
      <w:r w:rsidR="00194453" w:rsidRPr="00194453">
        <w:rPr>
          <w:rFonts w:eastAsia="Aptos"/>
          <w:kern w:val="2"/>
          <w:sz w:val="24"/>
          <w:szCs w:val="24"/>
          <w14:ligatures w14:val="standardContextual"/>
        </w:rPr>
        <w:t>2. gaminio pakuotė turi atitikti minimalius aplinkos apsaugos kriterijus, nustatytus Aprašo II skyriuje „Pakuotės“.</w:t>
      </w:r>
    </w:p>
    <w:p w14:paraId="249A86DF" w14:textId="37C64B25" w:rsidR="00540DA9" w:rsidRDefault="00540DA9" w:rsidP="00395294">
      <w:pPr>
        <w:suppressAutoHyphens/>
        <w:ind w:firstLine="567"/>
        <w:jc w:val="both"/>
        <w:rPr>
          <w:rFonts w:eastAsia="Calibri"/>
          <w:sz w:val="24"/>
          <w:szCs w:val="24"/>
        </w:rPr>
      </w:pPr>
      <w:r w:rsidRPr="00540DA9">
        <w:rPr>
          <w:sz w:val="24"/>
          <w:szCs w:val="24"/>
          <w:lang w:eastAsia="lt-LT"/>
        </w:rPr>
        <w:t>2.</w:t>
      </w:r>
      <w:r w:rsidR="00C07483">
        <w:rPr>
          <w:sz w:val="24"/>
          <w:szCs w:val="24"/>
          <w:lang w:eastAsia="lt-LT"/>
        </w:rPr>
        <w:t>1</w:t>
      </w:r>
      <w:r w:rsidR="001F26B5">
        <w:rPr>
          <w:sz w:val="24"/>
          <w:szCs w:val="24"/>
          <w:lang w:eastAsia="lt-LT"/>
        </w:rPr>
        <w:t>0</w:t>
      </w:r>
      <w:r w:rsidRPr="00540DA9">
        <w:rPr>
          <w:sz w:val="24"/>
          <w:szCs w:val="24"/>
          <w:lang w:eastAsia="lt-LT"/>
        </w:rPr>
        <w:t xml:space="preserve">. </w:t>
      </w:r>
      <w:r w:rsidRPr="001F26B5">
        <w:rPr>
          <w:rFonts w:eastAsia="Calibri"/>
          <w:sz w:val="24"/>
          <w:szCs w:val="24"/>
        </w:rPr>
        <w:t>Pirkimas į dalis neskaidomas,</w:t>
      </w:r>
      <w:r w:rsidRPr="00540DA9">
        <w:rPr>
          <w:rFonts w:eastAsia="Calibri"/>
          <w:sz w:val="24"/>
          <w:szCs w:val="24"/>
        </w:rPr>
        <w:t xml:space="preserve"> nes</w:t>
      </w:r>
      <w:r w:rsidR="001F26B5" w:rsidRPr="001F26B5">
        <w:rPr>
          <w:rFonts w:eastAsia="Calibri"/>
          <w:sz w:val="24"/>
          <w:szCs w:val="24"/>
        </w:rPr>
        <w:t xml:space="preserve"> yra siekiama racionaliai panaudoti lėšas – perkant didesnį kiekį, vieneto kaina paprastai būna žemesnė. Nepažeidžiama tiekėjų konkurencija – kiekvienas tiekėjas gali pasiūlyti reikiamą tarnybinės uniformos</w:t>
      </w:r>
      <w:r w:rsidR="009F5832">
        <w:rPr>
          <w:rFonts w:eastAsia="Calibri"/>
          <w:sz w:val="24"/>
          <w:szCs w:val="24"/>
        </w:rPr>
        <w:t xml:space="preserve"> skiriamųjų ženklų – </w:t>
      </w:r>
      <w:r w:rsidR="001F26B5" w:rsidRPr="001F26B5">
        <w:rPr>
          <w:rFonts w:eastAsia="Calibri"/>
          <w:sz w:val="24"/>
          <w:szCs w:val="24"/>
        </w:rPr>
        <w:t xml:space="preserve"> </w:t>
      </w:r>
      <w:r w:rsidR="00713A39">
        <w:rPr>
          <w:rFonts w:eastAsia="Calibri"/>
          <w:sz w:val="24"/>
          <w:szCs w:val="24"/>
        </w:rPr>
        <w:t>antsiuvų</w:t>
      </w:r>
      <w:r w:rsidR="001F26B5" w:rsidRPr="001F26B5">
        <w:rPr>
          <w:rFonts w:eastAsia="Calibri"/>
          <w:sz w:val="24"/>
          <w:szCs w:val="24"/>
        </w:rPr>
        <w:t xml:space="preserve"> kiekį. Atsižvelgiant į techninėje specifikacijoje nurodytus reikalavimus bei uniformos paskirtį, taip pat siekiant užtikrinti pirkimo objekto vienodumą, prekės turi būti gaminamos iš tokias pačias technines charakteristikas turinčių medžiagų, vienodų techninių savybių, bei spalvos atspalvių. Skirtingiems medžiagų gamintojams gamyboje naudojant įvairių kokybių ir rūšių medžiagas, jų apdirbimo technologijas,  galutinės medžiagų savybės ir reikalaujama medžiagos spalva gali skirtis. Pirkimo išskaidymas dalimis sukeltų riziką, kad atskirai dalimis įsigytos prekės nebus vienodų techninių savybių, neužtikrins uniformos atitinkamų dalių vienodos spalvos atspalvio ir pačios uniformos vientisumo.</w:t>
      </w:r>
    </w:p>
    <w:p w14:paraId="46CF6700" w14:textId="697AB63C" w:rsidR="001F26B5" w:rsidRDefault="001F26B5" w:rsidP="001F26B5">
      <w:pPr>
        <w:suppressAutoHyphens/>
        <w:ind w:firstLine="567"/>
        <w:jc w:val="both"/>
        <w:rPr>
          <w:sz w:val="24"/>
          <w:szCs w:val="24"/>
          <w:lang w:eastAsia="lt-LT"/>
        </w:rPr>
      </w:pPr>
      <w:r w:rsidRPr="00540DA9">
        <w:rPr>
          <w:sz w:val="24"/>
          <w:szCs w:val="24"/>
          <w:lang w:eastAsia="lt-LT"/>
        </w:rPr>
        <w:t>2.</w:t>
      </w:r>
      <w:r>
        <w:rPr>
          <w:sz w:val="24"/>
          <w:szCs w:val="24"/>
          <w:lang w:eastAsia="lt-LT"/>
        </w:rPr>
        <w:t>11</w:t>
      </w:r>
      <w:r w:rsidRPr="00540DA9">
        <w:rPr>
          <w:sz w:val="24"/>
          <w:szCs w:val="24"/>
          <w:lang w:eastAsia="lt-LT"/>
        </w:rPr>
        <w:t>. Apibūdinant pirkimo objektą, techninėje specifikacijoje ar kituose pirkimo dokumentuose</w:t>
      </w:r>
      <w:r w:rsidRPr="00581EB3">
        <w:rPr>
          <w:sz w:val="24"/>
          <w:szCs w:val="24"/>
          <w:lang w:eastAsia="lt-LT"/>
        </w:rPr>
        <w:t xml:space="preserv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4370508F" w14:textId="77777777" w:rsidR="001F26B5" w:rsidRPr="00540DA9" w:rsidRDefault="001F26B5" w:rsidP="00395294">
      <w:pPr>
        <w:suppressAutoHyphens/>
        <w:ind w:firstLine="567"/>
        <w:jc w:val="both"/>
        <w:rPr>
          <w:sz w:val="24"/>
          <w:szCs w:val="24"/>
          <w:lang w:eastAsia="lt-LT"/>
        </w:rPr>
      </w:pPr>
    </w:p>
    <w:p w14:paraId="1569242C" w14:textId="0CE6564C" w:rsidR="00395294" w:rsidRDefault="00395294" w:rsidP="00395294">
      <w:pPr>
        <w:jc w:val="center"/>
        <w:rPr>
          <w:rFonts w:eastAsia="Calibri"/>
          <w:b/>
          <w:bCs/>
          <w:sz w:val="24"/>
          <w:szCs w:val="24"/>
        </w:rPr>
      </w:pPr>
      <w:r w:rsidRPr="00CD2327">
        <w:rPr>
          <w:rFonts w:eastAsia="Calibri"/>
          <w:b/>
          <w:bCs/>
          <w:sz w:val="24"/>
          <w:szCs w:val="24"/>
        </w:rPr>
        <w:t>III. </w:t>
      </w:r>
      <w:r w:rsidR="0072381D">
        <w:rPr>
          <w:rFonts w:eastAsia="Calibri"/>
          <w:b/>
          <w:sz w:val="24"/>
          <w:szCs w:val="24"/>
        </w:rPr>
        <w:t>TIEKĖJŲ</w:t>
      </w:r>
      <w:r w:rsidRPr="00CD2327">
        <w:rPr>
          <w:rFonts w:eastAsia="Calibri"/>
          <w:b/>
          <w:sz w:val="24"/>
          <w:szCs w:val="24"/>
        </w:rPr>
        <w:t xml:space="preserve"> PAŠALINIMO PAGRINDAI IR </w:t>
      </w:r>
      <w:r w:rsidRPr="00CD2327">
        <w:rPr>
          <w:rFonts w:eastAsia="Calibri"/>
          <w:b/>
          <w:bCs/>
          <w:sz w:val="24"/>
          <w:szCs w:val="24"/>
        </w:rPr>
        <w:t>KVALIFIKACIJOS REIKALAVIMAI</w:t>
      </w:r>
      <w:bookmarkEnd w:id="9"/>
    </w:p>
    <w:p w14:paraId="7D9D55F1" w14:textId="77777777" w:rsidR="00395294" w:rsidRPr="00CD2327" w:rsidRDefault="00395294" w:rsidP="00395294">
      <w:pPr>
        <w:jc w:val="center"/>
        <w:rPr>
          <w:rFonts w:eastAsia="Calibri"/>
          <w:color w:val="FF0000"/>
          <w:sz w:val="24"/>
          <w:szCs w:val="24"/>
          <w:lang w:eastAsia="lt-LT"/>
        </w:rPr>
      </w:pPr>
    </w:p>
    <w:p w14:paraId="17F6F3F7" w14:textId="5F02199E" w:rsidR="00395294" w:rsidRDefault="00395294" w:rsidP="00395294">
      <w:pPr>
        <w:tabs>
          <w:tab w:val="left" w:pos="567"/>
        </w:tabs>
        <w:jc w:val="both"/>
        <w:rPr>
          <w:rFonts w:eastAsia="Calibri"/>
          <w:sz w:val="24"/>
          <w:szCs w:val="24"/>
          <w:lang w:eastAsia="lt-LT"/>
        </w:rPr>
      </w:pPr>
      <w:bookmarkStart w:id="10" w:name="_Hlk514678857"/>
      <w:r w:rsidRPr="00CD2327">
        <w:rPr>
          <w:sz w:val="24"/>
          <w:szCs w:val="24"/>
        </w:rPr>
        <w:tab/>
        <w:t xml:space="preserve">3.1. </w:t>
      </w:r>
      <w:r w:rsidRPr="00CD2327">
        <w:rPr>
          <w:rFonts w:eastAsia="Calibri"/>
          <w:sz w:val="24"/>
          <w:szCs w:val="24"/>
          <w:lang w:eastAsia="lt-LT"/>
        </w:rPr>
        <w:t xml:space="preserve">Perkančioji organizacija nenustato </w:t>
      </w:r>
      <w:r w:rsidR="0072381D">
        <w:rPr>
          <w:rFonts w:eastAsia="Calibri"/>
          <w:sz w:val="24"/>
          <w:szCs w:val="24"/>
          <w:lang w:eastAsia="lt-LT"/>
        </w:rPr>
        <w:t>tiekėjų</w:t>
      </w:r>
      <w:r w:rsidRPr="00CD2327">
        <w:rPr>
          <w:rFonts w:eastAsia="Calibri"/>
          <w:sz w:val="24"/>
          <w:szCs w:val="24"/>
          <w:lang w:eastAsia="lt-LT"/>
        </w:rPr>
        <w:t xml:space="preserve"> pašalinimo pagrindų</w:t>
      </w:r>
      <w:r>
        <w:rPr>
          <w:rFonts w:eastAsia="Calibri"/>
          <w:sz w:val="24"/>
          <w:szCs w:val="24"/>
          <w:lang w:eastAsia="lt-LT"/>
        </w:rPr>
        <w:t xml:space="preserve"> ir reikalavimų kvalifikacijai</w:t>
      </w:r>
      <w:r w:rsidRPr="00CD2327">
        <w:rPr>
          <w:rFonts w:eastAsia="Calibri"/>
          <w:sz w:val="24"/>
          <w:szCs w:val="24"/>
          <w:lang w:eastAsia="lt-LT"/>
        </w:rPr>
        <w:t>, nereikalauja kokybės vadybos</w:t>
      </w:r>
      <w:r w:rsidR="00724D44">
        <w:rPr>
          <w:rFonts w:eastAsia="Calibri"/>
          <w:sz w:val="24"/>
          <w:szCs w:val="24"/>
          <w:lang w:eastAsia="lt-LT"/>
        </w:rPr>
        <w:t xml:space="preserve"> sistemos </w:t>
      </w:r>
      <w:r w:rsidRPr="00CD2327">
        <w:rPr>
          <w:rFonts w:eastAsia="Calibri"/>
          <w:sz w:val="24"/>
          <w:szCs w:val="24"/>
          <w:lang w:eastAsia="lt-LT"/>
        </w:rPr>
        <w:t>ir</w:t>
      </w:r>
      <w:r w:rsidR="000522AF">
        <w:rPr>
          <w:rFonts w:eastAsia="Calibri"/>
          <w:sz w:val="24"/>
          <w:szCs w:val="24"/>
          <w:lang w:eastAsia="lt-LT"/>
        </w:rPr>
        <w:t xml:space="preserve"> (arba)</w:t>
      </w:r>
      <w:r w:rsidRPr="00CD2327">
        <w:rPr>
          <w:rFonts w:eastAsia="Calibri"/>
          <w:sz w:val="24"/>
          <w:szCs w:val="24"/>
          <w:lang w:eastAsia="lt-LT"/>
        </w:rPr>
        <w:t xml:space="preserve"> aplinkos apsaugos vadybos sistemos standartų. </w:t>
      </w:r>
    </w:p>
    <w:p w14:paraId="2C96BBB2" w14:textId="77777777" w:rsidR="000522AF" w:rsidRPr="00CD2327" w:rsidRDefault="000522AF" w:rsidP="00395294">
      <w:pPr>
        <w:tabs>
          <w:tab w:val="left" w:pos="567"/>
        </w:tabs>
        <w:jc w:val="both"/>
        <w:rPr>
          <w:rFonts w:eastAsia="Calibri"/>
          <w:sz w:val="24"/>
          <w:szCs w:val="24"/>
          <w:lang w:eastAsia="lt-LT"/>
        </w:rPr>
      </w:pPr>
    </w:p>
    <w:p w14:paraId="503D5F06" w14:textId="341A2CCF" w:rsidR="00395294" w:rsidRPr="0076053E" w:rsidRDefault="00395294" w:rsidP="00395294">
      <w:pPr>
        <w:keepNext/>
        <w:jc w:val="center"/>
        <w:outlineLvl w:val="0"/>
        <w:rPr>
          <w:rFonts w:eastAsia="Calibri"/>
          <w:b/>
          <w:bCs/>
          <w:sz w:val="24"/>
          <w:szCs w:val="24"/>
          <w:lang w:eastAsia="lt-LT"/>
        </w:rPr>
      </w:pPr>
      <w:bookmarkStart w:id="11" w:name="_Toc489450842"/>
      <w:bookmarkStart w:id="12" w:name="_Toc488227451"/>
      <w:bookmarkStart w:id="13" w:name="_Toc61251133"/>
      <w:bookmarkEnd w:id="10"/>
      <w:r w:rsidRPr="0076053E">
        <w:rPr>
          <w:rFonts w:eastAsia="Calibri"/>
          <w:b/>
          <w:bCs/>
          <w:sz w:val="24"/>
          <w:szCs w:val="24"/>
          <w:lang w:eastAsia="lt-LT"/>
        </w:rPr>
        <w:t>IV. RĖMIMASIS KITŲ ŪKIO SUBJEKTŲ PAJĖGUMAIS IR SUB</w:t>
      </w:r>
      <w:r w:rsidR="0072381D">
        <w:rPr>
          <w:rFonts w:eastAsia="Calibri"/>
          <w:b/>
          <w:bCs/>
          <w:sz w:val="24"/>
          <w:szCs w:val="24"/>
          <w:lang w:eastAsia="lt-LT"/>
        </w:rPr>
        <w:t>TIEKĖJŲ</w:t>
      </w:r>
      <w:r w:rsidRPr="0076053E">
        <w:rPr>
          <w:rFonts w:eastAsia="Calibri"/>
          <w:b/>
          <w:bCs/>
          <w:sz w:val="24"/>
          <w:szCs w:val="24"/>
          <w:lang w:eastAsia="lt-LT"/>
        </w:rPr>
        <w:t xml:space="preserve"> PASITELKIMAS</w:t>
      </w:r>
      <w:bookmarkEnd w:id="11"/>
      <w:bookmarkEnd w:id="12"/>
      <w:bookmarkEnd w:id="13"/>
    </w:p>
    <w:p w14:paraId="5D734A36" w14:textId="77777777" w:rsidR="00395294" w:rsidRPr="0076053E" w:rsidRDefault="00395294" w:rsidP="00395294">
      <w:pPr>
        <w:keepNext/>
        <w:jc w:val="center"/>
        <w:outlineLvl w:val="0"/>
        <w:rPr>
          <w:rFonts w:eastAsia="Calibri"/>
          <w:sz w:val="24"/>
          <w:szCs w:val="24"/>
          <w:lang w:eastAsia="lt-LT"/>
        </w:rPr>
      </w:pPr>
    </w:p>
    <w:p w14:paraId="2AF2DC13" w14:textId="628B867A" w:rsidR="00395294" w:rsidRPr="00862595" w:rsidRDefault="00395294" w:rsidP="00395294">
      <w:pPr>
        <w:suppressAutoHyphens/>
        <w:ind w:firstLine="567"/>
        <w:jc w:val="both"/>
        <w:rPr>
          <w:rFonts w:eastAsia="Arial Unicode MS"/>
          <w:color w:val="000000"/>
          <w:sz w:val="24"/>
          <w:szCs w:val="24"/>
        </w:rPr>
      </w:pPr>
      <w:r w:rsidRPr="00862595">
        <w:rPr>
          <w:rFonts w:eastAsia="Arial Unicode MS"/>
          <w:color w:val="000000"/>
          <w:sz w:val="24"/>
          <w:szCs w:val="24"/>
          <w:lang w:eastAsia="lt-LT"/>
        </w:rPr>
        <w:t xml:space="preserve">4.1. </w:t>
      </w:r>
      <w:r w:rsidR="00134298">
        <w:rPr>
          <w:rFonts w:eastAsia="Arial Unicode MS"/>
          <w:color w:val="000000"/>
          <w:sz w:val="24"/>
          <w:szCs w:val="24"/>
          <w:lang w:eastAsia="lt-LT"/>
        </w:rPr>
        <w:t>Tiekėjas</w:t>
      </w:r>
      <w:r w:rsidRPr="00862595">
        <w:rPr>
          <w:rFonts w:eastAsia="Arial Unicode MS"/>
          <w:color w:val="000000"/>
          <w:sz w:val="24"/>
          <w:szCs w:val="24"/>
          <w:lang w:eastAsia="lt-LT"/>
        </w:rPr>
        <w:t xml:space="preserve"> gali remtis kitų ūkio subjektų pajėgumais pagal Viešųjų pirkimų įstatymo 49 straipsnį, kad atitiktų </w:t>
      </w:r>
      <w:r w:rsidRPr="00862595">
        <w:rPr>
          <w:rFonts w:eastAsia="Calibri"/>
          <w:sz w:val="24"/>
          <w:szCs w:val="24"/>
          <w:lang w:eastAsia="lt-LT"/>
        </w:rPr>
        <w:t>finansinio, ekonominio, techninio ir (arba) profesinio pajėgumo</w:t>
      </w:r>
      <w:r w:rsidRPr="00862595" w:rsidDel="005F0941">
        <w:rPr>
          <w:rFonts w:eastAsia="Arial Unicode MS"/>
          <w:color w:val="000000"/>
          <w:sz w:val="24"/>
          <w:szCs w:val="24"/>
          <w:lang w:eastAsia="lt-LT"/>
        </w:rPr>
        <w:t xml:space="preserve"> </w:t>
      </w:r>
      <w:r w:rsidRPr="00862595">
        <w:rPr>
          <w:rFonts w:eastAsia="Arial Unicode MS"/>
          <w:color w:val="000000"/>
          <w:sz w:val="24"/>
          <w:szCs w:val="24"/>
          <w:lang w:eastAsia="lt-LT"/>
        </w:rPr>
        <w:t xml:space="preserve">reikalavimus (jeigu tokius reikalavimus perkančioji organizacija kelia), neatsižvelgiant į ryšio su tais ūkio subjektais teisinį pobūdį. </w:t>
      </w:r>
      <w:r w:rsidRPr="00862595">
        <w:rPr>
          <w:rFonts w:eastAsia="Arial Unicode MS"/>
          <w:color w:val="000000"/>
          <w:sz w:val="24"/>
          <w:szCs w:val="24"/>
        </w:rPr>
        <w:t xml:space="preserve">Šiais ūkio subjektais laikomi ir fiziniai asmenys, kuriuos pirkimo laimėjimo ir sutarties sudarymo atveju </w:t>
      </w:r>
      <w:r w:rsidR="00134298">
        <w:rPr>
          <w:rFonts w:eastAsia="Arial Unicode MS"/>
          <w:color w:val="000000"/>
          <w:sz w:val="24"/>
          <w:szCs w:val="24"/>
        </w:rPr>
        <w:t>tiekėjas</w:t>
      </w:r>
      <w:r w:rsidRPr="00862595">
        <w:rPr>
          <w:rFonts w:eastAsia="Arial Unicode MS"/>
          <w:color w:val="000000"/>
          <w:sz w:val="24"/>
          <w:szCs w:val="24"/>
        </w:rPr>
        <w:t xml:space="preserve"> ar jo pasitelkiamas ūkio subjektas įdarbins. </w:t>
      </w:r>
    </w:p>
    <w:p w14:paraId="41F1924E" w14:textId="189B15DF" w:rsidR="00395294" w:rsidRPr="0076053E" w:rsidRDefault="00395294" w:rsidP="00395294">
      <w:pPr>
        <w:suppressAutoHyphens/>
        <w:ind w:firstLine="567"/>
        <w:jc w:val="both"/>
        <w:rPr>
          <w:rFonts w:eastAsia="Arial Unicode MS"/>
          <w:i/>
          <w:iCs/>
          <w:color w:val="000000"/>
          <w:sz w:val="24"/>
          <w:szCs w:val="24"/>
        </w:rPr>
      </w:pPr>
      <w:r w:rsidRPr="00862595">
        <w:rPr>
          <w:rFonts w:eastAsia="Arial Unicode MS"/>
          <w:color w:val="000000"/>
          <w:sz w:val="24"/>
          <w:szCs w:val="24"/>
        </w:rPr>
        <w:t xml:space="preserve">4.2. </w:t>
      </w:r>
      <w:r w:rsidR="00134298">
        <w:rPr>
          <w:rFonts w:eastAsia="Arial Unicode MS"/>
          <w:color w:val="000000"/>
          <w:sz w:val="24"/>
          <w:szCs w:val="24"/>
        </w:rPr>
        <w:t>Tiekėjas</w:t>
      </w:r>
      <w:r w:rsidRPr="00862595">
        <w:rPr>
          <w:rFonts w:eastAsia="Arial Unicode MS"/>
          <w:color w:val="000000"/>
          <w:sz w:val="24"/>
          <w:szCs w:val="24"/>
        </w:rPr>
        <w:t xml:space="preserve">, pageidaujantis remtis kitų ūkio subjektų pajėgumais, privalo juos nurodyti </w:t>
      </w:r>
      <w:r w:rsidRPr="00862595">
        <w:rPr>
          <w:rFonts w:eastAsia="Arial Unicode MS"/>
          <w:i/>
          <w:iCs/>
          <w:color w:val="000000"/>
          <w:sz w:val="24"/>
          <w:szCs w:val="24"/>
        </w:rPr>
        <w:t xml:space="preserve">pasiūlyme ir pateikti dokumentus, įrodančius, kad per visą sutarties vykdymo laikotarpį ūkio subjekto, kurio pajėgumais jis remiasi, ištekliai </w:t>
      </w:r>
      <w:r w:rsidR="0072381D">
        <w:rPr>
          <w:rFonts w:eastAsia="Arial Unicode MS"/>
          <w:i/>
          <w:iCs/>
          <w:color w:val="000000"/>
          <w:sz w:val="24"/>
          <w:szCs w:val="24"/>
        </w:rPr>
        <w:t>tiekėjui</w:t>
      </w:r>
      <w:r w:rsidRPr="00862595">
        <w:rPr>
          <w:rFonts w:eastAsia="Arial Unicode MS"/>
          <w:i/>
          <w:iCs/>
          <w:color w:val="000000"/>
          <w:sz w:val="24"/>
          <w:szCs w:val="24"/>
        </w:rPr>
        <w:t xml:space="preserve"> bus prieinami sutarties vykdymo metu.</w:t>
      </w:r>
      <w:r w:rsidRPr="00862595">
        <w:rPr>
          <w:rFonts w:eastAsia="Arial Unicode MS"/>
          <w:color w:val="000000"/>
          <w:sz w:val="24"/>
          <w:szCs w:val="24"/>
        </w:rPr>
        <w:t xml:space="preserve"> Tikrindama, ar </w:t>
      </w:r>
      <w:r w:rsidR="0072381D">
        <w:rPr>
          <w:rFonts w:eastAsia="Arial Unicode MS"/>
          <w:color w:val="000000"/>
          <w:sz w:val="24"/>
          <w:szCs w:val="24"/>
        </w:rPr>
        <w:t>tiekėjui</w:t>
      </w:r>
      <w:r w:rsidRPr="00862595">
        <w:rPr>
          <w:rFonts w:eastAsia="Arial Unicode MS"/>
          <w:color w:val="000000"/>
          <w:sz w:val="24"/>
          <w:szCs w:val="24"/>
        </w:rPr>
        <w:t xml:space="preserve"> bus prieinami kitų ūkio subjektų, kurių pajėgumais jis remiasi, turimi ištekliai, perkančioji organizacija iš jo priima bet kokias tai patvirtinančias priemones. </w:t>
      </w:r>
      <w:r w:rsidRPr="00862595">
        <w:rPr>
          <w:rFonts w:eastAsia="Arial Unicode MS"/>
          <w:i/>
          <w:iCs/>
          <w:color w:val="000000"/>
          <w:sz w:val="24"/>
          <w:szCs w:val="24"/>
        </w:rPr>
        <w:t xml:space="preserve">Prie pasiūlymo turi būti pateiktas ūkio subjekto sutikimas būti įtrauktam į </w:t>
      </w:r>
      <w:r w:rsidR="0072381D">
        <w:rPr>
          <w:rFonts w:eastAsia="Arial Unicode MS"/>
          <w:i/>
          <w:iCs/>
          <w:color w:val="000000"/>
          <w:sz w:val="24"/>
          <w:szCs w:val="24"/>
        </w:rPr>
        <w:t>tiekėjo</w:t>
      </w:r>
      <w:r w:rsidRPr="00862595">
        <w:rPr>
          <w:rFonts w:eastAsia="Arial Unicode MS"/>
          <w:i/>
          <w:iCs/>
          <w:color w:val="000000"/>
          <w:sz w:val="24"/>
          <w:szCs w:val="24"/>
        </w:rPr>
        <w:t xml:space="preserve"> pasiūlymą.</w:t>
      </w:r>
    </w:p>
    <w:p w14:paraId="6B868629" w14:textId="0BD063EE" w:rsidR="00395294" w:rsidRPr="0076053E" w:rsidRDefault="00395294" w:rsidP="00395294">
      <w:pPr>
        <w:suppressAutoHyphens/>
        <w:ind w:firstLine="567"/>
        <w:jc w:val="both"/>
        <w:rPr>
          <w:rFonts w:eastAsia="Arial Unicode MS"/>
          <w:color w:val="000000"/>
          <w:sz w:val="24"/>
          <w:szCs w:val="24"/>
        </w:rPr>
      </w:pPr>
      <w:r w:rsidRPr="0076053E">
        <w:rPr>
          <w:rFonts w:eastAsia="Arial Unicode MS"/>
          <w:bCs/>
          <w:color w:val="000000"/>
          <w:sz w:val="24"/>
          <w:szCs w:val="24"/>
        </w:rPr>
        <w:t xml:space="preserve">4.3. </w:t>
      </w:r>
      <w:r w:rsidR="0072381D">
        <w:rPr>
          <w:rFonts w:eastAsia="Arial Unicode MS"/>
          <w:color w:val="000000"/>
          <w:sz w:val="24"/>
          <w:szCs w:val="24"/>
        </w:rPr>
        <w:t>Tiekėjų</w:t>
      </w:r>
      <w:r w:rsidRPr="0076053E">
        <w:rPr>
          <w:rFonts w:eastAsia="Arial Unicode MS"/>
          <w:color w:val="000000"/>
          <w:sz w:val="24"/>
          <w:szCs w:val="24"/>
        </w:rPr>
        <w:t xml:space="preserve"> grupė gali remtis grupės dalyvių arba kitų ūkio subjektų pajėgumais, laikantis šiame Apklausos sąlygų skyriuje nustatytų sąlygų.</w:t>
      </w:r>
    </w:p>
    <w:p w14:paraId="22D5CC35" w14:textId="0706430C" w:rsidR="00395294" w:rsidRPr="0076053E" w:rsidRDefault="00395294" w:rsidP="00395294">
      <w:pPr>
        <w:suppressAutoHyphens/>
        <w:ind w:firstLine="567"/>
        <w:jc w:val="both"/>
        <w:rPr>
          <w:rFonts w:eastAsia="Arial Unicode MS"/>
          <w:i/>
          <w:iCs/>
          <w:color w:val="000000"/>
          <w:sz w:val="24"/>
          <w:szCs w:val="24"/>
        </w:rPr>
      </w:pPr>
      <w:r w:rsidRPr="0076053E">
        <w:rPr>
          <w:rFonts w:eastAsia="Arial Unicode MS"/>
          <w:color w:val="000000"/>
          <w:sz w:val="24"/>
          <w:szCs w:val="24"/>
        </w:rPr>
        <w:t xml:space="preserve">4.4. </w:t>
      </w:r>
      <w:r w:rsidR="00134298">
        <w:rPr>
          <w:rFonts w:eastAsia="Arial Unicode MS"/>
          <w:color w:val="000000"/>
          <w:sz w:val="24"/>
          <w:szCs w:val="24"/>
        </w:rPr>
        <w:t>Tiekėjas</w:t>
      </w:r>
      <w:r w:rsidRPr="0076053E">
        <w:rPr>
          <w:rFonts w:eastAsia="Arial Unicode MS"/>
          <w:color w:val="000000"/>
          <w:sz w:val="24"/>
          <w:szCs w:val="24"/>
        </w:rPr>
        <w:t xml:space="preserve"> savo pasiūlyme privalo nurodyti kokiai sutarties daliai ir kokius subteikėjus, jeigu jie yra žinomi, </w:t>
      </w:r>
      <w:r w:rsidR="00134298">
        <w:rPr>
          <w:rFonts w:eastAsia="Arial Unicode MS"/>
          <w:color w:val="000000"/>
          <w:sz w:val="24"/>
          <w:szCs w:val="24"/>
        </w:rPr>
        <w:t>Tiekėjas</w:t>
      </w:r>
      <w:r w:rsidRPr="0076053E">
        <w:rPr>
          <w:rFonts w:eastAsia="Arial Unicode MS"/>
          <w:color w:val="000000"/>
          <w:sz w:val="24"/>
          <w:szCs w:val="24"/>
        </w:rPr>
        <w:t xml:space="preserve"> ketina pasitelkti. </w:t>
      </w:r>
      <w:r w:rsidRPr="0076053E">
        <w:rPr>
          <w:rFonts w:eastAsia="Arial Unicode MS"/>
          <w:i/>
          <w:iCs/>
          <w:color w:val="000000"/>
          <w:sz w:val="24"/>
          <w:szCs w:val="24"/>
        </w:rPr>
        <w:t>Prie pasiūlymo turi būti pateiktas sub</w:t>
      </w:r>
      <w:r w:rsidR="0072381D">
        <w:rPr>
          <w:rFonts w:eastAsia="Arial Unicode MS"/>
          <w:i/>
          <w:iCs/>
          <w:color w:val="000000"/>
          <w:sz w:val="24"/>
          <w:szCs w:val="24"/>
        </w:rPr>
        <w:t>tiekėjo</w:t>
      </w:r>
      <w:r w:rsidRPr="0076053E">
        <w:rPr>
          <w:rFonts w:eastAsia="Arial Unicode MS"/>
          <w:i/>
          <w:iCs/>
          <w:color w:val="000000"/>
          <w:sz w:val="24"/>
          <w:szCs w:val="24"/>
        </w:rPr>
        <w:t xml:space="preserve"> sutikimas būti įtrauktam į </w:t>
      </w:r>
      <w:r w:rsidR="0072381D">
        <w:rPr>
          <w:rFonts w:eastAsia="Arial Unicode MS"/>
          <w:i/>
          <w:iCs/>
          <w:color w:val="000000"/>
          <w:sz w:val="24"/>
          <w:szCs w:val="24"/>
        </w:rPr>
        <w:t>tiekėjo</w:t>
      </w:r>
      <w:r w:rsidRPr="0076053E">
        <w:rPr>
          <w:rFonts w:eastAsia="Arial Unicode MS"/>
          <w:i/>
          <w:iCs/>
          <w:color w:val="000000"/>
          <w:sz w:val="24"/>
          <w:szCs w:val="24"/>
        </w:rPr>
        <w:t xml:space="preserve"> pasiūlymą.</w:t>
      </w:r>
    </w:p>
    <w:p w14:paraId="7F07C3B9" w14:textId="77777777" w:rsidR="00395294" w:rsidRPr="0076053E" w:rsidRDefault="00395294" w:rsidP="00395294">
      <w:pPr>
        <w:suppressAutoHyphens/>
        <w:ind w:firstLine="567"/>
        <w:jc w:val="both"/>
        <w:rPr>
          <w:rFonts w:eastAsia="Arial Unicode MS"/>
          <w:color w:val="000000"/>
          <w:sz w:val="24"/>
          <w:szCs w:val="24"/>
        </w:rPr>
      </w:pPr>
      <w:r w:rsidRPr="0076053E">
        <w:rPr>
          <w:rFonts w:eastAsia="Arial Unicode MS"/>
          <w:color w:val="000000"/>
          <w:sz w:val="24"/>
          <w:szCs w:val="24"/>
        </w:rPr>
        <w:lastRenderedPageBreak/>
        <w:t xml:space="preserve">4.5. </w:t>
      </w:r>
      <w:r w:rsidRPr="0076053E">
        <w:rPr>
          <w:rFonts w:eastAsia="Arial Unicode MS"/>
          <w:bCs/>
          <w:color w:val="000000"/>
          <w:sz w:val="24"/>
          <w:szCs w:val="24"/>
        </w:rPr>
        <w:t>Skirtingi Teikėjai gali pasitelkti tuos pačius subteikėjus, tačiau tai negali sąlygoti draudžiamų susitarimų</w:t>
      </w:r>
      <w:r w:rsidRPr="0076053E">
        <w:rPr>
          <w:rFonts w:eastAsia="Arial Unicode MS"/>
          <w:color w:val="000000"/>
          <w:sz w:val="24"/>
          <w:szCs w:val="24"/>
        </w:rPr>
        <w:t>.</w:t>
      </w:r>
    </w:p>
    <w:p w14:paraId="67EC926E" w14:textId="26454CDC" w:rsidR="00395294" w:rsidRPr="0076053E" w:rsidRDefault="00395294" w:rsidP="00395294">
      <w:pPr>
        <w:suppressAutoHyphens/>
        <w:ind w:firstLine="567"/>
        <w:jc w:val="both"/>
        <w:rPr>
          <w:rFonts w:eastAsia="Arial Unicode MS"/>
          <w:color w:val="000000"/>
          <w:sz w:val="24"/>
          <w:szCs w:val="24"/>
        </w:rPr>
      </w:pPr>
      <w:r w:rsidRPr="0076053E">
        <w:rPr>
          <w:rFonts w:eastAsia="Arial Unicode MS"/>
          <w:color w:val="000000"/>
          <w:sz w:val="24"/>
          <w:szCs w:val="24"/>
        </w:rPr>
        <w:t xml:space="preserve">4.6. Sudarius sutartį, tačiau ne vėliau negu sutartis pradedama vykdyti, </w:t>
      </w:r>
      <w:r w:rsidR="00134298">
        <w:rPr>
          <w:rFonts w:eastAsia="Arial Unicode MS"/>
          <w:color w:val="000000"/>
          <w:sz w:val="24"/>
          <w:szCs w:val="24"/>
        </w:rPr>
        <w:t>Tiekėjas</w:t>
      </w:r>
      <w:r w:rsidRPr="0076053E">
        <w:rPr>
          <w:rFonts w:eastAsia="Arial Unicode MS"/>
          <w:color w:val="000000"/>
          <w:sz w:val="24"/>
          <w:szCs w:val="24"/>
        </w:rPr>
        <w:t>, kuris bus pripažintas laimėjusiu, įsipareigoja perkančiajai organizacijai pranešti tuo metu žinomų sub</w:t>
      </w:r>
      <w:r w:rsidR="0072381D">
        <w:rPr>
          <w:rFonts w:eastAsia="Arial Unicode MS"/>
          <w:color w:val="000000"/>
          <w:sz w:val="24"/>
          <w:szCs w:val="24"/>
        </w:rPr>
        <w:t>tiekėjų</w:t>
      </w:r>
      <w:r w:rsidRPr="0076053E">
        <w:rPr>
          <w:rFonts w:eastAsia="Arial Unicode MS"/>
          <w:color w:val="000000"/>
          <w:sz w:val="24"/>
          <w:szCs w:val="24"/>
        </w:rPr>
        <w:t xml:space="preserve"> pavadinimus, kontaktinius duomenis ir jų atstovus. Perkančioji organizacija taip pat reikalauja, kad </w:t>
      </w:r>
      <w:r w:rsidR="00134298">
        <w:rPr>
          <w:rFonts w:eastAsia="Arial Unicode MS"/>
          <w:color w:val="000000"/>
          <w:sz w:val="24"/>
          <w:szCs w:val="24"/>
        </w:rPr>
        <w:t>Tiekėjas</w:t>
      </w:r>
      <w:r w:rsidRPr="0076053E">
        <w:rPr>
          <w:rFonts w:eastAsia="Arial Unicode MS"/>
          <w:color w:val="000000"/>
          <w:sz w:val="24"/>
          <w:szCs w:val="24"/>
        </w:rPr>
        <w:t xml:space="preserve"> informuotų apie minėtos informacijos pasikeitimus visu sutarties vykdymo metu, taip pat apie naujus subteikėjus, kuriuos jis ketina pasitelkti vėliau. </w:t>
      </w:r>
    </w:p>
    <w:p w14:paraId="79BA7A79" w14:textId="3B4B1D4B" w:rsidR="00395294" w:rsidRPr="00CD2327" w:rsidRDefault="00395294" w:rsidP="00395294">
      <w:pPr>
        <w:suppressAutoHyphens/>
        <w:ind w:firstLine="567"/>
        <w:jc w:val="both"/>
        <w:rPr>
          <w:rFonts w:eastAsia="Arial Unicode MS"/>
          <w:color w:val="000000"/>
          <w:sz w:val="24"/>
          <w:szCs w:val="24"/>
        </w:rPr>
      </w:pPr>
      <w:r w:rsidRPr="0076053E">
        <w:rPr>
          <w:rFonts w:eastAsia="Arial Unicode MS"/>
          <w:color w:val="000000"/>
          <w:sz w:val="24"/>
          <w:szCs w:val="24"/>
        </w:rPr>
        <w:t>4.7. Perkančioji organizacija nustato tiesioginio atsiskaitymo su subteikėjais galimyb</w:t>
      </w:r>
      <w:r w:rsidR="006804EB">
        <w:rPr>
          <w:rFonts w:eastAsia="Arial Unicode MS"/>
          <w:color w:val="000000"/>
          <w:sz w:val="24"/>
          <w:szCs w:val="24"/>
        </w:rPr>
        <w:t>ę</w:t>
      </w:r>
      <w:r w:rsidRPr="0076053E">
        <w:rPr>
          <w:rFonts w:eastAsia="Arial Unicode MS"/>
          <w:color w:val="000000"/>
          <w:sz w:val="24"/>
          <w:szCs w:val="24"/>
        </w:rPr>
        <w:t>.</w:t>
      </w:r>
    </w:p>
    <w:p w14:paraId="01F95F1C" w14:textId="77777777" w:rsidR="00395294" w:rsidRPr="00CD2327" w:rsidRDefault="00395294" w:rsidP="00395294">
      <w:pPr>
        <w:suppressAutoHyphens/>
        <w:ind w:firstLine="720"/>
        <w:jc w:val="both"/>
        <w:rPr>
          <w:rFonts w:eastAsia="Arial Unicode MS"/>
          <w:color w:val="000000"/>
          <w:sz w:val="24"/>
          <w:szCs w:val="24"/>
        </w:rPr>
      </w:pPr>
    </w:p>
    <w:p w14:paraId="56C25F0E" w14:textId="77777777" w:rsidR="00395294" w:rsidRDefault="00395294" w:rsidP="00395294">
      <w:pPr>
        <w:keepNext/>
        <w:keepLines/>
        <w:jc w:val="center"/>
        <w:outlineLvl w:val="0"/>
        <w:rPr>
          <w:b/>
          <w:bCs/>
          <w:caps/>
          <w:sz w:val="24"/>
          <w:szCs w:val="24"/>
        </w:rPr>
      </w:pPr>
      <w:bookmarkStart w:id="14" w:name="_Toc200438121"/>
      <w:bookmarkStart w:id="15" w:name="_Toc258929291"/>
      <w:bookmarkStart w:id="16" w:name="_Toc251317981"/>
      <w:bookmarkStart w:id="17" w:name="_Toc61251134"/>
      <w:bookmarkEnd w:id="14"/>
      <w:r w:rsidRPr="00CD2327">
        <w:rPr>
          <w:b/>
          <w:bCs/>
          <w:caps/>
          <w:sz w:val="24"/>
          <w:szCs w:val="24"/>
        </w:rPr>
        <w:t>V. ŪKIO SUBJEKTŲ GRUPĖS DALYVAVIMAS PIRKIMO PROCEDŪROSE</w:t>
      </w:r>
      <w:bookmarkEnd w:id="15"/>
      <w:bookmarkEnd w:id="16"/>
      <w:bookmarkEnd w:id="17"/>
    </w:p>
    <w:p w14:paraId="79C58A88" w14:textId="77777777" w:rsidR="00395294" w:rsidRPr="00CD2327" w:rsidRDefault="00395294" w:rsidP="00395294">
      <w:pPr>
        <w:keepNext/>
        <w:keepLines/>
        <w:jc w:val="center"/>
        <w:outlineLvl w:val="0"/>
        <w:rPr>
          <w:b/>
          <w:bCs/>
          <w:caps/>
          <w:sz w:val="24"/>
          <w:szCs w:val="24"/>
        </w:rPr>
      </w:pPr>
    </w:p>
    <w:p w14:paraId="2A606A36" w14:textId="77777777" w:rsidR="00395294" w:rsidRPr="00CD2327" w:rsidRDefault="00395294" w:rsidP="00395294">
      <w:pPr>
        <w:ind w:firstLine="567"/>
        <w:jc w:val="both"/>
        <w:rPr>
          <w:rFonts w:eastAsia="Calibri"/>
          <w:sz w:val="24"/>
          <w:szCs w:val="24"/>
        </w:rPr>
      </w:pPr>
      <w:r w:rsidRPr="00CD2327">
        <w:rPr>
          <w:rFonts w:eastAsia="Calibri"/>
          <w:sz w:val="24"/>
          <w:szCs w:val="24"/>
        </w:rPr>
        <w:t xml:space="preserve">5.1. Jei pirkimo procedūrose dalyvauja </w:t>
      </w:r>
      <w:bookmarkStart w:id="18" w:name="_Hlk519608840"/>
      <w:r w:rsidRPr="00CD2327">
        <w:rPr>
          <w:rFonts w:eastAsia="Calibri"/>
          <w:sz w:val="24"/>
          <w:szCs w:val="24"/>
        </w:rPr>
        <w:t>ūkio subjektų grupė</w:t>
      </w:r>
      <w:bookmarkEnd w:id="18"/>
      <w:r w:rsidRPr="00CD2327">
        <w:rPr>
          <w:rFonts w:eastAsia="Calibri"/>
          <w:sz w:val="24"/>
          <w:szCs w:val="24"/>
        </w:rPr>
        <w:t>, ji pasiūlyme pateikia jungtinės veiklos sutarties skaitmeninę kopiją</w:t>
      </w:r>
      <w:r w:rsidRPr="00CD2327">
        <w:rPr>
          <w:rFonts w:eastAsia="Calibri"/>
          <w:iCs/>
          <w:sz w:val="24"/>
          <w:szCs w:val="24"/>
        </w:rPr>
        <w:t xml:space="preserve">. </w:t>
      </w:r>
      <w:r w:rsidRPr="00CD2327">
        <w:rPr>
          <w:rFonts w:eastAsia="Calibri"/>
          <w:sz w:val="24"/>
          <w:szCs w:val="24"/>
        </w:rPr>
        <w:t>Jungtinės veiklos sutartyje turi būti nurodyta:</w:t>
      </w:r>
    </w:p>
    <w:p w14:paraId="4FD7552F" w14:textId="02AE26E5" w:rsidR="00395294" w:rsidRPr="00CD2327" w:rsidRDefault="00CE1C47" w:rsidP="00395294">
      <w:pPr>
        <w:ind w:firstLine="567"/>
        <w:jc w:val="both"/>
        <w:rPr>
          <w:rFonts w:eastAsia="Calibri"/>
          <w:color w:val="0070C0"/>
          <w:sz w:val="24"/>
          <w:szCs w:val="24"/>
        </w:rPr>
      </w:pPr>
      <w:r>
        <w:rPr>
          <w:rFonts w:eastAsia="Calibri"/>
          <w:sz w:val="24"/>
          <w:szCs w:val="24"/>
        </w:rPr>
        <w:t xml:space="preserve">   </w:t>
      </w:r>
      <w:r w:rsidR="00395294" w:rsidRPr="00CD2327">
        <w:rPr>
          <w:rFonts w:eastAsia="Calibri"/>
          <w:sz w:val="24"/>
          <w:szCs w:val="24"/>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12EBD56D" w14:textId="4F687C1D" w:rsidR="00395294" w:rsidRPr="00CD2327" w:rsidRDefault="00CE1C47" w:rsidP="00395294">
      <w:pPr>
        <w:ind w:firstLine="567"/>
        <w:jc w:val="both"/>
        <w:rPr>
          <w:rFonts w:eastAsia="Calibri"/>
          <w:sz w:val="24"/>
          <w:szCs w:val="24"/>
        </w:rPr>
      </w:pPr>
      <w:r>
        <w:rPr>
          <w:rFonts w:eastAsia="Calibri"/>
          <w:sz w:val="24"/>
          <w:szCs w:val="24"/>
        </w:rPr>
        <w:t xml:space="preserve">   </w:t>
      </w:r>
      <w:r w:rsidR="00395294" w:rsidRPr="00CD2327">
        <w:rPr>
          <w:rFonts w:eastAsia="Calibri"/>
          <w:sz w:val="24"/>
          <w:szCs w:val="24"/>
        </w:rPr>
        <w:t xml:space="preserve">5.1.2. solidari, kiekvieno </w:t>
      </w:r>
      <w:r w:rsidR="0072381D">
        <w:rPr>
          <w:rFonts w:eastAsia="Calibri"/>
          <w:sz w:val="24"/>
          <w:szCs w:val="24"/>
        </w:rPr>
        <w:t>tiekėjų</w:t>
      </w:r>
      <w:r w:rsidR="00395294" w:rsidRPr="00CD2327">
        <w:rPr>
          <w:rFonts w:eastAsia="Calibri"/>
          <w:sz w:val="24"/>
          <w:szCs w:val="24"/>
        </w:rPr>
        <w:t xml:space="preserve"> grupės dalyvio atskirai ir visų kartu,</w:t>
      </w:r>
      <w:bookmarkStart w:id="19" w:name="_Hlk519608888"/>
      <w:r w:rsidR="00395294" w:rsidRPr="00CD2327">
        <w:rPr>
          <w:rFonts w:eastAsia="Calibri"/>
          <w:sz w:val="24"/>
          <w:szCs w:val="24"/>
        </w:rPr>
        <w:t xml:space="preserve"> </w:t>
      </w:r>
      <w:bookmarkEnd w:id="19"/>
      <w:r w:rsidR="00395294" w:rsidRPr="00CD2327">
        <w:rPr>
          <w:rFonts w:eastAsia="Calibri"/>
          <w:sz w:val="24"/>
          <w:szCs w:val="24"/>
        </w:rPr>
        <w:t xml:space="preserve">atsakomybė už įsipareigojimų ir prievolių perkančiajai organizacijai nevykdymą (nepriklausomai nuo jų įnašo pagal jungtinės veiklos sutartį). </w:t>
      </w:r>
    </w:p>
    <w:p w14:paraId="7C6778E8" w14:textId="2D60A2D9" w:rsidR="00395294" w:rsidRPr="00CD2327" w:rsidRDefault="00CE1C47" w:rsidP="00395294">
      <w:pPr>
        <w:ind w:firstLine="567"/>
        <w:contextualSpacing/>
        <w:jc w:val="both"/>
        <w:rPr>
          <w:rFonts w:eastAsia="Calibri"/>
          <w:sz w:val="24"/>
          <w:szCs w:val="24"/>
        </w:rPr>
      </w:pPr>
      <w:r>
        <w:rPr>
          <w:rFonts w:eastAsia="Calibri"/>
          <w:sz w:val="24"/>
          <w:szCs w:val="24"/>
        </w:rPr>
        <w:t xml:space="preserve">   </w:t>
      </w:r>
      <w:r w:rsidR="00395294" w:rsidRPr="00CD2327">
        <w:rPr>
          <w:rFonts w:eastAsia="Calibri"/>
          <w:sz w:val="24"/>
          <w:szCs w:val="24"/>
        </w:rPr>
        <w:t xml:space="preserve">5.1.3. </w:t>
      </w:r>
      <w:r w:rsidR="00395294" w:rsidRPr="00CD2327">
        <w:rPr>
          <w:rFonts w:eastAsia="Calibri"/>
          <w:bCs/>
          <w:sz w:val="24"/>
          <w:szCs w:val="24"/>
        </w:rPr>
        <w:t>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00395294" w:rsidRPr="00CD2327">
        <w:rPr>
          <w:rFonts w:eastAsia="Calibri"/>
          <w:sz w:val="24"/>
          <w:szCs w:val="24"/>
        </w:rPr>
        <w:t>.</w:t>
      </w:r>
    </w:p>
    <w:p w14:paraId="289652F8" w14:textId="77777777" w:rsidR="00395294" w:rsidRPr="00CD2327" w:rsidRDefault="00395294" w:rsidP="00395294">
      <w:pPr>
        <w:ind w:firstLine="567"/>
        <w:jc w:val="both"/>
        <w:rPr>
          <w:rFonts w:eastAsia="Calibri"/>
          <w:sz w:val="24"/>
          <w:szCs w:val="24"/>
        </w:rPr>
      </w:pPr>
      <w:r w:rsidRPr="00CD2327">
        <w:rPr>
          <w:rFonts w:eastAsia="Calibri"/>
          <w:sz w:val="24"/>
          <w:szCs w:val="24"/>
        </w:rPr>
        <w:t>5.2. Perkančioji organizacija nereikalaus, kad ūkio subjektų grupės pateiktą pasiūlymą pripažinus geriausiu ir perkančiajai organizacijai pasiūlius sudaryti pirkimo sutartį, ši ūkio subjektų grupė įgautų tam tikrą teisinę formą.</w:t>
      </w:r>
    </w:p>
    <w:p w14:paraId="29F9C325" w14:textId="77777777" w:rsidR="00395294" w:rsidRPr="00CD2327" w:rsidRDefault="00395294" w:rsidP="00395294">
      <w:pPr>
        <w:ind w:firstLine="567"/>
        <w:jc w:val="both"/>
        <w:rPr>
          <w:rFonts w:eastAsia="Calibri"/>
          <w:sz w:val="24"/>
          <w:szCs w:val="24"/>
        </w:rPr>
      </w:pPr>
    </w:p>
    <w:p w14:paraId="6DC02E1E" w14:textId="77777777" w:rsidR="00395294" w:rsidRDefault="00395294" w:rsidP="00395294">
      <w:pPr>
        <w:keepNext/>
        <w:keepLines/>
        <w:jc w:val="center"/>
        <w:outlineLvl w:val="0"/>
        <w:rPr>
          <w:b/>
          <w:bCs/>
          <w:caps/>
          <w:sz w:val="24"/>
          <w:szCs w:val="24"/>
        </w:rPr>
      </w:pPr>
      <w:bookmarkStart w:id="20" w:name="_Toc251317982"/>
      <w:bookmarkStart w:id="21" w:name="_Toc258929292"/>
      <w:bookmarkStart w:id="22" w:name="_Toc61251135"/>
      <w:r w:rsidRPr="00CD2327">
        <w:rPr>
          <w:b/>
          <w:bCs/>
          <w:caps/>
          <w:sz w:val="24"/>
          <w:szCs w:val="24"/>
        </w:rPr>
        <w:t>VI. PASIŪLYMŲ RENGIMAS, PATEIKIMAS, KEITIMAS</w:t>
      </w:r>
      <w:bookmarkEnd w:id="20"/>
      <w:bookmarkEnd w:id="21"/>
      <w:bookmarkEnd w:id="22"/>
    </w:p>
    <w:p w14:paraId="00B62046" w14:textId="77777777" w:rsidR="00395294" w:rsidRPr="00CD2327" w:rsidRDefault="00395294" w:rsidP="00395294">
      <w:pPr>
        <w:keepNext/>
        <w:keepLines/>
        <w:jc w:val="center"/>
        <w:outlineLvl w:val="0"/>
        <w:rPr>
          <w:b/>
          <w:bCs/>
          <w:caps/>
          <w:sz w:val="24"/>
          <w:szCs w:val="24"/>
        </w:rPr>
      </w:pPr>
    </w:p>
    <w:p w14:paraId="6600DC25" w14:textId="1337EDE8" w:rsidR="00395294" w:rsidRPr="00CD2327" w:rsidRDefault="00395294" w:rsidP="00395294">
      <w:pPr>
        <w:ind w:firstLine="567"/>
        <w:jc w:val="both"/>
        <w:rPr>
          <w:rFonts w:eastAsia="Calibri"/>
          <w:sz w:val="24"/>
          <w:szCs w:val="24"/>
        </w:rPr>
      </w:pPr>
      <w:r w:rsidRPr="00CD2327">
        <w:rPr>
          <w:rFonts w:eastAsia="Calibri"/>
          <w:sz w:val="24"/>
          <w:szCs w:val="24"/>
          <w:lang w:eastAsia="lt-LT"/>
        </w:rPr>
        <w:t xml:space="preserve">6.1. Pateikdamas pasiūlymą, </w:t>
      </w:r>
      <w:r w:rsidR="00134298">
        <w:rPr>
          <w:rFonts w:eastAsia="Calibri"/>
          <w:sz w:val="24"/>
          <w:szCs w:val="24"/>
          <w:lang w:eastAsia="lt-LT"/>
        </w:rPr>
        <w:t>tiekėjas</w:t>
      </w:r>
      <w:r w:rsidRPr="00CD2327">
        <w:rPr>
          <w:rFonts w:eastAsia="Calibri"/>
          <w:sz w:val="24"/>
          <w:szCs w:val="24"/>
          <w:lang w:eastAsia="lt-LT"/>
        </w:rPr>
        <w:t xml:space="preserve"> sutinka su Apklausos sąlygomis ir patvirtina, kad jo pasiūlyme pateikta informacija yra teisinga ir apima viską, ko reikia tinkamam pirkimo sutarties vykdymui</w:t>
      </w:r>
      <w:r w:rsidRPr="00CD2327">
        <w:rPr>
          <w:rFonts w:eastAsia="Calibri"/>
          <w:sz w:val="24"/>
          <w:szCs w:val="24"/>
        </w:rPr>
        <w:t>.</w:t>
      </w:r>
      <w:r w:rsidRPr="00CD2327">
        <w:rPr>
          <w:rFonts w:eastAsia="Calibri"/>
          <w:color w:val="000000"/>
          <w:sz w:val="24"/>
          <w:szCs w:val="24"/>
        </w:rPr>
        <w:t xml:space="preserve"> </w:t>
      </w:r>
    </w:p>
    <w:p w14:paraId="4A0A528E" w14:textId="47C44B1D" w:rsidR="00395294" w:rsidRPr="00CD2327" w:rsidRDefault="00395294" w:rsidP="00395294">
      <w:pPr>
        <w:ind w:firstLine="567"/>
        <w:jc w:val="both"/>
        <w:rPr>
          <w:rFonts w:eastAsia="Calibri"/>
          <w:sz w:val="24"/>
          <w:szCs w:val="24"/>
        </w:rPr>
      </w:pPr>
      <w:r w:rsidRPr="00CD2327">
        <w:rPr>
          <w:rFonts w:eastAsia="Calibri"/>
          <w:sz w:val="24"/>
          <w:szCs w:val="24"/>
        </w:rPr>
        <w:t xml:space="preserve">6.2. </w:t>
      </w:r>
      <w:r w:rsidR="00134298">
        <w:rPr>
          <w:rFonts w:eastAsia="Calibri"/>
          <w:sz w:val="24"/>
          <w:szCs w:val="24"/>
        </w:rPr>
        <w:t>Tiekėjas</w:t>
      </w:r>
      <w:r w:rsidRPr="00CD2327">
        <w:rPr>
          <w:rFonts w:eastAsia="Calibri"/>
          <w:sz w:val="24"/>
          <w:szCs w:val="24"/>
        </w:rPr>
        <w:t xml:space="preserve"> gali pateikti tik vieną pasiūlymą, nepriklausomai nuo to, ar jis pirkime dalyvauja individualiai ar kaip ūkio subjektų grupės narys. Jei </w:t>
      </w:r>
      <w:r w:rsidR="00134298">
        <w:rPr>
          <w:rFonts w:eastAsia="Calibri"/>
          <w:sz w:val="24"/>
          <w:szCs w:val="24"/>
        </w:rPr>
        <w:t>Tiekėjas</w:t>
      </w:r>
      <w:r w:rsidRPr="00CD2327">
        <w:rPr>
          <w:rFonts w:eastAsia="Calibri"/>
          <w:sz w:val="24"/>
          <w:szCs w:val="24"/>
        </w:rPr>
        <w:t xml:space="preserve">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090DF219" w14:textId="3E08D731" w:rsidR="00395294" w:rsidRDefault="00395294" w:rsidP="00395294">
      <w:pPr>
        <w:ind w:firstLine="567"/>
        <w:jc w:val="both"/>
        <w:rPr>
          <w:rFonts w:eastAsia="Calibri"/>
          <w:sz w:val="24"/>
          <w:szCs w:val="24"/>
        </w:rPr>
      </w:pPr>
      <w:r w:rsidRPr="00CD2327">
        <w:rPr>
          <w:rFonts w:eastAsia="Calibri"/>
          <w:sz w:val="24"/>
          <w:szCs w:val="24"/>
        </w:rPr>
        <w:t xml:space="preserve">6.3. Tas pats ūkio subjektas gali būti nurodytas skirtingų </w:t>
      </w:r>
      <w:r w:rsidR="0072381D">
        <w:rPr>
          <w:rFonts w:eastAsia="Calibri"/>
          <w:sz w:val="24"/>
          <w:szCs w:val="24"/>
        </w:rPr>
        <w:t>tiekėjų</w:t>
      </w:r>
      <w:r w:rsidRPr="00CD2327">
        <w:rPr>
          <w:rFonts w:eastAsia="Calibri"/>
          <w:sz w:val="24"/>
          <w:szCs w:val="24"/>
        </w:rPr>
        <w:t xml:space="preserve"> pasiūlymuose kaip sub</w:t>
      </w:r>
      <w:r w:rsidR="00134298">
        <w:rPr>
          <w:rFonts w:eastAsia="Calibri"/>
          <w:sz w:val="24"/>
          <w:szCs w:val="24"/>
        </w:rPr>
        <w:t>tiekėjas</w:t>
      </w:r>
      <w:r w:rsidRPr="00CD2327">
        <w:rPr>
          <w:rFonts w:eastAsia="Calibri"/>
          <w:sz w:val="24"/>
          <w:szCs w:val="24"/>
        </w:rPr>
        <w:t xml:space="preserve">. Taip pat </w:t>
      </w:r>
      <w:r w:rsidR="00134298">
        <w:rPr>
          <w:rFonts w:eastAsia="Calibri"/>
          <w:sz w:val="24"/>
          <w:szCs w:val="24"/>
        </w:rPr>
        <w:t>tiekėjas</w:t>
      </w:r>
      <w:r w:rsidRPr="00CD2327">
        <w:rPr>
          <w:rFonts w:eastAsia="Calibri"/>
          <w:sz w:val="24"/>
          <w:szCs w:val="24"/>
        </w:rPr>
        <w:t>, pateikęs pasiūlymą savarankiškai, ar pirkime dalyvaujantis jungtinės veiklos pagrindu, gali būti kitos įmonės, pateikusios pasiūlymą tame pačiame pirkime, subteikėju, išskyrus tuos atvejus, kai turima pagrįstų įrodymų, kad toks ūkio subjektų elgesys turėtų būti kvalifikuojamas kaip draudžiamas susitarimas</w:t>
      </w:r>
      <w:r>
        <w:rPr>
          <w:rFonts w:eastAsia="Calibri"/>
          <w:sz w:val="24"/>
          <w:szCs w:val="24"/>
        </w:rPr>
        <w:t>.</w:t>
      </w:r>
    </w:p>
    <w:p w14:paraId="770D5AC2" w14:textId="50A6F86A" w:rsidR="00395294" w:rsidRPr="00CD2327" w:rsidRDefault="00395294" w:rsidP="00395294">
      <w:pPr>
        <w:ind w:firstLine="567"/>
        <w:jc w:val="both"/>
        <w:rPr>
          <w:rFonts w:eastAsia="Calibri"/>
          <w:color w:val="000000"/>
          <w:sz w:val="24"/>
          <w:szCs w:val="24"/>
          <w:shd w:val="clear" w:color="auto" w:fill="FFFFFF"/>
        </w:rPr>
      </w:pPr>
      <w:r w:rsidRPr="00CD2327">
        <w:rPr>
          <w:rFonts w:eastAsia="Calibri"/>
          <w:iCs/>
          <w:sz w:val="24"/>
          <w:szCs w:val="24"/>
        </w:rPr>
        <w:t>6.4.</w:t>
      </w:r>
      <w:r>
        <w:rPr>
          <w:rFonts w:eastAsia="Calibri"/>
          <w:iCs/>
          <w:sz w:val="24"/>
          <w:szCs w:val="24"/>
        </w:rPr>
        <w:t xml:space="preserve"> </w:t>
      </w:r>
      <w:r w:rsidRPr="00CD2327">
        <w:rPr>
          <w:rFonts w:eastAsia="Calibri"/>
          <w:iCs/>
          <w:sz w:val="24"/>
          <w:szCs w:val="24"/>
        </w:rPr>
        <w:t>Teik</w:t>
      </w:r>
      <w:r w:rsidRPr="00CD2327">
        <w:rPr>
          <w:rFonts w:eastAsia="Calibri"/>
          <w:sz w:val="24"/>
          <w:szCs w:val="24"/>
        </w:rPr>
        <w:t xml:space="preserve">ėjams nėra leidžiama pateikti alternatyvių pasiūlymų. </w:t>
      </w:r>
      <w:r w:rsidR="0072381D">
        <w:rPr>
          <w:rFonts w:eastAsia="Calibri"/>
          <w:sz w:val="24"/>
          <w:szCs w:val="24"/>
        </w:rPr>
        <w:t>Tiekėjui</w:t>
      </w:r>
      <w:r w:rsidRPr="00CD2327">
        <w:rPr>
          <w:rFonts w:eastAsia="Calibri"/>
          <w:sz w:val="24"/>
          <w:szCs w:val="24"/>
        </w:rPr>
        <w:t xml:space="preserve"> pateikus alternatyvų pasiūlymą, jo pasiūlymas ir alternatyvus pasiūlymas (alternatyvūs pasiūlymai) bus atmesti. </w:t>
      </w:r>
      <w:bookmarkStart w:id="23" w:name="_Toc61251136"/>
    </w:p>
    <w:p w14:paraId="565FAEB9" w14:textId="77777777" w:rsidR="00395294" w:rsidRPr="005D0635" w:rsidRDefault="00395294" w:rsidP="00395294">
      <w:pPr>
        <w:tabs>
          <w:tab w:val="left" w:pos="709"/>
          <w:tab w:val="left" w:pos="851"/>
        </w:tabs>
        <w:ind w:firstLine="567"/>
        <w:jc w:val="both"/>
        <w:rPr>
          <w:rFonts w:eastAsia="Calibri"/>
          <w:color w:val="000000"/>
          <w:sz w:val="24"/>
          <w:szCs w:val="24"/>
          <w:shd w:val="clear" w:color="auto" w:fill="FFFFFF"/>
        </w:rPr>
      </w:pPr>
      <w:r w:rsidRPr="00CD2327">
        <w:rPr>
          <w:rFonts w:eastAsia="MS Mincho"/>
          <w:color w:val="000000"/>
          <w:sz w:val="24"/>
          <w:szCs w:val="24"/>
        </w:rPr>
        <w:t>6.5. </w:t>
      </w:r>
      <w:r w:rsidRPr="005D0635">
        <w:rPr>
          <w:color w:val="000000"/>
          <w:sz w:val="24"/>
          <w:szCs w:val="24"/>
        </w:rPr>
        <w:t xml:space="preserve">Pasiūlymas turi būti pateikiamas tik elektroninėmis priemonėmis, naudojant CVP IS, pasiekiamoje adresu </w:t>
      </w:r>
      <w:hyperlink r:id="rId11" w:history="1">
        <w:r w:rsidRPr="005D0635">
          <w:rPr>
            <w:rFonts w:eastAsia="Calibri"/>
            <w:color w:val="0000FF"/>
            <w:sz w:val="24"/>
            <w:szCs w:val="24"/>
            <w:u w:val="single"/>
          </w:rPr>
          <w:t>https://viesiejipirkimai.lt/</w:t>
        </w:r>
      </w:hyperlink>
      <w:r w:rsidRPr="005D0635">
        <w:rPr>
          <w:rFonts w:eastAsia="Calibri"/>
          <w:sz w:val="24"/>
          <w:szCs w:val="24"/>
        </w:rPr>
        <w:t>.</w:t>
      </w:r>
      <w:r w:rsidRPr="005D0635">
        <w:rPr>
          <w:color w:val="000000"/>
          <w:sz w:val="24"/>
          <w:szCs w:val="24"/>
        </w:rPr>
        <w:t xml:space="preserve"> Pasiūlymai, pateikti popierinėje formoje arba ne perkančiosios organizacijos nurodytomis elektroninėmis priemonėmis, bus atmesti kaip neatitinkantys Apklausos sąlygų reikalavimų. Pasiūlymus gali teikti tik CVP IS registruoti teikėjai (nemokama registracija adresu </w:t>
      </w:r>
      <w:hyperlink r:id="rId12" w:history="1">
        <w:r w:rsidRPr="005D0635">
          <w:rPr>
            <w:rFonts w:eastAsia="Calibri"/>
            <w:color w:val="0000FF"/>
            <w:sz w:val="24"/>
            <w:szCs w:val="24"/>
            <w:u w:val="single"/>
          </w:rPr>
          <w:t>https://viesiejipirkimai.lt/</w:t>
        </w:r>
      </w:hyperlink>
      <w:bookmarkEnd w:id="23"/>
      <w:r w:rsidRPr="005D0635">
        <w:rPr>
          <w:color w:val="000000"/>
          <w:sz w:val="24"/>
          <w:szCs w:val="24"/>
        </w:rPr>
        <w:t>).</w:t>
      </w:r>
    </w:p>
    <w:p w14:paraId="2FBEDEED" w14:textId="355970AD" w:rsidR="00395294" w:rsidRPr="005D0635" w:rsidRDefault="00395294" w:rsidP="00395294">
      <w:pPr>
        <w:ind w:firstLine="567"/>
        <w:jc w:val="both"/>
        <w:rPr>
          <w:rFonts w:eastAsia="Calibri"/>
          <w:color w:val="000000"/>
          <w:sz w:val="24"/>
          <w:szCs w:val="24"/>
        </w:rPr>
      </w:pPr>
      <w:r w:rsidRPr="005D0635">
        <w:rPr>
          <w:rFonts w:eastAsia="Calibri"/>
          <w:sz w:val="24"/>
          <w:szCs w:val="24"/>
        </w:rPr>
        <w:t xml:space="preserve">6.6. </w:t>
      </w:r>
      <w:r w:rsidR="0072381D" w:rsidRPr="005D0635">
        <w:rPr>
          <w:rFonts w:eastAsia="Calibri"/>
          <w:color w:val="000000"/>
          <w:sz w:val="24"/>
          <w:szCs w:val="24"/>
        </w:rPr>
        <w:t>Tiekėjo</w:t>
      </w:r>
      <w:r w:rsidRPr="005D0635">
        <w:rPr>
          <w:rFonts w:eastAsia="Calibri"/>
          <w:color w:val="000000"/>
          <w:sz w:val="24"/>
          <w:szCs w:val="24"/>
        </w:rPr>
        <w:t xml:space="preserve"> teikiamas pasiūlymas gali būti užšifruojamas. </w:t>
      </w:r>
      <w:r w:rsidR="00134298" w:rsidRPr="005D0635">
        <w:rPr>
          <w:rFonts w:eastAsia="Calibri"/>
          <w:color w:val="000000"/>
          <w:sz w:val="24"/>
          <w:szCs w:val="24"/>
        </w:rPr>
        <w:t>Tiekėjas</w:t>
      </w:r>
      <w:r w:rsidRPr="005D0635">
        <w:rPr>
          <w:rFonts w:eastAsia="Calibri"/>
          <w:color w:val="000000"/>
          <w:sz w:val="24"/>
          <w:szCs w:val="24"/>
        </w:rPr>
        <w:t>, nusprendęs pateikti užšifruotą pasiūlymą, turi:</w:t>
      </w:r>
    </w:p>
    <w:p w14:paraId="487AFD45" w14:textId="0975ECF9" w:rsidR="00395294" w:rsidRPr="005D0635" w:rsidRDefault="00CE1C47" w:rsidP="00395294">
      <w:pPr>
        <w:ind w:firstLine="567"/>
        <w:jc w:val="both"/>
        <w:rPr>
          <w:rFonts w:eastAsia="Calibri"/>
          <w:sz w:val="24"/>
          <w:szCs w:val="24"/>
        </w:rPr>
      </w:pPr>
      <w:r w:rsidRPr="005D0635">
        <w:rPr>
          <w:rFonts w:eastAsia="Calibri"/>
          <w:color w:val="000000"/>
          <w:sz w:val="24"/>
          <w:szCs w:val="24"/>
        </w:rPr>
        <w:t xml:space="preserve">   </w:t>
      </w:r>
      <w:r w:rsidR="00395294" w:rsidRPr="005D0635">
        <w:rPr>
          <w:rFonts w:eastAsia="Calibri"/>
          <w:color w:val="000000"/>
          <w:sz w:val="24"/>
          <w:szCs w:val="24"/>
        </w:rPr>
        <w:t xml:space="preserve">6.6.1. iki pasiūlymų pateikimo termino pabaigos, </w:t>
      </w:r>
      <w:r w:rsidR="00395294" w:rsidRPr="005D0635">
        <w:rPr>
          <w:rFonts w:eastAsia="Calibri"/>
          <w:sz w:val="24"/>
          <w:szCs w:val="24"/>
        </w:rPr>
        <w:t xml:space="preserve">naudodamasis CVP IS priemonėmis pateikti užšifruotą pasiūlymą (užšifruojamas visas pasiūlymas arba pasiūlymo dokumentas, kuriame nurodyta pasiūlymo kaina). Instrukciją, kaip </w:t>
      </w:r>
      <w:r w:rsidR="0072381D" w:rsidRPr="005D0635">
        <w:rPr>
          <w:rFonts w:eastAsia="Calibri"/>
          <w:sz w:val="24"/>
          <w:szCs w:val="24"/>
        </w:rPr>
        <w:t>tiekėjui</w:t>
      </w:r>
      <w:r w:rsidR="00395294" w:rsidRPr="005D0635">
        <w:rPr>
          <w:rFonts w:eastAsia="Calibri"/>
          <w:sz w:val="24"/>
          <w:szCs w:val="24"/>
        </w:rPr>
        <w:t xml:space="preserve"> užšifruoti pasiūlymą, galima rasti </w:t>
      </w:r>
      <w:hyperlink r:id="rId13" w:history="1">
        <w:r w:rsidR="00395294" w:rsidRPr="005D0635">
          <w:rPr>
            <w:rFonts w:eastAsia="Calibri"/>
            <w:color w:val="0000FF"/>
            <w:sz w:val="24"/>
            <w:szCs w:val="24"/>
            <w:u w:val="single"/>
          </w:rPr>
          <w:t>„PowerPoint“ pateiktis</w:t>
        </w:r>
      </w:hyperlink>
      <w:r w:rsidR="00395294" w:rsidRPr="005D0635">
        <w:rPr>
          <w:rFonts w:eastAsia="Calibri"/>
          <w:sz w:val="24"/>
          <w:szCs w:val="24"/>
        </w:rPr>
        <w:t>.</w:t>
      </w:r>
    </w:p>
    <w:p w14:paraId="31530B5F" w14:textId="6D604F9B" w:rsidR="00395294" w:rsidRPr="005D0635" w:rsidRDefault="00CE1C47" w:rsidP="00395294">
      <w:pPr>
        <w:ind w:firstLine="567"/>
        <w:jc w:val="both"/>
        <w:rPr>
          <w:rFonts w:eastAsia="Calibri"/>
          <w:sz w:val="24"/>
          <w:szCs w:val="24"/>
        </w:rPr>
      </w:pPr>
      <w:r w:rsidRPr="005D0635">
        <w:rPr>
          <w:rFonts w:eastAsia="Calibri"/>
          <w:sz w:val="24"/>
          <w:szCs w:val="24"/>
        </w:rPr>
        <w:lastRenderedPageBreak/>
        <w:t xml:space="preserve">   </w:t>
      </w:r>
      <w:r w:rsidR="00395294" w:rsidRPr="005D0635">
        <w:rPr>
          <w:rFonts w:eastAsia="Calibri"/>
          <w:sz w:val="24"/>
          <w:szCs w:val="24"/>
        </w:rPr>
        <w:t xml:space="preserve">6.6.2. iki susipažinimo su CVP IS priemonėmis pateiktais pasiūlymais vokų atplėšimo procedūros (posėdžio) pradžios CVP IS susirašinėjimo priemonėmis pateikti slaptažodį, su kuriuo perkančioji organizacija galės iššifruoti pateiktą pasiūlymą. </w:t>
      </w:r>
    </w:p>
    <w:p w14:paraId="59E8040B" w14:textId="71F3AF22" w:rsidR="00395294" w:rsidRPr="005D0635" w:rsidRDefault="00395294" w:rsidP="00395294">
      <w:pPr>
        <w:tabs>
          <w:tab w:val="left" w:pos="720"/>
        </w:tabs>
        <w:ind w:firstLine="567"/>
        <w:jc w:val="both"/>
        <w:rPr>
          <w:rFonts w:eastAsia="Calibri"/>
          <w:sz w:val="24"/>
          <w:szCs w:val="24"/>
        </w:rPr>
      </w:pPr>
      <w:r w:rsidRPr="005D0635">
        <w:rPr>
          <w:rFonts w:eastAsia="Calibri"/>
          <w:sz w:val="24"/>
          <w:szCs w:val="24"/>
        </w:rPr>
        <w:t xml:space="preserve">6.7. Iškilus CVP IS techninėms problemoms, kai </w:t>
      </w:r>
      <w:r w:rsidR="00134298" w:rsidRPr="005D0635">
        <w:rPr>
          <w:rFonts w:eastAsia="Calibri"/>
          <w:sz w:val="24"/>
          <w:szCs w:val="24"/>
        </w:rPr>
        <w:t>tiekėjas</w:t>
      </w:r>
      <w:r w:rsidRPr="005D0635">
        <w:rPr>
          <w:rFonts w:eastAsia="Calibri"/>
          <w:sz w:val="24"/>
          <w:szCs w:val="24"/>
        </w:rPr>
        <w:t xml:space="preserve"> neturi galimybės pateikti slaptažodžio per CVP IS susirašinėjimo priemonę, </w:t>
      </w:r>
      <w:r w:rsidR="00134298" w:rsidRPr="005D0635">
        <w:rPr>
          <w:rFonts w:eastAsia="Calibri"/>
          <w:sz w:val="24"/>
          <w:szCs w:val="24"/>
        </w:rPr>
        <w:t>tiekėjas</w:t>
      </w:r>
      <w:r w:rsidRPr="005D0635">
        <w:rPr>
          <w:rFonts w:eastAsia="Calibri"/>
          <w:sz w:val="24"/>
          <w:szCs w:val="24"/>
        </w:rPr>
        <w:t xml:space="preserve"> turi teisę slaptažodį pateikti kitomis priemonėmis: perkančiosios organizacijos elektroniniu paštu: </w:t>
      </w:r>
      <w:hyperlink r:id="rId14" w:history="1">
        <w:r w:rsidRPr="005D0635">
          <w:rPr>
            <w:rStyle w:val="Hyperlink"/>
            <w:rFonts w:eastAsia="Calibri"/>
            <w:sz w:val="24"/>
            <w:szCs w:val="24"/>
          </w:rPr>
          <w:t>auguste.leliene@lrmuitine.lt</w:t>
        </w:r>
      </w:hyperlink>
      <w:hyperlink r:id="rId15" w:history="1"/>
      <w:r w:rsidRPr="005D0635">
        <w:rPr>
          <w:rFonts w:eastAsia="Calibri"/>
          <w:sz w:val="24"/>
          <w:szCs w:val="24"/>
        </w:rPr>
        <w:t xml:space="preserve">. </w:t>
      </w:r>
      <w:r w:rsidRPr="005D0635">
        <w:rPr>
          <w:rFonts w:eastAsia="Calibri"/>
          <w:sz w:val="24"/>
          <w:szCs w:val="24"/>
          <w:lang w:eastAsia="lt-LT"/>
        </w:rPr>
        <w:t xml:space="preserve">Tokiu atveju </w:t>
      </w:r>
      <w:r w:rsidR="00134298" w:rsidRPr="005D0635">
        <w:rPr>
          <w:rFonts w:eastAsia="Calibri"/>
          <w:sz w:val="24"/>
          <w:szCs w:val="24"/>
          <w:lang w:eastAsia="lt-LT"/>
        </w:rPr>
        <w:t>tiekėjas</w:t>
      </w:r>
      <w:r w:rsidRPr="005D0635">
        <w:rPr>
          <w:rFonts w:eastAsia="Calibri"/>
          <w:sz w:val="24"/>
          <w:szCs w:val="24"/>
          <w:lang w:eastAsia="lt-LT"/>
        </w:rPr>
        <w:t xml:space="preserve"> turėtų būti aktyvus ir įsitikinti, kad pateiktas slaptažodis laiku pasiekė adresatą (pavyzdžiui, susisiekęs su perkančiąja organizacija oficialiu jos telefonu ir (arba) kitais būdais). </w:t>
      </w:r>
    </w:p>
    <w:p w14:paraId="34EFED3E" w14:textId="6DB6DB9A" w:rsidR="00395294" w:rsidRPr="00CD2327" w:rsidRDefault="00395294" w:rsidP="00395294">
      <w:pPr>
        <w:tabs>
          <w:tab w:val="left" w:pos="720"/>
        </w:tabs>
        <w:ind w:firstLine="567"/>
        <w:jc w:val="both"/>
        <w:rPr>
          <w:rFonts w:eastAsia="Calibri"/>
          <w:b/>
          <w:sz w:val="24"/>
          <w:szCs w:val="24"/>
        </w:rPr>
      </w:pPr>
      <w:r w:rsidRPr="00CD2327">
        <w:rPr>
          <w:rFonts w:eastAsia="Calibri"/>
          <w:sz w:val="24"/>
          <w:szCs w:val="24"/>
        </w:rPr>
        <w:t xml:space="preserve">6.8. </w:t>
      </w:r>
      <w:r w:rsidR="0072381D">
        <w:rPr>
          <w:rFonts w:eastAsia="Calibri"/>
          <w:sz w:val="24"/>
          <w:szCs w:val="24"/>
        </w:rPr>
        <w:t>Tiekėjui</w:t>
      </w:r>
      <w:r w:rsidRPr="00CD2327">
        <w:rPr>
          <w:rFonts w:eastAsia="Calibri"/>
          <w:sz w:val="24"/>
          <w:szCs w:val="24"/>
        </w:rPr>
        <w:t xml:space="preserve">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w:t>
      </w:r>
      <w:r w:rsidR="00134298">
        <w:rPr>
          <w:rFonts w:eastAsia="Calibri"/>
          <w:sz w:val="24"/>
          <w:szCs w:val="24"/>
        </w:rPr>
        <w:t>tiekėjas</w:t>
      </w:r>
      <w:r w:rsidRPr="00CD2327">
        <w:rPr>
          <w:rFonts w:eastAsia="Calibri"/>
          <w:sz w:val="24"/>
          <w:szCs w:val="24"/>
        </w:rPr>
        <w:t xml:space="preserve"> užšifravo tik pasiūlymo dokumentą, kuriame nurodyta pasiūlymo kaina, o kitus pasiūlymo dokumentus pateikė neužšifruotus – perkančioji organizacija </w:t>
      </w:r>
      <w:r w:rsidR="0072381D">
        <w:rPr>
          <w:rFonts w:eastAsia="Calibri"/>
          <w:sz w:val="24"/>
          <w:szCs w:val="24"/>
        </w:rPr>
        <w:t>Tiekėjo</w:t>
      </w:r>
      <w:r w:rsidRPr="00CD2327">
        <w:rPr>
          <w:rFonts w:eastAsia="Calibri"/>
          <w:sz w:val="24"/>
          <w:szCs w:val="24"/>
        </w:rPr>
        <w:t xml:space="preserve"> pasiūlymą atmeta kaip neatitinkantį pirkimo dokumentuose nustatytų reikalavimų (</w:t>
      </w:r>
      <w:r w:rsidR="00134298">
        <w:rPr>
          <w:rFonts w:eastAsia="Calibri"/>
          <w:sz w:val="24"/>
          <w:szCs w:val="24"/>
        </w:rPr>
        <w:t>Tiekėjas</w:t>
      </w:r>
      <w:r w:rsidRPr="00CD2327">
        <w:rPr>
          <w:rFonts w:eastAsia="Calibri"/>
          <w:sz w:val="24"/>
          <w:szCs w:val="24"/>
        </w:rPr>
        <w:t xml:space="preserve"> nepateikė pasiūlymo kainos).</w:t>
      </w:r>
    </w:p>
    <w:p w14:paraId="736D35CB" w14:textId="03680D60" w:rsidR="00395294" w:rsidRPr="00CD2327" w:rsidRDefault="00395294" w:rsidP="00395294">
      <w:pPr>
        <w:tabs>
          <w:tab w:val="left" w:pos="720"/>
          <w:tab w:val="left" w:pos="1134"/>
        </w:tabs>
        <w:ind w:firstLine="567"/>
        <w:jc w:val="both"/>
        <w:rPr>
          <w:rFonts w:eastAsia="Calibri"/>
          <w:sz w:val="24"/>
          <w:szCs w:val="24"/>
        </w:rPr>
      </w:pPr>
      <w:r w:rsidRPr="00CD2327">
        <w:rPr>
          <w:rFonts w:eastAsia="Calibri"/>
          <w:sz w:val="24"/>
          <w:szCs w:val="24"/>
        </w:rPr>
        <w:t>6.9. Pasiūlym</w:t>
      </w:r>
      <w:r>
        <w:rPr>
          <w:rFonts w:eastAsia="Calibri"/>
          <w:sz w:val="24"/>
          <w:szCs w:val="24"/>
        </w:rPr>
        <w:t xml:space="preserve">as turi būti </w:t>
      </w:r>
      <w:r w:rsidRPr="00DE76D6">
        <w:rPr>
          <w:rFonts w:eastAsia="Calibri"/>
          <w:sz w:val="24"/>
          <w:szCs w:val="24"/>
        </w:rPr>
        <w:t xml:space="preserve">pateiktas iki </w:t>
      </w:r>
      <w:r w:rsidRPr="00DE76D6">
        <w:rPr>
          <w:rFonts w:eastAsia="Calibri"/>
          <w:b/>
          <w:bCs/>
          <w:sz w:val="24"/>
          <w:szCs w:val="24"/>
        </w:rPr>
        <w:t>202</w:t>
      </w:r>
      <w:r w:rsidR="001A7752" w:rsidRPr="00DE76D6">
        <w:rPr>
          <w:rFonts w:eastAsia="Calibri"/>
          <w:b/>
          <w:bCs/>
          <w:sz w:val="24"/>
          <w:szCs w:val="24"/>
        </w:rPr>
        <w:t>6</w:t>
      </w:r>
      <w:r w:rsidRPr="00DE76D6">
        <w:rPr>
          <w:rFonts w:eastAsia="Calibri"/>
          <w:b/>
          <w:bCs/>
          <w:sz w:val="24"/>
          <w:szCs w:val="24"/>
        </w:rPr>
        <w:t xml:space="preserve"> m.</w:t>
      </w:r>
      <w:r w:rsidR="008175AE" w:rsidRPr="00DE76D6">
        <w:rPr>
          <w:rFonts w:eastAsia="Calibri"/>
          <w:b/>
          <w:bCs/>
          <w:sz w:val="24"/>
          <w:szCs w:val="24"/>
        </w:rPr>
        <w:t xml:space="preserve"> </w:t>
      </w:r>
      <w:r w:rsidR="00800FE9" w:rsidRPr="00DE76D6">
        <w:rPr>
          <w:rFonts w:eastAsia="Calibri"/>
          <w:b/>
          <w:bCs/>
          <w:sz w:val="24"/>
          <w:szCs w:val="24"/>
        </w:rPr>
        <w:t xml:space="preserve">balandžio </w:t>
      </w:r>
      <w:r w:rsidR="00DE76D6" w:rsidRPr="00DE76D6">
        <w:rPr>
          <w:rFonts w:eastAsia="Calibri"/>
          <w:b/>
          <w:bCs/>
          <w:sz w:val="24"/>
          <w:szCs w:val="24"/>
        </w:rPr>
        <w:t>28</w:t>
      </w:r>
      <w:r w:rsidR="00DC249B" w:rsidRPr="00DE76D6">
        <w:rPr>
          <w:rFonts w:eastAsia="Calibri"/>
          <w:b/>
          <w:bCs/>
          <w:sz w:val="24"/>
          <w:szCs w:val="24"/>
        </w:rPr>
        <w:t xml:space="preserve"> d.</w:t>
      </w:r>
      <w:r w:rsidRPr="00DE76D6">
        <w:rPr>
          <w:rFonts w:eastAsia="Calibri"/>
          <w:b/>
          <w:bCs/>
          <w:sz w:val="24"/>
          <w:szCs w:val="24"/>
        </w:rPr>
        <w:t xml:space="preserve"> 1</w:t>
      </w:r>
      <w:r w:rsidR="00E22D57" w:rsidRPr="00DE76D6">
        <w:rPr>
          <w:rFonts w:eastAsia="Calibri"/>
          <w:b/>
          <w:bCs/>
          <w:sz w:val="24"/>
          <w:szCs w:val="24"/>
        </w:rPr>
        <w:t>3</w:t>
      </w:r>
      <w:r w:rsidRPr="00DE76D6">
        <w:rPr>
          <w:rFonts w:eastAsia="Calibri"/>
          <w:b/>
          <w:bCs/>
          <w:sz w:val="24"/>
          <w:szCs w:val="24"/>
        </w:rPr>
        <w:t>:00 val.</w:t>
      </w:r>
      <w:r w:rsidRPr="00DE76D6">
        <w:rPr>
          <w:rFonts w:eastAsia="Calibri"/>
          <w:b/>
          <w:bCs/>
          <w:i/>
          <w:iCs/>
          <w:sz w:val="24"/>
          <w:szCs w:val="24"/>
        </w:rPr>
        <w:t xml:space="preserve"> </w:t>
      </w:r>
      <w:r w:rsidR="0072381D" w:rsidRPr="00DE76D6">
        <w:rPr>
          <w:rFonts w:eastAsia="Calibri"/>
          <w:sz w:val="24"/>
          <w:szCs w:val="24"/>
        </w:rPr>
        <w:t>Tiekėjui</w:t>
      </w:r>
      <w:r w:rsidRPr="00DE76D6">
        <w:rPr>
          <w:rFonts w:eastAsia="Calibri"/>
          <w:sz w:val="24"/>
          <w:szCs w:val="24"/>
        </w:rPr>
        <w:t xml:space="preserve"> CVP IS susirašinėjimo priemonėmis paprašius</w:t>
      </w:r>
      <w:r w:rsidRPr="00CD2327">
        <w:rPr>
          <w:rFonts w:eastAsia="Calibri"/>
          <w:sz w:val="24"/>
          <w:szCs w:val="24"/>
        </w:rPr>
        <w:t xml:space="preserve">, perkančioji organizacija CVP IS susirašinėjimo priemonėmis patvirtina, kad </w:t>
      </w:r>
      <w:r w:rsidR="0072381D">
        <w:rPr>
          <w:rFonts w:eastAsia="Calibri"/>
          <w:sz w:val="24"/>
          <w:szCs w:val="24"/>
        </w:rPr>
        <w:t>Tiekėjo</w:t>
      </w:r>
      <w:r w:rsidRPr="00CD2327">
        <w:rPr>
          <w:rFonts w:eastAsia="Calibri"/>
          <w:sz w:val="24"/>
          <w:szCs w:val="24"/>
        </w:rPr>
        <w:t xml:space="preserve"> pasiūlymas yra gautas ir nurodo gavimo dieną, valandą ir minutę.</w:t>
      </w:r>
    </w:p>
    <w:p w14:paraId="3FB59785" w14:textId="21D2221D" w:rsidR="00395294" w:rsidRPr="00CD2327" w:rsidRDefault="00395294" w:rsidP="00395294">
      <w:pPr>
        <w:tabs>
          <w:tab w:val="left" w:pos="567"/>
          <w:tab w:val="left" w:pos="709"/>
          <w:tab w:val="left" w:pos="851"/>
        </w:tabs>
        <w:ind w:firstLine="567"/>
        <w:jc w:val="both"/>
        <w:rPr>
          <w:rFonts w:eastAsia="Calibri"/>
          <w:color w:val="FF0000"/>
          <w:sz w:val="24"/>
          <w:szCs w:val="24"/>
        </w:rPr>
      </w:pPr>
      <w:r w:rsidRPr="00CD2327">
        <w:rPr>
          <w:rFonts w:eastAsia="Calibri"/>
          <w:color w:val="000000"/>
          <w:sz w:val="24"/>
          <w:szCs w:val="24"/>
        </w:rPr>
        <w:t xml:space="preserve">6.10. </w:t>
      </w:r>
      <w:r w:rsidRPr="001A7752">
        <w:rPr>
          <w:rFonts w:eastAsia="Calibri"/>
          <w:b/>
          <w:bCs/>
          <w:color w:val="000000"/>
          <w:sz w:val="24"/>
          <w:szCs w:val="24"/>
        </w:rPr>
        <w:t xml:space="preserve">Pasiūlymas privalo būti pasirašytas </w:t>
      </w:r>
      <w:r w:rsidR="0072381D">
        <w:rPr>
          <w:rFonts w:eastAsia="Calibri"/>
          <w:b/>
          <w:bCs/>
          <w:sz w:val="24"/>
          <w:szCs w:val="24"/>
        </w:rPr>
        <w:t>tiekėjo</w:t>
      </w:r>
      <w:r w:rsidRPr="001A7752">
        <w:rPr>
          <w:rFonts w:eastAsia="Calibri"/>
          <w:b/>
          <w:bCs/>
          <w:sz w:val="24"/>
          <w:szCs w:val="24"/>
        </w:rPr>
        <w:t xml:space="preserve"> vadovo arba jo įgalioto asmens.</w:t>
      </w:r>
      <w:r w:rsidRPr="00CD2327">
        <w:rPr>
          <w:rFonts w:eastAsia="Calibri"/>
          <w:sz w:val="24"/>
          <w:szCs w:val="24"/>
        </w:rPr>
        <w:t xml:space="preserve"> Perkančioji organizacija nereikalauja, kad pasiūlymas būtų pasirašytas kvalifikuotu elektroniniu parašu</w:t>
      </w:r>
      <w:r>
        <w:rPr>
          <w:rFonts w:eastAsia="Calibri"/>
          <w:sz w:val="24"/>
          <w:szCs w:val="24"/>
        </w:rPr>
        <w:t>.</w:t>
      </w:r>
    </w:p>
    <w:p w14:paraId="34829D03" w14:textId="69883E36" w:rsidR="00395294" w:rsidRPr="00CD2327" w:rsidRDefault="00395294" w:rsidP="00395294">
      <w:pPr>
        <w:ind w:firstLine="567"/>
        <w:jc w:val="both"/>
        <w:rPr>
          <w:rFonts w:eastAsia="MS Mincho"/>
          <w:color w:val="000000"/>
          <w:sz w:val="24"/>
          <w:szCs w:val="24"/>
        </w:rPr>
      </w:pPr>
      <w:r w:rsidRPr="00CD2327">
        <w:rPr>
          <w:rFonts w:eastAsia="Calibri"/>
          <w:bCs/>
          <w:sz w:val="24"/>
          <w:szCs w:val="24"/>
        </w:rPr>
        <w:t>6.11. </w:t>
      </w:r>
      <w:r w:rsidR="0072381D">
        <w:rPr>
          <w:rFonts w:eastAsia="Calibri"/>
          <w:bCs/>
          <w:sz w:val="24"/>
          <w:szCs w:val="24"/>
        </w:rPr>
        <w:t>Tiekėjo</w:t>
      </w:r>
      <w:r w:rsidRPr="00CD2327">
        <w:rPr>
          <w:rFonts w:eastAsia="Calibri"/>
          <w:bCs/>
          <w:sz w:val="24"/>
          <w:szCs w:val="24"/>
        </w:rPr>
        <w:t xml:space="preserve"> pasiūlymas bei kita korespondencija pateikiama lietuvių kalba. </w:t>
      </w:r>
      <w:r w:rsidRPr="00CD2327">
        <w:rPr>
          <w:rFonts w:eastAsia="Lucida Sans Unicode"/>
          <w:color w:val="000000"/>
          <w:spacing w:val="-4"/>
          <w:sz w:val="24"/>
          <w:szCs w:val="24"/>
        </w:rPr>
        <w:t xml:space="preserve">Jei atitinkami dokumentai yra išduoti kita, </w:t>
      </w:r>
      <w:r w:rsidRPr="00CD2327">
        <w:rPr>
          <w:rFonts w:eastAsia="Lucida Sans Unicode"/>
          <w:spacing w:val="-4"/>
          <w:sz w:val="24"/>
          <w:szCs w:val="24"/>
        </w:rPr>
        <w:t>nei reikalaujama kalba, turi būti pateiktos tinkamai patvirtinto vertimo į lietuvių kalbą</w:t>
      </w:r>
      <w:r w:rsidRPr="00CD2327">
        <w:rPr>
          <w:rFonts w:eastAsia="Calibri"/>
          <w:bCs/>
          <w:sz w:val="24"/>
          <w:szCs w:val="24"/>
        </w:rPr>
        <w:t xml:space="preserve"> skaitmeninės kopijos</w:t>
      </w:r>
      <w:r w:rsidRPr="00CD2327">
        <w:rPr>
          <w:rFonts w:eastAsia="Lucida Sans Unicode"/>
          <w:spacing w:val="-4"/>
          <w:sz w:val="24"/>
          <w:szCs w:val="24"/>
        </w:rPr>
        <w:t>.</w:t>
      </w:r>
      <w:r w:rsidRPr="00CD2327">
        <w:rPr>
          <w:rFonts w:eastAsia="Calibri"/>
          <w:sz w:val="24"/>
          <w:szCs w:val="24"/>
        </w:rPr>
        <w:t xml:space="preserve"> Tinkamu laikomas </w:t>
      </w:r>
      <w:r w:rsidR="0072381D">
        <w:rPr>
          <w:rFonts w:eastAsia="Calibri"/>
          <w:sz w:val="24"/>
          <w:szCs w:val="24"/>
        </w:rPr>
        <w:t>tiekėjo</w:t>
      </w:r>
      <w:r w:rsidRPr="00CD2327">
        <w:rPr>
          <w:rFonts w:eastAsia="Calibri"/>
          <w:sz w:val="24"/>
          <w:szCs w:val="24"/>
        </w:rPr>
        <w:t xml:space="preserve"> ar jo įgalioto asmens parašu, nurodant pasirašiusiojo asmens pareigų pavadinimą, vardą (vardo raidę), pavardę, datą, patvirtintas vertimas</w:t>
      </w:r>
      <w:r w:rsidRPr="00CD2327">
        <w:rPr>
          <w:rFonts w:eastAsia="Calibri"/>
          <w:bCs/>
          <w:sz w:val="24"/>
          <w:szCs w:val="24"/>
        </w:rPr>
        <w:t xml:space="preserve"> </w:t>
      </w:r>
      <w:r w:rsidRPr="00CD2327">
        <w:rPr>
          <w:rFonts w:eastAsia="Calibri"/>
          <w:iCs/>
          <w:sz w:val="24"/>
          <w:szCs w:val="24"/>
        </w:rPr>
        <w:t>arba</w:t>
      </w:r>
      <w:r w:rsidRPr="00CD2327">
        <w:rPr>
          <w:rFonts w:eastAsia="Calibri"/>
          <w:i/>
          <w:sz w:val="24"/>
          <w:szCs w:val="24"/>
        </w:rPr>
        <w:t xml:space="preserve"> </w:t>
      </w:r>
      <w:r w:rsidRPr="00CD2327">
        <w:rPr>
          <w:rFonts w:eastAsia="Calibri"/>
          <w:iCs/>
          <w:sz w:val="24"/>
          <w:szCs w:val="24"/>
        </w:rPr>
        <w:t>vertimas, patvirtintas vertėjo parašu ir vertimo biuro antspaudu (jei turi)</w:t>
      </w:r>
      <w:r w:rsidRPr="00CD2327">
        <w:rPr>
          <w:rFonts w:eastAsia="Calibri"/>
          <w:sz w:val="24"/>
          <w:szCs w:val="24"/>
        </w:rPr>
        <w:t xml:space="preserve">. </w:t>
      </w:r>
    </w:p>
    <w:p w14:paraId="11CE51D0" w14:textId="425B285F" w:rsidR="00395294" w:rsidRPr="00CD2327" w:rsidRDefault="00395294" w:rsidP="00395294">
      <w:pPr>
        <w:ind w:firstLine="567"/>
        <w:jc w:val="both"/>
        <w:rPr>
          <w:rFonts w:eastAsia="Calibri"/>
          <w:sz w:val="24"/>
          <w:szCs w:val="24"/>
        </w:rPr>
      </w:pPr>
      <w:r w:rsidRPr="00CD2327">
        <w:rPr>
          <w:rFonts w:eastAsia="Calibri"/>
          <w:sz w:val="24"/>
          <w:szCs w:val="24"/>
        </w:rPr>
        <w:t xml:space="preserve">6.12. Teikėjai pasiūlyme turi </w:t>
      </w:r>
      <w:r w:rsidRPr="001A7752">
        <w:rPr>
          <w:rFonts w:eastAsia="Calibri"/>
          <w:b/>
          <w:bCs/>
          <w:sz w:val="24"/>
          <w:szCs w:val="24"/>
        </w:rPr>
        <w:t>nurodyti,</w:t>
      </w:r>
      <w:r w:rsidRPr="001A7752">
        <w:rPr>
          <w:rFonts w:eastAsia="Calibri"/>
          <w:sz w:val="24"/>
          <w:szCs w:val="24"/>
        </w:rPr>
        <w:t xml:space="preserve"> </w:t>
      </w:r>
      <w:r w:rsidRPr="001A7752">
        <w:rPr>
          <w:rFonts w:eastAsia="Calibri"/>
          <w:b/>
          <w:bCs/>
          <w:sz w:val="24"/>
          <w:szCs w:val="24"/>
        </w:rPr>
        <w:t>kokia pasiūlyme pateikta informacija yra konfidenciali</w:t>
      </w:r>
      <w:r w:rsidRPr="00CD2327">
        <w:rPr>
          <w:rFonts w:eastAsia="Calibri"/>
          <w:sz w:val="24"/>
          <w:szCs w:val="24"/>
        </w:rPr>
        <w:t xml:space="preserve"> (kurios negalima atskleisti tretiesiems asmenims), jei tokia yra, ir pateikti ją atskirais failais ar bylomis. Perkančioji organizacija, viešojo pirkimo </w:t>
      </w:r>
      <w:r w:rsidR="00BF4F00">
        <w:rPr>
          <w:rFonts w:eastAsia="Calibri"/>
          <w:sz w:val="24"/>
          <w:szCs w:val="24"/>
        </w:rPr>
        <w:t xml:space="preserve"> organizatorius</w:t>
      </w:r>
      <w:r w:rsidRPr="00CD2327">
        <w:rPr>
          <w:rFonts w:eastAsia="Calibri"/>
          <w:sz w:val="24"/>
          <w:szCs w:val="24"/>
        </w:rPr>
        <w:t xml:space="preserve">, jos nariai ir ekspertai bei kiti asmenys negali tretiesiems asmenims atskleisti </w:t>
      </w:r>
      <w:r w:rsidR="0072381D">
        <w:rPr>
          <w:rFonts w:eastAsia="Calibri"/>
          <w:sz w:val="24"/>
          <w:szCs w:val="24"/>
        </w:rPr>
        <w:t>tiekėjo</w:t>
      </w:r>
      <w:r w:rsidRPr="00CD2327">
        <w:rPr>
          <w:rFonts w:eastAsia="Calibri"/>
          <w:sz w:val="24"/>
          <w:szCs w:val="24"/>
        </w:rPr>
        <w:t xml:space="preserve"> pateiktos informacijos, kurią </w:t>
      </w:r>
      <w:r w:rsidR="00134298">
        <w:rPr>
          <w:rFonts w:eastAsia="Calibri"/>
          <w:sz w:val="24"/>
          <w:szCs w:val="24"/>
        </w:rPr>
        <w:t>tiekėjas</w:t>
      </w:r>
      <w:r w:rsidRPr="00CD2327">
        <w:rPr>
          <w:rFonts w:eastAsia="Calibri"/>
          <w:sz w:val="24"/>
          <w:szCs w:val="24"/>
        </w:rPr>
        <w:t xml:space="preserve"> nurodė kaip konfidencialią. </w:t>
      </w:r>
    </w:p>
    <w:p w14:paraId="3325443F" w14:textId="3E8637B6" w:rsidR="00395294" w:rsidRPr="00CD2327" w:rsidRDefault="00395294" w:rsidP="00395294">
      <w:pPr>
        <w:ind w:firstLine="567"/>
        <w:jc w:val="both"/>
        <w:rPr>
          <w:rFonts w:eastAsia="Calibri"/>
          <w:sz w:val="24"/>
          <w:szCs w:val="24"/>
        </w:rPr>
      </w:pPr>
      <w:r w:rsidRPr="00CD2327">
        <w:rPr>
          <w:rFonts w:eastAsia="Calibri"/>
          <w:sz w:val="24"/>
          <w:szCs w:val="24"/>
        </w:rPr>
        <w:t xml:space="preserve">Informacija, kurią viešai skelbti įpareigoja Lietuvos Respublikos įstatymai, negali būti </w:t>
      </w:r>
      <w:r w:rsidR="0072381D">
        <w:rPr>
          <w:rFonts w:eastAsia="Calibri"/>
          <w:sz w:val="24"/>
          <w:szCs w:val="24"/>
        </w:rPr>
        <w:t>Tiekėjo</w:t>
      </w:r>
      <w:r w:rsidRPr="00CD2327">
        <w:rPr>
          <w:rFonts w:eastAsia="Calibri"/>
          <w:sz w:val="24"/>
          <w:szCs w:val="24"/>
        </w:rPr>
        <w:t xml:space="preserve"> nurodoma kaip konfidenciali, todėl, </w:t>
      </w:r>
      <w:r w:rsidR="0072381D">
        <w:rPr>
          <w:rFonts w:eastAsia="Calibri"/>
          <w:sz w:val="24"/>
          <w:szCs w:val="24"/>
        </w:rPr>
        <w:t>Tiekėjui</w:t>
      </w:r>
      <w:r w:rsidRPr="00CD2327">
        <w:rPr>
          <w:rFonts w:eastAsia="Calibri"/>
          <w:sz w:val="24"/>
          <w:szCs w:val="24"/>
        </w:rPr>
        <w:t xml:space="preserve"> nurodžius tokią informaciją kaip konfidencialią, perkančioji organizacija turi teisę ją skelbti. Perkančioji organizacija neatsako už konfidencialios informacijos paviešinimą, kuri </w:t>
      </w:r>
      <w:r w:rsidR="0072381D">
        <w:rPr>
          <w:rFonts w:eastAsia="Calibri"/>
          <w:sz w:val="24"/>
          <w:szCs w:val="24"/>
        </w:rPr>
        <w:t>Tiekėjo</w:t>
      </w:r>
      <w:r w:rsidRPr="00CD2327">
        <w:rPr>
          <w:rFonts w:eastAsia="Calibri"/>
          <w:sz w:val="24"/>
          <w:szCs w:val="24"/>
        </w:rPr>
        <w:t xml:space="preserve"> nebuvo nurodyta kaip konfidenciali.</w:t>
      </w:r>
    </w:p>
    <w:p w14:paraId="37B7FAC1" w14:textId="68BCD442" w:rsidR="00395294" w:rsidRPr="00CD2327" w:rsidRDefault="00395294" w:rsidP="00395294">
      <w:pPr>
        <w:ind w:firstLine="709"/>
        <w:jc w:val="both"/>
        <w:rPr>
          <w:rFonts w:eastAsia="Calibri"/>
          <w:color w:val="000000"/>
          <w:sz w:val="24"/>
          <w:szCs w:val="24"/>
        </w:rPr>
      </w:pPr>
      <w:r w:rsidRPr="00CD2327">
        <w:rPr>
          <w:rFonts w:eastAsia="Calibri"/>
          <w:sz w:val="24"/>
          <w:szCs w:val="24"/>
        </w:rPr>
        <w:t xml:space="preserve">Visas </w:t>
      </w:r>
      <w:r w:rsidR="0072381D">
        <w:rPr>
          <w:rFonts w:eastAsia="Calibri"/>
          <w:sz w:val="24"/>
          <w:szCs w:val="24"/>
        </w:rPr>
        <w:t>Tiekėjo</w:t>
      </w:r>
      <w:r w:rsidRPr="00CD2327">
        <w:rPr>
          <w:rFonts w:eastAsia="Calibri"/>
          <w:sz w:val="24"/>
          <w:szCs w:val="24"/>
        </w:rPr>
        <w:t xml:space="preserve"> pasiūlymas ir paraiška negali būti laikomi konfidencialia informacija, tačiau </w:t>
      </w:r>
      <w:r w:rsidR="00134298">
        <w:rPr>
          <w:rFonts w:eastAsia="Calibri"/>
          <w:sz w:val="24"/>
          <w:szCs w:val="24"/>
        </w:rPr>
        <w:t>Tiekėjas</w:t>
      </w:r>
      <w:r w:rsidRPr="00CD2327">
        <w:rPr>
          <w:rFonts w:eastAsia="Calibri"/>
          <w:sz w:val="24"/>
          <w:szCs w:val="24"/>
        </w:rPr>
        <w:t xml:space="preserve"> gali nurodyti, kad tam tikra jo pasiūlyme pateikta informacija yra konfidenciali. Konfidencialia informacija gali būti, įskaitant, bet ja neapsiribojant, komercinė (gamybinė) paslaptis ir konfidencialieji pasiūlymų aspektai</w:t>
      </w:r>
      <w:r w:rsidRPr="00CD2327">
        <w:rPr>
          <w:rFonts w:eastAsia="Calibri"/>
          <w:color w:val="000000"/>
          <w:sz w:val="24"/>
          <w:szCs w:val="24"/>
          <w:lang w:eastAsia="lt-LT"/>
        </w:rPr>
        <w:t>. Konfidencialia negalima laikyti informacijos, išvardintos Viešųjų pirkimų įstatymo 20 straipsnio 2 dalyje.</w:t>
      </w:r>
    </w:p>
    <w:p w14:paraId="281B9E19" w14:textId="6424EB93" w:rsidR="00395294" w:rsidRPr="00CD2327" w:rsidRDefault="00395294" w:rsidP="00395294">
      <w:pPr>
        <w:shd w:val="clear" w:color="auto" w:fill="FFFFFF"/>
        <w:ind w:firstLine="709"/>
        <w:jc w:val="both"/>
        <w:rPr>
          <w:color w:val="000000"/>
          <w:sz w:val="24"/>
          <w:szCs w:val="24"/>
        </w:rPr>
      </w:pPr>
      <w:r w:rsidRPr="00CD2327">
        <w:rPr>
          <w:sz w:val="24"/>
          <w:szCs w:val="24"/>
        </w:rPr>
        <w:t xml:space="preserve">Jeigu perkančiajai organizacijai kils abejonių dėl </w:t>
      </w:r>
      <w:r w:rsidR="0072381D">
        <w:rPr>
          <w:sz w:val="24"/>
          <w:szCs w:val="24"/>
        </w:rPr>
        <w:t>Tiekėjo</w:t>
      </w:r>
      <w:r w:rsidRPr="00CD2327">
        <w:rPr>
          <w:sz w:val="24"/>
          <w:szCs w:val="24"/>
        </w:rPr>
        <w:t xml:space="preserve"> pasiūlyme nurodytos informacijos konfidencialumo, ji prašys </w:t>
      </w:r>
      <w:r w:rsidR="0072381D">
        <w:rPr>
          <w:sz w:val="24"/>
          <w:szCs w:val="24"/>
        </w:rPr>
        <w:t>Tiekėjo</w:t>
      </w:r>
      <w:r w:rsidRPr="00CD2327">
        <w:rPr>
          <w:sz w:val="24"/>
          <w:szCs w:val="24"/>
        </w:rPr>
        <w:t xml:space="preserve"> įrodyti, kad nurodyta informacija yra konfidenciali. Jeigu </w:t>
      </w:r>
      <w:r w:rsidR="00134298">
        <w:rPr>
          <w:sz w:val="24"/>
          <w:szCs w:val="24"/>
        </w:rPr>
        <w:t>Tiekėjas</w:t>
      </w:r>
      <w:r w:rsidRPr="00CD2327">
        <w:rPr>
          <w:sz w:val="24"/>
          <w:szCs w:val="24"/>
        </w:rPr>
        <w:t xml:space="preserve"> per perkančiosios organizacijos nurodytą terminą, kuris negali būti trumpesnis kaip 3 (trys) darbo dienos, nepateiks tokių įrodymų arba pateiks netinkamus įrodymus, perkančioji organizacija laikys, kad tokia informacija yra nekonfidenciali.</w:t>
      </w:r>
    </w:p>
    <w:p w14:paraId="468CF2B5" w14:textId="77777777" w:rsidR="00395294" w:rsidRPr="00CD2327" w:rsidRDefault="00395294" w:rsidP="00395294">
      <w:pPr>
        <w:widowControl w:val="0"/>
        <w:tabs>
          <w:tab w:val="left" w:pos="567"/>
        </w:tabs>
        <w:ind w:firstLine="567"/>
        <w:jc w:val="both"/>
        <w:rPr>
          <w:rFonts w:eastAsia="Calibri"/>
          <w:color w:val="000000"/>
          <w:sz w:val="24"/>
          <w:szCs w:val="24"/>
        </w:rPr>
      </w:pPr>
      <w:r w:rsidRPr="00CD2327">
        <w:rPr>
          <w:rFonts w:eastAsia="Calibri"/>
          <w:sz w:val="24"/>
          <w:szCs w:val="24"/>
        </w:rPr>
        <w:t>6.13. Pasiūlyme</w:t>
      </w:r>
      <w:r w:rsidRPr="00CD2327">
        <w:rPr>
          <w:rFonts w:eastAsia="Calibri"/>
          <w:color w:val="000000"/>
          <w:sz w:val="24"/>
          <w:szCs w:val="24"/>
        </w:rPr>
        <w:t xml:space="preserve"> turi būti nurodytas jo galiojimo terminas. </w:t>
      </w:r>
      <w:r w:rsidRPr="001A7752">
        <w:rPr>
          <w:rFonts w:eastAsia="Calibri"/>
          <w:color w:val="000000"/>
          <w:sz w:val="24"/>
          <w:szCs w:val="24"/>
        </w:rPr>
        <w:t>Pasiūlymas turi galioti ne trumpiau kaip 120 (vienas šimtas dvidešimt) dienų nuo pasiūlymų pateikimo termino pabaigos</w:t>
      </w:r>
      <w:r w:rsidRPr="00CD2327">
        <w:rPr>
          <w:rFonts w:eastAsia="Calibri"/>
          <w:b/>
          <w:bCs/>
          <w:i/>
          <w:iCs/>
          <w:color w:val="000000"/>
          <w:sz w:val="24"/>
          <w:szCs w:val="24"/>
        </w:rPr>
        <w:t xml:space="preserve"> </w:t>
      </w:r>
      <w:r w:rsidRPr="00CD2327">
        <w:rPr>
          <w:rFonts w:eastAsia="Calibri"/>
          <w:color w:val="000000"/>
          <w:sz w:val="24"/>
          <w:szCs w:val="24"/>
        </w:rPr>
        <w:t xml:space="preserve">(pasiūlymo pateikimo diena į terminą nėra įskaičiuojama). Jeigu pasiūlyme nenurodytas jo galiojimo laikas, laikoma, kad pasiūlymas galioja teik, kiek numatyta pirkimo dokumentuose. </w:t>
      </w:r>
      <w:r w:rsidRPr="00CD2327">
        <w:rPr>
          <w:rFonts w:eastAsia="Lucida Sans Unicode"/>
          <w:color w:val="000000"/>
          <w:sz w:val="24"/>
          <w:szCs w:val="24"/>
        </w:rPr>
        <w:t>Jei pasiūlyme nurodytas pasiūlymo galiojimo laikas yra trumpesnis nei nurodyta šiame papunktyje, laikoma, kad pasiūlymas neatitinka Apklausos sąlygose nustatytų reikalavimų.</w:t>
      </w:r>
    </w:p>
    <w:p w14:paraId="2847EA7D" w14:textId="5F802FB5" w:rsidR="00395294" w:rsidRPr="00CD2327" w:rsidRDefault="00395294" w:rsidP="00395294">
      <w:pPr>
        <w:widowControl w:val="0"/>
        <w:tabs>
          <w:tab w:val="left" w:pos="567"/>
        </w:tabs>
        <w:ind w:firstLine="567"/>
        <w:jc w:val="both"/>
        <w:rPr>
          <w:rFonts w:eastAsia="Calibri"/>
          <w:color w:val="000000"/>
          <w:sz w:val="24"/>
          <w:szCs w:val="24"/>
        </w:rPr>
      </w:pPr>
      <w:r w:rsidRPr="00CD2327">
        <w:rPr>
          <w:rFonts w:eastAsia="Calibri"/>
          <w:sz w:val="24"/>
          <w:szCs w:val="24"/>
        </w:rPr>
        <w:t>6.14. Kol nesibaigė</w:t>
      </w:r>
      <w:r w:rsidRPr="00CD2327">
        <w:rPr>
          <w:rFonts w:eastAsia="Calibri"/>
          <w:color w:val="000000"/>
          <w:sz w:val="24"/>
          <w:szCs w:val="24"/>
        </w:rPr>
        <w:t xml:space="preserve"> pasiūlymų galiojimo laikas, perkančioji organizacija turi teisę CVP IS priemonėmis prašyti, kad teikėjai pratęstų jų galiojimą iki konkrečiai nurodyto laiko. </w:t>
      </w:r>
      <w:r w:rsidR="00134298">
        <w:rPr>
          <w:rFonts w:eastAsia="Calibri"/>
          <w:color w:val="000000"/>
          <w:sz w:val="24"/>
          <w:szCs w:val="24"/>
        </w:rPr>
        <w:t>Tiekėjas</w:t>
      </w:r>
      <w:r w:rsidRPr="00CD2327">
        <w:rPr>
          <w:rFonts w:eastAsia="Calibri"/>
          <w:color w:val="000000"/>
          <w:sz w:val="24"/>
          <w:szCs w:val="24"/>
        </w:rPr>
        <w:t xml:space="preserve"> CVP IS priemonėmis gali atmesti tokį prašymą. </w:t>
      </w:r>
      <w:r w:rsidR="0072381D">
        <w:rPr>
          <w:rFonts w:eastAsia="Calibri"/>
          <w:color w:val="000000"/>
          <w:sz w:val="24"/>
          <w:szCs w:val="24"/>
        </w:rPr>
        <w:t>Tiekėjo</w:t>
      </w:r>
      <w:r w:rsidRPr="00CD2327">
        <w:rPr>
          <w:rFonts w:eastAsia="Calibri"/>
          <w:color w:val="000000"/>
          <w:sz w:val="24"/>
          <w:szCs w:val="24"/>
        </w:rPr>
        <w:t xml:space="preserve">, nesutikusio pratęsti pasiūlymo galiojimą, </w:t>
      </w:r>
      <w:r w:rsidRPr="00CD2327">
        <w:rPr>
          <w:rFonts w:eastAsia="Calibri"/>
          <w:color w:val="000000"/>
          <w:sz w:val="24"/>
          <w:szCs w:val="24"/>
        </w:rPr>
        <w:lastRenderedPageBreak/>
        <w:t>pasiūlymas bus atmestas.</w:t>
      </w:r>
    </w:p>
    <w:p w14:paraId="69FB83FE" w14:textId="77777777" w:rsidR="00395294" w:rsidRPr="00CD2327" w:rsidRDefault="00395294" w:rsidP="00395294">
      <w:pPr>
        <w:ind w:firstLine="567"/>
        <w:jc w:val="both"/>
        <w:rPr>
          <w:rFonts w:eastAsia="Calibri"/>
          <w:color w:val="000000"/>
          <w:sz w:val="24"/>
          <w:szCs w:val="24"/>
        </w:rPr>
      </w:pPr>
      <w:r w:rsidRPr="00CD2327">
        <w:rPr>
          <w:rFonts w:eastAsia="Calibri"/>
          <w:color w:val="000000"/>
          <w:sz w:val="24"/>
          <w:szCs w:val="24"/>
        </w:rPr>
        <w:t>6.15. Perkančioji organizacija turi teisę pratęsti pasiūlymų pateikimo terminą.</w:t>
      </w:r>
      <w:r w:rsidRPr="00F03BAF">
        <w:rPr>
          <w:rFonts w:eastAsia="Calibri"/>
          <w:sz w:val="24"/>
          <w:szCs w:val="24"/>
        </w:rPr>
        <w:t xml:space="preserve"> </w:t>
      </w:r>
      <w:r w:rsidRPr="005E5D9D">
        <w:rPr>
          <w:rFonts w:eastAsia="Calibri"/>
          <w:sz w:val="24"/>
          <w:szCs w:val="24"/>
        </w:rPr>
        <w:t>Apie naują pasiūlymų pateikimo terminą perkančioji organizacija paskelbia CVP IS</w:t>
      </w:r>
      <w:r w:rsidRPr="00CD2327">
        <w:rPr>
          <w:rFonts w:eastAsia="Calibri"/>
          <w:color w:val="000000"/>
          <w:sz w:val="24"/>
          <w:szCs w:val="24"/>
        </w:rPr>
        <w:t>.</w:t>
      </w:r>
    </w:p>
    <w:p w14:paraId="71038528" w14:textId="77777777" w:rsidR="00395294" w:rsidRPr="00CD2327" w:rsidRDefault="00395294" w:rsidP="00395294">
      <w:pPr>
        <w:ind w:firstLine="567"/>
        <w:jc w:val="both"/>
        <w:rPr>
          <w:sz w:val="24"/>
          <w:szCs w:val="24"/>
          <w:lang w:eastAsia="lt-LT"/>
        </w:rPr>
      </w:pPr>
      <w:r w:rsidRPr="00CD2327">
        <w:rPr>
          <w:sz w:val="24"/>
          <w:szCs w:val="24"/>
          <w:lang w:eastAsia="lt-LT"/>
        </w:rPr>
        <w:t>6.16. Perkančioji organizacija privalo pratęsti pasiūlymų pateikimo terminą, kad visi pirkime norintys dalyvauti teikėjai turėtų galimybę susipažinti su visa pasiūlymui parengti reikalinga informacija, šiais atvejais:</w:t>
      </w:r>
    </w:p>
    <w:p w14:paraId="2F18403A" w14:textId="0FCC9FB6" w:rsidR="00395294" w:rsidRPr="00CD2327" w:rsidRDefault="00CE1C47" w:rsidP="00395294">
      <w:pPr>
        <w:ind w:firstLine="567"/>
        <w:jc w:val="both"/>
        <w:rPr>
          <w:sz w:val="24"/>
          <w:szCs w:val="24"/>
          <w:lang w:eastAsia="lt-LT"/>
        </w:rPr>
      </w:pPr>
      <w:r>
        <w:rPr>
          <w:sz w:val="24"/>
          <w:szCs w:val="24"/>
          <w:lang w:eastAsia="lt-LT"/>
        </w:rPr>
        <w:t xml:space="preserve">   </w:t>
      </w:r>
      <w:r w:rsidR="00395294" w:rsidRPr="00CD2327">
        <w:rPr>
          <w:sz w:val="24"/>
          <w:szCs w:val="24"/>
          <w:lang w:eastAsia="lt-LT"/>
        </w:rPr>
        <w:t>6.16.1. jeigu dėl kokių nors priežasčių papildoma su pirkimo dokumentais susijusi informacija būtų pateikiama likus mažiau dienų iki pasiūlymų pateikimo termino pabaigos, nors šios informacijos buvo paprašyta laiku;</w:t>
      </w:r>
    </w:p>
    <w:p w14:paraId="5064ABBD" w14:textId="315DE3D1" w:rsidR="00395294" w:rsidRDefault="00395294" w:rsidP="00395294">
      <w:pPr>
        <w:ind w:firstLine="284"/>
        <w:jc w:val="both"/>
        <w:rPr>
          <w:sz w:val="24"/>
          <w:szCs w:val="24"/>
          <w:lang w:eastAsia="lt-LT"/>
        </w:rPr>
      </w:pPr>
      <w:r w:rsidRPr="00CD2327">
        <w:rPr>
          <w:sz w:val="24"/>
          <w:szCs w:val="24"/>
          <w:lang w:eastAsia="lt-LT"/>
        </w:rPr>
        <w:t xml:space="preserve">     </w:t>
      </w:r>
      <w:r w:rsidR="00CE1C47">
        <w:rPr>
          <w:sz w:val="24"/>
          <w:szCs w:val="24"/>
          <w:lang w:eastAsia="lt-LT"/>
        </w:rPr>
        <w:t xml:space="preserve">   </w:t>
      </w:r>
      <w:r w:rsidRPr="00CD2327">
        <w:rPr>
          <w:sz w:val="24"/>
          <w:szCs w:val="24"/>
          <w:lang w:eastAsia="lt-LT"/>
        </w:rPr>
        <w:t>6.16.2. jeigu buvo padaryta reikšmingų pirkimo dokumentų pakeitimų.</w:t>
      </w:r>
    </w:p>
    <w:p w14:paraId="411D541E" w14:textId="1730724F" w:rsidR="00395294" w:rsidRPr="00C60655" w:rsidRDefault="00395294" w:rsidP="00395294">
      <w:pPr>
        <w:widowControl w:val="0"/>
        <w:shd w:val="clear" w:color="auto" w:fill="E7E6E6"/>
        <w:tabs>
          <w:tab w:val="left" w:pos="567"/>
        </w:tabs>
        <w:ind w:firstLine="284"/>
        <w:jc w:val="both"/>
        <w:rPr>
          <w:rFonts w:eastAsia="Calibri"/>
          <w:iCs/>
          <w:color w:val="000000"/>
          <w:sz w:val="24"/>
          <w:szCs w:val="24"/>
        </w:rPr>
      </w:pPr>
      <w:r w:rsidRPr="00CD2327">
        <w:rPr>
          <w:rFonts w:eastAsia="Calibri"/>
          <w:color w:val="000000"/>
          <w:sz w:val="24"/>
          <w:szCs w:val="24"/>
        </w:rPr>
        <w:tab/>
      </w:r>
      <w:r w:rsidRPr="004C6113">
        <w:rPr>
          <w:rFonts w:eastAsia="Calibri"/>
          <w:color w:val="000000"/>
          <w:sz w:val="24"/>
          <w:szCs w:val="24"/>
          <w:highlight w:val="lightGray"/>
        </w:rPr>
        <w:t xml:space="preserve">6.17. </w:t>
      </w:r>
      <w:r w:rsidRPr="00C60655">
        <w:rPr>
          <w:rFonts w:eastAsia="Calibri"/>
          <w:b/>
          <w:bCs/>
          <w:color w:val="FF0000"/>
          <w:sz w:val="24"/>
          <w:szCs w:val="24"/>
        </w:rPr>
        <w:t xml:space="preserve">!!! </w:t>
      </w:r>
      <w:r w:rsidRPr="00C60655">
        <w:rPr>
          <w:rFonts w:eastAsia="Calibri"/>
          <w:b/>
          <w:bCs/>
          <w:iCs/>
          <w:sz w:val="24"/>
          <w:szCs w:val="24"/>
          <w:u w:val="single"/>
        </w:rPr>
        <w:t>Pasiūlymą sudaro</w:t>
      </w:r>
      <w:r w:rsidRPr="00C60655">
        <w:rPr>
          <w:rFonts w:eastAsia="Calibri"/>
          <w:iCs/>
          <w:color w:val="000000"/>
          <w:sz w:val="24"/>
          <w:szCs w:val="24"/>
        </w:rPr>
        <w:t xml:space="preserve"> </w:t>
      </w:r>
      <w:r w:rsidR="0072381D">
        <w:rPr>
          <w:rFonts w:eastAsia="Calibri"/>
          <w:iCs/>
          <w:color w:val="000000"/>
          <w:sz w:val="24"/>
          <w:szCs w:val="24"/>
        </w:rPr>
        <w:t>Tiekėjo</w:t>
      </w:r>
      <w:r w:rsidRPr="00C60655">
        <w:rPr>
          <w:rFonts w:eastAsia="Calibri"/>
          <w:iCs/>
          <w:color w:val="000000"/>
          <w:sz w:val="24"/>
          <w:szCs w:val="24"/>
        </w:rPr>
        <w:t xml:space="preserve"> pateiktų duomenų, dokumentų </w:t>
      </w:r>
      <w:bookmarkStart w:id="24" w:name="_Hlk515277337"/>
      <w:r w:rsidRPr="00C60655">
        <w:rPr>
          <w:rFonts w:eastAsia="Calibri"/>
          <w:iCs/>
          <w:color w:val="000000"/>
          <w:sz w:val="24"/>
          <w:szCs w:val="24"/>
        </w:rPr>
        <w:t>elektroninėje formoje ir atsakymų CVP IS priemonėmis visuma (perkančioji organizacija pasilieka sau teisę pareikalauti dokumentų originalų), susidedanti iš:</w:t>
      </w:r>
    </w:p>
    <w:bookmarkEnd w:id="24"/>
    <w:p w14:paraId="1D30D04D" w14:textId="6D1061C3" w:rsidR="00395294" w:rsidRPr="00C60655" w:rsidRDefault="00395294" w:rsidP="00395294">
      <w:pPr>
        <w:widowControl w:val="0"/>
        <w:shd w:val="clear" w:color="auto" w:fill="E7E6E6"/>
        <w:tabs>
          <w:tab w:val="left" w:pos="567"/>
        </w:tabs>
        <w:ind w:firstLine="142"/>
        <w:jc w:val="both"/>
        <w:rPr>
          <w:rFonts w:eastAsia="Calibri"/>
          <w:iCs/>
          <w:color w:val="000000"/>
          <w:sz w:val="24"/>
          <w:szCs w:val="24"/>
        </w:rPr>
      </w:pPr>
      <w:r w:rsidRPr="00C60655">
        <w:rPr>
          <w:rFonts w:eastAsia="Calibri"/>
          <w:i/>
          <w:color w:val="000000"/>
          <w:sz w:val="24"/>
          <w:szCs w:val="24"/>
        </w:rPr>
        <w:t xml:space="preserve">     </w:t>
      </w:r>
      <w:r w:rsidRPr="00C60655">
        <w:rPr>
          <w:rFonts w:eastAsia="Calibri"/>
          <w:b/>
          <w:bCs/>
          <w:i/>
          <w:color w:val="000000"/>
          <w:sz w:val="24"/>
          <w:szCs w:val="24"/>
        </w:rPr>
        <w:t xml:space="preserve"> </w:t>
      </w:r>
      <w:r w:rsidR="00CE1C47">
        <w:rPr>
          <w:rFonts w:eastAsia="Calibri"/>
          <w:b/>
          <w:bCs/>
          <w:i/>
          <w:color w:val="000000"/>
          <w:sz w:val="24"/>
          <w:szCs w:val="24"/>
        </w:rPr>
        <w:t xml:space="preserve">   </w:t>
      </w:r>
      <w:r w:rsidRPr="00C60655">
        <w:rPr>
          <w:rFonts w:eastAsia="Calibri"/>
          <w:b/>
          <w:bCs/>
          <w:i/>
          <w:color w:val="000000"/>
          <w:sz w:val="24"/>
          <w:szCs w:val="24"/>
        </w:rPr>
        <w:t xml:space="preserve"> </w:t>
      </w:r>
      <w:r w:rsidRPr="009E6EF3">
        <w:rPr>
          <w:rFonts w:eastAsia="Calibri"/>
          <w:b/>
          <w:bCs/>
          <w:iCs/>
          <w:color w:val="000000"/>
          <w:sz w:val="24"/>
          <w:szCs w:val="24"/>
        </w:rPr>
        <w:t>6.17.1. pasirašyt</w:t>
      </w:r>
      <w:r w:rsidR="00FB3F26" w:rsidRPr="009E6EF3">
        <w:rPr>
          <w:rFonts w:eastAsia="Calibri"/>
          <w:b/>
          <w:bCs/>
          <w:iCs/>
          <w:color w:val="000000"/>
          <w:sz w:val="24"/>
          <w:szCs w:val="24"/>
        </w:rPr>
        <w:t>os</w:t>
      </w:r>
      <w:r w:rsidRPr="009E6EF3">
        <w:rPr>
          <w:rFonts w:eastAsia="Calibri"/>
          <w:b/>
          <w:bCs/>
          <w:iCs/>
          <w:color w:val="000000"/>
          <w:sz w:val="24"/>
          <w:szCs w:val="24"/>
        </w:rPr>
        <w:t xml:space="preserve"> užpildyt</w:t>
      </w:r>
      <w:r w:rsidR="00FB3F26" w:rsidRPr="009E6EF3">
        <w:rPr>
          <w:rFonts w:eastAsia="Calibri"/>
          <w:b/>
          <w:bCs/>
          <w:iCs/>
          <w:color w:val="000000"/>
          <w:sz w:val="24"/>
          <w:szCs w:val="24"/>
        </w:rPr>
        <w:t>os</w:t>
      </w:r>
      <w:r w:rsidRPr="009E6EF3">
        <w:rPr>
          <w:rFonts w:eastAsia="Calibri"/>
          <w:b/>
          <w:bCs/>
          <w:iCs/>
          <w:color w:val="000000"/>
          <w:sz w:val="24"/>
          <w:szCs w:val="24"/>
        </w:rPr>
        <w:t xml:space="preserve"> pasiūlymo form</w:t>
      </w:r>
      <w:r w:rsidR="00FB3F26" w:rsidRPr="009E6EF3">
        <w:rPr>
          <w:rFonts w:eastAsia="Calibri"/>
          <w:b/>
          <w:bCs/>
          <w:iCs/>
          <w:color w:val="000000"/>
          <w:sz w:val="24"/>
          <w:szCs w:val="24"/>
        </w:rPr>
        <w:t>os</w:t>
      </w:r>
      <w:r w:rsidRPr="00C60655">
        <w:rPr>
          <w:rFonts w:eastAsia="Calibri"/>
          <w:b/>
          <w:bCs/>
          <w:iCs/>
          <w:color w:val="000000"/>
          <w:sz w:val="24"/>
          <w:szCs w:val="24"/>
        </w:rPr>
        <w:t xml:space="preserve"> </w:t>
      </w:r>
      <w:r w:rsidRPr="00C60655">
        <w:rPr>
          <w:rFonts w:eastAsia="Calibri"/>
          <w:iCs/>
          <w:color w:val="000000"/>
          <w:sz w:val="24"/>
          <w:szCs w:val="24"/>
        </w:rPr>
        <w:t>(</w:t>
      </w:r>
      <w:bookmarkStart w:id="25" w:name="_Hlk520202738"/>
      <w:r w:rsidRPr="00C60655">
        <w:rPr>
          <w:rFonts w:eastAsia="Calibri"/>
          <w:iCs/>
          <w:color w:val="000000"/>
          <w:sz w:val="24"/>
          <w:szCs w:val="24"/>
        </w:rPr>
        <w:t>Apklausos sąlygų 2 priedas</w:t>
      </w:r>
      <w:bookmarkEnd w:id="25"/>
      <w:r w:rsidRPr="00C60655">
        <w:rPr>
          <w:rFonts w:eastAsia="Calibri"/>
          <w:iCs/>
          <w:color w:val="000000"/>
          <w:sz w:val="24"/>
          <w:szCs w:val="24"/>
        </w:rPr>
        <w:t xml:space="preserve">); </w:t>
      </w:r>
    </w:p>
    <w:p w14:paraId="74B3E5CC" w14:textId="6CF4DFA7" w:rsidR="00395294" w:rsidRPr="00C60655" w:rsidRDefault="00CE1C47" w:rsidP="00395294">
      <w:pPr>
        <w:shd w:val="clear" w:color="auto" w:fill="E7E6E6"/>
        <w:tabs>
          <w:tab w:val="left" w:pos="709"/>
          <w:tab w:val="left" w:pos="993"/>
        </w:tabs>
        <w:ind w:firstLine="567"/>
        <w:jc w:val="both"/>
        <w:rPr>
          <w:rFonts w:eastAsia="Calibri"/>
          <w:sz w:val="24"/>
          <w:szCs w:val="24"/>
        </w:rPr>
      </w:pPr>
      <w:r>
        <w:rPr>
          <w:rFonts w:eastAsia="Calibri"/>
          <w:iCs/>
          <w:color w:val="000000"/>
          <w:sz w:val="24"/>
          <w:szCs w:val="24"/>
        </w:rPr>
        <w:t xml:space="preserve">   </w:t>
      </w:r>
      <w:r w:rsidR="00395294" w:rsidRPr="00C60655">
        <w:rPr>
          <w:rFonts w:eastAsia="Calibri"/>
          <w:iCs/>
          <w:color w:val="000000"/>
          <w:sz w:val="24"/>
          <w:szCs w:val="24"/>
        </w:rPr>
        <w:t>6.17.2</w:t>
      </w:r>
      <w:bookmarkStart w:id="26" w:name="_Hlk515279919"/>
      <w:r w:rsidR="00395294" w:rsidRPr="00C60655">
        <w:rPr>
          <w:rFonts w:eastAsia="Calibri"/>
          <w:iCs/>
          <w:color w:val="000000"/>
          <w:sz w:val="24"/>
          <w:szCs w:val="24"/>
        </w:rPr>
        <w:t>. įgaliojim</w:t>
      </w:r>
      <w:r w:rsidR="00FB3F26" w:rsidRPr="00C60655">
        <w:rPr>
          <w:rFonts w:eastAsia="Calibri"/>
          <w:iCs/>
          <w:color w:val="000000"/>
          <w:sz w:val="24"/>
          <w:szCs w:val="24"/>
        </w:rPr>
        <w:t>o</w:t>
      </w:r>
      <w:r w:rsidR="00395294" w:rsidRPr="00C60655">
        <w:rPr>
          <w:rFonts w:eastAsia="Calibri"/>
          <w:iCs/>
          <w:color w:val="000000"/>
          <w:sz w:val="24"/>
          <w:szCs w:val="24"/>
        </w:rPr>
        <w:t xml:space="preserve"> pasirašyti pasiūlymą ir</w:t>
      </w:r>
      <w:r w:rsidR="00395294" w:rsidRPr="00C60655">
        <w:rPr>
          <w:rFonts w:eastAsia="Calibri"/>
          <w:color w:val="000000"/>
          <w:sz w:val="24"/>
          <w:szCs w:val="24"/>
        </w:rPr>
        <w:t xml:space="preserve"> (ar) atskirus jo dokumentus (</w:t>
      </w:r>
      <w:r w:rsidR="00395294" w:rsidRPr="00C60655">
        <w:rPr>
          <w:rFonts w:eastAsia="Calibri"/>
          <w:i/>
          <w:color w:val="000000"/>
          <w:sz w:val="24"/>
          <w:szCs w:val="24"/>
        </w:rPr>
        <w:t>jei pasiūlymą teikia jungtinės veiklos sutarties pagrindu veikianti ūkio subjektų grupė, įgaliojimas turi būti jungtinės veiklos sutartyje</w:t>
      </w:r>
      <w:r w:rsidR="00395294" w:rsidRPr="00C60655">
        <w:rPr>
          <w:rFonts w:eastAsia="Calibri"/>
          <w:color w:val="000000"/>
          <w:sz w:val="24"/>
          <w:szCs w:val="24"/>
        </w:rPr>
        <w:t xml:space="preserve">), </w:t>
      </w:r>
      <w:r w:rsidR="00395294" w:rsidRPr="00C60655">
        <w:rPr>
          <w:rFonts w:eastAsia="Calibri"/>
          <w:sz w:val="24"/>
          <w:szCs w:val="24"/>
        </w:rPr>
        <w:t>taikoma, jei pasiūlymą pasirašo ir (ar) pateikia ne vadovas;</w:t>
      </w:r>
    </w:p>
    <w:p w14:paraId="3483BC6B" w14:textId="47C0BD36" w:rsidR="00395294" w:rsidRPr="00C60655" w:rsidRDefault="00CE1C47" w:rsidP="00395294">
      <w:pPr>
        <w:shd w:val="clear" w:color="auto" w:fill="E7E6E6"/>
        <w:tabs>
          <w:tab w:val="left" w:pos="709"/>
          <w:tab w:val="left" w:pos="993"/>
        </w:tabs>
        <w:ind w:firstLine="567"/>
        <w:jc w:val="both"/>
        <w:rPr>
          <w:rFonts w:eastAsia="Calibri"/>
          <w:iCs/>
          <w:sz w:val="24"/>
          <w:szCs w:val="24"/>
          <w:lang w:eastAsia="lt-LT"/>
        </w:rPr>
      </w:pPr>
      <w:bookmarkStart w:id="27" w:name="_Hlk515279963"/>
      <w:bookmarkEnd w:id="26"/>
      <w:r>
        <w:rPr>
          <w:rFonts w:eastAsia="Calibri"/>
          <w:iCs/>
          <w:sz w:val="24"/>
          <w:szCs w:val="24"/>
        </w:rPr>
        <w:t xml:space="preserve">   </w:t>
      </w:r>
      <w:r w:rsidR="00395294" w:rsidRPr="00C60655">
        <w:rPr>
          <w:rFonts w:eastAsia="Calibri"/>
          <w:iCs/>
          <w:sz w:val="24"/>
          <w:szCs w:val="24"/>
        </w:rPr>
        <w:t xml:space="preserve">6.17.3. </w:t>
      </w:r>
      <w:bookmarkEnd w:id="27"/>
      <w:r w:rsidR="00395294" w:rsidRPr="00C60655">
        <w:rPr>
          <w:rFonts w:eastAsia="Calibri"/>
          <w:iCs/>
          <w:color w:val="000000"/>
          <w:sz w:val="24"/>
          <w:szCs w:val="24"/>
        </w:rPr>
        <w:t>pasirašyt</w:t>
      </w:r>
      <w:r w:rsidR="00FB3F26" w:rsidRPr="00C60655">
        <w:rPr>
          <w:rFonts w:eastAsia="Calibri"/>
          <w:iCs/>
          <w:color w:val="000000"/>
          <w:sz w:val="24"/>
          <w:szCs w:val="24"/>
        </w:rPr>
        <w:t>os</w:t>
      </w:r>
      <w:r w:rsidR="00395294" w:rsidRPr="00C60655">
        <w:rPr>
          <w:rFonts w:eastAsia="Calibri"/>
          <w:iCs/>
          <w:color w:val="000000"/>
          <w:sz w:val="24"/>
          <w:szCs w:val="24"/>
        </w:rPr>
        <w:t xml:space="preserve"> jungtinės veiklos sutarties skaitmeninė</w:t>
      </w:r>
      <w:r w:rsidR="00FB3F26" w:rsidRPr="00C60655">
        <w:rPr>
          <w:rFonts w:eastAsia="Calibri"/>
          <w:iCs/>
          <w:color w:val="000000"/>
          <w:sz w:val="24"/>
          <w:szCs w:val="24"/>
        </w:rPr>
        <w:t>s</w:t>
      </w:r>
      <w:r w:rsidR="00395294" w:rsidRPr="00C60655">
        <w:rPr>
          <w:rFonts w:eastAsia="Calibri"/>
          <w:iCs/>
          <w:color w:val="000000"/>
          <w:sz w:val="24"/>
          <w:szCs w:val="24"/>
        </w:rPr>
        <w:t xml:space="preserve"> kopij</w:t>
      </w:r>
      <w:r w:rsidR="00FB3F26" w:rsidRPr="00C60655">
        <w:rPr>
          <w:rFonts w:eastAsia="Calibri"/>
          <w:iCs/>
          <w:color w:val="000000"/>
          <w:sz w:val="24"/>
          <w:szCs w:val="24"/>
        </w:rPr>
        <w:t>os</w:t>
      </w:r>
      <w:r w:rsidR="00395294" w:rsidRPr="00C60655">
        <w:rPr>
          <w:rFonts w:eastAsia="Calibri"/>
          <w:iCs/>
          <w:color w:val="000000"/>
          <w:sz w:val="24"/>
          <w:szCs w:val="24"/>
        </w:rPr>
        <w:t xml:space="preserve"> (</w:t>
      </w:r>
      <w:r w:rsidR="00395294" w:rsidRPr="00C60655">
        <w:rPr>
          <w:rFonts w:eastAsia="Calibri"/>
          <w:i/>
          <w:iCs/>
          <w:color w:val="000000"/>
          <w:sz w:val="24"/>
          <w:szCs w:val="24"/>
        </w:rPr>
        <w:t>j</w:t>
      </w:r>
      <w:r w:rsidR="00395294" w:rsidRPr="00C60655">
        <w:rPr>
          <w:rFonts w:eastAsia="Calibri"/>
          <w:i/>
          <w:color w:val="000000"/>
          <w:sz w:val="24"/>
          <w:szCs w:val="24"/>
        </w:rPr>
        <w:t>ei pirkimo procedūrose dalyvauja ūkio subjektų grupė</w:t>
      </w:r>
      <w:r w:rsidR="00395294" w:rsidRPr="00C60655">
        <w:rPr>
          <w:rFonts w:eastAsia="Calibri"/>
          <w:color w:val="000000"/>
          <w:sz w:val="24"/>
          <w:szCs w:val="24"/>
        </w:rPr>
        <w:t>)</w:t>
      </w:r>
      <w:r w:rsidR="00395294" w:rsidRPr="00C60655">
        <w:rPr>
          <w:rFonts w:eastAsia="Calibri"/>
          <w:iCs/>
          <w:color w:val="000000"/>
          <w:sz w:val="24"/>
          <w:szCs w:val="24"/>
        </w:rPr>
        <w:t xml:space="preserve">; </w:t>
      </w:r>
    </w:p>
    <w:p w14:paraId="3CE031B5" w14:textId="7B7EF993" w:rsidR="00395294" w:rsidRPr="00C60655" w:rsidRDefault="00CE1C47" w:rsidP="00395294">
      <w:pPr>
        <w:shd w:val="clear" w:color="auto" w:fill="E7E6E6"/>
        <w:ind w:firstLine="567"/>
        <w:jc w:val="both"/>
        <w:rPr>
          <w:rFonts w:eastAsia="Calibri"/>
          <w:sz w:val="24"/>
          <w:szCs w:val="24"/>
        </w:rPr>
      </w:pPr>
      <w:r>
        <w:rPr>
          <w:rFonts w:eastAsia="Calibri"/>
          <w:iCs/>
          <w:sz w:val="24"/>
          <w:szCs w:val="24"/>
          <w:lang w:eastAsia="lt-LT"/>
        </w:rPr>
        <w:t xml:space="preserve">   </w:t>
      </w:r>
      <w:r w:rsidR="00395294" w:rsidRPr="00C60655">
        <w:rPr>
          <w:rFonts w:eastAsia="Calibri"/>
          <w:iCs/>
          <w:sz w:val="24"/>
          <w:szCs w:val="24"/>
          <w:lang w:eastAsia="lt-LT"/>
        </w:rPr>
        <w:t xml:space="preserve">6.17.4. jei </w:t>
      </w:r>
      <w:r w:rsidR="00134298">
        <w:rPr>
          <w:rFonts w:eastAsia="Calibri"/>
          <w:iCs/>
          <w:sz w:val="24"/>
          <w:szCs w:val="24"/>
          <w:lang w:eastAsia="lt-LT"/>
        </w:rPr>
        <w:t>tiekėjas</w:t>
      </w:r>
      <w:r w:rsidR="00395294" w:rsidRPr="00C60655">
        <w:rPr>
          <w:rFonts w:eastAsia="Calibri"/>
          <w:iCs/>
          <w:sz w:val="24"/>
          <w:szCs w:val="24"/>
          <w:lang w:eastAsia="lt-LT"/>
        </w:rPr>
        <w:t xml:space="preserve"> pasitelkia ūkio subjektus, kurių pajėgumais remiasi – </w:t>
      </w:r>
      <w:r w:rsidR="00395294" w:rsidRPr="00C60655">
        <w:rPr>
          <w:rFonts w:eastAsia="Calibri"/>
          <w:iCs/>
          <w:sz w:val="24"/>
          <w:szCs w:val="24"/>
        </w:rPr>
        <w:t>įrodym</w:t>
      </w:r>
      <w:r w:rsidR="00FB3F26" w:rsidRPr="00C60655">
        <w:rPr>
          <w:rFonts w:eastAsia="Calibri"/>
          <w:iCs/>
          <w:sz w:val="24"/>
          <w:szCs w:val="24"/>
        </w:rPr>
        <w:t>ų</w:t>
      </w:r>
      <w:r w:rsidR="00395294" w:rsidRPr="00C60655">
        <w:rPr>
          <w:rFonts w:eastAsia="Calibri"/>
          <w:i/>
          <w:iCs/>
          <w:sz w:val="24"/>
          <w:szCs w:val="24"/>
        </w:rPr>
        <w:t>,</w:t>
      </w:r>
      <w:r w:rsidR="00395294" w:rsidRPr="00C60655">
        <w:rPr>
          <w:rFonts w:eastAsia="Calibri"/>
          <w:sz w:val="24"/>
          <w:szCs w:val="24"/>
        </w:rPr>
        <w:t xml:space="preserve"> kad šie ištekliai bus prieinami per visą sutartinių įsipareigojimų vykdymo laikotarpį, ir ūkio subjekto sutikim</w:t>
      </w:r>
      <w:r w:rsidR="00FB3F26" w:rsidRPr="00C60655">
        <w:rPr>
          <w:rFonts w:eastAsia="Calibri"/>
          <w:sz w:val="24"/>
          <w:szCs w:val="24"/>
        </w:rPr>
        <w:t>o</w:t>
      </w:r>
      <w:r w:rsidR="00395294" w:rsidRPr="00C60655">
        <w:rPr>
          <w:rFonts w:eastAsia="Calibri"/>
          <w:sz w:val="24"/>
          <w:szCs w:val="24"/>
        </w:rPr>
        <w:t xml:space="preserve"> būti įtrauktam į </w:t>
      </w:r>
      <w:r w:rsidR="0072381D">
        <w:rPr>
          <w:rFonts w:eastAsia="Calibri"/>
          <w:sz w:val="24"/>
          <w:szCs w:val="24"/>
        </w:rPr>
        <w:t>tiekėjo</w:t>
      </w:r>
      <w:r w:rsidR="00395294" w:rsidRPr="00C60655">
        <w:rPr>
          <w:rFonts w:eastAsia="Calibri"/>
          <w:sz w:val="24"/>
          <w:szCs w:val="24"/>
        </w:rPr>
        <w:t xml:space="preserve"> pasiūlymą; </w:t>
      </w:r>
    </w:p>
    <w:p w14:paraId="3816A1E9" w14:textId="7C0C197B" w:rsidR="00A4149D" w:rsidRDefault="00CE1C47" w:rsidP="008C3621">
      <w:pPr>
        <w:shd w:val="clear" w:color="auto" w:fill="EDEDED"/>
        <w:ind w:firstLine="567"/>
        <w:jc w:val="both"/>
        <w:rPr>
          <w:rFonts w:eastAsia="Calibri"/>
          <w:i/>
          <w:iCs/>
          <w:sz w:val="24"/>
          <w:szCs w:val="24"/>
        </w:rPr>
      </w:pPr>
      <w:r>
        <w:rPr>
          <w:rFonts w:eastAsia="Calibri"/>
          <w:b/>
          <w:bCs/>
          <w:iCs/>
          <w:sz w:val="24"/>
          <w:szCs w:val="24"/>
          <w:lang w:eastAsia="lt-LT"/>
        </w:rPr>
        <w:t xml:space="preserve">   </w:t>
      </w:r>
      <w:r w:rsidR="00A03D06" w:rsidRPr="009E6EF3">
        <w:rPr>
          <w:rFonts w:eastAsia="Calibri"/>
          <w:b/>
          <w:bCs/>
          <w:iCs/>
          <w:sz w:val="24"/>
          <w:szCs w:val="24"/>
          <w:lang w:eastAsia="lt-LT"/>
        </w:rPr>
        <w:t>6.17.5.</w:t>
      </w:r>
      <w:r w:rsidR="00D93CC2" w:rsidRPr="009E6EF3">
        <w:rPr>
          <w:rFonts w:eastAsia="Calibri"/>
          <w:b/>
          <w:bCs/>
          <w:iCs/>
          <w:sz w:val="24"/>
          <w:szCs w:val="24"/>
          <w:lang w:eastAsia="lt-LT"/>
        </w:rPr>
        <w:t xml:space="preserve"> </w:t>
      </w:r>
      <w:r w:rsidR="00A94CF4">
        <w:rPr>
          <w:rFonts w:eastAsia="Calibri"/>
          <w:b/>
          <w:bCs/>
          <w:iCs/>
          <w:sz w:val="24"/>
          <w:szCs w:val="24"/>
        </w:rPr>
        <w:t>u</w:t>
      </w:r>
      <w:r w:rsidR="00A4149D" w:rsidRPr="009E6EF3">
        <w:rPr>
          <w:rFonts w:eastAsia="Calibri"/>
          <w:b/>
          <w:bCs/>
          <w:iCs/>
          <w:sz w:val="24"/>
          <w:szCs w:val="24"/>
        </w:rPr>
        <w:t>žpildytos</w:t>
      </w:r>
      <w:r w:rsidR="004153C3">
        <w:rPr>
          <w:rFonts w:eastAsia="Calibri"/>
          <w:b/>
          <w:bCs/>
          <w:iCs/>
          <w:sz w:val="24"/>
          <w:szCs w:val="24"/>
        </w:rPr>
        <w:t xml:space="preserve"> ir pasirašytos</w:t>
      </w:r>
      <w:r w:rsidR="00A4149D" w:rsidRPr="009E6EF3">
        <w:rPr>
          <w:rFonts w:eastAsia="Calibri"/>
          <w:b/>
          <w:bCs/>
          <w:iCs/>
          <w:sz w:val="24"/>
          <w:szCs w:val="24"/>
        </w:rPr>
        <w:t xml:space="preserve"> </w:t>
      </w:r>
      <w:r w:rsidR="00696CC6">
        <w:rPr>
          <w:rFonts w:eastAsia="Calibri"/>
          <w:b/>
          <w:bCs/>
          <w:iCs/>
          <w:sz w:val="24"/>
          <w:szCs w:val="24"/>
        </w:rPr>
        <w:t>Deklaracijos dėl gaminių atitikimo aplinkos apsaugos reikalavimams</w:t>
      </w:r>
      <w:r w:rsidR="00A4149D">
        <w:rPr>
          <w:rFonts w:eastAsia="Calibri"/>
          <w:b/>
          <w:bCs/>
          <w:i/>
          <w:iCs/>
          <w:sz w:val="24"/>
          <w:szCs w:val="24"/>
        </w:rPr>
        <w:t xml:space="preserve"> </w:t>
      </w:r>
      <w:r w:rsidR="00A4149D" w:rsidRPr="00DA4AFC">
        <w:rPr>
          <w:rFonts w:eastAsia="Calibri"/>
          <w:i/>
          <w:iCs/>
          <w:sz w:val="24"/>
          <w:szCs w:val="24"/>
        </w:rPr>
        <w:t>(Apklausos sąlygų 3 priedas)</w:t>
      </w:r>
      <w:r w:rsidR="00696CC6">
        <w:rPr>
          <w:rFonts w:eastAsia="Calibri"/>
          <w:i/>
          <w:iCs/>
          <w:sz w:val="24"/>
          <w:szCs w:val="24"/>
        </w:rPr>
        <w:t>;</w:t>
      </w:r>
    </w:p>
    <w:p w14:paraId="0EB13053" w14:textId="68C8B523" w:rsidR="002C2EC8" w:rsidRPr="002C2EC8" w:rsidRDefault="00CE1C47" w:rsidP="002C2EC8">
      <w:pPr>
        <w:shd w:val="clear" w:color="auto" w:fill="E7E6E6"/>
        <w:ind w:firstLine="567"/>
        <w:jc w:val="both"/>
        <w:rPr>
          <w:rFonts w:eastAsia="Calibri"/>
          <w:sz w:val="24"/>
          <w:szCs w:val="24"/>
        </w:rPr>
      </w:pPr>
      <w:r>
        <w:rPr>
          <w:rFonts w:eastAsia="Calibri"/>
          <w:b/>
          <w:bCs/>
          <w:iCs/>
          <w:sz w:val="24"/>
          <w:szCs w:val="24"/>
          <w:lang w:eastAsia="lt-LT"/>
        </w:rPr>
        <w:t xml:space="preserve">   </w:t>
      </w:r>
      <w:r w:rsidR="009E6EF3" w:rsidRPr="00A378B0">
        <w:rPr>
          <w:rFonts w:eastAsia="Calibri"/>
          <w:b/>
          <w:bCs/>
          <w:iCs/>
          <w:sz w:val="24"/>
          <w:szCs w:val="24"/>
          <w:lang w:eastAsia="lt-LT"/>
        </w:rPr>
        <w:t xml:space="preserve">6.17.6. </w:t>
      </w:r>
      <w:r w:rsidR="00A94CF4">
        <w:rPr>
          <w:rFonts w:eastAsia="Calibri"/>
          <w:b/>
          <w:bCs/>
          <w:iCs/>
          <w:sz w:val="24"/>
          <w:szCs w:val="24"/>
          <w:lang w:eastAsia="lt-LT"/>
        </w:rPr>
        <w:t>s</w:t>
      </w:r>
      <w:r w:rsidR="00696CC6" w:rsidRPr="00A378B0">
        <w:rPr>
          <w:rFonts w:eastAsia="Calibri"/>
          <w:b/>
          <w:bCs/>
          <w:iCs/>
          <w:sz w:val="24"/>
          <w:szCs w:val="24"/>
          <w:lang w:eastAsia="lt-LT"/>
        </w:rPr>
        <w:t>iūlom</w:t>
      </w:r>
      <w:r w:rsidR="007F6F61">
        <w:rPr>
          <w:rFonts w:eastAsia="Calibri"/>
          <w:b/>
          <w:bCs/>
          <w:iCs/>
          <w:sz w:val="24"/>
          <w:szCs w:val="24"/>
          <w:lang w:eastAsia="lt-LT"/>
        </w:rPr>
        <w:t>ų</w:t>
      </w:r>
      <w:r w:rsidR="00696CC6">
        <w:rPr>
          <w:rFonts w:eastAsia="Calibri"/>
          <w:b/>
          <w:bCs/>
          <w:iCs/>
          <w:sz w:val="24"/>
          <w:szCs w:val="24"/>
          <w:lang w:eastAsia="lt-LT"/>
        </w:rPr>
        <w:t xml:space="preserve"> prek</w:t>
      </w:r>
      <w:r w:rsidR="007F6F61">
        <w:rPr>
          <w:rFonts w:eastAsia="Calibri"/>
          <w:b/>
          <w:bCs/>
          <w:iCs/>
          <w:sz w:val="24"/>
          <w:szCs w:val="24"/>
          <w:lang w:eastAsia="lt-LT"/>
        </w:rPr>
        <w:t>ių</w:t>
      </w:r>
      <w:r w:rsidR="00696CC6">
        <w:rPr>
          <w:rFonts w:eastAsia="Calibri"/>
          <w:b/>
          <w:bCs/>
          <w:iCs/>
          <w:sz w:val="24"/>
          <w:szCs w:val="24"/>
          <w:lang w:eastAsia="lt-LT"/>
        </w:rPr>
        <w:t xml:space="preserve"> pavyzdži</w:t>
      </w:r>
      <w:r w:rsidR="007F6F61">
        <w:rPr>
          <w:rFonts w:eastAsia="Calibri"/>
          <w:b/>
          <w:bCs/>
          <w:iCs/>
          <w:sz w:val="24"/>
          <w:szCs w:val="24"/>
          <w:lang w:eastAsia="lt-LT"/>
        </w:rPr>
        <w:t>ų</w:t>
      </w:r>
      <w:r w:rsidR="00895BD3">
        <w:rPr>
          <w:rFonts w:eastAsia="Calibri"/>
          <w:b/>
          <w:bCs/>
          <w:iCs/>
          <w:sz w:val="24"/>
          <w:szCs w:val="24"/>
          <w:lang w:eastAsia="lt-LT"/>
        </w:rPr>
        <w:t>, atitinkan</w:t>
      </w:r>
      <w:r w:rsidR="0012728C">
        <w:rPr>
          <w:rFonts w:eastAsia="Calibri"/>
          <w:b/>
          <w:bCs/>
          <w:iCs/>
          <w:sz w:val="24"/>
          <w:szCs w:val="24"/>
          <w:lang w:eastAsia="lt-LT"/>
        </w:rPr>
        <w:t>čio techninėje specifikacijoje nurodytus reikalavimus</w:t>
      </w:r>
      <w:r w:rsidR="002C2EC8">
        <w:rPr>
          <w:rFonts w:eastAsia="Calibri"/>
          <w:b/>
          <w:bCs/>
          <w:iCs/>
          <w:sz w:val="24"/>
          <w:szCs w:val="24"/>
          <w:lang w:eastAsia="lt-LT"/>
        </w:rPr>
        <w:t xml:space="preserve"> </w:t>
      </w:r>
      <w:r w:rsidR="002C2EC8" w:rsidRPr="00A3063B">
        <w:rPr>
          <w:rFonts w:eastAsia="Calibri"/>
          <w:b/>
          <w:bCs/>
          <w:sz w:val="24"/>
          <w:szCs w:val="24"/>
        </w:rPr>
        <w:t>(žr. techninės specifikacijos 4 p.)</w:t>
      </w:r>
      <w:r w:rsidR="005F7DC0" w:rsidRPr="00A3063B">
        <w:rPr>
          <w:rFonts w:eastAsia="Calibri"/>
          <w:sz w:val="24"/>
          <w:szCs w:val="24"/>
        </w:rPr>
        <w:t>.</w:t>
      </w:r>
      <w:r w:rsidR="002C2EC8" w:rsidRPr="00A3063B">
        <w:rPr>
          <w:rFonts w:eastAsia="Calibri"/>
          <w:b/>
          <w:bCs/>
          <w:sz w:val="24"/>
          <w:szCs w:val="24"/>
        </w:rPr>
        <w:t xml:space="preserve"> </w:t>
      </w:r>
      <w:r w:rsidR="002C2EC8" w:rsidRPr="002C2EC8">
        <w:rPr>
          <w:rFonts w:eastAsia="Calibri"/>
          <w:sz w:val="24"/>
          <w:szCs w:val="24"/>
        </w:rPr>
        <w:t>Prekių pavyzdžiai pateikiami adresu A. Jakšto g. 1, Vilnius, 408 kab. darbo dienomis nuo 8 val. iki 15 val., tel. informacijai +370 628 27 627 (kontaktinis asmuo A. Lelienė) ne vėliau, kaip iki pasiūlymų pateikimo termino pabaigos.</w:t>
      </w:r>
    </w:p>
    <w:p w14:paraId="3E97A1DE" w14:textId="60877608" w:rsidR="002C2EC8" w:rsidRPr="002C2EC8" w:rsidRDefault="002C2EC8" w:rsidP="002C2EC8">
      <w:pPr>
        <w:shd w:val="clear" w:color="auto" w:fill="E7E6E6"/>
        <w:ind w:firstLine="567"/>
        <w:jc w:val="both"/>
        <w:rPr>
          <w:rFonts w:eastAsia="Calibri"/>
          <w:sz w:val="24"/>
          <w:szCs w:val="24"/>
        </w:rPr>
      </w:pPr>
      <w:r w:rsidRPr="002C2EC8">
        <w:rPr>
          <w:rFonts w:eastAsia="Calibri"/>
          <w:sz w:val="24"/>
          <w:szCs w:val="24"/>
        </w:rPr>
        <w:t xml:space="preserve">Prekių pavyzdžiai turi būti supakuoti į </w:t>
      </w:r>
      <w:r w:rsidR="00C53FED">
        <w:rPr>
          <w:rFonts w:eastAsia="Calibri"/>
          <w:sz w:val="24"/>
          <w:szCs w:val="24"/>
        </w:rPr>
        <w:t>saugią pakuotę</w:t>
      </w:r>
      <w:r w:rsidRPr="002C2EC8">
        <w:rPr>
          <w:rFonts w:eastAsia="Calibri"/>
          <w:sz w:val="24"/>
          <w:szCs w:val="24"/>
        </w:rPr>
        <w:t xml:space="preserve">. </w:t>
      </w:r>
      <w:r w:rsidR="00C53FED">
        <w:rPr>
          <w:rFonts w:eastAsia="Calibri"/>
          <w:sz w:val="24"/>
          <w:szCs w:val="24"/>
        </w:rPr>
        <w:t>Ant pakuotės</w:t>
      </w:r>
      <w:r w:rsidRPr="002C2EC8">
        <w:rPr>
          <w:rFonts w:eastAsia="Calibri"/>
          <w:sz w:val="24"/>
          <w:szCs w:val="24"/>
        </w:rPr>
        <w:t xml:space="preserve"> taip pat turi būti užrašytas tiekėjo pavadinimas, adresas ir pirkimo pavadinimas „Muitinės pareigūnų tarnybinės uniformos </w:t>
      </w:r>
      <w:r w:rsidR="004D572A">
        <w:rPr>
          <w:rFonts w:eastAsia="Calibri"/>
          <w:sz w:val="24"/>
          <w:szCs w:val="24"/>
        </w:rPr>
        <w:t>skiriamųjų ženklų</w:t>
      </w:r>
      <w:r w:rsidRPr="002C2EC8">
        <w:rPr>
          <w:rFonts w:eastAsia="Calibri"/>
          <w:sz w:val="24"/>
          <w:szCs w:val="24"/>
        </w:rPr>
        <w:t xml:space="preserve"> </w:t>
      </w:r>
      <w:r w:rsidR="00BD4D36">
        <w:rPr>
          <w:rFonts w:eastAsia="Calibri"/>
          <w:sz w:val="24"/>
          <w:szCs w:val="24"/>
        </w:rPr>
        <w:t xml:space="preserve">(antsiuvų) </w:t>
      </w:r>
      <w:r w:rsidRPr="002C2EC8">
        <w:rPr>
          <w:rFonts w:eastAsia="Calibri"/>
          <w:sz w:val="24"/>
          <w:szCs w:val="24"/>
        </w:rPr>
        <w:t xml:space="preserve">viešasis pirkimas“. Prekių pavyzdžių pateikimo (grąžinimo) išlaidas dengia tiekėjai. Perkančioji organizacija neprisiima prekių pavyzdžių atsitiktinio sugadinimo ar sunaikinimo išlaidų. Pasibaigus pirkimui per 14 (keturiolika) dienų </w:t>
      </w:r>
      <w:r>
        <w:rPr>
          <w:rFonts w:eastAsia="Calibri"/>
          <w:sz w:val="24"/>
          <w:szCs w:val="24"/>
        </w:rPr>
        <w:t>Apklausos</w:t>
      </w:r>
      <w:r w:rsidRPr="002C2EC8">
        <w:rPr>
          <w:rFonts w:eastAsia="Calibri"/>
          <w:sz w:val="24"/>
          <w:szCs w:val="24"/>
        </w:rPr>
        <w:t xml:space="preserve"> dalyviai (išskyrus laimėtoją) gali atsiimti prekių pavyzdžius. Vėliau nustatyto termino pretenzijos dėl pateiktų prekių pavyzdžių saugojimo nebus priimamos; </w:t>
      </w:r>
    </w:p>
    <w:p w14:paraId="33BE7B27" w14:textId="6328E339" w:rsidR="007A75DE" w:rsidRPr="00E83D27" w:rsidRDefault="00210BC5" w:rsidP="007A75DE">
      <w:pPr>
        <w:shd w:val="clear" w:color="auto" w:fill="E7E6E6"/>
        <w:ind w:firstLine="567"/>
        <w:jc w:val="both"/>
        <w:rPr>
          <w:rFonts w:eastAsia="Calibri"/>
          <w:sz w:val="24"/>
          <w:szCs w:val="24"/>
        </w:rPr>
      </w:pPr>
      <w:r>
        <w:rPr>
          <w:rFonts w:eastAsia="Calibri"/>
          <w:b/>
          <w:bCs/>
          <w:iCs/>
          <w:sz w:val="24"/>
          <w:szCs w:val="24"/>
          <w:lang w:eastAsia="lt-LT"/>
        </w:rPr>
        <w:t xml:space="preserve">   </w:t>
      </w:r>
      <w:bookmarkStart w:id="28" w:name="_Hlk515280472"/>
      <w:r w:rsidR="007A75DE">
        <w:rPr>
          <w:rFonts w:eastAsia="Calibri"/>
          <w:b/>
          <w:bCs/>
          <w:iCs/>
          <w:sz w:val="24"/>
          <w:szCs w:val="24"/>
          <w:lang w:eastAsia="lt-LT"/>
        </w:rPr>
        <w:t xml:space="preserve">6.17.7. </w:t>
      </w:r>
      <w:r w:rsidR="007A75DE">
        <w:rPr>
          <w:rFonts w:eastAsia="Calibri"/>
          <w:b/>
          <w:bCs/>
          <w:sz w:val="24"/>
          <w:szCs w:val="24"/>
        </w:rPr>
        <w:t>siūlomų gaminių pagrindinės medžiagos</w:t>
      </w:r>
      <w:r w:rsidR="007A75DE" w:rsidRPr="00E83D27">
        <w:rPr>
          <w:rFonts w:eastAsia="Calibri"/>
          <w:b/>
          <w:bCs/>
          <w:sz w:val="24"/>
          <w:szCs w:val="24"/>
        </w:rPr>
        <w:t xml:space="preserve"> atitiktį reikalaujamiems rodikliams</w:t>
      </w:r>
      <w:r w:rsidR="007A75DE" w:rsidRPr="00E83D27">
        <w:rPr>
          <w:rFonts w:eastAsia="Calibri"/>
          <w:sz w:val="24"/>
          <w:szCs w:val="24"/>
        </w:rPr>
        <w:t xml:space="preserve"> </w:t>
      </w:r>
      <w:r w:rsidR="007A75DE" w:rsidRPr="00E83D27">
        <w:rPr>
          <w:rFonts w:eastAsia="Calibri"/>
          <w:b/>
          <w:bCs/>
          <w:sz w:val="24"/>
          <w:szCs w:val="24"/>
        </w:rPr>
        <w:t>įrodančių dokumentų</w:t>
      </w:r>
      <w:r w:rsidR="007A75DE" w:rsidRPr="00E83D27">
        <w:rPr>
          <w:rFonts w:eastAsia="Calibri"/>
          <w:sz w:val="24"/>
          <w:szCs w:val="24"/>
        </w:rPr>
        <w:t xml:space="preserve"> – nepriklausomos, akredituotos pagal tarptautinius standartus laboratorijos atliktų bandymų protokolų</w:t>
      </w:r>
      <w:r w:rsidR="007A75DE">
        <w:rPr>
          <w:rFonts w:eastAsia="Calibri"/>
          <w:sz w:val="24"/>
          <w:szCs w:val="24"/>
        </w:rPr>
        <w:t xml:space="preserve"> kopijos, arba medžiagos tiekėjų (gamintojų) patvirtintų techninių charakteristikų dokumentų kopijos</w:t>
      </w:r>
      <w:r w:rsidR="007A75DE" w:rsidRPr="00E83D27">
        <w:rPr>
          <w:rFonts w:eastAsia="Calibri"/>
          <w:sz w:val="24"/>
          <w:szCs w:val="24"/>
        </w:rPr>
        <w:t>, arba kitų lygiaverčių dokumentų kopijos. Bandymų metodai</w:t>
      </w:r>
      <w:r w:rsidR="007A75DE">
        <w:rPr>
          <w:rFonts w:eastAsia="Calibri"/>
          <w:sz w:val="24"/>
          <w:szCs w:val="24"/>
        </w:rPr>
        <w:t xml:space="preserve"> ir rodiklių reikšmės</w:t>
      </w:r>
      <w:r w:rsidR="007A75DE" w:rsidRPr="00E83D27">
        <w:rPr>
          <w:rFonts w:eastAsia="Calibri"/>
          <w:sz w:val="24"/>
          <w:szCs w:val="24"/>
        </w:rPr>
        <w:t xml:space="preserve"> turi atitikti techniniuose reikalavimuose nurodytus (arba kitus lygiaverčius) bandymo metodus</w:t>
      </w:r>
      <w:r w:rsidR="007A75DE">
        <w:rPr>
          <w:rFonts w:eastAsia="Calibri"/>
          <w:sz w:val="24"/>
          <w:szCs w:val="24"/>
        </w:rPr>
        <w:t xml:space="preserve"> bei reikšmes</w:t>
      </w:r>
      <w:r w:rsidR="007A75DE" w:rsidRPr="00E83D27">
        <w:rPr>
          <w:rFonts w:eastAsia="Calibri"/>
          <w:sz w:val="24"/>
          <w:szCs w:val="24"/>
        </w:rPr>
        <w:t xml:space="preserve">. </w:t>
      </w:r>
      <w:r w:rsidR="007A75DE" w:rsidRPr="002C2EC8">
        <w:rPr>
          <w:rFonts w:eastAsia="Calibri"/>
          <w:sz w:val="24"/>
          <w:szCs w:val="24"/>
        </w:rPr>
        <w:t>(</w:t>
      </w:r>
      <w:r w:rsidR="007A75DE" w:rsidRPr="00E06A43">
        <w:rPr>
          <w:rFonts w:eastAsia="Calibri"/>
          <w:b/>
          <w:bCs/>
          <w:sz w:val="24"/>
          <w:szCs w:val="24"/>
        </w:rPr>
        <w:t>žr. techninės specifikacijos 15 p.</w:t>
      </w:r>
      <w:r w:rsidR="007A75DE" w:rsidRPr="002C2EC8">
        <w:rPr>
          <w:rFonts w:eastAsia="Calibri"/>
          <w:sz w:val="24"/>
          <w:szCs w:val="24"/>
        </w:rPr>
        <w:t>)</w:t>
      </w:r>
      <w:r w:rsidR="007A75DE" w:rsidRPr="00E83D27">
        <w:rPr>
          <w:rFonts w:eastAsia="Calibri"/>
          <w:sz w:val="24"/>
          <w:szCs w:val="24"/>
        </w:rPr>
        <w:t xml:space="preserve">;  </w:t>
      </w:r>
    </w:p>
    <w:p w14:paraId="574E4049" w14:textId="2D87680D" w:rsidR="00A4149D" w:rsidRPr="00CD2327" w:rsidRDefault="00210BC5" w:rsidP="007A75DE">
      <w:pPr>
        <w:shd w:val="clear" w:color="auto" w:fill="E7E6E6"/>
        <w:ind w:firstLine="567"/>
        <w:jc w:val="both"/>
        <w:rPr>
          <w:rFonts w:eastAsia="Calibri"/>
          <w:color w:val="FF0000"/>
          <w:sz w:val="24"/>
          <w:szCs w:val="24"/>
        </w:rPr>
      </w:pPr>
      <w:r>
        <w:rPr>
          <w:rFonts w:eastAsia="Calibri"/>
          <w:sz w:val="24"/>
          <w:szCs w:val="24"/>
        </w:rPr>
        <w:t xml:space="preserve">   </w:t>
      </w:r>
      <w:r w:rsidR="00A4149D" w:rsidRPr="00B168A2">
        <w:rPr>
          <w:rFonts w:eastAsia="Calibri"/>
          <w:sz w:val="24"/>
          <w:szCs w:val="24"/>
        </w:rPr>
        <w:t>6.17.</w:t>
      </w:r>
      <w:r w:rsidR="0041455B">
        <w:rPr>
          <w:rFonts w:eastAsia="Calibri"/>
          <w:sz w:val="24"/>
          <w:szCs w:val="24"/>
        </w:rPr>
        <w:t>8</w:t>
      </w:r>
      <w:r w:rsidR="00A4149D" w:rsidRPr="00B168A2">
        <w:rPr>
          <w:rFonts w:eastAsia="Calibri"/>
          <w:sz w:val="24"/>
          <w:szCs w:val="24"/>
        </w:rPr>
        <w:t xml:space="preserve">. </w:t>
      </w:r>
      <w:bookmarkEnd w:id="28"/>
      <w:r w:rsidR="00A4149D" w:rsidRPr="00B168A2">
        <w:rPr>
          <w:rFonts w:eastAsia="Calibri"/>
          <w:iCs/>
          <w:sz w:val="24"/>
          <w:szCs w:val="24"/>
        </w:rPr>
        <w:t>kit</w:t>
      </w:r>
      <w:r w:rsidR="00A4149D">
        <w:rPr>
          <w:rFonts w:eastAsia="Calibri"/>
          <w:iCs/>
          <w:sz w:val="24"/>
          <w:szCs w:val="24"/>
        </w:rPr>
        <w:t>ų</w:t>
      </w:r>
      <w:r w:rsidR="00A4149D" w:rsidRPr="00CD2327">
        <w:rPr>
          <w:rFonts w:eastAsia="Calibri"/>
          <w:iCs/>
          <w:sz w:val="24"/>
          <w:szCs w:val="24"/>
        </w:rPr>
        <w:t xml:space="preserve"> Apklausos sąlygose ir jų prieduose </w:t>
      </w:r>
      <w:bookmarkStart w:id="29" w:name="_Hlk515280622"/>
      <w:r w:rsidR="00A4149D" w:rsidRPr="00CD2327">
        <w:rPr>
          <w:rFonts w:eastAsia="Calibri"/>
          <w:iCs/>
          <w:sz w:val="24"/>
          <w:szCs w:val="24"/>
        </w:rPr>
        <w:t>numatyt</w:t>
      </w:r>
      <w:r w:rsidR="00A4149D">
        <w:rPr>
          <w:rFonts w:eastAsia="Calibri"/>
          <w:iCs/>
          <w:sz w:val="24"/>
          <w:szCs w:val="24"/>
        </w:rPr>
        <w:t>ų</w:t>
      </w:r>
      <w:r w:rsidR="00A4149D" w:rsidRPr="00CD2327">
        <w:rPr>
          <w:rFonts w:eastAsia="Calibri"/>
          <w:iCs/>
          <w:sz w:val="24"/>
          <w:szCs w:val="24"/>
        </w:rPr>
        <w:t xml:space="preserve"> </w:t>
      </w:r>
      <w:r w:rsidR="0072381D">
        <w:rPr>
          <w:rFonts w:eastAsia="Calibri"/>
          <w:iCs/>
          <w:sz w:val="24"/>
          <w:szCs w:val="24"/>
        </w:rPr>
        <w:t>Tiekėjo</w:t>
      </w:r>
      <w:r w:rsidR="00A4149D" w:rsidRPr="00CD2327">
        <w:rPr>
          <w:rFonts w:eastAsia="Calibri"/>
          <w:iCs/>
          <w:sz w:val="24"/>
          <w:szCs w:val="24"/>
        </w:rPr>
        <w:t xml:space="preserve"> teikiam</w:t>
      </w:r>
      <w:r w:rsidR="00A4149D">
        <w:rPr>
          <w:rFonts w:eastAsia="Calibri"/>
          <w:iCs/>
          <w:sz w:val="24"/>
          <w:szCs w:val="24"/>
        </w:rPr>
        <w:t>ų</w:t>
      </w:r>
      <w:r w:rsidR="00A4149D" w:rsidRPr="00CD2327">
        <w:rPr>
          <w:rFonts w:eastAsia="Calibri"/>
          <w:iCs/>
          <w:sz w:val="24"/>
          <w:szCs w:val="24"/>
        </w:rPr>
        <w:t xml:space="preserve"> </w:t>
      </w:r>
      <w:bookmarkEnd w:id="29"/>
      <w:r w:rsidR="00A4149D" w:rsidRPr="00CD2327">
        <w:rPr>
          <w:rFonts w:eastAsia="Calibri"/>
          <w:iCs/>
          <w:sz w:val="24"/>
          <w:szCs w:val="24"/>
        </w:rPr>
        <w:t>dokument</w:t>
      </w:r>
      <w:r w:rsidR="00A4149D">
        <w:rPr>
          <w:rFonts w:eastAsia="Calibri"/>
          <w:iCs/>
          <w:sz w:val="24"/>
          <w:szCs w:val="24"/>
        </w:rPr>
        <w:t>ų.</w:t>
      </w:r>
    </w:p>
    <w:p w14:paraId="47202366" w14:textId="79BCA055" w:rsidR="00395294" w:rsidRPr="00CD2327" w:rsidRDefault="00395294" w:rsidP="00395294">
      <w:pPr>
        <w:widowControl w:val="0"/>
        <w:tabs>
          <w:tab w:val="left" w:pos="567"/>
        </w:tabs>
        <w:jc w:val="both"/>
        <w:rPr>
          <w:rFonts w:eastAsia="Calibri"/>
          <w:sz w:val="24"/>
          <w:szCs w:val="24"/>
        </w:rPr>
      </w:pPr>
      <w:r w:rsidRPr="00CD2327">
        <w:rPr>
          <w:rFonts w:eastAsia="Calibri"/>
          <w:color w:val="000000"/>
          <w:sz w:val="24"/>
          <w:szCs w:val="24"/>
        </w:rPr>
        <w:tab/>
      </w:r>
      <w:r w:rsidRPr="00CD2327">
        <w:rPr>
          <w:rFonts w:eastAsia="Calibri"/>
          <w:sz w:val="24"/>
          <w:szCs w:val="24"/>
        </w:rPr>
        <w:t xml:space="preserve">6.18. </w:t>
      </w:r>
      <w:r w:rsidR="0072381D">
        <w:rPr>
          <w:rFonts w:eastAsia="Calibri"/>
          <w:sz w:val="24"/>
          <w:szCs w:val="24"/>
        </w:rPr>
        <w:t>Tiekėjo</w:t>
      </w:r>
      <w:r w:rsidRPr="00CD2327">
        <w:rPr>
          <w:rFonts w:eastAsia="Calibri"/>
          <w:sz w:val="24"/>
          <w:szCs w:val="24"/>
        </w:rPr>
        <w:t xml:space="preserve"> pasiūlymas turi atitikti visus Apklausos sąlygose ir jų prieduose nurodytus reikalavimus bei pasiūlymų rengimo metu perkančiosios organizacijos pateiktus raštiškus Apklausos sąlygų paaiškinimus bei patikslinimus (jeigu tokių bus). Bet kuris Apklausos sąlygų raštiškas paaiškinimas (patikslinimas) yra laikomas neatskiriama Apklausos sąlygų dalimi.</w:t>
      </w:r>
    </w:p>
    <w:p w14:paraId="36FADD57" w14:textId="77777777" w:rsidR="00395294" w:rsidRPr="00CD2327" w:rsidRDefault="00395294" w:rsidP="00395294">
      <w:pPr>
        <w:tabs>
          <w:tab w:val="left" w:pos="680"/>
        </w:tabs>
        <w:suppressAutoHyphens/>
        <w:ind w:firstLine="567"/>
        <w:jc w:val="both"/>
        <w:rPr>
          <w:kern w:val="1"/>
          <w:sz w:val="24"/>
          <w:szCs w:val="24"/>
          <w:lang w:eastAsia="ar-SA"/>
        </w:rPr>
      </w:pPr>
      <w:r w:rsidRPr="00CD2327">
        <w:rPr>
          <w:bCs/>
          <w:kern w:val="1"/>
          <w:sz w:val="24"/>
          <w:szCs w:val="24"/>
          <w:lang w:eastAsia="ar-SA"/>
        </w:rPr>
        <w:t xml:space="preserve">6.19. </w:t>
      </w:r>
      <w:r w:rsidRPr="00CD2327">
        <w:rPr>
          <w:kern w:val="1"/>
          <w:sz w:val="24"/>
          <w:szCs w:val="24"/>
          <w:lang w:eastAsia="ar-SA"/>
        </w:rPr>
        <w:t>Perkančioji organizacija neatsako už CVP IS sutrikimus ar kitus nenumatytus atvejus, dėl kurių pasiūlymai nebuvo gauti ar gauti pavėluotai.</w:t>
      </w:r>
    </w:p>
    <w:p w14:paraId="510A31EA" w14:textId="7DB9B479" w:rsidR="00395294" w:rsidRPr="00CD2327" w:rsidRDefault="00395294" w:rsidP="00395294">
      <w:pPr>
        <w:tabs>
          <w:tab w:val="left" w:pos="567"/>
        </w:tabs>
        <w:ind w:firstLine="567"/>
        <w:jc w:val="both"/>
        <w:rPr>
          <w:rFonts w:eastAsia="Calibri"/>
          <w:sz w:val="24"/>
          <w:szCs w:val="24"/>
        </w:rPr>
      </w:pPr>
      <w:r w:rsidRPr="00CD2327">
        <w:rPr>
          <w:rFonts w:eastAsia="Calibri"/>
          <w:sz w:val="24"/>
          <w:szCs w:val="24"/>
        </w:rPr>
        <w:t xml:space="preserve">6.20. Pasiūlymuose nurodoma kaina pateikiama eurais. Apskaičiuojant kainą turi būti atsižvelgta į techninėje specifikacijoje (Apklausos sąlygų 1 priedas) nurodytą informaciją, į pirkimo objekto aprašymą ir pan. Į kainą turi būti įskaityti visi mokesčiai ir visos </w:t>
      </w:r>
      <w:r w:rsidR="0072381D">
        <w:rPr>
          <w:rFonts w:eastAsia="Calibri"/>
          <w:sz w:val="24"/>
          <w:szCs w:val="24"/>
        </w:rPr>
        <w:t>Tiekėjo</w:t>
      </w:r>
      <w:r w:rsidRPr="00CD2327">
        <w:rPr>
          <w:rFonts w:eastAsia="Calibri"/>
          <w:sz w:val="24"/>
          <w:szCs w:val="24"/>
        </w:rPr>
        <w:t xml:space="preserve"> išlaidos, susijusios su tinkamu pirkimo sutarties įvykdymu</w:t>
      </w:r>
      <w:r>
        <w:rPr>
          <w:rFonts w:eastAsia="Calibri"/>
          <w:sz w:val="24"/>
          <w:szCs w:val="24"/>
        </w:rPr>
        <w:t>.</w:t>
      </w:r>
    </w:p>
    <w:p w14:paraId="0F29B9A6" w14:textId="77777777" w:rsidR="00395294" w:rsidRPr="00CD2327" w:rsidRDefault="00395294" w:rsidP="00395294">
      <w:pPr>
        <w:tabs>
          <w:tab w:val="left" w:pos="567"/>
        </w:tabs>
        <w:ind w:firstLine="567"/>
        <w:jc w:val="both"/>
        <w:rPr>
          <w:rFonts w:eastAsia="Calibri"/>
          <w:sz w:val="24"/>
          <w:szCs w:val="24"/>
        </w:rPr>
      </w:pPr>
      <w:r w:rsidRPr="00CD2327">
        <w:rPr>
          <w:rFonts w:eastAsia="Calibri"/>
          <w:sz w:val="24"/>
          <w:szCs w:val="24"/>
        </w:rPr>
        <w:lastRenderedPageBreak/>
        <w:t xml:space="preserve">Kaina pateikiama nurodant 2 skaitmenis po kablelio (jeigu trečias skaitmuo yra 5 arba didesnis negu 5, prie antrojo skaitmens yra pridedamas vienetas, jeigu yra mažesnis negu 5, antras skaitmuo lieka nepakitęs). </w:t>
      </w:r>
    </w:p>
    <w:p w14:paraId="4EC3CE66" w14:textId="77777777" w:rsidR="00395294" w:rsidRPr="00CD2327" w:rsidRDefault="00395294" w:rsidP="00395294">
      <w:pPr>
        <w:tabs>
          <w:tab w:val="left" w:pos="567"/>
          <w:tab w:val="left" w:pos="2592"/>
          <w:tab w:val="left" w:pos="3888"/>
          <w:tab w:val="left" w:pos="5185"/>
          <w:tab w:val="left" w:pos="6481"/>
          <w:tab w:val="left" w:pos="7777"/>
          <w:tab w:val="left" w:pos="9072"/>
          <w:tab w:val="left" w:pos="10335"/>
        </w:tabs>
        <w:jc w:val="both"/>
        <w:rPr>
          <w:rFonts w:eastAsia="Calibri"/>
          <w:bCs/>
          <w:iCs/>
          <w:sz w:val="24"/>
          <w:szCs w:val="24"/>
        </w:rPr>
      </w:pPr>
      <w:r w:rsidRPr="00CD2327">
        <w:rPr>
          <w:rFonts w:eastAsia="Calibri"/>
          <w:sz w:val="24"/>
          <w:szCs w:val="24"/>
        </w:rPr>
        <w:tab/>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5040EC13" w14:textId="6FFEF375" w:rsidR="00A60C8E" w:rsidRDefault="00395294" w:rsidP="00A60C8E">
      <w:pPr>
        <w:tabs>
          <w:tab w:val="left" w:pos="0"/>
          <w:tab w:val="left" w:pos="567"/>
          <w:tab w:val="left" w:pos="851"/>
          <w:tab w:val="left" w:pos="2977"/>
        </w:tabs>
        <w:ind w:firstLine="567"/>
        <w:jc w:val="both"/>
        <w:rPr>
          <w:rFonts w:eastAsia="Calibri"/>
          <w:sz w:val="24"/>
          <w:szCs w:val="24"/>
        </w:rPr>
      </w:pPr>
      <w:r w:rsidRPr="00CD2327">
        <w:rPr>
          <w:rFonts w:eastAsia="Calibri"/>
          <w:sz w:val="24"/>
          <w:szCs w:val="24"/>
        </w:rPr>
        <w:t xml:space="preserve">6.21.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CD2327">
        <w:rPr>
          <w:rFonts w:eastAsia="Calibri"/>
          <w:iCs/>
          <w:sz w:val="24"/>
          <w:szCs w:val="24"/>
        </w:rPr>
        <w:t xml:space="preserve">kainą (jeigu </w:t>
      </w:r>
      <w:r w:rsidR="00134298">
        <w:rPr>
          <w:rFonts w:eastAsia="Calibri"/>
          <w:iCs/>
          <w:sz w:val="24"/>
          <w:szCs w:val="24"/>
        </w:rPr>
        <w:t>Tiekėjas</w:t>
      </w:r>
      <w:r w:rsidRPr="00CD2327">
        <w:rPr>
          <w:rFonts w:eastAsia="Calibri"/>
          <w:iCs/>
          <w:sz w:val="24"/>
          <w:szCs w:val="24"/>
        </w:rPr>
        <w:t xml:space="preserve"> jo neįskaičiavo pateikiant pasiūlymą, palyginimo tikslais įskaičiuos pati perkančioji organizacija)</w:t>
      </w:r>
      <w:r w:rsidRPr="00CD2327">
        <w:rPr>
          <w:rFonts w:eastAsia="Calibri"/>
          <w:sz w:val="24"/>
          <w:szCs w:val="24"/>
        </w:rPr>
        <w:t>.</w:t>
      </w:r>
    </w:p>
    <w:p w14:paraId="3CA1DFB5" w14:textId="7ADFA885" w:rsidR="00395294" w:rsidRPr="00CD2327" w:rsidRDefault="00395294" w:rsidP="00A60C8E">
      <w:pPr>
        <w:tabs>
          <w:tab w:val="left" w:pos="0"/>
          <w:tab w:val="left" w:pos="567"/>
          <w:tab w:val="left" w:pos="851"/>
          <w:tab w:val="left" w:pos="2977"/>
        </w:tabs>
        <w:ind w:firstLine="567"/>
        <w:jc w:val="both"/>
        <w:rPr>
          <w:rFonts w:eastAsia="Calibri"/>
          <w:sz w:val="24"/>
          <w:szCs w:val="24"/>
        </w:rPr>
      </w:pPr>
      <w:r w:rsidRPr="00CD2327">
        <w:rPr>
          <w:rFonts w:eastAsia="Calibri"/>
          <w:bCs/>
          <w:color w:val="000000"/>
          <w:sz w:val="24"/>
          <w:szCs w:val="24"/>
        </w:rPr>
        <w:t>6.22. </w:t>
      </w:r>
      <w:r w:rsidRPr="00CD2327">
        <w:rPr>
          <w:rFonts w:eastAsia="Calibri"/>
          <w:sz w:val="24"/>
          <w:szCs w:val="24"/>
        </w:rPr>
        <w:t xml:space="preserve">CVP IS priemonėmis pateiktą pasiūlymą </w:t>
      </w:r>
      <w:r w:rsidR="00134298">
        <w:rPr>
          <w:rFonts w:eastAsia="Calibri"/>
          <w:sz w:val="24"/>
          <w:szCs w:val="24"/>
        </w:rPr>
        <w:t>Tiekėjas</w:t>
      </w:r>
      <w:r w:rsidRPr="00CD2327">
        <w:rPr>
          <w:rFonts w:eastAsia="Calibri"/>
          <w:sz w:val="24"/>
          <w:szCs w:val="24"/>
        </w:rPr>
        <w:t xml:space="preserve"> iki nustatyto pasiūlymų pateikimo termino pabaigos gali atsiimti bei pakeisti, neprarasdamas teisės į pasiūlymo galiojimo užtikrinimą (jei toks užtikrinimas yra reikalaujamas). Norėdamas vėl pateikti atšauktą ir pakeistą pasiūlymą, </w:t>
      </w:r>
      <w:r w:rsidR="00134298">
        <w:rPr>
          <w:rFonts w:eastAsia="Calibri"/>
          <w:sz w:val="24"/>
          <w:szCs w:val="24"/>
        </w:rPr>
        <w:t>tiekėjas</w:t>
      </w:r>
      <w:r w:rsidRPr="00CD2327">
        <w:rPr>
          <w:rFonts w:eastAsia="Calibri"/>
          <w:sz w:val="24"/>
          <w:szCs w:val="24"/>
        </w:rPr>
        <w:t xml:space="preserve"> turi jį pateikti iš naujo. Po pasiūlymų pateikimo termino pabaigos </w:t>
      </w:r>
      <w:r w:rsidR="00134298">
        <w:rPr>
          <w:rFonts w:eastAsia="Calibri"/>
          <w:sz w:val="24"/>
          <w:szCs w:val="24"/>
        </w:rPr>
        <w:t>tiekėjas</w:t>
      </w:r>
      <w:r w:rsidRPr="00CD2327">
        <w:rPr>
          <w:rFonts w:eastAsia="Calibri"/>
          <w:sz w:val="24"/>
          <w:szCs w:val="24"/>
        </w:rPr>
        <w:t xml:space="preserve"> negali nei atsiimti (atšaukti), nei pakeisti jau pateikto savo pasiūlymo.</w:t>
      </w:r>
      <w:r w:rsidRPr="00CD2327" w:rsidDel="00FF7021">
        <w:rPr>
          <w:rFonts w:eastAsia="Calibri"/>
          <w:sz w:val="24"/>
          <w:szCs w:val="24"/>
        </w:rPr>
        <w:t xml:space="preserve"> </w:t>
      </w:r>
    </w:p>
    <w:p w14:paraId="1628DBD8" w14:textId="77777777" w:rsidR="00A60C8E" w:rsidRDefault="00A60C8E" w:rsidP="00395294">
      <w:pPr>
        <w:keepNext/>
        <w:keepLines/>
        <w:jc w:val="center"/>
        <w:outlineLvl w:val="0"/>
        <w:rPr>
          <w:b/>
          <w:bCs/>
          <w:caps/>
          <w:sz w:val="24"/>
          <w:szCs w:val="24"/>
        </w:rPr>
      </w:pPr>
      <w:bookmarkStart w:id="30" w:name="_Toc251317983"/>
      <w:bookmarkStart w:id="31" w:name="_Toc258929293"/>
      <w:bookmarkStart w:id="32" w:name="_Toc61251137"/>
    </w:p>
    <w:p w14:paraId="6212CAA7" w14:textId="54F6ABC7" w:rsidR="00395294" w:rsidRDefault="00395294" w:rsidP="00395294">
      <w:pPr>
        <w:keepNext/>
        <w:keepLines/>
        <w:jc w:val="center"/>
        <w:outlineLvl w:val="0"/>
        <w:rPr>
          <w:b/>
          <w:bCs/>
          <w:caps/>
          <w:sz w:val="24"/>
          <w:szCs w:val="24"/>
        </w:rPr>
      </w:pPr>
      <w:r w:rsidRPr="00CD2327">
        <w:rPr>
          <w:b/>
          <w:bCs/>
          <w:caps/>
          <w:sz w:val="24"/>
          <w:szCs w:val="24"/>
        </w:rPr>
        <w:t>VII. PASIŪLYMŲ GALIOJIMO UŽTIKRINIMAS</w:t>
      </w:r>
      <w:bookmarkEnd w:id="30"/>
      <w:bookmarkEnd w:id="31"/>
      <w:bookmarkEnd w:id="32"/>
    </w:p>
    <w:p w14:paraId="05F55026" w14:textId="77777777" w:rsidR="00395294" w:rsidRPr="00CD2327" w:rsidRDefault="00395294" w:rsidP="00395294">
      <w:pPr>
        <w:keepNext/>
        <w:keepLines/>
        <w:jc w:val="center"/>
        <w:outlineLvl w:val="0"/>
        <w:rPr>
          <w:b/>
          <w:bCs/>
          <w:caps/>
          <w:sz w:val="24"/>
          <w:szCs w:val="24"/>
        </w:rPr>
      </w:pPr>
    </w:p>
    <w:p w14:paraId="2F106F5D" w14:textId="464E0942" w:rsidR="00395294" w:rsidRDefault="00395294" w:rsidP="00395294">
      <w:pPr>
        <w:tabs>
          <w:tab w:val="left" w:pos="0"/>
          <w:tab w:val="left" w:pos="567"/>
          <w:tab w:val="left" w:pos="851"/>
        </w:tabs>
        <w:ind w:firstLine="567"/>
        <w:jc w:val="both"/>
        <w:rPr>
          <w:rFonts w:eastAsia="Calibri"/>
          <w:sz w:val="24"/>
          <w:szCs w:val="24"/>
        </w:rPr>
      </w:pPr>
      <w:r w:rsidRPr="00CD2327">
        <w:rPr>
          <w:rFonts w:eastAsia="Calibri"/>
          <w:sz w:val="24"/>
          <w:szCs w:val="24"/>
        </w:rPr>
        <w:t>7.1. </w:t>
      </w:r>
      <w:r w:rsidR="00134298">
        <w:rPr>
          <w:rFonts w:eastAsia="Calibri"/>
          <w:sz w:val="24"/>
          <w:szCs w:val="24"/>
        </w:rPr>
        <w:t>Tiekėjas</w:t>
      </w:r>
      <w:r w:rsidRPr="00CD2327">
        <w:rPr>
          <w:rFonts w:eastAsia="Calibri"/>
          <w:sz w:val="24"/>
          <w:szCs w:val="24"/>
        </w:rPr>
        <w:t xml:space="preserve"> neprivalo užtikrinti savo pateikto pasiūlymo galiojimo, perkančioji organizacija nereikalauja pasiūlymo galiojimo užtikrinimą patvirtinančio dokumento.</w:t>
      </w:r>
    </w:p>
    <w:p w14:paraId="794A400F" w14:textId="77777777" w:rsidR="005C7C5C" w:rsidRPr="00CD2327" w:rsidRDefault="005C7C5C" w:rsidP="00395294">
      <w:pPr>
        <w:tabs>
          <w:tab w:val="left" w:pos="0"/>
          <w:tab w:val="left" w:pos="567"/>
          <w:tab w:val="left" w:pos="851"/>
        </w:tabs>
        <w:ind w:firstLine="567"/>
        <w:jc w:val="both"/>
        <w:rPr>
          <w:rFonts w:eastAsia="Calibri"/>
          <w:iCs/>
          <w:sz w:val="24"/>
          <w:szCs w:val="24"/>
        </w:rPr>
      </w:pPr>
    </w:p>
    <w:p w14:paraId="51541D0B" w14:textId="77777777" w:rsidR="00395294" w:rsidRDefault="00395294" w:rsidP="00395294">
      <w:pPr>
        <w:keepNext/>
        <w:keepLines/>
        <w:jc w:val="center"/>
        <w:outlineLvl w:val="0"/>
        <w:rPr>
          <w:b/>
          <w:bCs/>
          <w:caps/>
          <w:sz w:val="24"/>
          <w:szCs w:val="24"/>
        </w:rPr>
      </w:pPr>
      <w:bookmarkStart w:id="33" w:name="_Toc61251138"/>
      <w:r w:rsidRPr="00CD2327">
        <w:rPr>
          <w:b/>
          <w:bCs/>
          <w:caps/>
          <w:sz w:val="24"/>
          <w:szCs w:val="24"/>
        </w:rPr>
        <w:t>VIII. APKLAUSOS SĄLYGŲ PAAIŠKINIMAS IR PATIKSLINIMAS</w:t>
      </w:r>
      <w:bookmarkEnd w:id="33"/>
    </w:p>
    <w:p w14:paraId="22EB05FD" w14:textId="77777777" w:rsidR="00395294" w:rsidRPr="00CD2327" w:rsidRDefault="00395294" w:rsidP="00395294">
      <w:pPr>
        <w:keepNext/>
        <w:keepLines/>
        <w:jc w:val="center"/>
        <w:outlineLvl w:val="0"/>
        <w:rPr>
          <w:b/>
          <w:bCs/>
          <w:caps/>
          <w:sz w:val="24"/>
          <w:szCs w:val="24"/>
        </w:rPr>
      </w:pPr>
    </w:p>
    <w:p w14:paraId="2D519054" w14:textId="167B3519" w:rsidR="00395294" w:rsidRPr="00CD2327" w:rsidRDefault="00395294" w:rsidP="00395294">
      <w:pPr>
        <w:tabs>
          <w:tab w:val="left" w:pos="1200"/>
        </w:tabs>
        <w:ind w:firstLine="567"/>
        <w:jc w:val="both"/>
        <w:rPr>
          <w:rFonts w:eastAsia="Calibri"/>
          <w:iCs/>
          <w:sz w:val="24"/>
          <w:szCs w:val="24"/>
        </w:rPr>
      </w:pPr>
      <w:r w:rsidRPr="00CD2327">
        <w:rPr>
          <w:rFonts w:eastAsia="Calibri"/>
          <w:iCs/>
          <w:sz w:val="24"/>
          <w:szCs w:val="24"/>
        </w:rPr>
        <w:t xml:space="preserve">8.1. Apklausos sąlygos gali būti paaiškinamos, patikslinamos </w:t>
      </w:r>
      <w:r w:rsidRPr="00CD2327">
        <w:rPr>
          <w:rFonts w:eastAsia="Calibri"/>
          <w:sz w:val="24"/>
          <w:szCs w:val="24"/>
          <w:lang w:eastAsia="lt-LT"/>
        </w:rPr>
        <w:t>Viešųjų pirkimų įstatymo 36 straipsnyje nustatyta tvarka</w:t>
      </w:r>
      <w:r w:rsidRPr="00CD2327">
        <w:rPr>
          <w:rFonts w:eastAsia="Calibri"/>
          <w:iCs/>
          <w:sz w:val="24"/>
          <w:szCs w:val="24"/>
        </w:rPr>
        <w:t xml:space="preserve"> </w:t>
      </w:r>
      <w:r w:rsidR="0072381D">
        <w:rPr>
          <w:rFonts w:eastAsia="Calibri"/>
          <w:iCs/>
          <w:sz w:val="24"/>
          <w:szCs w:val="24"/>
        </w:rPr>
        <w:t>tiekėjų</w:t>
      </w:r>
      <w:r w:rsidRPr="00CD2327">
        <w:rPr>
          <w:rFonts w:eastAsia="Calibri"/>
          <w:iCs/>
          <w:sz w:val="24"/>
          <w:szCs w:val="24"/>
        </w:rPr>
        <w:t xml:space="preserve"> iniciatyva</w:t>
      </w:r>
      <w:r w:rsidRPr="00CD2327">
        <w:rPr>
          <w:rFonts w:eastAsia="Calibri"/>
          <w:b/>
          <w:iCs/>
          <w:sz w:val="24"/>
          <w:szCs w:val="24"/>
        </w:rPr>
        <w:t xml:space="preserve"> </w:t>
      </w:r>
      <w:r w:rsidRPr="00CD2327">
        <w:rPr>
          <w:rFonts w:eastAsia="Calibri"/>
          <w:iCs/>
          <w:sz w:val="24"/>
          <w:szCs w:val="24"/>
        </w:rPr>
        <w:t>kreipiantis į perkančiąją organizaciją</w:t>
      </w:r>
      <w:r w:rsidRPr="00CD2327">
        <w:rPr>
          <w:rFonts w:eastAsia="Calibri"/>
          <w:b/>
          <w:iCs/>
          <w:sz w:val="24"/>
          <w:szCs w:val="24"/>
        </w:rPr>
        <w:t xml:space="preserve"> </w:t>
      </w:r>
      <w:r w:rsidRPr="00CD2327">
        <w:rPr>
          <w:rFonts w:eastAsia="Calibri"/>
          <w:iCs/>
          <w:sz w:val="24"/>
          <w:szCs w:val="24"/>
        </w:rPr>
        <w:t xml:space="preserve">tik CVP IS susirašinėjimo priemonėmis. Teikėjai turėtų būti aktyvūs ir pateikti klausimus ar paprašyti paaiškinti Apklausos sąlygas iš karto jas išanalizavę, atsižvelgdami į tai, kad, pasibaigus pasiūlymų pateikimo terminui, pasiūlymo turinio keisti nebus galima. </w:t>
      </w:r>
    </w:p>
    <w:p w14:paraId="2D1AC30E" w14:textId="77777777" w:rsidR="00395294" w:rsidRPr="00CD2327" w:rsidRDefault="00395294" w:rsidP="00395294">
      <w:pPr>
        <w:tabs>
          <w:tab w:val="left" w:pos="1200"/>
        </w:tabs>
        <w:ind w:firstLine="567"/>
        <w:jc w:val="both"/>
        <w:rPr>
          <w:rFonts w:eastAsia="Calibri"/>
          <w:sz w:val="24"/>
          <w:szCs w:val="24"/>
        </w:rPr>
      </w:pPr>
      <w:r w:rsidRPr="00CD2327">
        <w:rPr>
          <w:rFonts w:eastAsia="Calibri"/>
          <w:iCs/>
          <w:sz w:val="24"/>
          <w:szCs w:val="24"/>
        </w:rPr>
        <w:t xml:space="preserve">8.2. </w:t>
      </w:r>
      <w:r w:rsidRPr="00CD2327">
        <w:rPr>
          <w:rFonts w:eastAsia="Calibri"/>
          <w:sz w:val="24"/>
          <w:szCs w:val="24"/>
        </w:rPr>
        <w:t>Kai teikėjai kreipiasi dėl Apklausos sąlygų paaiškinimo ar patikslinimo:</w:t>
      </w:r>
    </w:p>
    <w:p w14:paraId="76B9B012" w14:textId="429029FD" w:rsidR="00395294" w:rsidRPr="00CD2327" w:rsidRDefault="00906F2D" w:rsidP="00395294">
      <w:pPr>
        <w:ind w:firstLine="567"/>
        <w:jc w:val="both"/>
        <w:rPr>
          <w:rFonts w:eastAsia="Calibri"/>
          <w:sz w:val="24"/>
          <w:szCs w:val="24"/>
        </w:rPr>
      </w:pPr>
      <w:r>
        <w:rPr>
          <w:rFonts w:eastAsia="Calibri"/>
          <w:sz w:val="24"/>
          <w:szCs w:val="24"/>
        </w:rPr>
        <w:t xml:space="preserve">   </w:t>
      </w:r>
      <w:r w:rsidR="00395294" w:rsidRPr="00CD2327">
        <w:rPr>
          <w:rFonts w:eastAsia="Calibri"/>
          <w:sz w:val="24"/>
          <w:szCs w:val="24"/>
        </w:rPr>
        <w:t xml:space="preserve">8.2.1. prašymas paaiškinti ar patikslinti pirkimo dokumentus perkančiajai organizacijai turi būti pateiktas ne vėliau nei likus </w:t>
      </w:r>
      <w:r w:rsidR="00395294">
        <w:rPr>
          <w:rFonts w:eastAsia="Calibri"/>
          <w:b/>
          <w:sz w:val="24"/>
          <w:szCs w:val="24"/>
        </w:rPr>
        <w:t>2</w:t>
      </w:r>
      <w:r w:rsidR="00395294" w:rsidRPr="00CD2327">
        <w:rPr>
          <w:rFonts w:eastAsia="Calibri"/>
          <w:b/>
          <w:sz w:val="24"/>
          <w:szCs w:val="24"/>
        </w:rPr>
        <w:t xml:space="preserve"> </w:t>
      </w:r>
      <w:r w:rsidR="00395294" w:rsidRPr="00CD2327">
        <w:rPr>
          <w:rFonts w:eastAsia="Calibri"/>
          <w:b/>
          <w:bCs/>
          <w:sz w:val="24"/>
          <w:szCs w:val="24"/>
        </w:rPr>
        <w:t>(d</w:t>
      </w:r>
      <w:r w:rsidR="00395294">
        <w:rPr>
          <w:rFonts w:eastAsia="Calibri"/>
          <w:b/>
          <w:bCs/>
          <w:sz w:val="24"/>
          <w:szCs w:val="24"/>
        </w:rPr>
        <w:t>viem</w:t>
      </w:r>
      <w:r w:rsidR="00395294" w:rsidRPr="00CD2327">
        <w:rPr>
          <w:rFonts w:eastAsia="Calibri"/>
          <w:b/>
          <w:bCs/>
          <w:sz w:val="24"/>
          <w:szCs w:val="24"/>
        </w:rPr>
        <w:t>)</w:t>
      </w:r>
      <w:r w:rsidR="00395294" w:rsidRPr="00CD2327">
        <w:rPr>
          <w:rFonts w:eastAsia="Calibri"/>
          <w:sz w:val="24"/>
          <w:szCs w:val="24"/>
        </w:rPr>
        <w:t xml:space="preserve"> </w:t>
      </w:r>
      <w:r w:rsidR="00456E53" w:rsidRPr="001648D1">
        <w:rPr>
          <w:rFonts w:eastAsia="Calibri"/>
          <w:b/>
          <w:bCs/>
          <w:sz w:val="24"/>
          <w:szCs w:val="24"/>
        </w:rPr>
        <w:t>darbo</w:t>
      </w:r>
      <w:r w:rsidR="00456E53">
        <w:rPr>
          <w:rFonts w:eastAsia="Calibri"/>
          <w:sz w:val="24"/>
          <w:szCs w:val="24"/>
        </w:rPr>
        <w:t xml:space="preserve"> </w:t>
      </w:r>
      <w:r w:rsidR="00395294" w:rsidRPr="00CD2327">
        <w:rPr>
          <w:rFonts w:eastAsia="Calibri"/>
          <w:b/>
          <w:sz w:val="24"/>
          <w:szCs w:val="24"/>
        </w:rPr>
        <w:t xml:space="preserve">dienoms </w:t>
      </w:r>
      <w:r w:rsidR="00395294" w:rsidRPr="00CD2327">
        <w:rPr>
          <w:rFonts w:eastAsia="Calibri"/>
          <w:sz w:val="24"/>
          <w:szCs w:val="24"/>
        </w:rPr>
        <w:t>iki pasiūlymų pateikimo termino pabaigos</w:t>
      </w:r>
      <w:r w:rsidR="00395294" w:rsidRPr="00CD2327">
        <w:rPr>
          <w:rFonts w:eastAsia="Calibri"/>
          <w:color w:val="000000"/>
          <w:sz w:val="24"/>
          <w:szCs w:val="24"/>
        </w:rPr>
        <w:t>;</w:t>
      </w:r>
    </w:p>
    <w:p w14:paraId="4CA4A763" w14:textId="641D36A1" w:rsidR="00395294" w:rsidRPr="00A378B0" w:rsidRDefault="00906F2D" w:rsidP="00395294">
      <w:pPr>
        <w:ind w:firstLine="567"/>
        <w:jc w:val="both"/>
        <w:rPr>
          <w:rFonts w:eastAsia="Calibri"/>
          <w:sz w:val="24"/>
          <w:szCs w:val="24"/>
        </w:rPr>
      </w:pPr>
      <w:r>
        <w:rPr>
          <w:rFonts w:eastAsia="Calibri"/>
          <w:sz w:val="24"/>
          <w:szCs w:val="24"/>
        </w:rPr>
        <w:t xml:space="preserve">   </w:t>
      </w:r>
      <w:r w:rsidR="00395294" w:rsidRPr="00CD2327">
        <w:rPr>
          <w:rFonts w:eastAsia="Calibri"/>
          <w:sz w:val="24"/>
          <w:szCs w:val="24"/>
        </w:rPr>
        <w:t xml:space="preserve">8.2.2. pirkimo dokumentų paaiškinimas ar patikslinimas pateikiamas visiems teikėjams ne vėliau kaip </w:t>
      </w:r>
      <w:r w:rsidR="00395294" w:rsidRPr="00A378B0">
        <w:rPr>
          <w:rFonts w:eastAsia="Calibri"/>
          <w:sz w:val="24"/>
          <w:szCs w:val="24"/>
        </w:rPr>
        <w:t>likus 1 (vienai)</w:t>
      </w:r>
      <w:r w:rsidR="001648D1" w:rsidRPr="00A378B0">
        <w:rPr>
          <w:rFonts w:eastAsia="Calibri"/>
          <w:sz w:val="24"/>
          <w:szCs w:val="24"/>
        </w:rPr>
        <w:t xml:space="preserve"> darbo</w:t>
      </w:r>
      <w:r w:rsidR="00395294" w:rsidRPr="00A378B0">
        <w:rPr>
          <w:rFonts w:eastAsia="Calibri"/>
          <w:sz w:val="24"/>
          <w:szCs w:val="24"/>
        </w:rPr>
        <w:t xml:space="preserve"> dienai iki pasiūlymų pateikimo termino pabaigos.</w:t>
      </w:r>
    </w:p>
    <w:p w14:paraId="63B65CC0" w14:textId="77777777" w:rsidR="00395294" w:rsidRPr="00CD2327" w:rsidRDefault="00395294" w:rsidP="00395294">
      <w:pPr>
        <w:ind w:firstLine="567"/>
        <w:jc w:val="both"/>
        <w:rPr>
          <w:rFonts w:eastAsia="Calibri"/>
          <w:sz w:val="24"/>
          <w:szCs w:val="24"/>
        </w:rPr>
      </w:pPr>
      <w:r w:rsidRPr="00A378B0">
        <w:rPr>
          <w:rFonts w:eastAsia="Calibri"/>
          <w:sz w:val="24"/>
          <w:szCs w:val="24"/>
        </w:rPr>
        <w:t xml:space="preserve">8.3. </w:t>
      </w:r>
      <w:r w:rsidRPr="00A378B0">
        <w:rPr>
          <w:rFonts w:eastAsia="Calibri"/>
          <w:iCs/>
          <w:sz w:val="24"/>
          <w:szCs w:val="24"/>
        </w:rPr>
        <w:t>Nesibaigus pasiūlymų pateikimo terminui</w:t>
      </w:r>
      <w:r w:rsidRPr="00CD2327">
        <w:rPr>
          <w:rFonts w:eastAsia="Calibri"/>
          <w:iCs/>
          <w:sz w:val="24"/>
          <w:szCs w:val="24"/>
        </w:rPr>
        <w:t xml:space="preserve"> perkančioji organizacija turi teisę savo iniciatyva paaiškinti, patikslinti Apklausos sąlygas.</w:t>
      </w:r>
    </w:p>
    <w:p w14:paraId="66111F25" w14:textId="2B13EA0A" w:rsidR="00395294" w:rsidRPr="00CD2327" w:rsidRDefault="00395294" w:rsidP="00395294">
      <w:pPr>
        <w:ind w:firstLine="567"/>
        <w:jc w:val="both"/>
        <w:rPr>
          <w:rFonts w:eastAsia="Calibri"/>
          <w:sz w:val="24"/>
          <w:szCs w:val="24"/>
        </w:rPr>
      </w:pPr>
      <w:r w:rsidRPr="00CD2327">
        <w:rPr>
          <w:rFonts w:eastAsia="Calibri"/>
          <w:iCs/>
          <w:sz w:val="24"/>
          <w:szCs w:val="24"/>
        </w:rPr>
        <w:t xml:space="preserve">8.4. Atsakydama į kiekvieną </w:t>
      </w:r>
      <w:r w:rsidR="0072381D">
        <w:rPr>
          <w:rFonts w:eastAsia="Calibri"/>
          <w:iCs/>
          <w:sz w:val="24"/>
          <w:szCs w:val="24"/>
        </w:rPr>
        <w:t>tiekėjo</w:t>
      </w:r>
      <w:r w:rsidRPr="00CD2327">
        <w:rPr>
          <w:rFonts w:eastAsia="Calibri"/>
          <w:iCs/>
          <w:sz w:val="24"/>
          <w:szCs w:val="24"/>
        </w:rPr>
        <w:t xml:space="preserve"> CVP IS susirašinėjimo priemonėmis pateiktą prašymą paaiškinti Apklausos sąlygas, jeigu jis buvo pateiktas nepasibaigus šių Apklausos sąlygų 8.2.1. papunktyje nurodytam terminui, arba aiškindama, tikslindama Apklausos sąlygas savo iniciatyva, perkančioji organizacija turi paaiškinimus, patikslinimus paskelbti CVP IS bei išsiųsti visiems teikėjams, kurie prisijungė prie pirkimo, nenurodydama, kuris </w:t>
      </w:r>
      <w:r w:rsidR="00134298">
        <w:rPr>
          <w:rFonts w:eastAsia="Calibri"/>
          <w:iCs/>
          <w:sz w:val="24"/>
          <w:szCs w:val="24"/>
        </w:rPr>
        <w:t>tiekėjas</w:t>
      </w:r>
      <w:r w:rsidRPr="00CD2327">
        <w:rPr>
          <w:rFonts w:eastAsia="Calibri"/>
          <w:iCs/>
          <w:sz w:val="24"/>
          <w:szCs w:val="24"/>
        </w:rPr>
        <w:t xml:space="preserve"> pateikė prašymą paaiškinti Apklausos sąlygas</w:t>
      </w:r>
      <w:r w:rsidRPr="00CD2327">
        <w:rPr>
          <w:rFonts w:eastAsia="Calibri"/>
          <w:sz w:val="24"/>
          <w:szCs w:val="24"/>
        </w:rPr>
        <w:t xml:space="preserve">. </w:t>
      </w:r>
      <w:r w:rsidRPr="00CD2327">
        <w:rPr>
          <w:rFonts w:eastAsia="Calibri"/>
          <w:iCs/>
          <w:sz w:val="24"/>
          <w:szCs w:val="24"/>
        </w:rPr>
        <w:t>P</w:t>
      </w:r>
      <w:r w:rsidRPr="00CD2327">
        <w:rPr>
          <w:rFonts w:eastAsia="Calibri"/>
          <w:sz w:val="24"/>
          <w:szCs w:val="24"/>
        </w:rPr>
        <w:t xml:space="preserve">erkančioji organizacija, paaiškindama ar patikslindama Apklausos sąlygas, privalo užtikrinti </w:t>
      </w:r>
      <w:r w:rsidR="0072381D">
        <w:rPr>
          <w:rFonts w:eastAsia="Calibri"/>
          <w:sz w:val="24"/>
          <w:szCs w:val="24"/>
        </w:rPr>
        <w:t>tiekėjų</w:t>
      </w:r>
      <w:r w:rsidRPr="00CD2327">
        <w:rPr>
          <w:rFonts w:eastAsia="Calibri"/>
          <w:sz w:val="24"/>
          <w:szCs w:val="24"/>
        </w:rPr>
        <w:t xml:space="preserve"> anonimiškumą (neatskleisti kitų </w:t>
      </w:r>
      <w:r w:rsidR="0072381D">
        <w:rPr>
          <w:rFonts w:eastAsia="Calibri"/>
          <w:sz w:val="24"/>
          <w:szCs w:val="24"/>
        </w:rPr>
        <w:t>tiekėjų</w:t>
      </w:r>
      <w:r w:rsidRPr="00CD2327">
        <w:rPr>
          <w:rFonts w:eastAsia="Calibri"/>
          <w:sz w:val="24"/>
          <w:szCs w:val="24"/>
        </w:rPr>
        <w:t>, dalyvaujančių pirkimo procedūrose, pavadinimų ir kitų rekvizitų).</w:t>
      </w:r>
    </w:p>
    <w:p w14:paraId="39E4AFC6" w14:textId="547C27B8" w:rsidR="00395294" w:rsidRPr="00CD2327" w:rsidRDefault="00395294" w:rsidP="00395294">
      <w:pPr>
        <w:tabs>
          <w:tab w:val="left" w:pos="567"/>
        </w:tabs>
        <w:ind w:firstLine="567"/>
        <w:jc w:val="both"/>
        <w:rPr>
          <w:rFonts w:eastAsia="Calibri"/>
          <w:sz w:val="24"/>
          <w:szCs w:val="24"/>
        </w:rPr>
      </w:pPr>
      <w:r w:rsidRPr="00CD2327">
        <w:rPr>
          <w:rFonts w:eastAsia="Calibri"/>
          <w:sz w:val="24"/>
          <w:szCs w:val="24"/>
        </w:rPr>
        <w:t xml:space="preserve">8.5. Kai tikslinama paskelbta informacija ar buvo padaryta reikšmingų pirkimo dokumentų pakeitimų, perkančioji organizacija atitinkamai patikslina skelbimą apie pirkimą ir prireikus pratęsia pasiūlymų pateikimo terminą protingumo kriterijų atitinkančiam terminui, per kurį teikėjai, rengdami pasiūlymus, galėtų atsižvelgti į patikslinimus. Jeigu perkančioji organizacija sąlygas paaiškina (patikslina) ir negali sąlygų paaiškinimų (patikslinimų) pateikti taip, kad visi kandidatai juos gautų </w:t>
      </w:r>
      <w:r w:rsidRPr="00A378B0">
        <w:rPr>
          <w:rFonts w:eastAsia="Calibri"/>
          <w:sz w:val="24"/>
          <w:szCs w:val="24"/>
        </w:rPr>
        <w:t>ne</w:t>
      </w:r>
      <w:r w:rsidRPr="00A378B0">
        <w:rPr>
          <w:rFonts w:eastAsia="Calibri"/>
          <w:color w:val="538135"/>
          <w:sz w:val="24"/>
          <w:szCs w:val="24"/>
        </w:rPr>
        <w:t xml:space="preserve"> </w:t>
      </w:r>
      <w:r w:rsidRPr="00A378B0">
        <w:rPr>
          <w:rFonts w:eastAsia="Calibri"/>
          <w:sz w:val="24"/>
          <w:szCs w:val="24"/>
        </w:rPr>
        <w:t>vėliau kaip likus 1 (vienai)</w:t>
      </w:r>
      <w:r w:rsidR="001648D1" w:rsidRPr="00A378B0">
        <w:rPr>
          <w:rFonts w:eastAsia="Calibri"/>
          <w:sz w:val="24"/>
          <w:szCs w:val="24"/>
        </w:rPr>
        <w:t xml:space="preserve"> darbo</w:t>
      </w:r>
      <w:r w:rsidRPr="00A378B0">
        <w:rPr>
          <w:rFonts w:eastAsia="Calibri"/>
          <w:sz w:val="24"/>
          <w:szCs w:val="24"/>
        </w:rPr>
        <w:t xml:space="preserve"> dienai iki pasiūlymų pateikimo termino pabaigos, perkelia</w:t>
      </w:r>
      <w:r w:rsidRPr="00CD2327">
        <w:rPr>
          <w:rFonts w:eastAsia="Calibri"/>
          <w:sz w:val="24"/>
          <w:szCs w:val="24"/>
        </w:rPr>
        <w:t xml:space="preserve"> pasiūlymų pateikimo terminą laikui, per kurį teikėjai, rengdami pirkimo pasiūlymus, galėtų </w:t>
      </w:r>
      <w:r w:rsidRPr="00CD2327">
        <w:rPr>
          <w:rFonts w:eastAsia="Calibri"/>
          <w:sz w:val="24"/>
          <w:szCs w:val="24"/>
        </w:rPr>
        <w:lastRenderedPageBreak/>
        <w:t>atsižvelgti į šiuos paaiškinimus (patikslinimus). Apie pasiūlymų pateikimo termino pratęsimą pranešama patikslinant skelbimą. Pranešimai apie pasiūlymų pateikimo termino nukėlimą taip pat paskelbiami CVP IS ir išsiunčiami teikėjams.</w:t>
      </w:r>
    </w:p>
    <w:p w14:paraId="153816E6" w14:textId="77777777" w:rsidR="00395294" w:rsidRPr="00CD2327" w:rsidRDefault="00395294" w:rsidP="00395294">
      <w:pPr>
        <w:tabs>
          <w:tab w:val="left" w:pos="567"/>
        </w:tabs>
        <w:ind w:firstLine="567"/>
        <w:jc w:val="both"/>
        <w:rPr>
          <w:rFonts w:eastAsia="Calibri"/>
          <w:sz w:val="24"/>
          <w:szCs w:val="24"/>
        </w:rPr>
      </w:pPr>
      <w:r w:rsidRPr="00CD2327">
        <w:rPr>
          <w:rFonts w:eastAsia="Calibri"/>
          <w:sz w:val="24"/>
          <w:szCs w:val="24"/>
        </w:rPr>
        <w:t>8.6. Perkančioji organizacija nerengs susitikimų su teikėjais dėl Apklausos sąlygų paaiškinimų.</w:t>
      </w:r>
    </w:p>
    <w:p w14:paraId="23D33279" w14:textId="77777777" w:rsidR="00395294" w:rsidRPr="00CD2327" w:rsidRDefault="00395294" w:rsidP="00395294">
      <w:pPr>
        <w:ind w:firstLine="567"/>
        <w:jc w:val="both"/>
        <w:rPr>
          <w:rFonts w:eastAsia="Calibri"/>
          <w:bCs/>
          <w:sz w:val="24"/>
          <w:szCs w:val="24"/>
        </w:rPr>
      </w:pPr>
    </w:p>
    <w:p w14:paraId="78441948" w14:textId="77777777" w:rsidR="00395294" w:rsidRDefault="00395294" w:rsidP="00395294">
      <w:pPr>
        <w:keepNext/>
        <w:keepLines/>
        <w:jc w:val="center"/>
        <w:outlineLvl w:val="0"/>
        <w:rPr>
          <w:b/>
          <w:bCs/>
          <w:caps/>
          <w:sz w:val="24"/>
          <w:szCs w:val="24"/>
        </w:rPr>
      </w:pPr>
      <w:bookmarkStart w:id="34" w:name="_Toc258929295"/>
      <w:bookmarkStart w:id="35" w:name="_Toc251317985"/>
      <w:bookmarkStart w:id="36" w:name="_Toc61251139"/>
      <w:r w:rsidRPr="00CD2327">
        <w:rPr>
          <w:b/>
          <w:bCs/>
          <w:caps/>
          <w:sz w:val="24"/>
          <w:szCs w:val="24"/>
        </w:rPr>
        <w:t>IX. SUSIPAŽINIMO SU CVP IS PRIEMONĖMIS GAUTAIS PASIŪLYMAIS PROCEDŪROS</w:t>
      </w:r>
      <w:bookmarkEnd w:id="34"/>
      <w:bookmarkEnd w:id="35"/>
      <w:bookmarkEnd w:id="36"/>
    </w:p>
    <w:p w14:paraId="678ACA60" w14:textId="77777777" w:rsidR="00395294" w:rsidRPr="00CD2327" w:rsidRDefault="00395294" w:rsidP="00395294">
      <w:pPr>
        <w:keepNext/>
        <w:keepLines/>
        <w:jc w:val="center"/>
        <w:outlineLvl w:val="0"/>
        <w:rPr>
          <w:b/>
          <w:bCs/>
          <w:caps/>
          <w:sz w:val="24"/>
          <w:szCs w:val="24"/>
        </w:rPr>
      </w:pPr>
    </w:p>
    <w:p w14:paraId="5282C261" w14:textId="2EE23836" w:rsidR="00395294" w:rsidRPr="00DE76D6" w:rsidRDefault="00395294" w:rsidP="00395294">
      <w:pPr>
        <w:ind w:firstLine="567"/>
        <w:jc w:val="both"/>
        <w:rPr>
          <w:rFonts w:eastAsia="Calibri"/>
          <w:sz w:val="24"/>
          <w:szCs w:val="24"/>
        </w:rPr>
      </w:pPr>
      <w:r w:rsidRPr="00CD2327">
        <w:rPr>
          <w:rFonts w:eastAsia="Calibri"/>
          <w:sz w:val="24"/>
          <w:szCs w:val="24"/>
        </w:rPr>
        <w:t>9.1.</w:t>
      </w:r>
      <w:bookmarkStart w:id="37" w:name="_Hlk515289772"/>
      <w:r w:rsidRPr="00CD2327">
        <w:rPr>
          <w:rFonts w:eastAsia="Calibri"/>
          <w:sz w:val="24"/>
          <w:szCs w:val="24"/>
        </w:rPr>
        <w:t xml:space="preserve"> Susipažinimas su CVP IS priemonėmis gautais </w:t>
      </w:r>
      <w:r w:rsidRPr="00DE76D6">
        <w:rPr>
          <w:rFonts w:eastAsia="Calibri"/>
          <w:sz w:val="24"/>
          <w:szCs w:val="24"/>
        </w:rPr>
        <w:t xml:space="preserve">pasiūlymais vyks </w:t>
      </w:r>
      <w:r w:rsidR="003402F7" w:rsidRPr="00DE76D6">
        <w:rPr>
          <w:rFonts w:eastAsia="Calibri"/>
          <w:b/>
          <w:bCs/>
          <w:sz w:val="24"/>
          <w:szCs w:val="24"/>
        </w:rPr>
        <w:t>202</w:t>
      </w:r>
      <w:r w:rsidR="00A376FD" w:rsidRPr="00DE76D6">
        <w:rPr>
          <w:rFonts w:eastAsia="Calibri"/>
          <w:b/>
          <w:bCs/>
          <w:sz w:val="24"/>
          <w:szCs w:val="24"/>
        </w:rPr>
        <w:t>6</w:t>
      </w:r>
      <w:r w:rsidR="003402F7" w:rsidRPr="00DE76D6">
        <w:rPr>
          <w:rFonts w:eastAsia="Calibri"/>
          <w:b/>
          <w:bCs/>
          <w:sz w:val="24"/>
          <w:szCs w:val="24"/>
        </w:rPr>
        <w:t xml:space="preserve"> m. </w:t>
      </w:r>
      <w:r w:rsidR="00735C72" w:rsidRPr="00DE76D6">
        <w:rPr>
          <w:rFonts w:eastAsia="Calibri"/>
          <w:b/>
          <w:bCs/>
          <w:sz w:val="24"/>
          <w:szCs w:val="24"/>
        </w:rPr>
        <w:t xml:space="preserve">balandžio </w:t>
      </w:r>
      <w:r w:rsidR="00DE76D6" w:rsidRPr="00DE76D6">
        <w:rPr>
          <w:rFonts w:eastAsia="Calibri"/>
          <w:b/>
          <w:bCs/>
          <w:sz w:val="24"/>
          <w:szCs w:val="24"/>
        </w:rPr>
        <w:t>28</w:t>
      </w:r>
      <w:r w:rsidR="003402F7" w:rsidRPr="00DE76D6">
        <w:rPr>
          <w:rFonts w:eastAsia="Calibri"/>
          <w:b/>
          <w:bCs/>
          <w:sz w:val="24"/>
          <w:szCs w:val="24"/>
        </w:rPr>
        <w:t xml:space="preserve"> d.</w:t>
      </w:r>
      <w:r w:rsidR="00D633CF" w:rsidRPr="00DE76D6">
        <w:rPr>
          <w:rFonts w:eastAsia="Calibri"/>
          <w:b/>
          <w:bCs/>
          <w:sz w:val="24"/>
          <w:szCs w:val="24"/>
        </w:rPr>
        <w:t>,</w:t>
      </w:r>
      <w:r w:rsidRPr="00DE76D6">
        <w:rPr>
          <w:rFonts w:eastAsia="Calibri"/>
          <w:sz w:val="24"/>
          <w:szCs w:val="24"/>
        </w:rPr>
        <w:t xml:space="preserve"> </w:t>
      </w:r>
      <w:r w:rsidRPr="00DE76D6">
        <w:rPr>
          <w:bCs/>
          <w:color w:val="000000"/>
          <w:sz w:val="24"/>
          <w:szCs w:val="24"/>
        </w:rPr>
        <w:t>suėjus pasiūlymų pateikimo laikui</w:t>
      </w:r>
      <w:r w:rsidRPr="00DE76D6">
        <w:rPr>
          <w:rFonts w:eastAsia="Calibri"/>
          <w:sz w:val="24"/>
          <w:szCs w:val="24"/>
        </w:rPr>
        <w:t xml:space="preserve">. </w:t>
      </w:r>
    </w:p>
    <w:p w14:paraId="7D67E697" w14:textId="77777777" w:rsidR="00395294" w:rsidRPr="00CD2327" w:rsidRDefault="00395294" w:rsidP="00395294">
      <w:pPr>
        <w:ind w:firstLine="567"/>
        <w:jc w:val="both"/>
        <w:rPr>
          <w:rFonts w:eastAsia="Calibri"/>
          <w:sz w:val="24"/>
          <w:szCs w:val="24"/>
        </w:rPr>
      </w:pPr>
      <w:r w:rsidRPr="00DE76D6">
        <w:rPr>
          <w:rFonts w:eastAsia="Calibri"/>
          <w:sz w:val="24"/>
          <w:szCs w:val="24"/>
        </w:rPr>
        <w:t>9.2</w:t>
      </w:r>
      <w:r w:rsidRPr="00DE76D6">
        <w:rPr>
          <w:rFonts w:eastAsia="Calibri"/>
          <w:bCs/>
          <w:sz w:val="24"/>
          <w:szCs w:val="24"/>
        </w:rPr>
        <w:t>.</w:t>
      </w:r>
      <w:r w:rsidRPr="00DE76D6">
        <w:rPr>
          <w:rFonts w:eastAsia="Calibri"/>
          <w:sz w:val="24"/>
          <w:szCs w:val="24"/>
        </w:rPr>
        <w:t xml:space="preserve"> Teikėjai nedalyvauja susipažįstant su elektroninėmis priemo</w:t>
      </w:r>
      <w:r w:rsidRPr="008E5998">
        <w:rPr>
          <w:rFonts w:eastAsia="Calibri"/>
          <w:sz w:val="24"/>
          <w:szCs w:val="24"/>
        </w:rPr>
        <w:t>nėmis pateiktais pasiūlymais. Perkančioji organizacija neteikia informacijos teikėjams apie pasiūlymus pateikusius</w:t>
      </w:r>
      <w:r w:rsidRPr="00CD2327">
        <w:rPr>
          <w:rFonts w:eastAsia="Calibri"/>
          <w:sz w:val="24"/>
          <w:szCs w:val="24"/>
        </w:rPr>
        <w:t xml:space="preserve"> teikėjus, pasiūlytas kainas, iki kol bus įvertinti pasiūlymai ir nustatyta pasiūlymų eilė.</w:t>
      </w:r>
    </w:p>
    <w:bookmarkEnd w:id="37"/>
    <w:p w14:paraId="16062984" w14:textId="77777777" w:rsidR="00395294" w:rsidRPr="00CD2327" w:rsidRDefault="00395294" w:rsidP="00395294">
      <w:pPr>
        <w:ind w:firstLine="567"/>
        <w:jc w:val="both"/>
        <w:rPr>
          <w:rFonts w:eastAsia="Calibri"/>
          <w:sz w:val="24"/>
          <w:szCs w:val="24"/>
        </w:rPr>
      </w:pPr>
      <w:r w:rsidRPr="00CD2327">
        <w:rPr>
          <w:rFonts w:eastAsia="Calibri"/>
          <w:sz w:val="24"/>
          <w:szCs w:val="24"/>
        </w:rPr>
        <w:t>9.3. Tuo atveju, kai pasiūlyme nurodyta kaina, išreikšta skaičiais, neatitinka kainos, nurodytos žodžiais, teisinga laikoma kaina, nurodyta žodžiais.</w:t>
      </w:r>
    </w:p>
    <w:p w14:paraId="05736DC5" w14:textId="77777777" w:rsidR="00395294" w:rsidRPr="00CD2327" w:rsidRDefault="00395294" w:rsidP="00395294">
      <w:pPr>
        <w:keepNext/>
        <w:keepLines/>
        <w:jc w:val="center"/>
        <w:outlineLvl w:val="0"/>
        <w:rPr>
          <w:b/>
          <w:bCs/>
          <w:caps/>
          <w:sz w:val="24"/>
          <w:szCs w:val="24"/>
        </w:rPr>
      </w:pPr>
    </w:p>
    <w:p w14:paraId="3846D69D" w14:textId="77777777" w:rsidR="00395294" w:rsidRDefault="00395294" w:rsidP="00395294">
      <w:pPr>
        <w:keepNext/>
        <w:keepLines/>
        <w:jc w:val="center"/>
        <w:outlineLvl w:val="0"/>
        <w:rPr>
          <w:b/>
          <w:bCs/>
          <w:caps/>
          <w:sz w:val="24"/>
          <w:szCs w:val="24"/>
        </w:rPr>
      </w:pPr>
      <w:bookmarkStart w:id="38" w:name="_Toc251317986"/>
      <w:bookmarkStart w:id="39" w:name="_Toc258929296"/>
      <w:bookmarkStart w:id="40" w:name="_Toc61251140"/>
      <w:r w:rsidRPr="00CD2327">
        <w:rPr>
          <w:b/>
          <w:bCs/>
          <w:caps/>
          <w:spacing w:val="-8"/>
          <w:sz w:val="24"/>
          <w:szCs w:val="24"/>
        </w:rPr>
        <w:t xml:space="preserve">X. PASIŪLYMŲ </w:t>
      </w:r>
      <w:r w:rsidRPr="00CD2327">
        <w:rPr>
          <w:b/>
          <w:bCs/>
          <w:caps/>
          <w:sz w:val="24"/>
          <w:szCs w:val="24"/>
        </w:rPr>
        <w:t>NAGRINĖJIMAS IR PASIŪLYMŲ ATMETIMO PRIEŽASTYS</w:t>
      </w:r>
      <w:bookmarkEnd w:id="38"/>
      <w:bookmarkEnd w:id="39"/>
      <w:bookmarkEnd w:id="40"/>
    </w:p>
    <w:p w14:paraId="10A419C8" w14:textId="77777777" w:rsidR="00395294" w:rsidRPr="00CD2327" w:rsidRDefault="00395294" w:rsidP="00395294">
      <w:pPr>
        <w:keepNext/>
        <w:keepLines/>
        <w:jc w:val="center"/>
        <w:outlineLvl w:val="0"/>
        <w:rPr>
          <w:b/>
          <w:bCs/>
          <w:caps/>
          <w:sz w:val="24"/>
          <w:szCs w:val="24"/>
        </w:rPr>
      </w:pPr>
    </w:p>
    <w:p w14:paraId="31D495F8" w14:textId="6F3FAA4A" w:rsidR="00D970CD" w:rsidRPr="00CD2327" w:rsidRDefault="00D970CD" w:rsidP="00D970CD">
      <w:pPr>
        <w:tabs>
          <w:tab w:val="left" w:pos="567"/>
        </w:tabs>
        <w:ind w:firstLine="567"/>
        <w:jc w:val="both"/>
        <w:rPr>
          <w:color w:val="000000"/>
          <w:sz w:val="24"/>
          <w:szCs w:val="24"/>
        </w:rPr>
      </w:pPr>
      <w:r w:rsidRPr="00CD2327">
        <w:rPr>
          <w:rFonts w:eastAsia="Calibri"/>
          <w:sz w:val="24"/>
          <w:szCs w:val="24"/>
          <w:lang w:eastAsia="lt-LT"/>
        </w:rPr>
        <w:t xml:space="preserve">10.1. </w:t>
      </w:r>
      <w:r w:rsidRPr="00CD2327">
        <w:rPr>
          <w:color w:val="000000"/>
          <w:sz w:val="24"/>
          <w:szCs w:val="24"/>
        </w:rPr>
        <w:t xml:space="preserve">Apklausai pateiktus pasiūlymus nagrinėja ir vertina </w:t>
      </w:r>
      <w:r w:rsidR="00BF4F00">
        <w:rPr>
          <w:color w:val="000000"/>
          <w:sz w:val="24"/>
          <w:szCs w:val="24"/>
        </w:rPr>
        <w:t>Pirkimo organizatorius</w:t>
      </w:r>
      <w:r w:rsidRPr="00CD2327">
        <w:rPr>
          <w:color w:val="000000"/>
          <w:sz w:val="24"/>
          <w:szCs w:val="24"/>
        </w:rPr>
        <w:t>. Pasiūlymai nagrinėjami, vertinami ir palyginami konfidencialiai. Teikėjai negali dalyvauti pasiūlymų nagrinėjimo, vertinimo ir palyginimo procedūrose.</w:t>
      </w:r>
    </w:p>
    <w:p w14:paraId="438A1BDE" w14:textId="77777777" w:rsidR="00D970CD" w:rsidRPr="00CD2327" w:rsidRDefault="00D970CD" w:rsidP="00D970CD">
      <w:pPr>
        <w:tabs>
          <w:tab w:val="left" w:pos="285"/>
          <w:tab w:val="left" w:pos="993"/>
          <w:tab w:val="num" w:pos="1254"/>
        </w:tabs>
        <w:suppressAutoHyphens/>
        <w:ind w:firstLine="567"/>
        <w:jc w:val="both"/>
        <w:rPr>
          <w:sz w:val="24"/>
          <w:szCs w:val="24"/>
          <w:lang w:eastAsia="ar-SA"/>
        </w:rPr>
      </w:pPr>
      <w:r w:rsidRPr="00CD2327">
        <w:rPr>
          <w:sz w:val="24"/>
          <w:szCs w:val="24"/>
          <w:lang w:eastAsia="ar-SA"/>
        </w:rPr>
        <w:t xml:space="preserve">10.2. </w:t>
      </w:r>
      <w:r w:rsidRPr="00CD2327">
        <w:rPr>
          <w:b/>
          <w:bCs/>
          <w:sz w:val="24"/>
          <w:szCs w:val="24"/>
          <w:lang w:eastAsia="ar-SA"/>
        </w:rPr>
        <w:t>Nagrinėjama:</w:t>
      </w:r>
      <w:r w:rsidRPr="00CD2327">
        <w:rPr>
          <w:sz w:val="24"/>
          <w:szCs w:val="24"/>
          <w:lang w:eastAsia="ar-SA"/>
        </w:rPr>
        <w:t xml:space="preserve"> </w:t>
      </w:r>
    </w:p>
    <w:p w14:paraId="245BE626" w14:textId="5AB25CCA" w:rsidR="00D970CD" w:rsidRPr="00CD2327" w:rsidRDefault="00906F2D" w:rsidP="00D970CD">
      <w:pPr>
        <w:tabs>
          <w:tab w:val="left" w:pos="709"/>
          <w:tab w:val="left" w:pos="993"/>
        </w:tabs>
        <w:ind w:firstLine="567"/>
        <w:jc w:val="both"/>
        <w:rPr>
          <w:sz w:val="24"/>
          <w:szCs w:val="24"/>
          <w:lang w:eastAsia="ar-SA"/>
        </w:rPr>
      </w:pPr>
      <w:r>
        <w:rPr>
          <w:sz w:val="24"/>
          <w:szCs w:val="24"/>
          <w:lang w:eastAsia="ar-SA"/>
        </w:rPr>
        <w:t xml:space="preserve">   </w:t>
      </w:r>
      <w:r w:rsidR="00D970CD" w:rsidRPr="00CD2327">
        <w:rPr>
          <w:sz w:val="24"/>
          <w:szCs w:val="24"/>
          <w:lang w:eastAsia="ar-SA"/>
        </w:rPr>
        <w:t xml:space="preserve">10.2.1. ar pasiūlymas atitinka Apklausos sąlygose nustatytus reikalavimus. </w:t>
      </w:r>
      <w:r w:rsidR="00BF4F00">
        <w:rPr>
          <w:sz w:val="24"/>
          <w:szCs w:val="24"/>
          <w:lang w:eastAsia="ar-SA"/>
        </w:rPr>
        <w:t>Pirkimo organizatorius</w:t>
      </w:r>
      <w:r w:rsidR="00D970CD" w:rsidRPr="00CD2327">
        <w:rPr>
          <w:sz w:val="24"/>
          <w:szCs w:val="24"/>
          <w:lang w:eastAsia="ar-SA"/>
        </w:rPr>
        <w:t xml:space="preserve"> gali prašyti, kad </w:t>
      </w:r>
      <w:r w:rsidR="00134298">
        <w:rPr>
          <w:sz w:val="24"/>
          <w:szCs w:val="24"/>
          <w:lang w:eastAsia="ar-SA"/>
        </w:rPr>
        <w:t>tiekėjas</w:t>
      </w:r>
      <w:r w:rsidR="00D970CD" w:rsidRPr="00CD2327">
        <w:rPr>
          <w:sz w:val="24"/>
          <w:szCs w:val="24"/>
          <w:lang w:eastAsia="ar-SA"/>
        </w:rPr>
        <w:t xml:space="preserve"> paaiškintų savo pasiūlymą, jei tai nepakeistų pasiūlymo esmės ir pirkimo dokumentų reikalavimų neatitinkantis pasiūlymas netaptų atitinkantis pirkimo dokumentų reikalavimus; </w:t>
      </w:r>
    </w:p>
    <w:p w14:paraId="7498F2C1" w14:textId="69D71223" w:rsidR="00D970CD" w:rsidRPr="00CD2327" w:rsidRDefault="00906F2D" w:rsidP="00D970CD">
      <w:pPr>
        <w:tabs>
          <w:tab w:val="left" w:pos="285"/>
          <w:tab w:val="left" w:pos="993"/>
          <w:tab w:val="left" w:pos="1368"/>
          <w:tab w:val="left" w:pos="1843"/>
        </w:tabs>
        <w:ind w:firstLine="567"/>
        <w:jc w:val="both"/>
        <w:rPr>
          <w:sz w:val="24"/>
          <w:szCs w:val="24"/>
          <w:lang w:eastAsia="ar-SA"/>
        </w:rPr>
      </w:pPr>
      <w:r>
        <w:rPr>
          <w:sz w:val="24"/>
          <w:szCs w:val="24"/>
          <w:lang w:eastAsia="ar-SA"/>
        </w:rPr>
        <w:t xml:space="preserve">   </w:t>
      </w:r>
      <w:r w:rsidR="00D970CD" w:rsidRPr="00CD2327">
        <w:rPr>
          <w:sz w:val="24"/>
          <w:szCs w:val="24"/>
          <w:lang w:eastAsia="ar-SA"/>
        </w:rPr>
        <w:t>10.2.</w:t>
      </w:r>
      <w:r w:rsidR="00D970CD">
        <w:rPr>
          <w:sz w:val="24"/>
          <w:szCs w:val="24"/>
          <w:lang w:eastAsia="ar-SA"/>
        </w:rPr>
        <w:t>2</w:t>
      </w:r>
      <w:r w:rsidR="00D970CD" w:rsidRPr="00CD2327">
        <w:rPr>
          <w:sz w:val="24"/>
          <w:szCs w:val="24"/>
          <w:lang w:eastAsia="ar-SA"/>
        </w:rPr>
        <w:t>. ar nebuvo pasiūlytos per didelės, perkančiajai organizacijai nepriimtinos kainos;</w:t>
      </w:r>
    </w:p>
    <w:p w14:paraId="2AA5C3BC" w14:textId="3E2CA250" w:rsidR="00D970CD" w:rsidRDefault="00906F2D" w:rsidP="00D970CD">
      <w:pPr>
        <w:tabs>
          <w:tab w:val="left" w:pos="709"/>
          <w:tab w:val="left" w:pos="993"/>
          <w:tab w:val="left" w:pos="1368"/>
        </w:tabs>
        <w:ind w:firstLine="567"/>
        <w:jc w:val="both"/>
        <w:rPr>
          <w:sz w:val="24"/>
          <w:szCs w:val="24"/>
          <w:lang w:eastAsia="ar-SA"/>
        </w:rPr>
      </w:pPr>
      <w:r>
        <w:rPr>
          <w:sz w:val="24"/>
          <w:szCs w:val="24"/>
          <w:lang w:eastAsia="ar-SA"/>
        </w:rPr>
        <w:t xml:space="preserve">   </w:t>
      </w:r>
      <w:r w:rsidR="00D970CD" w:rsidRPr="00CD2327">
        <w:rPr>
          <w:sz w:val="24"/>
          <w:szCs w:val="24"/>
          <w:lang w:eastAsia="ar-SA"/>
        </w:rPr>
        <w:t>10.2.</w:t>
      </w:r>
      <w:r w:rsidR="00D970CD">
        <w:rPr>
          <w:sz w:val="24"/>
          <w:szCs w:val="24"/>
          <w:lang w:eastAsia="ar-SA"/>
        </w:rPr>
        <w:t>3</w:t>
      </w:r>
      <w:r w:rsidR="00D970CD" w:rsidRPr="00CD2327">
        <w:rPr>
          <w:sz w:val="24"/>
          <w:szCs w:val="24"/>
          <w:lang w:eastAsia="ar-SA"/>
        </w:rPr>
        <w:t xml:space="preserve">. ar pasiūlyme nurodyta bendra kaina atitinka jos sudėtinių dalių sumą. Jei </w:t>
      </w:r>
      <w:r w:rsidR="00F87527">
        <w:rPr>
          <w:sz w:val="24"/>
          <w:szCs w:val="24"/>
          <w:lang w:eastAsia="ar-SA"/>
        </w:rPr>
        <w:t>p</w:t>
      </w:r>
      <w:r w:rsidR="00BF4F00">
        <w:rPr>
          <w:sz w:val="24"/>
          <w:szCs w:val="24"/>
          <w:lang w:eastAsia="ar-SA"/>
        </w:rPr>
        <w:t>irkimo organizatorius</w:t>
      </w:r>
      <w:r w:rsidR="00D970CD" w:rsidRPr="00CD2327">
        <w:rPr>
          <w:sz w:val="24"/>
          <w:szCs w:val="24"/>
          <w:lang w:eastAsia="ar-SA"/>
        </w:rPr>
        <w:t xml:space="preserve"> pasiūlymų vertinimo metu ras pasiūlyme nurodytos kainos apskaičiavimo klaidų, paprašys </w:t>
      </w:r>
      <w:r w:rsidR="0072381D">
        <w:rPr>
          <w:sz w:val="24"/>
          <w:szCs w:val="24"/>
          <w:lang w:eastAsia="ar-SA"/>
        </w:rPr>
        <w:t>tiekėjo</w:t>
      </w:r>
      <w:r w:rsidR="00D970CD" w:rsidRPr="00CD2327">
        <w:rPr>
          <w:sz w:val="24"/>
          <w:szCs w:val="24"/>
          <w:lang w:eastAsia="ar-SA"/>
        </w:rPr>
        <w:t xml:space="preserve"> per jo nurodytą terminą ištaisyti pasiūlyme pastebėtas aritmetines klaidas, nekeičiant pasiūlyme nurodyto</w:t>
      </w:r>
      <w:r w:rsidR="0026725E">
        <w:rPr>
          <w:sz w:val="24"/>
          <w:szCs w:val="24"/>
          <w:lang w:eastAsia="ar-SA"/>
        </w:rPr>
        <w:t xml:space="preserve"> įkainio be PVM</w:t>
      </w:r>
      <w:r w:rsidR="00D970CD" w:rsidRPr="00CD2327">
        <w:rPr>
          <w:sz w:val="24"/>
          <w:szCs w:val="24"/>
          <w:lang w:eastAsia="ar-SA"/>
        </w:rPr>
        <w:t xml:space="preserve">. Taisydamas pasiūlyme nurodytas aritmetines klaidas, </w:t>
      </w:r>
      <w:r w:rsidR="00134298">
        <w:rPr>
          <w:sz w:val="24"/>
          <w:szCs w:val="24"/>
          <w:lang w:eastAsia="ar-SA"/>
        </w:rPr>
        <w:t>tiekėjas</w:t>
      </w:r>
      <w:r w:rsidR="00D970CD" w:rsidRPr="00CD2327">
        <w:rPr>
          <w:sz w:val="24"/>
          <w:szCs w:val="24"/>
          <w:lang w:eastAsia="ar-SA"/>
        </w:rPr>
        <w:t xml:space="preserve"> neturi teisės atsisakyti kainos sudedamųjų dalių arba papildyti kainą naujomis dalimis.</w:t>
      </w:r>
    </w:p>
    <w:p w14:paraId="3452D33F" w14:textId="4824778D" w:rsidR="00D970CD" w:rsidRPr="00CD2327" w:rsidRDefault="00D970CD" w:rsidP="00D970CD">
      <w:pPr>
        <w:tabs>
          <w:tab w:val="left" w:pos="709"/>
          <w:tab w:val="left" w:pos="993"/>
          <w:tab w:val="left" w:pos="1368"/>
        </w:tabs>
        <w:ind w:firstLine="567"/>
        <w:jc w:val="both"/>
        <w:rPr>
          <w:sz w:val="24"/>
          <w:szCs w:val="24"/>
          <w:lang w:eastAsia="ar-SA"/>
        </w:rPr>
      </w:pPr>
      <w:r w:rsidRPr="00CD2327">
        <w:rPr>
          <w:rFonts w:eastAsia="Calibri"/>
          <w:sz w:val="24"/>
          <w:szCs w:val="24"/>
          <w:lang w:eastAsia="ar-SA"/>
        </w:rPr>
        <w:t xml:space="preserve">10.3. </w:t>
      </w:r>
      <w:r w:rsidRPr="00CD2327">
        <w:rPr>
          <w:sz w:val="24"/>
          <w:szCs w:val="24"/>
          <w:lang w:eastAsia="lt-LT"/>
        </w:rPr>
        <w:t xml:space="preserve">Jeigu </w:t>
      </w:r>
      <w:r w:rsidR="00134298">
        <w:rPr>
          <w:sz w:val="24"/>
          <w:szCs w:val="24"/>
          <w:lang w:eastAsia="lt-LT"/>
        </w:rPr>
        <w:t>tiekėjas</w:t>
      </w:r>
      <w:r w:rsidRPr="00CD2327">
        <w:rPr>
          <w:sz w:val="24"/>
          <w:szCs w:val="24"/>
          <w:lang w:eastAsia="lt-LT"/>
        </w:rPr>
        <w:t xml:space="preserve"> pateikė netikslius, neišsamius ar klaidingus dokumentus ar duomenis apie atitiktį Apklausos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687EEA75" w14:textId="447F5EF2" w:rsidR="00D970CD" w:rsidRPr="00CD2327" w:rsidRDefault="00D970CD" w:rsidP="00D970CD">
      <w:pPr>
        <w:tabs>
          <w:tab w:val="left" w:pos="567"/>
          <w:tab w:val="left" w:pos="993"/>
        </w:tabs>
        <w:ind w:firstLine="567"/>
        <w:jc w:val="both"/>
        <w:rPr>
          <w:rFonts w:eastAsia="Calibri"/>
          <w:sz w:val="24"/>
          <w:szCs w:val="24"/>
          <w:lang w:eastAsia="ar-SA"/>
        </w:rPr>
      </w:pPr>
      <w:r w:rsidRPr="00CD2327">
        <w:rPr>
          <w:rFonts w:eastAsia="Calibri"/>
          <w:sz w:val="24"/>
          <w:szCs w:val="24"/>
          <w:lang w:eastAsia="ar-SA"/>
        </w:rPr>
        <w:t xml:space="preserve">10.4. </w:t>
      </w:r>
      <w:r w:rsidR="00274B7A">
        <w:rPr>
          <w:rFonts w:eastAsia="Calibri"/>
          <w:sz w:val="24"/>
          <w:szCs w:val="24"/>
          <w:lang w:eastAsia="ar-SA"/>
        </w:rPr>
        <w:t>Pir</w:t>
      </w:r>
      <w:r w:rsidR="00BF4F00">
        <w:rPr>
          <w:rFonts w:eastAsia="Calibri"/>
          <w:sz w:val="24"/>
          <w:szCs w:val="24"/>
          <w:lang w:eastAsia="ar-SA"/>
        </w:rPr>
        <w:t>kimo organizatorius</w:t>
      </w:r>
      <w:r w:rsidRPr="00CD2327">
        <w:rPr>
          <w:rFonts w:eastAsia="Calibri"/>
          <w:sz w:val="24"/>
          <w:szCs w:val="24"/>
          <w:lang w:eastAsia="ar-SA"/>
        </w:rPr>
        <w:t xml:space="preserve"> gali nevertinti viso </w:t>
      </w:r>
      <w:r w:rsidR="0072381D">
        <w:rPr>
          <w:rFonts w:eastAsia="Calibri"/>
          <w:sz w:val="24"/>
          <w:szCs w:val="24"/>
          <w:lang w:eastAsia="ar-SA"/>
        </w:rPr>
        <w:t>tiekėjo</w:t>
      </w:r>
      <w:r w:rsidRPr="00CD2327">
        <w:rPr>
          <w:rFonts w:eastAsia="Calibri"/>
          <w:sz w:val="24"/>
          <w:szCs w:val="24"/>
          <w:lang w:eastAsia="ar-SA"/>
        </w:rPr>
        <w:t xml:space="preserve"> pasiūlymo, jeigu patikrinęs jo dalį nustato, kad pasiūlymas, vadovaujantis jam nustatytais reikalavimais, turi būti atmetamas.</w:t>
      </w:r>
    </w:p>
    <w:p w14:paraId="4D0E8A85" w14:textId="79AD2B9E" w:rsidR="00D970CD" w:rsidRDefault="00D970CD" w:rsidP="00D970CD">
      <w:pPr>
        <w:tabs>
          <w:tab w:val="left" w:pos="567"/>
        </w:tabs>
        <w:ind w:firstLine="567"/>
        <w:jc w:val="both"/>
        <w:rPr>
          <w:sz w:val="24"/>
          <w:szCs w:val="24"/>
          <w:lang w:eastAsia="lt-LT"/>
        </w:rPr>
      </w:pPr>
      <w:r w:rsidRPr="00CD2327">
        <w:rPr>
          <w:sz w:val="24"/>
          <w:szCs w:val="24"/>
          <w:lang w:eastAsia="lt-LT"/>
        </w:rPr>
        <w:t>10.</w:t>
      </w:r>
      <w:r w:rsidR="00F27EFE">
        <w:rPr>
          <w:sz w:val="24"/>
          <w:szCs w:val="24"/>
          <w:lang w:eastAsia="lt-LT"/>
        </w:rPr>
        <w:t>5</w:t>
      </w:r>
      <w:r w:rsidRPr="00CD2327">
        <w:rPr>
          <w:sz w:val="24"/>
          <w:szCs w:val="24"/>
          <w:lang w:eastAsia="lt-LT"/>
        </w:rPr>
        <w:t>.</w:t>
      </w:r>
      <w:r w:rsidRPr="00CD2327">
        <w:rPr>
          <w:b/>
          <w:sz w:val="24"/>
          <w:szCs w:val="24"/>
          <w:lang w:eastAsia="lt-LT"/>
        </w:rPr>
        <w:t xml:space="preserve"> </w:t>
      </w:r>
      <w:r w:rsidR="0072381D">
        <w:rPr>
          <w:sz w:val="24"/>
          <w:szCs w:val="24"/>
          <w:lang w:eastAsia="lt-LT"/>
        </w:rPr>
        <w:t>Tiekėjų</w:t>
      </w:r>
      <w:r w:rsidRPr="00CD2327">
        <w:rPr>
          <w:sz w:val="24"/>
          <w:szCs w:val="24"/>
          <w:lang w:eastAsia="lt-LT"/>
        </w:rPr>
        <w:t xml:space="preserve"> pateikti pasiūlymo turinio paaiškinimai, </w:t>
      </w:r>
      <w:r>
        <w:rPr>
          <w:sz w:val="24"/>
          <w:szCs w:val="24"/>
          <w:lang w:eastAsia="lt-LT"/>
        </w:rPr>
        <w:t>patikslinimai s</w:t>
      </w:r>
      <w:r w:rsidRPr="00CD2327">
        <w:rPr>
          <w:sz w:val="24"/>
          <w:szCs w:val="24"/>
          <w:lang w:eastAsia="lt-LT"/>
        </w:rPr>
        <w:t>iunčiami tik CVP IS priemonėmis, tokiu pat būdu vykdomas ir susirašinėjimas su Apklausos sąlygose nurodytu asmeniu, įgaliotu palaikyti tiesioginį ryšį su teikėjais.</w:t>
      </w:r>
    </w:p>
    <w:p w14:paraId="5244D685" w14:textId="60E8B589" w:rsidR="00395294" w:rsidRPr="00CD2327" w:rsidRDefault="00395294" w:rsidP="00395294">
      <w:pPr>
        <w:tabs>
          <w:tab w:val="num" w:pos="570"/>
          <w:tab w:val="left" w:pos="993"/>
        </w:tabs>
        <w:ind w:firstLine="567"/>
        <w:jc w:val="both"/>
        <w:rPr>
          <w:b/>
          <w:iCs/>
          <w:sz w:val="24"/>
          <w:szCs w:val="24"/>
        </w:rPr>
      </w:pPr>
      <w:r w:rsidRPr="00CD2327">
        <w:rPr>
          <w:sz w:val="24"/>
          <w:szCs w:val="24"/>
          <w:lang w:eastAsia="lt-LT"/>
        </w:rPr>
        <w:t>10.</w:t>
      </w:r>
      <w:r w:rsidR="00F27EFE">
        <w:rPr>
          <w:sz w:val="24"/>
          <w:szCs w:val="24"/>
          <w:lang w:eastAsia="lt-LT"/>
        </w:rPr>
        <w:t>6</w:t>
      </w:r>
      <w:r w:rsidRPr="00CD2327">
        <w:rPr>
          <w:sz w:val="24"/>
          <w:szCs w:val="24"/>
          <w:lang w:eastAsia="lt-LT"/>
        </w:rPr>
        <w:t xml:space="preserve">. </w:t>
      </w:r>
      <w:r w:rsidRPr="00CD2327">
        <w:rPr>
          <w:b/>
          <w:iCs/>
          <w:sz w:val="24"/>
          <w:szCs w:val="24"/>
        </w:rPr>
        <w:t>Perkančioji organizacija atmeta pasiūlymą, jeigu:</w:t>
      </w:r>
    </w:p>
    <w:p w14:paraId="35E685EE" w14:textId="0E806027" w:rsidR="00395294" w:rsidRPr="00CD2327" w:rsidRDefault="00906F2D" w:rsidP="00395294">
      <w:pPr>
        <w:tabs>
          <w:tab w:val="num" w:pos="570"/>
          <w:tab w:val="left" w:pos="993"/>
        </w:tabs>
        <w:ind w:firstLine="567"/>
        <w:jc w:val="both"/>
        <w:rPr>
          <w:sz w:val="24"/>
          <w:szCs w:val="24"/>
          <w:lang w:eastAsia="lt-LT"/>
        </w:rPr>
      </w:pPr>
      <w:r>
        <w:rPr>
          <w:rFonts w:eastAsia="Calibri"/>
          <w:sz w:val="24"/>
          <w:szCs w:val="24"/>
        </w:rPr>
        <w:t xml:space="preserve">   </w:t>
      </w:r>
      <w:r w:rsidR="00395294" w:rsidRPr="00CD2327">
        <w:rPr>
          <w:rFonts w:eastAsia="Calibri"/>
          <w:sz w:val="24"/>
          <w:szCs w:val="24"/>
        </w:rPr>
        <w:t>10.</w:t>
      </w:r>
      <w:r w:rsidR="00F27EFE">
        <w:rPr>
          <w:rFonts w:eastAsia="Calibri"/>
          <w:sz w:val="24"/>
          <w:szCs w:val="24"/>
        </w:rPr>
        <w:t>6</w:t>
      </w:r>
      <w:r w:rsidR="00395294" w:rsidRPr="00CD2327">
        <w:rPr>
          <w:rFonts w:eastAsia="Calibri"/>
          <w:sz w:val="24"/>
          <w:szCs w:val="24"/>
        </w:rPr>
        <w:t xml:space="preserve">.1. </w:t>
      </w:r>
      <w:r w:rsidR="00134298">
        <w:rPr>
          <w:rFonts w:eastAsia="Calibri"/>
          <w:sz w:val="24"/>
          <w:szCs w:val="24"/>
        </w:rPr>
        <w:t>tiekėjas</w:t>
      </w:r>
      <w:r w:rsidR="00395294" w:rsidRPr="00CD2327">
        <w:rPr>
          <w:rFonts w:eastAsia="Calibri"/>
          <w:snapToGrid w:val="0"/>
          <w:sz w:val="24"/>
          <w:szCs w:val="24"/>
        </w:rPr>
        <w:t xml:space="preserve"> pasiūlymą pateikė ne CVP IS priemonėmis;</w:t>
      </w:r>
    </w:p>
    <w:p w14:paraId="67ACDE97" w14:textId="7C8E1AD5" w:rsidR="00395294" w:rsidRPr="00CD2327" w:rsidRDefault="00906F2D" w:rsidP="00395294">
      <w:pPr>
        <w:tabs>
          <w:tab w:val="num" w:pos="570"/>
          <w:tab w:val="left" w:pos="993"/>
        </w:tabs>
        <w:ind w:firstLine="567"/>
        <w:jc w:val="both"/>
        <w:rPr>
          <w:b/>
          <w:iCs/>
          <w:sz w:val="24"/>
          <w:szCs w:val="24"/>
        </w:rPr>
      </w:pPr>
      <w:r>
        <w:rPr>
          <w:rFonts w:eastAsia="Calibri"/>
          <w:sz w:val="24"/>
          <w:szCs w:val="24"/>
        </w:rPr>
        <w:t xml:space="preserve">   </w:t>
      </w:r>
      <w:r w:rsidR="00395294" w:rsidRPr="00CD2327">
        <w:rPr>
          <w:rFonts w:eastAsia="Calibri"/>
          <w:sz w:val="24"/>
          <w:szCs w:val="24"/>
        </w:rPr>
        <w:t>10.</w:t>
      </w:r>
      <w:r w:rsidR="00F27EFE">
        <w:rPr>
          <w:rFonts w:eastAsia="Calibri"/>
          <w:sz w:val="24"/>
          <w:szCs w:val="24"/>
        </w:rPr>
        <w:t>6</w:t>
      </w:r>
      <w:r w:rsidR="00395294" w:rsidRPr="00CD2327">
        <w:rPr>
          <w:rFonts w:eastAsia="Calibri"/>
          <w:sz w:val="24"/>
          <w:szCs w:val="24"/>
        </w:rPr>
        <w:t xml:space="preserve">.2. </w:t>
      </w:r>
      <w:r w:rsidR="00134298">
        <w:rPr>
          <w:rFonts w:eastAsia="Calibri"/>
          <w:sz w:val="24"/>
          <w:szCs w:val="24"/>
        </w:rPr>
        <w:t>tiekėjas</w:t>
      </w:r>
      <w:r w:rsidR="00395294" w:rsidRPr="00CD2327">
        <w:rPr>
          <w:rFonts w:eastAsia="Calibri"/>
          <w:sz w:val="24"/>
          <w:szCs w:val="24"/>
        </w:rPr>
        <w:t xml:space="preserve"> nesilaiko sąlygų dėl alternatyvių pasiūlymų teikimo;</w:t>
      </w:r>
    </w:p>
    <w:p w14:paraId="6DE42C9B" w14:textId="3F6E76A3" w:rsidR="00395294" w:rsidRPr="00CD2327" w:rsidRDefault="00906F2D" w:rsidP="00395294">
      <w:pPr>
        <w:tabs>
          <w:tab w:val="num" w:pos="570"/>
          <w:tab w:val="left" w:pos="993"/>
        </w:tabs>
        <w:ind w:firstLine="567"/>
        <w:jc w:val="both"/>
        <w:rPr>
          <w:b/>
          <w:iCs/>
          <w:sz w:val="24"/>
          <w:szCs w:val="24"/>
        </w:rPr>
      </w:pPr>
      <w:r>
        <w:rPr>
          <w:rFonts w:eastAsia="Calibri"/>
          <w:sz w:val="24"/>
          <w:szCs w:val="24"/>
        </w:rPr>
        <w:t xml:space="preserve">   </w:t>
      </w:r>
      <w:r w:rsidR="00395294" w:rsidRPr="00CD2327">
        <w:rPr>
          <w:rFonts w:eastAsia="Calibri"/>
          <w:sz w:val="24"/>
          <w:szCs w:val="24"/>
        </w:rPr>
        <w:t>10.</w:t>
      </w:r>
      <w:r w:rsidR="00F27EFE">
        <w:rPr>
          <w:rFonts w:eastAsia="Calibri"/>
          <w:sz w:val="24"/>
          <w:szCs w:val="24"/>
        </w:rPr>
        <w:t>6</w:t>
      </w:r>
      <w:r w:rsidR="00395294" w:rsidRPr="00CD2327">
        <w:rPr>
          <w:rFonts w:eastAsia="Calibri"/>
          <w:sz w:val="24"/>
          <w:szCs w:val="24"/>
        </w:rPr>
        <w:t xml:space="preserve">.3. </w:t>
      </w:r>
      <w:r w:rsidR="00134298">
        <w:rPr>
          <w:rFonts w:eastAsia="Calibri"/>
          <w:sz w:val="24"/>
          <w:szCs w:val="24"/>
        </w:rPr>
        <w:t>tiekėjas</w:t>
      </w:r>
      <w:r w:rsidR="00395294" w:rsidRPr="00CD2327">
        <w:rPr>
          <w:rFonts w:eastAsia="Calibri"/>
          <w:sz w:val="24"/>
          <w:szCs w:val="24"/>
        </w:rPr>
        <w:t xml:space="preserve"> nepratęsia pasiūlymo galiojimo;</w:t>
      </w:r>
    </w:p>
    <w:p w14:paraId="659029C5" w14:textId="62C8F51B" w:rsidR="00395294" w:rsidRPr="00CD2327" w:rsidRDefault="00906F2D" w:rsidP="00395294">
      <w:pPr>
        <w:tabs>
          <w:tab w:val="num" w:pos="570"/>
          <w:tab w:val="left" w:pos="993"/>
        </w:tabs>
        <w:ind w:firstLine="567"/>
        <w:jc w:val="both"/>
        <w:rPr>
          <w:sz w:val="24"/>
          <w:szCs w:val="24"/>
          <w:lang w:eastAsia="lt-LT"/>
        </w:rPr>
      </w:pPr>
      <w:r>
        <w:rPr>
          <w:sz w:val="24"/>
          <w:szCs w:val="24"/>
          <w:lang w:eastAsia="lt-LT"/>
        </w:rPr>
        <w:t xml:space="preserve">   </w:t>
      </w:r>
      <w:r w:rsidR="00395294" w:rsidRPr="00CD2327">
        <w:rPr>
          <w:sz w:val="24"/>
          <w:szCs w:val="24"/>
          <w:lang w:eastAsia="lt-LT"/>
        </w:rPr>
        <w:t>10.</w:t>
      </w:r>
      <w:r w:rsidR="00F27EFE">
        <w:rPr>
          <w:sz w:val="24"/>
          <w:szCs w:val="24"/>
          <w:lang w:eastAsia="lt-LT"/>
        </w:rPr>
        <w:t>6</w:t>
      </w:r>
      <w:r w:rsidR="00395294" w:rsidRPr="00CD2327">
        <w:rPr>
          <w:sz w:val="24"/>
          <w:szCs w:val="24"/>
          <w:lang w:eastAsia="lt-LT"/>
        </w:rPr>
        <w:t xml:space="preserve">.4. </w:t>
      </w:r>
      <w:r w:rsidR="00395294" w:rsidRPr="00CD2327">
        <w:rPr>
          <w:rFonts w:eastAsia="Calibri"/>
          <w:snapToGrid w:val="0"/>
          <w:sz w:val="24"/>
          <w:szCs w:val="24"/>
        </w:rPr>
        <w:t xml:space="preserve">pasiūlymas neatitinka Apklausos sąlygose nustatytų reikalavimų </w:t>
      </w:r>
      <w:r w:rsidR="00395294" w:rsidRPr="00CD2327">
        <w:rPr>
          <w:rFonts w:eastAsia="Calibri"/>
          <w:sz w:val="24"/>
          <w:szCs w:val="24"/>
        </w:rPr>
        <w:t xml:space="preserve">(pasiūlyme nurodytas pirkimo objektas neatitinka reikalavimų nurodytų specifikacijoje, pasiūlymas pateiktas nesilaikant nustatytos pasiūlymo formos ir pan.) </w:t>
      </w:r>
      <w:r w:rsidR="00395294" w:rsidRPr="00CD2327">
        <w:rPr>
          <w:sz w:val="24"/>
          <w:szCs w:val="24"/>
        </w:rPr>
        <w:t>ir jo trūkumai negali būti ištaisyti vadovaujantis</w:t>
      </w:r>
      <w:r w:rsidR="00395294" w:rsidRPr="00CD2327">
        <w:rPr>
          <w:color w:val="000000"/>
          <w:sz w:val="24"/>
          <w:szCs w:val="24"/>
        </w:rPr>
        <w:t xml:space="preserve"> </w:t>
      </w:r>
      <w:r w:rsidR="00395294" w:rsidRPr="00CD2327">
        <w:rPr>
          <w:sz w:val="24"/>
          <w:szCs w:val="24"/>
          <w:lang w:eastAsia="lt-LT"/>
        </w:rPr>
        <w:t>Pasiūlymų patikslinimo, papildymo ar paaiškinimo</w:t>
      </w:r>
      <w:r w:rsidR="00395294" w:rsidRPr="00CD2327">
        <w:rPr>
          <w:color w:val="000000"/>
          <w:sz w:val="24"/>
          <w:szCs w:val="24"/>
        </w:rPr>
        <w:t xml:space="preserve"> taisyklėmis, </w:t>
      </w:r>
      <w:r w:rsidR="00395294" w:rsidRPr="00CD2327">
        <w:rPr>
          <w:sz w:val="24"/>
          <w:szCs w:val="24"/>
          <w:lang w:eastAsia="lt-LT"/>
        </w:rPr>
        <w:t>patvirtintomis Viešųjų pirkimų tarnybos direktoriaus 2022 m. gruodžio 30 d. įsakymu Nr. 1S-240</w:t>
      </w:r>
      <w:r w:rsidR="00395294" w:rsidRPr="00CD2327">
        <w:rPr>
          <w:sz w:val="24"/>
          <w:szCs w:val="24"/>
        </w:rPr>
        <w:t>;</w:t>
      </w:r>
    </w:p>
    <w:p w14:paraId="669F6752" w14:textId="2A2F7D22" w:rsidR="00395294" w:rsidRPr="00CD2327" w:rsidRDefault="00906F2D" w:rsidP="00395294">
      <w:pPr>
        <w:tabs>
          <w:tab w:val="left" w:pos="709"/>
          <w:tab w:val="num" w:pos="851"/>
          <w:tab w:val="left" w:pos="993"/>
          <w:tab w:val="left" w:pos="1276"/>
          <w:tab w:val="left" w:pos="1701"/>
          <w:tab w:val="left" w:pos="1985"/>
        </w:tabs>
        <w:ind w:firstLine="567"/>
        <w:contextualSpacing/>
        <w:jc w:val="both"/>
        <w:rPr>
          <w:sz w:val="24"/>
          <w:szCs w:val="24"/>
          <w:lang w:eastAsia="lt-LT"/>
        </w:rPr>
      </w:pPr>
      <w:r>
        <w:rPr>
          <w:sz w:val="24"/>
          <w:szCs w:val="24"/>
          <w:lang w:eastAsia="lt-LT"/>
        </w:rPr>
        <w:lastRenderedPageBreak/>
        <w:t xml:space="preserve">   </w:t>
      </w:r>
      <w:r w:rsidR="00395294" w:rsidRPr="00CD2327">
        <w:rPr>
          <w:sz w:val="24"/>
          <w:szCs w:val="24"/>
          <w:lang w:eastAsia="lt-LT"/>
        </w:rPr>
        <w:t>10.</w:t>
      </w:r>
      <w:r w:rsidR="00F27EFE">
        <w:rPr>
          <w:sz w:val="24"/>
          <w:szCs w:val="24"/>
          <w:lang w:eastAsia="lt-LT"/>
        </w:rPr>
        <w:t>6</w:t>
      </w:r>
      <w:r w:rsidR="00395294" w:rsidRPr="00CD2327">
        <w:rPr>
          <w:sz w:val="24"/>
          <w:szCs w:val="24"/>
          <w:lang w:eastAsia="lt-LT"/>
        </w:rPr>
        <w:t>.</w:t>
      </w:r>
      <w:r w:rsidR="00395294">
        <w:rPr>
          <w:sz w:val="24"/>
          <w:szCs w:val="24"/>
          <w:lang w:eastAsia="lt-LT"/>
        </w:rPr>
        <w:t>5</w:t>
      </w:r>
      <w:r w:rsidR="00395294" w:rsidRPr="00CD2327">
        <w:rPr>
          <w:sz w:val="24"/>
          <w:szCs w:val="24"/>
          <w:lang w:eastAsia="lt-LT"/>
        </w:rPr>
        <w:t>. ti</w:t>
      </w:r>
      <w:r w:rsidR="00134298">
        <w:rPr>
          <w:sz w:val="24"/>
          <w:szCs w:val="24"/>
          <w:lang w:eastAsia="lt-LT"/>
        </w:rPr>
        <w:t>e</w:t>
      </w:r>
      <w:r w:rsidR="00395294" w:rsidRPr="00CD2327">
        <w:rPr>
          <w:sz w:val="24"/>
          <w:szCs w:val="24"/>
          <w:lang w:eastAsia="lt-LT"/>
        </w:rPr>
        <w:t>kėjas pateikė melagingą informaciją, kurią perkančioji organizacija gali įrodyti bet kokiomis teisėtomis priemonėmis;</w:t>
      </w:r>
    </w:p>
    <w:p w14:paraId="0C4B9F31" w14:textId="09EF514F" w:rsidR="00395294" w:rsidRPr="00CD2327" w:rsidRDefault="00906F2D" w:rsidP="00395294">
      <w:pPr>
        <w:tabs>
          <w:tab w:val="num" w:pos="851"/>
        </w:tabs>
        <w:ind w:firstLine="567"/>
        <w:jc w:val="both"/>
        <w:rPr>
          <w:rFonts w:eastAsia="Calibri"/>
          <w:bCs/>
          <w:color w:val="000000"/>
          <w:sz w:val="24"/>
          <w:szCs w:val="24"/>
        </w:rPr>
      </w:pPr>
      <w:r>
        <w:rPr>
          <w:sz w:val="24"/>
          <w:szCs w:val="24"/>
          <w:lang w:eastAsia="lt-LT"/>
        </w:rPr>
        <w:t xml:space="preserve">   </w:t>
      </w:r>
      <w:r w:rsidR="00395294" w:rsidRPr="00CD2327">
        <w:rPr>
          <w:sz w:val="24"/>
          <w:szCs w:val="24"/>
          <w:lang w:eastAsia="lt-LT"/>
        </w:rPr>
        <w:t>10.</w:t>
      </w:r>
      <w:r w:rsidR="00F27EFE">
        <w:rPr>
          <w:sz w:val="24"/>
          <w:szCs w:val="24"/>
          <w:lang w:eastAsia="lt-LT"/>
        </w:rPr>
        <w:t>6</w:t>
      </w:r>
      <w:r w:rsidR="00395294" w:rsidRPr="00CD2327">
        <w:rPr>
          <w:sz w:val="24"/>
          <w:szCs w:val="24"/>
          <w:lang w:eastAsia="lt-LT"/>
        </w:rPr>
        <w:t>.</w:t>
      </w:r>
      <w:r w:rsidR="00395294">
        <w:rPr>
          <w:sz w:val="24"/>
          <w:szCs w:val="24"/>
          <w:lang w:eastAsia="lt-LT"/>
        </w:rPr>
        <w:t>6</w:t>
      </w:r>
      <w:r w:rsidR="00395294" w:rsidRPr="00CD2327">
        <w:rPr>
          <w:sz w:val="24"/>
          <w:szCs w:val="24"/>
          <w:lang w:eastAsia="lt-LT"/>
        </w:rPr>
        <w:t xml:space="preserve">. </w:t>
      </w:r>
      <w:r w:rsidR="00395294" w:rsidRPr="00CD2327">
        <w:rPr>
          <w:rFonts w:eastAsia="Calibri"/>
          <w:sz w:val="24"/>
          <w:szCs w:val="24"/>
        </w:rPr>
        <w:t>ti</w:t>
      </w:r>
      <w:r w:rsidR="00134298">
        <w:rPr>
          <w:rFonts w:eastAsia="Calibri"/>
          <w:sz w:val="24"/>
          <w:szCs w:val="24"/>
        </w:rPr>
        <w:t>e</w:t>
      </w:r>
      <w:r w:rsidR="00395294" w:rsidRPr="00CD2327">
        <w:rPr>
          <w:rFonts w:eastAsia="Calibri"/>
          <w:sz w:val="24"/>
          <w:szCs w:val="24"/>
        </w:rPr>
        <w:t>k</w:t>
      </w:r>
      <w:r w:rsidR="00395294" w:rsidRPr="00CD2327">
        <w:rPr>
          <w:rFonts w:eastAsia="Calibri"/>
          <w:iCs/>
          <w:color w:val="000000"/>
          <w:sz w:val="24"/>
          <w:szCs w:val="24"/>
        </w:rPr>
        <w:t>ėj</w:t>
      </w:r>
      <w:r w:rsidR="00395294" w:rsidRPr="00CD2327">
        <w:rPr>
          <w:rFonts w:eastAsia="Calibri"/>
          <w:bCs/>
          <w:color w:val="000000"/>
          <w:sz w:val="24"/>
          <w:szCs w:val="24"/>
        </w:rPr>
        <w:t>as per perkančiosios organizacijos nurodytą terminą neištaisė aritmetinių klaidų ir (ar) nepaaiškino pasiūlymo;</w:t>
      </w:r>
    </w:p>
    <w:p w14:paraId="4C26CB94" w14:textId="7FF9E45D" w:rsidR="00395294" w:rsidRPr="00CD2327" w:rsidRDefault="00906F2D" w:rsidP="00395294">
      <w:pPr>
        <w:tabs>
          <w:tab w:val="left" w:pos="709"/>
          <w:tab w:val="num" w:pos="851"/>
          <w:tab w:val="left" w:pos="1276"/>
          <w:tab w:val="left" w:pos="1418"/>
          <w:tab w:val="left" w:pos="1701"/>
          <w:tab w:val="left" w:pos="1985"/>
        </w:tabs>
        <w:ind w:firstLine="567"/>
        <w:contextualSpacing/>
        <w:jc w:val="both"/>
        <w:rPr>
          <w:sz w:val="24"/>
          <w:szCs w:val="24"/>
          <w:lang w:eastAsia="lt-LT"/>
        </w:rPr>
      </w:pPr>
      <w:r>
        <w:rPr>
          <w:sz w:val="24"/>
          <w:szCs w:val="24"/>
          <w:lang w:eastAsia="lt-LT"/>
        </w:rPr>
        <w:t xml:space="preserve">   </w:t>
      </w:r>
      <w:r w:rsidR="00395294" w:rsidRPr="00CD2327">
        <w:rPr>
          <w:sz w:val="24"/>
          <w:szCs w:val="24"/>
          <w:lang w:eastAsia="lt-LT"/>
        </w:rPr>
        <w:t>10.</w:t>
      </w:r>
      <w:r w:rsidR="00F27EFE">
        <w:rPr>
          <w:sz w:val="24"/>
          <w:szCs w:val="24"/>
          <w:lang w:eastAsia="lt-LT"/>
        </w:rPr>
        <w:t>6</w:t>
      </w:r>
      <w:r w:rsidR="00395294" w:rsidRPr="00CD2327">
        <w:rPr>
          <w:sz w:val="24"/>
          <w:szCs w:val="24"/>
          <w:lang w:eastAsia="lt-LT"/>
        </w:rPr>
        <w:t>.</w:t>
      </w:r>
      <w:r w:rsidR="00395294">
        <w:rPr>
          <w:sz w:val="24"/>
          <w:szCs w:val="24"/>
          <w:lang w:eastAsia="lt-LT"/>
        </w:rPr>
        <w:t>7</w:t>
      </w:r>
      <w:r w:rsidR="00395294" w:rsidRPr="00CD2327">
        <w:rPr>
          <w:sz w:val="24"/>
          <w:szCs w:val="24"/>
          <w:lang w:eastAsia="lt-LT"/>
        </w:rPr>
        <w:t xml:space="preserve">. </w:t>
      </w:r>
      <w:r w:rsidR="00134298">
        <w:rPr>
          <w:sz w:val="24"/>
          <w:szCs w:val="24"/>
          <w:lang w:eastAsia="lt-LT"/>
        </w:rPr>
        <w:t>tiekėjas</w:t>
      </w:r>
      <w:r w:rsidR="00395294" w:rsidRPr="00CD2327">
        <w:rPr>
          <w:sz w:val="24"/>
          <w:szCs w:val="24"/>
          <w:lang w:eastAsia="lt-LT"/>
        </w:rPr>
        <w:t xml:space="preserve"> pateikė daugiau kaip vieną pasiūlymą arba ūkio subjektų grupės narys dalyvauja teikiant kelis pasiūlymus;</w:t>
      </w:r>
    </w:p>
    <w:p w14:paraId="075CD020" w14:textId="083CCFD1" w:rsidR="00395294" w:rsidRPr="00CD2327" w:rsidRDefault="00906F2D" w:rsidP="00395294">
      <w:pPr>
        <w:tabs>
          <w:tab w:val="num" w:pos="709"/>
          <w:tab w:val="left" w:pos="1276"/>
          <w:tab w:val="left" w:pos="1418"/>
          <w:tab w:val="left" w:pos="1701"/>
          <w:tab w:val="left" w:pos="1985"/>
        </w:tabs>
        <w:ind w:firstLine="567"/>
        <w:contextualSpacing/>
        <w:jc w:val="both"/>
        <w:rPr>
          <w:sz w:val="24"/>
          <w:szCs w:val="24"/>
          <w:lang w:eastAsia="lt-LT"/>
        </w:rPr>
      </w:pPr>
      <w:r>
        <w:rPr>
          <w:sz w:val="24"/>
          <w:szCs w:val="24"/>
          <w:lang w:eastAsia="lt-LT"/>
        </w:rPr>
        <w:t xml:space="preserve">   </w:t>
      </w:r>
      <w:r w:rsidR="00395294" w:rsidRPr="00CD2327">
        <w:rPr>
          <w:sz w:val="24"/>
          <w:szCs w:val="24"/>
          <w:lang w:eastAsia="lt-LT"/>
        </w:rPr>
        <w:t>10.</w:t>
      </w:r>
      <w:r w:rsidR="00F27EFE">
        <w:rPr>
          <w:sz w:val="24"/>
          <w:szCs w:val="24"/>
          <w:lang w:eastAsia="lt-LT"/>
        </w:rPr>
        <w:t>6</w:t>
      </w:r>
      <w:r w:rsidR="00395294" w:rsidRPr="00CD2327">
        <w:rPr>
          <w:sz w:val="24"/>
          <w:szCs w:val="24"/>
          <w:lang w:eastAsia="lt-LT"/>
        </w:rPr>
        <w:t>.</w:t>
      </w:r>
      <w:r w:rsidR="00395294">
        <w:rPr>
          <w:sz w:val="24"/>
          <w:szCs w:val="24"/>
          <w:lang w:eastAsia="lt-LT"/>
        </w:rPr>
        <w:t>8</w:t>
      </w:r>
      <w:r w:rsidR="00395294" w:rsidRPr="00CD2327">
        <w:rPr>
          <w:sz w:val="24"/>
          <w:szCs w:val="24"/>
          <w:lang w:eastAsia="lt-LT"/>
        </w:rPr>
        <w:t xml:space="preserve">. </w:t>
      </w:r>
      <w:r w:rsidR="00134298">
        <w:rPr>
          <w:sz w:val="24"/>
          <w:szCs w:val="24"/>
          <w:lang w:eastAsia="lt-LT"/>
        </w:rPr>
        <w:t>tiekėjas</w:t>
      </w:r>
      <w:r w:rsidR="00395294" w:rsidRPr="00CD2327">
        <w:rPr>
          <w:sz w:val="24"/>
          <w:szCs w:val="24"/>
          <w:lang w:eastAsia="lt-LT"/>
        </w:rPr>
        <w:t xml:space="preserve"> </w:t>
      </w:r>
      <w:r w:rsidR="00E7205D">
        <w:rPr>
          <w:sz w:val="24"/>
          <w:szCs w:val="24"/>
          <w:lang w:eastAsia="lt-LT"/>
        </w:rPr>
        <w:t xml:space="preserve">nepateikė arba </w:t>
      </w:r>
      <w:r w:rsidR="00395294" w:rsidRPr="00CD2327">
        <w:rPr>
          <w:sz w:val="24"/>
          <w:szCs w:val="24"/>
          <w:lang w:eastAsia="lt-LT"/>
        </w:rPr>
        <w:t>pateikė netikslius, neišsamius pirkimo dokumentuose nurodytus kartu su pasiūlymu teikiamus dokumentus</w:t>
      </w:r>
      <w:r w:rsidR="007C4C99">
        <w:rPr>
          <w:sz w:val="24"/>
          <w:szCs w:val="24"/>
          <w:lang w:eastAsia="lt-LT"/>
        </w:rPr>
        <w:t>;</w:t>
      </w:r>
    </w:p>
    <w:p w14:paraId="0EA9098F" w14:textId="4F4D05E4" w:rsidR="00395294" w:rsidRPr="00CD2327" w:rsidRDefault="00906F2D" w:rsidP="00395294">
      <w:pPr>
        <w:tabs>
          <w:tab w:val="num" w:pos="709"/>
          <w:tab w:val="left" w:pos="1276"/>
          <w:tab w:val="left" w:pos="1418"/>
          <w:tab w:val="left" w:pos="1701"/>
          <w:tab w:val="left" w:pos="1985"/>
        </w:tabs>
        <w:ind w:firstLine="567"/>
        <w:contextualSpacing/>
        <w:jc w:val="both"/>
        <w:rPr>
          <w:sz w:val="24"/>
          <w:szCs w:val="24"/>
          <w:lang w:eastAsia="lt-LT"/>
        </w:rPr>
      </w:pPr>
      <w:r>
        <w:rPr>
          <w:sz w:val="24"/>
          <w:szCs w:val="24"/>
          <w:lang w:eastAsia="lt-LT"/>
        </w:rPr>
        <w:t xml:space="preserve">   </w:t>
      </w:r>
      <w:r w:rsidR="00395294" w:rsidRPr="00CD2327">
        <w:rPr>
          <w:sz w:val="24"/>
          <w:szCs w:val="24"/>
          <w:lang w:eastAsia="lt-LT"/>
        </w:rPr>
        <w:t>10.</w:t>
      </w:r>
      <w:r w:rsidR="00F27EFE">
        <w:rPr>
          <w:sz w:val="24"/>
          <w:szCs w:val="24"/>
          <w:lang w:eastAsia="lt-LT"/>
        </w:rPr>
        <w:t>6</w:t>
      </w:r>
      <w:r w:rsidR="00395294" w:rsidRPr="00CD2327">
        <w:rPr>
          <w:sz w:val="24"/>
          <w:szCs w:val="24"/>
          <w:lang w:eastAsia="lt-LT"/>
        </w:rPr>
        <w:t>.</w:t>
      </w:r>
      <w:r w:rsidR="00395294">
        <w:rPr>
          <w:sz w:val="24"/>
          <w:szCs w:val="24"/>
          <w:lang w:eastAsia="lt-LT"/>
        </w:rPr>
        <w:t>9</w:t>
      </w:r>
      <w:r w:rsidR="00395294" w:rsidRPr="00CD2327">
        <w:rPr>
          <w:i/>
          <w:iCs/>
          <w:sz w:val="24"/>
          <w:szCs w:val="24"/>
          <w:lang w:eastAsia="lt-LT"/>
        </w:rPr>
        <w:t>.</w:t>
      </w:r>
      <w:r w:rsidR="00395294" w:rsidRPr="00CD2327">
        <w:rPr>
          <w:sz w:val="24"/>
          <w:szCs w:val="24"/>
        </w:rPr>
        <w:t xml:space="preserve"> </w:t>
      </w:r>
      <w:r w:rsidR="00134298">
        <w:rPr>
          <w:sz w:val="24"/>
          <w:szCs w:val="24"/>
          <w:lang w:eastAsia="lt-LT"/>
        </w:rPr>
        <w:t>tiekėjas</w:t>
      </w:r>
      <w:r w:rsidR="00395294" w:rsidRPr="00CD2327">
        <w:rPr>
          <w:sz w:val="24"/>
          <w:szCs w:val="24"/>
          <w:lang w:eastAsia="lt-LT"/>
        </w:rPr>
        <w:t xml:space="preserve"> pasiūlė per dideles, perkančiajai organizacijai nepriimtinas kainas</w:t>
      </w:r>
      <w:r w:rsidR="008135DC">
        <w:rPr>
          <w:sz w:val="24"/>
          <w:szCs w:val="24"/>
          <w:lang w:eastAsia="lt-LT"/>
        </w:rPr>
        <w:t>;</w:t>
      </w:r>
    </w:p>
    <w:p w14:paraId="05E073B1" w14:textId="5491C989" w:rsidR="00395294" w:rsidRDefault="00906F2D" w:rsidP="00395294">
      <w:pPr>
        <w:ind w:firstLine="567"/>
        <w:jc w:val="both"/>
        <w:rPr>
          <w:rFonts w:eastAsia="Calibri"/>
          <w:color w:val="000000"/>
          <w:sz w:val="24"/>
          <w:szCs w:val="24"/>
        </w:rPr>
      </w:pPr>
      <w:r>
        <w:rPr>
          <w:sz w:val="24"/>
          <w:szCs w:val="24"/>
          <w:lang w:eastAsia="lt-LT"/>
        </w:rPr>
        <w:t xml:space="preserve">   </w:t>
      </w:r>
      <w:r w:rsidR="00395294" w:rsidRPr="00CD2327">
        <w:rPr>
          <w:sz w:val="24"/>
          <w:szCs w:val="24"/>
          <w:lang w:eastAsia="lt-LT"/>
        </w:rPr>
        <w:t>10.</w:t>
      </w:r>
      <w:r w:rsidR="00F27EFE">
        <w:rPr>
          <w:sz w:val="24"/>
          <w:szCs w:val="24"/>
          <w:lang w:eastAsia="lt-LT"/>
        </w:rPr>
        <w:t>6</w:t>
      </w:r>
      <w:r w:rsidR="00395294" w:rsidRPr="00CD2327">
        <w:rPr>
          <w:sz w:val="24"/>
          <w:szCs w:val="24"/>
          <w:lang w:eastAsia="lt-LT"/>
        </w:rPr>
        <w:t>.1</w:t>
      </w:r>
      <w:r w:rsidR="00395294">
        <w:rPr>
          <w:sz w:val="24"/>
          <w:szCs w:val="24"/>
          <w:lang w:eastAsia="lt-LT"/>
        </w:rPr>
        <w:t>0</w:t>
      </w:r>
      <w:r w:rsidR="00395294" w:rsidRPr="00CD2327">
        <w:rPr>
          <w:sz w:val="24"/>
          <w:szCs w:val="24"/>
          <w:lang w:eastAsia="lt-LT"/>
        </w:rPr>
        <w:t xml:space="preserve">. </w:t>
      </w:r>
      <w:r w:rsidR="00134298">
        <w:rPr>
          <w:sz w:val="24"/>
          <w:szCs w:val="24"/>
          <w:lang w:eastAsia="lt-LT"/>
        </w:rPr>
        <w:t>tiekėjas</w:t>
      </w:r>
      <w:r w:rsidR="00395294" w:rsidRPr="00CD2327">
        <w:rPr>
          <w:rFonts w:eastAsia="Calibri"/>
          <w:color w:val="000000"/>
          <w:sz w:val="24"/>
          <w:szCs w:val="24"/>
        </w:rPr>
        <w:t xml:space="preserve"> užšifravo dokumentą, kuriame nurodyta pasiūlymo kaina </w:t>
      </w:r>
      <w:r w:rsidR="00395294" w:rsidRPr="00CD2327">
        <w:rPr>
          <w:rFonts w:eastAsia="Calibri"/>
          <w:sz w:val="24"/>
          <w:szCs w:val="24"/>
        </w:rPr>
        <w:t xml:space="preserve">ir </w:t>
      </w:r>
      <w:r w:rsidR="00395294" w:rsidRPr="00CD2327">
        <w:rPr>
          <w:rFonts w:eastAsia="Calibri"/>
          <w:color w:val="000000"/>
          <w:sz w:val="24"/>
          <w:szCs w:val="24"/>
        </w:rPr>
        <w:t>i</w:t>
      </w:r>
      <w:r w:rsidR="00395294" w:rsidRPr="00CD2327">
        <w:rPr>
          <w:rFonts w:eastAsia="Calibri"/>
          <w:sz w:val="24"/>
          <w:szCs w:val="24"/>
        </w:rPr>
        <w:t>ki susipažinimo su pasiūlymu</w:t>
      </w:r>
      <w:r w:rsidR="00395294" w:rsidRPr="00CD2327">
        <w:rPr>
          <w:rFonts w:eastAsia="Calibri"/>
          <w:color w:val="000000"/>
          <w:sz w:val="24"/>
          <w:szCs w:val="24"/>
        </w:rPr>
        <w:t xml:space="preserve"> procedūros pradžios nepateikė (dėl jo paties kaltės) slaptažodžio arba pateikė neteisingą slaptažodį, kuriuo naudodamasi perkančioji organizacija negalėjo iššifruoti pasiūlymo</w:t>
      </w:r>
      <w:r w:rsidR="008135DC">
        <w:rPr>
          <w:rFonts w:eastAsia="Calibri"/>
          <w:color w:val="000000"/>
          <w:sz w:val="24"/>
          <w:szCs w:val="24"/>
        </w:rPr>
        <w:t>;</w:t>
      </w:r>
    </w:p>
    <w:p w14:paraId="7E091441" w14:textId="7B02FDC2" w:rsidR="00DE7998" w:rsidRPr="00DE7998" w:rsidRDefault="00906F2D" w:rsidP="00DE7998">
      <w:pPr>
        <w:ind w:firstLine="567"/>
        <w:contextualSpacing/>
        <w:jc w:val="both"/>
        <w:rPr>
          <w:rFonts w:eastAsia="Aptos"/>
          <w:b/>
          <w:bCs/>
          <w:color w:val="0F4761"/>
          <w:kern w:val="2"/>
          <w:sz w:val="24"/>
          <w:szCs w:val="24"/>
          <w14:ligatures w14:val="standardContextual"/>
        </w:rPr>
      </w:pPr>
      <w:r>
        <w:rPr>
          <w:rFonts w:eastAsia="Calibri"/>
          <w:sz w:val="24"/>
          <w:szCs w:val="24"/>
        </w:rPr>
        <w:t xml:space="preserve">   </w:t>
      </w:r>
      <w:r w:rsidR="00DE7998" w:rsidRPr="0061422F">
        <w:rPr>
          <w:rFonts w:eastAsia="Calibri"/>
          <w:sz w:val="24"/>
          <w:szCs w:val="24"/>
        </w:rPr>
        <w:t>10.</w:t>
      </w:r>
      <w:r w:rsidR="00F27EFE">
        <w:rPr>
          <w:rFonts w:eastAsia="Calibri"/>
          <w:sz w:val="24"/>
          <w:szCs w:val="24"/>
        </w:rPr>
        <w:t>6</w:t>
      </w:r>
      <w:r w:rsidR="00DE7998" w:rsidRPr="0061422F">
        <w:rPr>
          <w:rFonts w:eastAsia="Calibri"/>
          <w:sz w:val="24"/>
          <w:szCs w:val="24"/>
        </w:rPr>
        <w:t>.1</w:t>
      </w:r>
      <w:r w:rsidR="00DE7998">
        <w:rPr>
          <w:rFonts w:eastAsia="Calibri"/>
          <w:sz w:val="24"/>
          <w:szCs w:val="24"/>
        </w:rPr>
        <w:t>1</w:t>
      </w:r>
      <w:r w:rsidR="00DE7998" w:rsidRPr="0061422F">
        <w:rPr>
          <w:rFonts w:eastAsia="Calibri"/>
          <w:sz w:val="24"/>
          <w:szCs w:val="24"/>
        </w:rPr>
        <w:t xml:space="preserve">. </w:t>
      </w:r>
      <w:r w:rsidR="00DE7998" w:rsidRPr="00DE7998">
        <w:rPr>
          <w:rFonts w:eastAsia="Aptos"/>
          <w:b/>
          <w:bCs/>
          <w:kern w:val="2"/>
          <w:sz w:val="24"/>
          <w:szCs w:val="24"/>
          <w14:ligatures w14:val="standardContextual"/>
        </w:rPr>
        <w:t>tiekėjas iki nustatyto termino nepateikė prek</w:t>
      </w:r>
      <w:r w:rsidR="00F4422F">
        <w:rPr>
          <w:rFonts w:eastAsia="Aptos"/>
          <w:b/>
          <w:bCs/>
          <w:kern w:val="2"/>
          <w:sz w:val="24"/>
          <w:szCs w:val="24"/>
          <w14:ligatures w14:val="standardContextual"/>
        </w:rPr>
        <w:t>ės</w:t>
      </w:r>
      <w:r w:rsidR="00DE7998" w:rsidRPr="00DE7998">
        <w:rPr>
          <w:rFonts w:eastAsia="Aptos"/>
          <w:b/>
          <w:bCs/>
          <w:kern w:val="2"/>
          <w:sz w:val="24"/>
          <w:szCs w:val="24"/>
          <w14:ligatures w14:val="standardContextual"/>
        </w:rPr>
        <w:t xml:space="preserve"> pavyzdži</w:t>
      </w:r>
      <w:r w:rsidR="00071C16">
        <w:rPr>
          <w:rFonts w:eastAsia="Aptos"/>
          <w:b/>
          <w:bCs/>
          <w:kern w:val="2"/>
          <w:sz w:val="24"/>
          <w:szCs w:val="24"/>
          <w14:ligatures w14:val="standardContextual"/>
        </w:rPr>
        <w:t>ų</w:t>
      </w:r>
      <w:r w:rsidR="00DE7998" w:rsidRPr="00DE7998">
        <w:rPr>
          <w:rFonts w:eastAsia="Aptos"/>
          <w:b/>
          <w:bCs/>
          <w:color w:val="0F4761"/>
          <w:kern w:val="2"/>
          <w:sz w:val="24"/>
          <w:szCs w:val="24"/>
          <w14:ligatures w14:val="standardContextual"/>
        </w:rPr>
        <w:t>;</w:t>
      </w:r>
    </w:p>
    <w:p w14:paraId="062B47A5" w14:textId="4990976A" w:rsidR="008135DC" w:rsidRDefault="00906F2D" w:rsidP="008135DC">
      <w:pPr>
        <w:tabs>
          <w:tab w:val="left" w:pos="0"/>
          <w:tab w:val="num" w:pos="567"/>
          <w:tab w:val="left" w:pos="709"/>
        </w:tabs>
        <w:spacing w:line="20" w:lineRule="atLeast"/>
        <w:ind w:firstLine="567"/>
        <w:jc w:val="both"/>
        <w:rPr>
          <w:rFonts w:eastAsia="Calibri"/>
          <w:sz w:val="24"/>
          <w:szCs w:val="24"/>
        </w:rPr>
      </w:pPr>
      <w:r>
        <w:rPr>
          <w:rFonts w:eastAsia="Calibri"/>
          <w:sz w:val="24"/>
          <w:szCs w:val="24"/>
        </w:rPr>
        <w:t xml:space="preserve">   </w:t>
      </w:r>
      <w:r w:rsidR="008135DC" w:rsidRPr="0061422F">
        <w:rPr>
          <w:rFonts w:eastAsia="Calibri"/>
          <w:sz w:val="24"/>
          <w:szCs w:val="24"/>
        </w:rPr>
        <w:t>10.</w:t>
      </w:r>
      <w:r w:rsidR="00F27EFE">
        <w:rPr>
          <w:rFonts w:eastAsia="Calibri"/>
          <w:sz w:val="24"/>
          <w:szCs w:val="24"/>
        </w:rPr>
        <w:t>6</w:t>
      </w:r>
      <w:r w:rsidR="008135DC" w:rsidRPr="0061422F">
        <w:rPr>
          <w:rFonts w:eastAsia="Calibri"/>
          <w:sz w:val="24"/>
          <w:szCs w:val="24"/>
        </w:rPr>
        <w:t>.1</w:t>
      </w:r>
      <w:r w:rsidR="00DE7998">
        <w:rPr>
          <w:rFonts w:eastAsia="Calibri"/>
          <w:sz w:val="24"/>
          <w:szCs w:val="24"/>
        </w:rPr>
        <w:t>2</w:t>
      </w:r>
      <w:r w:rsidR="008135DC" w:rsidRPr="0061422F">
        <w:rPr>
          <w:rFonts w:eastAsia="Calibri"/>
          <w:sz w:val="24"/>
          <w:szCs w:val="24"/>
        </w:rPr>
        <w:t xml:space="preserve">. tiekėjo pasiūlymas neatitinka kitų </w:t>
      </w:r>
      <w:r w:rsidR="00E42BC9">
        <w:rPr>
          <w:rFonts w:eastAsia="Calibri"/>
          <w:sz w:val="24"/>
          <w:szCs w:val="24"/>
        </w:rPr>
        <w:t>Apklausos</w:t>
      </w:r>
      <w:r w:rsidR="008135DC" w:rsidRPr="0061422F">
        <w:rPr>
          <w:rFonts w:eastAsia="Calibri"/>
          <w:sz w:val="24"/>
          <w:szCs w:val="24"/>
        </w:rPr>
        <w:t xml:space="preserve"> sąlygose nustatytų reikalavimų</w:t>
      </w:r>
      <w:r w:rsidR="008135DC">
        <w:rPr>
          <w:rFonts w:eastAsia="Calibri"/>
          <w:sz w:val="24"/>
          <w:szCs w:val="24"/>
        </w:rPr>
        <w:t>.</w:t>
      </w:r>
    </w:p>
    <w:p w14:paraId="229C86B4" w14:textId="77777777" w:rsidR="008135DC" w:rsidRDefault="008135DC" w:rsidP="00395294">
      <w:pPr>
        <w:ind w:firstLine="567"/>
        <w:jc w:val="both"/>
        <w:rPr>
          <w:rFonts w:eastAsia="Calibri"/>
          <w:color w:val="000000"/>
          <w:sz w:val="24"/>
          <w:szCs w:val="24"/>
        </w:rPr>
      </w:pPr>
    </w:p>
    <w:p w14:paraId="69A5A81A" w14:textId="77777777" w:rsidR="00395294" w:rsidRDefault="00395294" w:rsidP="00395294">
      <w:pPr>
        <w:keepNext/>
        <w:keepLines/>
        <w:jc w:val="center"/>
        <w:outlineLvl w:val="0"/>
        <w:rPr>
          <w:b/>
          <w:bCs/>
          <w:caps/>
          <w:sz w:val="24"/>
          <w:szCs w:val="24"/>
        </w:rPr>
      </w:pPr>
      <w:bookmarkStart w:id="41" w:name="_Toc258929297"/>
      <w:bookmarkStart w:id="42" w:name="_Toc61251141"/>
      <w:bookmarkStart w:id="43" w:name="_Toc251317988"/>
      <w:r w:rsidRPr="00CD2327">
        <w:rPr>
          <w:b/>
          <w:bCs/>
          <w:caps/>
          <w:sz w:val="24"/>
          <w:szCs w:val="24"/>
        </w:rPr>
        <w:t>XI. PASIŪLYMŲ VERTINIMAS</w:t>
      </w:r>
      <w:bookmarkEnd w:id="41"/>
      <w:bookmarkEnd w:id="42"/>
    </w:p>
    <w:p w14:paraId="58A01F32" w14:textId="77777777" w:rsidR="00776144" w:rsidRDefault="00776144" w:rsidP="00395294">
      <w:pPr>
        <w:keepNext/>
        <w:keepLines/>
        <w:jc w:val="center"/>
        <w:outlineLvl w:val="0"/>
        <w:rPr>
          <w:b/>
          <w:bCs/>
          <w:caps/>
          <w:sz w:val="24"/>
          <w:szCs w:val="24"/>
        </w:rPr>
      </w:pPr>
    </w:p>
    <w:p w14:paraId="0712B101" w14:textId="77777777" w:rsidR="00395294" w:rsidRPr="00CD2327" w:rsidRDefault="00395294" w:rsidP="00395294">
      <w:pPr>
        <w:ind w:firstLine="567"/>
        <w:jc w:val="both"/>
        <w:rPr>
          <w:rFonts w:eastAsia="Calibri"/>
          <w:sz w:val="24"/>
          <w:szCs w:val="24"/>
        </w:rPr>
      </w:pPr>
      <w:r w:rsidRPr="00CD2327">
        <w:rPr>
          <w:rFonts w:eastAsia="Calibri"/>
          <w:sz w:val="24"/>
          <w:szCs w:val="24"/>
        </w:rPr>
        <w:t xml:space="preserve">11.1. Pasiūlymuose nurodytos kainos vertinamos eurais. Jeigu pasiūlyme kaina nurodyta užsienio valiuta, ji bus perskaičiuojama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731D165A" w14:textId="77777777" w:rsidR="00395294" w:rsidRPr="00CD2327" w:rsidRDefault="00395294" w:rsidP="00395294">
      <w:pPr>
        <w:widowControl w:val="0"/>
        <w:autoSpaceDE w:val="0"/>
        <w:autoSpaceDN w:val="0"/>
        <w:adjustRightInd w:val="0"/>
        <w:ind w:firstLine="567"/>
        <w:jc w:val="both"/>
        <w:rPr>
          <w:rFonts w:eastAsia="Calibri"/>
          <w:sz w:val="24"/>
          <w:szCs w:val="24"/>
          <w:lang w:eastAsia="lt-LT"/>
        </w:rPr>
      </w:pPr>
      <w:r w:rsidRPr="00CD2327">
        <w:rPr>
          <w:rFonts w:eastAsia="Calibri"/>
          <w:sz w:val="24"/>
          <w:szCs w:val="24"/>
        </w:rPr>
        <w:t xml:space="preserve">11.2. </w:t>
      </w:r>
      <w:bookmarkStart w:id="44" w:name="_Hlk515371519"/>
      <w:r w:rsidRPr="00CD2327">
        <w:rPr>
          <w:rFonts w:eastAsia="Calibri"/>
          <w:sz w:val="24"/>
          <w:szCs w:val="24"/>
        </w:rPr>
        <w:t xml:space="preserve">Perkančioji organizacija iš neatmestų pasiūlymų išrenka ekonomiškai naudingiausią pasiūlymą. </w:t>
      </w:r>
      <w:r w:rsidRPr="00CA01A6">
        <w:rPr>
          <w:rFonts w:eastAsia="Calibri"/>
          <w:b/>
          <w:sz w:val="24"/>
          <w:szCs w:val="24"/>
        </w:rPr>
        <w:t>Ekonomiškai naudingiausias pasiūlymas išrenkamas pagal kainą.</w:t>
      </w:r>
      <w:r w:rsidRPr="00CD2327">
        <w:rPr>
          <w:rFonts w:eastAsia="Calibri"/>
          <w:sz w:val="24"/>
          <w:szCs w:val="24"/>
        </w:rPr>
        <w:t xml:space="preserve"> </w:t>
      </w:r>
    </w:p>
    <w:p w14:paraId="3DEF743B" w14:textId="77777777" w:rsidR="00395294" w:rsidRPr="00CD2327" w:rsidRDefault="00395294" w:rsidP="00395294">
      <w:pPr>
        <w:keepNext/>
        <w:keepLines/>
        <w:jc w:val="center"/>
        <w:outlineLvl w:val="0"/>
        <w:rPr>
          <w:b/>
          <w:bCs/>
          <w:caps/>
          <w:sz w:val="24"/>
          <w:szCs w:val="24"/>
        </w:rPr>
      </w:pPr>
      <w:bookmarkStart w:id="45" w:name="_Toc258929298"/>
      <w:bookmarkStart w:id="46" w:name="_Toc61251142"/>
      <w:bookmarkEnd w:id="44"/>
    </w:p>
    <w:p w14:paraId="264AC6E3" w14:textId="77777777" w:rsidR="00395294" w:rsidRDefault="00395294" w:rsidP="00395294">
      <w:pPr>
        <w:keepNext/>
        <w:keepLines/>
        <w:jc w:val="center"/>
        <w:outlineLvl w:val="0"/>
        <w:rPr>
          <w:b/>
          <w:bCs/>
          <w:caps/>
          <w:color w:val="000000"/>
          <w:sz w:val="24"/>
          <w:szCs w:val="24"/>
        </w:rPr>
      </w:pPr>
      <w:r w:rsidRPr="00CD2327">
        <w:rPr>
          <w:b/>
          <w:bCs/>
          <w:caps/>
          <w:sz w:val="24"/>
          <w:szCs w:val="24"/>
        </w:rPr>
        <w:t>XI</w:t>
      </w:r>
      <w:bookmarkEnd w:id="43"/>
      <w:r w:rsidRPr="00CD2327">
        <w:rPr>
          <w:b/>
          <w:bCs/>
          <w:caps/>
          <w:sz w:val="24"/>
          <w:szCs w:val="24"/>
        </w:rPr>
        <w:t xml:space="preserve">I. PASIŪLYMŲ EILĖ IR </w:t>
      </w:r>
      <w:bookmarkEnd w:id="45"/>
      <w:r w:rsidRPr="00CD2327">
        <w:rPr>
          <w:b/>
          <w:bCs/>
          <w:caps/>
          <w:color w:val="000000"/>
          <w:sz w:val="24"/>
          <w:szCs w:val="24"/>
        </w:rPr>
        <w:t>LAIMĖJUSIO PASIŪLYMO NUSTATYMAS</w:t>
      </w:r>
      <w:bookmarkEnd w:id="46"/>
    </w:p>
    <w:p w14:paraId="76400C6B" w14:textId="77777777" w:rsidR="00776144" w:rsidRPr="00CD2327" w:rsidRDefault="00776144" w:rsidP="00395294">
      <w:pPr>
        <w:keepNext/>
        <w:keepLines/>
        <w:jc w:val="center"/>
        <w:outlineLvl w:val="0"/>
        <w:rPr>
          <w:b/>
          <w:bCs/>
          <w:caps/>
          <w:color w:val="000000"/>
          <w:sz w:val="24"/>
          <w:szCs w:val="24"/>
        </w:rPr>
      </w:pPr>
    </w:p>
    <w:p w14:paraId="6E7543D3" w14:textId="6DEA3571" w:rsidR="00395294" w:rsidRPr="00CD2327" w:rsidRDefault="00395294" w:rsidP="00395294">
      <w:pPr>
        <w:tabs>
          <w:tab w:val="left" w:pos="993"/>
          <w:tab w:val="left" w:pos="1134"/>
        </w:tabs>
        <w:ind w:firstLine="567"/>
        <w:jc w:val="both"/>
        <w:rPr>
          <w:rFonts w:eastAsia="Calibri"/>
          <w:sz w:val="24"/>
          <w:szCs w:val="24"/>
          <w:lang w:eastAsia="lt-LT"/>
        </w:rPr>
      </w:pPr>
      <w:r w:rsidRPr="00CD2327">
        <w:rPr>
          <w:rFonts w:eastAsia="Calibri"/>
          <w:sz w:val="24"/>
          <w:szCs w:val="24"/>
          <w:lang w:eastAsia="lt-LT"/>
        </w:rPr>
        <w:t>12.1.</w:t>
      </w:r>
      <w:r w:rsidRPr="00CD2327">
        <w:rPr>
          <w:rFonts w:eastAsia="Calibri"/>
          <w:sz w:val="24"/>
          <w:szCs w:val="24"/>
          <w:lang w:eastAsia="lt-LT"/>
        </w:rPr>
        <w:tab/>
        <w:t xml:space="preserve">Perkančioji organizacija norėdama priimti sprendimą dėl laimėjusio pasiūlymo, pagal Apklausos sąlygose nustatytus kriterijus ir tvarką nedelsdama įvertina pateiktus pasiūlymus ir nustato pasiūlymų eilę </w:t>
      </w:r>
      <w:bookmarkStart w:id="47" w:name="_Hlk515371887"/>
      <w:r w:rsidRPr="00CD2327">
        <w:rPr>
          <w:rFonts w:eastAsia="Calibri"/>
          <w:sz w:val="24"/>
          <w:szCs w:val="24"/>
          <w:lang w:eastAsia="lt-LT"/>
        </w:rPr>
        <w:t xml:space="preserve">(išskyrus atvejus, kai pasiūlymą pateikia  arba įvertinus pasiūlymus liko tik vienas </w:t>
      </w:r>
      <w:r w:rsidR="00134298">
        <w:rPr>
          <w:rFonts w:eastAsia="Calibri"/>
          <w:sz w:val="24"/>
          <w:szCs w:val="24"/>
          <w:lang w:eastAsia="lt-LT"/>
        </w:rPr>
        <w:t>tiekėjas</w:t>
      </w:r>
      <w:r w:rsidRPr="00CD2327">
        <w:rPr>
          <w:rFonts w:eastAsia="Calibri"/>
          <w:sz w:val="24"/>
          <w:szCs w:val="24"/>
          <w:lang w:eastAsia="lt-LT"/>
        </w:rPr>
        <w:t xml:space="preserve">). </w:t>
      </w:r>
      <w:bookmarkEnd w:id="47"/>
      <w:r w:rsidRPr="00CD2327">
        <w:rPr>
          <w:rFonts w:eastAsia="Calibri"/>
          <w:sz w:val="24"/>
          <w:szCs w:val="24"/>
          <w:lang w:eastAsia="lt-LT"/>
        </w:rPr>
        <w:t xml:space="preserve">Pasiūlymų eilė nustatoma ekonominio naudingumo mažėjimo tvarka. Tais atvejais, kai kelių </w:t>
      </w:r>
      <w:r w:rsidR="0072381D">
        <w:rPr>
          <w:rFonts w:eastAsia="Calibri"/>
          <w:sz w:val="24"/>
          <w:szCs w:val="24"/>
          <w:lang w:eastAsia="lt-LT"/>
        </w:rPr>
        <w:t>tiekėjų</w:t>
      </w:r>
      <w:r w:rsidRPr="00CD2327">
        <w:rPr>
          <w:rFonts w:eastAsia="Calibri"/>
          <w:sz w:val="24"/>
          <w:szCs w:val="24"/>
          <w:lang w:eastAsia="lt-LT"/>
        </w:rPr>
        <w:t xml:space="preserve"> pasiūlymų ekonominis naudingumas yra vienodas, sudarant pasiūlymų eilę pirmesnis į šią eilę įrašomas </w:t>
      </w:r>
      <w:r w:rsidR="00134298">
        <w:rPr>
          <w:rFonts w:eastAsia="Calibri"/>
          <w:sz w:val="24"/>
          <w:szCs w:val="24"/>
          <w:lang w:eastAsia="lt-LT"/>
        </w:rPr>
        <w:t>tiekėjas</w:t>
      </w:r>
      <w:r w:rsidRPr="00CD2327">
        <w:rPr>
          <w:rFonts w:eastAsia="Calibri"/>
          <w:sz w:val="24"/>
          <w:szCs w:val="24"/>
          <w:lang w:eastAsia="lt-LT"/>
        </w:rPr>
        <w:t xml:space="preserve">, kurio pasiūlymas CVP IS priemonėmis pateiktas anksčiausiai. </w:t>
      </w:r>
      <w:bookmarkStart w:id="48" w:name="_Hlk515371962"/>
      <w:r w:rsidRPr="00CD2327">
        <w:rPr>
          <w:rFonts w:eastAsia="Calibri"/>
          <w:sz w:val="24"/>
          <w:szCs w:val="24"/>
          <w:lang w:eastAsia="lt-LT"/>
        </w:rPr>
        <w:t xml:space="preserve">Laimėjusiu pasiūlymu pripažįstamas pasiūlymas, esantis pasiūlymų eilės pirmoje vietoje. </w:t>
      </w:r>
      <w:bookmarkEnd w:id="48"/>
    </w:p>
    <w:p w14:paraId="23B7EF0A" w14:textId="77777777" w:rsidR="00395294" w:rsidRPr="00CD2327" w:rsidRDefault="00395294" w:rsidP="00395294">
      <w:pPr>
        <w:tabs>
          <w:tab w:val="left" w:pos="993"/>
        </w:tabs>
        <w:ind w:firstLine="567"/>
        <w:jc w:val="both"/>
        <w:rPr>
          <w:rFonts w:eastAsia="Calibri"/>
          <w:sz w:val="24"/>
          <w:szCs w:val="24"/>
          <w:lang w:eastAsia="lt-LT"/>
        </w:rPr>
      </w:pPr>
      <w:r w:rsidRPr="00CD2327">
        <w:rPr>
          <w:rFonts w:eastAsia="Calibri"/>
          <w:sz w:val="24"/>
          <w:szCs w:val="24"/>
          <w:lang w:eastAsia="lt-LT"/>
        </w:rPr>
        <w:t xml:space="preserve">12.2. Perkančioji organizacija dalyviams, ne vėliau </w:t>
      </w:r>
      <w:r w:rsidRPr="00FF6905">
        <w:rPr>
          <w:rFonts w:eastAsia="Calibri"/>
          <w:sz w:val="24"/>
          <w:szCs w:val="24"/>
          <w:lang w:eastAsia="lt-LT"/>
        </w:rPr>
        <w:t>kaip per 3 (tris) darbo dienas raštu</w:t>
      </w:r>
      <w:r w:rsidRPr="00CD2327">
        <w:rPr>
          <w:rFonts w:eastAsia="Calibri"/>
          <w:sz w:val="24"/>
          <w:szCs w:val="24"/>
          <w:lang w:eastAsia="lt-LT"/>
        </w:rPr>
        <w:t xml:space="preserve"> praneša apie priimtą sprendimą nustatyti laimėjusį pasiūlymą, dėl kurio bus sudaroma sutartis ir pateikia:</w:t>
      </w:r>
    </w:p>
    <w:p w14:paraId="625A0FFF" w14:textId="77777777" w:rsidR="00395294" w:rsidRPr="00CD2327" w:rsidRDefault="00395294" w:rsidP="00395294">
      <w:pPr>
        <w:tabs>
          <w:tab w:val="left" w:pos="993"/>
        </w:tabs>
        <w:ind w:firstLine="567"/>
        <w:jc w:val="both"/>
        <w:rPr>
          <w:rFonts w:eastAsia="Calibri"/>
          <w:sz w:val="24"/>
          <w:szCs w:val="24"/>
          <w:lang w:eastAsia="lt-LT"/>
        </w:rPr>
      </w:pPr>
      <w:r w:rsidRPr="00CD2327">
        <w:rPr>
          <w:rFonts w:eastAsia="Calibri"/>
          <w:sz w:val="24"/>
          <w:szCs w:val="24"/>
          <w:lang w:eastAsia="lt-LT"/>
        </w:rPr>
        <w:t>12.2.1.</w:t>
      </w:r>
      <w:r w:rsidRPr="00CD2327">
        <w:rPr>
          <w:rFonts w:eastAsia="Calibri"/>
          <w:sz w:val="24"/>
          <w:szCs w:val="24"/>
          <w:lang w:eastAsia="lt-LT"/>
        </w:rPr>
        <w:tab/>
        <w:t>Apklausos sąlygų 12.3 papunktyje nurodytos atitinkamos informacijos, kuri dar nebuvo pateikta apklausos metu, santrauką;</w:t>
      </w:r>
    </w:p>
    <w:p w14:paraId="3424A0C6" w14:textId="77777777" w:rsidR="00395294" w:rsidRPr="00CD2327" w:rsidRDefault="00395294" w:rsidP="00395294">
      <w:pPr>
        <w:tabs>
          <w:tab w:val="left" w:pos="993"/>
        </w:tabs>
        <w:ind w:firstLine="567"/>
        <w:jc w:val="both"/>
        <w:rPr>
          <w:rFonts w:eastAsia="Calibri"/>
          <w:sz w:val="24"/>
          <w:szCs w:val="24"/>
          <w:lang w:eastAsia="lt-LT"/>
        </w:rPr>
      </w:pPr>
      <w:r w:rsidRPr="00CD2327">
        <w:rPr>
          <w:rFonts w:eastAsia="Calibri"/>
          <w:sz w:val="24"/>
          <w:szCs w:val="24"/>
          <w:lang w:eastAsia="lt-LT"/>
        </w:rPr>
        <w:t>12.2.2.</w:t>
      </w:r>
      <w:r w:rsidRPr="00CD2327">
        <w:rPr>
          <w:rFonts w:eastAsia="Calibri"/>
          <w:sz w:val="24"/>
          <w:szCs w:val="24"/>
          <w:lang w:eastAsia="lt-LT"/>
        </w:rPr>
        <w:tab/>
        <w:t>nustatytą pasiūlymų eilę;</w:t>
      </w:r>
    </w:p>
    <w:p w14:paraId="7C389E6C" w14:textId="77777777" w:rsidR="00395294" w:rsidRPr="00CD2327" w:rsidRDefault="00395294" w:rsidP="00395294">
      <w:pPr>
        <w:tabs>
          <w:tab w:val="left" w:pos="993"/>
        </w:tabs>
        <w:ind w:firstLine="567"/>
        <w:jc w:val="both"/>
        <w:rPr>
          <w:rFonts w:eastAsia="Calibri"/>
          <w:sz w:val="24"/>
          <w:szCs w:val="24"/>
          <w:lang w:eastAsia="lt-LT"/>
        </w:rPr>
      </w:pPr>
      <w:r w:rsidRPr="00CD2327">
        <w:rPr>
          <w:rFonts w:eastAsia="Calibri"/>
          <w:sz w:val="24"/>
          <w:szCs w:val="24"/>
          <w:lang w:eastAsia="lt-LT"/>
        </w:rPr>
        <w:t>12.2.3.</w:t>
      </w:r>
      <w:r w:rsidRPr="00CD2327">
        <w:rPr>
          <w:rFonts w:eastAsia="Calibri"/>
          <w:sz w:val="24"/>
          <w:szCs w:val="24"/>
          <w:lang w:eastAsia="lt-LT"/>
        </w:rPr>
        <w:tab/>
        <w:t>laimėjusį pasiūlymą;</w:t>
      </w:r>
    </w:p>
    <w:p w14:paraId="232294EA" w14:textId="77777777" w:rsidR="00395294" w:rsidRPr="00CD2327" w:rsidRDefault="00395294" w:rsidP="00395294">
      <w:pPr>
        <w:tabs>
          <w:tab w:val="left" w:pos="993"/>
        </w:tabs>
        <w:ind w:firstLine="567"/>
        <w:jc w:val="both"/>
        <w:rPr>
          <w:rFonts w:eastAsia="Calibri"/>
          <w:sz w:val="24"/>
          <w:szCs w:val="24"/>
          <w:lang w:eastAsia="lt-LT"/>
        </w:rPr>
      </w:pPr>
      <w:r w:rsidRPr="00CD2327">
        <w:rPr>
          <w:rFonts w:eastAsia="Calibri"/>
          <w:sz w:val="24"/>
          <w:szCs w:val="24"/>
          <w:lang w:eastAsia="lt-LT"/>
        </w:rPr>
        <w:t>12.2.4.</w:t>
      </w:r>
      <w:r w:rsidRPr="00CD2327">
        <w:rPr>
          <w:rFonts w:eastAsia="Calibri"/>
          <w:sz w:val="24"/>
          <w:szCs w:val="24"/>
          <w:lang w:eastAsia="lt-LT"/>
        </w:rPr>
        <w:tab/>
      </w:r>
      <w:r w:rsidRPr="005E5D9D">
        <w:rPr>
          <w:sz w:val="24"/>
          <w:szCs w:val="24"/>
          <w:lang w:eastAsia="lt-LT"/>
        </w:rPr>
        <w:t>priimtą sprendimą sudaryti pirkimo sutartį ir tikslų pirkimo sutarties sudarymo atidėjimo terminą (jei jis taikomas)</w:t>
      </w:r>
      <w:r w:rsidRPr="00CD2327">
        <w:rPr>
          <w:rFonts w:eastAsia="Calibri"/>
          <w:sz w:val="24"/>
          <w:szCs w:val="24"/>
          <w:lang w:eastAsia="lt-LT"/>
        </w:rPr>
        <w:t>;</w:t>
      </w:r>
    </w:p>
    <w:p w14:paraId="00B79C45" w14:textId="77777777" w:rsidR="00395294" w:rsidRPr="00CD2327" w:rsidRDefault="00395294" w:rsidP="00395294">
      <w:pPr>
        <w:tabs>
          <w:tab w:val="left" w:pos="993"/>
        </w:tabs>
        <w:ind w:firstLine="567"/>
        <w:jc w:val="both"/>
        <w:rPr>
          <w:rFonts w:eastAsia="Calibri"/>
          <w:sz w:val="24"/>
          <w:szCs w:val="24"/>
          <w:lang w:eastAsia="lt-LT"/>
        </w:rPr>
      </w:pPr>
      <w:r w:rsidRPr="00CD2327">
        <w:rPr>
          <w:rFonts w:eastAsia="Calibri"/>
          <w:sz w:val="24"/>
          <w:szCs w:val="24"/>
          <w:lang w:eastAsia="lt-LT"/>
        </w:rPr>
        <w:t xml:space="preserve">12.2.5. priežastis, dėl kurių buvo priimtas sprendimas nesudaryti sutarties arba pradėti pirkimą iš naujo. </w:t>
      </w:r>
    </w:p>
    <w:p w14:paraId="1EF2AC94" w14:textId="77777777" w:rsidR="00395294" w:rsidRPr="00CD2327" w:rsidRDefault="00395294" w:rsidP="00395294">
      <w:pPr>
        <w:tabs>
          <w:tab w:val="left" w:pos="993"/>
        </w:tabs>
        <w:ind w:firstLine="567"/>
        <w:jc w:val="both"/>
        <w:rPr>
          <w:rFonts w:eastAsia="Calibri"/>
          <w:sz w:val="24"/>
          <w:szCs w:val="24"/>
          <w:lang w:eastAsia="lt-LT"/>
        </w:rPr>
      </w:pPr>
      <w:r w:rsidRPr="00CD2327">
        <w:rPr>
          <w:rFonts w:eastAsia="Calibri"/>
          <w:sz w:val="24"/>
          <w:szCs w:val="24"/>
          <w:lang w:eastAsia="lt-LT"/>
        </w:rPr>
        <w:t xml:space="preserve">12.3. Perkančioji organizacija, </w:t>
      </w:r>
      <w:r w:rsidRPr="00180B87">
        <w:rPr>
          <w:rFonts w:eastAsia="Calibri"/>
          <w:sz w:val="24"/>
          <w:szCs w:val="24"/>
          <w:lang w:eastAsia="lt-LT"/>
        </w:rPr>
        <w:t>gavusi dalyvio raštu pateiktą prašymą, ne vėliau kaip per 15 (penkiolika) dienų nuo jo gavimo dienos</w:t>
      </w:r>
      <w:r w:rsidRPr="00CD2327">
        <w:rPr>
          <w:rFonts w:eastAsia="Calibri"/>
          <w:sz w:val="24"/>
          <w:szCs w:val="24"/>
          <w:lang w:eastAsia="lt-LT"/>
        </w:rPr>
        <w:t xml:space="preserve"> išsamiai pateikia šią informaciją:</w:t>
      </w:r>
    </w:p>
    <w:p w14:paraId="5ED3755E" w14:textId="77777777" w:rsidR="00395294" w:rsidRPr="00CD2327" w:rsidRDefault="00395294" w:rsidP="00395294">
      <w:pPr>
        <w:tabs>
          <w:tab w:val="left" w:pos="993"/>
        </w:tabs>
        <w:ind w:firstLine="567"/>
        <w:jc w:val="both"/>
        <w:rPr>
          <w:rFonts w:eastAsia="Calibri"/>
          <w:sz w:val="24"/>
          <w:szCs w:val="24"/>
          <w:lang w:eastAsia="lt-LT"/>
        </w:rPr>
      </w:pPr>
      <w:r w:rsidRPr="00CD2327">
        <w:rPr>
          <w:rFonts w:eastAsia="Calibri"/>
          <w:sz w:val="24"/>
          <w:szCs w:val="24"/>
          <w:lang w:eastAsia="lt-LT"/>
        </w:rPr>
        <w:t xml:space="preserve">12.3.1. dalyviui, kurio pasiūlymas nebuvo atmestas – laimėjusio pasiūlymo charakteristikas ir santykinius pranašumus, įskaitant kainą, dėl kurių šis pasiūlymas buvo pripažintas geriausiu, taip pat šį pasiūlymą pateikusio dalyvio pavadinimą; </w:t>
      </w:r>
    </w:p>
    <w:p w14:paraId="714A870D" w14:textId="77777777" w:rsidR="00395294" w:rsidRPr="00CD2327" w:rsidRDefault="00395294" w:rsidP="00395294">
      <w:pPr>
        <w:tabs>
          <w:tab w:val="left" w:pos="993"/>
        </w:tabs>
        <w:ind w:firstLine="567"/>
        <w:jc w:val="both"/>
        <w:rPr>
          <w:rFonts w:eastAsia="Calibri"/>
          <w:sz w:val="24"/>
          <w:szCs w:val="24"/>
          <w:lang w:eastAsia="lt-LT"/>
        </w:rPr>
      </w:pPr>
      <w:r w:rsidRPr="00CD2327">
        <w:rPr>
          <w:rFonts w:eastAsia="Calibri"/>
          <w:sz w:val="24"/>
          <w:szCs w:val="24"/>
          <w:lang w:eastAsia="lt-LT"/>
        </w:rPr>
        <w:t>12.3.2. dalyviui, kurio pasiūlymas buvo atmestas, – pasiūlymo atmetimo priežastis.</w:t>
      </w:r>
    </w:p>
    <w:p w14:paraId="532BF575" w14:textId="23532EF4" w:rsidR="00395294" w:rsidRPr="00CD2327" w:rsidRDefault="00395294" w:rsidP="00395294">
      <w:pPr>
        <w:tabs>
          <w:tab w:val="left" w:pos="993"/>
        </w:tabs>
        <w:ind w:firstLine="567"/>
        <w:jc w:val="both"/>
        <w:rPr>
          <w:rFonts w:eastAsia="Calibri"/>
          <w:sz w:val="24"/>
          <w:szCs w:val="24"/>
          <w:lang w:eastAsia="lt-LT"/>
        </w:rPr>
      </w:pPr>
      <w:bookmarkStart w:id="49" w:name="_Hlk515372347"/>
      <w:r w:rsidRPr="00CD2327">
        <w:rPr>
          <w:rFonts w:eastAsia="Calibri"/>
          <w:sz w:val="24"/>
          <w:szCs w:val="24"/>
          <w:lang w:eastAsia="lt-LT"/>
        </w:rPr>
        <w:t xml:space="preserve">12.4. Apklausos sąlygų 12.2 ir 12.3 papunkčiuose nurodytais atvejais informacija neteikiama, jeigu jos atskleidimas prieštarauja informacijos ir duomenų apsaugą reguliuojantiems teisės aktams arba visuomenės interesams, pažeidžia teisėtus konkretaus </w:t>
      </w:r>
      <w:r w:rsidR="0072381D">
        <w:rPr>
          <w:rFonts w:eastAsia="Calibri"/>
          <w:sz w:val="24"/>
          <w:szCs w:val="24"/>
          <w:lang w:eastAsia="lt-LT"/>
        </w:rPr>
        <w:t>tiekėjo</w:t>
      </w:r>
      <w:r w:rsidRPr="00CD2327">
        <w:rPr>
          <w:rFonts w:eastAsia="Calibri"/>
          <w:sz w:val="24"/>
          <w:szCs w:val="24"/>
          <w:lang w:eastAsia="lt-LT"/>
        </w:rPr>
        <w:t xml:space="preserve"> komercinius interesus arba turi neigiamą poveikį </w:t>
      </w:r>
      <w:r w:rsidR="0072381D">
        <w:rPr>
          <w:rFonts w:eastAsia="Calibri"/>
          <w:sz w:val="24"/>
          <w:szCs w:val="24"/>
          <w:lang w:eastAsia="lt-LT"/>
        </w:rPr>
        <w:t>tiekėjų</w:t>
      </w:r>
      <w:r w:rsidRPr="00CD2327">
        <w:rPr>
          <w:rFonts w:eastAsia="Calibri"/>
          <w:sz w:val="24"/>
          <w:szCs w:val="24"/>
          <w:lang w:eastAsia="lt-LT"/>
        </w:rPr>
        <w:t xml:space="preserve"> konkurencijai.</w:t>
      </w:r>
    </w:p>
    <w:bookmarkEnd w:id="49"/>
    <w:p w14:paraId="36861E90" w14:textId="248BD87B" w:rsidR="0089269C" w:rsidRPr="00452068" w:rsidRDefault="00395294" w:rsidP="0089269C">
      <w:pPr>
        <w:tabs>
          <w:tab w:val="left" w:pos="993"/>
        </w:tabs>
        <w:ind w:firstLine="567"/>
        <w:jc w:val="both"/>
        <w:rPr>
          <w:rFonts w:eastAsia="Calibri"/>
          <w:sz w:val="24"/>
          <w:szCs w:val="24"/>
          <w:lang w:eastAsia="lt-LT"/>
        </w:rPr>
      </w:pPr>
      <w:r w:rsidRPr="00CD2327">
        <w:rPr>
          <w:rFonts w:eastAsia="Calibri"/>
          <w:sz w:val="24"/>
          <w:szCs w:val="24"/>
          <w:lang w:eastAsia="lt-LT"/>
        </w:rPr>
        <w:lastRenderedPageBreak/>
        <w:t xml:space="preserve">12.5. </w:t>
      </w:r>
      <w:r w:rsidRPr="00CD2327">
        <w:rPr>
          <w:rFonts w:eastAsia="Lucida Sans Unicode"/>
          <w:color w:val="000000"/>
          <w:sz w:val="24"/>
          <w:szCs w:val="24"/>
          <w:lang w:eastAsia="lt-LT"/>
        </w:rPr>
        <w:t xml:space="preserve">Perkančioji organizacija sudaryti pirkimo sutartį siūlo tam </w:t>
      </w:r>
      <w:r w:rsidR="0072381D">
        <w:rPr>
          <w:rFonts w:eastAsia="Lucida Sans Unicode"/>
          <w:color w:val="000000"/>
          <w:sz w:val="24"/>
          <w:szCs w:val="24"/>
          <w:lang w:eastAsia="lt-LT"/>
        </w:rPr>
        <w:t>tiekėjui</w:t>
      </w:r>
      <w:r w:rsidRPr="00CD2327">
        <w:rPr>
          <w:rFonts w:eastAsia="Lucida Sans Unicode"/>
          <w:color w:val="000000"/>
          <w:sz w:val="24"/>
          <w:szCs w:val="24"/>
          <w:lang w:eastAsia="lt-LT"/>
        </w:rPr>
        <w:t>, kurio pasiūlymas pripažintas laimėjusiu.</w:t>
      </w:r>
      <w:r>
        <w:rPr>
          <w:rFonts w:eastAsia="Lucida Sans Unicode"/>
          <w:color w:val="000000"/>
          <w:sz w:val="24"/>
          <w:szCs w:val="24"/>
          <w:lang w:eastAsia="lt-LT"/>
        </w:rPr>
        <w:t xml:space="preserve"> </w:t>
      </w:r>
      <w:r w:rsidRPr="005E5D9D">
        <w:rPr>
          <w:rFonts w:eastAsia="Calibri"/>
          <w:sz w:val="24"/>
          <w:szCs w:val="22"/>
        </w:rPr>
        <w:t>Pirkimo sutarties sudarymo atidėjimo terminas netaikomas</w:t>
      </w:r>
      <w:r w:rsidRPr="00CD2327">
        <w:rPr>
          <w:rFonts w:eastAsia="Calibri"/>
          <w:sz w:val="24"/>
          <w:szCs w:val="24"/>
          <w:lang w:eastAsia="lt-LT"/>
        </w:rPr>
        <w:t>.</w:t>
      </w:r>
      <w:r w:rsidR="0089269C">
        <w:rPr>
          <w:rFonts w:eastAsia="Calibri"/>
          <w:sz w:val="24"/>
          <w:szCs w:val="24"/>
          <w:lang w:eastAsia="lt-LT"/>
        </w:rPr>
        <w:t xml:space="preserve"> </w:t>
      </w:r>
      <w:r w:rsidR="0089269C" w:rsidRPr="00452068">
        <w:rPr>
          <w:color w:val="000000"/>
          <w:sz w:val="24"/>
          <w:szCs w:val="24"/>
        </w:rPr>
        <w:t>Perkančioji organizacija negali sudaryti sutarties iki Lietuvos Respublikos Vyriausybė priima sprendimą, patvirtinantį, kad ketinamas sudaryti sandoris atitinka nacionalinio saugumo interes</w:t>
      </w:r>
      <w:r w:rsidR="0089269C">
        <w:rPr>
          <w:color w:val="000000"/>
          <w:sz w:val="24"/>
          <w:szCs w:val="24"/>
        </w:rPr>
        <w:t>us</w:t>
      </w:r>
      <w:r w:rsidR="0089269C" w:rsidRPr="00452068">
        <w:rPr>
          <w:color w:val="000000"/>
          <w:sz w:val="24"/>
          <w:szCs w:val="24"/>
        </w:rPr>
        <w:t xml:space="preserve">, arba Nacionaliniam saugumui užtikrinti svarbių objektų apsaugos koordinavimo </w:t>
      </w:r>
      <w:r w:rsidR="00BF4F00">
        <w:rPr>
          <w:color w:val="000000"/>
          <w:sz w:val="24"/>
          <w:szCs w:val="24"/>
        </w:rPr>
        <w:t>pirkimo organizatorius</w:t>
      </w:r>
      <w:r w:rsidR="0089269C" w:rsidRPr="00452068">
        <w:rPr>
          <w:color w:val="000000"/>
          <w:sz w:val="24"/>
          <w:szCs w:val="24"/>
        </w:rPr>
        <w:t xml:space="preserve"> Nacionaliniam saugumui užtikrinti svarbių objektų apsaugos įstatyme nustatyta tvarka nepradeda patikros.</w:t>
      </w:r>
    </w:p>
    <w:p w14:paraId="059AE70E" w14:textId="39B1B58E" w:rsidR="00395294" w:rsidRPr="00CD2327" w:rsidRDefault="00395294" w:rsidP="00395294">
      <w:pPr>
        <w:tabs>
          <w:tab w:val="left" w:pos="993"/>
        </w:tabs>
        <w:ind w:firstLine="567"/>
        <w:jc w:val="both"/>
        <w:rPr>
          <w:rFonts w:eastAsia="Calibri"/>
          <w:sz w:val="24"/>
          <w:szCs w:val="24"/>
          <w:lang w:eastAsia="lt-LT"/>
        </w:rPr>
      </w:pPr>
      <w:r w:rsidRPr="00CD2327">
        <w:rPr>
          <w:rFonts w:eastAsia="Calibri"/>
          <w:sz w:val="24"/>
          <w:szCs w:val="24"/>
          <w:lang w:eastAsia="lt-LT"/>
        </w:rPr>
        <w:t xml:space="preserve">12.6. </w:t>
      </w:r>
      <w:r w:rsidR="00134298">
        <w:rPr>
          <w:rFonts w:eastAsia="Calibri"/>
          <w:sz w:val="24"/>
          <w:szCs w:val="24"/>
          <w:lang w:eastAsia="lt-LT"/>
        </w:rPr>
        <w:t>Tiekėjas</w:t>
      </w:r>
      <w:r w:rsidRPr="00CD2327">
        <w:rPr>
          <w:rFonts w:eastAsia="Calibri"/>
          <w:sz w:val="24"/>
          <w:szCs w:val="24"/>
          <w:lang w:eastAsia="lt-LT"/>
        </w:rPr>
        <w:t>, kurio pasiūlymas nustatytas laimėjusiu, pasirašyti pirkimo sutartį kviečiamas raštu ir jam nurodomas laikas, kada jis turi ją pasirašyti.</w:t>
      </w:r>
    </w:p>
    <w:p w14:paraId="229EC61A" w14:textId="2DA17DD5" w:rsidR="00395294" w:rsidRPr="00CD2327" w:rsidRDefault="00395294" w:rsidP="00395294">
      <w:pPr>
        <w:tabs>
          <w:tab w:val="left" w:pos="993"/>
        </w:tabs>
        <w:ind w:firstLine="567"/>
        <w:jc w:val="both"/>
        <w:rPr>
          <w:rFonts w:eastAsia="Calibri"/>
          <w:sz w:val="24"/>
          <w:szCs w:val="24"/>
          <w:lang w:eastAsia="lt-LT"/>
        </w:rPr>
      </w:pPr>
      <w:r w:rsidRPr="00CD2327">
        <w:rPr>
          <w:rFonts w:eastAsia="Calibri"/>
          <w:sz w:val="24"/>
          <w:szCs w:val="24"/>
          <w:lang w:eastAsia="lt-LT"/>
        </w:rPr>
        <w:t xml:space="preserve">12.7. Jeigu </w:t>
      </w:r>
      <w:r w:rsidR="00134298">
        <w:rPr>
          <w:rFonts w:eastAsia="Calibri"/>
          <w:sz w:val="24"/>
          <w:szCs w:val="24"/>
          <w:lang w:eastAsia="lt-LT"/>
        </w:rPr>
        <w:t>tiekėjas</w:t>
      </w:r>
      <w:r w:rsidRPr="00CD2327">
        <w:rPr>
          <w:rFonts w:eastAsia="Calibri"/>
          <w:sz w:val="24"/>
          <w:szCs w:val="24"/>
          <w:lang w:eastAsia="lt-LT"/>
        </w:rPr>
        <w:t xml:space="preserve">, kuriam buvo pasiūlyta sudaryti pirkimo sutartį, raštu atsisako ją sudaryti arba iki perkančiosios organizacijos nurodyto laiko nepasirašo pirkimo sutarties arba atsisako sudaryti  pirkimo sutartį Viešųjų pirkimų įstatyme ir Apklausos sąlygose nustatytomis sąlygomis, laikoma, kad jis atsisakė sudaryti pirkimo sutartį. Tuo atveju perkančioji organizacija siūlo sudaryti pirkimo sutartį </w:t>
      </w:r>
      <w:r w:rsidR="0072381D">
        <w:rPr>
          <w:rFonts w:eastAsia="Calibri"/>
          <w:sz w:val="24"/>
          <w:szCs w:val="24"/>
          <w:lang w:eastAsia="lt-LT"/>
        </w:rPr>
        <w:t>tiekėjui</w:t>
      </w:r>
      <w:r w:rsidRPr="00CD2327">
        <w:rPr>
          <w:rFonts w:eastAsia="Calibri"/>
          <w:sz w:val="24"/>
          <w:szCs w:val="24"/>
          <w:lang w:eastAsia="lt-LT"/>
        </w:rPr>
        <w:t xml:space="preserve">, kurio pasiūlymas pagal nustatytą pasiūlymų eilę yra pirmas po </w:t>
      </w:r>
      <w:r w:rsidR="0072381D">
        <w:rPr>
          <w:rFonts w:eastAsia="Calibri"/>
          <w:sz w:val="24"/>
          <w:szCs w:val="24"/>
          <w:lang w:eastAsia="lt-LT"/>
        </w:rPr>
        <w:t>tiekėjo</w:t>
      </w:r>
      <w:r w:rsidRPr="00CD2327">
        <w:rPr>
          <w:rFonts w:eastAsia="Calibri"/>
          <w:sz w:val="24"/>
          <w:szCs w:val="24"/>
          <w:lang w:eastAsia="lt-LT"/>
        </w:rPr>
        <w:t>, atsisakiusio sudaryti pirkimo sutartį, jeigu tenkinamos Viešųjų pirkimų įstatymo 45 straipsnio 1 dalyje išdėstytos sąlygos.</w:t>
      </w:r>
    </w:p>
    <w:p w14:paraId="402287E5" w14:textId="2526039A" w:rsidR="00395294" w:rsidRPr="00CD2327" w:rsidRDefault="00395294" w:rsidP="00395294">
      <w:pPr>
        <w:tabs>
          <w:tab w:val="left" w:pos="1134"/>
        </w:tabs>
        <w:ind w:firstLine="567"/>
        <w:jc w:val="both"/>
        <w:rPr>
          <w:rFonts w:eastAsia="Calibri"/>
          <w:color w:val="000000"/>
          <w:sz w:val="24"/>
          <w:szCs w:val="24"/>
        </w:rPr>
      </w:pPr>
      <w:bookmarkStart w:id="50" w:name="_Toc251317989"/>
      <w:r w:rsidRPr="00CD2327">
        <w:rPr>
          <w:rFonts w:eastAsia="Calibri"/>
          <w:color w:val="000000"/>
          <w:sz w:val="24"/>
          <w:szCs w:val="24"/>
        </w:rPr>
        <w:t xml:space="preserve">12.8. Sudarant pirkimo sutartį negali būti keičiama laimėjusio </w:t>
      </w:r>
      <w:r w:rsidR="0072381D">
        <w:rPr>
          <w:rFonts w:eastAsia="Calibri"/>
          <w:color w:val="000000"/>
          <w:sz w:val="24"/>
          <w:szCs w:val="24"/>
        </w:rPr>
        <w:t>tiekėjo</w:t>
      </w:r>
      <w:r w:rsidRPr="00CD2327">
        <w:rPr>
          <w:rFonts w:eastAsia="Calibri"/>
          <w:color w:val="000000"/>
          <w:sz w:val="24"/>
          <w:szCs w:val="24"/>
        </w:rPr>
        <w:t xml:space="preserve"> pasiūlymo kaina ir Apklausos sąlygose nustatytos pirkimo sąlygos.</w:t>
      </w:r>
      <w:bookmarkStart w:id="51" w:name="_Toc258929299"/>
    </w:p>
    <w:p w14:paraId="07C43BBB" w14:textId="77777777" w:rsidR="00395294" w:rsidRPr="00CD2327" w:rsidRDefault="00395294" w:rsidP="00395294">
      <w:pPr>
        <w:tabs>
          <w:tab w:val="left" w:pos="1134"/>
        </w:tabs>
        <w:ind w:firstLine="567"/>
        <w:jc w:val="both"/>
        <w:rPr>
          <w:rFonts w:eastAsia="Calibri"/>
          <w:color w:val="000000"/>
          <w:sz w:val="24"/>
          <w:szCs w:val="24"/>
        </w:rPr>
      </w:pPr>
    </w:p>
    <w:p w14:paraId="0E3418C1" w14:textId="77777777" w:rsidR="00395294" w:rsidRDefault="00395294" w:rsidP="00395294">
      <w:pPr>
        <w:keepNext/>
        <w:keepLines/>
        <w:jc w:val="center"/>
        <w:outlineLvl w:val="0"/>
        <w:rPr>
          <w:b/>
          <w:bCs/>
          <w:caps/>
          <w:sz w:val="24"/>
          <w:szCs w:val="24"/>
        </w:rPr>
      </w:pPr>
      <w:bookmarkStart w:id="52" w:name="_Toc61251143"/>
      <w:r w:rsidRPr="00CD2327">
        <w:rPr>
          <w:b/>
          <w:bCs/>
          <w:caps/>
          <w:sz w:val="24"/>
          <w:szCs w:val="24"/>
        </w:rPr>
        <w:t>XIII. GINČŲ NAGRINĖJIMO TVARKA</w:t>
      </w:r>
      <w:bookmarkEnd w:id="50"/>
      <w:bookmarkEnd w:id="51"/>
      <w:bookmarkEnd w:id="52"/>
    </w:p>
    <w:p w14:paraId="5A05F0FD" w14:textId="77777777" w:rsidR="00776144" w:rsidRPr="00CD2327" w:rsidRDefault="00776144" w:rsidP="00395294">
      <w:pPr>
        <w:keepNext/>
        <w:keepLines/>
        <w:jc w:val="center"/>
        <w:outlineLvl w:val="0"/>
        <w:rPr>
          <w:b/>
          <w:bCs/>
          <w:caps/>
          <w:sz w:val="24"/>
          <w:szCs w:val="24"/>
        </w:rPr>
      </w:pPr>
    </w:p>
    <w:p w14:paraId="2A78592B" w14:textId="7C9FE917" w:rsidR="00395294" w:rsidRPr="00CD2327" w:rsidRDefault="00395294" w:rsidP="00395294">
      <w:pPr>
        <w:ind w:firstLine="567"/>
        <w:jc w:val="both"/>
        <w:rPr>
          <w:rFonts w:eastAsia="Calibri"/>
          <w:sz w:val="24"/>
          <w:szCs w:val="24"/>
        </w:rPr>
      </w:pPr>
      <w:bookmarkStart w:id="53" w:name="_Hlk58318875"/>
      <w:r w:rsidRPr="00CD2327">
        <w:rPr>
          <w:rFonts w:eastAsia="Calibri"/>
          <w:sz w:val="24"/>
          <w:szCs w:val="24"/>
        </w:rPr>
        <w:t xml:space="preserve">13.1. </w:t>
      </w:r>
      <w:r w:rsidR="00134298">
        <w:rPr>
          <w:rFonts w:eastAsia="Calibri"/>
          <w:sz w:val="24"/>
          <w:szCs w:val="24"/>
        </w:rPr>
        <w:t>Tiekėjas</w:t>
      </w:r>
      <w:r w:rsidRPr="00CD2327">
        <w:rPr>
          <w:rFonts w:eastAsia="Calibri"/>
          <w:sz w:val="24"/>
          <w:szCs w:val="24"/>
        </w:rPr>
        <w:t xml:space="preserve">,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66019345" w14:textId="475C1424" w:rsidR="00395294" w:rsidRPr="00CD2327" w:rsidRDefault="00395294" w:rsidP="00395294">
      <w:pPr>
        <w:ind w:firstLine="567"/>
        <w:jc w:val="both"/>
        <w:rPr>
          <w:rFonts w:eastAsia="Calibri"/>
          <w:sz w:val="24"/>
          <w:szCs w:val="24"/>
        </w:rPr>
      </w:pPr>
      <w:r w:rsidRPr="00CD2327">
        <w:rPr>
          <w:rFonts w:eastAsia="Calibri"/>
          <w:sz w:val="24"/>
          <w:szCs w:val="24"/>
        </w:rPr>
        <w:t>13.2.</w:t>
      </w:r>
      <w:r w:rsidR="00BE4F71">
        <w:rPr>
          <w:rFonts w:eastAsia="Calibri"/>
          <w:sz w:val="24"/>
          <w:szCs w:val="24"/>
        </w:rPr>
        <w:t xml:space="preserve"> </w:t>
      </w:r>
      <w:r w:rsidRPr="00CD2327">
        <w:rPr>
          <w:rFonts w:eastAsia="Calibri"/>
          <w:sz w:val="24"/>
          <w:szCs w:val="24"/>
        </w:rPr>
        <w:t xml:space="preserve">Perkančioji organizacija nagrinėja tik tas </w:t>
      </w:r>
      <w:r w:rsidR="0072381D">
        <w:rPr>
          <w:rFonts w:eastAsia="Calibri"/>
          <w:sz w:val="24"/>
          <w:szCs w:val="24"/>
        </w:rPr>
        <w:t>tiekėjų</w:t>
      </w:r>
      <w:r w:rsidRPr="00CD2327">
        <w:rPr>
          <w:rFonts w:eastAsia="Calibri"/>
          <w:sz w:val="24"/>
          <w:szCs w:val="24"/>
        </w:rPr>
        <w:t xml:space="preserve"> pretenzijas, kurios gautos iki pirkimo sutarties sudarymo dienos</w:t>
      </w:r>
      <w:r w:rsidRPr="00CD2327">
        <w:rPr>
          <w:rFonts w:eastAsia="Calibri"/>
          <w:color w:val="000000"/>
          <w:sz w:val="24"/>
          <w:szCs w:val="24"/>
        </w:rPr>
        <w:t xml:space="preserve"> ir pateiktos laikantis Viešųjų pirkimų įstatymo VII skyriuje nustatytų terminų</w:t>
      </w:r>
      <w:r w:rsidRPr="00CD2327">
        <w:rPr>
          <w:rFonts w:eastAsia="Calibri"/>
          <w:sz w:val="24"/>
          <w:szCs w:val="24"/>
        </w:rPr>
        <w:t xml:space="preserve">. </w:t>
      </w:r>
    </w:p>
    <w:p w14:paraId="657BB74C" w14:textId="77777777" w:rsidR="00395294" w:rsidRPr="00CD2327" w:rsidRDefault="00395294" w:rsidP="00395294">
      <w:pPr>
        <w:ind w:firstLine="567"/>
        <w:jc w:val="both"/>
        <w:rPr>
          <w:rFonts w:eastAsia="Calibri"/>
          <w:sz w:val="24"/>
          <w:szCs w:val="24"/>
        </w:rPr>
      </w:pPr>
      <w:r w:rsidRPr="00CD2327">
        <w:rPr>
          <w:rFonts w:eastAsia="Calibri"/>
          <w:bCs/>
          <w:sz w:val="24"/>
          <w:szCs w:val="24"/>
        </w:rPr>
        <w:t>13.3. P</w:t>
      </w:r>
      <w:r w:rsidRPr="00CD2327">
        <w:rPr>
          <w:rFonts w:eastAsia="Calibri"/>
          <w:sz w:val="24"/>
          <w:szCs w:val="24"/>
        </w:rPr>
        <w:t>erkančioji organizacija gali nenagrinėti pretenzijų, teikiamų pakartotinai dėl to paties perkančiosios organizacijos priimto sprendimo arba atlikto veiksmo.</w:t>
      </w:r>
    </w:p>
    <w:p w14:paraId="5633DAC4" w14:textId="77777777" w:rsidR="00395294" w:rsidRDefault="00395294" w:rsidP="00395294">
      <w:pPr>
        <w:ind w:firstLine="567"/>
        <w:jc w:val="both"/>
        <w:rPr>
          <w:rFonts w:eastAsia="Calibri"/>
          <w:sz w:val="24"/>
          <w:szCs w:val="24"/>
        </w:rPr>
      </w:pPr>
    </w:p>
    <w:p w14:paraId="1E5C6A38" w14:textId="6E736413" w:rsidR="00395294" w:rsidRDefault="00395294" w:rsidP="00395294">
      <w:pPr>
        <w:keepNext/>
        <w:keepLines/>
        <w:jc w:val="center"/>
        <w:outlineLvl w:val="0"/>
        <w:rPr>
          <w:b/>
          <w:bCs/>
          <w:caps/>
          <w:spacing w:val="-8"/>
          <w:sz w:val="24"/>
          <w:szCs w:val="24"/>
        </w:rPr>
      </w:pPr>
      <w:bookmarkStart w:id="54" w:name="_Toc61251144"/>
      <w:bookmarkEnd w:id="53"/>
      <w:r w:rsidRPr="00CD2327">
        <w:rPr>
          <w:b/>
          <w:bCs/>
          <w:caps/>
          <w:spacing w:val="-8"/>
          <w:sz w:val="24"/>
          <w:szCs w:val="24"/>
        </w:rPr>
        <w:t>XIV. PIRKIMO SUTARTIES SĄLYGOS</w:t>
      </w:r>
      <w:bookmarkEnd w:id="54"/>
    </w:p>
    <w:p w14:paraId="28E6E195" w14:textId="77777777" w:rsidR="00776144" w:rsidRPr="00CD2327" w:rsidRDefault="00776144" w:rsidP="00395294">
      <w:pPr>
        <w:keepNext/>
        <w:keepLines/>
        <w:jc w:val="center"/>
        <w:outlineLvl w:val="0"/>
        <w:rPr>
          <w:b/>
          <w:bCs/>
          <w:caps/>
          <w:spacing w:val="-8"/>
          <w:sz w:val="24"/>
          <w:szCs w:val="24"/>
        </w:rPr>
      </w:pPr>
    </w:p>
    <w:p w14:paraId="3E9A2AB7" w14:textId="6D0C0450" w:rsidR="00395294" w:rsidRPr="00CD2327" w:rsidRDefault="00395294" w:rsidP="00395294">
      <w:pPr>
        <w:shd w:val="clear" w:color="auto" w:fill="FFFFFF"/>
        <w:ind w:firstLine="567"/>
        <w:jc w:val="both"/>
        <w:rPr>
          <w:rFonts w:eastAsia="Calibri"/>
          <w:color w:val="000000"/>
          <w:sz w:val="24"/>
          <w:szCs w:val="24"/>
        </w:rPr>
      </w:pPr>
      <w:r w:rsidRPr="00CD2327">
        <w:rPr>
          <w:rFonts w:eastAsia="Calibri"/>
          <w:sz w:val="24"/>
          <w:szCs w:val="24"/>
        </w:rPr>
        <w:t>14.1.</w:t>
      </w:r>
      <w:r w:rsidRPr="00CD2327">
        <w:rPr>
          <w:rFonts w:eastAsia="Calibri"/>
          <w:color w:val="000000"/>
          <w:sz w:val="24"/>
          <w:szCs w:val="24"/>
        </w:rPr>
        <w:t xml:space="preserve"> Pirkimo sutarties projektas </w:t>
      </w:r>
      <w:r w:rsidRPr="00952EAE">
        <w:rPr>
          <w:rFonts w:eastAsia="Calibri"/>
          <w:color w:val="000000"/>
          <w:sz w:val="24"/>
          <w:szCs w:val="24"/>
        </w:rPr>
        <w:t xml:space="preserve">pateikiamas Apklausos sąlygų </w:t>
      </w:r>
      <w:r w:rsidR="00360CEA">
        <w:rPr>
          <w:rFonts w:eastAsia="Calibri"/>
          <w:color w:val="000000"/>
          <w:sz w:val="24"/>
          <w:szCs w:val="24"/>
        </w:rPr>
        <w:t>4</w:t>
      </w:r>
      <w:r w:rsidRPr="00952EAE">
        <w:rPr>
          <w:rFonts w:eastAsia="Calibri"/>
          <w:color w:val="000000"/>
          <w:sz w:val="24"/>
          <w:szCs w:val="24"/>
        </w:rPr>
        <w:t xml:space="preserve"> priede.</w:t>
      </w:r>
      <w:r w:rsidRPr="00CD2327">
        <w:rPr>
          <w:rFonts w:eastAsia="Calibri"/>
          <w:color w:val="000000"/>
          <w:sz w:val="24"/>
          <w:szCs w:val="24"/>
        </w:rPr>
        <w:t xml:space="preserve"> Pasirašant pirkimo sutartį, projekte pateiktos sąlygos negali būti keičiamos ar koreguojamos. </w:t>
      </w:r>
    </w:p>
    <w:p w14:paraId="47F0CA23" w14:textId="77777777" w:rsidR="00E00D96" w:rsidRDefault="00E00D96" w:rsidP="00395294">
      <w:pPr>
        <w:tabs>
          <w:tab w:val="left" w:pos="0"/>
        </w:tabs>
        <w:jc w:val="both"/>
        <w:rPr>
          <w:rFonts w:eastAsia="Calibri"/>
          <w:color w:val="000000"/>
          <w:sz w:val="24"/>
          <w:szCs w:val="24"/>
        </w:rPr>
      </w:pPr>
    </w:p>
    <w:p w14:paraId="479C4238" w14:textId="1230F9A1" w:rsidR="00395294" w:rsidRDefault="00676520" w:rsidP="00395294">
      <w:pPr>
        <w:tabs>
          <w:tab w:val="left" w:pos="0"/>
        </w:tabs>
        <w:jc w:val="both"/>
        <w:rPr>
          <w:rFonts w:eastAsia="Calibri"/>
          <w:color w:val="000000"/>
          <w:sz w:val="24"/>
          <w:szCs w:val="24"/>
        </w:rPr>
      </w:pPr>
      <w:r>
        <w:rPr>
          <w:rFonts w:eastAsia="Calibri"/>
          <w:color w:val="000000"/>
          <w:sz w:val="24"/>
          <w:szCs w:val="24"/>
        </w:rPr>
        <w:t>Pirkimo organizatorė</w:t>
      </w:r>
      <w:r w:rsidR="00D66840">
        <w:rPr>
          <w:rFonts w:eastAsia="Calibri"/>
          <w:color w:val="000000"/>
          <w:sz w:val="24"/>
          <w:szCs w:val="24"/>
        </w:rPr>
        <w:tab/>
      </w:r>
      <w:r w:rsidR="00D66840">
        <w:rPr>
          <w:rFonts w:eastAsia="Calibri"/>
          <w:color w:val="000000"/>
          <w:sz w:val="24"/>
          <w:szCs w:val="24"/>
        </w:rPr>
        <w:tab/>
      </w:r>
      <w:r w:rsidR="00D66840">
        <w:rPr>
          <w:rFonts w:eastAsia="Calibri"/>
          <w:color w:val="000000"/>
          <w:sz w:val="24"/>
          <w:szCs w:val="24"/>
        </w:rPr>
        <w:tab/>
      </w:r>
      <w:r w:rsidR="00D66840">
        <w:rPr>
          <w:rFonts w:eastAsia="Calibri"/>
          <w:color w:val="000000"/>
          <w:sz w:val="24"/>
          <w:szCs w:val="24"/>
        </w:rPr>
        <w:tab/>
      </w:r>
      <w:r w:rsidR="00C73B94">
        <w:rPr>
          <w:rFonts w:eastAsia="Calibri"/>
          <w:color w:val="000000"/>
          <w:sz w:val="24"/>
          <w:szCs w:val="24"/>
        </w:rPr>
        <w:tab/>
      </w:r>
      <w:r>
        <w:rPr>
          <w:rFonts w:eastAsia="Calibri"/>
          <w:color w:val="000000"/>
          <w:sz w:val="24"/>
          <w:szCs w:val="24"/>
        </w:rPr>
        <w:t>Augustė Lelienė</w:t>
      </w:r>
    </w:p>
    <w:p w14:paraId="7F4348B0" w14:textId="77777777" w:rsidR="001A5BD4" w:rsidRDefault="001A5BD4" w:rsidP="00457FA8">
      <w:pPr>
        <w:jc w:val="right"/>
        <w:rPr>
          <w:rFonts w:eastAsia="Aptos"/>
          <w:sz w:val="24"/>
          <w:szCs w:val="24"/>
        </w:rPr>
      </w:pPr>
    </w:p>
    <w:p w14:paraId="65091516" w14:textId="58780E1D" w:rsidR="001A5BD4" w:rsidRDefault="00E1205F" w:rsidP="00E1205F">
      <w:pPr>
        <w:rPr>
          <w:rFonts w:eastAsia="Aptos"/>
          <w:sz w:val="24"/>
          <w:szCs w:val="24"/>
        </w:rPr>
      </w:pPr>
      <w:r>
        <w:rPr>
          <w:rFonts w:eastAsia="Aptos"/>
          <w:sz w:val="24"/>
          <w:szCs w:val="24"/>
        </w:rPr>
        <w:t>PRIDEDAMA:</w:t>
      </w:r>
    </w:p>
    <w:p w14:paraId="546F7597" w14:textId="7F5A0ED9" w:rsidR="00E149D4" w:rsidRDefault="00E1205F" w:rsidP="00E1205F">
      <w:pPr>
        <w:rPr>
          <w:rFonts w:eastAsia="Aptos"/>
          <w:sz w:val="24"/>
          <w:szCs w:val="24"/>
        </w:rPr>
      </w:pPr>
      <w:r>
        <w:rPr>
          <w:rFonts w:eastAsia="Aptos"/>
          <w:sz w:val="24"/>
          <w:szCs w:val="24"/>
        </w:rPr>
        <w:t xml:space="preserve">1 priedas – </w:t>
      </w:r>
      <w:r w:rsidR="00676520">
        <w:rPr>
          <w:rFonts w:eastAsia="Aptos"/>
          <w:sz w:val="24"/>
          <w:szCs w:val="24"/>
        </w:rPr>
        <w:t xml:space="preserve">Muitinės pareigūnų tarnybinės uniformos </w:t>
      </w:r>
      <w:r w:rsidR="0034634A">
        <w:rPr>
          <w:rFonts w:eastAsia="Aptos"/>
          <w:sz w:val="24"/>
          <w:szCs w:val="24"/>
        </w:rPr>
        <w:t>skiriamųjų ženklų – antsiuvų</w:t>
      </w:r>
      <w:r w:rsidR="00E149D4">
        <w:rPr>
          <w:rFonts w:eastAsia="Aptos"/>
          <w:sz w:val="24"/>
          <w:szCs w:val="24"/>
        </w:rPr>
        <w:t xml:space="preserve"> techninė specifikacija</w:t>
      </w:r>
      <w:r w:rsidR="00427D41">
        <w:rPr>
          <w:rFonts w:eastAsia="Aptos"/>
          <w:sz w:val="24"/>
          <w:szCs w:val="24"/>
        </w:rPr>
        <w:t>;</w:t>
      </w:r>
    </w:p>
    <w:p w14:paraId="466C2E9A" w14:textId="3EDAFDAD" w:rsidR="00163741" w:rsidRDefault="00E149D4" w:rsidP="00E1205F">
      <w:pPr>
        <w:rPr>
          <w:rFonts w:eastAsia="Aptos"/>
          <w:sz w:val="24"/>
          <w:szCs w:val="24"/>
        </w:rPr>
      </w:pPr>
      <w:r>
        <w:rPr>
          <w:rFonts w:eastAsia="Aptos"/>
          <w:sz w:val="24"/>
          <w:szCs w:val="24"/>
        </w:rPr>
        <w:t>2 priedas – Pasiūlymo forma</w:t>
      </w:r>
      <w:r w:rsidR="00427D41">
        <w:rPr>
          <w:rFonts w:eastAsia="Aptos"/>
          <w:sz w:val="24"/>
          <w:szCs w:val="24"/>
        </w:rPr>
        <w:t>;</w:t>
      </w:r>
    </w:p>
    <w:p w14:paraId="19F75EB6" w14:textId="59FBCB2A" w:rsidR="00E1205F" w:rsidRDefault="00163741" w:rsidP="00E1205F">
      <w:pPr>
        <w:rPr>
          <w:rFonts w:eastAsia="Aptos"/>
          <w:sz w:val="24"/>
          <w:szCs w:val="24"/>
        </w:rPr>
      </w:pPr>
      <w:r>
        <w:rPr>
          <w:rFonts w:eastAsia="Aptos"/>
          <w:sz w:val="24"/>
          <w:szCs w:val="24"/>
        </w:rPr>
        <w:t xml:space="preserve">3 priedas – </w:t>
      </w:r>
      <w:r w:rsidR="008E3936">
        <w:rPr>
          <w:rFonts w:eastAsia="Aptos"/>
          <w:sz w:val="24"/>
          <w:szCs w:val="24"/>
        </w:rPr>
        <w:t>Deklaracija dėl gaminių atitikimo aplinkos apsaugos reikalavimams</w:t>
      </w:r>
      <w:r w:rsidR="00427D41">
        <w:rPr>
          <w:rFonts w:eastAsia="Aptos"/>
          <w:sz w:val="24"/>
          <w:szCs w:val="24"/>
        </w:rPr>
        <w:t>;</w:t>
      </w:r>
      <w:r w:rsidR="00E1205F">
        <w:rPr>
          <w:rFonts w:eastAsia="Aptos"/>
          <w:sz w:val="24"/>
          <w:szCs w:val="24"/>
        </w:rPr>
        <w:t xml:space="preserve"> </w:t>
      </w:r>
    </w:p>
    <w:p w14:paraId="41FA3C45" w14:textId="665E38A3" w:rsidR="00847540" w:rsidRDefault="00847540" w:rsidP="00E1205F">
      <w:pPr>
        <w:rPr>
          <w:rFonts w:eastAsia="Aptos"/>
          <w:sz w:val="24"/>
          <w:szCs w:val="24"/>
        </w:rPr>
      </w:pPr>
      <w:r>
        <w:rPr>
          <w:rFonts w:eastAsia="Aptos"/>
          <w:sz w:val="24"/>
          <w:szCs w:val="24"/>
        </w:rPr>
        <w:t>4 priedas – Sutarties projektas</w:t>
      </w:r>
      <w:r w:rsidR="00427D41">
        <w:rPr>
          <w:rFonts w:eastAsia="Aptos"/>
          <w:sz w:val="24"/>
          <w:szCs w:val="24"/>
        </w:rPr>
        <w:t>.</w:t>
      </w:r>
    </w:p>
    <w:p w14:paraId="3E2CB6D2" w14:textId="77777777" w:rsidR="00EC02F6" w:rsidRDefault="00EC02F6" w:rsidP="00E1205F">
      <w:pPr>
        <w:rPr>
          <w:rFonts w:eastAsia="Aptos"/>
          <w:sz w:val="24"/>
          <w:szCs w:val="24"/>
        </w:rPr>
      </w:pPr>
    </w:p>
    <w:p w14:paraId="082CAFC7" w14:textId="77777777" w:rsidR="00A1755A" w:rsidRDefault="00A1755A" w:rsidP="0096777F">
      <w:pPr>
        <w:jc w:val="right"/>
        <w:rPr>
          <w:rFonts w:eastAsia="Aptos"/>
          <w:sz w:val="24"/>
          <w:szCs w:val="24"/>
        </w:rPr>
      </w:pPr>
    </w:p>
    <w:p w14:paraId="30080146" w14:textId="77777777" w:rsidR="006A7B20" w:rsidRDefault="006A7B20" w:rsidP="0096777F">
      <w:pPr>
        <w:jc w:val="right"/>
        <w:rPr>
          <w:rFonts w:eastAsia="Aptos"/>
          <w:sz w:val="24"/>
          <w:szCs w:val="24"/>
        </w:rPr>
      </w:pPr>
    </w:p>
    <w:p w14:paraId="4664F98B" w14:textId="77777777" w:rsidR="006A7B20" w:rsidRDefault="006A7B20" w:rsidP="0096777F">
      <w:pPr>
        <w:jc w:val="right"/>
        <w:rPr>
          <w:rFonts w:eastAsia="Aptos"/>
          <w:sz w:val="24"/>
          <w:szCs w:val="24"/>
        </w:rPr>
      </w:pPr>
    </w:p>
    <w:p w14:paraId="0C1BA4E1" w14:textId="77777777" w:rsidR="006A7B20" w:rsidRDefault="006A7B20" w:rsidP="0096777F">
      <w:pPr>
        <w:jc w:val="right"/>
        <w:rPr>
          <w:rFonts w:eastAsia="Aptos"/>
          <w:sz w:val="24"/>
          <w:szCs w:val="24"/>
        </w:rPr>
      </w:pPr>
    </w:p>
    <w:p w14:paraId="2300A526" w14:textId="77777777" w:rsidR="006A7B20" w:rsidRDefault="006A7B20" w:rsidP="0096777F">
      <w:pPr>
        <w:jc w:val="right"/>
        <w:rPr>
          <w:rFonts w:eastAsia="Aptos"/>
          <w:sz w:val="24"/>
          <w:szCs w:val="24"/>
        </w:rPr>
      </w:pPr>
    </w:p>
    <w:p w14:paraId="3E1962AE" w14:textId="77777777" w:rsidR="006A7B20" w:rsidRDefault="006A7B20" w:rsidP="0096777F">
      <w:pPr>
        <w:jc w:val="right"/>
        <w:rPr>
          <w:rFonts w:eastAsia="Aptos"/>
          <w:sz w:val="24"/>
          <w:szCs w:val="24"/>
        </w:rPr>
      </w:pPr>
    </w:p>
    <w:p w14:paraId="5B4A1F2C" w14:textId="77777777" w:rsidR="006A7B20" w:rsidRDefault="006A7B20" w:rsidP="0096777F">
      <w:pPr>
        <w:jc w:val="right"/>
        <w:rPr>
          <w:rFonts w:eastAsia="Aptos"/>
          <w:sz w:val="24"/>
          <w:szCs w:val="24"/>
        </w:rPr>
      </w:pPr>
    </w:p>
    <w:p w14:paraId="5BA1CE1D" w14:textId="77777777" w:rsidR="006A7B20" w:rsidRDefault="006A7B20" w:rsidP="0096777F">
      <w:pPr>
        <w:jc w:val="right"/>
        <w:rPr>
          <w:rFonts w:eastAsia="Aptos"/>
          <w:sz w:val="24"/>
          <w:szCs w:val="24"/>
        </w:rPr>
      </w:pPr>
    </w:p>
    <w:p w14:paraId="48072026" w14:textId="32096CDE" w:rsidR="00337C0B" w:rsidRPr="00CA1C71" w:rsidRDefault="00337C0B" w:rsidP="0096777F">
      <w:pPr>
        <w:jc w:val="right"/>
        <w:rPr>
          <w:rFonts w:eastAsia="Aptos"/>
          <w:sz w:val="24"/>
          <w:szCs w:val="24"/>
        </w:rPr>
      </w:pPr>
      <w:r w:rsidRPr="00CA1C71">
        <w:rPr>
          <w:rFonts w:eastAsia="Aptos"/>
          <w:sz w:val="24"/>
          <w:szCs w:val="24"/>
        </w:rPr>
        <w:lastRenderedPageBreak/>
        <w:t xml:space="preserve">Apklausos sąlygų </w:t>
      </w:r>
    </w:p>
    <w:p w14:paraId="54692D71" w14:textId="77777777" w:rsidR="00337C0B" w:rsidRDefault="00337C0B" w:rsidP="00457FA8">
      <w:pPr>
        <w:jc w:val="right"/>
        <w:rPr>
          <w:rFonts w:eastAsia="Aptos"/>
          <w:sz w:val="24"/>
          <w:szCs w:val="24"/>
        </w:rPr>
      </w:pPr>
      <w:r>
        <w:rPr>
          <w:rFonts w:eastAsia="Aptos"/>
          <w:sz w:val="24"/>
          <w:szCs w:val="24"/>
        </w:rPr>
        <w:t>1</w:t>
      </w:r>
      <w:r w:rsidRPr="00CA1C71">
        <w:rPr>
          <w:rFonts w:eastAsia="Aptos"/>
          <w:sz w:val="24"/>
          <w:szCs w:val="24"/>
        </w:rPr>
        <w:t xml:space="preserve"> priedas</w:t>
      </w:r>
    </w:p>
    <w:p w14:paraId="1A99C41C" w14:textId="77777777" w:rsidR="00BE08B0" w:rsidRPr="00BE08B0" w:rsidRDefault="00BE08B0" w:rsidP="00BE08B0">
      <w:pPr>
        <w:widowControl w:val="0"/>
        <w:suppressAutoHyphens/>
        <w:autoSpaceDE w:val="0"/>
        <w:ind w:firstLine="720"/>
        <w:jc w:val="center"/>
        <w:textAlignment w:val="baseline"/>
        <w:rPr>
          <w:rFonts w:ascii="Arial" w:hAnsi="Arial" w:cs="Arial"/>
          <w:b/>
          <w:kern w:val="2"/>
          <w:szCs w:val="24"/>
          <w:lang w:eastAsia="zh-CN"/>
        </w:rPr>
      </w:pPr>
    </w:p>
    <w:p w14:paraId="180519CD" w14:textId="77777777" w:rsidR="00BE08B0" w:rsidRPr="00BE08B0" w:rsidRDefault="00BE08B0" w:rsidP="00BE08B0">
      <w:pPr>
        <w:suppressAutoHyphens/>
        <w:jc w:val="center"/>
        <w:rPr>
          <w:b/>
          <w:sz w:val="24"/>
          <w:szCs w:val="24"/>
          <w:lang w:eastAsia="ar-SA"/>
        </w:rPr>
      </w:pPr>
      <w:r w:rsidRPr="00BE08B0">
        <w:rPr>
          <w:b/>
          <w:sz w:val="24"/>
          <w:szCs w:val="24"/>
          <w:lang w:eastAsia="ar-SA"/>
        </w:rPr>
        <w:t>MUITINĖS PAREIGŪNŲ TARNYBINĖS UNIFORMOS SKIRIAMŲJŲ ŽENKLŲ - ANTSIUVŲ PIRKIMO TECHNINĖ SPECIFIKACIJA</w:t>
      </w:r>
    </w:p>
    <w:p w14:paraId="16BB86B9" w14:textId="77777777" w:rsidR="00BE08B0" w:rsidRPr="00BE08B0" w:rsidRDefault="00BE08B0" w:rsidP="00BE08B0">
      <w:pPr>
        <w:suppressAutoHyphens/>
        <w:textAlignment w:val="baseline"/>
        <w:rPr>
          <w:kern w:val="2"/>
          <w:sz w:val="24"/>
          <w:szCs w:val="24"/>
          <w:lang w:eastAsia="zh-CN" w:bidi="hi-IN"/>
        </w:rPr>
      </w:pPr>
    </w:p>
    <w:tbl>
      <w:tblPr>
        <w:tblW w:w="10059" w:type="dxa"/>
        <w:tblInd w:w="-431" w:type="dxa"/>
        <w:tblCellMar>
          <w:top w:w="57" w:type="dxa"/>
          <w:left w:w="45" w:type="dxa"/>
          <w:bottom w:w="57" w:type="dxa"/>
          <w:right w:w="0" w:type="dxa"/>
        </w:tblCellMar>
        <w:tblLook w:val="0000" w:firstRow="0" w:lastRow="0" w:firstColumn="0" w:lastColumn="0" w:noHBand="0" w:noVBand="0"/>
      </w:tblPr>
      <w:tblGrid>
        <w:gridCol w:w="2411"/>
        <w:gridCol w:w="7648"/>
      </w:tblGrid>
      <w:tr w:rsidR="00BE08B0" w:rsidRPr="00BE08B0" w14:paraId="6ED1B7F5"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332C11FE" w14:textId="77777777" w:rsidR="00BE08B0" w:rsidRPr="00BE08B0" w:rsidRDefault="00BE08B0" w:rsidP="00BE08B0">
            <w:pPr>
              <w:suppressAutoHyphens/>
              <w:textAlignment w:val="baseline"/>
              <w:rPr>
                <w:kern w:val="2"/>
                <w:sz w:val="24"/>
                <w:szCs w:val="24"/>
                <w:lang w:eastAsia="zh-CN" w:bidi="hi-IN"/>
              </w:rPr>
            </w:pPr>
            <w:r w:rsidRPr="00BE08B0">
              <w:rPr>
                <w:b/>
                <w:bCs/>
                <w:kern w:val="2"/>
                <w:sz w:val="24"/>
                <w:szCs w:val="24"/>
                <w:lang w:eastAsia="zh-CN" w:bidi="hi-IN"/>
              </w:rPr>
              <w:t>Rodiklio pavadinimas, dimensija</w:t>
            </w:r>
            <w:r w:rsidRPr="00BE08B0">
              <w:rPr>
                <w:kern w:val="2"/>
                <w:sz w:val="24"/>
                <w:szCs w:val="24"/>
                <w:lang w:eastAsia="zh-CN" w:bidi="hi-IN"/>
              </w:rPr>
              <w:tab/>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3CBB0C40" w14:textId="77777777" w:rsidR="00BE08B0" w:rsidRPr="00BE08B0" w:rsidRDefault="00BE08B0" w:rsidP="00BE08B0">
            <w:pPr>
              <w:suppressAutoHyphens/>
              <w:jc w:val="center"/>
              <w:textAlignment w:val="baseline"/>
              <w:rPr>
                <w:b/>
                <w:bCs/>
                <w:kern w:val="2"/>
                <w:sz w:val="24"/>
                <w:szCs w:val="24"/>
                <w:lang w:eastAsia="zh-CN" w:bidi="hi-IN"/>
              </w:rPr>
            </w:pPr>
            <w:r w:rsidRPr="00BE08B0">
              <w:rPr>
                <w:b/>
                <w:bCs/>
                <w:kern w:val="2"/>
                <w:sz w:val="24"/>
                <w:szCs w:val="24"/>
                <w:lang w:eastAsia="zh-CN" w:bidi="hi-IN"/>
              </w:rPr>
              <w:t>Rodiklio reikšmė</w:t>
            </w:r>
          </w:p>
        </w:tc>
      </w:tr>
      <w:tr w:rsidR="00BE08B0" w:rsidRPr="00BE08B0" w14:paraId="2D1847CF" w14:textId="77777777" w:rsidTr="00B62B6C">
        <w:tc>
          <w:tcPr>
            <w:tcW w:w="2411" w:type="dxa"/>
            <w:tcBorders>
              <w:left w:val="single" w:sz="4" w:space="0" w:color="000001"/>
              <w:bottom w:val="single" w:sz="4" w:space="0" w:color="000001"/>
              <w:right w:val="single" w:sz="4" w:space="0" w:color="000001"/>
            </w:tcBorders>
          </w:tcPr>
          <w:p w14:paraId="7E8B217E"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1. Įsigyjamos paslaugos/prekės</w:t>
            </w:r>
          </w:p>
        </w:tc>
        <w:tc>
          <w:tcPr>
            <w:tcW w:w="7648" w:type="dxa"/>
            <w:tcBorders>
              <w:left w:val="single" w:sz="4" w:space="0" w:color="000001"/>
              <w:bottom w:val="single" w:sz="4" w:space="0" w:color="000001"/>
              <w:right w:val="single" w:sz="4" w:space="0" w:color="000001"/>
            </w:tcBorders>
            <w:tcMar>
              <w:right w:w="57" w:type="dxa"/>
            </w:tcMar>
          </w:tcPr>
          <w:p w14:paraId="3A90E9C4" w14:textId="77777777" w:rsidR="00BE08B0" w:rsidRPr="00BE08B0" w:rsidRDefault="00BE08B0" w:rsidP="00BE08B0">
            <w:pPr>
              <w:contextualSpacing/>
              <w:jc w:val="both"/>
              <w:rPr>
                <w:sz w:val="24"/>
                <w:szCs w:val="24"/>
                <w:lang w:eastAsia="ar-SA"/>
              </w:rPr>
            </w:pPr>
            <w:r w:rsidRPr="00BE08B0">
              <w:rPr>
                <w:sz w:val="24"/>
                <w:szCs w:val="24"/>
                <w:lang w:eastAsia="ar-SA"/>
              </w:rPr>
              <w:t>Muitinės pareigūnų tarnybinės uniformos skiriamieji ženklai:</w:t>
            </w:r>
          </w:p>
          <w:p w14:paraId="6464DBF1" w14:textId="77777777" w:rsidR="00BE08B0" w:rsidRPr="00BE08B0" w:rsidRDefault="00BE08B0" w:rsidP="00BE08B0">
            <w:pPr>
              <w:contextualSpacing/>
              <w:jc w:val="both"/>
              <w:rPr>
                <w:sz w:val="24"/>
                <w:szCs w:val="24"/>
                <w:lang w:eastAsia="ar-SA"/>
              </w:rPr>
            </w:pPr>
            <w:r w:rsidRPr="00BE08B0">
              <w:rPr>
                <w:sz w:val="24"/>
                <w:szCs w:val="24"/>
                <w:lang w:eastAsia="ar-SA"/>
              </w:rPr>
              <w:t>1.1. nusegami antsiuvai – juostelės su užrašu „LIETUVA“ ir LR valstybinės vėliavos atvaizdu (toliau antsiuvai, arba  gaminiai, arba prekės);</w:t>
            </w:r>
          </w:p>
          <w:p w14:paraId="0C56A14B" w14:textId="77777777" w:rsidR="00BE08B0" w:rsidRPr="00BE08B0" w:rsidRDefault="00BE08B0" w:rsidP="00BE08B0">
            <w:pPr>
              <w:contextualSpacing/>
              <w:jc w:val="both"/>
              <w:rPr>
                <w:sz w:val="24"/>
                <w:szCs w:val="24"/>
                <w:lang w:eastAsia="ar-SA"/>
              </w:rPr>
            </w:pPr>
            <w:r w:rsidRPr="00BE08B0">
              <w:rPr>
                <w:sz w:val="24"/>
                <w:szCs w:val="24"/>
                <w:lang w:eastAsia="ar-SA"/>
              </w:rPr>
              <w:t xml:space="preserve">1.2. nusegami antsiuvai </w:t>
            </w:r>
            <w:r w:rsidRPr="00BE08B0">
              <w:rPr>
                <w:sz w:val="24"/>
                <w:szCs w:val="24"/>
                <w:lang w:eastAsia="lt-LT"/>
              </w:rPr>
              <w:t>„LIETUVOS MUITINĖ“</w:t>
            </w:r>
            <w:r w:rsidRPr="00BE08B0">
              <w:rPr>
                <w:sz w:val="24"/>
                <w:szCs w:val="24"/>
                <w:lang w:eastAsia="ar-SA"/>
              </w:rPr>
              <w:t xml:space="preserve"> (toliau antsiuvai, arba  gaminiai, arba prekės)</w:t>
            </w:r>
            <w:r w:rsidRPr="00BE08B0">
              <w:rPr>
                <w:sz w:val="24"/>
                <w:szCs w:val="24"/>
                <w:lang w:eastAsia="lt-LT"/>
              </w:rPr>
              <w:t>;</w:t>
            </w:r>
          </w:p>
          <w:p w14:paraId="72766D92" w14:textId="77777777" w:rsidR="00BE08B0" w:rsidRPr="00BE08B0" w:rsidRDefault="00BE08B0" w:rsidP="00BE08B0">
            <w:pPr>
              <w:contextualSpacing/>
              <w:jc w:val="both"/>
              <w:rPr>
                <w:sz w:val="24"/>
                <w:szCs w:val="24"/>
                <w:lang w:eastAsia="ar-SA"/>
              </w:rPr>
            </w:pPr>
            <w:r w:rsidRPr="00BE08B0">
              <w:rPr>
                <w:sz w:val="24"/>
                <w:szCs w:val="24"/>
                <w:lang w:eastAsia="ar-SA"/>
              </w:rPr>
              <w:t>1.3. prisiuvami antsiuvai – juostelės su užrašu „LIETUVA“ ir LR valstybinės vėliavos atvaizdu (toliau antsiuvai, arba  gaminiai, arba prekės);</w:t>
            </w:r>
          </w:p>
          <w:p w14:paraId="44566423" w14:textId="77777777" w:rsidR="00BE08B0" w:rsidRPr="00BE08B0" w:rsidRDefault="00BE08B0" w:rsidP="00BE08B0">
            <w:pPr>
              <w:contextualSpacing/>
              <w:jc w:val="both"/>
              <w:rPr>
                <w:sz w:val="24"/>
                <w:szCs w:val="24"/>
                <w:lang w:eastAsia="ar-SA"/>
              </w:rPr>
            </w:pPr>
            <w:r w:rsidRPr="00BE08B0">
              <w:rPr>
                <w:sz w:val="24"/>
                <w:szCs w:val="24"/>
                <w:lang w:eastAsia="ar-SA"/>
              </w:rPr>
              <w:t xml:space="preserve">1.4. prisiuvami antsiuvai </w:t>
            </w:r>
            <w:r w:rsidRPr="00BE08B0">
              <w:rPr>
                <w:sz w:val="24"/>
                <w:szCs w:val="24"/>
                <w:lang w:eastAsia="lt-LT"/>
              </w:rPr>
              <w:t xml:space="preserve">„LIETUVOS MUITINĖ“ </w:t>
            </w:r>
            <w:r w:rsidRPr="00BE08B0">
              <w:rPr>
                <w:sz w:val="24"/>
                <w:szCs w:val="24"/>
                <w:lang w:eastAsia="ar-SA"/>
              </w:rPr>
              <w:t>(toliau antsiuvai, arba  gaminiai, arba prekės)</w:t>
            </w:r>
            <w:r w:rsidRPr="00BE08B0">
              <w:rPr>
                <w:sz w:val="24"/>
                <w:szCs w:val="24"/>
                <w:lang w:eastAsia="lt-LT"/>
              </w:rPr>
              <w:t>.</w:t>
            </w:r>
          </w:p>
          <w:p w14:paraId="414C7459" w14:textId="77777777" w:rsidR="00BE08B0" w:rsidRPr="00BE08B0" w:rsidRDefault="00BE08B0" w:rsidP="00BE08B0">
            <w:pPr>
              <w:suppressAutoHyphens/>
              <w:jc w:val="both"/>
              <w:textAlignment w:val="baseline"/>
              <w:rPr>
                <w:strike/>
                <w:color w:val="FF0000"/>
                <w:kern w:val="2"/>
                <w:sz w:val="24"/>
                <w:szCs w:val="24"/>
                <w:lang w:eastAsia="zh-CN" w:bidi="hi-IN"/>
              </w:rPr>
            </w:pPr>
            <w:r w:rsidRPr="00BE08B0">
              <w:rPr>
                <w:rFonts w:eastAsia="Calibri"/>
                <w:color w:val="000000"/>
                <w:sz w:val="24"/>
                <w:szCs w:val="24"/>
                <w:lang w:bidi="hi-IN"/>
              </w:rPr>
              <w:t xml:space="preserve">Antsiuvų atvaizdų </w:t>
            </w:r>
            <w:r w:rsidRPr="00BE08B0">
              <w:rPr>
                <w:color w:val="000000"/>
                <w:kern w:val="2"/>
                <w:sz w:val="24"/>
                <w:szCs w:val="24"/>
                <w:shd w:val="clear" w:color="auto" w:fill="FFFFFF"/>
                <w:lang w:eastAsia="zh-CN" w:bidi="hi-IN"/>
              </w:rPr>
              <w:t>aprašymas patvirtintas Lietuvos Respublikos finansų ministro 2019 m. vasario 25 d. įsakymu Nr. 1K-56 „Dėl Lietuvos Respublikos vidaus tarnybos statuto įgyvendinimo finansų ministro valdymo srityje“ (su visais pakeitimais ir papildymais).</w:t>
            </w:r>
          </w:p>
        </w:tc>
      </w:tr>
      <w:tr w:rsidR="00BE08B0" w:rsidRPr="00BE08B0" w14:paraId="30E3EABD" w14:textId="77777777" w:rsidTr="00B62B6C">
        <w:tc>
          <w:tcPr>
            <w:tcW w:w="2411" w:type="dxa"/>
            <w:tcBorders>
              <w:left w:val="single" w:sz="4" w:space="0" w:color="000001"/>
              <w:bottom w:val="single" w:sz="4" w:space="0" w:color="000001"/>
              <w:right w:val="single" w:sz="4" w:space="0" w:color="000001"/>
            </w:tcBorders>
          </w:tcPr>
          <w:p w14:paraId="1787A2FF"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2. Sutarties tipas, laikotarpis</w:t>
            </w:r>
          </w:p>
        </w:tc>
        <w:tc>
          <w:tcPr>
            <w:tcW w:w="7648" w:type="dxa"/>
            <w:tcBorders>
              <w:left w:val="single" w:sz="4" w:space="0" w:color="000001"/>
              <w:bottom w:val="single" w:sz="4" w:space="0" w:color="000001"/>
              <w:right w:val="single" w:sz="4" w:space="0" w:color="000001"/>
            </w:tcBorders>
            <w:tcMar>
              <w:right w:w="57" w:type="dxa"/>
            </w:tcMar>
          </w:tcPr>
          <w:p w14:paraId="4984DF76" w14:textId="3CC73BD5" w:rsidR="00BE08B0" w:rsidRPr="00BE08B0" w:rsidRDefault="00BE08B0" w:rsidP="00BE08B0">
            <w:pPr>
              <w:contextualSpacing/>
              <w:jc w:val="both"/>
              <w:rPr>
                <w:sz w:val="24"/>
                <w:szCs w:val="24"/>
                <w:lang w:eastAsia="ar-SA"/>
              </w:rPr>
            </w:pPr>
            <w:r w:rsidRPr="00BE08B0">
              <w:rPr>
                <w:kern w:val="2"/>
                <w:sz w:val="24"/>
                <w:szCs w:val="24"/>
                <w:lang w:eastAsia="zh-CN"/>
              </w:rPr>
              <w:t>Su tiekėju bus sudaroma tarnybinės uniformos skiriamųjų ženklų – antsiuvų pirkimo</w:t>
            </w:r>
            <w:r w:rsidRPr="00BE08B0">
              <w:rPr>
                <w:sz w:val="24"/>
                <w:szCs w:val="24"/>
                <w:lang w:eastAsia="lt-LT"/>
              </w:rPr>
              <w:t xml:space="preserve"> </w:t>
            </w:r>
            <w:r w:rsidRPr="00BE08B0">
              <w:rPr>
                <w:kern w:val="2"/>
                <w:sz w:val="24"/>
                <w:szCs w:val="24"/>
                <w:lang w:eastAsia="zh-CN"/>
              </w:rPr>
              <w:t>viešojo pirkimo – pardavimo sutartis (toliau – Sutartis).</w:t>
            </w:r>
          </w:p>
          <w:p w14:paraId="097D8F02" w14:textId="77777777" w:rsidR="00BE08B0" w:rsidRPr="00BE08B0" w:rsidRDefault="00BE08B0" w:rsidP="00BE08B0">
            <w:pPr>
              <w:tabs>
                <w:tab w:val="left" w:pos="851"/>
              </w:tabs>
              <w:contextualSpacing/>
              <w:jc w:val="both"/>
              <w:rPr>
                <w:kern w:val="2"/>
                <w:sz w:val="24"/>
                <w:szCs w:val="24"/>
                <w:lang w:eastAsia="x-none"/>
              </w:rPr>
            </w:pPr>
            <w:r w:rsidRPr="00BE08B0">
              <w:rPr>
                <w:kern w:val="2"/>
                <w:sz w:val="24"/>
                <w:szCs w:val="24"/>
                <w:lang w:eastAsia="zh-CN"/>
              </w:rPr>
              <w:t xml:space="preserve">Sutarties galiojimo terminas – 36 mėnesiai nuo sutarties įsigaliojimo dienos. </w:t>
            </w:r>
          </w:p>
        </w:tc>
      </w:tr>
      <w:tr w:rsidR="00BE08B0" w:rsidRPr="00BE08B0" w14:paraId="1AAD28FA" w14:textId="77777777" w:rsidTr="00B62B6C">
        <w:tc>
          <w:tcPr>
            <w:tcW w:w="2411" w:type="dxa"/>
            <w:tcBorders>
              <w:left w:val="single" w:sz="4" w:space="0" w:color="000001"/>
              <w:bottom w:val="single" w:sz="4" w:space="0" w:color="000001"/>
              <w:right w:val="single" w:sz="4" w:space="0" w:color="000001"/>
            </w:tcBorders>
          </w:tcPr>
          <w:p w14:paraId="32B1122D"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3. Planuojami įsigyti kiekiai</w:t>
            </w:r>
          </w:p>
        </w:tc>
        <w:tc>
          <w:tcPr>
            <w:tcW w:w="7648" w:type="dxa"/>
            <w:tcBorders>
              <w:left w:val="single" w:sz="4" w:space="0" w:color="000001"/>
              <w:bottom w:val="single" w:sz="4" w:space="0" w:color="000001"/>
              <w:right w:val="single" w:sz="4" w:space="0" w:color="000001"/>
            </w:tcBorders>
            <w:tcMar>
              <w:right w:w="57" w:type="dxa"/>
            </w:tcMar>
          </w:tcPr>
          <w:p w14:paraId="4E13270E" w14:textId="77777777" w:rsidR="00BE08B0" w:rsidRPr="00BE08B0" w:rsidRDefault="00BE08B0" w:rsidP="00BE08B0">
            <w:pPr>
              <w:tabs>
                <w:tab w:val="left" w:pos="1134"/>
                <w:tab w:val="left" w:pos="1418"/>
              </w:tabs>
              <w:contextualSpacing/>
              <w:jc w:val="both"/>
              <w:rPr>
                <w:rFonts w:eastAsia="SimSun"/>
                <w:b/>
                <w:bCs/>
                <w:kern w:val="2"/>
                <w:sz w:val="24"/>
                <w:szCs w:val="24"/>
                <w:lang w:eastAsia="zh-CN"/>
              </w:rPr>
            </w:pPr>
            <w:r w:rsidRPr="00BE08B0">
              <w:rPr>
                <w:rFonts w:eastAsia="SimSun"/>
                <w:b/>
                <w:bCs/>
                <w:kern w:val="2"/>
                <w:sz w:val="24"/>
                <w:szCs w:val="24"/>
                <w:lang w:eastAsia="zh-CN"/>
              </w:rPr>
              <w:t>Planuojami įsigyti maksimalūs kiekiai:</w:t>
            </w:r>
          </w:p>
          <w:p w14:paraId="4FCE34B4" w14:textId="77777777" w:rsidR="00BE08B0" w:rsidRPr="00BE08B0" w:rsidRDefault="00BE08B0" w:rsidP="00BE08B0">
            <w:pPr>
              <w:tabs>
                <w:tab w:val="left" w:pos="1134"/>
                <w:tab w:val="left" w:pos="1418"/>
              </w:tabs>
              <w:contextualSpacing/>
              <w:jc w:val="both"/>
              <w:rPr>
                <w:rFonts w:eastAsia="SimSun"/>
                <w:b/>
                <w:bCs/>
                <w:kern w:val="2"/>
                <w:sz w:val="24"/>
                <w:szCs w:val="24"/>
                <w:lang w:eastAsia="zh-CN"/>
              </w:rPr>
            </w:pPr>
            <w:r w:rsidRPr="00BE08B0">
              <w:rPr>
                <w:b/>
                <w:bCs/>
                <w:kern w:val="2"/>
                <w:sz w:val="24"/>
                <w:szCs w:val="24"/>
                <w:lang w:eastAsia="ar-SA"/>
              </w:rPr>
              <w:t>Nusegami antsiuvai su užrašu „LIETUVA“ ir su LR valstybinės vėliavos atvaizdu - 5000 kompl</w:t>
            </w:r>
            <w:r w:rsidRPr="00BE08B0">
              <w:rPr>
                <w:rFonts w:eastAsia="SimSun"/>
                <w:b/>
                <w:bCs/>
                <w:kern w:val="2"/>
                <w:sz w:val="24"/>
                <w:szCs w:val="24"/>
                <w:lang w:eastAsia="zh-CN"/>
              </w:rPr>
              <w:t>.</w:t>
            </w:r>
          </w:p>
          <w:p w14:paraId="34C8B775" w14:textId="77777777" w:rsidR="00BE08B0" w:rsidRPr="00BE08B0" w:rsidRDefault="00BE08B0" w:rsidP="00BE08B0">
            <w:pPr>
              <w:tabs>
                <w:tab w:val="left" w:pos="1134"/>
                <w:tab w:val="left" w:pos="1418"/>
              </w:tabs>
              <w:contextualSpacing/>
              <w:jc w:val="both"/>
              <w:rPr>
                <w:rFonts w:eastAsia="SimSun"/>
                <w:b/>
                <w:bCs/>
                <w:kern w:val="2"/>
                <w:sz w:val="24"/>
                <w:szCs w:val="24"/>
                <w:lang w:eastAsia="zh-CN"/>
              </w:rPr>
            </w:pPr>
            <w:r w:rsidRPr="00BE08B0">
              <w:rPr>
                <w:b/>
                <w:bCs/>
                <w:sz w:val="24"/>
                <w:szCs w:val="24"/>
                <w:lang w:eastAsia="ar-SA"/>
              </w:rPr>
              <w:t xml:space="preserve">Nusegami antsiuvai </w:t>
            </w:r>
            <w:r w:rsidRPr="00BE08B0">
              <w:rPr>
                <w:b/>
                <w:bCs/>
                <w:sz w:val="24"/>
                <w:szCs w:val="24"/>
                <w:lang w:eastAsia="lt-LT"/>
              </w:rPr>
              <w:t>„LIETUVOS MUITINĖ“ – 4500 vnt.</w:t>
            </w:r>
          </w:p>
          <w:p w14:paraId="1332C3B8" w14:textId="77777777" w:rsidR="00BE08B0" w:rsidRPr="00BE08B0" w:rsidRDefault="00BE08B0" w:rsidP="00BE08B0">
            <w:pPr>
              <w:tabs>
                <w:tab w:val="left" w:pos="1134"/>
                <w:tab w:val="left" w:pos="1418"/>
              </w:tabs>
              <w:contextualSpacing/>
              <w:jc w:val="both"/>
              <w:rPr>
                <w:rFonts w:eastAsia="SimSun"/>
                <w:b/>
                <w:bCs/>
                <w:kern w:val="2"/>
                <w:sz w:val="24"/>
                <w:szCs w:val="24"/>
                <w:lang w:eastAsia="zh-CN"/>
              </w:rPr>
            </w:pPr>
            <w:r w:rsidRPr="00BE08B0">
              <w:rPr>
                <w:b/>
                <w:bCs/>
                <w:kern w:val="2"/>
                <w:sz w:val="24"/>
                <w:szCs w:val="24"/>
                <w:lang w:eastAsia="ar-SA"/>
              </w:rPr>
              <w:t>Prisiuvami antsiuvai su užrašu „LIETUVA“ ir su LR valstybinės vėliavos atvaizdu</w:t>
            </w:r>
            <w:r w:rsidRPr="00BE08B0">
              <w:rPr>
                <w:rFonts w:eastAsia="SimSun"/>
                <w:b/>
                <w:bCs/>
                <w:kern w:val="2"/>
                <w:sz w:val="24"/>
                <w:szCs w:val="24"/>
                <w:lang w:eastAsia="zh-CN"/>
              </w:rPr>
              <w:t xml:space="preserve"> – 9</w:t>
            </w:r>
            <w:r w:rsidRPr="00BE08B0">
              <w:rPr>
                <w:rFonts w:eastAsia="SimSun"/>
                <w:kern w:val="2"/>
                <w:sz w:val="24"/>
                <w:szCs w:val="24"/>
                <w:lang w:eastAsia="zh-CN"/>
              </w:rPr>
              <w:t>0</w:t>
            </w:r>
            <w:r w:rsidRPr="00BE08B0">
              <w:rPr>
                <w:rFonts w:eastAsia="SimSun"/>
                <w:b/>
                <w:bCs/>
                <w:kern w:val="2"/>
                <w:sz w:val="24"/>
                <w:szCs w:val="24"/>
                <w:lang w:eastAsia="zh-CN"/>
              </w:rPr>
              <w:t xml:space="preserve"> kompl.</w:t>
            </w:r>
          </w:p>
          <w:p w14:paraId="1D8B36DF" w14:textId="77777777" w:rsidR="00BE08B0" w:rsidRPr="00BE08B0" w:rsidRDefault="00BE08B0" w:rsidP="00BE08B0">
            <w:pPr>
              <w:tabs>
                <w:tab w:val="left" w:pos="1134"/>
                <w:tab w:val="left" w:pos="1418"/>
              </w:tabs>
              <w:contextualSpacing/>
              <w:jc w:val="both"/>
              <w:rPr>
                <w:rFonts w:eastAsia="SimSun"/>
                <w:b/>
                <w:bCs/>
                <w:kern w:val="2"/>
                <w:sz w:val="24"/>
                <w:szCs w:val="24"/>
                <w:lang w:eastAsia="zh-CN"/>
              </w:rPr>
            </w:pPr>
            <w:r w:rsidRPr="00BE08B0">
              <w:rPr>
                <w:b/>
                <w:bCs/>
                <w:sz w:val="24"/>
                <w:szCs w:val="24"/>
                <w:lang w:eastAsia="ar-SA"/>
              </w:rPr>
              <w:t xml:space="preserve">Prisiuvami antsiuvai </w:t>
            </w:r>
            <w:r w:rsidRPr="00BE08B0">
              <w:rPr>
                <w:b/>
                <w:bCs/>
                <w:sz w:val="24"/>
                <w:szCs w:val="24"/>
                <w:lang w:eastAsia="lt-LT"/>
              </w:rPr>
              <w:t>„LIETUVOS MUITINĖ“ – 90 vnt.</w:t>
            </w:r>
          </w:p>
          <w:p w14:paraId="00C4D85D" w14:textId="77777777" w:rsidR="00BE08B0" w:rsidRPr="00BE08B0" w:rsidRDefault="00BE08B0" w:rsidP="00BE08B0">
            <w:pPr>
              <w:tabs>
                <w:tab w:val="left" w:pos="1134"/>
                <w:tab w:val="left" w:pos="1418"/>
              </w:tabs>
              <w:contextualSpacing/>
              <w:jc w:val="both"/>
              <w:rPr>
                <w:rFonts w:eastAsia="SimSun"/>
                <w:b/>
                <w:bCs/>
                <w:kern w:val="2"/>
                <w:sz w:val="24"/>
                <w:szCs w:val="24"/>
                <w:lang w:eastAsia="zh-CN"/>
              </w:rPr>
            </w:pPr>
            <w:r w:rsidRPr="00BE08B0">
              <w:rPr>
                <w:kern w:val="2"/>
                <w:sz w:val="24"/>
                <w:szCs w:val="24"/>
                <w:lang w:eastAsia="zh-CN"/>
              </w:rPr>
              <w:t>Planuojamų įsigyti prekių maksimalūs kiekiai pateikiami visam numatytam Sutarties galiojimo laikotarpiui (36 mėnesiai). Pirkėjas neįsipareigoja per 36 mėn. Sutarties galiojimo laikotarpį išpirkti viso prekių maksimalaus kiekio. Vadovaujantis perkančiosios organizacijos poreikiu ir skirtu finansavimu, tikslūs prekių u</w:t>
            </w:r>
            <w:r w:rsidRPr="00BE08B0">
              <w:rPr>
                <w:rFonts w:cs="Arial"/>
                <w:kern w:val="2"/>
                <w:sz w:val="24"/>
                <w:szCs w:val="24"/>
                <w:lang w:eastAsia="zh-CN"/>
              </w:rPr>
              <w:t xml:space="preserve">žsakymo </w:t>
            </w:r>
            <w:r w:rsidRPr="00BE08B0">
              <w:rPr>
                <w:kern w:val="2"/>
                <w:sz w:val="24"/>
                <w:szCs w:val="24"/>
                <w:lang w:eastAsia="zh-CN"/>
              </w:rPr>
              <w:t>kiekiai bus pateikti pirkimo laimėtojui raštu, atskiru prekių užsakymu.</w:t>
            </w:r>
          </w:p>
        </w:tc>
      </w:tr>
      <w:tr w:rsidR="00BE08B0" w:rsidRPr="00BE08B0" w14:paraId="2428E84B"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0009B35A"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4. Konkursiniai pavyzdžiai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0F3228FA" w14:textId="77777777" w:rsidR="00BE08B0" w:rsidRPr="00BE08B0" w:rsidRDefault="00BE08B0" w:rsidP="00BE08B0">
            <w:pPr>
              <w:suppressAutoHyphens/>
              <w:jc w:val="both"/>
              <w:textAlignment w:val="baseline"/>
              <w:rPr>
                <w:kern w:val="2"/>
                <w:sz w:val="24"/>
                <w:szCs w:val="24"/>
                <w:lang w:eastAsia="zh-CN" w:bidi="hi-IN"/>
              </w:rPr>
            </w:pPr>
            <w:r w:rsidRPr="00BE08B0">
              <w:rPr>
                <w:kern w:val="2"/>
                <w:sz w:val="24"/>
                <w:szCs w:val="24"/>
                <w:lang w:eastAsia="zh-CN" w:bidi="hi-IN"/>
              </w:rPr>
              <w:t xml:space="preserve">Tiekėjai iki pasiūlymų pateikimo termino pabaigos privalo pateikti pavyzdžius, visiškai atitinkančius techninės specifikacijos reikalavimus. </w:t>
            </w:r>
          </w:p>
          <w:p w14:paraId="125AAD2B" w14:textId="77777777" w:rsidR="00BE08B0" w:rsidRPr="00BE08B0" w:rsidRDefault="00BE08B0" w:rsidP="00BE08B0">
            <w:pPr>
              <w:tabs>
                <w:tab w:val="left" w:pos="1134"/>
                <w:tab w:val="left" w:pos="1418"/>
              </w:tabs>
              <w:contextualSpacing/>
              <w:jc w:val="both"/>
              <w:rPr>
                <w:b/>
                <w:bCs/>
                <w:kern w:val="2"/>
                <w:sz w:val="24"/>
                <w:szCs w:val="24"/>
                <w:lang w:eastAsia="zh-CN"/>
              </w:rPr>
            </w:pPr>
            <w:r w:rsidRPr="00BE08B0">
              <w:rPr>
                <w:b/>
                <w:bCs/>
                <w:kern w:val="2"/>
                <w:sz w:val="24"/>
                <w:szCs w:val="24"/>
                <w:lang w:eastAsia="zh-CN"/>
              </w:rPr>
              <w:t xml:space="preserve">Teikiami pavyzdžiai: </w:t>
            </w:r>
          </w:p>
          <w:p w14:paraId="3BB205CC" w14:textId="77777777" w:rsidR="00BE08B0" w:rsidRPr="00BE08B0" w:rsidRDefault="00BE08B0" w:rsidP="00BE08B0">
            <w:pPr>
              <w:tabs>
                <w:tab w:val="left" w:pos="1134"/>
                <w:tab w:val="left" w:pos="1418"/>
              </w:tabs>
              <w:contextualSpacing/>
              <w:jc w:val="both"/>
              <w:rPr>
                <w:rFonts w:eastAsia="SimSun"/>
                <w:b/>
                <w:bCs/>
                <w:kern w:val="2"/>
                <w:sz w:val="24"/>
                <w:szCs w:val="24"/>
                <w:lang w:eastAsia="zh-CN"/>
              </w:rPr>
            </w:pPr>
            <w:r w:rsidRPr="00BE08B0">
              <w:rPr>
                <w:b/>
                <w:bCs/>
                <w:kern w:val="2"/>
                <w:sz w:val="24"/>
                <w:szCs w:val="24"/>
                <w:lang w:eastAsia="ar-SA"/>
              </w:rPr>
              <w:t>Nusegamas antsiuvas su užrašu „LIETUVA“ ir su LR valstybinės vėliavos atvaizdu - 1 kompl</w:t>
            </w:r>
            <w:r w:rsidRPr="00BE08B0">
              <w:rPr>
                <w:rFonts w:eastAsia="SimSun"/>
                <w:b/>
                <w:bCs/>
                <w:kern w:val="2"/>
                <w:sz w:val="24"/>
                <w:szCs w:val="24"/>
                <w:lang w:eastAsia="zh-CN"/>
              </w:rPr>
              <w:t>.</w:t>
            </w:r>
          </w:p>
          <w:p w14:paraId="37953177" w14:textId="77777777" w:rsidR="00BE08B0" w:rsidRPr="00BE08B0" w:rsidRDefault="00BE08B0" w:rsidP="00BE08B0">
            <w:pPr>
              <w:tabs>
                <w:tab w:val="left" w:pos="1134"/>
                <w:tab w:val="left" w:pos="1418"/>
              </w:tabs>
              <w:contextualSpacing/>
              <w:jc w:val="both"/>
              <w:rPr>
                <w:rFonts w:eastAsia="SimSun"/>
                <w:b/>
                <w:bCs/>
                <w:kern w:val="2"/>
                <w:sz w:val="24"/>
                <w:szCs w:val="24"/>
                <w:lang w:eastAsia="zh-CN"/>
              </w:rPr>
            </w:pPr>
            <w:r w:rsidRPr="00BE08B0">
              <w:rPr>
                <w:b/>
                <w:bCs/>
                <w:sz w:val="24"/>
                <w:szCs w:val="24"/>
                <w:lang w:eastAsia="ar-SA"/>
              </w:rPr>
              <w:t xml:space="preserve">Nusegamas antsiuvas </w:t>
            </w:r>
            <w:r w:rsidRPr="00BE08B0">
              <w:rPr>
                <w:b/>
                <w:bCs/>
                <w:sz w:val="24"/>
                <w:szCs w:val="24"/>
                <w:lang w:eastAsia="lt-LT"/>
              </w:rPr>
              <w:t>„LIETUVOS MUITINĖ“ – 1 vnt.</w:t>
            </w:r>
          </w:p>
          <w:p w14:paraId="719783C9" w14:textId="77777777" w:rsidR="00BE08B0" w:rsidRPr="00BE08B0" w:rsidRDefault="00BE08B0" w:rsidP="00BE08B0">
            <w:pPr>
              <w:tabs>
                <w:tab w:val="left" w:pos="1134"/>
                <w:tab w:val="left" w:pos="1418"/>
              </w:tabs>
              <w:contextualSpacing/>
              <w:jc w:val="both"/>
              <w:rPr>
                <w:rFonts w:eastAsia="SimSun"/>
                <w:b/>
                <w:bCs/>
                <w:kern w:val="2"/>
                <w:sz w:val="24"/>
                <w:szCs w:val="24"/>
                <w:lang w:eastAsia="zh-CN"/>
              </w:rPr>
            </w:pPr>
            <w:r w:rsidRPr="00BE08B0">
              <w:rPr>
                <w:b/>
                <w:bCs/>
                <w:kern w:val="2"/>
                <w:sz w:val="24"/>
                <w:szCs w:val="24"/>
                <w:lang w:eastAsia="ar-SA"/>
              </w:rPr>
              <w:t>Prisiuvamas antsiuvas su užrašu „LIETUVA“ ir su LR valstybinės vėliavos atvaizdu</w:t>
            </w:r>
            <w:r w:rsidRPr="00BE08B0">
              <w:rPr>
                <w:rFonts w:eastAsia="SimSun"/>
                <w:b/>
                <w:bCs/>
                <w:kern w:val="2"/>
                <w:sz w:val="24"/>
                <w:szCs w:val="24"/>
                <w:lang w:eastAsia="zh-CN"/>
              </w:rPr>
              <w:t xml:space="preserve"> – 1 kompl.</w:t>
            </w:r>
          </w:p>
          <w:p w14:paraId="5CA7A2E4" w14:textId="77777777" w:rsidR="00BE08B0" w:rsidRPr="00BE08B0" w:rsidRDefault="00BE08B0" w:rsidP="00BE08B0">
            <w:pPr>
              <w:tabs>
                <w:tab w:val="left" w:pos="1134"/>
                <w:tab w:val="left" w:pos="1418"/>
              </w:tabs>
              <w:contextualSpacing/>
              <w:jc w:val="both"/>
              <w:rPr>
                <w:rFonts w:eastAsia="SimSun"/>
                <w:b/>
                <w:bCs/>
                <w:kern w:val="2"/>
                <w:sz w:val="24"/>
                <w:szCs w:val="24"/>
                <w:lang w:eastAsia="zh-CN"/>
              </w:rPr>
            </w:pPr>
            <w:r w:rsidRPr="00BE08B0">
              <w:rPr>
                <w:b/>
                <w:bCs/>
                <w:sz w:val="24"/>
                <w:szCs w:val="24"/>
                <w:lang w:eastAsia="ar-SA"/>
              </w:rPr>
              <w:t xml:space="preserve">Prisiuvamas antsiuvas </w:t>
            </w:r>
            <w:r w:rsidRPr="00BE08B0">
              <w:rPr>
                <w:b/>
                <w:bCs/>
                <w:sz w:val="24"/>
                <w:szCs w:val="24"/>
                <w:lang w:eastAsia="lt-LT"/>
              </w:rPr>
              <w:t>„LIETUVOS MUITINĖ“ – 1 vnt.</w:t>
            </w:r>
          </w:p>
          <w:p w14:paraId="2620DBD2" w14:textId="77777777" w:rsidR="00BE08B0" w:rsidRPr="00BE08B0" w:rsidRDefault="00BE08B0" w:rsidP="00BE08B0">
            <w:pPr>
              <w:suppressAutoHyphens/>
              <w:jc w:val="both"/>
              <w:textAlignment w:val="baseline"/>
              <w:rPr>
                <w:b/>
                <w:bCs/>
                <w:kern w:val="2"/>
                <w:sz w:val="24"/>
                <w:szCs w:val="24"/>
                <w:lang w:eastAsia="zh-CN" w:bidi="hi-IN"/>
              </w:rPr>
            </w:pPr>
            <w:r w:rsidRPr="00BE08B0">
              <w:rPr>
                <w:b/>
                <w:bCs/>
                <w:i/>
                <w:iCs/>
                <w:color w:val="000000"/>
                <w:kern w:val="2"/>
                <w:sz w:val="24"/>
                <w:szCs w:val="24"/>
                <w:lang w:eastAsia="zh-CN" w:bidi="hi-IN"/>
              </w:rPr>
              <w:t>Jei pateikti pavyzdžiai neatitinka techninės specifikacijos reikalavimų, pasiūlymas laikomas neatitinkančiu pirkimo sąlygų.</w:t>
            </w:r>
          </w:p>
          <w:p w14:paraId="559DDCB5" w14:textId="77777777" w:rsidR="00BE08B0" w:rsidRPr="00BE08B0" w:rsidRDefault="00BE08B0" w:rsidP="00BE08B0">
            <w:pPr>
              <w:widowControl w:val="0"/>
              <w:tabs>
                <w:tab w:val="left" w:pos="1134"/>
              </w:tabs>
              <w:autoSpaceDE w:val="0"/>
              <w:contextualSpacing/>
              <w:jc w:val="both"/>
              <w:rPr>
                <w:kern w:val="2"/>
                <w:sz w:val="24"/>
                <w:szCs w:val="24"/>
                <w:lang w:eastAsia="zh-CN"/>
              </w:rPr>
            </w:pPr>
            <w:r w:rsidRPr="00BE08B0">
              <w:rPr>
                <w:kern w:val="2"/>
                <w:sz w:val="24"/>
                <w:szCs w:val="24"/>
                <w:lang w:eastAsia="zh-CN"/>
              </w:rPr>
              <w:t xml:space="preserve">Laimėjusio pasiūlymo pavyzdžiai tvirtinami, kaip pavyzdžiai etalonai ir lieka Pirkėjui, kol bus įvykdyta Sutartis. </w:t>
            </w:r>
          </w:p>
        </w:tc>
      </w:tr>
      <w:tr w:rsidR="00BE08B0" w:rsidRPr="00BE08B0" w14:paraId="515BBEDE"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5064453C"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5. Prekių tiekimo terminas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31C0ED48" w14:textId="77777777" w:rsidR="00BE08B0" w:rsidRPr="00BE08B0" w:rsidRDefault="00BE08B0" w:rsidP="00BE08B0">
            <w:pPr>
              <w:suppressAutoHyphens/>
              <w:jc w:val="both"/>
              <w:textAlignment w:val="baseline"/>
              <w:rPr>
                <w:kern w:val="2"/>
                <w:sz w:val="24"/>
                <w:szCs w:val="24"/>
                <w:lang w:eastAsia="zh-CN" w:bidi="hi-IN"/>
              </w:rPr>
            </w:pPr>
            <w:r w:rsidRPr="00BE08B0">
              <w:rPr>
                <w:color w:val="000000"/>
                <w:kern w:val="2"/>
                <w:sz w:val="24"/>
                <w:szCs w:val="24"/>
                <w:shd w:val="clear" w:color="auto" w:fill="FFFFFF"/>
                <w:lang w:eastAsia="zh-CN" w:bidi="hi-IN"/>
              </w:rPr>
              <w:t>Prekės turi būti pagamintos ir Tiekėjo sąskaita pristatytos ne vėliau kaip per 3 mėnesius nuo pirkėjo užsakymo raštu pateikimo dienos.</w:t>
            </w:r>
          </w:p>
        </w:tc>
      </w:tr>
      <w:tr w:rsidR="00BE08B0" w:rsidRPr="00BE08B0" w14:paraId="24159932"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47B63113"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lastRenderedPageBreak/>
              <w:t>6. Prekių pristatymo vietos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33858B5B" w14:textId="43F35B31" w:rsidR="00BE08B0" w:rsidRPr="00BE08B0" w:rsidRDefault="00BE08B0" w:rsidP="00BE08B0">
            <w:pPr>
              <w:contextualSpacing/>
              <w:jc w:val="both"/>
              <w:rPr>
                <w:kern w:val="2"/>
                <w:sz w:val="24"/>
                <w:szCs w:val="24"/>
                <w:lang w:eastAsia="zh-CN" w:bidi="hi-IN"/>
              </w:rPr>
            </w:pPr>
            <w:r w:rsidRPr="00BE08B0">
              <w:rPr>
                <w:color w:val="000000"/>
                <w:kern w:val="2"/>
                <w:sz w:val="24"/>
                <w:szCs w:val="24"/>
                <w:shd w:val="clear" w:color="auto" w:fill="FFFFFF"/>
                <w:lang w:eastAsia="zh-CN" w:bidi="hi-IN"/>
              </w:rPr>
              <w:t xml:space="preserve">Prekės turės būti pristatomos pagal nurodytas prekių pristatymo vietas ir adresus </w:t>
            </w:r>
            <w:r w:rsidRPr="00BE08B0">
              <w:rPr>
                <w:kern w:val="2"/>
                <w:sz w:val="24"/>
                <w:szCs w:val="24"/>
                <w:lang w:eastAsia="zh-CN" w:bidi="hi-IN"/>
              </w:rPr>
              <w:t>(</w:t>
            </w:r>
            <w:r w:rsidRPr="00BE08B0">
              <w:rPr>
                <w:kern w:val="2"/>
                <w:sz w:val="24"/>
                <w:szCs w:val="24"/>
                <w:lang w:eastAsia="x-none" w:bidi="hi-IN"/>
              </w:rPr>
              <w:t>pristatymo vieta ir adresas gali būti patikslinti prieš pristatant Prekes)</w:t>
            </w:r>
            <w:r w:rsidRPr="00BE08B0">
              <w:rPr>
                <w:kern w:val="2"/>
                <w:sz w:val="24"/>
                <w:szCs w:val="24"/>
                <w:lang w:eastAsia="zh-CN" w:bidi="hi-IN"/>
              </w:rPr>
              <w:t xml:space="preserve">. Pristatant prekes, prekių priėmimo perdavimo aktai turi būti išrašyti kiekvienam gavėjui, juose pateikiant pagamintų prekių kiekius ir vertę. Sąskaitos faktūros pateikiamos atskirai kiekvienam prekių gavėjui pagal </w:t>
            </w:r>
            <w:r w:rsidRPr="00BE08B0">
              <w:rPr>
                <w:color w:val="000000"/>
                <w:kern w:val="2"/>
                <w:sz w:val="24"/>
                <w:szCs w:val="24"/>
                <w:shd w:val="clear" w:color="auto" w:fill="FFFFFF"/>
                <w:lang w:eastAsia="zh-CN" w:bidi="hi-IN"/>
              </w:rPr>
              <w:t>nurodytas prekių pristatymo vietas ir adresus, mokėtojas nurodomas – Muitinės departamentas prie Lietuvos Respublikos finansų ministerijos.</w:t>
            </w:r>
          </w:p>
          <w:p w14:paraId="253FF9A7" w14:textId="77777777" w:rsidR="00BE08B0" w:rsidRPr="00BE08B0" w:rsidRDefault="00BE08B0" w:rsidP="00BE08B0">
            <w:pPr>
              <w:tabs>
                <w:tab w:val="left" w:pos="2565"/>
              </w:tabs>
              <w:contextualSpacing/>
              <w:jc w:val="both"/>
              <w:rPr>
                <w:i/>
                <w:iCs/>
                <w:color w:val="000000"/>
                <w:kern w:val="2"/>
                <w:sz w:val="24"/>
                <w:szCs w:val="24"/>
                <w:u w:val="single"/>
                <w:shd w:val="clear" w:color="auto" w:fill="FFFFFF"/>
                <w:lang w:eastAsia="zh-CN" w:bidi="hi-IN"/>
              </w:rPr>
            </w:pPr>
            <w:r w:rsidRPr="00BE08B0">
              <w:rPr>
                <w:kern w:val="2"/>
                <w:sz w:val="24"/>
                <w:szCs w:val="24"/>
                <w:lang w:eastAsia="zh-CN" w:bidi="hi-IN"/>
              </w:rPr>
              <w:t xml:space="preserve"> (pvz. mokėtojas – Muitinės departamentas prie Lietuvos Respublikos finansų ministerijos, gavėjas – Vilniaus teritorinė muitinė). </w:t>
            </w:r>
          </w:p>
          <w:p w14:paraId="22593C1C" w14:textId="77777777" w:rsidR="00BE08B0" w:rsidRPr="00BE08B0" w:rsidRDefault="00BE08B0" w:rsidP="00BE08B0">
            <w:pPr>
              <w:tabs>
                <w:tab w:val="left" w:pos="2565"/>
              </w:tabs>
              <w:contextualSpacing/>
              <w:jc w:val="both"/>
              <w:rPr>
                <w:i/>
                <w:iCs/>
                <w:color w:val="000000"/>
                <w:kern w:val="2"/>
                <w:sz w:val="24"/>
                <w:szCs w:val="24"/>
                <w:u w:val="single"/>
                <w:shd w:val="clear" w:color="auto" w:fill="FFFFFF"/>
                <w:lang w:eastAsia="zh-CN" w:bidi="hi-IN"/>
              </w:rPr>
            </w:pPr>
            <w:r w:rsidRPr="00BE08B0">
              <w:rPr>
                <w:i/>
                <w:iCs/>
                <w:color w:val="000000"/>
                <w:kern w:val="2"/>
                <w:sz w:val="24"/>
                <w:szCs w:val="24"/>
                <w:u w:val="single"/>
                <w:shd w:val="clear" w:color="auto" w:fill="FFFFFF"/>
                <w:lang w:eastAsia="zh-CN" w:bidi="hi-IN"/>
              </w:rPr>
              <w:t>Prekių pristatymo vietos, adresai:</w:t>
            </w:r>
          </w:p>
          <w:p w14:paraId="5463B9BD" w14:textId="77777777" w:rsidR="00BE08B0" w:rsidRPr="00BE08B0" w:rsidRDefault="00BE08B0" w:rsidP="00BE08B0">
            <w:pPr>
              <w:tabs>
                <w:tab w:val="left" w:pos="2565"/>
              </w:tabs>
              <w:suppressAutoHyphens/>
              <w:textAlignment w:val="baseline"/>
              <w:rPr>
                <w:i/>
                <w:iCs/>
                <w:color w:val="000000"/>
                <w:kern w:val="2"/>
                <w:sz w:val="24"/>
                <w:szCs w:val="24"/>
                <w:shd w:val="clear" w:color="auto" w:fill="FFFFFF"/>
                <w:lang w:eastAsia="zh-CN" w:bidi="hi-IN"/>
              </w:rPr>
            </w:pPr>
            <w:r w:rsidRPr="00BE08B0">
              <w:rPr>
                <w:i/>
                <w:iCs/>
                <w:color w:val="000000"/>
                <w:kern w:val="2"/>
                <w:sz w:val="24"/>
                <w:szCs w:val="24"/>
                <w:shd w:val="clear" w:color="auto" w:fill="FFFFFF"/>
                <w:lang w:eastAsia="zh-CN" w:bidi="hi-IN"/>
              </w:rPr>
              <w:t>Vilniaus teritorinė muitinė - Naujoji Riovonių g. 3, Vilnius;</w:t>
            </w:r>
          </w:p>
          <w:p w14:paraId="10D97103" w14:textId="77777777" w:rsidR="00BE08B0" w:rsidRPr="00BE08B0" w:rsidRDefault="00BE08B0" w:rsidP="00BE08B0">
            <w:pPr>
              <w:tabs>
                <w:tab w:val="left" w:pos="2565"/>
              </w:tabs>
              <w:suppressAutoHyphens/>
              <w:textAlignment w:val="baseline"/>
              <w:rPr>
                <w:i/>
                <w:iCs/>
                <w:color w:val="000000"/>
                <w:kern w:val="2"/>
                <w:sz w:val="24"/>
                <w:szCs w:val="24"/>
                <w:shd w:val="clear" w:color="auto" w:fill="FFFFFF"/>
                <w:lang w:eastAsia="zh-CN" w:bidi="hi-IN"/>
              </w:rPr>
            </w:pPr>
            <w:r w:rsidRPr="00BE08B0">
              <w:rPr>
                <w:i/>
                <w:iCs/>
                <w:color w:val="000000"/>
                <w:kern w:val="2"/>
                <w:sz w:val="24"/>
                <w:szCs w:val="24"/>
                <w:shd w:val="clear" w:color="auto" w:fill="FFFFFF"/>
                <w:lang w:eastAsia="zh-CN" w:bidi="hi-IN"/>
              </w:rPr>
              <w:t>Kauno teritorinė muitinė – Jovarų g. 3, Kaunas;</w:t>
            </w:r>
          </w:p>
          <w:p w14:paraId="00D14268" w14:textId="77777777" w:rsidR="00BE08B0" w:rsidRPr="00BE08B0" w:rsidRDefault="00BE08B0" w:rsidP="00BE08B0">
            <w:pPr>
              <w:tabs>
                <w:tab w:val="left" w:pos="2565"/>
              </w:tabs>
              <w:suppressAutoHyphens/>
              <w:textAlignment w:val="baseline"/>
              <w:rPr>
                <w:i/>
                <w:iCs/>
                <w:color w:val="000000"/>
                <w:kern w:val="2"/>
                <w:sz w:val="24"/>
                <w:szCs w:val="24"/>
                <w:shd w:val="clear" w:color="auto" w:fill="FFFFFF"/>
                <w:lang w:eastAsia="zh-CN" w:bidi="hi-IN"/>
              </w:rPr>
            </w:pPr>
            <w:r w:rsidRPr="00BE08B0">
              <w:rPr>
                <w:i/>
                <w:iCs/>
                <w:color w:val="000000"/>
                <w:kern w:val="2"/>
                <w:sz w:val="24"/>
                <w:szCs w:val="24"/>
                <w:shd w:val="clear" w:color="auto" w:fill="FFFFFF"/>
                <w:lang w:eastAsia="zh-CN" w:bidi="hi-IN"/>
              </w:rPr>
              <w:t xml:space="preserve">Klaipėdos teritorinė muitinė - </w:t>
            </w:r>
            <w:r w:rsidRPr="00BE08B0">
              <w:rPr>
                <w:i/>
                <w:iCs/>
                <w:kern w:val="2"/>
                <w:sz w:val="24"/>
                <w:szCs w:val="24"/>
                <w:lang w:eastAsia="zh-CN" w:bidi="hi-IN"/>
              </w:rPr>
              <w:t>Perkėlos g. 1C, Klaipėda;</w:t>
            </w:r>
          </w:p>
          <w:p w14:paraId="76ED39BD" w14:textId="77777777" w:rsidR="00BE08B0" w:rsidRPr="00BE08B0" w:rsidRDefault="00BE08B0" w:rsidP="00BE08B0">
            <w:pPr>
              <w:tabs>
                <w:tab w:val="left" w:pos="2565"/>
              </w:tabs>
              <w:suppressAutoHyphens/>
              <w:textAlignment w:val="baseline"/>
              <w:rPr>
                <w:i/>
                <w:iCs/>
                <w:kern w:val="2"/>
                <w:sz w:val="24"/>
                <w:szCs w:val="24"/>
                <w:lang w:eastAsia="zh-CN" w:bidi="hi-IN"/>
              </w:rPr>
            </w:pPr>
            <w:r w:rsidRPr="00BE08B0">
              <w:rPr>
                <w:i/>
                <w:iCs/>
                <w:color w:val="000000"/>
                <w:kern w:val="2"/>
                <w:sz w:val="24"/>
                <w:szCs w:val="24"/>
                <w:shd w:val="clear" w:color="auto" w:fill="FFFFFF"/>
                <w:lang w:eastAsia="zh-CN" w:bidi="hi-IN"/>
              </w:rPr>
              <w:t xml:space="preserve">Muitinės kriminalinė tarnyba - </w:t>
            </w:r>
            <w:r w:rsidRPr="00BE08B0">
              <w:rPr>
                <w:i/>
                <w:iCs/>
                <w:kern w:val="2"/>
                <w:sz w:val="24"/>
                <w:szCs w:val="24"/>
                <w:lang w:eastAsia="zh-CN" w:bidi="hi-IN"/>
              </w:rPr>
              <w:t>Žalgirio g. 127, Vilnius;</w:t>
            </w:r>
          </w:p>
          <w:p w14:paraId="05CCFD14" w14:textId="77777777" w:rsidR="00BE08B0" w:rsidRPr="00BE08B0" w:rsidRDefault="00BE08B0" w:rsidP="00BE08B0">
            <w:pPr>
              <w:tabs>
                <w:tab w:val="left" w:pos="2565"/>
              </w:tabs>
              <w:suppressAutoHyphens/>
              <w:textAlignment w:val="baseline"/>
              <w:rPr>
                <w:i/>
                <w:iCs/>
                <w:color w:val="000000"/>
                <w:kern w:val="2"/>
                <w:sz w:val="24"/>
                <w:szCs w:val="24"/>
                <w:shd w:val="clear" w:color="auto" w:fill="FFFFFF"/>
                <w:lang w:eastAsia="zh-CN" w:bidi="hi-IN"/>
              </w:rPr>
            </w:pPr>
            <w:r w:rsidRPr="00BE08B0">
              <w:rPr>
                <w:i/>
                <w:iCs/>
                <w:color w:val="000000"/>
                <w:kern w:val="2"/>
                <w:sz w:val="24"/>
                <w:szCs w:val="24"/>
                <w:shd w:val="clear" w:color="auto" w:fill="FFFFFF"/>
                <w:lang w:eastAsia="zh-CN" w:bidi="hi-IN"/>
              </w:rPr>
              <w:t>Muitinės departamentas – V. Kudirkos g. 18-3, Vilnius.</w:t>
            </w:r>
          </w:p>
        </w:tc>
      </w:tr>
      <w:tr w:rsidR="00BE08B0" w:rsidRPr="00BE08B0" w14:paraId="41BD0F7E"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6BA2DE17"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7. Atitikimas specifikacijai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622F0AC5" w14:textId="77777777" w:rsidR="00BE08B0" w:rsidRPr="00BE08B0" w:rsidRDefault="00BE08B0" w:rsidP="00BE08B0">
            <w:pPr>
              <w:tabs>
                <w:tab w:val="left" w:pos="851"/>
              </w:tabs>
              <w:contextualSpacing/>
              <w:jc w:val="both"/>
              <w:rPr>
                <w:kern w:val="2"/>
                <w:sz w:val="24"/>
                <w:szCs w:val="24"/>
                <w:lang w:eastAsia="zh-CN"/>
              </w:rPr>
            </w:pPr>
            <w:r w:rsidRPr="00BE08B0">
              <w:rPr>
                <w:kern w:val="2"/>
                <w:sz w:val="24"/>
                <w:szCs w:val="24"/>
                <w:lang w:eastAsia="zh-CN"/>
              </w:rPr>
              <w:t>Antsiuvai</w:t>
            </w:r>
            <w:r w:rsidRPr="00BE08B0">
              <w:rPr>
                <w:color w:val="000000"/>
                <w:kern w:val="2"/>
                <w:sz w:val="24"/>
                <w:szCs w:val="24"/>
                <w:shd w:val="clear" w:color="auto" w:fill="FFFFFF"/>
                <w:lang w:eastAsia="zh-CN"/>
              </w:rPr>
              <w:t xml:space="preserve"> </w:t>
            </w:r>
            <w:r w:rsidRPr="00BE08B0">
              <w:rPr>
                <w:kern w:val="2"/>
                <w:sz w:val="24"/>
                <w:szCs w:val="24"/>
                <w:lang w:eastAsia="zh-CN"/>
              </w:rPr>
              <w:t>turi atitikti techninius brėžinius ir šios specifikacijos reikalavimus.</w:t>
            </w:r>
          </w:p>
        </w:tc>
      </w:tr>
      <w:tr w:rsidR="00BE08B0" w:rsidRPr="00BE08B0" w14:paraId="3CBA68C1"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0D082C25"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8. Reikalavimai gaminių konstravimui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0D9232FA" w14:textId="77777777" w:rsidR="00BE08B0" w:rsidRPr="00BE08B0" w:rsidRDefault="00BE08B0" w:rsidP="00BE08B0">
            <w:pPr>
              <w:suppressAutoHyphens/>
              <w:jc w:val="both"/>
              <w:textAlignment w:val="baseline"/>
              <w:rPr>
                <w:kern w:val="2"/>
                <w:sz w:val="24"/>
                <w:szCs w:val="24"/>
                <w:lang w:eastAsia="zh-CN" w:bidi="hi-IN"/>
              </w:rPr>
            </w:pPr>
            <w:r w:rsidRPr="00BE08B0">
              <w:rPr>
                <w:kern w:val="2"/>
                <w:sz w:val="24"/>
                <w:szCs w:val="24"/>
                <w:lang w:eastAsia="zh-CN" w:bidi="hi-IN"/>
              </w:rPr>
              <w:t>Gaminių konstrukcija turi atitikti 1-3 pav. pateiktus išmatavimus.</w:t>
            </w:r>
          </w:p>
        </w:tc>
      </w:tr>
      <w:tr w:rsidR="00BE08B0" w:rsidRPr="00BE08B0" w14:paraId="26B1C871"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565175F9"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9. Gaminių dydžiai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0E27C4B3" w14:textId="77777777" w:rsidR="00BE08B0" w:rsidRPr="00BE08B0" w:rsidRDefault="00BE08B0" w:rsidP="00BE08B0">
            <w:pPr>
              <w:suppressAutoHyphens/>
              <w:jc w:val="both"/>
              <w:textAlignment w:val="baseline"/>
              <w:rPr>
                <w:color w:val="FF0000"/>
                <w:kern w:val="2"/>
                <w:sz w:val="24"/>
                <w:szCs w:val="24"/>
                <w:lang w:eastAsia="zh-CN" w:bidi="hi-IN"/>
              </w:rPr>
            </w:pPr>
            <w:r w:rsidRPr="00BE08B0">
              <w:rPr>
                <w:kern w:val="2"/>
                <w:sz w:val="24"/>
                <w:szCs w:val="24"/>
                <w:lang w:eastAsia="zh-CN" w:bidi="hi-IN"/>
              </w:rPr>
              <w:t>Visi gaminiai vieno dydžio.</w:t>
            </w:r>
          </w:p>
        </w:tc>
      </w:tr>
      <w:tr w:rsidR="00BE08B0" w:rsidRPr="00BE08B0" w14:paraId="1B1FEDD6"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0D63607C"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10. Gaminių matų lentelės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387928D3" w14:textId="77777777" w:rsidR="00BE08B0" w:rsidRPr="00BE08B0" w:rsidRDefault="00BE08B0" w:rsidP="00BE08B0">
            <w:pPr>
              <w:tabs>
                <w:tab w:val="left" w:pos="1134"/>
              </w:tabs>
              <w:suppressAutoHyphens/>
              <w:jc w:val="both"/>
              <w:textAlignment w:val="baseline"/>
              <w:rPr>
                <w:spacing w:val="-9"/>
                <w:kern w:val="2"/>
                <w:sz w:val="24"/>
                <w:szCs w:val="24"/>
                <w:lang w:eastAsia="zh-CN" w:bidi="hi-IN"/>
              </w:rPr>
            </w:pPr>
            <w:r w:rsidRPr="00BE08B0">
              <w:rPr>
                <w:kern w:val="2"/>
                <w:sz w:val="24"/>
                <w:szCs w:val="24"/>
                <w:lang w:eastAsia="zh-CN" w:bidi="hi-IN"/>
              </w:rPr>
              <w:t>Gaminio išmatavimai pateikti 1-3 pav.</w:t>
            </w:r>
          </w:p>
        </w:tc>
      </w:tr>
      <w:tr w:rsidR="00BE08B0" w:rsidRPr="00BE08B0" w14:paraId="51F5ECAF"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32F3F3A6"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11. Medžiagų</w:t>
            </w:r>
          </w:p>
          <w:p w14:paraId="53D6F707"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 xml:space="preserve"> techninės charakteristikos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78CFAB92" w14:textId="77777777" w:rsidR="00BE08B0" w:rsidRPr="00BE08B0" w:rsidRDefault="00BE08B0" w:rsidP="00BE08B0">
            <w:pPr>
              <w:suppressAutoHyphens/>
              <w:jc w:val="both"/>
              <w:textAlignment w:val="baseline"/>
              <w:rPr>
                <w:kern w:val="2"/>
                <w:sz w:val="24"/>
                <w:szCs w:val="24"/>
                <w:lang w:eastAsia="zh-CN" w:bidi="hi-IN"/>
              </w:rPr>
            </w:pPr>
            <w:r w:rsidRPr="00BE08B0">
              <w:rPr>
                <w:kern w:val="2"/>
                <w:sz w:val="24"/>
                <w:szCs w:val="24"/>
                <w:lang w:eastAsia="zh-CN" w:bidi="hi-IN"/>
              </w:rPr>
              <w:t>Antsiuvų siuvimui naudojamos medžiagos ir spalvos turi atitikti rodiklius, pateiktus 1 lentelėje.</w:t>
            </w:r>
          </w:p>
        </w:tc>
      </w:tr>
      <w:tr w:rsidR="00BE08B0" w:rsidRPr="00BE08B0" w14:paraId="29E60BCD" w14:textId="77777777" w:rsidTr="00B62B6C">
        <w:tc>
          <w:tcPr>
            <w:tcW w:w="2411" w:type="dxa"/>
            <w:tcBorders>
              <w:top w:val="single" w:sz="4" w:space="0" w:color="000001"/>
              <w:left w:val="single" w:sz="4" w:space="0" w:color="000001"/>
              <w:bottom w:val="single" w:sz="4" w:space="0" w:color="auto"/>
              <w:right w:val="single" w:sz="4" w:space="0" w:color="000001"/>
            </w:tcBorders>
          </w:tcPr>
          <w:p w14:paraId="6285DE19"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12. Reikalavimai siuvimo siūlams, kitiems siuvimo priedams</w:t>
            </w:r>
          </w:p>
        </w:tc>
        <w:tc>
          <w:tcPr>
            <w:tcW w:w="7648" w:type="dxa"/>
            <w:tcBorders>
              <w:top w:val="single" w:sz="4" w:space="0" w:color="000001"/>
              <w:left w:val="single" w:sz="4" w:space="0" w:color="000001"/>
              <w:bottom w:val="single" w:sz="4" w:space="0" w:color="auto"/>
              <w:right w:val="single" w:sz="4" w:space="0" w:color="000001"/>
            </w:tcBorders>
            <w:tcMar>
              <w:right w:w="57" w:type="dxa"/>
            </w:tcMar>
          </w:tcPr>
          <w:p w14:paraId="44A64DD5" w14:textId="77777777" w:rsidR="00BE08B0" w:rsidRPr="00BE08B0" w:rsidRDefault="00BE08B0" w:rsidP="00BE08B0">
            <w:pPr>
              <w:tabs>
                <w:tab w:val="left" w:pos="624"/>
                <w:tab w:val="left" w:pos="1134"/>
              </w:tabs>
              <w:contextualSpacing/>
              <w:jc w:val="both"/>
              <w:rPr>
                <w:rFonts w:cs="Mangal"/>
                <w:kern w:val="2"/>
                <w:sz w:val="24"/>
                <w:szCs w:val="24"/>
                <w:lang w:eastAsia="zh-CN" w:bidi="hi-IN"/>
              </w:rPr>
            </w:pPr>
            <w:r w:rsidRPr="00BE08B0">
              <w:rPr>
                <w:rFonts w:cs="Mangal"/>
                <w:kern w:val="2"/>
                <w:sz w:val="24"/>
                <w:szCs w:val="21"/>
                <w:lang w:eastAsia="zh-CN" w:bidi="hi-IN"/>
              </w:rPr>
              <w:t xml:space="preserve">Siuvimo siūlų spalva derinama prie pagrindinės medžiagos spalvos. </w:t>
            </w:r>
          </w:p>
          <w:p w14:paraId="3B04BBAC" w14:textId="77777777" w:rsidR="00BE08B0" w:rsidRPr="00BE08B0" w:rsidRDefault="00BE08B0" w:rsidP="00BE08B0">
            <w:pPr>
              <w:tabs>
                <w:tab w:val="left" w:pos="624"/>
                <w:tab w:val="left" w:pos="1134"/>
              </w:tabs>
              <w:contextualSpacing/>
              <w:jc w:val="both"/>
              <w:rPr>
                <w:rFonts w:cs="Mangal"/>
                <w:kern w:val="2"/>
                <w:sz w:val="24"/>
                <w:szCs w:val="24"/>
                <w:lang w:eastAsia="zh-CN" w:bidi="hi-IN"/>
              </w:rPr>
            </w:pPr>
            <w:r w:rsidRPr="00BE08B0">
              <w:rPr>
                <w:rFonts w:cs="Mangal"/>
                <w:kern w:val="2"/>
                <w:sz w:val="24"/>
                <w:szCs w:val="24"/>
                <w:lang w:eastAsia="zh-CN" w:bidi="hi-IN"/>
              </w:rPr>
              <w:t>Siuvimo siūlai turi būti poliesteriniai arba lygiavertės kokybės, jų storis ir dygsnių tankumas turi užtikrinti siūlių stiprumą, tamprumą, bei stabilumą eksploatacijos metu.</w:t>
            </w:r>
          </w:p>
          <w:p w14:paraId="3FA0806A" w14:textId="77777777" w:rsidR="00BE08B0" w:rsidRPr="00BE08B0" w:rsidRDefault="00BE08B0" w:rsidP="00BE08B0">
            <w:pPr>
              <w:tabs>
                <w:tab w:val="left" w:pos="624"/>
                <w:tab w:val="left" w:pos="1134"/>
              </w:tabs>
              <w:contextualSpacing/>
              <w:jc w:val="both"/>
              <w:rPr>
                <w:rFonts w:cs="Mangal"/>
                <w:kern w:val="2"/>
                <w:sz w:val="24"/>
                <w:szCs w:val="24"/>
                <w:lang w:eastAsia="zh-CN" w:bidi="hi-IN"/>
              </w:rPr>
            </w:pPr>
            <w:r w:rsidRPr="00BE08B0">
              <w:rPr>
                <w:rFonts w:cs="Mangal"/>
                <w:kern w:val="2"/>
                <w:sz w:val="24"/>
                <w:szCs w:val="21"/>
                <w:lang w:eastAsia="zh-CN" w:bidi="hi-IN"/>
              </w:rPr>
              <w:t xml:space="preserve">Gaminių siuvime panaudotų siuvimo priedų (kibūs tekstiliniai užsegimai ir pan.) spalva derinama prie pagrindinės medžiagos spalvos arba gali būti juodos spalvos. </w:t>
            </w:r>
          </w:p>
          <w:p w14:paraId="0B6B2E90" w14:textId="77777777" w:rsidR="00BE08B0" w:rsidRPr="00BE08B0" w:rsidRDefault="00BE08B0" w:rsidP="00BE08B0">
            <w:pPr>
              <w:suppressAutoHyphens/>
              <w:jc w:val="both"/>
              <w:textAlignment w:val="baseline"/>
              <w:rPr>
                <w:kern w:val="2"/>
                <w:sz w:val="24"/>
                <w:szCs w:val="24"/>
                <w:lang w:eastAsia="zh-CN" w:bidi="hi-IN"/>
              </w:rPr>
            </w:pPr>
            <w:r w:rsidRPr="00BE08B0">
              <w:rPr>
                <w:rFonts w:cs="Arial"/>
                <w:kern w:val="2"/>
                <w:sz w:val="24"/>
                <w:szCs w:val="24"/>
                <w:lang w:eastAsia="zh-CN" w:bidi="hi-IN"/>
              </w:rPr>
              <w:t>Siuvimo priedai turi būti kokybiški, patikimai tarnauti dėvėjimo metu.</w:t>
            </w:r>
          </w:p>
        </w:tc>
      </w:tr>
      <w:tr w:rsidR="00BE08B0" w:rsidRPr="00BE08B0" w14:paraId="642D9676" w14:textId="77777777" w:rsidTr="00B62B6C">
        <w:tc>
          <w:tcPr>
            <w:tcW w:w="2411" w:type="dxa"/>
            <w:tcBorders>
              <w:top w:val="single" w:sz="4" w:space="0" w:color="auto"/>
              <w:left w:val="single" w:sz="4" w:space="0" w:color="auto"/>
              <w:bottom w:val="single" w:sz="4" w:space="0" w:color="auto"/>
              <w:right w:val="single" w:sz="4" w:space="0" w:color="auto"/>
            </w:tcBorders>
          </w:tcPr>
          <w:p w14:paraId="795F87DE"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13. Techniniai kokybiniai reikalavimai prekėms, jų siuvimo siūlėms</w:t>
            </w:r>
          </w:p>
        </w:tc>
        <w:tc>
          <w:tcPr>
            <w:tcW w:w="7648" w:type="dxa"/>
            <w:tcBorders>
              <w:top w:val="single" w:sz="4" w:space="0" w:color="auto"/>
              <w:left w:val="single" w:sz="4" w:space="0" w:color="auto"/>
              <w:bottom w:val="single" w:sz="4" w:space="0" w:color="auto"/>
              <w:right w:val="single" w:sz="4" w:space="0" w:color="auto"/>
            </w:tcBorders>
            <w:tcMar>
              <w:right w:w="57" w:type="dxa"/>
            </w:tcMar>
          </w:tcPr>
          <w:p w14:paraId="60EC4C07" w14:textId="77777777" w:rsidR="00BE08B0" w:rsidRPr="00BE08B0" w:rsidRDefault="00BE08B0" w:rsidP="00BE08B0">
            <w:pPr>
              <w:tabs>
                <w:tab w:val="left" w:pos="624"/>
                <w:tab w:val="left" w:pos="1134"/>
              </w:tabs>
              <w:contextualSpacing/>
              <w:jc w:val="both"/>
              <w:rPr>
                <w:kern w:val="2"/>
                <w:sz w:val="24"/>
                <w:szCs w:val="24"/>
                <w:lang w:eastAsia="zh-CN" w:bidi="hi-IN"/>
              </w:rPr>
            </w:pPr>
            <w:r w:rsidRPr="00BE08B0">
              <w:rPr>
                <w:kern w:val="2"/>
                <w:sz w:val="24"/>
                <w:szCs w:val="24"/>
                <w:lang w:eastAsia="zh-CN" w:bidi="hi-IN"/>
              </w:rPr>
              <w:t>Gaminių technologinis apdirbimas ir siūlių kokybė turi atitikti bendrus šios kategorijos/rūšies antsiuvų kokybės reikalavimus, keliamus gaminių technologiniam apdirbimui, siūlėms ir medžiagoms. Siūlėse negali būti nutrūkusių siūlų, nesusiūtų tarpų, sudūrimų, dygsnių praleidimų, paraukimų, ištempimų, nuokarpų, skersinių ar išilginių klosčių. Siūlės turi būti tiesios, nesutrūkti timptelėjus. Sujungiamos medžiagos turi būti nepažeistos, be prakirtimų. Gaminiai turi būti be tekstilinių defektų, gerai išvalyti, be dėmių ar paliktų pagalbinių žymių, be siūlgalių, turi būti tinkamai išlaidyti (nesuglamžyti).</w:t>
            </w:r>
          </w:p>
        </w:tc>
      </w:tr>
      <w:tr w:rsidR="00BE08B0" w:rsidRPr="00BE08B0" w14:paraId="5692A598" w14:textId="77777777" w:rsidTr="00B62B6C">
        <w:tc>
          <w:tcPr>
            <w:tcW w:w="2411" w:type="dxa"/>
            <w:tcBorders>
              <w:top w:val="single" w:sz="4" w:space="0" w:color="auto"/>
              <w:left w:val="single" w:sz="4" w:space="0" w:color="000001"/>
              <w:bottom w:val="single" w:sz="4" w:space="0" w:color="000001"/>
              <w:right w:val="single" w:sz="4" w:space="0" w:color="000001"/>
            </w:tcBorders>
          </w:tcPr>
          <w:p w14:paraId="43F2189D"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14. Garantinis terminas</w:t>
            </w:r>
          </w:p>
        </w:tc>
        <w:tc>
          <w:tcPr>
            <w:tcW w:w="7648" w:type="dxa"/>
            <w:tcBorders>
              <w:top w:val="single" w:sz="4" w:space="0" w:color="auto"/>
              <w:left w:val="single" w:sz="4" w:space="0" w:color="000001"/>
              <w:bottom w:val="single" w:sz="4" w:space="0" w:color="000001"/>
              <w:right w:val="single" w:sz="4" w:space="0" w:color="000001"/>
            </w:tcBorders>
            <w:tcMar>
              <w:right w:w="57" w:type="dxa"/>
            </w:tcMar>
          </w:tcPr>
          <w:p w14:paraId="39A72084" w14:textId="77777777" w:rsidR="00BE08B0" w:rsidRPr="00BE08B0" w:rsidRDefault="00BE08B0" w:rsidP="00BE08B0">
            <w:pPr>
              <w:widowControl w:val="0"/>
              <w:suppressAutoHyphens/>
              <w:autoSpaceDE w:val="0"/>
              <w:jc w:val="both"/>
              <w:textAlignment w:val="baseline"/>
              <w:rPr>
                <w:kern w:val="2"/>
                <w:sz w:val="24"/>
                <w:szCs w:val="24"/>
                <w:lang w:eastAsia="zh-CN"/>
              </w:rPr>
            </w:pPr>
            <w:r w:rsidRPr="00BE08B0">
              <w:rPr>
                <w:kern w:val="2"/>
                <w:sz w:val="24"/>
                <w:szCs w:val="24"/>
                <w:lang w:eastAsia="zh-CN"/>
              </w:rPr>
              <w:t>Ne mažiau, kaip 24 mėn. nuo prekės eksploatacijos pradžios.</w:t>
            </w:r>
          </w:p>
          <w:p w14:paraId="5B974DDB" w14:textId="77777777" w:rsidR="00BE08B0" w:rsidRPr="00BE08B0" w:rsidRDefault="00BE08B0" w:rsidP="00BE08B0">
            <w:pPr>
              <w:suppressAutoHyphens/>
              <w:jc w:val="both"/>
              <w:textAlignment w:val="baseline"/>
              <w:rPr>
                <w:kern w:val="2"/>
                <w:sz w:val="24"/>
                <w:szCs w:val="24"/>
                <w:highlight w:val="white"/>
                <w:lang w:eastAsia="zh-CN" w:bidi="hi-IN"/>
              </w:rPr>
            </w:pPr>
            <w:r w:rsidRPr="00BE08B0">
              <w:rPr>
                <w:kern w:val="2"/>
                <w:sz w:val="24"/>
                <w:szCs w:val="24"/>
                <w:lang w:eastAsia="zh-CN" w:bidi="hi-IN"/>
              </w:rPr>
              <w:t>Nustačius prekių kokybės trūkumus eksploatacijos metu, Tiekėjas nemokamai juos keičia naujais ar atlieka taisymus per 10 (dešimt) darbo dienų nuo defekto nustatymo akto surašymo dienos.</w:t>
            </w:r>
          </w:p>
        </w:tc>
      </w:tr>
      <w:tr w:rsidR="00BE08B0" w:rsidRPr="00BE08B0" w14:paraId="07FF05E1"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52E7ACA8" w14:textId="77777777" w:rsidR="00BE08B0" w:rsidRPr="00BE08B0" w:rsidRDefault="00BE08B0" w:rsidP="00BE08B0">
            <w:pPr>
              <w:suppressAutoHyphens/>
              <w:textAlignment w:val="baseline"/>
              <w:rPr>
                <w:kern w:val="2"/>
                <w:sz w:val="24"/>
                <w:szCs w:val="24"/>
                <w:lang w:eastAsia="zh-CN" w:bidi="hi-IN"/>
              </w:rPr>
            </w:pPr>
            <w:r w:rsidRPr="00BE08B0">
              <w:rPr>
                <w:kern w:val="2"/>
                <w:sz w:val="24"/>
                <w:szCs w:val="24"/>
                <w:lang w:eastAsia="zh-CN" w:bidi="hi-IN"/>
              </w:rPr>
              <w:t xml:space="preserve">15. Medžiagų  kokybę bei atitikimą techniniams reikalavimams </w:t>
            </w:r>
            <w:r w:rsidRPr="00BE08B0">
              <w:rPr>
                <w:kern w:val="2"/>
                <w:sz w:val="24"/>
                <w:szCs w:val="24"/>
                <w:lang w:eastAsia="zh-CN" w:bidi="hi-IN"/>
              </w:rPr>
              <w:lastRenderedPageBreak/>
              <w:t>patvirtinantys dokumentai</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1CD78D36" w14:textId="68664020" w:rsidR="00BE08B0" w:rsidRPr="00BE08B0" w:rsidRDefault="00BE08B0" w:rsidP="00BE08B0">
            <w:pPr>
              <w:suppressAutoHyphens/>
              <w:jc w:val="both"/>
              <w:rPr>
                <w:strike/>
                <w:kern w:val="2"/>
                <w:sz w:val="24"/>
                <w:szCs w:val="24"/>
                <w:lang w:eastAsia="zh-CN" w:bidi="hi-IN"/>
              </w:rPr>
            </w:pPr>
            <w:r w:rsidRPr="00BE08B0">
              <w:rPr>
                <w:kern w:val="2"/>
                <w:sz w:val="24"/>
                <w:szCs w:val="24"/>
                <w:lang w:eastAsia="zh-CN" w:bidi="hi-IN"/>
              </w:rPr>
              <w:lastRenderedPageBreak/>
              <w:t xml:space="preserve">1. Konkurso dalyvis </w:t>
            </w:r>
            <w:r w:rsidRPr="00BE08B0">
              <w:rPr>
                <w:b/>
                <w:bCs/>
                <w:kern w:val="2"/>
                <w:sz w:val="24"/>
                <w:szCs w:val="24"/>
                <w:lang w:eastAsia="zh-CN" w:bidi="hi-IN"/>
              </w:rPr>
              <w:t>kartu su pasiūlymo dokumentais</w:t>
            </w:r>
            <w:r w:rsidRPr="00BE08B0">
              <w:rPr>
                <w:kern w:val="2"/>
                <w:sz w:val="24"/>
                <w:szCs w:val="24"/>
                <w:lang w:eastAsia="zh-CN" w:bidi="hi-IN"/>
              </w:rPr>
              <w:t xml:space="preserve"> turi pateikti pagrindinės medžiagos atitiktį reikalaujamiems rodikliams (pateiktiems 1 lentelėje) įrodančius dokumentus: nepriklausomos, akredituotos pagal tarptautinius standartus laboratorijos atliktų bandymų protokolų kopijas, arba </w:t>
            </w:r>
            <w:r w:rsidRPr="00BE08B0">
              <w:rPr>
                <w:kern w:val="2"/>
                <w:sz w:val="24"/>
                <w:szCs w:val="24"/>
                <w:lang w:eastAsia="zh-CN" w:bidi="hi-IN"/>
              </w:rPr>
              <w:lastRenderedPageBreak/>
              <w:t>medžiagos tiekėjų (gamintojų) patvirtintų techninių charakteristikų dokumentų kopijas. Bandymų metodai ir rodiklių reikšmės turi atitikti techniniuose reikalavimuose nurodytus bandymo metodus bei reikšmes.</w:t>
            </w:r>
            <w:r w:rsidRPr="00BE08B0">
              <w:rPr>
                <w:b/>
                <w:bCs/>
                <w:i/>
                <w:iCs/>
                <w:kern w:val="2"/>
                <w:sz w:val="24"/>
                <w:szCs w:val="24"/>
                <w:lang w:eastAsia="zh-CN" w:bidi="hi-IN"/>
              </w:rPr>
              <w:t xml:space="preserve">  </w:t>
            </w:r>
          </w:p>
          <w:p w14:paraId="145124D7" w14:textId="77777777" w:rsidR="00BE08B0" w:rsidRPr="00BE08B0" w:rsidRDefault="00BE08B0" w:rsidP="00BE08B0">
            <w:pPr>
              <w:suppressAutoHyphens/>
              <w:jc w:val="both"/>
              <w:rPr>
                <w:kern w:val="2"/>
                <w:sz w:val="24"/>
                <w:szCs w:val="24"/>
                <w:lang w:eastAsia="zh-CN" w:bidi="hi-IN"/>
              </w:rPr>
            </w:pPr>
            <w:r w:rsidRPr="00BE08B0">
              <w:rPr>
                <w:kern w:val="2"/>
                <w:sz w:val="24"/>
                <w:szCs w:val="24"/>
                <w:lang w:eastAsia="zh-CN" w:bidi="hi-IN"/>
              </w:rPr>
              <w:t xml:space="preserve">2. </w:t>
            </w:r>
            <w:r w:rsidRPr="00BE08B0">
              <w:rPr>
                <w:kern w:val="2"/>
                <w:sz w:val="24"/>
                <w:szCs w:val="24"/>
                <w:lang w:eastAsia="lt-LT" w:bidi="hi-IN"/>
              </w:rPr>
              <w:t xml:space="preserve">Pirkėjui, kilus pagrįstų abejonių dėl tiekėjo gaminio ar medžiagų charakteristikų ar kokybinių rodiklių, pirkėjas turi teisę atlikti nepriklausomą pateiktų pavyzdžių tyrimą pasirinktoje akredituotoje laboratorijoje, savo lėšomis, o Tiekėjas privalo pateikti tiek pavyzdžių, kiek reikalinga kontroliniams tyrimams atlikti. </w:t>
            </w:r>
            <w:r w:rsidRPr="00BE08B0">
              <w:rPr>
                <w:kern w:val="2"/>
                <w:sz w:val="24"/>
                <w:szCs w:val="24"/>
                <w:highlight w:val="white"/>
                <w:lang w:eastAsia="lt-LT" w:bidi="hi-IN"/>
              </w:rPr>
              <w:t>Kontrolinių tyrimų rezultatai neginčijami ir laikomi galutiniais.</w:t>
            </w:r>
            <w:r w:rsidRPr="00BE08B0">
              <w:rPr>
                <w:kern w:val="2"/>
                <w:sz w:val="24"/>
                <w:szCs w:val="24"/>
                <w:lang w:eastAsia="lt-LT" w:bidi="hi-IN"/>
              </w:rPr>
              <w:t xml:space="preserve">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tc>
      </w:tr>
      <w:tr w:rsidR="00BE08B0" w:rsidRPr="00BE08B0" w14:paraId="198C0560"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5D913DF0" w14:textId="77777777" w:rsidR="00BE08B0" w:rsidRPr="00BE08B0" w:rsidRDefault="00BE08B0" w:rsidP="00BE08B0">
            <w:pPr>
              <w:suppressAutoHyphens/>
              <w:textAlignment w:val="baseline"/>
              <w:rPr>
                <w:rFonts w:cs="Arial"/>
                <w:kern w:val="2"/>
                <w:sz w:val="24"/>
                <w:szCs w:val="24"/>
                <w:lang w:eastAsia="zh-CN" w:bidi="hi-IN"/>
              </w:rPr>
            </w:pPr>
            <w:r w:rsidRPr="00BE08B0">
              <w:rPr>
                <w:rFonts w:cs="Arial"/>
                <w:kern w:val="2"/>
                <w:sz w:val="24"/>
                <w:szCs w:val="24"/>
                <w:lang w:eastAsia="zh-CN" w:bidi="hi-IN"/>
              </w:rPr>
              <w:lastRenderedPageBreak/>
              <w:t>16.Aplinkos apsaugos kriterijų reikalavimai medžiagai (gaminiui) bei jų atitikimą patvirtinantys dokumentai (taikomi sutarties vykdymo metu)</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2801F8AE" w14:textId="77777777" w:rsidR="00BE08B0" w:rsidRPr="00BE08B0" w:rsidRDefault="00BE08B0" w:rsidP="00BE08B0">
            <w:pPr>
              <w:widowControl w:val="0"/>
              <w:suppressAutoHyphens/>
              <w:autoSpaceDE w:val="0"/>
              <w:textAlignment w:val="baseline"/>
              <w:rPr>
                <w:kern w:val="2"/>
                <w:sz w:val="24"/>
                <w:szCs w:val="24"/>
                <w:lang w:eastAsia="zh-CN"/>
              </w:rPr>
            </w:pPr>
            <w:bookmarkStart w:id="55" w:name="_Hlk157750891"/>
            <w:r w:rsidRPr="00BE08B0">
              <w:rPr>
                <w:rFonts w:ascii="Arial" w:hAnsi="Arial"/>
                <w:kern w:val="2"/>
                <w:szCs w:val="24"/>
                <w:lang w:eastAsia="zh-CN"/>
              </w:rPr>
              <w:t xml:space="preserve"> 1.</w:t>
            </w:r>
            <w:r w:rsidRPr="00BE08B0">
              <w:rPr>
                <w:kern w:val="2"/>
                <w:sz w:val="24"/>
                <w:szCs w:val="24"/>
                <w:lang w:eastAsia="zh-CN"/>
              </w:rPr>
              <w:t>Gaminiams naudojama medžiaga turi atitikti minimalius aplinkos apsaugos kriterijus, nustatytus Aplinkos apsaugos kriterijų taikymo, vykdant žaliuosius pirkimus, tvarkos aprašo,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2 priedo IX skyriuje „Tekstilės gaminiai“.</w:t>
            </w:r>
          </w:p>
          <w:p w14:paraId="6EADF28A" w14:textId="77777777" w:rsidR="00BE08B0" w:rsidRPr="00BE08B0" w:rsidRDefault="00BE08B0" w:rsidP="00BE08B0">
            <w:pPr>
              <w:contextualSpacing/>
              <w:rPr>
                <w:b/>
                <w:bCs/>
                <w:i/>
                <w:iCs/>
                <w:kern w:val="2"/>
                <w:sz w:val="24"/>
                <w:szCs w:val="21"/>
                <w:lang w:eastAsia="zh-CN" w:bidi="hi-IN"/>
              </w:rPr>
            </w:pPr>
            <w:r w:rsidRPr="00BE08B0">
              <w:rPr>
                <w:b/>
                <w:bCs/>
                <w:i/>
                <w:iCs/>
                <w:kern w:val="2"/>
                <w:sz w:val="24"/>
                <w:szCs w:val="21"/>
                <w:lang w:eastAsia="zh-CN" w:bidi="hi-IN"/>
              </w:rPr>
              <w:t>Sutarties vykdymo metu Tiekėjas turi pateikti atitiktį pagrindžiančius dokumentus, kad galutiniai tekstilės gaminiai (antsiuvai) atitinka tiekėjo pasiūlyme pasiūlytas prekes (atitiktį pagrindžiantys dokumentai turi būti pateikti Pirkėjui prieš pristatant prekes):</w:t>
            </w:r>
          </w:p>
          <w:p w14:paraId="223E9557" w14:textId="77777777" w:rsidR="00BE08B0" w:rsidRPr="00BE08B0" w:rsidRDefault="00BE08B0" w:rsidP="00BE08B0">
            <w:pPr>
              <w:widowControl w:val="0"/>
              <w:tabs>
                <w:tab w:val="left" w:pos="567"/>
              </w:tabs>
              <w:contextualSpacing/>
              <w:textAlignment w:val="baseline"/>
              <w:rPr>
                <w:b/>
                <w:bCs/>
                <w:i/>
                <w:iCs/>
                <w:kern w:val="2"/>
                <w:sz w:val="24"/>
                <w:szCs w:val="21"/>
                <w:lang w:eastAsia="zh-CN" w:bidi="hi-IN"/>
              </w:rPr>
            </w:pPr>
            <w:r w:rsidRPr="00BE08B0">
              <w:rPr>
                <w:b/>
                <w:bCs/>
                <w:i/>
                <w:iCs/>
                <w:kern w:val="2"/>
                <w:sz w:val="24"/>
                <w:szCs w:val="21"/>
                <w:lang w:eastAsia="zh-CN" w:bidi="hi-IN"/>
              </w:rPr>
              <w:t>1.1. kad tekstilės gaminių gamybai naudojamuose tekstilės pluoštuose nėra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p w14:paraId="55F3F229" w14:textId="77777777" w:rsidR="00BE08B0" w:rsidRPr="00BE08B0" w:rsidRDefault="00BE08B0" w:rsidP="00BE08B0">
            <w:pPr>
              <w:widowControl w:val="0"/>
              <w:tabs>
                <w:tab w:val="left" w:pos="567"/>
              </w:tabs>
              <w:contextualSpacing/>
              <w:textAlignment w:val="baseline"/>
              <w:rPr>
                <w:b/>
                <w:bCs/>
                <w:i/>
                <w:iCs/>
                <w:kern w:val="2"/>
                <w:sz w:val="24"/>
                <w:szCs w:val="21"/>
                <w:lang w:eastAsia="zh-CN" w:bidi="hi-IN"/>
              </w:rPr>
            </w:pPr>
            <w:r w:rsidRPr="00BE08B0">
              <w:rPr>
                <w:b/>
                <w:bCs/>
                <w:i/>
                <w:iCs/>
                <w:kern w:val="2"/>
                <w:sz w:val="24"/>
                <w:szCs w:val="21"/>
                <w:lang w:eastAsia="zh-CN" w:bidi="hi-IN"/>
              </w:rPr>
              <w:t>1.2. kad tekstilės gaminių gamybai naudojamuose tekstilės pluoštuose nėra kenksmingų cheminių medžiagų, nurodytų Aplinkos ministro įsakymo 9.1.2 punkte.</w:t>
            </w:r>
          </w:p>
          <w:p w14:paraId="0A9DFAA5" w14:textId="77777777" w:rsidR="00BE08B0" w:rsidRPr="00BE08B0" w:rsidRDefault="00BE08B0" w:rsidP="00BE08B0">
            <w:pPr>
              <w:tabs>
                <w:tab w:val="left" w:pos="567"/>
              </w:tabs>
              <w:contextualSpacing/>
              <w:rPr>
                <w:kern w:val="2"/>
                <w:sz w:val="24"/>
                <w:szCs w:val="21"/>
                <w:lang w:eastAsia="zh-CN" w:bidi="hi-IN"/>
              </w:rPr>
            </w:pPr>
            <w:r w:rsidRPr="00BE08B0">
              <w:rPr>
                <w:b/>
                <w:bCs/>
                <w:kern w:val="2"/>
                <w:sz w:val="24"/>
                <w:szCs w:val="21"/>
                <w:lang w:eastAsia="zh-CN" w:bidi="hi-IN"/>
              </w:rPr>
              <w:t>1.1. ir 1.2. papunkčiams atitiktį reikalavimams įrodantys dokumentai:</w:t>
            </w:r>
            <w:r w:rsidRPr="00BE08B0">
              <w:rPr>
                <w:kern w:val="2"/>
                <w:sz w:val="24"/>
                <w:szCs w:val="21"/>
                <w:lang w:eastAsia="zh-CN" w:bidi="hi-IN"/>
              </w:rPr>
              <w:t xml:space="preserve"> </w:t>
            </w:r>
            <w:r w:rsidRPr="00BE08B0">
              <w:rPr>
                <w:i/>
                <w:iCs/>
                <w:kern w:val="2"/>
                <w:sz w:val="24"/>
                <w:szCs w:val="21"/>
                <w:lang w:eastAsia="zh-CN" w:bidi="hi-IN"/>
              </w:rPr>
              <w:t xml:space="preserve">(Aplinkos ministro įsakymo 9.1.1 ir 9.1.2 papunkčiams) </w:t>
            </w:r>
            <w:r w:rsidRPr="00BE08B0">
              <w:rPr>
                <w:kern w:val="2"/>
                <w:sz w:val="24"/>
                <w:szCs w:val="21"/>
                <w:lang w:eastAsia="zh-CN" w:bidi="hi-IN"/>
              </w:rPr>
              <w:t xml:space="preserve">bandymų ataskaita, pripažintos įstaigos arba paskelbtosios (notifikuotos) institucijos atlikto bandymo protokolas, arba </w:t>
            </w:r>
            <w:r w:rsidRPr="00BE08B0">
              <w:rPr>
                <w:i/>
                <w:iCs/>
                <w:kern w:val="2"/>
                <w:sz w:val="24"/>
                <w:szCs w:val="21"/>
                <w:lang w:eastAsia="zh-CN" w:bidi="hi-IN"/>
              </w:rPr>
              <w:t>EU Ecolabel,</w:t>
            </w:r>
            <w:r w:rsidRPr="00BE08B0">
              <w:rPr>
                <w:kern w:val="2"/>
                <w:sz w:val="24"/>
                <w:szCs w:val="21"/>
                <w:lang w:eastAsia="zh-CN" w:bidi="hi-IN"/>
              </w:rPr>
              <w:t xml:space="preserve"> arba kitas I tipo ekologinis ženklas, atitinkantis standartą LST EN ISO 14024 „Aplinkosauginiai ženklai ir aplinkosauginės deklaracijos. I tipo aplinkosauginis ženklinimas. Principai ir procedūros“, arba </w:t>
            </w:r>
            <w:r w:rsidRPr="00BE08B0">
              <w:rPr>
                <w:i/>
                <w:iCs/>
                <w:kern w:val="2"/>
                <w:sz w:val="24"/>
                <w:szCs w:val="21"/>
                <w:lang w:eastAsia="zh-CN" w:bidi="hi-IN"/>
              </w:rPr>
              <w:t>OEKO-TEX</w:t>
            </w:r>
            <w:r w:rsidRPr="00BE08B0">
              <w:rPr>
                <w:i/>
                <w:iCs/>
                <w:kern w:val="2"/>
                <w:sz w:val="24"/>
                <w:szCs w:val="21"/>
                <w:vertAlign w:val="superscript"/>
                <w:lang w:eastAsia="zh-CN" w:bidi="hi-IN"/>
              </w:rPr>
              <w:t>®</w:t>
            </w:r>
            <w:r w:rsidRPr="00BE08B0">
              <w:rPr>
                <w:i/>
                <w:iCs/>
                <w:kern w:val="2"/>
                <w:sz w:val="24"/>
                <w:szCs w:val="21"/>
                <w:lang w:eastAsia="zh-CN" w:bidi="hi-IN"/>
              </w:rPr>
              <w:t xml:space="preserve"> STANDARD 100</w:t>
            </w:r>
            <w:r w:rsidRPr="00BE08B0">
              <w:rPr>
                <w:kern w:val="2"/>
                <w:sz w:val="24"/>
                <w:szCs w:val="21"/>
                <w:lang w:eastAsia="zh-CN" w:bidi="hi-IN"/>
              </w:rPr>
              <w:t xml:space="preserve"> sertifikatas arba tiekėjo (arba gamintojo) deklaracija, arba kitas lygiavertis įrodymas. </w:t>
            </w:r>
          </w:p>
          <w:p w14:paraId="69A5470F" w14:textId="77777777" w:rsidR="00BE08B0" w:rsidRPr="00BE08B0" w:rsidRDefault="00BE08B0" w:rsidP="00BE08B0">
            <w:pPr>
              <w:pBdr>
                <w:top w:val="nil"/>
                <w:left w:val="nil"/>
                <w:bottom w:val="nil"/>
                <w:right w:val="nil"/>
                <w:between w:val="nil"/>
                <w:bar w:val="nil"/>
              </w:pBdr>
              <w:suppressAutoHyphens/>
              <w:jc w:val="both"/>
              <w:rPr>
                <w:rFonts w:eastAsia="Arial Unicode MS"/>
                <w:b/>
                <w:bCs/>
                <w:i/>
                <w:iCs/>
                <w:color w:val="000000"/>
                <w:sz w:val="24"/>
                <w:szCs w:val="22"/>
                <w:bdr w:val="nil"/>
                <w:lang w:bidi="hi-IN"/>
              </w:rPr>
            </w:pPr>
            <w:r w:rsidRPr="00BE08B0">
              <w:rPr>
                <w:rFonts w:eastAsia="Arial Unicode MS"/>
                <w:b/>
                <w:bCs/>
                <w:i/>
                <w:iCs/>
                <w:color w:val="000000"/>
                <w:sz w:val="24"/>
                <w:szCs w:val="22"/>
                <w:bdr w:val="nil"/>
                <w:lang w:bidi="hi-IN"/>
              </w:rPr>
              <w:t xml:space="preserve">1.3. medžiagos gamintojo techniniai dokumentai arba rašytinis patvirtinimas (deklaracija), kad gaminyje naudojamas poliesterio pluoštas atitinka </w:t>
            </w:r>
            <w:r w:rsidRPr="00BE08B0">
              <w:rPr>
                <w:rFonts w:eastAsia="Arial Unicode MS"/>
                <w:b/>
                <w:bCs/>
                <w:i/>
                <w:iCs/>
                <w:color w:val="000000"/>
                <w:sz w:val="24"/>
                <w:szCs w:val="22"/>
                <w:bdr w:val="nil"/>
                <w:lang w:bidi="hi-IN"/>
              </w:rPr>
              <w:lastRenderedPageBreak/>
              <w:t xml:space="preserve">Aplinkos ministro įsakymo 9.2.1 punktą ir yra 100 proc. pagamintas iš perdirbtų atliekų; </w:t>
            </w:r>
            <w:bookmarkEnd w:id="55"/>
          </w:p>
          <w:p w14:paraId="04A3F05B" w14:textId="77777777" w:rsidR="00BE08B0" w:rsidRPr="00BE08B0" w:rsidRDefault="00BE08B0" w:rsidP="00BE08B0">
            <w:pPr>
              <w:pBdr>
                <w:top w:val="nil"/>
                <w:left w:val="nil"/>
                <w:bottom w:val="nil"/>
                <w:right w:val="nil"/>
                <w:between w:val="nil"/>
                <w:bar w:val="nil"/>
              </w:pBdr>
              <w:suppressAutoHyphens/>
              <w:jc w:val="both"/>
              <w:rPr>
                <w:rFonts w:eastAsia="Arial Unicode MS" w:cs="Arial Unicode MS"/>
                <w:b/>
                <w:i/>
                <w:iCs/>
                <w:color w:val="000000"/>
                <w:sz w:val="24"/>
                <w:szCs w:val="24"/>
                <w:bdr w:val="nil"/>
              </w:rPr>
            </w:pPr>
            <w:r w:rsidRPr="00BE08B0">
              <w:rPr>
                <w:rFonts w:eastAsia="Arial Unicode MS"/>
                <w:b/>
                <w:bCs/>
                <w:i/>
                <w:iCs/>
                <w:sz w:val="24"/>
                <w:szCs w:val="24"/>
                <w:bdr w:val="nil"/>
              </w:rPr>
              <w:t xml:space="preserve">1.4. </w:t>
            </w:r>
            <w:r w:rsidRPr="00BE08B0">
              <w:rPr>
                <w:rFonts w:eastAsia="Arial Unicode MS" w:cs="Arial Unicode MS"/>
                <w:b/>
                <w:i/>
                <w:iCs/>
                <w:color w:val="000000"/>
                <w:sz w:val="24"/>
                <w:szCs w:val="24"/>
                <w:bdr w:val="nil"/>
              </w:rPr>
              <w:t>pagrindinės medžiagos gamintojo techniniai dokumentai arba rašytinis patvirtinimas (deklaracija), kad gaminyje naudojamas medvilnės pluoštas atitinka bent vieną Aplinkos ministro įsakymo 9.2.2 papunktį: naudojamas medvilnės pluoštas sudarytas iš ne mažiau kaip 20 proc. organiškai išgautos medvilnės pagal nustatytus reikalavimus 2007 m. birželio 28 d. Tarybos reglamentu (EB) Nr. 834/2007 dėl ekologinės gamybos ir ekologiškų produktų ženklinimo ir panaikinantis Reglamentą (EEB) Nr. 2092/91, arba sudarytas iš ne mažiau kaip 10 proc. perdirbtos medvilnės pluošto.</w:t>
            </w:r>
          </w:p>
          <w:p w14:paraId="204887BC" w14:textId="77777777" w:rsidR="00BE08B0" w:rsidRPr="00BE08B0" w:rsidRDefault="00BE08B0" w:rsidP="00BE08B0">
            <w:pPr>
              <w:pBdr>
                <w:top w:val="nil"/>
                <w:left w:val="nil"/>
                <w:bottom w:val="nil"/>
                <w:right w:val="nil"/>
                <w:between w:val="nil"/>
                <w:bar w:val="nil"/>
              </w:pBdr>
              <w:suppressAutoHyphens/>
              <w:jc w:val="both"/>
              <w:rPr>
                <w:rFonts w:eastAsia="Arial Unicode MS"/>
                <w:b/>
                <w:bCs/>
                <w:i/>
                <w:iCs/>
                <w:sz w:val="24"/>
                <w:szCs w:val="24"/>
                <w:bdr w:val="nil"/>
              </w:rPr>
            </w:pPr>
            <w:r w:rsidRPr="00BE08B0">
              <w:rPr>
                <w:rFonts w:eastAsia="Arial Unicode MS" w:cs="Arial Unicode MS"/>
                <w:sz w:val="24"/>
                <w:szCs w:val="24"/>
                <w:bdr w:val="nil"/>
              </w:rPr>
              <w:t xml:space="preserve">2. Sutarties vykdymo metu, Pirkėjui kilus pagrįstų abejonių dėl pateiktų aplinkosauginių reikalavimų atitiktį pagrindžiančių dokumentų ar gaminių neatitikimo nustatytiems minimaliems aplinkos apsaugos kriterijams, Pirkėjas turi teisę kreiptis dėl nepriklausomos ekspertizės atlikimo, t. y. atlikti tekstilės gaminių patikros bandymus </w:t>
            </w:r>
            <w:r w:rsidRPr="00BE08B0">
              <w:rPr>
                <w:rFonts w:eastAsia="Arial Unicode MS" w:cs="Arial Unicode MS"/>
                <w:sz w:val="24"/>
                <w:szCs w:val="24"/>
                <w:bdr w:val="nil"/>
                <w:lang w:eastAsia="lt-LT"/>
              </w:rPr>
              <w:t xml:space="preserve">pasirinktoje akredituotoje laboratorijoje, savo lėšomis, o Tiekėjas privalo pateikti tiek pavyzdžių, kiek reikalinga kontroliniams tyrimams atlikti. </w:t>
            </w:r>
            <w:r w:rsidRPr="00BE08B0">
              <w:rPr>
                <w:rFonts w:eastAsia="Arial Unicode MS" w:cs="Arial Unicode MS"/>
                <w:sz w:val="24"/>
                <w:szCs w:val="24"/>
                <w:highlight w:val="white"/>
                <w:bdr w:val="nil"/>
                <w:lang w:eastAsia="lt-LT"/>
              </w:rPr>
              <w:t>Kontrolinių tyrimų rezultatai neginčijami ir laikomi galutiniais.</w:t>
            </w:r>
            <w:r w:rsidRPr="00BE08B0">
              <w:rPr>
                <w:rFonts w:eastAsia="Arial Unicode MS" w:cs="Arial Unicode MS"/>
                <w:sz w:val="24"/>
                <w:szCs w:val="24"/>
                <w:bdr w:val="nil"/>
                <w:lang w:eastAsia="lt-LT"/>
              </w:rPr>
              <w:t xml:space="preserve"> Jei </w:t>
            </w:r>
            <w:r w:rsidRPr="00BE08B0">
              <w:rPr>
                <w:rFonts w:eastAsia="Arial Unicode MS" w:cs="Arial Unicode MS"/>
                <w:sz w:val="24"/>
                <w:szCs w:val="24"/>
                <w:bdr w:val="nil"/>
              </w:rPr>
              <w:t xml:space="preserve">bandymų rezultatai rodo, kad tekstilės gaminiai neatitinka tiekėjo nustatytų minimalių aplinkosauginių reikalavimų, </w:t>
            </w:r>
            <w:r w:rsidRPr="00BE08B0">
              <w:rPr>
                <w:rFonts w:eastAsia="Arial Unicode MS" w:cs="Arial Unicode MS"/>
                <w:sz w:val="24"/>
                <w:szCs w:val="24"/>
                <w:bdr w:val="nil"/>
                <w:lang w:eastAsia="lt-LT"/>
              </w:rPr>
              <w:t>Tiekėjo bus pareikalauta apmokėti visas Pirkėjo su tuo patirtas išlaidas, ir bus taikomos Sutartyje numatytos sankcijos.</w:t>
            </w:r>
          </w:p>
        </w:tc>
      </w:tr>
      <w:tr w:rsidR="00BE08B0" w:rsidRPr="00BE08B0" w14:paraId="43CF4C57" w14:textId="77777777" w:rsidTr="00B62B6C">
        <w:tc>
          <w:tcPr>
            <w:tcW w:w="2411" w:type="dxa"/>
            <w:tcBorders>
              <w:left w:val="single" w:sz="4" w:space="0" w:color="000001"/>
              <w:bottom w:val="single" w:sz="4" w:space="0" w:color="000001"/>
              <w:right w:val="single" w:sz="4" w:space="0" w:color="000001"/>
            </w:tcBorders>
            <w:tcMar>
              <w:top w:w="55" w:type="dxa"/>
              <w:left w:w="55" w:type="dxa"/>
              <w:bottom w:w="55" w:type="dxa"/>
              <w:right w:w="55" w:type="dxa"/>
            </w:tcMar>
          </w:tcPr>
          <w:p w14:paraId="2BB6F1B1" w14:textId="77777777" w:rsidR="00BE08B0" w:rsidRPr="00BE08B0" w:rsidRDefault="00BE08B0" w:rsidP="00BE08B0">
            <w:pPr>
              <w:suppressAutoHyphens/>
              <w:textAlignment w:val="baseline"/>
              <w:rPr>
                <w:rFonts w:cs="Arial"/>
                <w:kern w:val="2"/>
                <w:sz w:val="24"/>
                <w:szCs w:val="24"/>
                <w:lang w:eastAsia="zh-CN" w:bidi="hi-IN"/>
              </w:rPr>
            </w:pPr>
            <w:r w:rsidRPr="00BE08B0">
              <w:rPr>
                <w:rFonts w:cs="Arial"/>
                <w:kern w:val="2"/>
                <w:sz w:val="24"/>
                <w:szCs w:val="24"/>
                <w:lang w:eastAsia="zh-CN" w:bidi="hi-IN"/>
              </w:rPr>
              <w:lastRenderedPageBreak/>
              <w:t>17. Gaminių pakavimas</w:t>
            </w:r>
          </w:p>
        </w:tc>
        <w:tc>
          <w:tcPr>
            <w:tcW w:w="7648" w:type="dxa"/>
            <w:tcBorders>
              <w:left w:val="single" w:sz="4" w:space="0" w:color="000001"/>
              <w:bottom w:val="single" w:sz="4" w:space="0" w:color="000001"/>
              <w:right w:val="single" w:sz="4" w:space="0" w:color="000001"/>
            </w:tcBorders>
            <w:tcMar>
              <w:top w:w="55" w:type="dxa"/>
              <w:left w:w="55" w:type="dxa"/>
              <w:bottom w:w="55" w:type="dxa"/>
              <w:right w:w="55" w:type="dxa"/>
            </w:tcMar>
          </w:tcPr>
          <w:p w14:paraId="2462E786" w14:textId="77777777" w:rsidR="00BE08B0" w:rsidRPr="00BE08B0" w:rsidRDefault="00BE08B0" w:rsidP="00BE08B0">
            <w:pPr>
              <w:tabs>
                <w:tab w:val="left" w:pos="1080"/>
              </w:tabs>
              <w:jc w:val="both"/>
              <w:rPr>
                <w:kern w:val="2"/>
                <w:sz w:val="24"/>
                <w:szCs w:val="24"/>
                <w:lang w:eastAsia="zh-CN"/>
              </w:rPr>
            </w:pPr>
            <w:r w:rsidRPr="00BE08B0">
              <w:rPr>
                <w:bCs/>
                <w:kern w:val="2"/>
                <w:sz w:val="24"/>
                <w:szCs w:val="24"/>
                <w:lang w:eastAsia="zh-CN"/>
              </w:rPr>
              <w:t xml:space="preserve">Gaminiai supakuojami į </w:t>
            </w:r>
            <w:r w:rsidRPr="00BE08B0">
              <w:rPr>
                <w:rFonts w:eastAsia="Calibri"/>
                <w:kern w:val="2"/>
                <w:sz w:val="24"/>
                <w:szCs w:val="24"/>
              </w:rPr>
              <w:t>skaidraus plastiko maišelius.</w:t>
            </w:r>
          </w:p>
          <w:p w14:paraId="0158B974" w14:textId="77777777" w:rsidR="00BE08B0" w:rsidRPr="00BE08B0" w:rsidRDefault="00BE08B0" w:rsidP="00BE08B0">
            <w:pPr>
              <w:contextualSpacing/>
              <w:jc w:val="both"/>
              <w:rPr>
                <w:kern w:val="2"/>
                <w:sz w:val="24"/>
                <w:szCs w:val="24"/>
                <w:lang w:eastAsia="zh-CN" w:bidi="hi-IN"/>
              </w:rPr>
            </w:pPr>
            <w:r w:rsidRPr="00BE08B0">
              <w:rPr>
                <w:kern w:val="2"/>
                <w:sz w:val="24"/>
                <w:szCs w:val="24"/>
                <w:lang w:eastAsia="zh-CN" w:bidi="hi-IN"/>
              </w:rPr>
              <w:t>Ant pakuotės turi būti patikimai pritvirtinta etiketė, kurioje turi būti nurodytas gamintojas, prekės pavadinimas, kiekis.</w:t>
            </w:r>
          </w:p>
        </w:tc>
      </w:tr>
      <w:tr w:rsidR="00BE08B0" w:rsidRPr="00BE08B0" w14:paraId="51522191"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02B07E1A" w14:textId="77777777" w:rsidR="00BE08B0" w:rsidRPr="00BE08B0" w:rsidRDefault="00BE08B0" w:rsidP="00BE08B0">
            <w:pPr>
              <w:suppressAutoHyphens/>
              <w:textAlignment w:val="baseline"/>
              <w:rPr>
                <w:rFonts w:cs="Arial"/>
                <w:kern w:val="2"/>
                <w:sz w:val="24"/>
                <w:szCs w:val="24"/>
                <w:lang w:eastAsia="zh-CN" w:bidi="hi-IN"/>
              </w:rPr>
            </w:pPr>
            <w:r w:rsidRPr="00BE08B0">
              <w:rPr>
                <w:rFonts w:cs="Arial"/>
                <w:kern w:val="2"/>
                <w:sz w:val="24"/>
                <w:szCs w:val="24"/>
                <w:lang w:eastAsia="zh-CN" w:bidi="hi-IN"/>
              </w:rPr>
              <w:t>18. Pakavimas į dėžes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47E257E1" w14:textId="77777777" w:rsidR="00BE08B0" w:rsidRPr="00BE08B0" w:rsidRDefault="00BE08B0" w:rsidP="00BE08B0">
            <w:pPr>
              <w:suppressAutoHyphens/>
              <w:jc w:val="both"/>
              <w:textAlignment w:val="baseline"/>
              <w:rPr>
                <w:rFonts w:cs="Arial"/>
                <w:kern w:val="2"/>
                <w:sz w:val="24"/>
                <w:szCs w:val="24"/>
                <w:lang w:eastAsia="zh-CN" w:bidi="hi-IN"/>
              </w:rPr>
            </w:pPr>
            <w:r w:rsidRPr="00BE08B0">
              <w:rPr>
                <w:rFonts w:cs="Arial"/>
                <w:kern w:val="2"/>
                <w:sz w:val="24"/>
                <w:szCs w:val="24"/>
                <w:lang w:eastAsia="zh-CN" w:bidi="hi-IN"/>
              </w:rPr>
              <w:t>Maišai su gaminiais turi būti supakuoti į kartonines dėžes. Ant dėžės turi būti nurodyta dėžėje esančių gaminių (prekių) pavadinimas, kiekis.</w:t>
            </w:r>
          </w:p>
        </w:tc>
      </w:tr>
      <w:tr w:rsidR="00BE08B0" w:rsidRPr="00BE08B0" w14:paraId="2736A91F"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56DE8573" w14:textId="77777777" w:rsidR="00BE08B0" w:rsidRPr="00BE08B0" w:rsidRDefault="00BE08B0" w:rsidP="00BE08B0">
            <w:pPr>
              <w:suppressAutoHyphens/>
              <w:textAlignment w:val="baseline"/>
              <w:rPr>
                <w:rFonts w:cs="Arial"/>
                <w:kern w:val="2"/>
                <w:sz w:val="24"/>
                <w:szCs w:val="24"/>
                <w:lang w:eastAsia="zh-CN" w:bidi="hi-IN"/>
              </w:rPr>
            </w:pPr>
            <w:r w:rsidRPr="00BE08B0">
              <w:rPr>
                <w:rFonts w:cs="Arial"/>
                <w:kern w:val="2"/>
                <w:sz w:val="24"/>
                <w:szCs w:val="24"/>
                <w:lang w:eastAsia="zh-CN" w:bidi="hi-IN"/>
              </w:rPr>
              <w:t>19. Reikalavimai pakavimo dėžėms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31B27B73" w14:textId="77777777" w:rsidR="00BE08B0" w:rsidRPr="00BE08B0" w:rsidRDefault="00BE08B0" w:rsidP="00BE08B0">
            <w:pPr>
              <w:suppressAutoHyphens/>
              <w:jc w:val="both"/>
              <w:textAlignment w:val="baseline"/>
              <w:rPr>
                <w:rFonts w:cs="Arial"/>
                <w:kern w:val="2"/>
                <w:sz w:val="24"/>
                <w:szCs w:val="24"/>
                <w:lang w:eastAsia="zh-CN" w:bidi="hi-IN"/>
              </w:rPr>
            </w:pPr>
            <w:r w:rsidRPr="00BE08B0">
              <w:rPr>
                <w:rFonts w:cs="Arial"/>
                <w:kern w:val="2"/>
                <w:sz w:val="24"/>
                <w:szCs w:val="24"/>
                <w:lang w:eastAsia="zh-CN" w:bidi="hi-IN"/>
              </w:rPr>
              <w:t>Vienoje dėžėje turi būti tik vieno modelio  gaminiai. Vienos dėžės su gaminiais (prekėmis) svoris neturi viršyti 10 kg.</w:t>
            </w:r>
          </w:p>
        </w:tc>
      </w:tr>
      <w:tr w:rsidR="00BE08B0" w:rsidRPr="00BE08B0" w14:paraId="5F576502"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7702C288" w14:textId="77777777" w:rsidR="00BE08B0" w:rsidRPr="00BE08B0" w:rsidRDefault="00BE08B0" w:rsidP="00BE08B0">
            <w:pPr>
              <w:suppressAutoHyphens/>
              <w:textAlignment w:val="baseline"/>
              <w:rPr>
                <w:rFonts w:cs="Arial"/>
                <w:kern w:val="2"/>
                <w:sz w:val="24"/>
                <w:szCs w:val="24"/>
                <w:lang w:eastAsia="zh-CN" w:bidi="hi-IN"/>
              </w:rPr>
            </w:pPr>
            <w:r w:rsidRPr="00BE08B0">
              <w:rPr>
                <w:rFonts w:cs="Arial"/>
                <w:kern w:val="2"/>
                <w:sz w:val="24"/>
                <w:szCs w:val="24"/>
                <w:lang w:eastAsia="zh-CN" w:bidi="hi-IN"/>
              </w:rPr>
              <w:t>20. Aplinkos apsaugos kriterijų reikalavimai pakuotėms bei jų atitikimą patvirtinantys dokumentai (taikomi sutarties vykdymo metu)</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3FEDC50E" w14:textId="77777777" w:rsidR="00BE08B0" w:rsidRPr="00BE08B0" w:rsidRDefault="00BE08B0" w:rsidP="00BE08B0">
            <w:pPr>
              <w:tabs>
                <w:tab w:val="left" w:pos="1134"/>
              </w:tabs>
              <w:contextualSpacing/>
              <w:jc w:val="both"/>
              <w:rPr>
                <w:rFonts w:cs="Mangal"/>
                <w:b/>
                <w:bCs/>
                <w:i/>
                <w:kern w:val="2"/>
                <w:sz w:val="24"/>
                <w:szCs w:val="24"/>
                <w:lang w:eastAsia="zh-CN" w:bidi="hi-IN"/>
              </w:rPr>
            </w:pPr>
            <w:r w:rsidRPr="00BE08B0">
              <w:rPr>
                <w:rFonts w:cs="Mangal"/>
                <w:kern w:val="2"/>
                <w:sz w:val="24"/>
                <w:szCs w:val="24"/>
                <w:lang w:eastAsia="zh-CN" w:bidi="en-US"/>
              </w:rPr>
              <w:t>Gaminiai pakuojami į pakuotes,</w:t>
            </w:r>
            <w:r w:rsidRPr="00BE08B0">
              <w:rPr>
                <w:rFonts w:ascii="Arial" w:hAnsi="Arial" w:cs="Arial"/>
                <w:kern w:val="2"/>
                <w:szCs w:val="24"/>
                <w:lang w:eastAsia="zh-CN"/>
              </w:rPr>
              <w:t xml:space="preserve"> kurios</w:t>
            </w:r>
            <w:r w:rsidRPr="00BE08B0">
              <w:rPr>
                <w:rFonts w:cs="Mangal"/>
                <w:kern w:val="2"/>
                <w:sz w:val="24"/>
                <w:szCs w:val="24"/>
                <w:lang w:eastAsia="zh-CN" w:bidi="en-US"/>
              </w:rPr>
              <w:t xml:space="preserve"> turi būti laikytinos perdirbamosiomis pakuotėmis pagal Lietuvos Respublikos mokesčio už aplinkos teršimą įstatymo nuostatas ir (ar) turi būti vienalytės (homogeniškos) pakuotės, pagamintos iš vienos rūšies medžiagos. </w:t>
            </w:r>
          </w:p>
          <w:p w14:paraId="1FAD886C" w14:textId="77777777" w:rsidR="00BE08B0" w:rsidRPr="00BE08B0" w:rsidRDefault="00BE08B0" w:rsidP="00BE08B0">
            <w:pPr>
              <w:tabs>
                <w:tab w:val="left" w:pos="1134"/>
              </w:tabs>
              <w:contextualSpacing/>
              <w:jc w:val="both"/>
              <w:rPr>
                <w:rFonts w:cs="Mangal"/>
                <w:b/>
                <w:bCs/>
                <w:i/>
                <w:kern w:val="2"/>
                <w:sz w:val="24"/>
                <w:szCs w:val="24"/>
                <w:lang w:eastAsia="zh-CN" w:bidi="hi-IN"/>
              </w:rPr>
            </w:pPr>
            <w:r w:rsidRPr="00BE08B0">
              <w:rPr>
                <w:kern w:val="2"/>
                <w:sz w:val="24"/>
                <w:szCs w:val="21"/>
                <w:shd w:val="clear" w:color="auto" w:fill="FFFFFF"/>
                <w:lang w:eastAsia="zh-CN" w:bidi="hi-IN"/>
              </w:rPr>
              <w:t>T</w:t>
            </w:r>
            <w:r w:rsidRPr="00BE08B0">
              <w:rPr>
                <w:kern w:val="2"/>
                <w:sz w:val="24"/>
                <w:shd w:val="clear" w:color="auto" w:fill="FFFFFF"/>
                <w:lang w:eastAsia="zh-CN" w:bidi="hi-IN"/>
              </w:rPr>
              <w:t>iekėjas patiekdamas Prekes Pirkėjui, pateikia Prekės antrinės pakuotės tinkamumą perdirbti patvirtinančius dokumentus (pavyzdžiui techninį dokumentą, dokumentą iš akredituotų laboratorijų ar pakuočių atliekų perdirbėjų, ar kitus lygiaverčius objektyvius įrodymus).</w:t>
            </w:r>
          </w:p>
        </w:tc>
      </w:tr>
      <w:tr w:rsidR="00BE08B0" w:rsidRPr="00BE08B0" w14:paraId="0AFE9BF5"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36CAEC66" w14:textId="77777777" w:rsidR="00BE08B0" w:rsidRPr="00BE08B0" w:rsidRDefault="00BE08B0" w:rsidP="00BE08B0">
            <w:pPr>
              <w:widowControl w:val="0"/>
              <w:tabs>
                <w:tab w:val="left" w:pos="567"/>
              </w:tabs>
              <w:suppressAutoHyphens/>
              <w:contextualSpacing/>
              <w:rPr>
                <w:rFonts w:cs="Mangal"/>
                <w:b/>
                <w:bCs/>
                <w:kern w:val="2"/>
                <w:sz w:val="24"/>
                <w:szCs w:val="24"/>
                <w:lang w:eastAsia="zh-CN" w:bidi="hi-IN"/>
              </w:rPr>
            </w:pPr>
            <w:r w:rsidRPr="00BE08B0">
              <w:rPr>
                <w:rFonts w:cs="Mangal"/>
                <w:kern w:val="2"/>
                <w:sz w:val="24"/>
                <w:szCs w:val="21"/>
                <w:lang w:eastAsia="zh-CN" w:bidi="hi-IN"/>
              </w:rPr>
              <w:t>21.</w:t>
            </w:r>
            <w:r w:rsidRPr="00BE08B0">
              <w:rPr>
                <w:rFonts w:cs="Mangal"/>
                <w:bCs/>
                <w:kern w:val="2"/>
                <w:sz w:val="24"/>
                <w:szCs w:val="21"/>
                <w:lang w:eastAsia="zh-CN" w:bidi="hi-IN"/>
              </w:rPr>
              <w:t xml:space="preserve">Nusegamų antsiuvų su užrašu „LIETUVA“ ir </w:t>
            </w:r>
            <w:r w:rsidRPr="00BE08B0">
              <w:rPr>
                <w:rFonts w:cs="Mangal"/>
                <w:kern w:val="2"/>
                <w:sz w:val="24"/>
                <w:szCs w:val="24"/>
                <w:lang w:eastAsia="lt-LT" w:bidi="hi-IN"/>
              </w:rPr>
              <w:t xml:space="preserve">LR valstybinės vėliavos atvaizdu </w:t>
            </w:r>
            <w:r w:rsidRPr="00BE08B0">
              <w:rPr>
                <w:rFonts w:cs="Mangal"/>
                <w:bCs/>
                <w:kern w:val="2"/>
                <w:sz w:val="24"/>
                <w:szCs w:val="21"/>
                <w:lang w:eastAsia="zh-CN" w:bidi="hi-IN"/>
              </w:rPr>
              <w:t>modelių</w:t>
            </w:r>
            <w:r w:rsidRPr="00BE08B0">
              <w:rPr>
                <w:rFonts w:cs="Mangal"/>
                <w:kern w:val="2"/>
                <w:sz w:val="24"/>
                <w:szCs w:val="21"/>
                <w:lang w:eastAsia="zh-CN" w:bidi="hi-IN"/>
              </w:rPr>
              <w:t xml:space="preserve"> aprašymas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21DBC366" w14:textId="77777777" w:rsidR="00BE08B0" w:rsidRPr="00BE08B0" w:rsidRDefault="00BE08B0" w:rsidP="00BE08B0">
            <w:pPr>
              <w:widowControl w:val="0"/>
              <w:numPr>
                <w:ilvl w:val="0"/>
                <w:numId w:val="18"/>
              </w:numPr>
              <w:tabs>
                <w:tab w:val="clear" w:pos="357"/>
              </w:tabs>
              <w:suppressAutoHyphens/>
              <w:autoSpaceDE w:val="0"/>
              <w:contextualSpacing/>
              <w:jc w:val="both"/>
              <w:textAlignment w:val="baseline"/>
              <w:rPr>
                <w:rFonts w:cs="Mangal"/>
                <w:bCs/>
                <w:kern w:val="2"/>
                <w:sz w:val="24"/>
                <w:szCs w:val="21"/>
                <w:lang w:eastAsia="zh-CN" w:bidi="hi-IN"/>
              </w:rPr>
            </w:pPr>
            <w:r w:rsidRPr="00BE08B0">
              <w:rPr>
                <w:rFonts w:cs="Mangal"/>
                <w:bCs/>
                <w:kern w:val="2"/>
                <w:sz w:val="24"/>
                <w:szCs w:val="21"/>
                <w:lang w:eastAsia="zh-CN" w:bidi="hi-IN"/>
              </w:rPr>
              <w:t>Antsiuvas su užrašu „LIETUVA“ siuvinėjamas ant siuvinėjimui skirto audinio (toliau – audinys), atitinkančio 1 lentelėje pateiktas technines charakteristikas.</w:t>
            </w:r>
          </w:p>
          <w:p w14:paraId="06E3D854" w14:textId="77777777" w:rsidR="00BE08B0" w:rsidRPr="00BE08B0" w:rsidRDefault="00BE08B0" w:rsidP="00BE08B0">
            <w:pPr>
              <w:widowControl w:val="0"/>
              <w:numPr>
                <w:ilvl w:val="0"/>
                <w:numId w:val="18"/>
              </w:numPr>
              <w:tabs>
                <w:tab w:val="clear" w:pos="357"/>
              </w:tabs>
              <w:suppressAutoHyphens/>
              <w:autoSpaceDE w:val="0"/>
              <w:contextualSpacing/>
              <w:jc w:val="both"/>
              <w:textAlignment w:val="baseline"/>
              <w:rPr>
                <w:rFonts w:cs="Mangal"/>
                <w:bCs/>
                <w:kern w:val="2"/>
                <w:sz w:val="24"/>
                <w:szCs w:val="21"/>
                <w:lang w:eastAsia="zh-CN" w:bidi="hi-IN"/>
              </w:rPr>
            </w:pPr>
            <w:r w:rsidRPr="00BE08B0">
              <w:rPr>
                <w:kern w:val="2"/>
                <w:sz w:val="24"/>
                <w:szCs w:val="24"/>
                <w:lang w:eastAsia="zh-CN" w:bidi="hi-IN"/>
              </w:rPr>
              <w:t xml:space="preserve">Antsiuvo </w:t>
            </w:r>
            <w:r w:rsidRPr="00BE08B0">
              <w:rPr>
                <w:rFonts w:cs="Mangal"/>
                <w:bCs/>
                <w:kern w:val="2"/>
                <w:sz w:val="24"/>
                <w:szCs w:val="21"/>
                <w:lang w:eastAsia="zh-CN" w:bidi="hi-IN"/>
              </w:rPr>
              <w:t xml:space="preserve">su užrašu „LIETUVA“ </w:t>
            </w:r>
            <w:r w:rsidRPr="00BE08B0">
              <w:rPr>
                <w:kern w:val="2"/>
                <w:sz w:val="24"/>
                <w:szCs w:val="24"/>
                <w:lang w:eastAsia="zh-CN" w:bidi="hi-IN"/>
              </w:rPr>
              <w:t xml:space="preserve">nustatyta forma ir išmatavimai pateikti 1 pav.  </w:t>
            </w:r>
          </w:p>
          <w:p w14:paraId="6DEED1CC" w14:textId="77777777" w:rsidR="00BE08B0" w:rsidRPr="00BE08B0" w:rsidRDefault="00BE08B0" w:rsidP="00BE08B0">
            <w:pPr>
              <w:widowControl w:val="0"/>
              <w:numPr>
                <w:ilvl w:val="0"/>
                <w:numId w:val="18"/>
              </w:numPr>
              <w:tabs>
                <w:tab w:val="clear" w:pos="357"/>
              </w:tabs>
              <w:suppressAutoHyphens/>
              <w:autoSpaceDE w:val="0"/>
              <w:jc w:val="both"/>
              <w:textAlignment w:val="baseline"/>
              <w:rPr>
                <w:rFonts w:cs="Mangal"/>
                <w:bCs/>
                <w:kern w:val="2"/>
                <w:sz w:val="24"/>
                <w:szCs w:val="21"/>
                <w:lang w:eastAsia="zh-CN" w:bidi="hi-IN"/>
              </w:rPr>
            </w:pPr>
            <w:r w:rsidRPr="00BE08B0">
              <w:rPr>
                <w:rFonts w:cs="Mangal"/>
                <w:bCs/>
                <w:kern w:val="2"/>
                <w:sz w:val="24"/>
                <w:szCs w:val="21"/>
                <w:lang w:eastAsia="zh-CN" w:bidi="hi-IN"/>
              </w:rPr>
              <w:t>Antsiuvas su užrašu „LIETUVA“ siuvinėjamas ant klijiniu įdėklu pastandinto audinio. Klijiniai įdėklai, naudojami audinio ir gaminių (po išsiuvinėjimo) sutvirtinimui, turi užtikrinti reikiamą gaminių standumą bei būti atsparūs daugkartiniam valymui organiniams tirpikliams ir skalbimui prie ne mažesnės kaip 40º C temperatūros.</w:t>
            </w:r>
          </w:p>
          <w:p w14:paraId="7DF383A7" w14:textId="77777777" w:rsidR="00BE08B0" w:rsidRPr="00BE08B0" w:rsidRDefault="00BE08B0" w:rsidP="00BE08B0">
            <w:pPr>
              <w:widowControl w:val="0"/>
              <w:numPr>
                <w:ilvl w:val="0"/>
                <w:numId w:val="18"/>
              </w:numPr>
              <w:tabs>
                <w:tab w:val="clear" w:pos="357"/>
                <w:tab w:val="left" w:pos="567"/>
              </w:tabs>
              <w:suppressAutoHyphens/>
              <w:autoSpaceDE w:val="0"/>
              <w:jc w:val="both"/>
              <w:textAlignment w:val="baseline"/>
              <w:rPr>
                <w:kern w:val="2"/>
                <w:sz w:val="24"/>
                <w:szCs w:val="24"/>
                <w:lang w:eastAsia="zh-CN" w:bidi="hi-IN"/>
              </w:rPr>
            </w:pPr>
            <w:r w:rsidRPr="00BE08B0">
              <w:rPr>
                <w:rFonts w:cs="Mangal"/>
                <w:bCs/>
                <w:kern w:val="2"/>
                <w:sz w:val="24"/>
                <w:szCs w:val="21"/>
                <w:lang w:eastAsia="zh-CN" w:bidi="hi-IN"/>
              </w:rPr>
              <w:t xml:space="preserve"> Antsiuvas su užrašu „LIETUVA“ - </w:t>
            </w:r>
            <w:r w:rsidRPr="00BE08B0">
              <w:rPr>
                <w:rFonts w:cs="Mangal"/>
                <w:kern w:val="2"/>
                <w:sz w:val="24"/>
                <w:szCs w:val="24"/>
                <w:lang w:eastAsia="zh-CN" w:bidi="hi-IN"/>
              </w:rPr>
              <w:t xml:space="preserve">lenktos formos, 7,0 cm ilgio. </w:t>
            </w:r>
            <w:r w:rsidRPr="00BE08B0">
              <w:rPr>
                <w:kern w:val="2"/>
                <w:sz w:val="24"/>
                <w:szCs w:val="24"/>
                <w:lang w:eastAsia="zh-CN" w:bidi="hi-IN"/>
              </w:rPr>
              <w:t xml:space="preserve">Antsiuvo pagrindas (fonas) juodos spalvos. Užrašas didžiosiomis raidėmis „LIETUVA“, lenktos formos, (raidžių aukštis: 7,0-8,0 mm), siuvinėjamas aukso (geltonos) spalvos siuvinėjimo siūlais (siuvinėjimo siūlų spalvos kodas pagal MADEIRA spalvų katalogą – 1024). Antsiuvo vidinis kraštas, viso perimetro ilgiu išsiuvinėtas  1,0 – 1,3 mm pločio aukso (geltonos) spalvos </w:t>
            </w:r>
            <w:r w:rsidRPr="00BE08B0">
              <w:rPr>
                <w:kern w:val="2"/>
                <w:sz w:val="24"/>
                <w:szCs w:val="24"/>
                <w:lang w:eastAsia="zh-CN" w:bidi="hi-IN"/>
              </w:rPr>
              <w:lastRenderedPageBreak/>
              <w:t>siūlais (siuvinėjimo siūlų spalvos kodas pagal MADEIRA spalvų katalogą – 1024). Išorinis kraštas viso perimetro ilgiu apsiuvamas 2-2,2 mm pločio juodos spalvos siūlais, užtikrinant pilną krašto padengimą (neturi būti tarpelių).</w:t>
            </w:r>
          </w:p>
          <w:p w14:paraId="020EAA50" w14:textId="77777777" w:rsidR="00BE08B0" w:rsidRPr="00BE08B0" w:rsidRDefault="00BE08B0" w:rsidP="00BE08B0">
            <w:pPr>
              <w:widowControl w:val="0"/>
              <w:numPr>
                <w:ilvl w:val="0"/>
                <w:numId w:val="18"/>
              </w:numPr>
              <w:tabs>
                <w:tab w:val="clear" w:pos="357"/>
                <w:tab w:val="left" w:pos="567"/>
              </w:tabs>
              <w:suppressAutoHyphens/>
              <w:autoSpaceDE w:val="0"/>
              <w:ind w:right="680"/>
              <w:jc w:val="both"/>
              <w:textAlignment w:val="baseline"/>
              <w:rPr>
                <w:rFonts w:cs="Mangal"/>
                <w:kern w:val="2"/>
                <w:sz w:val="24"/>
                <w:szCs w:val="21"/>
                <w:lang w:eastAsia="zh-CN" w:bidi="hi-IN"/>
              </w:rPr>
            </w:pPr>
            <w:r w:rsidRPr="00BE08B0">
              <w:rPr>
                <w:rFonts w:cs="Mangal"/>
                <w:kern w:val="2"/>
                <w:sz w:val="24"/>
                <w:szCs w:val="21"/>
                <w:lang w:eastAsia="zh-CN" w:bidi="hi-IN"/>
              </w:rPr>
              <w:t xml:space="preserve"> </w:t>
            </w:r>
            <w:r w:rsidRPr="00BE08B0">
              <w:rPr>
                <w:rFonts w:cs="Mangal"/>
                <w:bCs/>
                <w:kern w:val="2"/>
                <w:sz w:val="24"/>
                <w:szCs w:val="21"/>
                <w:lang w:eastAsia="zh-CN" w:bidi="hi-IN"/>
              </w:rPr>
              <w:t xml:space="preserve"> Prie antsiuvo su užrašu „LIETUVA“ blogosios pusės prisiuvamas antsiuvo dydžio ir formos juodos spalvos kibus tekstilinis užsegimas (šiurkšti pusė su kabliukais). </w:t>
            </w:r>
          </w:p>
          <w:p w14:paraId="07A8704B" w14:textId="0FCF9C71" w:rsidR="00BE08B0" w:rsidRPr="00BE08B0" w:rsidRDefault="00BE08B0" w:rsidP="00BE08B0">
            <w:pPr>
              <w:widowControl w:val="0"/>
              <w:numPr>
                <w:ilvl w:val="0"/>
                <w:numId w:val="18"/>
              </w:numPr>
              <w:tabs>
                <w:tab w:val="clear" w:pos="357"/>
              </w:tabs>
              <w:suppressAutoHyphens/>
              <w:autoSpaceDE w:val="0"/>
              <w:contextualSpacing/>
              <w:jc w:val="both"/>
              <w:textAlignment w:val="baseline"/>
              <w:rPr>
                <w:kern w:val="2"/>
                <w:sz w:val="24"/>
                <w:szCs w:val="24"/>
                <w:lang w:eastAsia="zh-CN" w:bidi="hi-IN"/>
              </w:rPr>
            </w:pPr>
            <w:r w:rsidRPr="00BE08B0">
              <w:rPr>
                <w:sz w:val="24"/>
                <w:szCs w:val="24"/>
                <w:lang w:eastAsia="ar-SA" w:bidi="hi-IN"/>
              </w:rPr>
              <w:t>Antsiuvas su LR valstybinės vėliavos atvaizdu</w:t>
            </w:r>
            <w:r w:rsidRPr="00BE08B0">
              <w:rPr>
                <w:b/>
                <w:bCs/>
                <w:sz w:val="24"/>
                <w:szCs w:val="24"/>
                <w:lang w:eastAsia="ar-SA" w:bidi="hi-IN"/>
              </w:rPr>
              <w:t xml:space="preserve"> -</w:t>
            </w:r>
            <w:r w:rsidRPr="00BE08B0">
              <w:rPr>
                <w:sz w:val="24"/>
                <w:szCs w:val="24"/>
                <w:lang w:eastAsia="ar-SA" w:bidi="hi-IN"/>
              </w:rPr>
              <w:t xml:space="preserve"> austinis. </w:t>
            </w:r>
          </w:p>
          <w:p w14:paraId="63E8ADAF" w14:textId="77777777" w:rsidR="00BE08B0" w:rsidRPr="00BE08B0" w:rsidRDefault="00BE08B0" w:rsidP="00BE08B0">
            <w:pPr>
              <w:widowControl w:val="0"/>
              <w:numPr>
                <w:ilvl w:val="0"/>
                <w:numId w:val="18"/>
              </w:numPr>
              <w:tabs>
                <w:tab w:val="clear" w:pos="357"/>
              </w:tabs>
              <w:suppressAutoHyphens/>
              <w:autoSpaceDE w:val="0"/>
              <w:contextualSpacing/>
              <w:jc w:val="both"/>
              <w:textAlignment w:val="baseline"/>
              <w:rPr>
                <w:kern w:val="2"/>
                <w:sz w:val="24"/>
                <w:szCs w:val="24"/>
                <w:lang w:eastAsia="zh-CN" w:bidi="hi-IN"/>
              </w:rPr>
            </w:pPr>
            <w:r w:rsidRPr="00BE08B0">
              <w:rPr>
                <w:kern w:val="2"/>
                <w:sz w:val="24"/>
                <w:szCs w:val="24"/>
                <w:lang w:eastAsia="zh-CN" w:bidi="hi-IN"/>
              </w:rPr>
              <w:t xml:space="preserve"> Antsiuvo </w:t>
            </w:r>
            <w:r w:rsidRPr="00BE08B0">
              <w:rPr>
                <w:sz w:val="24"/>
                <w:szCs w:val="24"/>
                <w:lang w:eastAsia="ar-SA" w:bidi="hi-IN"/>
              </w:rPr>
              <w:t>su LR valstybinės vėliavos atvaizdu</w:t>
            </w:r>
            <w:r w:rsidRPr="00BE08B0">
              <w:rPr>
                <w:b/>
                <w:bCs/>
                <w:sz w:val="24"/>
                <w:szCs w:val="24"/>
                <w:lang w:eastAsia="ar-SA" w:bidi="hi-IN"/>
              </w:rPr>
              <w:t xml:space="preserve"> </w:t>
            </w:r>
            <w:r w:rsidRPr="00BE08B0">
              <w:rPr>
                <w:kern w:val="2"/>
                <w:sz w:val="24"/>
                <w:szCs w:val="24"/>
                <w:lang w:eastAsia="zh-CN" w:bidi="hi-IN"/>
              </w:rPr>
              <w:t xml:space="preserve">nustatyta forma ir išmatavimai pateikti 2 pav.  </w:t>
            </w:r>
          </w:p>
          <w:p w14:paraId="705C0B7F" w14:textId="77777777" w:rsidR="00BE08B0" w:rsidRPr="00BE08B0" w:rsidRDefault="00BE08B0" w:rsidP="00BE08B0">
            <w:pPr>
              <w:widowControl w:val="0"/>
              <w:numPr>
                <w:ilvl w:val="0"/>
                <w:numId w:val="18"/>
              </w:numPr>
              <w:tabs>
                <w:tab w:val="clear" w:pos="357"/>
              </w:tabs>
              <w:suppressAutoHyphens/>
              <w:autoSpaceDE w:val="0"/>
              <w:contextualSpacing/>
              <w:jc w:val="both"/>
              <w:textAlignment w:val="baseline"/>
              <w:rPr>
                <w:kern w:val="2"/>
                <w:sz w:val="24"/>
                <w:szCs w:val="24"/>
                <w:lang w:eastAsia="zh-CN" w:bidi="hi-IN"/>
              </w:rPr>
            </w:pPr>
            <w:r w:rsidRPr="00BE08B0">
              <w:rPr>
                <w:sz w:val="24"/>
                <w:szCs w:val="21"/>
                <w:lang w:eastAsia="ar-SA" w:bidi="hi-IN"/>
              </w:rPr>
              <w:t xml:space="preserve"> Išorinis antsiuvo su LR valstybinės vėliavos atvaizdu</w:t>
            </w:r>
            <w:r w:rsidRPr="00BE08B0">
              <w:rPr>
                <w:b/>
                <w:bCs/>
                <w:sz w:val="24"/>
                <w:szCs w:val="21"/>
                <w:lang w:eastAsia="ar-SA" w:bidi="hi-IN"/>
              </w:rPr>
              <w:t xml:space="preserve"> </w:t>
            </w:r>
            <w:r w:rsidRPr="00BE08B0">
              <w:rPr>
                <w:sz w:val="24"/>
                <w:szCs w:val="21"/>
                <w:lang w:eastAsia="ar-SA" w:bidi="hi-IN"/>
              </w:rPr>
              <w:t>kraštas viso perimetro ilgiu apsiuvamas 2-2,2 mm pločio juodos spalvos siūlais, užtikrinant pilną krašto padengimą (neturi būti tarpelių).</w:t>
            </w:r>
          </w:p>
          <w:p w14:paraId="1631FE80" w14:textId="77777777" w:rsidR="00BE08B0" w:rsidRPr="00BE08B0" w:rsidRDefault="00BE08B0" w:rsidP="00BE08B0">
            <w:pPr>
              <w:widowControl w:val="0"/>
              <w:numPr>
                <w:ilvl w:val="0"/>
                <w:numId w:val="18"/>
              </w:numPr>
              <w:tabs>
                <w:tab w:val="clear" w:pos="357"/>
              </w:tabs>
              <w:suppressAutoHyphens/>
              <w:autoSpaceDE w:val="0"/>
              <w:contextualSpacing/>
              <w:jc w:val="both"/>
              <w:textAlignment w:val="baseline"/>
              <w:rPr>
                <w:kern w:val="2"/>
                <w:sz w:val="24"/>
                <w:szCs w:val="24"/>
                <w:lang w:eastAsia="zh-CN" w:bidi="hi-IN"/>
              </w:rPr>
            </w:pPr>
            <w:r w:rsidRPr="00BE08B0">
              <w:rPr>
                <w:sz w:val="24"/>
                <w:szCs w:val="21"/>
                <w:lang w:eastAsia="ar-SA" w:bidi="hi-IN"/>
              </w:rPr>
              <w:t xml:space="preserve"> Antsiuvų su LR valstybinės vėliavos atvaizdu</w:t>
            </w:r>
            <w:r w:rsidRPr="00BE08B0">
              <w:rPr>
                <w:b/>
                <w:bCs/>
                <w:sz w:val="24"/>
                <w:szCs w:val="21"/>
                <w:lang w:eastAsia="ar-SA" w:bidi="hi-IN"/>
              </w:rPr>
              <w:t xml:space="preserve"> </w:t>
            </w:r>
            <w:r w:rsidRPr="00BE08B0">
              <w:rPr>
                <w:sz w:val="24"/>
                <w:szCs w:val="21"/>
                <w:lang w:eastAsia="ar-SA" w:bidi="hi-IN"/>
              </w:rPr>
              <w:t>gamybai naudojami standinantys klijiniai įdėklai, turi užtikrinti reikiamą gaminių standumą bei būti atsparūs daugkartiniam valymui organiniams tirpikliams ir skalbimui prie ne mažesnės kaip 40º C temperatūros</w:t>
            </w:r>
            <w:r w:rsidRPr="00BE08B0">
              <w:rPr>
                <w:color w:val="FF0000"/>
                <w:sz w:val="24"/>
                <w:szCs w:val="21"/>
                <w:lang w:eastAsia="ar-SA" w:bidi="hi-IN"/>
              </w:rPr>
              <w:t>.</w:t>
            </w:r>
          </w:p>
          <w:p w14:paraId="16FD359E" w14:textId="77777777" w:rsidR="00BE08B0" w:rsidRPr="00BE08B0" w:rsidRDefault="00BE08B0" w:rsidP="00BE08B0">
            <w:pPr>
              <w:widowControl w:val="0"/>
              <w:numPr>
                <w:ilvl w:val="0"/>
                <w:numId w:val="18"/>
              </w:numPr>
              <w:tabs>
                <w:tab w:val="clear" w:pos="357"/>
              </w:tabs>
              <w:suppressAutoHyphens/>
              <w:autoSpaceDE w:val="0"/>
              <w:jc w:val="both"/>
              <w:textAlignment w:val="baseline"/>
              <w:rPr>
                <w:rFonts w:cs="Mangal"/>
                <w:bCs/>
                <w:kern w:val="2"/>
                <w:sz w:val="24"/>
                <w:szCs w:val="21"/>
                <w:lang w:eastAsia="zh-CN" w:bidi="hi-IN"/>
              </w:rPr>
            </w:pPr>
            <w:r w:rsidRPr="00BE08B0">
              <w:rPr>
                <w:sz w:val="24"/>
                <w:szCs w:val="21"/>
                <w:lang w:eastAsia="ar-SA" w:bidi="hi-IN"/>
              </w:rPr>
              <w:t xml:space="preserve"> Prie antsiuvo </w:t>
            </w:r>
            <w:r w:rsidRPr="00BE08B0">
              <w:rPr>
                <w:sz w:val="24"/>
                <w:szCs w:val="24"/>
                <w:lang w:eastAsia="ar-SA" w:bidi="hi-IN"/>
              </w:rPr>
              <w:t>su LR valstybinės vėliavos atvaizdu</w:t>
            </w:r>
            <w:r w:rsidRPr="00BE08B0">
              <w:rPr>
                <w:b/>
                <w:bCs/>
                <w:sz w:val="24"/>
                <w:szCs w:val="24"/>
                <w:lang w:eastAsia="ar-SA" w:bidi="hi-IN"/>
              </w:rPr>
              <w:t xml:space="preserve"> </w:t>
            </w:r>
            <w:r w:rsidRPr="00BE08B0">
              <w:rPr>
                <w:sz w:val="24"/>
                <w:szCs w:val="21"/>
                <w:lang w:eastAsia="ar-SA" w:bidi="hi-IN"/>
              </w:rPr>
              <w:t>blogosios pusės prisiuvamas antsiuvo dydžio ir formos juodos spalvos kibus tekstilinis užsegimas (šiurkšti pusė su kabliukais).</w:t>
            </w:r>
          </w:p>
        </w:tc>
      </w:tr>
      <w:tr w:rsidR="00BE08B0" w:rsidRPr="00BE08B0" w14:paraId="7AF137DA"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64B1CA43" w14:textId="77777777" w:rsidR="00BE08B0" w:rsidRPr="00BE08B0" w:rsidRDefault="00BE08B0" w:rsidP="00BE08B0">
            <w:pPr>
              <w:suppressAutoHyphens/>
              <w:textAlignment w:val="baseline"/>
              <w:rPr>
                <w:rFonts w:cs="Arial"/>
                <w:kern w:val="2"/>
                <w:sz w:val="24"/>
                <w:szCs w:val="24"/>
                <w:lang w:eastAsia="zh-CN" w:bidi="hi-IN"/>
              </w:rPr>
            </w:pPr>
            <w:r w:rsidRPr="00BE08B0">
              <w:rPr>
                <w:rFonts w:cs="Arial"/>
                <w:kern w:val="2"/>
                <w:sz w:val="24"/>
                <w:szCs w:val="24"/>
                <w:lang w:eastAsia="zh-CN" w:bidi="hi-IN"/>
              </w:rPr>
              <w:lastRenderedPageBreak/>
              <w:t>22.</w:t>
            </w:r>
            <w:r w:rsidRPr="00BE08B0">
              <w:rPr>
                <w:b/>
                <w:bCs/>
                <w:sz w:val="24"/>
                <w:szCs w:val="24"/>
                <w:lang w:eastAsia="ar-SA"/>
              </w:rPr>
              <w:t xml:space="preserve"> </w:t>
            </w:r>
            <w:r w:rsidRPr="00BE08B0">
              <w:rPr>
                <w:rFonts w:cs="Arial"/>
                <w:kern w:val="2"/>
                <w:sz w:val="24"/>
                <w:szCs w:val="24"/>
                <w:lang w:eastAsia="zh-CN" w:bidi="hi-IN"/>
              </w:rPr>
              <w:t>Nusegamo antsiuvo „LIETUVOS MUITINĖ“ modelio aprašymas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13A95864" w14:textId="77777777" w:rsidR="00BE08B0" w:rsidRPr="00BE08B0" w:rsidRDefault="00BE08B0" w:rsidP="00BE08B0">
            <w:pPr>
              <w:widowControl w:val="0"/>
              <w:numPr>
                <w:ilvl w:val="0"/>
                <w:numId w:val="21"/>
              </w:numPr>
              <w:suppressAutoHyphens/>
              <w:autoSpaceDE w:val="0"/>
              <w:contextualSpacing/>
              <w:jc w:val="both"/>
              <w:textAlignment w:val="baseline"/>
              <w:rPr>
                <w:rFonts w:cs="Mangal"/>
                <w:bCs/>
                <w:kern w:val="2"/>
                <w:sz w:val="24"/>
                <w:szCs w:val="21"/>
                <w:lang w:eastAsia="zh-CN" w:bidi="hi-IN"/>
              </w:rPr>
            </w:pPr>
            <w:r w:rsidRPr="00BE08B0">
              <w:rPr>
                <w:rFonts w:cs="Mangal"/>
                <w:kern w:val="2"/>
                <w:sz w:val="24"/>
                <w:szCs w:val="24"/>
                <w:lang w:eastAsia="zh-CN" w:bidi="hi-IN"/>
              </w:rPr>
              <w:t xml:space="preserve"> Nusegamas L</w:t>
            </w:r>
            <w:r w:rsidRPr="00BE08B0">
              <w:rPr>
                <w:rFonts w:cs="Mangal"/>
                <w:kern w:val="2"/>
                <w:sz w:val="24"/>
                <w:szCs w:val="21"/>
                <w:lang w:eastAsia="zh-CN" w:bidi="hi-IN"/>
              </w:rPr>
              <w:t xml:space="preserve">ietuvos muitinės ženklo antsiuvas „LIETUVOS MUITINĖ“ </w:t>
            </w:r>
            <w:r w:rsidRPr="00BE08B0">
              <w:rPr>
                <w:rFonts w:cs="Mangal"/>
                <w:bCs/>
                <w:kern w:val="2"/>
                <w:sz w:val="24"/>
                <w:szCs w:val="21"/>
                <w:lang w:eastAsia="zh-CN" w:bidi="hi-IN"/>
              </w:rPr>
              <w:t>siuvinėjamas ant siuvinėjimui skirto audinio (toliau – audinys), atitinkančio 1 lentelėje pateiktas technines charakteristikas.</w:t>
            </w:r>
          </w:p>
          <w:p w14:paraId="62B0A4F4" w14:textId="77777777" w:rsidR="00BE08B0" w:rsidRPr="00BE08B0" w:rsidRDefault="00BE08B0" w:rsidP="00BE08B0">
            <w:pPr>
              <w:widowControl w:val="0"/>
              <w:numPr>
                <w:ilvl w:val="0"/>
                <w:numId w:val="21"/>
              </w:numPr>
              <w:suppressAutoHyphens/>
              <w:autoSpaceDE w:val="0"/>
              <w:contextualSpacing/>
              <w:jc w:val="both"/>
              <w:textAlignment w:val="baseline"/>
              <w:rPr>
                <w:kern w:val="2"/>
                <w:sz w:val="24"/>
                <w:szCs w:val="24"/>
                <w:lang w:eastAsia="zh-CN" w:bidi="hi-IN"/>
              </w:rPr>
            </w:pPr>
            <w:r w:rsidRPr="00BE08B0">
              <w:rPr>
                <w:kern w:val="2"/>
                <w:sz w:val="24"/>
                <w:szCs w:val="24"/>
                <w:lang w:eastAsia="zh-CN" w:bidi="hi-IN"/>
              </w:rPr>
              <w:t xml:space="preserve"> Antsiuvo </w:t>
            </w:r>
            <w:r w:rsidRPr="00BE08B0">
              <w:rPr>
                <w:rFonts w:cs="Mangal"/>
                <w:bCs/>
                <w:kern w:val="2"/>
                <w:sz w:val="24"/>
                <w:szCs w:val="21"/>
                <w:lang w:eastAsia="zh-CN" w:bidi="hi-IN"/>
              </w:rPr>
              <w:t xml:space="preserve">su užrašu </w:t>
            </w:r>
            <w:r w:rsidRPr="00BE08B0">
              <w:rPr>
                <w:rFonts w:cs="Mangal"/>
                <w:kern w:val="2"/>
                <w:sz w:val="24"/>
                <w:szCs w:val="21"/>
                <w:lang w:eastAsia="zh-CN" w:bidi="hi-IN"/>
              </w:rPr>
              <w:t xml:space="preserve">„LIETUVOS MUITINĖ“ </w:t>
            </w:r>
            <w:r w:rsidRPr="00BE08B0">
              <w:rPr>
                <w:kern w:val="2"/>
                <w:sz w:val="24"/>
                <w:szCs w:val="24"/>
                <w:lang w:eastAsia="zh-CN" w:bidi="hi-IN"/>
              </w:rPr>
              <w:t xml:space="preserve">nustatyta forma ir išmatavimai pateikti 3 pav.  </w:t>
            </w:r>
          </w:p>
          <w:p w14:paraId="2DB5206C" w14:textId="77777777" w:rsidR="00BE08B0" w:rsidRPr="00BE08B0" w:rsidRDefault="00BE08B0" w:rsidP="00BE08B0">
            <w:pPr>
              <w:widowControl w:val="0"/>
              <w:numPr>
                <w:ilvl w:val="0"/>
                <w:numId w:val="21"/>
              </w:numPr>
              <w:suppressAutoHyphens/>
              <w:autoSpaceDE w:val="0"/>
              <w:jc w:val="both"/>
              <w:textAlignment w:val="baseline"/>
              <w:rPr>
                <w:rFonts w:cs="Mangal"/>
                <w:bCs/>
                <w:kern w:val="2"/>
                <w:sz w:val="24"/>
                <w:szCs w:val="21"/>
                <w:lang w:eastAsia="zh-CN" w:bidi="hi-IN"/>
              </w:rPr>
            </w:pPr>
            <w:r w:rsidRPr="00BE08B0">
              <w:rPr>
                <w:rFonts w:cs="Mangal"/>
                <w:bCs/>
                <w:kern w:val="2"/>
                <w:sz w:val="24"/>
                <w:szCs w:val="21"/>
                <w:lang w:eastAsia="zh-CN" w:bidi="hi-IN"/>
              </w:rPr>
              <w:t xml:space="preserve"> Antsiuvas su užrašu </w:t>
            </w:r>
            <w:r w:rsidRPr="00BE08B0">
              <w:rPr>
                <w:rFonts w:cs="Mangal"/>
                <w:kern w:val="2"/>
                <w:sz w:val="24"/>
                <w:szCs w:val="21"/>
                <w:lang w:eastAsia="zh-CN" w:bidi="hi-IN"/>
              </w:rPr>
              <w:t xml:space="preserve">„LIETUVOS MUITINĖ“ </w:t>
            </w:r>
            <w:r w:rsidRPr="00BE08B0">
              <w:rPr>
                <w:rFonts w:cs="Mangal"/>
                <w:bCs/>
                <w:kern w:val="2"/>
                <w:sz w:val="24"/>
                <w:szCs w:val="21"/>
                <w:lang w:eastAsia="zh-CN" w:bidi="hi-IN"/>
              </w:rPr>
              <w:t>siuvinėjamas ant klijiniu įdėklu pastandinto audinio. Klijiniai įdėklai, naudojami audinio ir gaminių (po išsiuvinėjimo) sutvirtinimui, turi užtikrinti reikiamą gaminių standumą bei būti atsparūs daugkartiniam valymui organiniams tirpikliams ir skalbimui prie ne mažesnės kaip 40º C temperatūros.</w:t>
            </w:r>
          </w:p>
          <w:p w14:paraId="18A9ABC6" w14:textId="77777777" w:rsidR="00BE08B0" w:rsidRPr="00BE08B0" w:rsidRDefault="00BE08B0" w:rsidP="00BE08B0">
            <w:pPr>
              <w:widowControl w:val="0"/>
              <w:numPr>
                <w:ilvl w:val="0"/>
                <w:numId w:val="21"/>
              </w:numPr>
              <w:suppressAutoHyphens/>
              <w:autoSpaceDE w:val="0"/>
              <w:contextualSpacing/>
              <w:jc w:val="both"/>
              <w:textAlignment w:val="baseline"/>
              <w:rPr>
                <w:rFonts w:cs="Mangal"/>
                <w:kern w:val="2"/>
                <w:sz w:val="24"/>
                <w:szCs w:val="24"/>
                <w:lang w:eastAsia="zh-CN" w:bidi="hi-IN"/>
              </w:rPr>
            </w:pPr>
            <w:r w:rsidRPr="00BE08B0">
              <w:rPr>
                <w:rFonts w:cs="Mangal"/>
                <w:kern w:val="2"/>
                <w:sz w:val="24"/>
                <w:szCs w:val="21"/>
                <w:lang w:eastAsia="zh-CN" w:bidi="hi-IN"/>
              </w:rPr>
              <w:t xml:space="preserve"> Antsiuvas apskritimo formos, 85 </w:t>
            </w:r>
            <w:r w:rsidRPr="00BE08B0">
              <w:rPr>
                <w:rFonts w:cs="Mangal"/>
                <w:kern w:val="2"/>
                <w:sz w:val="24"/>
                <w:szCs w:val="21"/>
                <w:shd w:val="clear" w:color="auto" w:fill="FFFFFF"/>
                <w:lang w:eastAsia="zh-CN" w:bidi="hi-IN"/>
              </w:rPr>
              <w:t>± 1</w:t>
            </w:r>
            <w:r w:rsidRPr="00BE08B0">
              <w:rPr>
                <w:rFonts w:cs="Mangal"/>
                <w:kern w:val="2"/>
                <w:sz w:val="24"/>
                <w:szCs w:val="21"/>
                <w:lang w:eastAsia="zh-CN" w:bidi="hi-IN"/>
              </w:rPr>
              <w:t xml:space="preserve"> mm skersmens, siuvinėtas. Antsiuvo fonas (pagrindas) gaminamas iš juodos spalvos audinio, pastandinto klijine medžiaga. Antsiuvo apskritimo centre išsiuvinėtas Lietuvos herbas: raudonos spalvos skyde, baltos, mėlynos ir aukso (geltonos) spalvų kombinacijų Vytis. Už skydo įstrižai sukryžiuotos aukso (geltonos) spalvos Hermio lazdos. Antsiuvo apačioje po Lietuvos herbu aukso (geltonos) spalvos lenktas užrašas didžiosiomis raidėmis „LIETUVOS MUITINĖ“. Muitinės antsiuvo vidinis kraštas perimetru išsiuvinėtas 2,0 mm pločio aukso (geltonos) spalvos siūlais. Antsiuvo išorinis kraštas, viso perimetro ilgiu turi būti apkraštuotas juodos spalvos siuvinėtu apvadu arba apsiūtas specialios apmėtymo siuvimo mašinos peltakiu. Išorinio krašto apvado plotis – 2,0 - 3,0 mm.</w:t>
            </w:r>
            <w:r w:rsidRPr="00BE08B0">
              <w:rPr>
                <w:rFonts w:cs="Mangal"/>
                <w:kern w:val="2"/>
                <w:sz w:val="24"/>
                <w:szCs w:val="21"/>
                <w:lang w:eastAsia="lt-LT" w:bidi="hi-IN"/>
              </w:rPr>
              <w:t xml:space="preserve"> </w:t>
            </w:r>
            <w:r w:rsidRPr="00BE08B0">
              <w:rPr>
                <w:rFonts w:cs="Mangal"/>
                <w:kern w:val="2"/>
                <w:sz w:val="24"/>
                <w:szCs w:val="24"/>
                <w:shd w:val="clear" w:color="auto" w:fill="FFFFFF"/>
                <w:lang w:eastAsia="zh-CN" w:bidi="hi-IN"/>
              </w:rPr>
              <w:t>Antsiuvų siuvinėjimui naudojamos siuvinėjimo siūlų spalvos turi būti artimos šioms siūlų spalvoms: siūlų spalvos pagal MADEIRA CLASSIC siuvinėjimo siūlų spalvų katalogą (arba lygiavertį) – raudona spalva Nr. 1147, balta spalva Nr. 1005, mėlyna spalva Nr. 1434, aukso (geltona) spalva Nr. 1024.</w:t>
            </w:r>
          </w:p>
          <w:p w14:paraId="402F8AEB" w14:textId="77777777" w:rsidR="00BE08B0" w:rsidRPr="00BE08B0" w:rsidRDefault="00BE08B0" w:rsidP="00BE08B0">
            <w:pPr>
              <w:widowControl w:val="0"/>
              <w:numPr>
                <w:ilvl w:val="0"/>
                <w:numId w:val="21"/>
              </w:numPr>
              <w:suppressAutoHyphens/>
              <w:autoSpaceDE w:val="0"/>
              <w:contextualSpacing/>
              <w:jc w:val="both"/>
              <w:textAlignment w:val="baseline"/>
              <w:rPr>
                <w:rFonts w:cs="Mangal"/>
                <w:kern w:val="2"/>
                <w:sz w:val="24"/>
                <w:szCs w:val="24"/>
                <w:lang w:eastAsia="zh-CN" w:bidi="hi-IN"/>
              </w:rPr>
            </w:pPr>
            <w:r w:rsidRPr="00BE08B0">
              <w:rPr>
                <w:sz w:val="24"/>
                <w:szCs w:val="21"/>
                <w:lang w:eastAsia="ar-SA" w:bidi="hi-IN"/>
              </w:rPr>
              <w:t xml:space="preserve"> Prie antsiuvo „</w:t>
            </w:r>
            <w:r w:rsidRPr="00BE08B0">
              <w:rPr>
                <w:rFonts w:cs="Mangal"/>
                <w:kern w:val="2"/>
                <w:sz w:val="24"/>
                <w:szCs w:val="21"/>
                <w:lang w:eastAsia="zh-CN" w:bidi="hi-IN"/>
              </w:rPr>
              <w:t>LIETUVOS MUITINĖ“</w:t>
            </w:r>
            <w:r w:rsidRPr="00BE08B0">
              <w:rPr>
                <w:sz w:val="24"/>
                <w:szCs w:val="21"/>
                <w:lang w:eastAsia="ar-SA" w:bidi="hi-IN"/>
              </w:rPr>
              <w:t xml:space="preserve"> blogosios pusės prisiuvamas antsiuvo dydžio ir formos juodos spalvos kibus tekstilinis užsegimas (šiurkšti pusė su kabliukais).</w:t>
            </w:r>
          </w:p>
        </w:tc>
      </w:tr>
      <w:tr w:rsidR="00BE08B0" w:rsidRPr="00BE08B0" w14:paraId="3DAD1C5E"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12F8A846" w14:textId="77777777" w:rsidR="00BE08B0" w:rsidRPr="00BE08B0" w:rsidRDefault="00BE08B0" w:rsidP="00BE08B0">
            <w:pPr>
              <w:suppressAutoHyphens/>
              <w:textAlignment w:val="baseline"/>
              <w:rPr>
                <w:rFonts w:cs="Arial"/>
                <w:kern w:val="2"/>
                <w:sz w:val="24"/>
                <w:szCs w:val="24"/>
                <w:lang w:eastAsia="zh-CN" w:bidi="hi-IN"/>
              </w:rPr>
            </w:pPr>
            <w:r w:rsidRPr="00BE08B0">
              <w:rPr>
                <w:rFonts w:cs="Arial"/>
                <w:kern w:val="2"/>
                <w:sz w:val="24"/>
                <w:szCs w:val="24"/>
                <w:lang w:eastAsia="zh-CN" w:bidi="hi-IN"/>
              </w:rPr>
              <w:t>23.</w:t>
            </w:r>
            <w:r w:rsidRPr="00BE08B0">
              <w:rPr>
                <w:rFonts w:cs="Arial"/>
                <w:bCs/>
                <w:kern w:val="2"/>
                <w:sz w:val="24"/>
                <w:szCs w:val="24"/>
                <w:lang w:eastAsia="zh-CN" w:bidi="hi-IN"/>
              </w:rPr>
              <w:t xml:space="preserve"> Prisiuvamų antsiuvų su užrašu „LIETUVA“ ir </w:t>
            </w:r>
            <w:r w:rsidRPr="00BE08B0">
              <w:rPr>
                <w:rFonts w:cs="Arial"/>
                <w:kern w:val="2"/>
                <w:sz w:val="24"/>
                <w:szCs w:val="24"/>
                <w:lang w:eastAsia="lt-LT" w:bidi="hi-IN"/>
              </w:rPr>
              <w:t xml:space="preserve">LR valstybinės vėliavos atvaizdu </w:t>
            </w:r>
            <w:r w:rsidRPr="00BE08B0">
              <w:rPr>
                <w:rFonts w:cs="Arial"/>
                <w:bCs/>
                <w:kern w:val="2"/>
                <w:sz w:val="24"/>
                <w:szCs w:val="24"/>
                <w:lang w:eastAsia="zh-CN" w:bidi="hi-IN"/>
              </w:rPr>
              <w:t>modelių</w:t>
            </w:r>
            <w:r w:rsidRPr="00BE08B0">
              <w:rPr>
                <w:rFonts w:cs="Arial"/>
                <w:kern w:val="2"/>
                <w:sz w:val="24"/>
                <w:szCs w:val="24"/>
                <w:lang w:eastAsia="zh-CN" w:bidi="hi-IN"/>
              </w:rPr>
              <w:t xml:space="preserve"> aprašymas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685C457E" w14:textId="77777777" w:rsidR="00BE08B0" w:rsidRPr="00BE08B0" w:rsidRDefault="00BE08B0" w:rsidP="00BE08B0">
            <w:pPr>
              <w:widowControl w:val="0"/>
              <w:numPr>
                <w:ilvl w:val="0"/>
                <w:numId w:val="22"/>
              </w:numPr>
              <w:suppressAutoHyphens/>
              <w:autoSpaceDE w:val="0"/>
              <w:contextualSpacing/>
              <w:jc w:val="both"/>
              <w:textAlignment w:val="baseline"/>
              <w:rPr>
                <w:bCs/>
                <w:kern w:val="2"/>
                <w:sz w:val="24"/>
                <w:szCs w:val="24"/>
                <w:lang w:eastAsia="zh-CN" w:bidi="hi-IN"/>
              </w:rPr>
            </w:pPr>
            <w:r w:rsidRPr="00BE08B0">
              <w:rPr>
                <w:bCs/>
                <w:kern w:val="2"/>
                <w:sz w:val="24"/>
                <w:szCs w:val="24"/>
                <w:lang w:eastAsia="zh-CN" w:bidi="hi-IN"/>
              </w:rPr>
              <w:t xml:space="preserve"> Antsiuvas su užrašu „LIETUVA“ siuvinėjamas ant siuvinėjimui skirto audinio (toliau – audinys), atitinkančio 1 lentelėje pateiktas technines charakteristikas.</w:t>
            </w:r>
          </w:p>
          <w:p w14:paraId="36E2D83A" w14:textId="77777777" w:rsidR="00BE08B0" w:rsidRPr="00BE08B0" w:rsidRDefault="00BE08B0" w:rsidP="00BE08B0">
            <w:pPr>
              <w:widowControl w:val="0"/>
              <w:numPr>
                <w:ilvl w:val="0"/>
                <w:numId w:val="22"/>
              </w:numPr>
              <w:suppressAutoHyphens/>
              <w:autoSpaceDE w:val="0"/>
              <w:contextualSpacing/>
              <w:jc w:val="both"/>
              <w:textAlignment w:val="baseline"/>
              <w:rPr>
                <w:bCs/>
                <w:kern w:val="2"/>
                <w:sz w:val="24"/>
                <w:szCs w:val="24"/>
                <w:lang w:eastAsia="zh-CN" w:bidi="hi-IN"/>
              </w:rPr>
            </w:pPr>
            <w:r w:rsidRPr="00BE08B0">
              <w:rPr>
                <w:kern w:val="2"/>
                <w:sz w:val="24"/>
                <w:szCs w:val="24"/>
                <w:lang w:eastAsia="zh-CN" w:bidi="hi-IN"/>
              </w:rPr>
              <w:t xml:space="preserve"> Antsiuvo </w:t>
            </w:r>
            <w:r w:rsidRPr="00BE08B0">
              <w:rPr>
                <w:bCs/>
                <w:kern w:val="2"/>
                <w:sz w:val="24"/>
                <w:szCs w:val="24"/>
                <w:lang w:eastAsia="zh-CN" w:bidi="hi-IN"/>
              </w:rPr>
              <w:t xml:space="preserve">su užrašu „LIETUVA“ </w:t>
            </w:r>
            <w:r w:rsidRPr="00BE08B0">
              <w:rPr>
                <w:kern w:val="2"/>
                <w:sz w:val="24"/>
                <w:szCs w:val="24"/>
                <w:lang w:eastAsia="zh-CN" w:bidi="hi-IN"/>
              </w:rPr>
              <w:t xml:space="preserve">nustatyta forma ir išmatavimai pateikti 1 pav.  </w:t>
            </w:r>
          </w:p>
          <w:p w14:paraId="378E00AA" w14:textId="77777777" w:rsidR="00BE08B0" w:rsidRPr="00BE08B0" w:rsidRDefault="00BE08B0" w:rsidP="00BE08B0">
            <w:pPr>
              <w:widowControl w:val="0"/>
              <w:numPr>
                <w:ilvl w:val="0"/>
                <w:numId w:val="22"/>
              </w:numPr>
              <w:suppressAutoHyphens/>
              <w:autoSpaceDE w:val="0"/>
              <w:jc w:val="both"/>
              <w:textAlignment w:val="baseline"/>
              <w:rPr>
                <w:bCs/>
                <w:kern w:val="2"/>
                <w:sz w:val="24"/>
                <w:szCs w:val="24"/>
                <w:lang w:eastAsia="zh-CN" w:bidi="hi-IN"/>
              </w:rPr>
            </w:pPr>
            <w:r w:rsidRPr="00BE08B0">
              <w:rPr>
                <w:bCs/>
                <w:kern w:val="2"/>
                <w:sz w:val="24"/>
                <w:szCs w:val="24"/>
                <w:lang w:eastAsia="zh-CN" w:bidi="hi-IN"/>
              </w:rPr>
              <w:t xml:space="preserve"> Antsiuvas su užrašu „LIETUVA“ siuvinėjamas ant klijiniu įdėklu pastandinto </w:t>
            </w:r>
            <w:r w:rsidRPr="00BE08B0">
              <w:rPr>
                <w:bCs/>
                <w:kern w:val="2"/>
                <w:sz w:val="24"/>
                <w:szCs w:val="24"/>
                <w:lang w:eastAsia="zh-CN" w:bidi="hi-IN"/>
              </w:rPr>
              <w:lastRenderedPageBreak/>
              <w:t>audinio. Klijiniai įdėklai, naudojami audinio ir gaminių (po išsiuvinėjimo) sutvirtinimui, turi užtikrinti reikiamą gaminių standumą bei būti atsparūs daugkartiniam valymui organiniams tirpikliams ir skalbimui prie ne mažesnės kaip 40º C temperatūros.</w:t>
            </w:r>
          </w:p>
          <w:p w14:paraId="5DBC3A32" w14:textId="77777777" w:rsidR="00BE08B0" w:rsidRPr="00BE08B0" w:rsidRDefault="00BE08B0" w:rsidP="00BE08B0">
            <w:pPr>
              <w:widowControl w:val="0"/>
              <w:numPr>
                <w:ilvl w:val="0"/>
                <w:numId w:val="22"/>
              </w:numPr>
              <w:tabs>
                <w:tab w:val="left" w:pos="567"/>
              </w:tabs>
              <w:suppressAutoHyphens/>
              <w:autoSpaceDE w:val="0"/>
              <w:jc w:val="both"/>
              <w:textAlignment w:val="baseline"/>
              <w:rPr>
                <w:kern w:val="2"/>
                <w:sz w:val="24"/>
                <w:szCs w:val="24"/>
                <w:lang w:eastAsia="zh-CN" w:bidi="hi-IN"/>
              </w:rPr>
            </w:pPr>
            <w:r w:rsidRPr="00BE08B0">
              <w:rPr>
                <w:bCs/>
                <w:kern w:val="2"/>
                <w:sz w:val="24"/>
                <w:szCs w:val="24"/>
                <w:lang w:eastAsia="zh-CN" w:bidi="hi-IN"/>
              </w:rPr>
              <w:t xml:space="preserve">Antsiuvas su užrašu „LIETUVA“ - </w:t>
            </w:r>
            <w:r w:rsidRPr="00BE08B0">
              <w:rPr>
                <w:kern w:val="2"/>
                <w:sz w:val="24"/>
                <w:szCs w:val="24"/>
                <w:lang w:eastAsia="zh-CN" w:bidi="hi-IN"/>
              </w:rPr>
              <w:t>lenktos formos, 7,0 cm ilgio. Antsiuvo pagrindas (fonas) juodos spalvos. Užrašas didžiosiomis raidėmis „LIETUVA“, lenktos formos, (raidžių aukštis: 7,0-8,0 mm), siuvinėjamas aukso (geltonos) spalvos siuvinėjimo siūlais (siuvinėjimo siūlų spalvos kodas pagal MADEIRA spalvų katalogą – 1024). Antsiuvo vidinis kraštas, viso perimetro ilgiu išsiuvinėtas  1,0 – 1,3 mm pločio aukso (geltonos) spalvos siūlais (siuvinėjimo siūlų spalvos kodas pagal MADEIRA spalvų katalogą – 1024). Išorinis kraštas viso perimetro ilgiu apsiuvamas 2-2,2 mm pločio juodos spalvos siūlais, užtikrinant pilną krašto padengimą (neturi būti tarpelių).</w:t>
            </w:r>
          </w:p>
          <w:p w14:paraId="19117219" w14:textId="77777777" w:rsidR="00BE08B0" w:rsidRPr="00BE08B0" w:rsidRDefault="00BE08B0" w:rsidP="00BE08B0">
            <w:pPr>
              <w:widowControl w:val="0"/>
              <w:numPr>
                <w:ilvl w:val="0"/>
                <w:numId w:val="22"/>
              </w:numPr>
              <w:suppressAutoHyphens/>
              <w:autoSpaceDE w:val="0"/>
              <w:contextualSpacing/>
              <w:jc w:val="both"/>
              <w:textAlignment w:val="baseline"/>
              <w:rPr>
                <w:kern w:val="2"/>
                <w:sz w:val="24"/>
                <w:szCs w:val="24"/>
                <w:lang w:eastAsia="zh-CN" w:bidi="hi-IN"/>
              </w:rPr>
            </w:pPr>
            <w:r w:rsidRPr="00BE08B0">
              <w:rPr>
                <w:sz w:val="24"/>
                <w:szCs w:val="24"/>
                <w:lang w:eastAsia="ar-SA" w:bidi="hi-IN"/>
              </w:rPr>
              <w:t xml:space="preserve"> Antsiuvas su LR valstybinės vėliavos atvaizdu</w:t>
            </w:r>
            <w:r w:rsidRPr="00BE08B0">
              <w:rPr>
                <w:b/>
                <w:bCs/>
                <w:sz w:val="24"/>
                <w:szCs w:val="24"/>
                <w:lang w:eastAsia="ar-SA" w:bidi="hi-IN"/>
              </w:rPr>
              <w:t xml:space="preserve"> -</w:t>
            </w:r>
            <w:r w:rsidRPr="00BE08B0">
              <w:rPr>
                <w:sz w:val="24"/>
                <w:szCs w:val="24"/>
                <w:lang w:eastAsia="ar-SA" w:bidi="hi-IN"/>
              </w:rPr>
              <w:t xml:space="preserve"> austinis. </w:t>
            </w:r>
          </w:p>
          <w:p w14:paraId="4D52EC11" w14:textId="77777777" w:rsidR="00BE08B0" w:rsidRPr="00BE08B0" w:rsidRDefault="00BE08B0" w:rsidP="00BE08B0">
            <w:pPr>
              <w:widowControl w:val="0"/>
              <w:numPr>
                <w:ilvl w:val="0"/>
                <w:numId w:val="22"/>
              </w:numPr>
              <w:suppressAutoHyphens/>
              <w:autoSpaceDE w:val="0"/>
              <w:contextualSpacing/>
              <w:jc w:val="both"/>
              <w:textAlignment w:val="baseline"/>
              <w:rPr>
                <w:kern w:val="2"/>
                <w:sz w:val="24"/>
                <w:szCs w:val="24"/>
                <w:lang w:eastAsia="zh-CN" w:bidi="hi-IN"/>
              </w:rPr>
            </w:pPr>
            <w:r w:rsidRPr="00BE08B0">
              <w:rPr>
                <w:kern w:val="2"/>
                <w:sz w:val="24"/>
                <w:szCs w:val="24"/>
                <w:lang w:eastAsia="zh-CN" w:bidi="hi-IN"/>
              </w:rPr>
              <w:t xml:space="preserve"> Antsiuvo </w:t>
            </w:r>
            <w:r w:rsidRPr="00BE08B0">
              <w:rPr>
                <w:sz w:val="24"/>
                <w:szCs w:val="24"/>
                <w:lang w:eastAsia="ar-SA" w:bidi="hi-IN"/>
              </w:rPr>
              <w:t>su LR valstybinės vėliavos atvaizdu</w:t>
            </w:r>
            <w:r w:rsidRPr="00BE08B0">
              <w:rPr>
                <w:b/>
                <w:bCs/>
                <w:sz w:val="24"/>
                <w:szCs w:val="24"/>
                <w:lang w:eastAsia="ar-SA" w:bidi="hi-IN"/>
              </w:rPr>
              <w:t xml:space="preserve"> </w:t>
            </w:r>
            <w:r w:rsidRPr="00BE08B0">
              <w:rPr>
                <w:kern w:val="2"/>
                <w:sz w:val="24"/>
                <w:szCs w:val="24"/>
                <w:lang w:eastAsia="zh-CN" w:bidi="hi-IN"/>
              </w:rPr>
              <w:t xml:space="preserve">nustatyta forma ir išmatavimai pateikti 2 pav.  </w:t>
            </w:r>
          </w:p>
          <w:p w14:paraId="013730DB" w14:textId="77777777" w:rsidR="00BE08B0" w:rsidRPr="00BE08B0" w:rsidRDefault="00BE08B0" w:rsidP="00BE08B0">
            <w:pPr>
              <w:widowControl w:val="0"/>
              <w:numPr>
                <w:ilvl w:val="0"/>
                <w:numId w:val="22"/>
              </w:numPr>
              <w:tabs>
                <w:tab w:val="left" w:pos="567"/>
              </w:tabs>
              <w:suppressAutoHyphens/>
              <w:autoSpaceDE w:val="0"/>
              <w:contextualSpacing/>
              <w:jc w:val="both"/>
              <w:textAlignment w:val="baseline"/>
              <w:rPr>
                <w:sz w:val="24"/>
                <w:szCs w:val="24"/>
                <w:lang w:eastAsia="ar-SA"/>
              </w:rPr>
            </w:pPr>
            <w:r w:rsidRPr="00BE08B0">
              <w:rPr>
                <w:sz w:val="24"/>
                <w:szCs w:val="24"/>
                <w:lang w:eastAsia="ar-SA"/>
              </w:rPr>
              <w:t xml:space="preserve"> Išorinis antsiuvo su LR valstybinės vėliavos atvaizdu</w:t>
            </w:r>
            <w:r w:rsidRPr="00BE08B0">
              <w:rPr>
                <w:b/>
                <w:bCs/>
                <w:sz w:val="24"/>
                <w:szCs w:val="24"/>
                <w:lang w:eastAsia="ar-SA"/>
              </w:rPr>
              <w:t xml:space="preserve"> </w:t>
            </w:r>
            <w:r w:rsidRPr="00BE08B0">
              <w:rPr>
                <w:sz w:val="24"/>
                <w:szCs w:val="24"/>
                <w:lang w:eastAsia="ar-SA"/>
              </w:rPr>
              <w:t>kraštas viso perimetro ilgiu apsiuvamas 2-2,2 mm pločio juodos spalvos siūlais, užtikrinant pilną krašto padengimą (neturi būti tarpelių).</w:t>
            </w:r>
          </w:p>
          <w:p w14:paraId="3D59EB85" w14:textId="77777777" w:rsidR="00BE08B0" w:rsidRPr="00BE08B0" w:rsidRDefault="00BE08B0" w:rsidP="00BE08B0">
            <w:pPr>
              <w:widowControl w:val="0"/>
              <w:numPr>
                <w:ilvl w:val="0"/>
                <w:numId w:val="22"/>
              </w:numPr>
              <w:tabs>
                <w:tab w:val="left" w:pos="567"/>
              </w:tabs>
              <w:suppressAutoHyphens/>
              <w:autoSpaceDE w:val="0"/>
              <w:contextualSpacing/>
              <w:jc w:val="both"/>
              <w:textAlignment w:val="baseline"/>
              <w:rPr>
                <w:color w:val="FF0000"/>
                <w:sz w:val="24"/>
                <w:szCs w:val="24"/>
                <w:lang w:eastAsia="ar-SA"/>
              </w:rPr>
            </w:pPr>
            <w:r w:rsidRPr="00BE08B0">
              <w:rPr>
                <w:sz w:val="24"/>
                <w:szCs w:val="24"/>
                <w:lang w:eastAsia="ar-SA"/>
              </w:rPr>
              <w:t xml:space="preserve"> Antsiuvų su LR valstybinės vėliavos atvaizdu</w:t>
            </w:r>
            <w:r w:rsidRPr="00BE08B0">
              <w:rPr>
                <w:b/>
                <w:bCs/>
                <w:sz w:val="24"/>
                <w:szCs w:val="24"/>
                <w:lang w:eastAsia="ar-SA"/>
              </w:rPr>
              <w:t xml:space="preserve"> </w:t>
            </w:r>
            <w:r w:rsidRPr="00BE08B0">
              <w:rPr>
                <w:sz w:val="24"/>
                <w:szCs w:val="24"/>
                <w:lang w:eastAsia="ar-SA"/>
              </w:rPr>
              <w:t>gamybai naudojami standinantys klijiniai įdėklai turi užtikrinti reikiamą gaminių standumą bei būti atsparūs daugkartiniam valymui organiniais tirpikliais ir skalbimui  ne mažesnėje kaip 40º C temperatūroje.</w:t>
            </w:r>
          </w:p>
        </w:tc>
      </w:tr>
      <w:tr w:rsidR="00BE08B0" w:rsidRPr="00BE08B0" w14:paraId="22C64199" w14:textId="77777777" w:rsidTr="00B62B6C">
        <w:tc>
          <w:tcPr>
            <w:tcW w:w="2411" w:type="dxa"/>
            <w:tcBorders>
              <w:top w:val="single" w:sz="4" w:space="0" w:color="000001"/>
              <w:left w:val="single" w:sz="4" w:space="0" w:color="000001"/>
              <w:bottom w:val="single" w:sz="4" w:space="0" w:color="000001"/>
              <w:right w:val="single" w:sz="4" w:space="0" w:color="000001"/>
            </w:tcBorders>
          </w:tcPr>
          <w:p w14:paraId="3526194B" w14:textId="77777777" w:rsidR="00BE08B0" w:rsidRPr="00BE08B0" w:rsidRDefault="00BE08B0" w:rsidP="00BE08B0">
            <w:pPr>
              <w:suppressAutoHyphens/>
              <w:textAlignment w:val="baseline"/>
              <w:rPr>
                <w:rFonts w:cs="Arial"/>
                <w:kern w:val="2"/>
                <w:sz w:val="24"/>
                <w:szCs w:val="24"/>
                <w:lang w:eastAsia="zh-CN" w:bidi="hi-IN"/>
              </w:rPr>
            </w:pPr>
            <w:r w:rsidRPr="00BE08B0">
              <w:rPr>
                <w:rFonts w:cs="Arial"/>
                <w:kern w:val="2"/>
                <w:sz w:val="24"/>
                <w:szCs w:val="24"/>
                <w:lang w:eastAsia="zh-CN" w:bidi="hi-IN"/>
              </w:rPr>
              <w:lastRenderedPageBreak/>
              <w:t>24.</w:t>
            </w:r>
            <w:r w:rsidRPr="00BE08B0">
              <w:rPr>
                <w:b/>
                <w:bCs/>
                <w:sz w:val="24"/>
                <w:szCs w:val="24"/>
                <w:lang w:eastAsia="ar-SA"/>
              </w:rPr>
              <w:t xml:space="preserve"> </w:t>
            </w:r>
            <w:r w:rsidRPr="00BE08B0">
              <w:rPr>
                <w:rFonts w:cs="Arial"/>
                <w:kern w:val="2"/>
                <w:sz w:val="24"/>
                <w:szCs w:val="24"/>
                <w:lang w:eastAsia="zh-CN" w:bidi="hi-IN"/>
              </w:rPr>
              <w:t>Prisiuvamo antsiuvo „LIETUVOS MUITINĖ“  modelio aprašymas</w:t>
            </w:r>
          </w:p>
        </w:tc>
        <w:tc>
          <w:tcPr>
            <w:tcW w:w="7648" w:type="dxa"/>
            <w:tcBorders>
              <w:top w:val="single" w:sz="4" w:space="0" w:color="000001"/>
              <w:left w:val="single" w:sz="4" w:space="0" w:color="000001"/>
              <w:bottom w:val="single" w:sz="4" w:space="0" w:color="000001"/>
              <w:right w:val="single" w:sz="4" w:space="0" w:color="000001"/>
            </w:tcBorders>
            <w:tcMar>
              <w:right w:w="57" w:type="dxa"/>
            </w:tcMar>
          </w:tcPr>
          <w:p w14:paraId="11A50F3E" w14:textId="77777777" w:rsidR="00BE08B0" w:rsidRPr="00BE08B0" w:rsidRDefault="00BE08B0" w:rsidP="00BE08B0">
            <w:pPr>
              <w:widowControl w:val="0"/>
              <w:numPr>
                <w:ilvl w:val="0"/>
                <w:numId w:val="20"/>
              </w:numPr>
              <w:suppressAutoHyphens/>
              <w:autoSpaceDE w:val="0"/>
              <w:contextualSpacing/>
              <w:jc w:val="both"/>
              <w:textAlignment w:val="baseline"/>
              <w:rPr>
                <w:rFonts w:cs="Mangal"/>
                <w:bCs/>
                <w:kern w:val="2"/>
                <w:sz w:val="24"/>
                <w:szCs w:val="21"/>
                <w:lang w:eastAsia="zh-CN" w:bidi="hi-IN"/>
              </w:rPr>
            </w:pPr>
            <w:r w:rsidRPr="00BE08B0">
              <w:rPr>
                <w:rFonts w:cs="Mangal"/>
                <w:kern w:val="2"/>
                <w:sz w:val="24"/>
                <w:szCs w:val="24"/>
                <w:lang w:eastAsia="zh-CN" w:bidi="hi-IN"/>
              </w:rPr>
              <w:t>Prisiuvamas L</w:t>
            </w:r>
            <w:r w:rsidRPr="00BE08B0">
              <w:rPr>
                <w:rFonts w:cs="Mangal"/>
                <w:kern w:val="2"/>
                <w:sz w:val="24"/>
                <w:szCs w:val="21"/>
                <w:lang w:eastAsia="zh-CN" w:bidi="hi-IN"/>
              </w:rPr>
              <w:t xml:space="preserve">ietuvos muitinės ženklo antsiuvas „LIETUVOS MUITINĖ“ </w:t>
            </w:r>
            <w:r w:rsidRPr="00BE08B0">
              <w:rPr>
                <w:rFonts w:cs="Mangal"/>
                <w:bCs/>
                <w:kern w:val="2"/>
                <w:sz w:val="24"/>
                <w:szCs w:val="21"/>
                <w:lang w:eastAsia="zh-CN" w:bidi="hi-IN"/>
              </w:rPr>
              <w:t>siuvinėjamas ant siuvinėjimui skirto audinio (toliau – audinys), atitinkančio 1 lentelėje pateiktas technines charakteristikas.</w:t>
            </w:r>
          </w:p>
          <w:p w14:paraId="04466B75" w14:textId="77777777" w:rsidR="00BE08B0" w:rsidRPr="00BE08B0" w:rsidRDefault="00BE08B0" w:rsidP="00BE08B0">
            <w:pPr>
              <w:widowControl w:val="0"/>
              <w:numPr>
                <w:ilvl w:val="0"/>
                <w:numId w:val="20"/>
              </w:numPr>
              <w:suppressAutoHyphens/>
              <w:autoSpaceDE w:val="0"/>
              <w:contextualSpacing/>
              <w:jc w:val="both"/>
              <w:textAlignment w:val="baseline"/>
              <w:rPr>
                <w:kern w:val="2"/>
                <w:sz w:val="24"/>
                <w:szCs w:val="24"/>
                <w:lang w:eastAsia="zh-CN" w:bidi="hi-IN"/>
              </w:rPr>
            </w:pPr>
            <w:r w:rsidRPr="00BE08B0">
              <w:rPr>
                <w:kern w:val="2"/>
                <w:sz w:val="24"/>
                <w:szCs w:val="24"/>
                <w:lang w:eastAsia="zh-CN" w:bidi="hi-IN"/>
              </w:rPr>
              <w:t xml:space="preserve"> Antsiuvo </w:t>
            </w:r>
            <w:r w:rsidRPr="00BE08B0">
              <w:rPr>
                <w:rFonts w:cs="Mangal"/>
                <w:bCs/>
                <w:kern w:val="2"/>
                <w:sz w:val="24"/>
                <w:szCs w:val="21"/>
                <w:lang w:eastAsia="zh-CN" w:bidi="hi-IN"/>
              </w:rPr>
              <w:t xml:space="preserve">su užrašu </w:t>
            </w:r>
            <w:r w:rsidRPr="00BE08B0">
              <w:rPr>
                <w:rFonts w:cs="Mangal"/>
                <w:kern w:val="2"/>
                <w:sz w:val="24"/>
                <w:szCs w:val="21"/>
                <w:lang w:eastAsia="zh-CN" w:bidi="hi-IN"/>
              </w:rPr>
              <w:t xml:space="preserve">„LIETUVOS MUITINĖ“ </w:t>
            </w:r>
            <w:r w:rsidRPr="00BE08B0">
              <w:rPr>
                <w:kern w:val="2"/>
                <w:sz w:val="24"/>
                <w:szCs w:val="24"/>
                <w:lang w:eastAsia="zh-CN" w:bidi="hi-IN"/>
              </w:rPr>
              <w:t xml:space="preserve">nustatyta forma ir išmatavimai pateikti 3 pav.  </w:t>
            </w:r>
          </w:p>
          <w:p w14:paraId="1C95283F" w14:textId="77777777" w:rsidR="00BE08B0" w:rsidRPr="00BE08B0" w:rsidRDefault="00BE08B0" w:rsidP="00BE08B0">
            <w:pPr>
              <w:widowControl w:val="0"/>
              <w:numPr>
                <w:ilvl w:val="0"/>
                <w:numId w:val="20"/>
              </w:numPr>
              <w:suppressAutoHyphens/>
              <w:autoSpaceDE w:val="0"/>
              <w:jc w:val="both"/>
              <w:textAlignment w:val="baseline"/>
              <w:rPr>
                <w:rFonts w:cs="Mangal"/>
                <w:bCs/>
                <w:kern w:val="2"/>
                <w:sz w:val="24"/>
                <w:szCs w:val="21"/>
                <w:lang w:eastAsia="zh-CN" w:bidi="hi-IN"/>
              </w:rPr>
            </w:pPr>
            <w:r w:rsidRPr="00BE08B0">
              <w:rPr>
                <w:rFonts w:cs="Mangal"/>
                <w:bCs/>
                <w:kern w:val="2"/>
                <w:sz w:val="24"/>
                <w:szCs w:val="21"/>
                <w:lang w:eastAsia="zh-CN" w:bidi="hi-IN"/>
              </w:rPr>
              <w:t xml:space="preserve"> Antsiuvas su užrašu </w:t>
            </w:r>
            <w:r w:rsidRPr="00BE08B0">
              <w:rPr>
                <w:rFonts w:cs="Mangal"/>
                <w:kern w:val="2"/>
                <w:sz w:val="24"/>
                <w:szCs w:val="21"/>
                <w:lang w:eastAsia="zh-CN" w:bidi="hi-IN"/>
              </w:rPr>
              <w:t xml:space="preserve">„LIETUVOS MUITINĖ“ </w:t>
            </w:r>
            <w:r w:rsidRPr="00BE08B0">
              <w:rPr>
                <w:rFonts w:cs="Mangal"/>
                <w:bCs/>
                <w:kern w:val="2"/>
                <w:sz w:val="24"/>
                <w:szCs w:val="21"/>
                <w:lang w:eastAsia="zh-CN" w:bidi="hi-IN"/>
              </w:rPr>
              <w:t xml:space="preserve">siuvinėjamas ant klijiniu įdėklu pastandinto audinio. Klijiniai įdėklai, naudojami audinio ir gaminių (po išsiuvinėjimo) sutvirtinimui, turi užtikrinti reikiamą gaminių standumą bei būti atsparūs daugkartiniam valymui </w:t>
            </w:r>
            <w:r w:rsidRPr="00BE08B0">
              <w:rPr>
                <w:sz w:val="24"/>
                <w:szCs w:val="21"/>
                <w:lang w:eastAsia="ar-SA" w:bidi="hi-IN"/>
              </w:rPr>
              <w:t>organiniais tirpikliais ir skalbimui  ne mažesnėje kaip 40º C temperatūroje.</w:t>
            </w:r>
          </w:p>
          <w:p w14:paraId="2135A9F8" w14:textId="77777777" w:rsidR="00BE08B0" w:rsidRPr="00BE08B0" w:rsidRDefault="00BE08B0" w:rsidP="00BE08B0">
            <w:pPr>
              <w:widowControl w:val="0"/>
              <w:numPr>
                <w:ilvl w:val="0"/>
                <w:numId w:val="20"/>
              </w:numPr>
              <w:tabs>
                <w:tab w:val="left" w:pos="1134"/>
              </w:tabs>
              <w:suppressAutoHyphens/>
              <w:autoSpaceDE w:val="0"/>
              <w:contextualSpacing/>
              <w:jc w:val="both"/>
              <w:textAlignment w:val="baseline"/>
              <w:rPr>
                <w:rFonts w:cs="Mangal"/>
                <w:kern w:val="2"/>
                <w:sz w:val="24"/>
                <w:szCs w:val="24"/>
                <w:lang w:eastAsia="zh-CN" w:bidi="hi-IN"/>
              </w:rPr>
            </w:pPr>
            <w:r w:rsidRPr="00BE08B0">
              <w:rPr>
                <w:rFonts w:cs="Mangal"/>
                <w:kern w:val="2"/>
                <w:sz w:val="24"/>
                <w:szCs w:val="21"/>
                <w:lang w:eastAsia="zh-CN" w:bidi="hi-IN"/>
              </w:rPr>
              <w:t xml:space="preserve"> Antsiuvas apskritimo formos, 85 </w:t>
            </w:r>
            <w:r w:rsidRPr="00BE08B0">
              <w:rPr>
                <w:rFonts w:cs="Mangal"/>
                <w:kern w:val="2"/>
                <w:sz w:val="24"/>
                <w:szCs w:val="21"/>
                <w:shd w:val="clear" w:color="auto" w:fill="FFFFFF"/>
                <w:lang w:eastAsia="zh-CN" w:bidi="hi-IN"/>
              </w:rPr>
              <w:t>± 1</w:t>
            </w:r>
            <w:r w:rsidRPr="00BE08B0">
              <w:rPr>
                <w:rFonts w:cs="Mangal"/>
                <w:kern w:val="2"/>
                <w:sz w:val="24"/>
                <w:szCs w:val="21"/>
                <w:lang w:eastAsia="zh-CN" w:bidi="hi-IN"/>
              </w:rPr>
              <w:t xml:space="preserve"> mm skersmens siuvinėtas antsiuvas. Antsiuvo fonas (pagrindas) gaminamas iš juodos spalvos audinio, pastandinto klijine medžiaga. Antsiuvo apskritimo centre išsiuvinėtas Lietuvos herbas: raudonos spalvos skyde, baltos, mėlynos ir aukso (geltonos) spalvų kombinacijų Vytis. Už skydo įstrižai sukryžiuotos aukso (geltonos) spalvos Hermio lazdos. Antsiuvo apačioje po Lietuvos herbu aukso (geltonos) spalvos lenktas užrašas didžiosiomis raidėmis „LIETUVOS MUITINĖ“. Muitinės antsiuvo vidinis kraštas perimetru išsiuvinėtas 2,0 mm pločio aukso (geltonos) spalvos siūlais. Antsiuvo išorinis kraštas, viso perimetro ilgiu turi būti apkraštuotas juodos spalvos siuvinėtu apvadu arba apsiūtas specialios apmėtymo siuvimo mašinos peltakiu. Išorinio krašto apvado plotis – 2,0 - 3,0 mm.</w:t>
            </w:r>
            <w:r w:rsidRPr="00BE08B0">
              <w:rPr>
                <w:rFonts w:cs="Mangal"/>
                <w:kern w:val="2"/>
                <w:sz w:val="24"/>
                <w:szCs w:val="21"/>
                <w:lang w:eastAsia="lt-LT" w:bidi="hi-IN"/>
              </w:rPr>
              <w:t xml:space="preserve"> </w:t>
            </w:r>
            <w:r w:rsidRPr="00BE08B0">
              <w:rPr>
                <w:rFonts w:cs="Mangal"/>
                <w:kern w:val="2"/>
                <w:sz w:val="24"/>
                <w:szCs w:val="24"/>
                <w:shd w:val="clear" w:color="auto" w:fill="FFFFFF"/>
                <w:lang w:eastAsia="zh-CN" w:bidi="hi-IN"/>
              </w:rPr>
              <w:t>Antsiuvų siuvinėjimui naudojamos siuvinėjimo siūlų spalvos turi būti artimos šioms siūlų spalvoms: siūlų spalvos pagal MADEIRA CLASSIC siuvinėjimo siūlų spalvų katalogą (arba lygiavertį) – raudona spalva Nr. 1147, balta spalva Nr. 1005, mėlyna spalva Nr. 1434, aukso (geltona) spalva Nr. 1024.</w:t>
            </w:r>
          </w:p>
        </w:tc>
      </w:tr>
    </w:tbl>
    <w:p w14:paraId="2ACF4E65" w14:textId="77777777" w:rsidR="00BE08B0" w:rsidRPr="00BE08B0" w:rsidRDefault="00BE08B0" w:rsidP="00BE08B0">
      <w:pPr>
        <w:suppressAutoHyphens/>
        <w:textAlignment w:val="baseline"/>
        <w:rPr>
          <w:rFonts w:cs="Arial"/>
          <w:kern w:val="2"/>
          <w:sz w:val="24"/>
          <w:szCs w:val="24"/>
          <w:lang w:eastAsia="zh-CN" w:bidi="hi-IN"/>
        </w:rPr>
      </w:pPr>
    </w:p>
    <w:p w14:paraId="7C73AF9D" w14:textId="77777777" w:rsidR="007F7FC1" w:rsidRDefault="007F7FC1" w:rsidP="00BE08B0">
      <w:pPr>
        <w:spacing w:before="120"/>
        <w:jc w:val="right"/>
        <w:rPr>
          <w:sz w:val="24"/>
        </w:rPr>
      </w:pPr>
    </w:p>
    <w:p w14:paraId="2D7BD3B2" w14:textId="77777777" w:rsidR="00FC7082" w:rsidRDefault="00FC7082" w:rsidP="00BE08B0">
      <w:pPr>
        <w:spacing w:before="120"/>
        <w:jc w:val="right"/>
        <w:rPr>
          <w:sz w:val="24"/>
        </w:rPr>
      </w:pPr>
    </w:p>
    <w:p w14:paraId="14805B7F" w14:textId="77777777" w:rsidR="007F7FC1" w:rsidRDefault="007F7FC1" w:rsidP="00BE08B0">
      <w:pPr>
        <w:spacing w:before="120"/>
        <w:jc w:val="right"/>
        <w:rPr>
          <w:sz w:val="24"/>
        </w:rPr>
      </w:pPr>
    </w:p>
    <w:p w14:paraId="0E303675" w14:textId="77777777" w:rsidR="006A7B20" w:rsidRDefault="006A7B20" w:rsidP="00BE08B0">
      <w:pPr>
        <w:spacing w:before="120"/>
        <w:jc w:val="right"/>
        <w:rPr>
          <w:sz w:val="24"/>
        </w:rPr>
      </w:pPr>
    </w:p>
    <w:p w14:paraId="7ACA3FC5" w14:textId="77777777" w:rsidR="006A7B20" w:rsidRDefault="006A7B20" w:rsidP="00BE08B0">
      <w:pPr>
        <w:spacing w:before="120"/>
        <w:jc w:val="right"/>
        <w:rPr>
          <w:sz w:val="24"/>
        </w:rPr>
      </w:pPr>
    </w:p>
    <w:p w14:paraId="03C2FE14" w14:textId="77777777" w:rsidR="006A7B20" w:rsidRDefault="006A7B20" w:rsidP="00BE08B0">
      <w:pPr>
        <w:spacing w:before="120"/>
        <w:jc w:val="right"/>
        <w:rPr>
          <w:sz w:val="24"/>
        </w:rPr>
      </w:pPr>
    </w:p>
    <w:p w14:paraId="6DFF3AED" w14:textId="7D25216D" w:rsidR="00BE08B0" w:rsidRPr="00BE08B0" w:rsidRDefault="00BE08B0" w:rsidP="00BE08B0">
      <w:pPr>
        <w:spacing w:before="120"/>
        <w:jc w:val="right"/>
        <w:rPr>
          <w:sz w:val="24"/>
        </w:rPr>
      </w:pPr>
      <w:r w:rsidRPr="00BE08B0">
        <w:rPr>
          <w:sz w:val="24"/>
        </w:rPr>
        <w:t>1 lentelė</w:t>
      </w:r>
    </w:p>
    <w:p w14:paraId="738485D0" w14:textId="77777777" w:rsidR="00BE08B0" w:rsidRPr="00BE08B0" w:rsidRDefault="00BE08B0" w:rsidP="00BE08B0">
      <w:pPr>
        <w:suppressAutoHyphens/>
        <w:spacing w:after="120"/>
        <w:jc w:val="center"/>
        <w:rPr>
          <w:b/>
          <w:bCs/>
          <w:sz w:val="24"/>
          <w:lang w:eastAsia="ar-SA"/>
        </w:rPr>
      </w:pPr>
      <w:r w:rsidRPr="00BE08B0">
        <w:rPr>
          <w:b/>
          <w:bCs/>
          <w:sz w:val="24"/>
          <w:lang w:eastAsia="ar-SA"/>
        </w:rPr>
        <w:t xml:space="preserve">AUDINIO TECHNINĖS CHARAKTERISTIKOS </w:t>
      </w:r>
    </w:p>
    <w:tbl>
      <w:tblPr>
        <w:tblW w:w="96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533"/>
        <w:gridCol w:w="1701"/>
        <w:gridCol w:w="3685"/>
      </w:tblGrid>
      <w:tr w:rsidR="00BE08B0" w:rsidRPr="00BE08B0" w14:paraId="34DD4E72" w14:textId="77777777" w:rsidTr="00B62B6C">
        <w:tc>
          <w:tcPr>
            <w:tcW w:w="684" w:type="dxa"/>
            <w:vAlign w:val="center"/>
          </w:tcPr>
          <w:p w14:paraId="3E0E762C" w14:textId="77777777" w:rsidR="00BE08B0" w:rsidRPr="00BE08B0" w:rsidRDefault="00BE08B0" w:rsidP="00BE08B0">
            <w:pPr>
              <w:widowControl w:val="0"/>
              <w:suppressAutoHyphens/>
              <w:jc w:val="center"/>
              <w:rPr>
                <w:sz w:val="24"/>
                <w:lang w:eastAsia="ar-SA"/>
              </w:rPr>
            </w:pPr>
            <w:r w:rsidRPr="00BE08B0">
              <w:rPr>
                <w:sz w:val="24"/>
                <w:lang w:eastAsia="ar-SA"/>
              </w:rPr>
              <w:t>Eil. Nr.</w:t>
            </w:r>
          </w:p>
        </w:tc>
        <w:tc>
          <w:tcPr>
            <w:tcW w:w="3533" w:type="dxa"/>
            <w:vAlign w:val="center"/>
          </w:tcPr>
          <w:p w14:paraId="4BD84855" w14:textId="77777777" w:rsidR="00BE08B0" w:rsidRPr="00BE08B0" w:rsidRDefault="00BE08B0" w:rsidP="00BE08B0">
            <w:pPr>
              <w:widowControl w:val="0"/>
              <w:suppressAutoHyphens/>
              <w:jc w:val="center"/>
              <w:rPr>
                <w:sz w:val="24"/>
                <w:lang w:eastAsia="ar-SA"/>
              </w:rPr>
            </w:pPr>
            <w:r w:rsidRPr="00BE08B0">
              <w:rPr>
                <w:sz w:val="24"/>
                <w:lang w:eastAsia="ar-SA"/>
              </w:rPr>
              <w:t>Rodiklio pavadinimas, dimensija</w:t>
            </w:r>
          </w:p>
        </w:tc>
        <w:tc>
          <w:tcPr>
            <w:tcW w:w="1701" w:type="dxa"/>
            <w:vAlign w:val="center"/>
          </w:tcPr>
          <w:p w14:paraId="435BB042" w14:textId="77777777" w:rsidR="00BE08B0" w:rsidRPr="00BE08B0" w:rsidRDefault="00BE08B0" w:rsidP="00BE08B0">
            <w:pPr>
              <w:widowControl w:val="0"/>
              <w:suppressAutoHyphens/>
              <w:jc w:val="center"/>
              <w:rPr>
                <w:sz w:val="24"/>
                <w:lang w:eastAsia="ar-SA"/>
              </w:rPr>
            </w:pPr>
            <w:r w:rsidRPr="00BE08B0">
              <w:rPr>
                <w:sz w:val="24"/>
                <w:lang w:eastAsia="ar-SA"/>
              </w:rPr>
              <w:t>Rodiklio vertė</w:t>
            </w:r>
          </w:p>
        </w:tc>
        <w:tc>
          <w:tcPr>
            <w:tcW w:w="3685" w:type="dxa"/>
            <w:vAlign w:val="center"/>
          </w:tcPr>
          <w:p w14:paraId="2F85A37A" w14:textId="77777777" w:rsidR="00BE08B0" w:rsidRPr="00BE08B0" w:rsidRDefault="00BE08B0" w:rsidP="00BE08B0">
            <w:pPr>
              <w:widowControl w:val="0"/>
              <w:suppressAutoHyphens/>
              <w:jc w:val="center"/>
              <w:rPr>
                <w:sz w:val="24"/>
                <w:lang w:eastAsia="ar-SA"/>
              </w:rPr>
            </w:pPr>
            <w:r w:rsidRPr="00BE08B0">
              <w:rPr>
                <w:sz w:val="24"/>
                <w:lang w:eastAsia="ar-SA"/>
              </w:rPr>
              <w:t>Bandymo metodo žymuo</w:t>
            </w:r>
          </w:p>
        </w:tc>
      </w:tr>
      <w:tr w:rsidR="00BE08B0" w:rsidRPr="00BE08B0" w14:paraId="39A6DD0B" w14:textId="77777777" w:rsidTr="00B62B6C">
        <w:tc>
          <w:tcPr>
            <w:tcW w:w="684" w:type="dxa"/>
            <w:vAlign w:val="center"/>
          </w:tcPr>
          <w:p w14:paraId="29173E10" w14:textId="77777777" w:rsidR="00BE08B0" w:rsidRPr="00BE08B0" w:rsidRDefault="00BE08B0" w:rsidP="00BE08B0">
            <w:pPr>
              <w:widowControl w:val="0"/>
              <w:suppressAutoHyphens/>
              <w:jc w:val="center"/>
              <w:rPr>
                <w:sz w:val="24"/>
                <w:lang w:eastAsia="ar-SA"/>
              </w:rPr>
            </w:pPr>
            <w:r w:rsidRPr="00BE08B0">
              <w:rPr>
                <w:sz w:val="24"/>
                <w:lang w:eastAsia="ar-SA"/>
              </w:rPr>
              <w:t>1.</w:t>
            </w:r>
          </w:p>
        </w:tc>
        <w:tc>
          <w:tcPr>
            <w:tcW w:w="3533" w:type="dxa"/>
            <w:vAlign w:val="center"/>
          </w:tcPr>
          <w:p w14:paraId="7BB4ACB2" w14:textId="77777777" w:rsidR="00BE08B0" w:rsidRPr="00BE08B0" w:rsidRDefault="00BE08B0" w:rsidP="00BE08B0">
            <w:pPr>
              <w:widowControl w:val="0"/>
              <w:suppressAutoHyphens/>
              <w:rPr>
                <w:sz w:val="24"/>
                <w:lang w:eastAsia="ar-SA"/>
              </w:rPr>
            </w:pPr>
            <w:r w:rsidRPr="00BE08B0">
              <w:rPr>
                <w:sz w:val="24"/>
                <w:lang w:eastAsia="ar-SA"/>
              </w:rPr>
              <w:t xml:space="preserve">Žaliavos sudėtis, </w:t>
            </w:r>
            <w:r w:rsidRPr="00BE08B0">
              <w:rPr>
                <w:sz w:val="24"/>
                <w:lang w:eastAsia="ar-SA"/>
              </w:rPr>
              <w:sym w:font="Symbol" w:char="F025"/>
            </w:r>
            <w:r w:rsidRPr="00BE08B0">
              <w:rPr>
                <w:sz w:val="24"/>
                <w:lang w:eastAsia="ar-SA"/>
              </w:rPr>
              <w:t xml:space="preserve"> </w:t>
            </w:r>
          </w:p>
        </w:tc>
        <w:tc>
          <w:tcPr>
            <w:tcW w:w="1701" w:type="dxa"/>
            <w:vAlign w:val="center"/>
          </w:tcPr>
          <w:p w14:paraId="5D523467" w14:textId="77777777" w:rsidR="00BE08B0" w:rsidRPr="00BE08B0" w:rsidRDefault="00BE08B0" w:rsidP="00BE08B0">
            <w:pPr>
              <w:widowControl w:val="0"/>
              <w:suppressAutoHyphens/>
              <w:jc w:val="center"/>
              <w:rPr>
                <w:sz w:val="24"/>
                <w:lang w:eastAsia="ar-SA"/>
              </w:rPr>
            </w:pPr>
            <w:r w:rsidRPr="00BE08B0">
              <w:rPr>
                <w:sz w:val="24"/>
                <w:lang w:eastAsia="ar-SA"/>
              </w:rPr>
              <w:t xml:space="preserve">65 </w:t>
            </w:r>
            <w:r w:rsidRPr="00BE08B0">
              <w:rPr>
                <w:sz w:val="24"/>
                <w:lang w:eastAsia="ar-SA"/>
              </w:rPr>
              <w:sym w:font="Symbol" w:char="F0B1"/>
            </w:r>
            <w:r w:rsidRPr="00BE08B0">
              <w:rPr>
                <w:sz w:val="24"/>
                <w:lang w:eastAsia="ar-SA"/>
              </w:rPr>
              <w:t xml:space="preserve"> 15 PES (arba PA arba kitas lygiavertis)</w:t>
            </w:r>
          </w:p>
          <w:p w14:paraId="35B14A7B" w14:textId="77777777" w:rsidR="00BE08B0" w:rsidRPr="00BE08B0" w:rsidRDefault="00BE08B0" w:rsidP="00BE08B0">
            <w:pPr>
              <w:widowControl w:val="0"/>
              <w:suppressAutoHyphens/>
              <w:jc w:val="center"/>
              <w:rPr>
                <w:sz w:val="24"/>
                <w:lang w:eastAsia="ar-SA"/>
              </w:rPr>
            </w:pPr>
            <w:r w:rsidRPr="00BE08B0">
              <w:rPr>
                <w:sz w:val="24"/>
                <w:lang w:eastAsia="ar-SA"/>
              </w:rPr>
              <w:t xml:space="preserve">35 </w:t>
            </w:r>
            <w:r w:rsidRPr="00BE08B0">
              <w:rPr>
                <w:sz w:val="24"/>
                <w:lang w:eastAsia="ar-SA"/>
              </w:rPr>
              <w:sym w:font="Symbol" w:char="F0B1"/>
            </w:r>
            <w:r w:rsidRPr="00BE08B0">
              <w:rPr>
                <w:sz w:val="24"/>
                <w:lang w:eastAsia="ar-SA"/>
              </w:rPr>
              <w:t xml:space="preserve"> 15 CO (arba viskozė</w:t>
            </w:r>
          </w:p>
          <w:p w14:paraId="6D831C35" w14:textId="77777777" w:rsidR="00BE08B0" w:rsidRPr="00BE08B0" w:rsidRDefault="00BE08B0" w:rsidP="00BE08B0">
            <w:pPr>
              <w:widowControl w:val="0"/>
              <w:suppressAutoHyphens/>
              <w:jc w:val="center"/>
              <w:rPr>
                <w:sz w:val="24"/>
                <w:lang w:eastAsia="ar-SA"/>
              </w:rPr>
            </w:pPr>
            <w:r w:rsidRPr="00BE08B0">
              <w:rPr>
                <w:color w:val="FF0000"/>
                <w:sz w:val="24"/>
                <w:lang w:eastAsia="ar-SA"/>
              </w:rPr>
              <w:t xml:space="preserve"> </w:t>
            </w:r>
            <w:r w:rsidRPr="00BE08B0">
              <w:rPr>
                <w:sz w:val="24"/>
                <w:lang w:eastAsia="ar-SA"/>
              </w:rPr>
              <w:t>arba kitas lygiavertis)</w:t>
            </w:r>
          </w:p>
        </w:tc>
        <w:tc>
          <w:tcPr>
            <w:tcW w:w="3685" w:type="dxa"/>
            <w:vAlign w:val="center"/>
          </w:tcPr>
          <w:p w14:paraId="59DE210D" w14:textId="77777777" w:rsidR="00BE08B0" w:rsidRPr="00BE08B0" w:rsidRDefault="00BE08B0" w:rsidP="00BE08B0">
            <w:pPr>
              <w:widowControl w:val="0"/>
              <w:suppressAutoHyphens/>
              <w:rPr>
                <w:sz w:val="24"/>
                <w:lang w:eastAsia="ar-SA"/>
              </w:rPr>
            </w:pPr>
            <w:r w:rsidRPr="00BE08B0">
              <w:rPr>
                <w:sz w:val="24"/>
                <w:szCs w:val="24"/>
                <w:lang w:val="en-US" w:eastAsia="lt-LT"/>
              </w:rPr>
              <w:t>LST EN ISO 1833 arba kitas lygiavertis</w:t>
            </w:r>
          </w:p>
        </w:tc>
      </w:tr>
      <w:tr w:rsidR="00BE08B0" w:rsidRPr="00BE08B0" w14:paraId="50864311" w14:textId="77777777" w:rsidTr="00B62B6C">
        <w:tc>
          <w:tcPr>
            <w:tcW w:w="684" w:type="dxa"/>
            <w:vAlign w:val="center"/>
          </w:tcPr>
          <w:p w14:paraId="517AC95C" w14:textId="77777777" w:rsidR="00BE08B0" w:rsidRPr="00BE08B0" w:rsidRDefault="00BE08B0" w:rsidP="00BE08B0">
            <w:pPr>
              <w:widowControl w:val="0"/>
              <w:suppressAutoHyphens/>
              <w:jc w:val="center"/>
              <w:rPr>
                <w:sz w:val="24"/>
                <w:lang w:eastAsia="ar-SA"/>
              </w:rPr>
            </w:pPr>
            <w:r w:rsidRPr="00BE08B0">
              <w:rPr>
                <w:sz w:val="24"/>
                <w:lang w:eastAsia="ar-SA"/>
              </w:rPr>
              <w:t>2.</w:t>
            </w:r>
          </w:p>
        </w:tc>
        <w:tc>
          <w:tcPr>
            <w:tcW w:w="3533" w:type="dxa"/>
            <w:vAlign w:val="center"/>
          </w:tcPr>
          <w:p w14:paraId="6E8BAA82" w14:textId="77777777" w:rsidR="00BE08B0" w:rsidRPr="00BE08B0" w:rsidRDefault="00BE08B0" w:rsidP="00BE08B0">
            <w:pPr>
              <w:widowControl w:val="0"/>
              <w:suppressAutoHyphens/>
              <w:rPr>
                <w:sz w:val="24"/>
                <w:lang w:eastAsia="ar-SA"/>
              </w:rPr>
            </w:pPr>
            <w:r w:rsidRPr="00BE08B0">
              <w:rPr>
                <w:sz w:val="24"/>
                <w:lang w:eastAsia="ar-SA"/>
              </w:rPr>
              <w:t>Paviršinis tankis, g/m</w:t>
            </w:r>
            <w:r w:rsidRPr="00BE08B0">
              <w:rPr>
                <w:sz w:val="24"/>
                <w:vertAlign w:val="superscript"/>
                <w:lang w:eastAsia="ar-SA"/>
              </w:rPr>
              <w:t>2</w:t>
            </w:r>
          </w:p>
        </w:tc>
        <w:tc>
          <w:tcPr>
            <w:tcW w:w="1701" w:type="dxa"/>
            <w:vAlign w:val="center"/>
          </w:tcPr>
          <w:p w14:paraId="7F192021" w14:textId="77777777" w:rsidR="00BE08B0" w:rsidRPr="00BE08B0" w:rsidRDefault="00BE08B0" w:rsidP="00BE08B0">
            <w:pPr>
              <w:suppressAutoHyphens/>
              <w:jc w:val="center"/>
              <w:rPr>
                <w:sz w:val="24"/>
                <w:lang w:eastAsia="ar-SA"/>
              </w:rPr>
            </w:pPr>
            <w:r w:rsidRPr="00BE08B0">
              <w:rPr>
                <w:sz w:val="24"/>
                <w:lang w:eastAsia="ar-SA"/>
              </w:rPr>
              <w:t xml:space="preserve">240 </w:t>
            </w:r>
            <w:r w:rsidRPr="00BE08B0">
              <w:rPr>
                <w:sz w:val="24"/>
                <w:lang w:eastAsia="ar-SA"/>
              </w:rPr>
              <w:sym w:font="Symbol" w:char="F0B1"/>
            </w:r>
            <w:r w:rsidRPr="00BE08B0">
              <w:rPr>
                <w:sz w:val="24"/>
                <w:lang w:eastAsia="ar-SA"/>
              </w:rPr>
              <w:t xml:space="preserve"> 20</w:t>
            </w:r>
          </w:p>
        </w:tc>
        <w:tc>
          <w:tcPr>
            <w:tcW w:w="3685" w:type="dxa"/>
          </w:tcPr>
          <w:p w14:paraId="01F28934" w14:textId="77777777" w:rsidR="00BE08B0" w:rsidRPr="00BE08B0" w:rsidRDefault="00BE08B0" w:rsidP="00BE08B0">
            <w:pPr>
              <w:suppressAutoHyphens/>
              <w:rPr>
                <w:sz w:val="24"/>
                <w:lang w:eastAsia="ar-SA"/>
              </w:rPr>
            </w:pPr>
            <w:r w:rsidRPr="00BE08B0">
              <w:rPr>
                <w:sz w:val="24"/>
                <w:lang w:eastAsia="ar-SA"/>
              </w:rPr>
              <w:t>LST ISO 3801 (ISO 3801); LST EN 12127 (EN 12127) arba lygiavertis</w:t>
            </w:r>
          </w:p>
        </w:tc>
      </w:tr>
      <w:tr w:rsidR="00BE08B0" w:rsidRPr="00BE08B0" w14:paraId="7DF07DA6" w14:textId="77777777" w:rsidTr="00B62B6C">
        <w:tc>
          <w:tcPr>
            <w:tcW w:w="684" w:type="dxa"/>
            <w:vAlign w:val="center"/>
          </w:tcPr>
          <w:p w14:paraId="49C7BF57" w14:textId="77777777" w:rsidR="00BE08B0" w:rsidRPr="00BE08B0" w:rsidRDefault="00BE08B0" w:rsidP="00BE08B0">
            <w:pPr>
              <w:suppressAutoHyphens/>
              <w:jc w:val="center"/>
              <w:rPr>
                <w:sz w:val="24"/>
                <w:lang w:eastAsia="ar-SA"/>
              </w:rPr>
            </w:pPr>
            <w:r w:rsidRPr="00BE08B0">
              <w:rPr>
                <w:sz w:val="24"/>
                <w:lang w:val="en-US" w:eastAsia="ar-SA"/>
              </w:rPr>
              <w:t>3</w:t>
            </w:r>
            <w:r w:rsidRPr="00BE08B0">
              <w:rPr>
                <w:sz w:val="24"/>
                <w:lang w:eastAsia="ar-SA"/>
              </w:rPr>
              <w:t>.</w:t>
            </w:r>
          </w:p>
        </w:tc>
        <w:tc>
          <w:tcPr>
            <w:tcW w:w="3533" w:type="dxa"/>
            <w:vAlign w:val="center"/>
          </w:tcPr>
          <w:p w14:paraId="0F04471F" w14:textId="77777777" w:rsidR="00BE08B0" w:rsidRPr="00BE08B0" w:rsidRDefault="00BE08B0" w:rsidP="00BE08B0">
            <w:pPr>
              <w:suppressAutoHyphens/>
              <w:rPr>
                <w:sz w:val="24"/>
                <w:lang w:eastAsia="ar-SA"/>
              </w:rPr>
            </w:pPr>
            <w:r w:rsidRPr="00BE08B0">
              <w:rPr>
                <w:sz w:val="24"/>
                <w:lang w:eastAsia="ar-SA"/>
              </w:rPr>
              <w:t>Matmenų pokytis po skalbimo* (metmenų ir ataudų kryptimis), %</w:t>
            </w:r>
          </w:p>
        </w:tc>
        <w:tc>
          <w:tcPr>
            <w:tcW w:w="1701" w:type="dxa"/>
            <w:vAlign w:val="center"/>
          </w:tcPr>
          <w:p w14:paraId="322933EC" w14:textId="77777777" w:rsidR="00BE08B0" w:rsidRPr="00BE08B0" w:rsidRDefault="00BE08B0" w:rsidP="00BE08B0">
            <w:pPr>
              <w:suppressAutoHyphens/>
              <w:jc w:val="center"/>
              <w:rPr>
                <w:sz w:val="24"/>
                <w:lang w:eastAsia="ar-SA"/>
              </w:rPr>
            </w:pPr>
            <w:r w:rsidRPr="00BE08B0">
              <w:rPr>
                <w:sz w:val="24"/>
                <w:lang w:eastAsia="ar-SA"/>
              </w:rPr>
              <w:t xml:space="preserve">≤ </w:t>
            </w:r>
            <w:r w:rsidRPr="00BE08B0">
              <w:rPr>
                <w:sz w:val="24"/>
                <w:lang w:eastAsia="ar-SA"/>
              </w:rPr>
              <w:sym w:font="Symbol" w:char="F0B1"/>
            </w:r>
            <w:r w:rsidRPr="00BE08B0">
              <w:rPr>
                <w:sz w:val="24"/>
                <w:lang w:eastAsia="ar-SA"/>
              </w:rPr>
              <w:t xml:space="preserve"> 2,0</w:t>
            </w:r>
          </w:p>
        </w:tc>
        <w:tc>
          <w:tcPr>
            <w:tcW w:w="3685" w:type="dxa"/>
            <w:vAlign w:val="center"/>
          </w:tcPr>
          <w:p w14:paraId="71B9BF65" w14:textId="77777777" w:rsidR="00BE08B0" w:rsidRPr="00BE08B0" w:rsidRDefault="00BE08B0" w:rsidP="00BE08B0">
            <w:pPr>
              <w:suppressAutoHyphens/>
              <w:rPr>
                <w:sz w:val="24"/>
                <w:lang w:eastAsia="ar-SA"/>
              </w:rPr>
            </w:pPr>
            <w:r w:rsidRPr="00BE08B0">
              <w:rPr>
                <w:sz w:val="24"/>
                <w:lang w:eastAsia="ar-SA"/>
              </w:rPr>
              <w:t>LST EN ISO 5077 (ISO 5077) arba lygiavertis</w:t>
            </w:r>
          </w:p>
        </w:tc>
      </w:tr>
      <w:tr w:rsidR="00BE08B0" w:rsidRPr="00BE08B0" w14:paraId="7726F128" w14:textId="77777777" w:rsidTr="00B62B6C">
        <w:tc>
          <w:tcPr>
            <w:tcW w:w="684" w:type="dxa"/>
            <w:vAlign w:val="center"/>
          </w:tcPr>
          <w:p w14:paraId="0E11422B" w14:textId="77777777" w:rsidR="00BE08B0" w:rsidRPr="00BE08B0" w:rsidRDefault="00BE08B0" w:rsidP="00BE08B0">
            <w:pPr>
              <w:widowControl w:val="0"/>
              <w:suppressAutoHyphens/>
              <w:jc w:val="center"/>
              <w:rPr>
                <w:sz w:val="24"/>
                <w:lang w:eastAsia="ar-SA"/>
              </w:rPr>
            </w:pPr>
            <w:r w:rsidRPr="00BE08B0">
              <w:rPr>
                <w:sz w:val="24"/>
                <w:lang w:val="en-US" w:eastAsia="ar-SA"/>
              </w:rPr>
              <w:t>4</w:t>
            </w:r>
            <w:r w:rsidRPr="00BE08B0">
              <w:rPr>
                <w:sz w:val="24"/>
                <w:lang w:eastAsia="ar-SA"/>
              </w:rPr>
              <w:t>.</w:t>
            </w:r>
          </w:p>
        </w:tc>
        <w:tc>
          <w:tcPr>
            <w:tcW w:w="3533" w:type="dxa"/>
          </w:tcPr>
          <w:p w14:paraId="47241EA6" w14:textId="77777777" w:rsidR="00BE08B0" w:rsidRPr="00BE08B0" w:rsidRDefault="00BE08B0" w:rsidP="00BE08B0">
            <w:pPr>
              <w:widowControl w:val="0"/>
              <w:suppressAutoHyphens/>
              <w:jc w:val="both"/>
              <w:rPr>
                <w:sz w:val="24"/>
                <w:lang w:eastAsia="ar-SA"/>
              </w:rPr>
            </w:pPr>
            <w:r w:rsidRPr="00BE08B0">
              <w:rPr>
                <w:sz w:val="24"/>
                <w:lang w:eastAsia="ar-SA"/>
              </w:rPr>
              <w:t>Pynimas</w:t>
            </w:r>
          </w:p>
        </w:tc>
        <w:tc>
          <w:tcPr>
            <w:tcW w:w="5386" w:type="dxa"/>
            <w:gridSpan w:val="2"/>
          </w:tcPr>
          <w:p w14:paraId="4FB89487" w14:textId="77777777" w:rsidR="00BE08B0" w:rsidRPr="00BE08B0" w:rsidRDefault="00BE08B0" w:rsidP="00BE08B0">
            <w:pPr>
              <w:widowControl w:val="0"/>
              <w:suppressAutoHyphens/>
              <w:jc w:val="both"/>
              <w:rPr>
                <w:sz w:val="24"/>
                <w:lang w:eastAsia="ar-SA"/>
              </w:rPr>
            </w:pPr>
            <w:r w:rsidRPr="00BE08B0">
              <w:rPr>
                <w:sz w:val="24"/>
                <w:lang w:eastAsia="ar-SA"/>
              </w:rPr>
              <w:t>ruoželis arba lygiavertis</w:t>
            </w:r>
          </w:p>
        </w:tc>
      </w:tr>
      <w:tr w:rsidR="00BE08B0" w:rsidRPr="00BE08B0" w14:paraId="05ABB48C" w14:textId="77777777" w:rsidTr="00B62B6C">
        <w:tc>
          <w:tcPr>
            <w:tcW w:w="684" w:type="dxa"/>
            <w:vAlign w:val="center"/>
          </w:tcPr>
          <w:p w14:paraId="2BFE7DE0" w14:textId="77777777" w:rsidR="00BE08B0" w:rsidRPr="00BE08B0" w:rsidRDefault="00BE08B0" w:rsidP="00BE08B0">
            <w:pPr>
              <w:widowControl w:val="0"/>
              <w:suppressAutoHyphens/>
              <w:jc w:val="center"/>
              <w:rPr>
                <w:sz w:val="24"/>
                <w:lang w:eastAsia="ar-SA"/>
              </w:rPr>
            </w:pPr>
            <w:r w:rsidRPr="00BE08B0">
              <w:rPr>
                <w:sz w:val="24"/>
                <w:lang w:eastAsia="ar-SA"/>
              </w:rPr>
              <w:t>5.</w:t>
            </w:r>
          </w:p>
        </w:tc>
        <w:tc>
          <w:tcPr>
            <w:tcW w:w="3533" w:type="dxa"/>
            <w:vAlign w:val="center"/>
          </w:tcPr>
          <w:p w14:paraId="5D2FB50B" w14:textId="77777777" w:rsidR="00BE08B0" w:rsidRPr="00BE08B0" w:rsidRDefault="00BE08B0" w:rsidP="00BE08B0">
            <w:pPr>
              <w:widowControl w:val="0"/>
              <w:suppressAutoHyphens/>
              <w:rPr>
                <w:sz w:val="24"/>
                <w:lang w:eastAsia="ar-SA"/>
              </w:rPr>
            </w:pPr>
            <w:r w:rsidRPr="00BE08B0">
              <w:rPr>
                <w:sz w:val="24"/>
                <w:lang w:eastAsia="ar-SA"/>
              </w:rPr>
              <w:t>Spalva</w:t>
            </w:r>
          </w:p>
        </w:tc>
        <w:tc>
          <w:tcPr>
            <w:tcW w:w="5386" w:type="dxa"/>
            <w:gridSpan w:val="2"/>
          </w:tcPr>
          <w:p w14:paraId="0A414975" w14:textId="77777777" w:rsidR="00BE08B0" w:rsidRPr="00BE08B0" w:rsidRDefault="00BE08B0" w:rsidP="00BE08B0">
            <w:pPr>
              <w:widowControl w:val="0"/>
              <w:suppressAutoHyphens/>
              <w:jc w:val="both"/>
              <w:rPr>
                <w:sz w:val="24"/>
                <w:lang w:eastAsia="ar-SA"/>
              </w:rPr>
            </w:pPr>
            <w:r w:rsidRPr="00BE08B0">
              <w:rPr>
                <w:sz w:val="24"/>
                <w:lang w:eastAsia="ar-SA"/>
              </w:rPr>
              <w:t>juoda (artima spalvos kodui 19-0303 TP pagal PANTONE TEXTILE katalogą)</w:t>
            </w:r>
          </w:p>
        </w:tc>
      </w:tr>
    </w:tbl>
    <w:p w14:paraId="273A0453" w14:textId="77777777" w:rsidR="00BE08B0" w:rsidRPr="00BE08B0" w:rsidRDefault="00BE08B0" w:rsidP="00BE08B0">
      <w:pPr>
        <w:suppressAutoHyphens/>
        <w:ind w:firstLine="709"/>
        <w:jc w:val="both"/>
        <w:rPr>
          <w:sz w:val="24"/>
          <w:lang w:eastAsia="ar-SA"/>
        </w:rPr>
      </w:pPr>
      <w:r w:rsidRPr="00BE08B0">
        <w:rPr>
          <w:sz w:val="24"/>
          <w:szCs w:val="24"/>
          <w:lang w:eastAsia="ar-SA"/>
        </w:rPr>
        <w:t>*</w:t>
      </w:r>
      <w:r w:rsidRPr="00BE08B0">
        <w:rPr>
          <w:sz w:val="24"/>
          <w:lang w:eastAsia="ar-SA"/>
        </w:rPr>
        <w:t xml:space="preserve"> Skalbimo procedūra – 4N, džiovinimo procedūra – A pagal LST EN ISO 6330 (ISO 6330) arba lygiavertį standartą.</w:t>
      </w:r>
    </w:p>
    <w:p w14:paraId="77C4B718" w14:textId="77777777" w:rsidR="00BE08B0" w:rsidRPr="00BE08B0" w:rsidRDefault="00BE08B0" w:rsidP="00BE08B0">
      <w:pPr>
        <w:tabs>
          <w:tab w:val="left" w:pos="709"/>
        </w:tabs>
        <w:suppressAutoHyphens/>
        <w:autoSpaceDE w:val="0"/>
        <w:ind w:firstLine="567"/>
        <w:jc w:val="center"/>
        <w:textAlignment w:val="baseline"/>
        <w:rPr>
          <w:rFonts w:eastAsia="Calibri"/>
          <w:kern w:val="2"/>
          <w:sz w:val="24"/>
          <w:szCs w:val="24"/>
          <w:lang w:eastAsia="zh-CN"/>
        </w:rPr>
      </w:pPr>
    </w:p>
    <w:p w14:paraId="50B116D8" w14:textId="77777777" w:rsidR="00BE08B0" w:rsidRPr="00BE08B0" w:rsidRDefault="00BE08B0" w:rsidP="00BE08B0">
      <w:pPr>
        <w:suppressAutoHyphens/>
        <w:textAlignment w:val="baseline"/>
        <w:rPr>
          <w:rFonts w:cs="Arial"/>
          <w:kern w:val="2"/>
          <w:sz w:val="24"/>
          <w:szCs w:val="24"/>
          <w:lang w:eastAsia="zh-CN" w:bidi="hi-IN"/>
        </w:rPr>
      </w:pPr>
    </w:p>
    <w:p w14:paraId="34C63183"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32664EA6"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19E40AE7"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128E4DD9"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784D4576"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476EB295"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7CC5DB90"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4D85108F"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04D91180"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1680FCEC"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6D739DA8"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07743184"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0F9C559F"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7B8D5EDE"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797D6DFF" w14:textId="77777777" w:rsidR="00BE08B0" w:rsidRDefault="00BE08B0" w:rsidP="00BE08B0">
      <w:pPr>
        <w:suppressAutoHyphens/>
        <w:ind w:left="-3"/>
        <w:jc w:val="center"/>
        <w:textAlignment w:val="baseline"/>
        <w:rPr>
          <w:rFonts w:cs="Mangal"/>
          <w:b/>
          <w:bCs/>
          <w:kern w:val="2"/>
          <w:sz w:val="24"/>
          <w:szCs w:val="21"/>
          <w:lang w:eastAsia="zh-CN" w:bidi="hi-IN"/>
        </w:rPr>
      </w:pPr>
    </w:p>
    <w:p w14:paraId="68FAD327" w14:textId="77777777" w:rsidR="006E728C" w:rsidRDefault="006E728C" w:rsidP="00BE08B0">
      <w:pPr>
        <w:suppressAutoHyphens/>
        <w:ind w:left="-3"/>
        <w:jc w:val="center"/>
        <w:textAlignment w:val="baseline"/>
        <w:rPr>
          <w:rFonts w:cs="Mangal"/>
          <w:b/>
          <w:bCs/>
          <w:kern w:val="2"/>
          <w:sz w:val="24"/>
          <w:szCs w:val="21"/>
          <w:lang w:eastAsia="zh-CN" w:bidi="hi-IN"/>
        </w:rPr>
      </w:pPr>
    </w:p>
    <w:p w14:paraId="448C3341" w14:textId="77777777" w:rsidR="006E728C" w:rsidRDefault="006E728C" w:rsidP="00BE08B0">
      <w:pPr>
        <w:suppressAutoHyphens/>
        <w:ind w:left="-3"/>
        <w:jc w:val="center"/>
        <w:textAlignment w:val="baseline"/>
        <w:rPr>
          <w:rFonts w:cs="Mangal"/>
          <w:b/>
          <w:bCs/>
          <w:kern w:val="2"/>
          <w:sz w:val="24"/>
          <w:szCs w:val="21"/>
          <w:lang w:eastAsia="zh-CN" w:bidi="hi-IN"/>
        </w:rPr>
      </w:pPr>
    </w:p>
    <w:p w14:paraId="2BCEACF4" w14:textId="77777777" w:rsidR="006E728C" w:rsidRDefault="006E728C" w:rsidP="00BE08B0">
      <w:pPr>
        <w:suppressAutoHyphens/>
        <w:ind w:left="-3"/>
        <w:jc w:val="center"/>
        <w:textAlignment w:val="baseline"/>
        <w:rPr>
          <w:rFonts w:cs="Mangal"/>
          <w:b/>
          <w:bCs/>
          <w:kern w:val="2"/>
          <w:sz w:val="24"/>
          <w:szCs w:val="21"/>
          <w:lang w:eastAsia="zh-CN" w:bidi="hi-IN"/>
        </w:rPr>
      </w:pPr>
    </w:p>
    <w:p w14:paraId="1F6915DC" w14:textId="77777777" w:rsidR="006E728C" w:rsidRDefault="006E728C" w:rsidP="00BE08B0">
      <w:pPr>
        <w:suppressAutoHyphens/>
        <w:ind w:left="-3"/>
        <w:jc w:val="center"/>
        <w:textAlignment w:val="baseline"/>
        <w:rPr>
          <w:rFonts w:cs="Mangal"/>
          <w:b/>
          <w:bCs/>
          <w:kern w:val="2"/>
          <w:sz w:val="24"/>
          <w:szCs w:val="21"/>
          <w:lang w:eastAsia="zh-CN" w:bidi="hi-IN"/>
        </w:rPr>
      </w:pPr>
    </w:p>
    <w:p w14:paraId="2C59A83E" w14:textId="77777777" w:rsidR="006E728C" w:rsidRDefault="006E728C" w:rsidP="00BE08B0">
      <w:pPr>
        <w:suppressAutoHyphens/>
        <w:ind w:left="-3"/>
        <w:jc w:val="center"/>
        <w:textAlignment w:val="baseline"/>
        <w:rPr>
          <w:rFonts w:cs="Mangal"/>
          <w:b/>
          <w:bCs/>
          <w:kern w:val="2"/>
          <w:sz w:val="24"/>
          <w:szCs w:val="21"/>
          <w:lang w:eastAsia="zh-CN" w:bidi="hi-IN"/>
        </w:rPr>
      </w:pPr>
    </w:p>
    <w:p w14:paraId="16AB804E" w14:textId="77777777" w:rsidR="006E728C" w:rsidRPr="00BE08B0" w:rsidRDefault="006E728C" w:rsidP="00BE08B0">
      <w:pPr>
        <w:suppressAutoHyphens/>
        <w:ind w:left="-3"/>
        <w:jc w:val="center"/>
        <w:textAlignment w:val="baseline"/>
        <w:rPr>
          <w:rFonts w:cs="Mangal"/>
          <w:b/>
          <w:bCs/>
          <w:kern w:val="2"/>
          <w:sz w:val="24"/>
          <w:szCs w:val="21"/>
          <w:lang w:eastAsia="zh-CN" w:bidi="hi-IN"/>
        </w:rPr>
      </w:pPr>
    </w:p>
    <w:p w14:paraId="5BF1B982"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6366A364"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73971422" w14:textId="77777777" w:rsidR="00BE08B0" w:rsidRPr="00BE08B0" w:rsidRDefault="00BE08B0" w:rsidP="00BE08B0">
      <w:pPr>
        <w:suppressAutoHyphens/>
        <w:ind w:left="-3"/>
        <w:jc w:val="center"/>
        <w:textAlignment w:val="baseline"/>
        <w:rPr>
          <w:rFonts w:cs="Mangal"/>
          <w:kern w:val="2"/>
          <w:sz w:val="24"/>
          <w:szCs w:val="21"/>
          <w:lang w:eastAsia="zh-CN" w:bidi="hi-IN"/>
        </w:rPr>
      </w:pPr>
      <w:r w:rsidRPr="00BE08B0">
        <w:rPr>
          <w:rFonts w:cs="Mangal"/>
          <w:kern w:val="2"/>
          <w:sz w:val="24"/>
          <w:szCs w:val="21"/>
          <w:lang w:eastAsia="zh-CN" w:bidi="hi-IN"/>
        </w:rPr>
        <w:t>1 pav.</w:t>
      </w:r>
    </w:p>
    <w:p w14:paraId="05EC5045" w14:textId="77777777" w:rsidR="00BE08B0" w:rsidRPr="00BE08B0" w:rsidRDefault="00BE08B0" w:rsidP="00BE08B0">
      <w:pPr>
        <w:suppressAutoHyphens/>
        <w:ind w:left="-3"/>
        <w:jc w:val="center"/>
        <w:textAlignment w:val="baseline"/>
        <w:rPr>
          <w:rFonts w:cs="Mangal"/>
          <w:b/>
          <w:bCs/>
          <w:kern w:val="2"/>
          <w:sz w:val="24"/>
          <w:szCs w:val="21"/>
          <w:lang w:eastAsia="zh-CN" w:bidi="hi-IN"/>
        </w:rPr>
      </w:pPr>
      <w:r w:rsidRPr="00BE08B0">
        <w:rPr>
          <w:noProof/>
          <w:sz w:val="24"/>
          <w:lang w:eastAsia="ar-SA"/>
        </w:rPr>
        <w:lastRenderedPageBreak/>
        <w:drawing>
          <wp:inline distT="0" distB="0" distL="0" distR="0" wp14:anchorId="06B7022A" wp14:editId="35DAB955">
            <wp:extent cx="3524250" cy="19305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5220" cy="1941999"/>
                    </a:xfrm>
                    <a:prstGeom prst="rect">
                      <a:avLst/>
                    </a:prstGeom>
                    <a:noFill/>
                    <a:ln>
                      <a:noFill/>
                    </a:ln>
                  </pic:spPr>
                </pic:pic>
              </a:graphicData>
            </a:graphic>
          </wp:inline>
        </w:drawing>
      </w:r>
    </w:p>
    <w:p w14:paraId="55D01A8B"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2B97182B"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5E870302" w14:textId="77777777" w:rsidR="00BE08B0" w:rsidRPr="00BE08B0" w:rsidRDefault="00BE08B0" w:rsidP="00BE08B0">
      <w:pPr>
        <w:suppressAutoHyphens/>
        <w:ind w:left="-3"/>
        <w:jc w:val="center"/>
        <w:textAlignment w:val="baseline"/>
        <w:rPr>
          <w:rFonts w:cs="Mangal"/>
          <w:b/>
          <w:bCs/>
          <w:kern w:val="2"/>
          <w:sz w:val="24"/>
          <w:szCs w:val="21"/>
          <w:lang w:eastAsia="zh-CN" w:bidi="hi-IN"/>
        </w:rPr>
      </w:pPr>
    </w:p>
    <w:p w14:paraId="7C8B5850" w14:textId="77777777" w:rsidR="00BE08B0" w:rsidRPr="00BE08B0" w:rsidRDefault="00BE08B0" w:rsidP="00BE08B0">
      <w:pPr>
        <w:suppressAutoHyphens/>
        <w:ind w:left="-3"/>
        <w:jc w:val="center"/>
        <w:textAlignment w:val="baseline"/>
        <w:rPr>
          <w:rFonts w:cs="Mangal"/>
          <w:kern w:val="2"/>
          <w:sz w:val="24"/>
          <w:szCs w:val="21"/>
          <w:lang w:eastAsia="zh-CN" w:bidi="hi-IN"/>
        </w:rPr>
      </w:pPr>
      <w:r w:rsidRPr="00BE08B0">
        <w:rPr>
          <w:rFonts w:cs="Mangal"/>
          <w:kern w:val="2"/>
          <w:sz w:val="24"/>
          <w:szCs w:val="21"/>
          <w:lang w:eastAsia="zh-CN" w:bidi="hi-IN"/>
        </w:rPr>
        <w:t>2 pav.</w:t>
      </w:r>
    </w:p>
    <w:p w14:paraId="08C7E72F" w14:textId="77777777" w:rsidR="00BE08B0" w:rsidRPr="00BE08B0" w:rsidRDefault="00BE08B0" w:rsidP="00BE08B0">
      <w:pPr>
        <w:suppressAutoHyphens/>
        <w:ind w:left="-3"/>
        <w:jc w:val="center"/>
        <w:textAlignment w:val="baseline"/>
        <w:rPr>
          <w:rFonts w:cs="Mangal"/>
          <w:kern w:val="2"/>
          <w:sz w:val="24"/>
          <w:szCs w:val="21"/>
          <w:lang w:eastAsia="zh-CN" w:bidi="hi-IN"/>
        </w:rPr>
      </w:pPr>
    </w:p>
    <w:p w14:paraId="77FC9BC3" w14:textId="77777777" w:rsidR="00BE08B0" w:rsidRPr="00BE08B0" w:rsidRDefault="00BE08B0" w:rsidP="00BE08B0">
      <w:pPr>
        <w:suppressAutoHyphens/>
        <w:ind w:left="-3"/>
        <w:jc w:val="center"/>
        <w:textAlignment w:val="baseline"/>
        <w:rPr>
          <w:rFonts w:cs="Mangal"/>
          <w:kern w:val="2"/>
          <w:sz w:val="24"/>
          <w:szCs w:val="21"/>
          <w:lang w:eastAsia="zh-CN" w:bidi="hi-IN"/>
        </w:rPr>
      </w:pPr>
      <w:r w:rsidRPr="00BE08B0">
        <w:rPr>
          <w:rFonts w:cs="Mangal"/>
          <w:noProof/>
          <w:kern w:val="2"/>
          <w:sz w:val="24"/>
          <w:szCs w:val="21"/>
          <w:lang w:eastAsia="ar-SA" w:bidi="hi-IN"/>
        </w:rPr>
        <w:drawing>
          <wp:inline distT="0" distB="0" distL="0" distR="0" wp14:anchorId="2304D4F0" wp14:editId="0B69B39D">
            <wp:extent cx="2876550" cy="2180675"/>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4142" cy="2186430"/>
                    </a:xfrm>
                    <a:prstGeom prst="rect">
                      <a:avLst/>
                    </a:prstGeom>
                    <a:noFill/>
                    <a:ln>
                      <a:noFill/>
                    </a:ln>
                  </pic:spPr>
                </pic:pic>
              </a:graphicData>
            </a:graphic>
          </wp:inline>
        </w:drawing>
      </w:r>
    </w:p>
    <w:p w14:paraId="30F06FB1" w14:textId="77777777" w:rsidR="00BE08B0" w:rsidRPr="00BE08B0" w:rsidRDefault="00BE08B0" w:rsidP="00BE08B0">
      <w:pPr>
        <w:suppressAutoHyphens/>
        <w:ind w:left="-3"/>
        <w:jc w:val="center"/>
        <w:textAlignment w:val="baseline"/>
        <w:rPr>
          <w:rFonts w:cs="Mangal"/>
          <w:kern w:val="2"/>
          <w:sz w:val="24"/>
          <w:szCs w:val="21"/>
          <w:lang w:eastAsia="zh-CN" w:bidi="hi-IN"/>
        </w:rPr>
      </w:pPr>
      <w:r w:rsidRPr="00BE08B0">
        <w:rPr>
          <w:rFonts w:cs="Mangal"/>
          <w:kern w:val="2"/>
          <w:sz w:val="24"/>
          <w:szCs w:val="21"/>
          <w:lang w:eastAsia="zh-CN" w:bidi="hi-IN"/>
        </w:rPr>
        <w:t xml:space="preserve">3 pav. </w:t>
      </w:r>
    </w:p>
    <w:p w14:paraId="12F9A9DA" w14:textId="77777777" w:rsidR="00BE08B0" w:rsidRPr="00BE08B0" w:rsidRDefault="00BE08B0" w:rsidP="00BE08B0">
      <w:pPr>
        <w:suppressAutoHyphens/>
        <w:ind w:left="-3"/>
        <w:jc w:val="center"/>
        <w:textAlignment w:val="baseline"/>
        <w:rPr>
          <w:rFonts w:cs="Mangal"/>
          <w:kern w:val="2"/>
          <w:sz w:val="24"/>
          <w:szCs w:val="21"/>
          <w:lang w:eastAsia="zh-CN" w:bidi="hi-IN"/>
        </w:rPr>
      </w:pPr>
    </w:p>
    <w:p w14:paraId="0EF5CDCA" w14:textId="77777777" w:rsidR="00BE08B0" w:rsidRPr="00BE08B0" w:rsidRDefault="00BE08B0" w:rsidP="00BE08B0">
      <w:pPr>
        <w:suppressAutoHyphens/>
        <w:ind w:left="-3"/>
        <w:jc w:val="center"/>
        <w:textAlignment w:val="baseline"/>
        <w:rPr>
          <w:rFonts w:cs="Mangal"/>
          <w:kern w:val="2"/>
          <w:sz w:val="24"/>
          <w:szCs w:val="21"/>
          <w:lang w:eastAsia="zh-CN" w:bidi="hi-IN"/>
        </w:rPr>
      </w:pPr>
      <w:r w:rsidRPr="00BE08B0">
        <w:rPr>
          <w:noProof/>
          <w:sz w:val="24"/>
          <w:lang w:eastAsia="ar-SA"/>
        </w:rPr>
        <w:drawing>
          <wp:inline distT="0" distB="0" distL="0" distR="0" wp14:anchorId="711C38E4" wp14:editId="62BF7F22">
            <wp:extent cx="3688066" cy="3481493"/>
            <wp:effectExtent l="0" t="0" r="8255" b="5080"/>
            <wp:docPr id="688807440" name="Picture 688807440" descr="Logo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8884" cy="3510585"/>
                    </a:xfrm>
                    <a:prstGeom prst="rect">
                      <a:avLst/>
                    </a:prstGeom>
                  </pic:spPr>
                </pic:pic>
              </a:graphicData>
            </a:graphic>
          </wp:inline>
        </w:drawing>
      </w:r>
    </w:p>
    <w:p w14:paraId="06E47DB3" w14:textId="77777777" w:rsidR="00BE08B0" w:rsidRPr="00BE08B0" w:rsidRDefault="00BE08B0" w:rsidP="00BE08B0">
      <w:pPr>
        <w:suppressAutoHyphens/>
        <w:ind w:left="-3"/>
        <w:jc w:val="center"/>
        <w:textAlignment w:val="baseline"/>
        <w:rPr>
          <w:rFonts w:cs="Mangal"/>
          <w:kern w:val="2"/>
          <w:sz w:val="24"/>
          <w:szCs w:val="21"/>
          <w:lang w:eastAsia="zh-CN" w:bidi="hi-IN"/>
        </w:rPr>
      </w:pPr>
    </w:p>
    <w:p w14:paraId="2E26D27F" w14:textId="77777777" w:rsidR="00CE35DE" w:rsidRPr="00CE35DE" w:rsidRDefault="00CE35DE" w:rsidP="00CE35DE">
      <w:pPr>
        <w:jc w:val="center"/>
        <w:textAlignment w:val="baseline"/>
        <w:rPr>
          <w:rFonts w:ascii="Arial" w:hAnsi="Arial" w:cs="Arial"/>
          <w:b/>
          <w:kern w:val="2"/>
          <w:szCs w:val="24"/>
          <w:lang w:eastAsia="zh-CN"/>
        </w:rPr>
      </w:pPr>
    </w:p>
    <w:p w14:paraId="4CCF3F89" w14:textId="1F22F1B8" w:rsidR="00CE35DE" w:rsidRPr="00CE35DE" w:rsidRDefault="00CE35DE" w:rsidP="00060C82">
      <w:pPr>
        <w:tabs>
          <w:tab w:val="left" w:pos="7365"/>
          <w:tab w:val="left" w:pos="7545"/>
          <w:tab w:val="right" w:pos="9972"/>
        </w:tabs>
        <w:contextualSpacing/>
        <w:textAlignment w:val="baseline"/>
        <w:rPr>
          <w:rFonts w:eastAsia="SimSun"/>
          <w:kern w:val="2"/>
          <w:sz w:val="24"/>
          <w:szCs w:val="24"/>
          <w:lang w:eastAsia="zh-CN" w:bidi="hi-IN"/>
        </w:rPr>
      </w:pPr>
    </w:p>
    <w:p w14:paraId="6B94C404" w14:textId="77777777" w:rsidR="007F7FC1" w:rsidRDefault="007F7FC1" w:rsidP="001778AB">
      <w:pPr>
        <w:jc w:val="right"/>
        <w:rPr>
          <w:rFonts w:eastAsia="Aptos"/>
          <w:sz w:val="24"/>
          <w:szCs w:val="24"/>
        </w:rPr>
      </w:pPr>
    </w:p>
    <w:p w14:paraId="2930ED5D" w14:textId="1B42C538" w:rsidR="001778AB" w:rsidRPr="00CA1C71" w:rsidRDefault="001778AB" w:rsidP="001778AB">
      <w:pPr>
        <w:jc w:val="right"/>
        <w:rPr>
          <w:rFonts w:eastAsia="Aptos"/>
          <w:sz w:val="24"/>
          <w:szCs w:val="24"/>
        </w:rPr>
      </w:pPr>
      <w:r w:rsidRPr="00CA1C71">
        <w:rPr>
          <w:rFonts w:eastAsia="Aptos"/>
          <w:sz w:val="24"/>
          <w:szCs w:val="24"/>
        </w:rPr>
        <w:lastRenderedPageBreak/>
        <w:t xml:space="preserve">Apklausos sąlygų </w:t>
      </w:r>
    </w:p>
    <w:p w14:paraId="550ED476" w14:textId="77777777" w:rsidR="001778AB" w:rsidRPr="00CA1C71" w:rsidRDefault="001778AB" w:rsidP="001778AB">
      <w:pPr>
        <w:jc w:val="right"/>
        <w:rPr>
          <w:rFonts w:eastAsia="Aptos"/>
          <w:sz w:val="24"/>
          <w:szCs w:val="24"/>
        </w:rPr>
      </w:pPr>
      <w:r w:rsidRPr="00CA1C71">
        <w:rPr>
          <w:rFonts w:eastAsia="Aptos"/>
          <w:sz w:val="24"/>
          <w:szCs w:val="24"/>
        </w:rPr>
        <w:t>2 priedas</w:t>
      </w:r>
    </w:p>
    <w:p w14:paraId="34F99E3E" w14:textId="77777777" w:rsidR="001778AB" w:rsidRDefault="001778AB" w:rsidP="001778AB">
      <w:pPr>
        <w:jc w:val="center"/>
        <w:rPr>
          <w:rFonts w:eastAsia="Aptos"/>
          <w:b/>
          <w:bCs/>
          <w:sz w:val="24"/>
          <w:szCs w:val="24"/>
        </w:rPr>
      </w:pPr>
    </w:p>
    <w:p w14:paraId="67386F29" w14:textId="77777777" w:rsidR="001778AB" w:rsidRPr="00CD2327" w:rsidRDefault="001778AB" w:rsidP="001778AB">
      <w:pPr>
        <w:ind w:right="-178"/>
        <w:jc w:val="center"/>
        <w:rPr>
          <w:rFonts w:eastAsia="Calibri"/>
          <w:sz w:val="24"/>
          <w:szCs w:val="24"/>
        </w:rPr>
      </w:pPr>
      <w:r w:rsidRPr="00CD2327">
        <w:rPr>
          <w:rFonts w:eastAsia="Calibri"/>
          <w:sz w:val="24"/>
          <w:szCs w:val="24"/>
        </w:rPr>
        <w:t>Herbas arba prekių ženklas</w:t>
      </w:r>
    </w:p>
    <w:p w14:paraId="7B0D7266" w14:textId="77777777" w:rsidR="001778AB" w:rsidRPr="00CD2327" w:rsidRDefault="001778AB" w:rsidP="001778AB">
      <w:pPr>
        <w:ind w:right="-178"/>
        <w:jc w:val="center"/>
        <w:rPr>
          <w:rFonts w:eastAsia="Calibri"/>
          <w:sz w:val="24"/>
          <w:szCs w:val="24"/>
        </w:rPr>
      </w:pPr>
    </w:p>
    <w:p w14:paraId="4DEAB295" w14:textId="3FF1D8AE" w:rsidR="001778AB" w:rsidRPr="007C7C93" w:rsidRDefault="001778AB" w:rsidP="001778AB">
      <w:pPr>
        <w:ind w:right="-178"/>
        <w:jc w:val="center"/>
        <w:rPr>
          <w:rFonts w:eastAsia="Calibri"/>
          <w:i/>
          <w:iCs/>
        </w:rPr>
      </w:pPr>
      <w:r w:rsidRPr="007C7C93">
        <w:rPr>
          <w:rFonts w:eastAsia="Calibri"/>
          <w:i/>
          <w:iCs/>
        </w:rPr>
        <w:t>(</w:t>
      </w:r>
      <w:r w:rsidR="0072381D">
        <w:rPr>
          <w:rFonts w:eastAsia="Calibri"/>
          <w:i/>
          <w:iCs/>
        </w:rPr>
        <w:t>Tiekėjo</w:t>
      </w:r>
      <w:r w:rsidRPr="007C7C93">
        <w:rPr>
          <w:rFonts w:eastAsia="Calibri"/>
          <w:i/>
          <w:iCs/>
        </w:rPr>
        <w:t xml:space="preserve"> pavadinimas)</w:t>
      </w:r>
    </w:p>
    <w:p w14:paraId="3FD1DDF6" w14:textId="77777777" w:rsidR="001778AB" w:rsidRPr="007C7C93" w:rsidRDefault="001778AB" w:rsidP="001778AB">
      <w:pPr>
        <w:ind w:right="-178"/>
        <w:jc w:val="center"/>
        <w:rPr>
          <w:rFonts w:eastAsia="Calibri"/>
        </w:rPr>
      </w:pPr>
    </w:p>
    <w:p w14:paraId="713D0C6B" w14:textId="77777777" w:rsidR="001778AB" w:rsidRPr="007C7C93" w:rsidRDefault="001778AB" w:rsidP="001778AB">
      <w:pPr>
        <w:ind w:right="54"/>
        <w:jc w:val="center"/>
        <w:rPr>
          <w:rFonts w:eastAsia="Calibri"/>
          <w:i/>
          <w:iCs/>
        </w:rPr>
      </w:pPr>
      <w:r w:rsidRPr="007C7C93">
        <w:rPr>
          <w:rFonts w:eastAsia="Calibri"/>
          <w:i/>
          <w:iCs/>
        </w:rPr>
        <w:t>(Juridinio asmens teisinė forma, buveinė, kontaktinė informacija, registro, kuriame kaupiami ir saugomi duomenys apie teikėją, pavadinimas, juridinio asmens kodas, pridėtinės vertės mokesčio mokėtojo kodas, jei juridinis asmuo yra pridėtinės vertės mokesčio mokėtojas)</w:t>
      </w:r>
    </w:p>
    <w:p w14:paraId="4E124DD8" w14:textId="77777777" w:rsidR="001778AB" w:rsidRPr="00CD2327" w:rsidRDefault="001778AB" w:rsidP="001778AB">
      <w:pPr>
        <w:jc w:val="center"/>
        <w:rPr>
          <w:rFonts w:eastAsia="Calibri"/>
          <w:b/>
          <w:bCs/>
          <w:sz w:val="24"/>
          <w:szCs w:val="24"/>
        </w:rPr>
      </w:pPr>
    </w:p>
    <w:p w14:paraId="2F4143BE" w14:textId="77777777" w:rsidR="001778AB" w:rsidRPr="00CD2327" w:rsidRDefault="001778AB" w:rsidP="001778AB">
      <w:pPr>
        <w:jc w:val="both"/>
        <w:rPr>
          <w:rFonts w:eastAsia="Calibri"/>
          <w:sz w:val="24"/>
          <w:szCs w:val="24"/>
        </w:rPr>
      </w:pPr>
      <w:r w:rsidRPr="00CD2327">
        <w:rPr>
          <w:rFonts w:eastAsia="Calibri"/>
          <w:sz w:val="24"/>
          <w:szCs w:val="24"/>
        </w:rPr>
        <w:t xml:space="preserve">Muitinės departamentui prie </w:t>
      </w:r>
    </w:p>
    <w:p w14:paraId="75D0958E" w14:textId="77777777" w:rsidR="001778AB" w:rsidRDefault="001778AB" w:rsidP="001778AB">
      <w:pPr>
        <w:jc w:val="both"/>
        <w:rPr>
          <w:rFonts w:eastAsia="Calibri"/>
          <w:sz w:val="24"/>
          <w:szCs w:val="24"/>
        </w:rPr>
      </w:pPr>
      <w:r w:rsidRPr="00CD2327">
        <w:rPr>
          <w:rFonts w:eastAsia="Calibri"/>
          <w:sz w:val="24"/>
          <w:szCs w:val="24"/>
        </w:rPr>
        <w:t>Lietuvos Respublikos finansų ministerijos</w:t>
      </w:r>
    </w:p>
    <w:p w14:paraId="346AFC19" w14:textId="77777777" w:rsidR="001778AB" w:rsidRPr="00CD2327" w:rsidRDefault="001778AB" w:rsidP="001778AB">
      <w:pPr>
        <w:jc w:val="center"/>
        <w:rPr>
          <w:rFonts w:eastAsia="Calibri"/>
          <w:b/>
          <w:sz w:val="24"/>
          <w:szCs w:val="24"/>
        </w:rPr>
      </w:pPr>
    </w:p>
    <w:p w14:paraId="10295405" w14:textId="050131F2" w:rsidR="001778AB" w:rsidRPr="00EA0F57" w:rsidRDefault="004E597B" w:rsidP="00EA0F57">
      <w:pPr>
        <w:jc w:val="center"/>
        <w:rPr>
          <w:rFonts w:eastAsia="Calibri"/>
          <w:b/>
          <w:sz w:val="24"/>
          <w:szCs w:val="24"/>
        </w:rPr>
      </w:pPr>
      <w:r>
        <w:rPr>
          <w:rFonts w:eastAsia="Calibri"/>
          <w:b/>
          <w:sz w:val="24"/>
          <w:szCs w:val="24"/>
        </w:rPr>
        <w:t xml:space="preserve">PASIŪLYMAS </w:t>
      </w:r>
      <w:r w:rsidR="006A6CDE">
        <w:rPr>
          <w:rFonts w:eastAsia="Calibri"/>
          <w:b/>
          <w:sz w:val="24"/>
          <w:szCs w:val="24"/>
        </w:rPr>
        <w:t xml:space="preserve">MUITINĖS PAREIGŪNŲ TARNYBINĖS UNIFORMOS </w:t>
      </w:r>
      <w:r w:rsidR="00C33447">
        <w:rPr>
          <w:rFonts w:eastAsia="Calibri"/>
          <w:b/>
          <w:sz w:val="24"/>
          <w:szCs w:val="24"/>
        </w:rPr>
        <w:t>SKIRIAMŲJŲ ŽENKLŲ</w:t>
      </w:r>
      <w:r w:rsidR="006515E9">
        <w:rPr>
          <w:rFonts w:eastAsia="Calibri"/>
          <w:b/>
          <w:sz w:val="24"/>
          <w:szCs w:val="24"/>
        </w:rPr>
        <w:t xml:space="preserve"> (ANTSIUVŲ)</w:t>
      </w:r>
      <w:r w:rsidR="00AE67E9">
        <w:rPr>
          <w:rFonts w:eastAsia="Calibri"/>
          <w:b/>
          <w:bCs/>
          <w:sz w:val="24"/>
          <w:szCs w:val="24"/>
        </w:rPr>
        <w:t xml:space="preserve"> </w:t>
      </w:r>
      <w:r w:rsidR="001778AB" w:rsidRPr="00CD2327">
        <w:rPr>
          <w:rFonts w:eastAsia="Calibri"/>
          <w:b/>
          <w:sz w:val="24"/>
          <w:szCs w:val="24"/>
        </w:rPr>
        <w:t xml:space="preserve">VIEŠAJAM </w:t>
      </w:r>
      <w:r w:rsidR="001778AB" w:rsidRPr="00CD2327">
        <w:rPr>
          <w:rFonts w:eastAsia="Calibri"/>
          <w:b/>
          <w:bCs/>
          <w:sz w:val="24"/>
          <w:szCs w:val="24"/>
        </w:rPr>
        <w:t>PIRKIMUI</w:t>
      </w:r>
    </w:p>
    <w:p w14:paraId="1C88FF29" w14:textId="77777777" w:rsidR="001778AB" w:rsidRPr="00CD2327" w:rsidRDefault="001778AB" w:rsidP="001778AB">
      <w:pPr>
        <w:jc w:val="center"/>
        <w:rPr>
          <w:rFonts w:eastAsia="Calibri"/>
          <w:b/>
          <w:sz w:val="24"/>
          <w:szCs w:val="24"/>
        </w:rPr>
      </w:pPr>
    </w:p>
    <w:p w14:paraId="4EB19C57" w14:textId="0CE25AF4" w:rsidR="001778AB" w:rsidRPr="00193B60" w:rsidRDefault="001778AB" w:rsidP="001778AB">
      <w:pPr>
        <w:jc w:val="center"/>
        <w:rPr>
          <w:rFonts w:eastAsia="Calibri"/>
          <w:bCs/>
          <w:i/>
          <w:iCs/>
        </w:rPr>
      </w:pPr>
      <w:r w:rsidRPr="00193B60">
        <w:rPr>
          <w:rFonts w:eastAsia="Calibri"/>
          <w:bCs/>
        </w:rPr>
        <w:t>(</w:t>
      </w:r>
      <w:r w:rsidRPr="00193B60">
        <w:rPr>
          <w:rFonts w:eastAsia="Calibri"/>
          <w:bCs/>
          <w:i/>
          <w:iCs/>
        </w:rPr>
        <w:t xml:space="preserve">Pildydamas šią formą </w:t>
      </w:r>
      <w:r w:rsidR="00134298">
        <w:rPr>
          <w:rFonts w:eastAsia="Calibri"/>
          <w:bCs/>
          <w:i/>
          <w:iCs/>
        </w:rPr>
        <w:t>Tiekėjas</w:t>
      </w:r>
      <w:r w:rsidRPr="00193B60">
        <w:rPr>
          <w:rFonts w:eastAsia="Calibri"/>
          <w:bCs/>
          <w:i/>
          <w:iCs/>
        </w:rPr>
        <w:t xml:space="preserve"> turi pateikti visą žemiau prašomą informaciją. </w:t>
      </w:r>
    </w:p>
    <w:p w14:paraId="0EC78449" w14:textId="7015473A" w:rsidR="001778AB" w:rsidRPr="00193B60" w:rsidRDefault="0072381D" w:rsidP="001778AB">
      <w:pPr>
        <w:jc w:val="center"/>
        <w:rPr>
          <w:rFonts w:eastAsia="Calibri"/>
        </w:rPr>
      </w:pPr>
      <w:r>
        <w:rPr>
          <w:rFonts w:eastAsia="Calibri"/>
          <w:bCs/>
          <w:i/>
          <w:iCs/>
        </w:rPr>
        <w:t>Tiekėjui</w:t>
      </w:r>
      <w:r w:rsidR="001778AB" w:rsidRPr="00193B60">
        <w:rPr>
          <w:rFonts w:eastAsia="Calibri"/>
          <w:bCs/>
          <w:i/>
          <w:iCs/>
        </w:rPr>
        <w:t xml:space="preserve"> išbraukus formoje esančias nuostatas, jo pasiūlymas bus atmestas</w:t>
      </w:r>
      <w:r w:rsidR="001778AB" w:rsidRPr="00193B60">
        <w:rPr>
          <w:rFonts w:eastAsia="Calibri"/>
          <w:bCs/>
        </w:rPr>
        <w:t>)</w:t>
      </w:r>
    </w:p>
    <w:p w14:paraId="172A8D5C" w14:textId="77777777" w:rsidR="001778AB" w:rsidRPr="00CD2327" w:rsidRDefault="001778AB" w:rsidP="001778AB">
      <w:pPr>
        <w:shd w:val="clear" w:color="auto" w:fill="FFFFFF"/>
        <w:jc w:val="center"/>
        <w:rPr>
          <w:rFonts w:eastAsia="Calibri"/>
          <w:b/>
          <w:bCs/>
          <w:color w:val="000000"/>
          <w:sz w:val="24"/>
          <w:szCs w:val="24"/>
        </w:rPr>
      </w:pPr>
      <w:r w:rsidRPr="00CD2327">
        <w:rPr>
          <w:rFonts w:eastAsia="Calibri"/>
          <w:sz w:val="24"/>
          <w:szCs w:val="24"/>
        </w:rPr>
        <w:t>____________</w:t>
      </w:r>
      <w:r w:rsidRPr="00CD2327">
        <w:rPr>
          <w:rFonts w:eastAsia="Calibri"/>
          <w:b/>
          <w:bCs/>
          <w:color w:val="000000"/>
          <w:sz w:val="24"/>
          <w:szCs w:val="24"/>
        </w:rPr>
        <w:t xml:space="preserve"> </w:t>
      </w:r>
    </w:p>
    <w:p w14:paraId="567DB5AC" w14:textId="77777777" w:rsidR="001778AB" w:rsidRDefault="001778AB" w:rsidP="001778AB">
      <w:pPr>
        <w:shd w:val="clear" w:color="auto" w:fill="FFFFFF"/>
        <w:jc w:val="center"/>
        <w:rPr>
          <w:rFonts w:eastAsia="Calibri"/>
          <w:bCs/>
          <w:i/>
          <w:iCs/>
          <w:color w:val="000000"/>
          <w:sz w:val="24"/>
          <w:szCs w:val="24"/>
        </w:rPr>
      </w:pPr>
      <w:r w:rsidRPr="00CD2327">
        <w:rPr>
          <w:rFonts w:eastAsia="Calibri"/>
          <w:bCs/>
          <w:i/>
          <w:iCs/>
          <w:color w:val="000000"/>
          <w:sz w:val="24"/>
          <w:szCs w:val="24"/>
        </w:rPr>
        <w:t>(Data)</w:t>
      </w:r>
    </w:p>
    <w:p w14:paraId="2FAF6A9E" w14:textId="77777777" w:rsidR="001778AB" w:rsidRPr="00CD2327" w:rsidRDefault="001778AB" w:rsidP="001778AB">
      <w:pPr>
        <w:shd w:val="clear" w:color="auto" w:fill="FFFFFF"/>
        <w:jc w:val="center"/>
        <w:rPr>
          <w:rFonts w:eastAsia="Calibri"/>
          <w:sz w:val="24"/>
          <w:szCs w:val="24"/>
        </w:rPr>
      </w:pPr>
    </w:p>
    <w:p w14:paraId="7799EEC9" w14:textId="3F6DF91A" w:rsidR="001778AB" w:rsidRPr="00CD2327" w:rsidRDefault="001778AB" w:rsidP="001778AB">
      <w:pPr>
        <w:keepNext/>
        <w:tabs>
          <w:tab w:val="left" w:pos="284"/>
        </w:tabs>
        <w:jc w:val="both"/>
        <w:outlineLvl w:val="0"/>
        <w:rPr>
          <w:rFonts w:eastAsia="Calibri"/>
          <w:b/>
          <w:bCs/>
          <w:sz w:val="24"/>
          <w:szCs w:val="24"/>
        </w:rPr>
      </w:pPr>
      <w:r w:rsidRPr="00CD2327">
        <w:rPr>
          <w:rFonts w:eastAsia="Calibri"/>
          <w:b/>
          <w:bCs/>
          <w:sz w:val="24"/>
          <w:szCs w:val="24"/>
        </w:rPr>
        <w:t>1. INFORMACIJA APIE T</w:t>
      </w:r>
      <w:r w:rsidR="0072381D">
        <w:rPr>
          <w:rFonts w:eastAsia="Calibri"/>
          <w:b/>
          <w:bCs/>
          <w:sz w:val="24"/>
          <w:szCs w:val="24"/>
        </w:rPr>
        <w:t>IE</w:t>
      </w:r>
      <w:r w:rsidRPr="00CD2327">
        <w:rPr>
          <w:rFonts w:eastAsia="Calibri"/>
          <w:b/>
          <w:bCs/>
          <w:sz w:val="24"/>
          <w:szCs w:val="24"/>
        </w:rPr>
        <w:t>KĖJĄ</w:t>
      </w:r>
    </w:p>
    <w:p w14:paraId="676A887B" w14:textId="77777777" w:rsidR="001778AB" w:rsidRPr="00CD2327" w:rsidRDefault="001778AB" w:rsidP="001778AB">
      <w:pPr>
        <w:keepNext/>
        <w:tabs>
          <w:tab w:val="left" w:pos="284"/>
        </w:tabs>
        <w:jc w:val="both"/>
        <w:outlineLvl w:val="0"/>
        <w:rPr>
          <w:rFonts w:eastAsia="Calibri"/>
          <w:b/>
          <w:bCs/>
          <w:sz w:val="24"/>
          <w:szCs w:val="24"/>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2835"/>
      </w:tblGrid>
      <w:tr w:rsidR="001778AB" w:rsidRPr="00CD2327" w14:paraId="076AD523" w14:textId="77777777" w:rsidTr="00652C3F">
        <w:tc>
          <w:tcPr>
            <w:tcW w:w="7655" w:type="dxa"/>
            <w:tcBorders>
              <w:top w:val="single" w:sz="4" w:space="0" w:color="auto"/>
              <w:left w:val="single" w:sz="4" w:space="0" w:color="auto"/>
              <w:bottom w:val="single" w:sz="4" w:space="0" w:color="auto"/>
              <w:right w:val="single" w:sz="4" w:space="0" w:color="auto"/>
            </w:tcBorders>
            <w:hideMark/>
          </w:tcPr>
          <w:p w14:paraId="7D02D370" w14:textId="168406FB" w:rsidR="001778AB" w:rsidRPr="00CD2327" w:rsidRDefault="001778AB" w:rsidP="00F964BF">
            <w:pPr>
              <w:jc w:val="both"/>
              <w:rPr>
                <w:rFonts w:eastAsia="Calibri"/>
                <w:sz w:val="24"/>
                <w:szCs w:val="24"/>
              </w:rPr>
            </w:pPr>
            <w:r w:rsidRPr="00CD2327">
              <w:rPr>
                <w:rFonts w:eastAsia="Calibri"/>
                <w:sz w:val="24"/>
                <w:szCs w:val="24"/>
              </w:rPr>
              <w:t xml:space="preserve">1.1. </w:t>
            </w:r>
            <w:r w:rsidR="0072381D">
              <w:rPr>
                <w:rFonts w:eastAsia="Calibri"/>
                <w:sz w:val="24"/>
                <w:szCs w:val="24"/>
              </w:rPr>
              <w:t>Tiekėjo</w:t>
            </w:r>
            <w:r w:rsidRPr="00CD2327">
              <w:rPr>
                <w:rFonts w:eastAsia="Calibri"/>
                <w:sz w:val="24"/>
                <w:szCs w:val="24"/>
              </w:rPr>
              <w:t xml:space="preserve"> arba </w:t>
            </w:r>
            <w:r w:rsidR="0072381D">
              <w:rPr>
                <w:rFonts w:eastAsia="Calibri"/>
                <w:sz w:val="24"/>
                <w:szCs w:val="24"/>
              </w:rPr>
              <w:t>tiekėjų</w:t>
            </w:r>
            <w:r w:rsidRPr="00CD2327">
              <w:rPr>
                <w:rFonts w:eastAsia="Calibri"/>
                <w:sz w:val="24"/>
                <w:szCs w:val="24"/>
              </w:rPr>
              <w:t xml:space="preserve"> grupės narių pavadinimas (-ai)</w:t>
            </w:r>
          </w:p>
        </w:tc>
        <w:tc>
          <w:tcPr>
            <w:tcW w:w="2835" w:type="dxa"/>
            <w:tcBorders>
              <w:top w:val="single" w:sz="4" w:space="0" w:color="auto"/>
              <w:left w:val="single" w:sz="4" w:space="0" w:color="auto"/>
              <w:bottom w:val="single" w:sz="4" w:space="0" w:color="auto"/>
              <w:right w:val="single" w:sz="4" w:space="0" w:color="auto"/>
            </w:tcBorders>
          </w:tcPr>
          <w:p w14:paraId="70765A15" w14:textId="77777777" w:rsidR="001778AB" w:rsidRPr="00CD2327" w:rsidRDefault="001778AB" w:rsidP="00F964BF">
            <w:pPr>
              <w:jc w:val="both"/>
              <w:rPr>
                <w:rFonts w:eastAsia="Calibri"/>
                <w:sz w:val="24"/>
                <w:szCs w:val="24"/>
              </w:rPr>
            </w:pPr>
          </w:p>
        </w:tc>
      </w:tr>
      <w:tr w:rsidR="001778AB" w:rsidRPr="00CD2327" w14:paraId="4BFBFD5A" w14:textId="77777777" w:rsidTr="00652C3F">
        <w:tc>
          <w:tcPr>
            <w:tcW w:w="7655" w:type="dxa"/>
            <w:tcBorders>
              <w:top w:val="single" w:sz="4" w:space="0" w:color="auto"/>
              <w:left w:val="single" w:sz="4" w:space="0" w:color="auto"/>
              <w:bottom w:val="single" w:sz="4" w:space="0" w:color="auto"/>
              <w:right w:val="single" w:sz="4" w:space="0" w:color="auto"/>
            </w:tcBorders>
          </w:tcPr>
          <w:p w14:paraId="287F5CC8" w14:textId="5B960DCE" w:rsidR="001778AB" w:rsidRPr="00CD2327" w:rsidRDefault="001778AB" w:rsidP="00F964BF">
            <w:pPr>
              <w:jc w:val="both"/>
              <w:rPr>
                <w:rFonts w:eastAsia="Calibri"/>
                <w:sz w:val="24"/>
                <w:szCs w:val="24"/>
              </w:rPr>
            </w:pPr>
            <w:r w:rsidRPr="00CD2327">
              <w:rPr>
                <w:rFonts w:eastAsia="Calibri"/>
                <w:sz w:val="24"/>
                <w:szCs w:val="24"/>
              </w:rPr>
              <w:t xml:space="preserve">1.2. </w:t>
            </w:r>
            <w:r w:rsidR="0072381D">
              <w:rPr>
                <w:rFonts w:eastAsia="Calibri"/>
                <w:sz w:val="24"/>
                <w:szCs w:val="24"/>
              </w:rPr>
              <w:t>Tiekėjo</w:t>
            </w:r>
            <w:r w:rsidRPr="00CD2327">
              <w:rPr>
                <w:rFonts w:eastAsia="Calibri"/>
                <w:sz w:val="24"/>
                <w:szCs w:val="24"/>
              </w:rPr>
              <w:t xml:space="preserve"> arba </w:t>
            </w:r>
            <w:r w:rsidR="0072381D">
              <w:rPr>
                <w:rFonts w:eastAsia="Calibri"/>
                <w:sz w:val="24"/>
                <w:szCs w:val="24"/>
              </w:rPr>
              <w:t>tiekėjo</w:t>
            </w:r>
            <w:r w:rsidRPr="00CD2327">
              <w:rPr>
                <w:rFonts w:eastAsia="Calibri"/>
                <w:sz w:val="24"/>
                <w:szCs w:val="24"/>
              </w:rPr>
              <w:t xml:space="preserve"> grupės narių juridinio asmens kodas (-ai) </w:t>
            </w:r>
            <w:r w:rsidRPr="00CD2327">
              <w:rPr>
                <w:rFonts w:eastAsia="Calibri"/>
                <w:i/>
                <w:sz w:val="24"/>
                <w:szCs w:val="24"/>
              </w:rPr>
              <w:t>(tuo atveju, jei pasiūlymą teikia fizinis asmuo – verslo liudijimo Nr. ar pan.)</w:t>
            </w:r>
          </w:p>
        </w:tc>
        <w:tc>
          <w:tcPr>
            <w:tcW w:w="2835" w:type="dxa"/>
            <w:tcBorders>
              <w:top w:val="single" w:sz="4" w:space="0" w:color="auto"/>
              <w:left w:val="single" w:sz="4" w:space="0" w:color="auto"/>
              <w:bottom w:val="single" w:sz="4" w:space="0" w:color="auto"/>
              <w:right w:val="single" w:sz="4" w:space="0" w:color="auto"/>
            </w:tcBorders>
          </w:tcPr>
          <w:p w14:paraId="39173FEB" w14:textId="77777777" w:rsidR="001778AB" w:rsidRPr="00CD2327" w:rsidRDefault="001778AB" w:rsidP="00F964BF">
            <w:pPr>
              <w:jc w:val="both"/>
              <w:rPr>
                <w:rFonts w:eastAsia="Calibri"/>
                <w:sz w:val="24"/>
                <w:szCs w:val="24"/>
              </w:rPr>
            </w:pPr>
          </w:p>
        </w:tc>
      </w:tr>
      <w:tr w:rsidR="001778AB" w:rsidRPr="00CD2327" w14:paraId="62AF0BCD" w14:textId="77777777" w:rsidTr="00652C3F">
        <w:tc>
          <w:tcPr>
            <w:tcW w:w="7655" w:type="dxa"/>
            <w:tcBorders>
              <w:top w:val="single" w:sz="4" w:space="0" w:color="auto"/>
              <w:left w:val="single" w:sz="4" w:space="0" w:color="auto"/>
              <w:bottom w:val="single" w:sz="4" w:space="0" w:color="auto"/>
              <w:right w:val="single" w:sz="4" w:space="0" w:color="auto"/>
            </w:tcBorders>
          </w:tcPr>
          <w:p w14:paraId="1D333D84" w14:textId="18495E31" w:rsidR="001778AB" w:rsidRPr="00CD2327" w:rsidRDefault="001778AB" w:rsidP="00F964BF">
            <w:pPr>
              <w:jc w:val="both"/>
              <w:rPr>
                <w:rFonts w:eastAsia="Calibri"/>
                <w:i/>
                <w:sz w:val="24"/>
                <w:szCs w:val="24"/>
              </w:rPr>
            </w:pPr>
            <w:r w:rsidRPr="00CD2327">
              <w:rPr>
                <w:rFonts w:eastAsia="Calibri"/>
                <w:sz w:val="24"/>
                <w:szCs w:val="24"/>
              </w:rPr>
              <w:t xml:space="preserve">1.3. </w:t>
            </w:r>
            <w:r w:rsidR="0072381D">
              <w:rPr>
                <w:rFonts w:eastAsia="Calibri"/>
                <w:sz w:val="24"/>
                <w:szCs w:val="24"/>
              </w:rPr>
              <w:t>Tiekėjų</w:t>
            </w:r>
            <w:r w:rsidRPr="00CD2327">
              <w:rPr>
                <w:rFonts w:eastAsia="Calibri"/>
                <w:sz w:val="24"/>
                <w:szCs w:val="24"/>
              </w:rPr>
              <w:t xml:space="preserve"> grupės narys, atstovaujantis arba vadovaujantis </w:t>
            </w:r>
            <w:r w:rsidR="0072381D">
              <w:rPr>
                <w:rFonts w:eastAsia="Calibri"/>
                <w:sz w:val="24"/>
                <w:szCs w:val="24"/>
              </w:rPr>
              <w:t>tiekėjų</w:t>
            </w:r>
            <w:r w:rsidRPr="00CD2327">
              <w:rPr>
                <w:rFonts w:eastAsia="Calibri"/>
                <w:sz w:val="24"/>
                <w:szCs w:val="24"/>
              </w:rPr>
              <w:t xml:space="preserve"> grupei </w:t>
            </w:r>
            <w:r w:rsidRPr="00CD2327">
              <w:rPr>
                <w:rFonts w:eastAsia="Calibri"/>
                <w:i/>
                <w:sz w:val="24"/>
                <w:szCs w:val="24"/>
              </w:rPr>
              <w:t xml:space="preserve">(pildoma, jei pasiūlymą teikia </w:t>
            </w:r>
            <w:r w:rsidR="0072381D">
              <w:rPr>
                <w:rFonts w:eastAsia="Calibri"/>
                <w:i/>
                <w:sz w:val="24"/>
                <w:szCs w:val="24"/>
              </w:rPr>
              <w:t>tiekėjų</w:t>
            </w:r>
            <w:r w:rsidRPr="00CD2327">
              <w:rPr>
                <w:rFonts w:eastAsia="Calibri"/>
                <w:i/>
                <w:sz w:val="24"/>
                <w:szCs w:val="24"/>
              </w:rPr>
              <w:t xml:space="preserve"> grupė)</w:t>
            </w:r>
          </w:p>
          <w:p w14:paraId="51CB9FEF" w14:textId="2F140474" w:rsidR="001778AB" w:rsidRPr="00CD2327" w:rsidRDefault="001778AB" w:rsidP="00F964BF">
            <w:pPr>
              <w:jc w:val="both"/>
              <w:rPr>
                <w:rFonts w:eastAsia="Calibri"/>
                <w:sz w:val="24"/>
                <w:szCs w:val="24"/>
              </w:rPr>
            </w:pPr>
            <w:r w:rsidRPr="00CD2327">
              <w:rPr>
                <w:rFonts w:eastAsia="Calibri"/>
                <w:i/>
                <w:sz w:val="24"/>
                <w:szCs w:val="24"/>
              </w:rPr>
              <w:t xml:space="preserve">* Jeigu priimant sprendimą dėl pirkimo sutarties sudarymo turi būti gautas </w:t>
            </w:r>
            <w:r w:rsidR="0072381D">
              <w:rPr>
                <w:rFonts w:eastAsia="Calibri"/>
                <w:i/>
                <w:sz w:val="24"/>
                <w:szCs w:val="24"/>
              </w:rPr>
              <w:t>tiekėjo</w:t>
            </w:r>
            <w:r w:rsidRPr="00CD2327">
              <w:rPr>
                <w:rFonts w:eastAsia="Calibri"/>
                <w:i/>
                <w:sz w:val="24"/>
                <w:szCs w:val="24"/>
              </w:rPr>
              <w:t xml:space="preserve"> valdymo ar priežiūros organo nario ar kito asmens sutikimas, nurodomi ir šie asmenys</w:t>
            </w:r>
          </w:p>
        </w:tc>
        <w:tc>
          <w:tcPr>
            <w:tcW w:w="2835" w:type="dxa"/>
            <w:tcBorders>
              <w:top w:val="single" w:sz="4" w:space="0" w:color="auto"/>
              <w:left w:val="single" w:sz="4" w:space="0" w:color="auto"/>
              <w:bottom w:val="single" w:sz="4" w:space="0" w:color="auto"/>
              <w:right w:val="single" w:sz="4" w:space="0" w:color="auto"/>
            </w:tcBorders>
          </w:tcPr>
          <w:p w14:paraId="0BC36965" w14:textId="77777777" w:rsidR="001778AB" w:rsidRPr="00CD2327" w:rsidRDefault="001778AB" w:rsidP="00F964BF">
            <w:pPr>
              <w:jc w:val="both"/>
              <w:rPr>
                <w:rFonts w:eastAsia="Calibri"/>
                <w:sz w:val="24"/>
                <w:szCs w:val="24"/>
              </w:rPr>
            </w:pPr>
          </w:p>
        </w:tc>
      </w:tr>
      <w:tr w:rsidR="001778AB" w:rsidRPr="00CD2327" w14:paraId="3619120F" w14:textId="77777777" w:rsidTr="00652C3F">
        <w:tc>
          <w:tcPr>
            <w:tcW w:w="7655" w:type="dxa"/>
            <w:tcBorders>
              <w:top w:val="single" w:sz="4" w:space="0" w:color="auto"/>
              <w:left w:val="single" w:sz="4" w:space="0" w:color="auto"/>
              <w:bottom w:val="single" w:sz="4" w:space="0" w:color="auto"/>
              <w:right w:val="single" w:sz="4" w:space="0" w:color="auto"/>
            </w:tcBorders>
          </w:tcPr>
          <w:p w14:paraId="70649594" w14:textId="77777777" w:rsidR="001778AB" w:rsidRPr="00CD2327" w:rsidRDefault="001778AB" w:rsidP="00F964BF">
            <w:pPr>
              <w:rPr>
                <w:rFonts w:eastAsia="Calibri"/>
                <w:sz w:val="24"/>
                <w:szCs w:val="24"/>
              </w:rPr>
            </w:pPr>
            <w:r w:rsidRPr="00CD2327">
              <w:rPr>
                <w:rFonts w:eastAsia="Calibri"/>
                <w:sz w:val="24"/>
                <w:szCs w:val="24"/>
              </w:rPr>
              <w:t xml:space="preserve">1.4. Asmuo (Asmenys) </w:t>
            </w:r>
            <w:r w:rsidRPr="00CD2327">
              <w:rPr>
                <w:rFonts w:eastAsia="Calibri"/>
                <w:i/>
                <w:sz w:val="24"/>
                <w:szCs w:val="24"/>
              </w:rPr>
              <w:t>(vardas, pavardė)</w:t>
            </w:r>
            <w:r w:rsidRPr="00CD2327">
              <w:rPr>
                <w:rFonts w:eastAsia="Calibri"/>
                <w:sz w:val="24"/>
                <w:szCs w:val="24"/>
              </w:rPr>
              <w:t>*:</w:t>
            </w:r>
          </w:p>
          <w:p w14:paraId="5DCB545C" w14:textId="2C52F995" w:rsidR="001778AB" w:rsidRPr="00CD2327" w:rsidRDefault="0072381D" w:rsidP="001778AB">
            <w:pPr>
              <w:numPr>
                <w:ilvl w:val="0"/>
                <w:numId w:val="1"/>
              </w:numPr>
              <w:tabs>
                <w:tab w:val="left" w:pos="625"/>
              </w:tabs>
              <w:ind w:left="58" w:firstLine="302"/>
              <w:contextualSpacing/>
              <w:jc w:val="both"/>
              <w:rPr>
                <w:rFonts w:eastAsia="Calibri"/>
                <w:sz w:val="24"/>
                <w:szCs w:val="24"/>
              </w:rPr>
            </w:pPr>
            <w:r>
              <w:rPr>
                <w:rFonts w:eastAsia="Calibri"/>
                <w:sz w:val="24"/>
                <w:szCs w:val="24"/>
              </w:rPr>
              <w:t>tiekėjo</w:t>
            </w:r>
            <w:r w:rsidR="001778AB" w:rsidRPr="00CD2327">
              <w:rPr>
                <w:rFonts w:eastAsia="Calibri"/>
                <w:sz w:val="24"/>
                <w:szCs w:val="24"/>
              </w:rPr>
              <w:t>, kuris yra juridinis asmuo, vadovas;</w:t>
            </w:r>
          </w:p>
          <w:p w14:paraId="5C704887" w14:textId="4D1B7343" w:rsidR="001778AB" w:rsidRPr="00CD2327" w:rsidRDefault="0072381D" w:rsidP="001778AB">
            <w:pPr>
              <w:numPr>
                <w:ilvl w:val="0"/>
                <w:numId w:val="1"/>
              </w:numPr>
              <w:tabs>
                <w:tab w:val="left" w:pos="625"/>
              </w:tabs>
              <w:ind w:left="58" w:firstLine="302"/>
              <w:contextualSpacing/>
              <w:jc w:val="both"/>
              <w:rPr>
                <w:rFonts w:eastAsia="Calibri"/>
                <w:sz w:val="24"/>
                <w:szCs w:val="24"/>
              </w:rPr>
            </w:pPr>
            <w:r>
              <w:rPr>
                <w:rFonts w:eastAsia="Calibri"/>
                <w:sz w:val="24"/>
                <w:szCs w:val="24"/>
              </w:rPr>
              <w:t>tiekėjo</w:t>
            </w:r>
            <w:r w:rsidR="001778AB" w:rsidRPr="00CD2327">
              <w:rPr>
                <w:rFonts w:eastAsia="Calibri"/>
                <w:sz w:val="24"/>
                <w:szCs w:val="24"/>
              </w:rPr>
              <w:t xml:space="preserve">, kuris yra juridinis asmuo, kito valdymo ar priežiūros organo nariai ar kiti asmenys, turintys teisę atstovauti </w:t>
            </w:r>
            <w:r>
              <w:rPr>
                <w:rFonts w:eastAsia="Calibri"/>
                <w:sz w:val="24"/>
                <w:szCs w:val="24"/>
              </w:rPr>
              <w:t>tiekėjui</w:t>
            </w:r>
            <w:r w:rsidR="001778AB" w:rsidRPr="00CD2327">
              <w:rPr>
                <w:rFonts w:eastAsia="Calibri"/>
                <w:sz w:val="24"/>
                <w:szCs w:val="24"/>
              </w:rPr>
              <w:t xml:space="preserve"> ar jį kontroliuoti, jo vardu priimti sprendimą, sudaryti sandorį;</w:t>
            </w:r>
          </w:p>
          <w:p w14:paraId="5A9B4D97" w14:textId="41088943" w:rsidR="001778AB" w:rsidRPr="00CD2327" w:rsidRDefault="0072381D" w:rsidP="001778AB">
            <w:pPr>
              <w:numPr>
                <w:ilvl w:val="0"/>
                <w:numId w:val="1"/>
              </w:numPr>
              <w:tabs>
                <w:tab w:val="left" w:pos="625"/>
              </w:tabs>
              <w:ind w:left="0" w:firstLine="360"/>
              <w:contextualSpacing/>
              <w:jc w:val="both"/>
              <w:rPr>
                <w:rFonts w:eastAsia="Calibri"/>
                <w:sz w:val="24"/>
                <w:szCs w:val="24"/>
              </w:rPr>
            </w:pPr>
            <w:r>
              <w:rPr>
                <w:rFonts w:eastAsia="Calibri"/>
                <w:sz w:val="24"/>
                <w:szCs w:val="24"/>
              </w:rPr>
              <w:t>tiekėjo</w:t>
            </w:r>
            <w:r w:rsidR="001778AB" w:rsidRPr="00CD2327">
              <w:rPr>
                <w:rFonts w:eastAsia="Calibri"/>
                <w:sz w:val="24"/>
                <w:szCs w:val="24"/>
              </w:rPr>
              <w:t xml:space="preserve">, kuris yra juridinis asmuo, asmuo (asmenys), turintis (turintys) teisę surašyti ir pasirašyti </w:t>
            </w:r>
            <w:r>
              <w:rPr>
                <w:rFonts w:eastAsia="Calibri"/>
                <w:sz w:val="24"/>
                <w:szCs w:val="24"/>
              </w:rPr>
              <w:t>tiekėjo</w:t>
            </w:r>
            <w:r w:rsidR="001778AB" w:rsidRPr="00CD2327">
              <w:rPr>
                <w:rFonts w:eastAsia="Calibri"/>
                <w:sz w:val="24"/>
                <w:szCs w:val="24"/>
              </w:rPr>
              <w:t xml:space="preserve"> finansinės apskaitos dokumentus.</w:t>
            </w:r>
          </w:p>
          <w:p w14:paraId="12FC7EF0" w14:textId="786A0EAD" w:rsidR="001778AB" w:rsidRPr="00CD2327" w:rsidRDefault="001778AB" w:rsidP="00F964BF">
            <w:pPr>
              <w:contextualSpacing/>
              <w:jc w:val="both"/>
              <w:rPr>
                <w:rFonts w:eastAsia="Calibri"/>
                <w:sz w:val="24"/>
                <w:szCs w:val="24"/>
              </w:rPr>
            </w:pPr>
            <w:r w:rsidRPr="00CD2327">
              <w:rPr>
                <w:rFonts w:eastAsia="Calibri"/>
                <w:sz w:val="24"/>
                <w:szCs w:val="24"/>
              </w:rPr>
              <w:t>*</w:t>
            </w:r>
            <w:r w:rsidRPr="00CD2327">
              <w:rPr>
                <w:rFonts w:eastAsia="Calibri"/>
                <w:i/>
                <w:sz w:val="24"/>
                <w:szCs w:val="24"/>
              </w:rPr>
              <w:t xml:space="preserve">Jeigu pasiūlymą teikia </w:t>
            </w:r>
            <w:r w:rsidR="0072381D">
              <w:rPr>
                <w:rFonts w:eastAsia="Calibri"/>
                <w:i/>
                <w:sz w:val="24"/>
                <w:szCs w:val="24"/>
              </w:rPr>
              <w:t>tiekėjų</w:t>
            </w:r>
            <w:r w:rsidRPr="00CD2327">
              <w:rPr>
                <w:rFonts w:eastAsia="Calibri"/>
                <w:i/>
                <w:sz w:val="24"/>
                <w:szCs w:val="24"/>
              </w:rPr>
              <w:t xml:space="preserve"> grupė ar </w:t>
            </w:r>
            <w:r w:rsidR="00134298">
              <w:rPr>
                <w:rFonts w:eastAsia="Calibri"/>
                <w:i/>
                <w:sz w:val="24"/>
                <w:szCs w:val="24"/>
              </w:rPr>
              <w:t>tiekėjas</w:t>
            </w:r>
            <w:r w:rsidRPr="00CD2327">
              <w:rPr>
                <w:rFonts w:eastAsia="Calibri"/>
                <w:i/>
                <w:sz w:val="24"/>
                <w:szCs w:val="24"/>
              </w:rPr>
              <w:t xml:space="preserve"> remiasi ūkio subjektų pajėgumais, turi būti pateikti visų atitinkamų </w:t>
            </w:r>
            <w:r w:rsidR="0072381D">
              <w:rPr>
                <w:rFonts w:eastAsia="Calibri"/>
                <w:i/>
                <w:sz w:val="24"/>
                <w:szCs w:val="24"/>
              </w:rPr>
              <w:t>tiekėjų</w:t>
            </w:r>
            <w:r w:rsidRPr="00CD2327">
              <w:rPr>
                <w:rFonts w:eastAsia="Calibri"/>
                <w:i/>
                <w:sz w:val="24"/>
                <w:szCs w:val="24"/>
              </w:rPr>
              <w:t xml:space="preserve"> grupės narių ar kitų ūkio subjektų, kurių pajėgumais remiasi </w:t>
            </w:r>
            <w:r w:rsidR="00134298">
              <w:rPr>
                <w:rFonts w:eastAsia="Calibri"/>
                <w:i/>
                <w:sz w:val="24"/>
                <w:szCs w:val="24"/>
              </w:rPr>
              <w:t>tiekėjas</w:t>
            </w:r>
            <w:r w:rsidRPr="00CD2327">
              <w:rPr>
                <w:rFonts w:eastAsia="Calibri"/>
                <w:i/>
                <w:sz w:val="24"/>
                <w:szCs w:val="24"/>
              </w:rPr>
              <w:t>, duomenys</w:t>
            </w:r>
          </w:p>
        </w:tc>
        <w:tc>
          <w:tcPr>
            <w:tcW w:w="2835" w:type="dxa"/>
            <w:tcBorders>
              <w:top w:val="single" w:sz="4" w:space="0" w:color="auto"/>
              <w:left w:val="single" w:sz="4" w:space="0" w:color="auto"/>
              <w:bottom w:val="single" w:sz="4" w:space="0" w:color="auto"/>
              <w:right w:val="single" w:sz="4" w:space="0" w:color="auto"/>
            </w:tcBorders>
          </w:tcPr>
          <w:p w14:paraId="7B9E71EF" w14:textId="77777777" w:rsidR="001778AB" w:rsidRPr="00CD2327" w:rsidRDefault="001778AB" w:rsidP="00F964BF">
            <w:pPr>
              <w:jc w:val="both"/>
              <w:rPr>
                <w:rFonts w:eastAsia="Calibri"/>
                <w:i/>
                <w:iCs/>
                <w:sz w:val="24"/>
                <w:szCs w:val="24"/>
              </w:rPr>
            </w:pPr>
            <w:r w:rsidRPr="00CD2327">
              <w:rPr>
                <w:rFonts w:eastAsia="Calibri"/>
                <w:i/>
                <w:iCs/>
                <w:sz w:val="24"/>
                <w:szCs w:val="24"/>
              </w:rPr>
              <w:t>Būtina nurodyti:</w:t>
            </w:r>
          </w:p>
          <w:p w14:paraId="0885D93C" w14:textId="77777777" w:rsidR="001778AB" w:rsidRPr="00CD2327" w:rsidRDefault="001778AB" w:rsidP="001778AB">
            <w:pPr>
              <w:numPr>
                <w:ilvl w:val="0"/>
                <w:numId w:val="2"/>
              </w:numPr>
              <w:ind w:left="0" w:firstLine="0"/>
              <w:contextualSpacing/>
              <w:jc w:val="both"/>
              <w:rPr>
                <w:rFonts w:eastAsia="Calibri"/>
                <w:i/>
                <w:iCs/>
                <w:sz w:val="24"/>
                <w:szCs w:val="24"/>
              </w:rPr>
            </w:pPr>
            <w:r w:rsidRPr="00CD2327">
              <w:rPr>
                <w:rFonts w:eastAsia="Calibri"/>
                <w:i/>
                <w:iCs/>
                <w:sz w:val="24"/>
                <w:szCs w:val="24"/>
              </w:rPr>
              <w:t>Vardas Pavardė;</w:t>
            </w:r>
          </w:p>
          <w:p w14:paraId="11EB8C92" w14:textId="77777777" w:rsidR="001778AB" w:rsidRPr="00CD2327" w:rsidRDefault="001778AB" w:rsidP="001778AB">
            <w:pPr>
              <w:numPr>
                <w:ilvl w:val="0"/>
                <w:numId w:val="2"/>
              </w:numPr>
              <w:ind w:left="0" w:firstLine="0"/>
              <w:contextualSpacing/>
              <w:jc w:val="both"/>
              <w:rPr>
                <w:rFonts w:eastAsia="Calibri"/>
                <w:sz w:val="24"/>
                <w:szCs w:val="24"/>
              </w:rPr>
            </w:pPr>
            <w:r w:rsidRPr="00CD2327">
              <w:rPr>
                <w:rFonts w:eastAsia="Calibri"/>
                <w:i/>
                <w:iCs/>
                <w:sz w:val="24"/>
                <w:szCs w:val="24"/>
              </w:rPr>
              <w:t>Vardas Pavardė;</w:t>
            </w:r>
          </w:p>
          <w:p w14:paraId="147C723E" w14:textId="77777777" w:rsidR="001778AB" w:rsidRPr="00CD2327" w:rsidRDefault="001778AB" w:rsidP="00F964BF">
            <w:pPr>
              <w:contextualSpacing/>
              <w:jc w:val="both"/>
              <w:rPr>
                <w:rFonts w:eastAsia="Calibri"/>
                <w:i/>
                <w:iCs/>
                <w:sz w:val="24"/>
                <w:szCs w:val="24"/>
              </w:rPr>
            </w:pPr>
          </w:p>
          <w:p w14:paraId="053766A8" w14:textId="77777777" w:rsidR="001778AB" w:rsidRPr="00CD2327" w:rsidRDefault="001778AB" w:rsidP="00F964BF">
            <w:pPr>
              <w:contextualSpacing/>
              <w:jc w:val="both"/>
              <w:rPr>
                <w:rFonts w:eastAsia="Calibri"/>
                <w:i/>
                <w:iCs/>
                <w:sz w:val="24"/>
                <w:szCs w:val="24"/>
              </w:rPr>
            </w:pPr>
          </w:p>
          <w:p w14:paraId="3969DC00" w14:textId="77777777" w:rsidR="001778AB" w:rsidRPr="00CD2327" w:rsidRDefault="001778AB" w:rsidP="00F964BF">
            <w:pPr>
              <w:contextualSpacing/>
              <w:jc w:val="both"/>
              <w:rPr>
                <w:rFonts w:eastAsia="Calibri"/>
                <w:i/>
                <w:iCs/>
                <w:sz w:val="24"/>
                <w:szCs w:val="24"/>
              </w:rPr>
            </w:pPr>
          </w:p>
          <w:p w14:paraId="2D29C2D8" w14:textId="77777777" w:rsidR="001778AB" w:rsidRPr="00CD2327" w:rsidRDefault="001778AB" w:rsidP="00F964BF">
            <w:pPr>
              <w:contextualSpacing/>
              <w:jc w:val="both"/>
              <w:rPr>
                <w:rFonts w:eastAsia="Calibri"/>
                <w:sz w:val="24"/>
                <w:szCs w:val="24"/>
              </w:rPr>
            </w:pPr>
          </w:p>
          <w:p w14:paraId="36249FF4" w14:textId="77777777" w:rsidR="001778AB" w:rsidRPr="00CD2327" w:rsidRDefault="001778AB" w:rsidP="001778AB">
            <w:pPr>
              <w:numPr>
                <w:ilvl w:val="0"/>
                <w:numId w:val="2"/>
              </w:numPr>
              <w:ind w:left="0" w:firstLine="0"/>
              <w:contextualSpacing/>
              <w:jc w:val="both"/>
              <w:rPr>
                <w:rFonts w:eastAsia="Calibri"/>
                <w:color w:val="FF0000"/>
                <w:sz w:val="24"/>
                <w:szCs w:val="24"/>
              </w:rPr>
            </w:pPr>
            <w:r w:rsidRPr="00CD2327">
              <w:rPr>
                <w:rFonts w:eastAsia="Calibri"/>
                <w:i/>
                <w:iCs/>
                <w:sz w:val="24"/>
                <w:szCs w:val="24"/>
              </w:rPr>
              <w:t>Vardas Pavardė.</w:t>
            </w:r>
          </w:p>
        </w:tc>
      </w:tr>
      <w:tr w:rsidR="001778AB" w:rsidRPr="00CD2327" w14:paraId="19798CDE" w14:textId="77777777" w:rsidTr="00652C3F">
        <w:tc>
          <w:tcPr>
            <w:tcW w:w="7655" w:type="dxa"/>
            <w:tcBorders>
              <w:top w:val="single" w:sz="4" w:space="0" w:color="auto"/>
              <w:left w:val="single" w:sz="4" w:space="0" w:color="auto"/>
              <w:bottom w:val="single" w:sz="4" w:space="0" w:color="auto"/>
              <w:right w:val="single" w:sz="4" w:space="0" w:color="auto"/>
            </w:tcBorders>
          </w:tcPr>
          <w:p w14:paraId="7AD688AF" w14:textId="77777777" w:rsidR="001778AB" w:rsidRPr="00CD2327" w:rsidRDefault="001778AB" w:rsidP="00F964BF">
            <w:pPr>
              <w:jc w:val="both"/>
              <w:rPr>
                <w:rFonts w:eastAsia="Calibri"/>
                <w:sz w:val="24"/>
                <w:szCs w:val="24"/>
              </w:rPr>
            </w:pPr>
            <w:r w:rsidRPr="00CD2327">
              <w:rPr>
                <w:rFonts w:eastAsia="Calibri"/>
                <w:sz w:val="24"/>
                <w:szCs w:val="24"/>
              </w:rPr>
              <w:t>1.5. Asmens, įgalioto bendrauti su perkančiąja organizacija, pareigos, vardas, pavardė ir kontaktinė informacija (tel., el. pašto adresas)</w:t>
            </w:r>
          </w:p>
        </w:tc>
        <w:tc>
          <w:tcPr>
            <w:tcW w:w="2835" w:type="dxa"/>
            <w:tcBorders>
              <w:top w:val="single" w:sz="4" w:space="0" w:color="auto"/>
              <w:left w:val="single" w:sz="4" w:space="0" w:color="auto"/>
              <w:bottom w:val="single" w:sz="4" w:space="0" w:color="auto"/>
              <w:right w:val="single" w:sz="4" w:space="0" w:color="auto"/>
            </w:tcBorders>
          </w:tcPr>
          <w:p w14:paraId="1346AD78" w14:textId="77777777" w:rsidR="001778AB" w:rsidRPr="00CD2327" w:rsidRDefault="001778AB" w:rsidP="00F964BF">
            <w:pPr>
              <w:jc w:val="both"/>
              <w:rPr>
                <w:rFonts w:eastAsia="Calibri"/>
                <w:sz w:val="24"/>
                <w:szCs w:val="24"/>
              </w:rPr>
            </w:pPr>
          </w:p>
        </w:tc>
      </w:tr>
    </w:tbl>
    <w:p w14:paraId="5A98EB2E" w14:textId="77777777" w:rsidR="001778AB" w:rsidRDefault="001778AB" w:rsidP="001778AB">
      <w:pPr>
        <w:jc w:val="both"/>
        <w:rPr>
          <w:rFonts w:eastAsia="Calibri"/>
          <w:b/>
          <w:bCs/>
          <w:sz w:val="24"/>
          <w:szCs w:val="24"/>
        </w:rPr>
      </w:pPr>
    </w:p>
    <w:p w14:paraId="37833800" w14:textId="77777777" w:rsidR="001778AB" w:rsidRPr="00421AA2" w:rsidRDefault="001778AB" w:rsidP="001778AB">
      <w:pPr>
        <w:jc w:val="both"/>
        <w:rPr>
          <w:rFonts w:eastAsia="Calibri"/>
          <w:b/>
          <w:bCs/>
          <w:color w:val="000000"/>
          <w:sz w:val="24"/>
          <w:szCs w:val="24"/>
        </w:rPr>
      </w:pPr>
      <w:r w:rsidRPr="00421AA2">
        <w:rPr>
          <w:rFonts w:eastAsia="Calibri"/>
          <w:b/>
          <w:bCs/>
          <w:sz w:val="24"/>
          <w:szCs w:val="24"/>
        </w:rPr>
        <w:t>2.</w:t>
      </w:r>
      <w:r>
        <w:rPr>
          <w:rFonts w:eastAsia="Calibri"/>
          <w:b/>
          <w:bCs/>
          <w:sz w:val="24"/>
          <w:szCs w:val="24"/>
        </w:rPr>
        <w:t xml:space="preserve"> </w:t>
      </w:r>
      <w:r w:rsidRPr="00421AA2">
        <w:rPr>
          <w:rFonts w:eastAsia="Calibri"/>
          <w:b/>
          <w:bCs/>
          <w:sz w:val="24"/>
          <w:szCs w:val="24"/>
        </w:rPr>
        <w:t>INFORMACIJA APIE SUBTIEKĖJUS IR JIEMS PERDUODAMA VYKDYTI  SUTARTIES DALIS</w:t>
      </w:r>
      <w:r w:rsidRPr="00421AA2">
        <w:rPr>
          <w:rFonts w:eastAsia="Calibri"/>
          <w:b/>
          <w:bCs/>
          <w:color w:val="000000"/>
          <w:sz w:val="24"/>
          <w:szCs w:val="24"/>
        </w:rPr>
        <w:t>:</w:t>
      </w:r>
    </w:p>
    <w:p w14:paraId="40082E3E" w14:textId="77777777" w:rsidR="001778AB" w:rsidRPr="00421AA2" w:rsidRDefault="001778AB" w:rsidP="001778AB">
      <w:pPr>
        <w:rPr>
          <w:rFonts w:eastAsia="Calibri"/>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322"/>
        <w:gridCol w:w="5601"/>
      </w:tblGrid>
      <w:tr w:rsidR="001778AB" w:rsidRPr="00191467" w14:paraId="434A1E83" w14:textId="77777777" w:rsidTr="004C17AC">
        <w:tc>
          <w:tcPr>
            <w:tcW w:w="567" w:type="dxa"/>
            <w:shd w:val="clear" w:color="auto" w:fill="DEEAF6" w:themeFill="accent5" w:themeFillTint="33"/>
          </w:tcPr>
          <w:p w14:paraId="14E2DCFD" w14:textId="77777777" w:rsidR="001778AB" w:rsidRPr="000B4CD9" w:rsidRDefault="001778AB" w:rsidP="00F964BF">
            <w:pPr>
              <w:spacing w:line="20" w:lineRule="atLeast"/>
              <w:jc w:val="center"/>
              <w:rPr>
                <w:rFonts w:eastAsia="Calibri"/>
                <w:bCs/>
                <w:sz w:val="24"/>
                <w:szCs w:val="24"/>
                <w:lang w:eastAsia="lt-LT"/>
              </w:rPr>
            </w:pPr>
            <w:r w:rsidRPr="000B4CD9">
              <w:rPr>
                <w:rFonts w:eastAsia="Calibri"/>
                <w:bCs/>
                <w:sz w:val="24"/>
                <w:szCs w:val="24"/>
                <w:lang w:eastAsia="lt-LT"/>
              </w:rPr>
              <w:t>Eil. Nr.</w:t>
            </w:r>
          </w:p>
        </w:tc>
        <w:tc>
          <w:tcPr>
            <w:tcW w:w="4322" w:type="dxa"/>
            <w:shd w:val="clear" w:color="auto" w:fill="DEEAF6" w:themeFill="accent5" w:themeFillTint="33"/>
          </w:tcPr>
          <w:p w14:paraId="5E448EEE" w14:textId="77777777" w:rsidR="001778AB" w:rsidRPr="000B4CD9" w:rsidRDefault="001778AB" w:rsidP="00F964BF">
            <w:pPr>
              <w:spacing w:line="20" w:lineRule="atLeast"/>
              <w:jc w:val="center"/>
              <w:rPr>
                <w:rFonts w:eastAsia="Calibri"/>
                <w:bCs/>
                <w:sz w:val="24"/>
                <w:szCs w:val="24"/>
                <w:lang w:eastAsia="lt-LT"/>
              </w:rPr>
            </w:pPr>
            <w:r w:rsidRPr="000B4CD9">
              <w:rPr>
                <w:rFonts w:eastAsia="Calibri"/>
                <w:bCs/>
                <w:sz w:val="24"/>
                <w:szCs w:val="24"/>
                <w:lang w:eastAsia="lt-LT"/>
              </w:rPr>
              <w:t>Subtiekėjo pavadinimas, juridinio asmens kodas, adresas</w:t>
            </w:r>
          </w:p>
        </w:tc>
        <w:tc>
          <w:tcPr>
            <w:tcW w:w="5601" w:type="dxa"/>
            <w:shd w:val="clear" w:color="auto" w:fill="DEEAF6" w:themeFill="accent5" w:themeFillTint="33"/>
          </w:tcPr>
          <w:p w14:paraId="072C2312" w14:textId="77777777" w:rsidR="001778AB" w:rsidRPr="000B4CD9" w:rsidRDefault="001778AB" w:rsidP="00F964BF">
            <w:pPr>
              <w:spacing w:line="20" w:lineRule="atLeast"/>
              <w:jc w:val="center"/>
              <w:rPr>
                <w:rFonts w:eastAsia="Calibri"/>
                <w:bCs/>
                <w:sz w:val="24"/>
                <w:szCs w:val="24"/>
                <w:lang w:eastAsia="lt-LT"/>
              </w:rPr>
            </w:pPr>
            <w:r w:rsidRPr="000B4CD9">
              <w:rPr>
                <w:rFonts w:eastAsia="Calibri"/>
                <w:bCs/>
                <w:sz w:val="24"/>
                <w:szCs w:val="24"/>
                <w:lang w:eastAsia="lt-LT"/>
              </w:rPr>
              <w:t>Sutarties objekto dalies, perduodamos vykdyti subtiekėjui, aprašymas</w:t>
            </w:r>
          </w:p>
        </w:tc>
      </w:tr>
      <w:tr w:rsidR="001778AB" w:rsidRPr="00191467" w14:paraId="68936E57" w14:textId="77777777" w:rsidTr="004C17AC">
        <w:tc>
          <w:tcPr>
            <w:tcW w:w="567" w:type="dxa"/>
          </w:tcPr>
          <w:p w14:paraId="0D81718B" w14:textId="77777777" w:rsidR="001778AB" w:rsidRPr="00191467" w:rsidRDefault="001778AB" w:rsidP="00F964BF">
            <w:pPr>
              <w:spacing w:line="20" w:lineRule="atLeast"/>
              <w:jc w:val="both"/>
              <w:rPr>
                <w:rFonts w:eastAsia="Calibri"/>
                <w:bCs/>
                <w:sz w:val="24"/>
                <w:szCs w:val="24"/>
                <w:lang w:eastAsia="lt-LT"/>
              </w:rPr>
            </w:pPr>
            <w:r w:rsidRPr="00191467">
              <w:rPr>
                <w:rFonts w:eastAsia="Calibri"/>
                <w:bCs/>
                <w:sz w:val="24"/>
                <w:szCs w:val="24"/>
                <w:lang w:eastAsia="lt-LT"/>
              </w:rPr>
              <w:t>1.</w:t>
            </w:r>
          </w:p>
        </w:tc>
        <w:tc>
          <w:tcPr>
            <w:tcW w:w="4322" w:type="dxa"/>
          </w:tcPr>
          <w:p w14:paraId="39ED8ED4" w14:textId="77777777" w:rsidR="001778AB" w:rsidRPr="00191467" w:rsidRDefault="001778AB" w:rsidP="00F964BF">
            <w:pPr>
              <w:spacing w:line="20" w:lineRule="atLeast"/>
              <w:jc w:val="both"/>
              <w:rPr>
                <w:rFonts w:eastAsia="Calibri"/>
                <w:sz w:val="24"/>
                <w:szCs w:val="24"/>
                <w:lang w:eastAsia="lt-LT"/>
              </w:rPr>
            </w:pPr>
          </w:p>
        </w:tc>
        <w:tc>
          <w:tcPr>
            <w:tcW w:w="5601" w:type="dxa"/>
          </w:tcPr>
          <w:p w14:paraId="698D30BB" w14:textId="77777777" w:rsidR="001778AB" w:rsidRPr="00191467" w:rsidRDefault="001778AB" w:rsidP="00F964BF">
            <w:pPr>
              <w:spacing w:line="20" w:lineRule="atLeast"/>
              <w:jc w:val="both"/>
              <w:rPr>
                <w:rFonts w:eastAsia="Calibri"/>
                <w:sz w:val="24"/>
                <w:szCs w:val="24"/>
                <w:lang w:eastAsia="lt-LT"/>
              </w:rPr>
            </w:pPr>
          </w:p>
        </w:tc>
      </w:tr>
      <w:tr w:rsidR="001778AB" w:rsidRPr="00191467" w14:paraId="41CB37C4" w14:textId="77777777" w:rsidTr="004C17AC">
        <w:trPr>
          <w:trHeight w:val="147"/>
        </w:trPr>
        <w:tc>
          <w:tcPr>
            <w:tcW w:w="567" w:type="dxa"/>
          </w:tcPr>
          <w:p w14:paraId="7AFCFBD5" w14:textId="77777777" w:rsidR="001778AB" w:rsidRPr="00191467" w:rsidRDefault="001778AB" w:rsidP="00F964BF">
            <w:pPr>
              <w:spacing w:line="20" w:lineRule="atLeast"/>
              <w:jc w:val="both"/>
              <w:rPr>
                <w:rFonts w:eastAsia="Calibri"/>
                <w:bCs/>
                <w:sz w:val="24"/>
                <w:szCs w:val="24"/>
                <w:lang w:eastAsia="lt-LT"/>
              </w:rPr>
            </w:pPr>
            <w:r w:rsidRPr="00191467">
              <w:rPr>
                <w:rFonts w:eastAsia="Calibri"/>
                <w:bCs/>
                <w:sz w:val="24"/>
                <w:szCs w:val="24"/>
                <w:lang w:eastAsia="lt-LT"/>
              </w:rPr>
              <w:t>2.</w:t>
            </w:r>
          </w:p>
        </w:tc>
        <w:tc>
          <w:tcPr>
            <w:tcW w:w="4322" w:type="dxa"/>
          </w:tcPr>
          <w:p w14:paraId="565620B9" w14:textId="77777777" w:rsidR="001778AB" w:rsidRPr="00191467" w:rsidRDefault="001778AB" w:rsidP="00F964BF">
            <w:pPr>
              <w:spacing w:line="20" w:lineRule="atLeast"/>
              <w:jc w:val="both"/>
              <w:rPr>
                <w:rFonts w:eastAsia="Calibri"/>
                <w:sz w:val="24"/>
                <w:szCs w:val="24"/>
                <w:lang w:eastAsia="lt-LT"/>
              </w:rPr>
            </w:pPr>
          </w:p>
        </w:tc>
        <w:tc>
          <w:tcPr>
            <w:tcW w:w="5601" w:type="dxa"/>
          </w:tcPr>
          <w:p w14:paraId="41324D45" w14:textId="77777777" w:rsidR="001778AB" w:rsidRPr="00191467" w:rsidRDefault="001778AB" w:rsidP="00F964BF">
            <w:pPr>
              <w:spacing w:line="20" w:lineRule="atLeast"/>
              <w:jc w:val="both"/>
              <w:rPr>
                <w:rFonts w:eastAsia="Calibri"/>
                <w:sz w:val="24"/>
                <w:szCs w:val="24"/>
                <w:lang w:eastAsia="lt-LT"/>
              </w:rPr>
            </w:pPr>
          </w:p>
        </w:tc>
      </w:tr>
    </w:tbl>
    <w:p w14:paraId="2ED15A59" w14:textId="77777777" w:rsidR="001778AB" w:rsidRDefault="001778AB" w:rsidP="001778AB">
      <w:pPr>
        <w:spacing w:line="20" w:lineRule="atLeast"/>
        <w:rPr>
          <w:i/>
          <w:iCs/>
          <w:sz w:val="24"/>
          <w:szCs w:val="24"/>
        </w:rPr>
      </w:pPr>
    </w:p>
    <w:p w14:paraId="74FA8CF5" w14:textId="77777777" w:rsidR="00C82B27" w:rsidRPr="00191467" w:rsidRDefault="00C82B27" w:rsidP="001778AB">
      <w:pPr>
        <w:spacing w:line="20" w:lineRule="atLeast"/>
        <w:rPr>
          <w:i/>
          <w:iCs/>
          <w:sz w:val="24"/>
          <w:szCs w:val="24"/>
        </w:rPr>
      </w:pPr>
    </w:p>
    <w:p w14:paraId="6D699F2D" w14:textId="77777777" w:rsidR="00D51245" w:rsidRDefault="00D51245" w:rsidP="00FD538B">
      <w:pPr>
        <w:jc w:val="both"/>
        <w:rPr>
          <w:rFonts w:eastAsia="Calibri"/>
          <w:b/>
          <w:bCs/>
          <w:sz w:val="24"/>
          <w:szCs w:val="24"/>
        </w:rPr>
      </w:pPr>
    </w:p>
    <w:p w14:paraId="567BB3A7" w14:textId="6CA0BC6D" w:rsidR="00FD538B" w:rsidRPr="00CD2327" w:rsidRDefault="00FD538B" w:rsidP="00FD538B">
      <w:pPr>
        <w:jc w:val="both"/>
        <w:rPr>
          <w:rFonts w:eastAsia="Calibri"/>
          <w:b/>
          <w:bCs/>
          <w:sz w:val="24"/>
          <w:szCs w:val="24"/>
        </w:rPr>
      </w:pPr>
      <w:r>
        <w:rPr>
          <w:rFonts w:eastAsia="Calibri"/>
          <w:b/>
          <w:bCs/>
          <w:sz w:val="24"/>
          <w:szCs w:val="24"/>
        </w:rPr>
        <w:lastRenderedPageBreak/>
        <w:t>3</w:t>
      </w:r>
      <w:r w:rsidRPr="00CD2327">
        <w:rPr>
          <w:rFonts w:eastAsia="Calibri"/>
          <w:b/>
          <w:bCs/>
          <w:sz w:val="24"/>
          <w:szCs w:val="24"/>
        </w:rPr>
        <w:t>. PRIDEDAMI DOKUMENTAI IR INFORMACIJA APIE KONFIDENCIALUMĄ</w:t>
      </w:r>
    </w:p>
    <w:p w14:paraId="62A801E1" w14:textId="77777777" w:rsidR="00FD538B" w:rsidRPr="00CD2327" w:rsidRDefault="00FD538B" w:rsidP="00FD538B">
      <w:pPr>
        <w:jc w:val="both"/>
        <w:rPr>
          <w:rFonts w:eastAsia="Calibri"/>
          <w:sz w:val="24"/>
          <w:szCs w:val="24"/>
        </w:rPr>
      </w:pPr>
      <w:r w:rsidRPr="00CD2327">
        <w:rPr>
          <w:rFonts w:eastAsia="Calibri"/>
          <w:sz w:val="24"/>
          <w:szCs w:val="24"/>
        </w:rPr>
        <w:t>Jei nenurodyta kitaip, visi dokumentai teikiami su pasiūlymu CVP IS priemonėmis:</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261"/>
        <w:gridCol w:w="1275"/>
        <w:gridCol w:w="2127"/>
        <w:gridCol w:w="3260"/>
      </w:tblGrid>
      <w:tr w:rsidR="00FD538B" w:rsidRPr="00CD2327" w14:paraId="5EE70604" w14:textId="77777777" w:rsidTr="00652C3F">
        <w:tc>
          <w:tcPr>
            <w:tcW w:w="567" w:type="dxa"/>
            <w:shd w:val="clear" w:color="auto" w:fill="DEEAF6"/>
            <w:vAlign w:val="center"/>
          </w:tcPr>
          <w:p w14:paraId="625D0A60" w14:textId="77777777" w:rsidR="00FD538B" w:rsidRPr="00CD2327" w:rsidRDefault="00FD538B" w:rsidP="00C2151E">
            <w:pPr>
              <w:jc w:val="center"/>
              <w:rPr>
                <w:rFonts w:eastAsia="Calibri"/>
                <w:sz w:val="24"/>
                <w:szCs w:val="24"/>
              </w:rPr>
            </w:pPr>
            <w:r w:rsidRPr="00CD2327">
              <w:rPr>
                <w:rFonts w:eastAsia="Calibri"/>
                <w:sz w:val="24"/>
                <w:szCs w:val="24"/>
              </w:rPr>
              <w:t>Eil.</w:t>
            </w:r>
          </w:p>
          <w:p w14:paraId="2663E576" w14:textId="77777777" w:rsidR="00FD538B" w:rsidRPr="00CD2327" w:rsidRDefault="00FD538B" w:rsidP="00C2151E">
            <w:pPr>
              <w:jc w:val="center"/>
              <w:rPr>
                <w:rFonts w:eastAsia="Calibri"/>
                <w:sz w:val="24"/>
                <w:szCs w:val="24"/>
              </w:rPr>
            </w:pPr>
            <w:r w:rsidRPr="00CD2327">
              <w:rPr>
                <w:rFonts w:eastAsia="Calibri"/>
                <w:sz w:val="24"/>
                <w:szCs w:val="24"/>
              </w:rPr>
              <w:t>Nr.</w:t>
            </w:r>
          </w:p>
        </w:tc>
        <w:tc>
          <w:tcPr>
            <w:tcW w:w="3261" w:type="dxa"/>
            <w:shd w:val="clear" w:color="auto" w:fill="DEEAF6"/>
            <w:vAlign w:val="center"/>
          </w:tcPr>
          <w:p w14:paraId="61669883" w14:textId="77777777" w:rsidR="00FD538B" w:rsidRPr="00CD2327" w:rsidRDefault="00FD538B" w:rsidP="00C2151E">
            <w:pPr>
              <w:jc w:val="center"/>
              <w:rPr>
                <w:rFonts w:eastAsia="Calibri"/>
                <w:sz w:val="24"/>
                <w:szCs w:val="24"/>
              </w:rPr>
            </w:pPr>
            <w:r w:rsidRPr="00CD2327">
              <w:rPr>
                <w:rFonts w:eastAsia="Calibri"/>
                <w:sz w:val="24"/>
                <w:szCs w:val="24"/>
              </w:rPr>
              <w:t>Dokumentas</w:t>
            </w:r>
          </w:p>
        </w:tc>
        <w:tc>
          <w:tcPr>
            <w:tcW w:w="1275" w:type="dxa"/>
            <w:shd w:val="clear" w:color="auto" w:fill="DEEAF6"/>
            <w:vAlign w:val="center"/>
          </w:tcPr>
          <w:p w14:paraId="37F5BFB8" w14:textId="77777777" w:rsidR="00FD538B" w:rsidRPr="00CD2327" w:rsidRDefault="00FD538B" w:rsidP="00C2151E">
            <w:pPr>
              <w:jc w:val="center"/>
              <w:rPr>
                <w:rFonts w:eastAsia="Calibri"/>
                <w:sz w:val="24"/>
                <w:szCs w:val="24"/>
              </w:rPr>
            </w:pPr>
            <w:r w:rsidRPr="00CD2327">
              <w:rPr>
                <w:rFonts w:eastAsia="Calibri"/>
                <w:sz w:val="24"/>
                <w:szCs w:val="24"/>
              </w:rPr>
              <w:t>Lapų skaičius</w:t>
            </w:r>
          </w:p>
        </w:tc>
        <w:tc>
          <w:tcPr>
            <w:tcW w:w="2127" w:type="dxa"/>
            <w:shd w:val="clear" w:color="auto" w:fill="DEEAF6"/>
            <w:vAlign w:val="center"/>
          </w:tcPr>
          <w:p w14:paraId="69C8BF6C" w14:textId="77777777" w:rsidR="00FD538B" w:rsidRPr="00CD2327" w:rsidRDefault="00FD538B" w:rsidP="00C2151E">
            <w:pPr>
              <w:jc w:val="center"/>
              <w:rPr>
                <w:rFonts w:eastAsia="Calibri"/>
                <w:sz w:val="24"/>
                <w:szCs w:val="24"/>
              </w:rPr>
            </w:pPr>
            <w:r w:rsidRPr="00CD2327">
              <w:rPr>
                <w:rFonts w:eastAsia="Calibri"/>
                <w:sz w:val="24"/>
                <w:szCs w:val="24"/>
              </w:rPr>
              <w:t>Ar dokumente yra konfidencialios informacijos?</w:t>
            </w:r>
          </w:p>
          <w:p w14:paraId="55647A4F" w14:textId="77777777" w:rsidR="00FD538B" w:rsidRPr="00CD2327" w:rsidRDefault="00FD538B" w:rsidP="00C2151E">
            <w:pPr>
              <w:jc w:val="center"/>
              <w:rPr>
                <w:rFonts w:eastAsia="Calibri"/>
                <w:sz w:val="24"/>
                <w:szCs w:val="24"/>
              </w:rPr>
            </w:pPr>
            <w:r w:rsidRPr="00CD2327">
              <w:rPr>
                <w:rFonts w:eastAsia="Calibri"/>
                <w:sz w:val="24"/>
                <w:szCs w:val="24"/>
              </w:rPr>
              <w:t>(Taip / Ne)</w:t>
            </w:r>
          </w:p>
        </w:tc>
        <w:tc>
          <w:tcPr>
            <w:tcW w:w="3260" w:type="dxa"/>
            <w:shd w:val="clear" w:color="auto" w:fill="DEEAF6"/>
            <w:vAlign w:val="center"/>
          </w:tcPr>
          <w:p w14:paraId="0AB50E01" w14:textId="77777777" w:rsidR="00FD538B" w:rsidRPr="00CD2327" w:rsidRDefault="00FD538B" w:rsidP="00C2151E">
            <w:pPr>
              <w:jc w:val="center"/>
              <w:rPr>
                <w:rFonts w:eastAsia="Calibri"/>
                <w:sz w:val="24"/>
                <w:szCs w:val="24"/>
              </w:rPr>
            </w:pPr>
            <w:r w:rsidRPr="00CD2327">
              <w:rPr>
                <w:rFonts w:eastAsia="Calibri"/>
                <w:sz w:val="24"/>
                <w:szCs w:val="24"/>
              </w:rPr>
              <w:t>Paaiškinimas, kokia konkreti informacija dokumente yra konfidenciali ir kodėl</w:t>
            </w:r>
          </w:p>
        </w:tc>
      </w:tr>
      <w:tr w:rsidR="00FD538B" w:rsidRPr="00CD2327" w14:paraId="51F051F6" w14:textId="77777777" w:rsidTr="00652C3F">
        <w:tc>
          <w:tcPr>
            <w:tcW w:w="567" w:type="dxa"/>
          </w:tcPr>
          <w:p w14:paraId="5FDEB67F" w14:textId="77777777" w:rsidR="00FD538B" w:rsidRPr="00CD2327" w:rsidRDefault="00FD538B" w:rsidP="00C2151E">
            <w:pPr>
              <w:rPr>
                <w:rFonts w:eastAsia="Calibri"/>
                <w:sz w:val="24"/>
                <w:szCs w:val="24"/>
              </w:rPr>
            </w:pPr>
            <w:r w:rsidRPr="00CD2327">
              <w:rPr>
                <w:rFonts w:eastAsia="Calibri"/>
                <w:sz w:val="24"/>
                <w:szCs w:val="24"/>
              </w:rPr>
              <w:t>1.</w:t>
            </w:r>
          </w:p>
        </w:tc>
        <w:tc>
          <w:tcPr>
            <w:tcW w:w="3261" w:type="dxa"/>
          </w:tcPr>
          <w:p w14:paraId="7E0C0751" w14:textId="77777777" w:rsidR="00FD538B" w:rsidRPr="00CD2327" w:rsidRDefault="00FD538B" w:rsidP="00C2151E">
            <w:pPr>
              <w:rPr>
                <w:rFonts w:eastAsia="Calibri"/>
                <w:sz w:val="24"/>
                <w:szCs w:val="24"/>
              </w:rPr>
            </w:pPr>
          </w:p>
        </w:tc>
        <w:tc>
          <w:tcPr>
            <w:tcW w:w="1275" w:type="dxa"/>
          </w:tcPr>
          <w:p w14:paraId="2E819ED2" w14:textId="77777777" w:rsidR="00FD538B" w:rsidRPr="00CD2327" w:rsidRDefault="00FD538B" w:rsidP="00C2151E">
            <w:pPr>
              <w:rPr>
                <w:rFonts w:eastAsia="Calibri"/>
                <w:sz w:val="24"/>
                <w:szCs w:val="24"/>
              </w:rPr>
            </w:pPr>
          </w:p>
        </w:tc>
        <w:tc>
          <w:tcPr>
            <w:tcW w:w="2127" w:type="dxa"/>
            <w:vAlign w:val="center"/>
          </w:tcPr>
          <w:p w14:paraId="3DB6A373" w14:textId="77777777" w:rsidR="00FD538B" w:rsidRPr="00CD2327" w:rsidRDefault="00FD538B" w:rsidP="00C2151E">
            <w:pPr>
              <w:rPr>
                <w:rFonts w:eastAsia="Calibri"/>
                <w:sz w:val="24"/>
                <w:szCs w:val="24"/>
              </w:rPr>
            </w:pPr>
          </w:p>
        </w:tc>
        <w:tc>
          <w:tcPr>
            <w:tcW w:w="3260" w:type="dxa"/>
            <w:vAlign w:val="center"/>
          </w:tcPr>
          <w:p w14:paraId="22A93F5B" w14:textId="77777777" w:rsidR="00FD538B" w:rsidRPr="00CD2327" w:rsidRDefault="00FD538B" w:rsidP="00C2151E">
            <w:pPr>
              <w:rPr>
                <w:rFonts w:eastAsia="Calibri"/>
                <w:sz w:val="24"/>
                <w:szCs w:val="24"/>
              </w:rPr>
            </w:pPr>
          </w:p>
        </w:tc>
      </w:tr>
      <w:tr w:rsidR="00FD538B" w:rsidRPr="00CD2327" w14:paraId="27A1A8FB" w14:textId="77777777" w:rsidTr="00652C3F">
        <w:tc>
          <w:tcPr>
            <w:tcW w:w="567" w:type="dxa"/>
          </w:tcPr>
          <w:p w14:paraId="0B852449" w14:textId="77777777" w:rsidR="00FD538B" w:rsidRPr="00CD2327" w:rsidRDefault="00FD538B" w:rsidP="00C2151E">
            <w:pPr>
              <w:rPr>
                <w:rFonts w:eastAsia="Calibri"/>
                <w:sz w:val="24"/>
                <w:szCs w:val="24"/>
              </w:rPr>
            </w:pPr>
            <w:r>
              <w:rPr>
                <w:rFonts w:eastAsia="Calibri"/>
                <w:sz w:val="24"/>
                <w:szCs w:val="24"/>
              </w:rPr>
              <w:t>2.</w:t>
            </w:r>
          </w:p>
        </w:tc>
        <w:tc>
          <w:tcPr>
            <w:tcW w:w="3261" w:type="dxa"/>
          </w:tcPr>
          <w:p w14:paraId="0DCDB6CD" w14:textId="77777777" w:rsidR="00FD538B" w:rsidRPr="00CD2327" w:rsidRDefault="00FD538B" w:rsidP="00C2151E">
            <w:pPr>
              <w:rPr>
                <w:rFonts w:eastAsia="Calibri"/>
                <w:sz w:val="24"/>
                <w:szCs w:val="24"/>
              </w:rPr>
            </w:pPr>
          </w:p>
        </w:tc>
        <w:tc>
          <w:tcPr>
            <w:tcW w:w="1275" w:type="dxa"/>
          </w:tcPr>
          <w:p w14:paraId="27EA8561" w14:textId="77777777" w:rsidR="00FD538B" w:rsidRPr="00CD2327" w:rsidRDefault="00FD538B" w:rsidP="00C2151E">
            <w:pPr>
              <w:rPr>
                <w:rFonts w:eastAsia="Calibri"/>
                <w:sz w:val="24"/>
                <w:szCs w:val="24"/>
              </w:rPr>
            </w:pPr>
          </w:p>
        </w:tc>
        <w:tc>
          <w:tcPr>
            <w:tcW w:w="2127" w:type="dxa"/>
            <w:vAlign w:val="center"/>
          </w:tcPr>
          <w:p w14:paraId="6B0BA8D6" w14:textId="77777777" w:rsidR="00FD538B" w:rsidRPr="00CD2327" w:rsidRDefault="00FD538B" w:rsidP="00C2151E">
            <w:pPr>
              <w:rPr>
                <w:rFonts w:eastAsia="Calibri"/>
                <w:sz w:val="24"/>
                <w:szCs w:val="24"/>
              </w:rPr>
            </w:pPr>
          </w:p>
        </w:tc>
        <w:tc>
          <w:tcPr>
            <w:tcW w:w="3260" w:type="dxa"/>
            <w:vAlign w:val="center"/>
          </w:tcPr>
          <w:p w14:paraId="39590856" w14:textId="77777777" w:rsidR="00FD538B" w:rsidRPr="00CD2327" w:rsidRDefault="00FD538B" w:rsidP="00C2151E">
            <w:pPr>
              <w:rPr>
                <w:rFonts w:eastAsia="Calibri"/>
                <w:sz w:val="24"/>
                <w:szCs w:val="24"/>
              </w:rPr>
            </w:pPr>
          </w:p>
        </w:tc>
      </w:tr>
    </w:tbl>
    <w:p w14:paraId="29744194" w14:textId="77777777" w:rsidR="00FD538B" w:rsidRDefault="00FD538B" w:rsidP="00FD538B">
      <w:pPr>
        <w:rPr>
          <w:rFonts w:eastAsia="Calibri"/>
          <w:b/>
          <w:bCs/>
          <w:sz w:val="24"/>
          <w:szCs w:val="24"/>
        </w:rPr>
      </w:pPr>
    </w:p>
    <w:p w14:paraId="757B95F7" w14:textId="091C60C1" w:rsidR="001A6D4E" w:rsidRPr="001A6D4E" w:rsidRDefault="001A6D4E" w:rsidP="001A6D4E">
      <w:pPr>
        <w:jc w:val="both"/>
        <w:rPr>
          <w:b/>
          <w:bCs/>
          <w:sz w:val="24"/>
        </w:rPr>
      </w:pPr>
      <w:r w:rsidRPr="001A6D4E">
        <w:rPr>
          <w:b/>
          <w:bCs/>
          <w:sz w:val="24"/>
        </w:rPr>
        <w:t xml:space="preserve">4. </w:t>
      </w:r>
      <w:r w:rsidRPr="001A6D4E">
        <w:rPr>
          <w:rFonts w:eastAsia="Calibri"/>
          <w:b/>
          <w:bCs/>
          <w:sz w:val="24"/>
          <w:szCs w:val="24"/>
        </w:rPr>
        <w:t xml:space="preserve">Įsipareigojame </w:t>
      </w:r>
      <w:r w:rsidR="00A66CA3">
        <w:rPr>
          <w:rFonts w:eastAsia="Calibri"/>
          <w:b/>
          <w:bCs/>
          <w:sz w:val="24"/>
          <w:szCs w:val="24"/>
        </w:rPr>
        <w:t>pa</w:t>
      </w:r>
      <w:r w:rsidRPr="001A6D4E">
        <w:rPr>
          <w:rFonts w:eastAsia="Calibri"/>
          <w:b/>
          <w:bCs/>
          <w:sz w:val="24"/>
          <w:szCs w:val="24"/>
        </w:rPr>
        <w:t>teikti p</w:t>
      </w:r>
      <w:r w:rsidR="00A66CA3">
        <w:rPr>
          <w:rFonts w:eastAsia="Calibri"/>
          <w:b/>
          <w:bCs/>
          <w:sz w:val="24"/>
          <w:szCs w:val="24"/>
        </w:rPr>
        <w:t>rekes</w:t>
      </w:r>
      <w:r w:rsidRPr="001A6D4E">
        <w:rPr>
          <w:rFonts w:eastAsia="Calibri"/>
          <w:b/>
          <w:bCs/>
          <w:sz w:val="24"/>
          <w:szCs w:val="24"/>
        </w:rPr>
        <w:t xml:space="preserve">, kurios </w:t>
      </w:r>
      <w:r w:rsidRPr="001A6D4E">
        <w:rPr>
          <w:b/>
          <w:sz w:val="24"/>
          <w:szCs w:val="24"/>
        </w:rPr>
        <w:t xml:space="preserve">visiškai atitinka </w:t>
      </w:r>
      <w:r w:rsidR="00384135">
        <w:rPr>
          <w:rFonts w:eastAsia="Calibri"/>
          <w:b/>
          <w:bCs/>
          <w:sz w:val="24"/>
          <w:szCs w:val="24"/>
        </w:rPr>
        <w:t>Apklausos</w:t>
      </w:r>
      <w:r w:rsidRPr="001A6D4E">
        <w:rPr>
          <w:rFonts w:eastAsia="Calibri"/>
          <w:b/>
          <w:bCs/>
          <w:sz w:val="24"/>
          <w:szCs w:val="24"/>
        </w:rPr>
        <w:t xml:space="preserve"> sąlygų 1 priedo (techninės specifikacijos) reikalavimus, tokia kaina</w:t>
      </w:r>
      <w:r w:rsidRPr="001A6D4E">
        <w:rPr>
          <w:rFonts w:eastAsia="Calibri"/>
          <w:sz w:val="24"/>
          <w:szCs w:val="24"/>
        </w:rPr>
        <w:t>:</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828"/>
        <w:gridCol w:w="1417"/>
        <w:gridCol w:w="1276"/>
        <w:gridCol w:w="1559"/>
        <w:gridCol w:w="1843"/>
      </w:tblGrid>
      <w:tr w:rsidR="00136DA4" w:rsidRPr="001A6D4E" w14:paraId="6AB4EFFA" w14:textId="77777777" w:rsidTr="00A41F8F">
        <w:tc>
          <w:tcPr>
            <w:tcW w:w="567" w:type="dxa"/>
            <w:shd w:val="clear" w:color="auto" w:fill="D9E2F3" w:themeFill="accent1" w:themeFillTint="33"/>
          </w:tcPr>
          <w:p w14:paraId="0CC2EE93" w14:textId="77777777" w:rsidR="00136DA4" w:rsidRPr="001A6D4E" w:rsidRDefault="00136DA4" w:rsidP="001A6D4E">
            <w:pPr>
              <w:rPr>
                <w:sz w:val="24"/>
                <w:szCs w:val="24"/>
              </w:rPr>
            </w:pPr>
            <w:bookmarkStart w:id="56" w:name="_Hlk143500348"/>
            <w:r w:rsidRPr="001A6D4E">
              <w:rPr>
                <w:sz w:val="24"/>
                <w:szCs w:val="24"/>
              </w:rPr>
              <w:t>Eil. Nr.</w:t>
            </w:r>
          </w:p>
        </w:tc>
        <w:tc>
          <w:tcPr>
            <w:tcW w:w="3828" w:type="dxa"/>
            <w:shd w:val="clear" w:color="auto" w:fill="D9E2F3" w:themeFill="accent1" w:themeFillTint="33"/>
            <w:vAlign w:val="center"/>
          </w:tcPr>
          <w:p w14:paraId="2D47397F" w14:textId="65A9D5F3" w:rsidR="00136DA4" w:rsidRPr="000B4CD9" w:rsidRDefault="00136DA4" w:rsidP="001A6D4E">
            <w:pPr>
              <w:jc w:val="center"/>
              <w:rPr>
                <w:bCs/>
                <w:sz w:val="24"/>
                <w:szCs w:val="24"/>
              </w:rPr>
            </w:pPr>
            <w:r w:rsidRPr="000B4CD9">
              <w:rPr>
                <w:bCs/>
                <w:sz w:val="24"/>
                <w:szCs w:val="24"/>
              </w:rPr>
              <w:t>Prekės pavadinimas</w:t>
            </w:r>
          </w:p>
          <w:p w14:paraId="20758A8A" w14:textId="77777777" w:rsidR="00136DA4" w:rsidRPr="000B4CD9" w:rsidRDefault="00136DA4" w:rsidP="001A6D4E">
            <w:pPr>
              <w:jc w:val="center"/>
              <w:rPr>
                <w:bCs/>
                <w:i/>
                <w:sz w:val="24"/>
                <w:szCs w:val="24"/>
              </w:rPr>
            </w:pPr>
          </w:p>
        </w:tc>
        <w:tc>
          <w:tcPr>
            <w:tcW w:w="1417" w:type="dxa"/>
            <w:shd w:val="clear" w:color="auto" w:fill="D9E2F3" w:themeFill="accent1" w:themeFillTint="33"/>
          </w:tcPr>
          <w:p w14:paraId="58509BF6" w14:textId="244CD668" w:rsidR="00136DA4" w:rsidRPr="000B4CD9" w:rsidRDefault="00136DA4" w:rsidP="001A6D4E">
            <w:pPr>
              <w:spacing w:before="40" w:after="60"/>
              <w:jc w:val="center"/>
              <w:rPr>
                <w:bCs/>
                <w:sz w:val="24"/>
                <w:szCs w:val="24"/>
                <w:lang w:eastAsia="pl-PL"/>
              </w:rPr>
            </w:pPr>
            <w:r>
              <w:rPr>
                <w:bCs/>
                <w:sz w:val="24"/>
                <w:szCs w:val="24"/>
                <w:lang w:eastAsia="pl-PL"/>
              </w:rPr>
              <w:t>Perkamas kiekis</w:t>
            </w:r>
          </w:p>
        </w:tc>
        <w:tc>
          <w:tcPr>
            <w:tcW w:w="1276" w:type="dxa"/>
            <w:shd w:val="clear" w:color="auto" w:fill="D9E2F3" w:themeFill="accent1" w:themeFillTint="33"/>
          </w:tcPr>
          <w:p w14:paraId="6DC256D7" w14:textId="724EEE60" w:rsidR="00136DA4" w:rsidRDefault="004557B5" w:rsidP="001A6D4E">
            <w:pPr>
              <w:spacing w:before="40" w:after="60"/>
              <w:ind w:left="23"/>
              <w:jc w:val="center"/>
              <w:rPr>
                <w:bCs/>
                <w:sz w:val="24"/>
                <w:szCs w:val="24"/>
                <w:lang w:eastAsia="pl-PL"/>
              </w:rPr>
            </w:pPr>
            <w:r>
              <w:rPr>
                <w:bCs/>
                <w:sz w:val="24"/>
                <w:szCs w:val="24"/>
                <w:lang w:eastAsia="pl-PL"/>
              </w:rPr>
              <w:t>Vienetai</w:t>
            </w:r>
          </w:p>
        </w:tc>
        <w:tc>
          <w:tcPr>
            <w:tcW w:w="1559" w:type="dxa"/>
            <w:shd w:val="clear" w:color="auto" w:fill="D9E2F3" w:themeFill="accent1" w:themeFillTint="33"/>
            <w:vAlign w:val="center"/>
          </w:tcPr>
          <w:p w14:paraId="5AFE7CD3" w14:textId="288E14D7" w:rsidR="00136DA4" w:rsidRPr="000B4CD9" w:rsidRDefault="00136DA4" w:rsidP="001A6D4E">
            <w:pPr>
              <w:spacing w:before="40" w:after="60"/>
              <w:ind w:left="23"/>
              <w:jc w:val="center"/>
              <w:rPr>
                <w:bCs/>
                <w:sz w:val="24"/>
                <w:szCs w:val="24"/>
                <w:lang w:eastAsia="pl-PL"/>
              </w:rPr>
            </w:pPr>
            <w:r>
              <w:rPr>
                <w:bCs/>
                <w:sz w:val="24"/>
                <w:szCs w:val="24"/>
                <w:lang w:eastAsia="pl-PL"/>
              </w:rPr>
              <w:t>Vieneto kaina</w:t>
            </w:r>
          </w:p>
        </w:tc>
        <w:tc>
          <w:tcPr>
            <w:tcW w:w="1843" w:type="dxa"/>
            <w:shd w:val="clear" w:color="auto" w:fill="D9E2F3" w:themeFill="accent1" w:themeFillTint="33"/>
          </w:tcPr>
          <w:p w14:paraId="70077F8B" w14:textId="0A59BBE9" w:rsidR="00136DA4" w:rsidRPr="000B4CD9" w:rsidRDefault="00136DA4" w:rsidP="001A6D4E">
            <w:pPr>
              <w:spacing w:before="40" w:after="60"/>
              <w:ind w:left="23"/>
              <w:jc w:val="center"/>
              <w:rPr>
                <w:bCs/>
                <w:sz w:val="24"/>
                <w:szCs w:val="24"/>
                <w:lang w:eastAsia="pl-PL"/>
              </w:rPr>
            </w:pPr>
            <w:r>
              <w:rPr>
                <w:bCs/>
                <w:sz w:val="24"/>
                <w:szCs w:val="24"/>
                <w:lang w:eastAsia="pl-PL"/>
              </w:rPr>
              <w:t>Kaina viso</w:t>
            </w:r>
            <w:r w:rsidRPr="000B4CD9">
              <w:rPr>
                <w:bCs/>
                <w:sz w:val="24"/>
                <w:szCs w:val="24"/>
                <w:lang w:eastAsia="pl-PL"/>
              </w:rPr>
              <w:t xml:space="preserve"> Eur be PVM, </w:t>
            </w:r>
          </w:p>
        </w:tc>
      </w:tr>
      <w:bookmarkEnd w:id="56"/>
      <w:tr w:rsidR="00136DA4" w:rsidRPr="001A6D4E" w:rsidDel="00E85927" w14:paraId="127E4736" w14:textId="77777777" w:rsidTr="00A41F8F">
        <w:tc>
          <w:tcPr>
            <w:tcW w:w="567" w:type="dxa"/>
            <w:vAlign w:val="center"/>
          </w:tcPr>
          <w:p w14:paraId="25FA88DD" w14:textId="77777777" w:rsidR="00136DA4" w:rsidRPr="001A6D4E" w:rsidRDefault="00136DA4" w:rsidP="0027640A">
            <w:pPr>
              <w:tabs>
                <w:tab w:val="left" w:pos="306"/>
              </w:tabs>
              <w:contextualSpacing/>
              <w:rPr>
                <w:sz w:val="24"/>
                <w:szCs w:val="24"/>
                <w:lang w:eastAsia="ar-SA"/>
              </w:rPr>
            </w:pPr>
            <w:r w:rsidRPr="001A6D4E">
              <w:rPr>
                <w:sz w:val="24"/>
                <w:szCs w:val="24"/>
                <w:lang w:eastAsia="ar-SA"/>
              </w:rPr>
              <w:t>1.</w:t>
            </w:r>
          </w:p>
        </w:tc>
        <w:tc>
          <w:tcPr>
            <w:tcW w:w="3828" w:type="dxa"/>
            <w:vAlign w:val="center"/>
          </w:tcPr>
          <w:p w14:paraId="17615A0F" w14:textId="0992E90B" w:rsidR="00136DA4" w:rsidRPr="000255D6" w:rsidRDefault="000255D6" w:rsidP="0027640A">
            <w:pPr>
              <w:tabs>
                <w:tab w:val="num" w:pos="3030"/>
                <w:tab w:val="num" w:pos="5488"/>
              </w:tabs>
              <w:rPr>
                <w:sz w:val="24"/>
                <w:szCs w:val="24"/>
              </w:rPr>
            </w:pPr>
            <w:r w:rsidRPr="000255D6">
              <w:rPr>
                <w:kern w:val="2"/>
                <w:sz w:val="24"/>
                <w:szCs w:val="24"/>
                <w:lang w:eastAsia="ar-SA"/>
              </w:rPr>
              <w:t>Nusegami antsiuvai su užrašu „LIETUVA“ ir su LR valstybinės vėliavos atvaizdu</w:t>
            </w:r>
          </w:p>
        </w:tc>
        <w:tc>
          <w:tcPr>
            <w:tcW w:w="1417" w:type="dxa"/>
            <w:vAlign w:val="center"/>
          </w:tcPr>
          <w:p w14:paraId="0CC8A7C7" w14:textId="4D5593AF" w:rsidR="00136DA4" w:rsidRPr="001A6D4E" w:rsidRDefault="00136DA4" w:rsidP="0027640A">
            <w:pPr>
              <w:jc w:val="center"/>
              <w:rPr>
                <w:sz w:val="24"/>
                <w:szCs w:val="24"/>
              </w:rPr>
            </w:pPr>
            <w:r>
              <w:rPr>
                <w:sz w:val="24"/>
                <w:szCs w:val="24"/>
              </w:rPr>
              <w:t>5 000</w:t>
            </w:r>
          </w:p>
        </w:tc>
        <w:tc>
          <w:tcPr>
            <w:tcW w:w="1276" w:type="dxa"/>
            <w:vAlign w:val="center"/>
          </w:tcPr>
          <w:p w14:paraId="7FE7C37A" w14:textId="67ECF6FC" w:rsidR="00136DA4" w:rsidRPr="00373FC6" w:rsidRDefault="00A41F8F" w:rsidP="0027640A">
            <w:pPr>
              <w:jc w:val="center"/>
              <w:rPr>
                <w:sz w:val="24"/>
                <w:szCs w:val="24"/>
                <w:lang w:val="en-US"/>
              </w:rPr>
            </w:pPr>
            <w:r>
              <w:rPr>
                <w:sz w:val="24"/>
                <w:szCs w:val="24"/>
              </w:rPr>
              <w:t>k</w:t>
            </w:r>
            <w:r w:rsidR="00A63C94">
              <w:rPr>
                <w:sz w:val="24"/>
                <w:szCs w:val="24"/>
              </w:rPr>
              <w:t>ompl</w:t>
            </w:r>
            <w:r>
              <w:rPr>
                <w:sz w:val="24"/>
                <w:szCs w:val="24"/>
              </w:rPr>
              <w:t>.</w:t>
            </w:r>
          </w:p>
        </w:tc>
        <w:tc>
          <w:tcPr>
            <w:tcW w:w="1559" w:type="dxa"/>
            <w:tcBorders>
              <w:top w:val="single" w:sz="4" w:space="0" w:color="000000"/>
              <w:left w:val="single" w:sz="4" w:space="0" w:color="000000"/>
              <w:bottom w:val="single" w:sz="4" w:space="0" w:color="000000"/>
            </w:tcBorders>
            <w:vAlign w:val="center"/>
          </w:tcPr>
          <w:p w14:paraId="1F366F58" w14:textId="242D7B81" w:rsidR="00136DA4" w:rsidRPr="009D2515" w:rsidRDefault="00136DA4" w:rsidP="0027640A">
            <w:pPr>
              <w:jc w:val="center"/>
              <w:rPr>
                <w:i/>
                <w:iCs/>
                <w:sz w:val="24"/>
                <w:szCs w:val="24"/>
              </w:rPr>
            </w:pPr>
          </w:p>
          <w:p w14:paraId="0D67BBCE" w14:textId="2265D080" w:rsidR="00136DA4" w:rsidRPr="009D2515" w:rsidRDefault="009D2515" w:rsidP="0027640A">
            <w:pPr>
              <w:jc w:val="center"/>
              <w:rPr>
                <w:i/>
                <w:iCs/>
                <w:sz w:val="24"/>
                <w:szCs w:val="24"/>
              </w:rPr>
            </w:pPr>
            <w:r w:rsidRPr="009D2515">
              <w:rPr>
                <w:i/>
                <w:iCs/>
                <w:sz w:val="24"/>
                <w:szCs w:val="24"/>
              </w:rPr>
              <w:t>(įrašyti)</w:t>
            </w:r>
          </w:p>
        </w:tc>
        <w:tc>
          <w:tcPr>
            <w:tcW w:w="1843" w:type="dxa"/>
            <w:vAlign w:val="center"/>
          </w:tcPr>
          <w:p w14:paraId="5F9C83EF" w14:textId="7D4516C3" w:rsidR="00136DA4" w:rsidRPr="009D2515" w:rsidDel="00E85927" w:rsidRDefault="009D2515" w:rsidP="0027640A">
            <w:pPr>
              <w:jc w:val="center"/>
              <w:rPr>
                <w:i/>
                <w:iCs/>
                <w:sz w:val="24"/>
                <w:szCs w:val="24"/>
              </w:rPr>
            </w:pPr>
            <w:r w:rsidRPr="009D2515">
              <w:rPr>
                <w:i/>
                <w:iCs/>
                <w:sz w:val="24"/>
                <w:szCs w:val="24"/>
              </w:rPr>
              <w:t>(įrašyti)</w:t>
            </w:r>
          </w:p>
        </w:tc>
      </w:tr>
      <w:tr w:rsidR="00136DA4" w:rsidRPr="001A6D4E" w:rsidDel="00E85927" w14:paraId="5C6A496B" w14:textId="77777777" w:rsidTr="00A41F8F">
        <w:tc>
          <w:tcPr>
            <w:tcW w:w="567" w:type="dxa"/>
            <w:vAlign w:val="center"/>
          </w:tcPr>
          <w:p w14:paraId="7FCAC63B" w14:textId="3D0DF952" w:rsidR="00136DA4" w:rsidRPr="001A6D4E" w:rsidRDefault="00136DA4" w:rsidP="0027640A">
            <w:pPr>
              <w:tabs>
                <w:tab w:val="left" w:pos="306"/>
              </w:tabs>
              <w:contextualSpacing/>
              <w:rPr>
                <w:sz w:val="24"/>
                <w:szCs w:val="24"/>
                <w:lang w:eastAsia="ar-SA"/>
              </w:rPr>
            </w:pPr>
            <w:r>
              <w:rPr>
                <w:sz w:val="24"/>
                <w:szCs w:val="24"/>
                <w:lang w:eastAsia="ar-SA"/>
              </w:rPr>
              <w:t>2.</w:t>
            </w:r>
          </w:p>
        </w:tc>
        <w:tc>
          <w:tcPr>
            <w:tcW w:w="3828" w:type="dxa"/>
            <w:vAlign w:val="center"/>
          </w:tcPr>
          <w:p w14:paraId="2123CFAE" w14:textId="082D3733" w:rsidR="00136DA4" w:rsidRPr="000B0D1A" w:rsidRDefault="000B0D1A" w:rsidP="0027640A">
            <w:pPr>
              <w:tabs>
                <w:tab w:val="num" w:pos="3030"/>
                <w:tab w:val="num" w:pos="5488"/>
              </w:tabs>
              <w:rPr>
                <w:sz w:val="24"/>
                <w:szCs w:val="24"/>
                <w:lang w:eastAsia="en-GB"/>
              </w:rPr>
            </w:pPr>
            <w:r w:rsidRPr="000B0D1A">
              <w:rPr>
                <w:sz w:val="24"/>
                <w:szCs w:val="24"/>
                <w:lang w:eastAsia="ar-SA"/>
              </w:rPr>
              <w:t xml:space="preserve">Nusegami antsiuvai </w:t>
            </w:r>
            <w:r w:rsidRPr="000B0D1A">
              <w:rPr>
                <w:sz w:val="24"/>
                <w:szCs w:val="24"/>
                <w:lang w:eastAsia="lt-LT"/>
              </w:rPr>
              <w:t>„LIETUVOS MUITINĖ“</w:t>
            </w:r>
          </w:p>
        </w:tc>
        <w:tc>
          <w:tcPr>
            <w:tcW w:w="1417" w:type="dxa"/>
            <w:vAlign w:val="center"/>
          </w:tcPr>
          <w:p w14:paraId="75E2FEA1" w14:textId="508A3E46" w:rsidR="00136DA4" w:rsidRDefault="000B0D1A" w:rsidP="0027640A">
            <w:pPr>
              <w:jc w:val="center"/>
              <w:rPr>
                <w:sz w:val="24"/>
                <w:szCs w:val="24"/>
              </w:rPr>
            </w:pPr>
            <w:r>
              <w:rPr>
                <w:sz w:val="24"/>
                <w:szCs w:val="24"/>
              </w:rPr>
              <w:t>4 500</w:t>
            </w:r>
          </w:p>
        </w:tc>
        <w:tc>
          <w:tcPr>
            <w:tcW w:w="1276" w:type="dxa"/>
            <w:vAlign w:val="center"/>
          </w:tcPr>
          <w:p w14:paraId="1A3ABF84" w14:textId="70F2C6F2" w:rsidR="00136DA4" w:rsidRDefault="00C351D8" w:rsidP="0027640A">
            <w:pPr>
              <w:jc w:val="center"/>
              <w:rPr>
                <w:sz w:val="24"/>
                <w:szCs w:val="24"/>
              </w:rPr>
            </w:pPr>
            <w:r>
              <w:rPr>
                <w:sz w:val="24"/>
                <w:szCs w:val="24"/>
              </w:rPr>
              <w:t>vnt.</w:t>
            </w:r>
          </w:p>
        </w:tc>
        <w:tc>
          <w:tcPr>
            <w:tcW w:w="1559" w:type="dxa"/>
            <w:tcBorders>
              <w:top w:val="single" w:sz="4" w:space="0" w:color="000000"/>
              <w:left w:val="single" w:sz="4" w:space="0" w:color="000000"/>
              <w:bottom w:val="single" w:sz="4" w:space="0" w:color="000000"/>
            </w:tcBorders>
            <w:vAlign w:val="center"/>
          </w:tcPr>
          <w:p w14:paraId="204F5E13" w14:textId="1053B6F9" w:rsidR="00136DA4" w:rsidRPr="009D2515" w:rsidRDefault="009D2515" w:rsidP="0027640A">
            <w:pPr>
              <w:jc w:val="center"/>
              <w:rPr>
                <w:i/>
                <w:iCs/>
                <w:sz w:val="24"/>
                <w:szCs w:val="24"/>
              </w:rPr>
            </w:pPr>
            <w:r w:rsidRPr="009D2515">
              <w:rPr>
                <w:i/>
                <w:iCs/>
                <w:sz w:val="24"/>
                <w:szCs w:val="24"/>
              </w:rPr>
              <w:t>(įrašyti)</w:t>
            </w:r>
          </w:p>
        </w:tc>
        <w:tc>
          <w:tcPr>
            <w:tcW w:w="1843" w:type="dxa"/>
            <w:vAlign w:val="center"/>
          </w:tcPr>
          <w:p w14:paraId="1FD8D4D9" w14:textId="0D186E1D" w:rsidR="00136DA4" w:rsidRPr="009D2515" w:rsidDel="00E85927" w:rsidRDefault="009D2515" w:rsidP="0027640A">
            <w:pPr>
              <w:jc w:val="center"/>
              <w:rPr>
                <w:i/>
                <w:iCs/>
                <w:sz w:val="24"/>
                <w:szCs w:val="24"/>
              </w:rPr>
            </w:pPr>
            <w:r w:rsidRPr="009D2515">
              <w:rPr>
                <w:i/>
                <w:iCs/>
                <w:sz w:val="24"/>
                <w:szCs w:val="24"/>
              </w:rPr>
              <w:t>(įrašyti)</w:t>
            </w:r>
          </w:p>
        </w:tc>
      </w:tr>
      <w:tr w:rsidR="00136DA4" w:rsidRPr="001A6D4E" w:rsidDel="00E85927" w14:paraId="7BC4B7AE" w14:textId="77777777" w:rsidTr="00A41F8F">
        <w:tc>
          <w:tcPr>
            <w:tcW w:w="567" w:type="dxa"/>
            <w:vAlign w:val="center"/>
          </w:tcPr>
          <w:p w14:paraId="44E8BEE1" w14:textId="373D5F0A" w:rsidR="00136DA4" w:rsidRPr="001A6D4E" w:rsidRDefault="00136DA4" w:rsidP="0027640A">
            <w:pPr>
              <w:tabs>
                <w:tab w:val="left" w:pos="306"/>
              </w:tabs>
              <w:contextualSpacing/>
              <w:rPr>
                <w:sz w:val="24"/>
                <w:szCs w:val="24"/>
                <w:lang w:eastAsia="ar-SA"/>
              </w:rPr>
            </w:pPr>
            <w:r>
              <w:rPr>
                <w:sz w:val="24"/>
                <w:szCs w:val="24"/>
                <w:lang w:eastAsia="ar-SA"/>
              </w:rPr>
              <w:t>3.</w:t>
            </w:r>
          </w:p>
        </w:tc>
        <w:tc>
          <w:tcPr>
            <w:tcW w:w="3828" w:type="dxa"/>
            <w:vAlign w:val="center"/>
          </w:tcPr>
          <w:p w14:paraId="2FEFA537" w14:textId="0E9CC4EA" w:rsidR="00136DA4" w:rsidRPr="00E15E77" w:rsidRDefault="00E15E77" w:rsidP="0027640A">
            <w:pPr>
              <w:tabs>
                <w:tab w:val="num" w:pos="3030"/>
                <w:tab w:val="num" w:pos="5488"/>
              </w:tabs>
              <w:rPr>
                <w:sz w:val="24"/>
                <w:szCs w:val="24"/>
                <w:lang w:eastAsia="en-GB"/>
              </w:rPr>
            </w:pPr>
            <w:r w:rsidRPr="00E15E77">
              <w:rPr>
                <w:kern w:val="2"/>
                <w:sz w:val="24"/>
                <w:szCs w:val="24"/>
                <w:lang w:eastAsia="ar-SA"/>
              </w:rPr>
              <w:t>Prisiuvami antsiuvai su užrašu „LIETUVA“ ir su LR valstybinės vėliavos atvaizdu</w:t>
            </w:r>
          </w:p>
        </w:tc>
        <w:tc>
          <w:tcPr>
            <w:tcW w:w="1417" w:type="dxa"/>
            <w:vAlign w:val="center"/>
          </w:tcPr>
          <w:p w14:paraId="17A202E7" w14:textId="6A386395" w:rsidR="00136DA4" w:rsidRDefault="00373FC6" w:rsidP="0027640A">
            <w:pPr>
              <w:jc w:val="center"/>
              <w:rPr>
                <w:sz w:val="24"/>
                <w:szCs w:val="24"/>
              </w:rPr>
            </w:pPr>
            <w:r>
              <w:rPr>
                <w:sz w:val="24"/>
                <w:szCs w:val="24"/>
              </w:rPr>
              <w:t>90</w:t>
            </w:r>
          </w:p>
        </w:tc>
        <w:tc>
          <w:tcPr>
            <w:tcW w:w="1276" w:type="dxa"/>
            <w:vAlign w:val="center"/>
          </w:tcPr>
          <w:p w14:paraId="59C647D7" w14:textId="3F064286" w:rsidR="00136DA4" w:rsidRDefault="00C351D8" w:rsidP="0027640A">
            <w:pPr>
              <w:jc w:val="center"/>
              <w:rPr>
                <w:sz w:val="24"/>
                <w:szCs w:val="24"/>
              </w:rPr>
            </w:pPr>
            <w:r>
              <w:rPr>
                <w:sz w:val="24"/>
                <w:szCs w:val="24"/>
              </w:rPr>
              <w:t>kompl.</w:t>
            </w:r>
          </w:p>
        </w:tc>
        <w:tc>
          <w:tcPr>
            <w:tcW w:w="1559" w:type="dxa"/>
            <w:tcBorders>
              <w:top w:val="single" w:sz="4" w:space="0" w:color="000000"/>
              <w:left w:val="single" w:sz="4" w:space="0" w:color="000000"/>
              <w:bottom w:val="single" w:sz="4" w:space="0" w:color="000000"/>
            </w:tcBorders>
            <w:vAlign w:val="center"/>
          </w:tcPr>
          <w:p w14:paraId="3D561C2E" w14:textId="769F3A5B" w:rsidR="00136DA4" w:rsidRPr="009D2515" w:rsidRDefault="009D2515" w:rsidP="0027640A">
            <w:pPr>
              <w:jc w:val="center"/>
              <w:rPr>
                <w:i/>
                <w:iCs/>
                <w:sz w:val="24"/>
                <w:szCs w:val="24"/>
              </w:rPr>
            </w:pPr>
            <w:r w:rsidRPr="009D2515">
              <w:rPr>
                <w:i/>
                <w:iCs/>
                <w:sz w:val="24"/>
                <w:szCs w:val="24"/>
              </w:rPr>
              <w:t>(įrašyti)</w:t>
            </w:r>
          </w:p>
        </w:tc>
        <w:tc>
          <w:tcPr>
            <w:tcW w:w="1843" w:type="dxa"/>
            <w:vAlign w:val="center"/>
          </w:tcPr>
          <w:p w14:paraId="2B83D665" w14:textId="58F6BF5E" w:rsidR="00136DA4" w:rsidRPr="009D2515" w:rsidDel="00E85927" w:rsidRDefault="009D2515" w:rsidP="0027640A">
            <w:pPr>
              <w:jc w:val="center"/>
              <w:rPr>
                <w:i/>
                <w:iCs/>
                <w:sz w:val="24"/>
                <w:szCs w:val="24"/>
              </w:rPr>
            </w:pPr>
            <w:r w:rsidRPr="009D2515">
              <w:rPr>
                <w:i/>
                <w:iCs/>
                <w:sz w:val="24"/>
                <w:szCs w:val="24"/>
              </w:rPr>
              <w:t>(įrašyti)</w:t>
            </w:r>
          </w:p>
        </w:tc>
      </w:tr>
      <w:tr w:rsidR="00136DA4" w:rsidRPr="001A6D4E" w:rsidDel="00E85927" w14:paraId="51698631" w14:textId="77777777" w:rsidTr="00A41F8F">
        <w:tc>
          <w:tcPr>
            <w:tcW w:w="567" w:type="dxa"/>
            <w:vAlign w:val="center"/>
          </w:tcPr>
          <w:p w14:paraId="1D2B39A9" w14:textId="1E6DF02F" w:rsidR="00136DA4" w:rsidRPr="001A6D4E" w:rsidRDefault="00136DA4" w:rsidP="0027640A">
            <w:pPr>
              <w:tabs>
                <w:tab w:val="left" w:pos="306"/>
              </w:tabs>
              <w:contextualSpacing/>
              <w:rPr>
                <w:sz w:val="24"/>
                <w:szCs w:val="24"/>
                <w:lang w:eastAsia="ar-SA"/>
              </w:rPr>
            </w:pPr>
            <w:r>
              <w:rPr>
                <w:sz w:val="24"/>
                <w:szCs w:val="24"/>
                <w:lang w:eastAsia="ar-SA"/>
              </w:rPr>
              <w:t>4.</w:t>
            </w:r>
          </w:p>
        </w:tc>
        <w:tc>
          <w:tcPr>
            <w:tcW w:w="3828" w:type="dxa"/>
            <w:vAlign w:val="center"/>
          </w:tcPr>
          <w:p w14:paraId="1E4FC790" w14:textId="0121DE68" w:rsidR="00136DA4" w:rsidRPr="00C92F78" w:rsidRDefault="00C92F78" w:rsidP="0027640A">
            <w:pPr>
              <w:tabs>
                <w:tab w:val="num" w:pos="3030"/>
                <w:tab w:val="num" w:pos="5488"/>
              </w:tabs>
              <w:rPr>
                <w:sz w:val="24"/>
                <w:szCs w:val="24"/>
                <w:lang w:eastAsia="en-GB"/>
              </w:rPr>
            </w:pPr>
            <w:r w:rsidRPr="00C92F78">
              <w:rPr>
                <w:sz w:val="24"/>
                <w:szCs w:val="24"/>
                <w:lang w:eastAsia="ar-SA"/>
              </w:rPr>
              <w:t xml:space="preserve">Prisiuvami antsiuvai </w:t>
            </w:r>
            <w:r w:rsidRPr="00C92F78">
              <w:rPr>
                <w:sz w:val="24"/>
                <w:szCs w:val="24"/>
                <w:lang w:eastAsia="lt-LT"/>
              </w:rPr>
              <w:t>„LIETUVOS MUITINĖ“</w:t>
            </w:r>
          </w:p>
        </w:tc>
        <w:tc>
          <w:tcPr>
            <w:tcW w:w="1417" w:type="dxa"/>
            <w:vAlign w:val="center"/>
          </w:tcPr>
          <w:p w14:paraId="75A79781" w14:textId="197910EA" w:rsidR="00136DA4" w:rsidRDefault="00373FC6" w:rsidP="0027640A">
            <w:pPr>
              <w:jc w:val="center"/>
              <w:rPr>
                <w:sz w:val="24"/>
                <w:szCs w:val="24"/>
              </w:rPr>
            </w:pPr>
            <w:r>
              <w:rPr>
                <w:sz w:val="24"/>
                <w:szCs w:val="24"/>
              </w:rPr>
              <w:t>90</w:t>
            </w:r>
          </w:p>
        </w:tc>
        <w:tc>
          <w:tcPr>
            <w:tcW w:w="1276" w:type="dxa"/>
            <w:vAlign w:val="center"/>
          </w:tcPr>
          <w:p w14:paraId="16B19ABF" w14:textId="752D8F9B" w:rsidR="00136DA4" w:rsidRDefault="00C351D8" w:rsidP="0027640A">
            <w:pPr>
              <w:jc w:val="center"/>
              <w:rPr>
                <w:sz w:val="24"/>
                <w:szCs w:val="24"/>
              </w:rPr>
            </w:pPr>
            <w:r>
              <w:rPr>
                <w:sz w:val="24"/>
                <w:szCs w:val="24"/>
              </w:rPr>
              <w:t>vnt.</w:t>
            </w:r>
          </w:p>
        </w:tc>
        <w:tc>
          <w:tcPr>
            <w:tcW w:w="1559" w:type="dxa"/>
            <w:tcBorders>
              <w:top w:val="single" w:sz="4" w:space="0" w:color="000000"/>
              <w:left w:val="single" w:sz="4" w:space="0" w:color="000000"/>
              <w:bottom w:val="single" w:sz="4" w:space="0" w:color="000000"/>
            </w:tcBorders>
            <w:vAlign w:val="center"/>
          </w:tcPr>
          <w:p w14:paraId="396C38E8" w14:textId="558EB556" w:rsidR="00136DA4" w:rsidRPr="009D2515" w:rsidRDefault="009D2515" w:rsidP="0027640A">
            <w:pPr>
              <w:jc w:val="center"/>
              <w:rPr>
                <w:i/>
                <w:iCs/>
                <w:sz w:val="24"/>
                <w:szCs w:val="24"/>
              </w:rPr>
            </w:pPr>
            <w:r w:rsidRPr="009D2515">
              <w:rPr>
                <w:i/>
                <w:iCs/>
                <w:sz w:val="24"/>
                <w:szCs w:val="24"/>
              </w:rPr>
              <w:t>(įrašyti)</w:t>
            </w:r>
          </w:p>
        </w:tc>
        <w:tc>
          <w:tcPr>
            <w:tcW w:w="1843" w:type="dxa"/>
            <w:vAlign w:val="center"/>
          </w:tcPr>
          <w:p w14:paraId="07CFFEAA" w14:textId="5ECF7CE1" w:rsidR="00136DA4" w:rsidRPr="009D2515" w:rsidDel="00E85927" w:rsidRDefault="009D2515" w:rsidP="0027640A">
            <w:pPr>
              <w:jc w:val="center"/>
              <w:rPr>
                <w:i/>
                <w:iCs/>
                <w:sz w:val="24"/>
                <w:szCs w:val="24"/>
              </w:rPr>
            </w:pPr>
            <w:r w:rsidRPr="009D2515">
              <w:rPr>
                <w:i/>
                <w:iCs/>
                <w:sz w:val="24"/>
                <w:szCs w:val="24"/>
              </w:rPr>
              <w:t>(įrašyti)</w:t>
            </w:r>
          </w:p>
        </w:tc>
      </w:tr>
      <w:tr w:rsidR="00500B1D" w:rsidRPr="001A6D4E" w:rsidDel="00E85927" w14:paraId="6A9191CA" w14:textId="77777777" w:rsidTr="008807CF">
        <w:tc>
          <w:tcPr>
            <w:tcW w:w="8647" w:type="dxa"/>
            <w:gridSpan w:val="5"/>
          </w:tcPr>
          <w:p w14:paraId="41A13942" w14:textId="47DDD30C" w:rsidR="00500B1D" w:rsidRPr="001A6D4E" w:rsidRDefault="00500B1D" w:rsidP="001A6D4E">
            <w:pPr>
              <w:shd w:val="clear" w:color="auto" w:fill="FFFFFF"/>
              <w:jc w:val="right"/>
              <w:rPr>
                <w:bCs/>
                <w:color w:val="000000"/>
                <w:sz w:val="24"/>
                <w:szCs w:val="24"/>
              </w:rPr>
            </w:pPr>
            <w:r w:rsidRPr="001A6D4E">
              <w:rPr>
                <w:bCs/>
                <w:color w:val="000000"/>
                <w:sz w:val="24"/>
                <w:szCs w:val="24"/>
              </w:rPr>
              <w:t>Bendra pasiūlymo kaina, Eur, be PVM (du skaičiai po kablelio):</w:t>
            </w:r>
          </w:p>
        </w:tc>
        <w:tc>
          <w:tcPr>
            <w:tcW w:w="1843" w:type="dxa"/>
          </w:tcPr>
          <w:p w14:paraId="611E82EC" w14:textId="5E873AF0" w:rsidR="00500B1D" w:rsidRPr="009D2515" w:rsidDel="00E85927" w:rsidRDefault="009D2515" w:rsidP="001A6D4E">
            <w:pPr>
              <w:shd w:val="clear" w:color="auto" w:fill="FFFFFF"/>
              <w:jc w:val="center"/>
              <w:rPr>
                <w:bCs/>
                <w:i/>
                <w:iCs/>
                <w:color w:val="000000"/>
                <w:sz w:val="24"/>
                <w:szCs w:val="24"/>
              </w:rPr>
            </w:pPr>
            <w:r w:rsidRPr="009D2515">
              <w:rPr>
                <w:i/>
                <w:iCs/>
                <w:sz w:val="24"/>
                <w:szCs w:val="24"/>
              </w:rPr>
              <w:t>(įrašyti)</w:t>
            </w:r>
          </w:p>
        </w:tc>
      </w:tr>
      <w:tr w:rsidR="00500B1D" w:rsidRPr="001A6D4E" w:rsidDel="00E85927" w14:paraId="0BD0CD40" w14:textId="77777777" w:rsidTr="00F5040D">
        <w:tc>
          <w:tcPr>
            <w:tcW w:w="8647" w:type="dxa"/>
            <w:gridSpan w:val="5"/>
          </w:tcPr>
          <w:p w14:paraId="38D31D47" w14:textId="15B81739" w:rsidR="00500B1D" w:rsidRPr="001A6D4E" w:rsidRDefault="00500B1D" w:rsidP="001A6D4E">
            <w:pPr>
              <w:shd w:val="clear" w:color="auto" w:fill="FFFFFF"/>
              <w:jc w:val="right"/>
              <w:rPr>
                <w:bCs/>
                <w:color w:val="000000"/>
                <w:sz w:val="24"/>
                <w:szCs w:val="24"/>
              </w:rPr>
            </w:pPr>
            <w:r w:rsidRPr="001A6D4E">
              <w:rPr>
                <w:bCs/>
                <w:color w:val="000000"/>
                <w:sz w:val="24"/>
                <w:szCs w:val="24"/>
              </w:rPr>
              <w:t>PVM tarifas**, proc.:</w:t>
            </w:r>
          </w:p>
        </w:tc>
        <w:tc>
          <w:tcPr>
            <w:tcW w:w="1843" w:type="dxa"/>
          </w:tcPr>
          <w:p w14:paraId="161702BD" w14:textId="04ECEC06" w:rsidR="00500B1D" w:rsidRPr="009D2515" w:rsidDel="00E85927" w:rsidRDefault="009D2515" w:rsidP="001A6D4E">
            <w:pPr>
              <w:shd w:val="clear" w:color="auto" w:fill="FFFFFF"/>
              <w:jc w:val="center"/>
              <w:rPr>
                <w:bCs/>
                <w:i/>
                <w:iCs/>
                <w:color w:val="000000"/>
                <w:sz w:val="24"/>
                <w:szCs w:val="24"/>
              </w:rPr>
            </w:pPr>
            <w:r w:rsidRPr="009D2515">
              <w:rPr>
                <w:i/>
                <w:iCs/>
                <w:sz w:val="24"/>
                <w:szCs w:val="24"/>
              </w:rPr>
              <w:t>(įrašyti)</w:t>
            </w:r>
          </w:p>
        </w:tc>
      </w:tr>
      <w:tr w:rsidR="00500B1D" w:rsidRPr="001A6D4E" w:rsidDel="00E85927" w14:paraId="28E279D9" w14:textId="77777777" w:rsidTr="00AE64B3">
        <w:tc>
          <w:tcPr>
            <w:tcW w:w="8647" w:type="dxa"/>
            <w:gridSpan w:val="5"/>
          </w:tcPr>
          <w:p w14:paraId="25D4A239" w14:textId="6BF4A6F9" w:rsidR="00500B1D" w:rsidRPr="001A6D4E" w:rsidRDefault="00500B1D" w:rsidP="001A6D4E">
            <w:pPr>
              <w:shd w:val="clear" w:color="auto" w:fill="FFFFFF"/>
              <w:jc w:val="right"/>
              <w:rPr>
                <w:bCs/>
                <w:color w:val="000000"/>
                <w:sz w:val="24"/>
                <w:szCs w:val="24"/>
              </w:rPr>
            </w:pPr>
            <w:r w:rsidRPr="001A6D4E">
              <w:rPr>
                <w:bCs/>
                <w:color w:val="000000"/>
                <w:sz w:val="24"/>
                <w:szCs w:val="24"/>
              </w:rPr>
              <w:t>PVM suma, Eur (du skaičiai po kablelio):</w:t>
            </w:r>
          </w:p>
        </w:tc>
        <w:tc>
          <w:tcPr>
            <w:tcW w:w="1843" w:type="dxa"/>
          </w:tcPr>
          <w:p w14:paraId="696027C4" w14:textId="102745B3" w:rsidR="00500B1D" w:rsidRPr="009D2515" w:rsidDel="00E85927" w:rsidRDefault="009D2515" w:rsidP="001A6D4E">
            <w:pPr>
              <w:shd w:val="clear" w:color="auto" w:fill="FFFFFF"/>
              <w:jc w:val="center"/>
              <w:rPr>
                <w:bCs/>
                <w:i/>
                <w:iCs/>
                <w:color w:val="000000"/>
                <w:sz w:val="24"/>
                <w:szCs w:val="24"/>
              </w:rPr>
            </w:pPr>
            <w:r w:rsidRPr="009D2515">
              <w:rPr>
                <w:i/>
                <w:iCs/>
                <w:sz w:val="24"/>
                <w:szCs w:val="24"/>
              </w:rPr>
              <w:t>(įrašyti)</w:t>
            </w:r>
          </w:p>
        </w:tc>
      </w:tr>
      <w:tr w:rsidR="00500B1D" w:rsidRPr="001A6D4E" w:rsidDel="00E85927" w14:paraId="0F22B4F7" w14:textId="77777777" w:rsidTr="007E26D1">
        <w:tc>
          <w:tcPr>
            <w:tcW w:w="8647" w:type="dxa"/>
            <w:gridSpan w:val="5"/>
          </w:tcPr>
          <w:p w14:paraId="48B096B1" w14:textId="69A48926" w:rsidR="00500B1D" w:rsidRPr="001A6D4E" w:rsidRDefault="00500B1D" w:rsidP="001A6D4E">
            <w:pPr>
              <w:shd w:val="clear" w:color="auto" w:fill="FFFFFF"/>
              <w:jc w:val="right"/>
              <w:rPr>
                <w:b/>
                <w:bCs/>
                <w:color w:val="000000"/>
                <w:sz w:val="24"/>
                <w:szCs w:val="24"/>
              </w:rPr>
            </w:pPr>
            <w:r w:rsidRPr="001A6D4E">
              <w:rPr>
                <w:b/>
                <w:bCs/>
                <w:color w:val="000000"/>
                <w:sz w:val="24"/>
                <w:szCs w:val="24"/>
              </w:rPr>
              <w:t>IŠ VISO (Bendra pasiūlymo kaina) Eur, su PVM</w:t>
            </w:r>
          </w:p>
          <w:p w14:paraId="3991F2D2" w14:textId="77777777" w:rsidR="00500B1D" w:rsidRPr="00E345F6" w:rsidRDefault="00500B1D" w:rsidP="001A6D4E">
            <w:pPr>
              <w:shd w:val="clear" w:color="auto" w:fill="FFFFFF"/>
              <w:jc w:val="right"/>
              <w:rPr>
                <w:color w:val="000000"/>
                <w:sz w:val="24"/>
                <w:szCs w:val="24"/>
              </w:rPr>
            </w:pPr>
            <w:r w:rsidRPr="00E345F6">
              <w:rPr>
                <w:color w:val="000000"/>
                <w:sz w:val="24"/>
                <w:szCs w:val="24"/>
              </w:rPr>
              <w:t>(du skaičiai po kablelio):</w:t>
            </w:r>
          </w:p>
        </w:tc>
        <w:tc>
          <w:tcPr>
            <w:tcW w:w="1843" w:type="dxa"/>
          </w:tcPr>
          <w:p w14:paraId="2F1D390F" w14:textId="4DA99B40" w:rsidR="00500B1D" w:rsidRPr="009D2515" w:rsidDel="00E85927" w:rsidRDefault="009D2515" w:rsidP="001A6D4E">
            <w:pPr>
              <w:shd w:val="clear" w:color="auto" w:fill="FFFFFF"/>
              <w:jc w:val="center"/>
              <w:rPr>
                <w:bCs/>
                <w:i/>
                <w:iCs/>
                <w:color w:val="000000"/>
                <w:sz w:val="24"/>
                <w:szCs w:val="24"/>
              </w:rPr>
            </w:pPr>
            <w:r w:rsidRPr="009D2515">
              <w:rPr>
                <w:i/>
                <w:iCs/>
                <w:sz w:val="24"/>
                <w:szCs w:val="24"/>
              </w:rPr>
              <w:t>(įrašyti)</w:t>
            </w:r>
          </w:p>
        </w:tc>
      </w:tr>
    </w:tbl>
    <w:p w14:paraId="2CB357EF" w14:textId="7EB5BB11" w:rsidR="001A6D4E" w:rsidRPr="001A6D4E" w:rsidRDefault="001A6D4E" w:rsidP="001A6D4E">
      <w:pPr>
        <w:shd w:val="clear" w:color="auto" w:fill="FFFFFF"/>
        <w:tabs>
          <w:tab w:val="left" w:pos="405"/>
        </w:tabs>
        <w:rPr>
          <w:sz w:val="24"/>
          <w:szCs w:val="24"/>
        </w:rPr>
      </w:pPr>
      <w:r w:rsidRPr="001A6D4E">
        <w:rPr>
          <w:bCs/>
          <w:i/>
          <w:iCs/>
          <w:color w:val="000000"/>
          <w:sz w:val="24"/>
          <w:szCs w:val="24"/>
        </w:rPr>
        <w:tab/>
      </w:r>
      <w:r w:rsidRPr="001A6D4E">
        <w:rPr>
          <w:sz w:val="24"/>
          <w:szCs w:val="24"/>
        </w:rPr>
        <w:t xml:space="preserve">Bendra pasiūlymo kaina (skaičiais ir žodžiais) </w:t>
      </w:r>
      <w:r w:rsidRPr="009D2515">
        <w:rPr>
          <w:i/>
          <w:iCs/>
          <w:sz w:val="24"/>
          <w:szCs w:val="24"/>
        </w:rPr>
        <w:t>___________________________________</w:t>
      </w:r>
      <w:r w:rsidR="009D2515" w:rsidRPr="009D2515">
        <w:rPr>
          <w:i/>
          <w:iCs/>
          <w:sz w:val="24"/>
          <w:szCs w:val="24"/>
        </w:rPr>
        <w:t>(įrašyti)</w:t>
      </w:r>
      <w:r w:rsidRPr="009D2515">
        <w:rPr>
          <w:i/>
          <w:iCs/>
          <w:sz w:val="24"/>
          <w:szCs w:val="24"/>
        </w:rPr>
        <w:t>___________________________________</w:t>
      </w:r>
      <w:r w:rsidRPr="001A6D4E">
        <w:rPr>
          <w:sz w:val="24"/>
          <w:szCs w:val="24"/>
        </w:rPr>
        <w:t xml:space="preserve"> </w:t>
      </w:r>
    </w:p>
    <w:p w14:paraId="77412E82" w14:textId="77777777" w:rsidR="001A6D4E" w:rsidRPr="001A6D4E" w:rsidRDefault="001A6D4E" w:rsidP="001A6D4E">
      <w:pPr>
        <w:spacing w:after="120"/>
        <w:rPr>
          <w:sz w:val="24"/>
          <w:szCs w:val="24"/>
        </w:rPr>
      </w:pPr>
      <w:r w:rsidRPr="001A6D4E">
        <w:rPr>
          <w:sz w:val="24"/>
          <w:szCs w:val="24"/>
        </w:rPr>
        <w:t xml:space="preserve">Į šią sumą įeina visos išlaidos ir visi mokesčiai, taip pat ir PVM. </w:t>
      </w:r>
    </w:p>
    <w:p w14:paraId="1AA22465" w14:textId="726C03FE" w:rsidR="001A6D4E" w:rsidRPr="001A6D4E" w:rsidRDefault="001A6D4E" w:rsidP="001A6D4E">
      <w:pPr>
        <w:tabs>
          <w:tab w:val="left" w:pos="709"/>
          <w:tab w:val="num" w:pos="851"/>
          <w:tab w:val="left" w:pos="1276"/>
          <w:tab w:val="left" w:pos="1418"/>
          <w:tab w:val="left" w:pos="1701"/>
          <w:tab w:val="left" w:pos="1985"/>
        </w:tabs>
        <w:suppressAutoHyphens/>
        <w:spacing w:line="20" w:lineRule="atLeast"/>
        <w:ind w:firstLine="709"/>
        <w:contextualSpacing/>
        <w:jc w:val="both"/>
        <w:rPr>
          <w:rFonts w:eastAsia="Calibri" w:cs="Calibri"/>
          <w:sz w:val="24"/>
          <w:szCs w:val="22"/>
          <w:lang w:eastAsia="ar-SA"/>
        </w:rPr>
      </w:pPr>
      <w:r w:rsidRPr="001A6D4E">
        <w:rPr>
          <w:rFonts w:eastAsia="Calibri"/>
          <w:i/>
          <w:iCs/>
          <w:sz w:val="24"/>
          <w:szCs w:val="24"/>
          <w:lang w:eastAsia="ar-SA"/>
        </w:rPr>
        <w:t>**</w:t>
      </w:r>
      <w:r w:rsidRPr="001A6D4E">
        <w:rPr>
          <w:rFonts w:eastAsia="Calibri"/>
          <w:sz w:val="24"/>
          <w:szCs w:val="24"/>
          <w:lang w:eastAsia="ar-SA"/>
        </w:rPr>
        <w:t xml:space="preserve"> Tais atvejais, kai pagal galiojančius teisės aktus </w:t>
      </w:r>
      <w:r w:rsidR="0072381D">
        <w:rPr>
          <w:rFonts w:eastAsia="Calibri"/>
          <w:sz w:val="24"/>
          <w:szCs w:val="24"/>
          <w:lang w:eastAsia="ar-SA"/>
        </w:rPr>
        <w:t>tiekėjui</w:t>
      </w:r>
      <w:r w:rsidRPr="001A6D4E">
        <w:rPr>
          <w:rFonts w:eastAsia="Calibri"/>
          <w:sz w:val="24"/>
          <w:szCs w:val="24"/>
          <w:lang w:eastAsia="ar-SA"/>
        </w:rPr>
        <w:t xml:space="preserve"> nereikia mokėti PVM, tiekėjas nurodo priežastis, dėl kurių PVM nemoka, vadovaudamasis 2006 m. lapkričio 28 d. Tarybos direktyvos 2006/112/EB dėl pridėtinės vertės mokesčio bendros sistemos (pvz. 138 straipsnio 1 dalis)</w:t>
      </w:r>
    </w:p>
    <w:p w14:paraId="595AF136" w14:textId="77777777" w:rsidR="001A6D4E" w:rsidRDefault="001A6D4E" w:rsidP="001A6D4E">
      <w:pPr>
        <w:spacing w:line="259" w:lineRule="auto"/>
        <w:ind w:firstLine="567"/>
        <w:jc w:val="both"/>
        <w:rPr>
          <w:rFonts w:eastAsia="Calibri"/>
          <w:sz w:val="24"/>
          <w:szCs w:val="24"/>
        </w:rPr>
      </w:pPr>
      <w:r w:rsidRPr="001A6D4E">
        <w:rPr>
          <w:rFonts w:eastAsia="Calibri"/>
          <w:sz w:val="24"/>
          <w:szCs w:val="24"/>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3163AFBF" w14:textId="77777777" w:rsidR="006A5F21" w:rsidRPr="00CD2327" w:rsidRDefault="006A5F21" w:rsidP="006A5F21">
      <w:pPr>
        <w:rPr>
          <w:rFonts w:eastAsia="Calibri"/>
          <w:sz w:val="24"/>
          <w:szCs w:val="24"/>
        </w:rPr>
      </w:pPr>
      <w:r w:rsidRPr="00CD2327">
        <w:rPr>
          <w:rFonts w:eastAsia="Calibri"/>
          <w:b/>
          <w:bCs/>
          <w:sz w:val="24"/>
          <w:szCs w:val="24"/>
        </w:rPr>
        <w:t>Pasirašydamas šį pasiūlymą, tvirtintu, kad:</w:t>
      </w:r>
    </w:p>
    <w:p w14:paraId="5859F67C" w14:textId="69E1B4BA" w:rsidR="006A5F21" w:rsidRPr="00CD2327" w:rsidRDefault="006A5F21" w:rsidP="006A5F21">
      <w:pPr>
        <w:numPr>
          <w:ilvl w:val="0"/>
          <w:numId w:val="7"/>
        </w:numPr>
        <w:contextualSpacing/>
        <w:jc w:val="both"/>
        <w:rPr>
          <w:rFonts w:eastAsia="Calibri"/>
          <w:b/>
          <w:bCs/>
          <w:smallCaps/>
          <w:sz w:val="24"/>
          <w:szCs w:val="24"/>
        </w:rPr>
      </w:pPr>
      <w:r w:rsidRPr="00CD2327">
        <w:rPr>
          <w:rFonts w:eastAsia="Calibri"/>
          <w:sz w:val="24"/>
          <w:szCs w:val="24"/>
        </w:rPr>
        <w:t xml:space="preserve">esu susipažinęs su visais pirkimo dokumentais, taip pat su galiojančiais Lietuvos Respublikos įstatymais, poįstatyminiais teisės aktais, kurie reguliuoja viešųjų pirkimų atlikimo tvarką bei gali turėti įtakos bet kokiems tarp perkančiosios organizacijos ir </w:t>
      </w:r>
      <w:r w:rsidR="0072381D">
        <w:rPr>
          <w:rFonts w:eastAsia="Calibri"/>
          <w:sz w:val="24"/>
          <w:szCs w:val="24"/>
        </w:rPr>
        <w:t>tiekėjo</w:t>
      </w:r>
      <w:r w:rsidRPr="00CD2327">
        <w:rPr>
          <w:rFonts w:eastAsia="Calibri"/>
          <w:sz w:val="24"/>
          <w:szCs w:val="24"/>
        </w:rPr>
        <w:t xml:space="preserve"> susiklostantiems santykiams, kylantiems iš šio pirkimo ir (ar) susijusiems su šiuo pirkimu;</w:t>
      </w:r>
    </w:p>
    <w:p w14:paraId="0E51E847" w14:textId="77777777" w:rsidR="006A5F21" w:rsidRPr="00CD2327" w:rsidRDefault="006A5F21" w:rsidP="006A5F21">
      <w:pPr>
        <w:numPr>
          <w:ilvl w:val="0"/>
          <w:numId w:val="7"/>
        </w:numPr>
        <w:contextualSpacing/>
        <w:jc w:val="both"/>
        <w:rPr>
          <w:rFonts w:eastAsia="Calibri"/>
          <w:b/>
          <w:bCs/>
          <w:smallCaps/>
          <w:sz w:val="24"/>
          <w:szCs w:val="24"/>
        </w:rPr>
      </w:pPr>
      <w:r w:rsidRPr="00CD2327">
        <w:rPr>
          <w:rFonts w:eastAsia="Calibri"/>
          <w:sz w:val="24"/>
          <w:szCs w:val="24"/>
        </w:rPr>
        <w:t>sutinku su Apklausos sąlygose nustatytomis sąlygomis ir procedūromis;</w:t>
      </w:r>
    </w:p>
    <w:p w14:paraId="774892E7" w14:textId="77777777" w:rsidR="006A5F21" w:rsidRPr="00CD2327" w:rsidRDefault="006A5F21" w:rsidP="006A5F21">
      <w:pPr>
        <w:numPr>
          <w:ilvl w:val="0"/>
          <w:numId w:val="7"/>
        </w:numPr>
        <w:contextualSpacing/>
        <w:jc w:val="both"/>
        <w:rPr>
          <w:rFonts w:eastAsia="Calibri"/>
          <w:sz w:val="24"/>
          <w:szCs w:val="24"/>
        </w:rPr>
      </w:pPr>
      <w:r w:rsidRPr="00CD2327">
        <w:rPr>
          <w:rFonts w:eastAsia="Calibri"/>
          <w:sz w:val="24"/>
          <w:szCs w:val="24"/>
        </w:rPr>
        <w:t>Apklausos sąlygose pateikti duomenys ir informacija yra teisinga ir apima viską, ko reikia tinkamam sutarties įvykdymui;</w:t>
      </w:r>
    </w:p>
    <w:p w14:paraId="3638A114" w14:textId="77777777" w:rsidR="006A5F21" w:rsidRPr="0085054C" w:rsidRDefault="006A5F21" w:rsidP="006A5F21">
      <w:pPr>
        <w:numPr>
          <w:ilvl w:val="0"/>
          <w:numId w:val="7"/>
        </w:numPr>
        <w:contextualSpacing/>
        <w:jc w:val="both"/>
        <w:rPr>
          <w:rFonts w:eastAsia="Calibri"/>
          <w:sz w:val="24"/>
          <w:szCs w:val="24"/>
        </w:rPr>
      </w:pPr>
      <w:r w:rsidRPr="00CD2327">
        <w:rPr>
          <w:rFonts w:eastAsia="Calibri"/>
          <w:sz w:val="24"/>
          <w:szCs w:val="24"/>
        </w:rPr>
        <w:t xml:space="preserve">pasiūlymas galioja </w:t>
      </w:r>
      <w:r w:rsidRPr="0085054C">
        <w:rPr>
          <w:rFonts w:eastAsia="Calibri"/>
          <w:sz w:val="24"/>
          <w:szCs w:val="24"/>
        </w:rPr>
        <w:t>Apklausos sąlygų VI skyriuje 6.13 punkte nurodytą terminą.</w:t>
      </w:r>
    </w:p>
    <w:p w14:paraId="666EB309" w14:textId="77777777" w:rsidR="006A5F21" w:rsidRPr="00CD2327" w:rsidRDefault="006A5F21" w:rsidP="006A5F21">
      <w:pPr>
        <w:ind w:left="928" w:hanging="360"/>
        <w:contextualSpacing/>
        <w:jc w:val="both"/>
        <w:rPr>
          <w:rFonts w:eastAsia="Calibri"/>
          <w:sz w:val="24"/>
          <w:szCs w:val="24"/>
        </w:rPr>
      </w:pPr>
    </w:p>
    <w:tbl>
      <w:tblPr>
        <w:tblW w:w="178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gridCol w:w="2667"/>
        <w:gridCol w:w="2667"/>
        <w:gridCol w:w="2667"/>
      </w:tblGrid>
      <w:tr w:rsidR="00133F16" w:rsidRPr="00CD2327" w14:paraId="4D097A03" w14:textId="77777777" w:rsidTr="00133F16">
        <w:trPr>
          <w:trHeight w:val="186"/>
        </w:trPr>
        <w:tc>
          <w:tcPr>
            <w:tcW w:w="3888" w:type="dxa"/>
            <w:tcBorders>
              <w:top w:val="single" w:sz="4" w:space="0" w:color="auto"/>
              <w:left w:val="nil"/>
              <w:bottom w:val="nil"/>
              <w:right w:val="nil"/>
            </w:tcBorders>
          </w:tcPr>
          <w:p w14:paraId="3FD74486" w14:textId="1A7CD180" w:rsidR="00133F16" w:rsidRPr="00CD2327" w:rsidRDefault="00133F16" w:rsidP="00C2151E">
            <w:pPr>
              <w:jc w:val="center"/>
              <w:rPr>
                <w:rFonts w:eastAsia="Calibri"/>
                <w:color w:val="808080"/>
                <w:sz w:val="24"/>
                <w:szCs w:val="24"/>
                <w:vertAlign w:val="superscript"/>
              </w:rPr>
            </w:pPr>
            <w:r w:rsidRPr="00CD2327">
              <w:rPr>
                <w:rFonts w:eastAsia="Calibri"/>
                <w:i/>
                <w:color w:val="808080"/>
                <w:sz w:val="24"/>
                <w:szCs w:val="24"/>
                <w:vertAlign w:val="superscript"/>
              </w:rPr>
              <w:t>(</w:t>
            </w:r>
            <w:r>
              <w:rPr>
                <w:rFonts w:eastAsia="Calibri"/>
                <w:i/>
                <w:color w:val="808080"/>
                <w:sz w:val="24"/>
                <w:szCs w:val="24"/>
                <w:vertAlign w:val="superscript"/>
              </w:rPr>
              <w:t>Tiekėjo</w:t>
            </w:r>
            <w:r w:rsidRPr="00CD2327">
              <w:rPr>
                <w:rFonts w:eastAsia="Calibri"/>
                <w:i/>
                <w:color w:val="808080"/>
                <w:sz w:val="24"/>
                <w:szCs w:val="24"/>
                <w:vertAlign w:val="superscript"/>
              </w:rPr>
              <w:t xml:space="preserve"> arba jo įgalioto asmens pareigų pavadinimas)</w:t>
            </w:r>
          </w:p>
        </w:tc>
        <w:tc>
          <w:tcPr>
            <w:tcW w:w="607" w:type="dxa"/>
            <w:tcBorders>
              <w:top w:val="nil"/>
              <w:left w:val="nil"/>
              <w:bottom w:val="nil"/>
              <w:right w:val="nil"/>
            </w:tcBorders>
          </w:tcPr>
          <w:p w14:paraId="406CA3DE" w14:textId="77777777" w:rsidR="00133F16" w:rsidRPr="00CD2327" w:rsidRDefault="00133F16" w:rsidP="00C2151E">
            <w:pPr>
              <w:rPr>
                <w:rFonts w:eastAsia="Calibri"/>
                <w:color w:val="808080"/>
                <w:sz w:val="24"/>
                <w:szCs w:val="24"/>
                <w:vertAlign w:val="superscript"/>
              </w:rPr>
            </w:pPr>
          </w:p>
        </w:tc>
        <w:tc>
          <w:tcPr>
            <w:tcW w:w="1989" w:type="dxa"/>
            <w:tcBorders>
              <w:top w:val="single" w:sz="4" w:space="0" w:color="auto"/>
              <w:left w:val="nil"/>
              <w:bottom w:val="nil"/>
              <w:right w:val="nil"/>
            </w:tcBorders>
            <w:hideMark/>
          </w:tcPr>
          <w:p w14:paraId="22D757AA" w14:textId="77777777" w:rsidR="00133F16" w:rsidRPr="00CD2327" w:rsidRDefault="00133F16" w:rsidP="00C2151E">
            <w:pPr>
              <w:jc w:val="center"/>
              <w:rPr>
                <w:rFonts w:eastAsia="Calibri"/>
                <w:color w:val="808080"/>
                <w:sz w:val="24"/>
                <w:szCs w:val="24"/>
                <w:vertAlign w:val="superscript"/>
              </w:rPr>
            </w:pPr>
            <w:r w:rsidRPr="00CD2327">
              <w:rPr>
                <w:rFonts w:eastAsia="Calibri"/>
                <w:i/>
                <w:color w:val="808080"/>
                <w:sz w:val="24"/>
                <w:szCs w:val="24"/>
                <w:vertAlign w:val="superscript"/>
              </w:rPr>
              <w:t>(Parašas)</w:t>
            </w:r>
          </w:p>
        </w:tc>
        <w:tc>
          <w:tcPr>
            <w:tcW w:w="704" w:type="dxa"/>
            <w:tcBorders>
              <w:top w:val="nil"/>
              <w:left w:val="nil"/>
              <w:bottom w:val="nil"/>
              <w:right w:val="nil"/>
            </w:tcBorders>
          </w:tcPr>
          <w:p w14:paraId="3A4ACA55" w14:textId="77777777" w:rsidR="00133F16" w:rsidRPr="00CD2327" w:rsidRDefault="00133F16" w:rsidP="00C2151E">
            <w:pPr>
              <w:rPr>
                <w:rFonts w:eastAsia="Calibri"/>
                <w:color w:val="808080"/>
                <w:sz w:val="24"/>
                <w:szCs w:val="24"/>
                <w:vertAlign w:val="superscript"/>
              </w:rPr>
            </w:pPr>
          </w:p>
        </w:tc>
        <w:tc>
          <w:tcPr>
            <w:tcW w:w="2667" w:type="dxa"/>
            <w:tcBorders>
              <w:top w:val="single" w:sz="4" w:space="0" w:color="auto"/>
              <w:left w:val="nil"/>
              <w:bottom w:val="nil"/>
              <w:right w:val="nil"/>
            </w:tcBorders>
            <w:hideMark/>
          </w:tcPr>
          <w:p w14:paraId="6240F3D9" w14:textId="77777777" w:rsidR="00133F16" w:rsidRPr="00CD2327" w:rsidRDefault="00133F16" w:rsidP="00C2151E">
            <w:pPr>
              <w:jc w:val="center"/>
              <w:rPr>
                <w:rFonts w:eastAsia="Calibri"/>
                <w:color w:val="808080"/>
                <w:sz w:val="24"/>
                <w:szCs w:val="24"/>
                <w:vertAlign w:val="superscript"/>
              </w:rPr>
            </w:pPr>
            <w:r w:rsidRPr="00CD2327">
              <w:rPr>
                <w:rFonts w:eastAsia="Calibri"/>
                <w:i/>
                <w:color w:val="808080"/>
                <w:sz w:val="24"/>
                <w:szCs w:val="24"/>
                <w:vertAlign w:val="superscript"/>
              </w:rPr>
              <w:t>(Vardas, pavardė)</w:t>
            </w:r>
          </w:p>
        </w:tc>
        <w:tc>
          <w:tcPr>
            <w:tcW w:w="2667" w:type="dxa"/>
            <w:tcBorders>
              <w:top w:val="single" w:sz="4" w:space="0" w:color="auto"/>
              <w:left w:val="nil"/>
              <w:bottom w:val="nil"/>
              <w:right w:val="nil"/>
            </w:tcBorders>
          </w:tcPr>
          <w:p w14:paraId="3DAEF31B" w14:textId="77777777" w:rsidR="00133F16" w:rsidRPr="00CD2327" w:rsidRDefault="00133F16" w:rsidP="00C2151E">
            <w:pPr>
              <w:jc w:val="center"/>
              <w:rPr>
                <w:rFonts w:eastAsia="Calibri"/>
                <w:i/>
                <w:color w:val="808080"/>
                <w:sz w:val="24"/>
                <w:szCs w:val="24"/>
                <w:vertAlign w:val="superscript"/>
              </w:rPr>
            </w:pPr>
          </w:p>
        </w:tc>
        <w:tc>
          <w:tcPr>
            <w:tcW w:w="2667" w:type="dxa"/>
            <w:tcBorders>
              <w:top w:val="single" w:sz="4" w:space="0" w:color="auto"/>
              <w:left w:val="nil"/>
              <w:bottom w:val="nil"/>
              <w:right w:val="nil"/>
            </w:tcBorders>
          </w:tcPr>
          <w:p w14:paraId="70D7A4EB" w14:textId="1E910D10" w:rsidR="00133F16" w:rsidRPr="00CD2327" w:rsidRDefault="00133F16" w:rsidP="00C2151E">
            <w:pPr>
              <w:jc w:val="center"/>
              <w:rPr>
                <w:rFonts w:eastAsia="Calibri"/>
                <w:i/>
                <w:color w:val="808080"/>
                <w:sz w:val="24"/>
                <w:szCs w:val="24"/>
                <w:vertAlign w:val="superscript"/>
              </w:rPr>
            </w:pPr>
          </w:p>
        </w:tc>
        <w:tc>
          <w:tcPr>
            <w:tcW w:w="2667" w:type="dxa"/>
            <w:tcBorders>
              <w:top w:val="single" w:sz="4" w:space="0" w:color="auto"/>
              <w:left w:val="nil"/>
              <w:bottom w:val="nil"/>
              <w:right w:val="nil"/>
            </w:tcBorders>
          </w:tcPr>
          <w:p w14:paraId="1BDECA74" w14:textId="77777777" w:rsidR="00133F16" w:rsidRPr="00CD2327" w:rsidRDefault="00133F16" w:rsidP="00C2151E">
            <w:pPr>
              <w:jc w:val="center"/>
              <w:rPr>
                <w:rFonts w:eastAsia="Calibri"/>
                <w:i/>
                <w:color w:val="808080"/>
                <w:sz w:val="24"/>
                <w:szCs w:val="24"/>
                <w:vertAlign w:val="superscript"/>
              </w:rPr>
            </w:pPr>
          </w:p>
        </w:tc>
      </w:tr>
    </w:tbl>
    <w:p w14:paraId="14AEE16D" w14:textId="77777777" w:rsidR="006F797D" w:rsidRDefault="006F797D" w:rsidP="006F797D"/>
    <w:p w14:paraId="4EA8E1E0" w14:textId="77777777" w:rsidR="005B2361" w:rsidRDefault="005B2361" w:rsidP="008C3FD3">
      <w:pPr>
        <w:jc w:val="right"/>
        <w:rPr>
          <w:rFonts w:eastAsia="Aptos"/>
          <w:sz w:val="24"/>
          <w:szCs w:val="24"/>
        </w:rPr>
      </w:pPr>
    </w:p>
    <w:p w14:paraId="132EDE01" w14:textId="77777777" w:rsidR="00CF6A68" w:rsidRDefault="00CF6A68" w:rsidP="008C3FD3">
      <w:pPr>
        <w:jc w:val="right"/>
        <w:rPr>
          <w:rFonts w:eastAsia="Aptos"/>
          <w:sz w:val="24"/>
          <w:szCs w:val="24"/>
        </w:rPr>
      </w:pPr>
    </w:p>
    <w:p w14:paraId="5EF12433" w14:textId="77777777" w:rsidR="00CF6A68" w:rsidRDefault="00CF6A68" w:rsidP="008C3FD3">
      <w:pPr>
        <w:jc w:val="right"/>
        <w:rPr>
          <w:rFonts w:eastAsia="Aptos"/>
          <w:sz w:val="24"/>
          <w:szCs w:val="24"/>
        </w:rPr>
      </w:pPr>
    </w:p>
    <w:p w14:paraId="1BAFA575" w14:textId="77777777" w:rsidR="006A7B20" w:rsidRDefault="006A7B20" w:rsidP="008C3FD3">
      <w:pPr>
        <w:jc w:val="right"/>
        <w:rPr>
          <w:rFonts w:eastAsia="Aptos"/>
          <w:sz w:val="24"/>
          <w:szCs w:val="24"/>
        </w:rPr>
      </w:pPr>
    </w:p>
    <w:p w14:paraId="754E43F1" w14:textId="696D284B" w:rsidR="008C3FD3" w:rsidRPr="00CA1C71" w:rsidRDefault="008C3FD3" w:rsidP="008C3FD3">
      <w:pPr>
        <w:jc w:val="right"/>
        <w:rPr>
          <w:rFonts w:eastAsia="Aptos"/>
          <w:sz w:val="24"/>
          <w:szCs w:val="24"/>
        </w:rPr>
      </w:pPr>
      <w:r w:rsidRPr="00CA1C71">
        <w:rPr>
          <w:rFonts w:eastAsia="Aptos"/>
          <w:sz w:val="24"/>
          <w:szCs w:val="24"/>
        </w:rPr>
        <w:lastRenderedPageBreak/>
        <w:t xml:space="preserve">Apklausos sąlygų </w:t>
      </w:r>
    </w:p>
    <w:p w14:paraId="56916817" w14:textId="71B04B3A" w:rsidR="008C3FD3" w:rsidRDefault="008C3FD3" w:rsidP="008C3FD3">
      <w:pPr>
        <w:jc w:val="right"/>
        <w:rPr>
          <w:rFonts w:eastAsia="Aptos"/>
          <w:sz w:val="24"/>
          <w:szCs w:val="24"/>
        </w:rPr>
      </w:pPr>
      <w:r>
        <w:rPr>
          <w:rFonts w:eastAsia="Aptos"/>
          <w:sz w:val="24"/>
          <w:szCs w:val="24"/>
        </w:rPr>
        <w:t>3</w:t>
      </w:r>
      <w:r w:rsidRPr="00CA1C71">
        <w:rPr>
          <w:rFonts w:eastAsia="Aptos"/>
          <w:sz w:val="24"/>
          <w:szCs w:val="24"/>
        </w:rPr>
        <w:t xml:space="preserve"> priedas</w:t>
      </w:r>
    </w:p>
    <w:p w14:paraId="4E3744BC" w14:textId="77777777" w:rsidR="008E3936" w:rsidRPr="008E3936" w:rsidRDefault="008E3936" w:rsidP="008E3936">
      <w:pPr>
        <w:spacing w:line="20" w:lineRule="atLeast"/>
        <w:rPr>
          <w:sz w:val="24"/>
        </w:rPr>
      </w:pPr>
    </w:p>
    <w:p w14:paraId="3954C454" w14:textId="77777777" w:rsidR="008E3936" w:rsidRPr="008E3936" w:rsidRDefault="008E3936" w:rsidP="008E3936">
      <w:pPr>
        <w:rPr>
          <w:sz w:val="24"/>
        </w:rPr>
      </w:pPr>
    </w:p>
    <w:p w14:paraId="03FC90CD" w14:textId="77777777" w:rsidR="008E3936" w:rsidRPr="008E3936" w:rsidRDefault="008E3936" w:rsidP="008E3936">
      <w:pPr>
        <w:spacing w:line="278" w:lineRule="auto"/>
        <w:jc w:val="center"/>
        <w:rPr>
          <w:rFonts w:eastAsia="Aptos"/>
          <w:kern w:val="2"/>
          <w:sz w:val="24"/>
          <w:szCs w:val="24"/>
          <w14:ligatures w14:val="standardContextual"/>
        </w:rPr>
      </w:pPr>
      <w:r w:rsidRPr="008E3936">
        <w:rPr>
          <w:rFonts w:eastAsia="Aptos"/>
          <w:kern w:val="2"/>
          <w:sz w:val="24"/>
          <w:szCs w:val="24"/>
          <w14:ligatures w14:val="standardContextual"/>
        </w:rPr>
        <w:t>___________________________________</w:t>
      </w:r>
    </w:p>
    <w:p w14:paraId="0B4BCA7D" w14:textId="77777777" w:rsidR="008E3936" w:rsidRPr="008E3936" w:rsidRDefault="008E3936" w:rsidP="008E3936">
      <w:pPr>
        <w:spacing w:after="160" w:line="278" w:lineRule="auto"/>
        <w:jc w:val="center"/>
        <w:rPr>
          <w:rFonts w:eastAsia="Aptos"/>
          <w:kern w:val="2"/>
          <w:sz w:val="16"/>
          <w:szCs w:val="16"/>
          <w14:ligatures w14:val="standardContextual"/>
        </w:rPr>
      </w:pPr>
      <w:r w:rsidRPr="008E3936">
        <w:rPr>
          <w:rFonts w:eastAsia="Aptos"/>
          <w:kern w:val="2"/>
          <w:sz w:val="16"/>
          <w:szCs w:val="16"/>
          <w14:ligatures w14:val="standardContextual"/>
        </w:rPr>
        <w:t>(tiekėjo pavadinimas, rekvizitai)</w:t>
      </w:r>
    </w:p>
    <w:p w14:paraId="75A3D1DB" w14:textId="77777777" w:rsidR="008E3936" w:rsidRPr="008E3936" w:rsidRDefault="008E3936" w:rsidP="008E3936">
      <w:pPr>
        <w:spacing w:after="160" w:line="278" w:lineRule="auto"/>
        <w:jc w:val="center"/>
        <w:rPr>
          <w:rFonts w:eastAsia="Aptos"/>
          <w:kern w:val="2"/>
          <w:sz w:val="16"/>
          <w:szCs w:val="16"/>
          <w14:ligatures w14:val="standardContextual"/>
        </w:rPr>
      </w:pPr>
    </w:p>
    <w:p w14:paraId="28B6C475" w14:textId="77777777" w:rsidR="008E3936" w:rsidRPr="008E3936" w:rsidRDefault="008E3936" w:rsidP="008E3936">
      <w:pPr>
        <w:tabs>
          <w:tab w:val="left" w:pos="538"/>
        </w:tabs>
        <w:jc w:val="both"/>
        <w:rPr>
          <w:rFonts w:eastAsia="Aptos"/>
          <w:kern w:val="2"/>
          <w:sz w:val="24"/>
          <w:szCs w:val="24"/>
          <w14:ligatures w14:val="standardContextual"/>
        </w:rPr>
      </w:pPr>
      <w:r w:rsidRPr="008E3936">
        <w:rPr>
          <w:rFonts w:eastAsia="Aptos"/>
          <w:kern w:val="2"/>
          <w:sz w:val="24"/>
          <w:szCs w:val="24"/>
          <w14:ligatures w14:val="standardContextual"/>
        </w:rPr>
        <w:t>Muitinės departamentui prie Lietuvos Respublikos finansų ministerijos</w:t>
      </w:r>
    </w:p>
    <w:p w14:paraId="069B86C3" w14:textId="77777777" w:rsidR="008E3936" w:rsidRPr="008E3936" w:rsidRDefault="008E3936" w:rsidP="008E3936">
      <w:pPr>
        <w:tabs>
          <w:tab w:val="left" w:pos="538"/>
        </w:tabs>
        <w:jc w:val="both"/>
        <w:rPr>
          <w:rFonts w:eastAsia="Aptos"/>
          <w:kern w:val="2"/>
          <w:sz w:val="24"/>
          <w:szCs w:val="24"/>
          <w14:ligatures w14:val="standardContextual"/>
        </w:rPr>
      </w:pPr>
    </w:p>
    <w:p w14:paraId="178D9A8B" w14:textId="77777777" w:rsidR="008E3936" w:rsidRPr="008E3936" w:rsidRDefault="008E3936" w:rsidP="008E3936">
      <w:pPr>
        <w:rPr>
          <w:rFonts w:eastAsia="Aptos"/>
          <w:kern w:val="2"/>
          <w:sz w:val="24"/>
          <w:szCs w:val="24"/>
          <w14:ligatures w14:val="standardContextual"/>
        </w:rPr>
      </w:pPr>
    </w:p>
    <w:p w14:paraId="2E6E86B6" w14:textId="77777777" w:rsidR="008E3936" w:rsidRPr="008E3936" w:rsidRDefault="008E3936" w:rsidP="008E3936">
      <w:pPr>
        <w:numPr>
          <w:ilvl w:val="1"/>
          <w:numId w:val="0"/>
        </w:numPr>
        <w:jc w:val="center"/>
        <w:rPr>
          <w:rFonts w:eastAsia="DengXian Light"/>
          <w:b/>
          <w:color w:val="FF0000"/>
          <w:spacing w:val="15"/>
          <w:kern w:val="2"/>
          <w:sz w:val="24"/>
          <w:szCs w:val="24"/>
          <w14:ligatures w14:val="standardContextual"/>
        </w:rPr>
      </w:pPr>
      <w:r w:rsidRPr="008E3936">
        <w:rPr>
          <w:rFonts w:eastAsia="Arial Unicode MS"/>
          <w:b/>
          <w:kern w:val="2"/>
          <w:sz w:val="24"/>
          <w:szCs w:val="24"/>
          <w:bdr w:val="nil"/>
          <w14:ligatures w14:val="standardContextual"/>
        </w:rPr>
        <w:t>DEKLARACIJA DĖL GAMINIŲ ATITIKIMO APLINKOS APSAUGOS REIKALAVIMAMS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8E3936" w:rsidRPr="008E3936" w14:paraId="732877CA" w14:textId="77777777" w:rsidTr="006B1277">
        <w:trPr>
          <w:jc w:val="center"/>
        </w:trPr>
        <w:tc>
          <w:tcPr>
            <w:tcW w:w="2835" w:type="dxa"/>
            <w:tcBorders>
              <w:top w:val="nil"/>
              <w:left w:val="nil"/>
              <w:bottom w:val="single" w:sz="4" w:space="0" w:color="auto"/>
              <w:right w:val="nil"/>
            </w:tcBorders>
          </w:tcPr>
          <w:p w14:paraId="6132C124" w14:textId="77777777" w:rsidR="008E3936" w:rsidRPr="008E3936" w:rsidRDefault="008E3936" w:rsidP="008E3936">
            <w:pPr>
              <w:spacing w:after="160" w:line="278" w:lineRule="auto"/>
              <w:jc w:val="center"/>
              <w:rPr>
                <w:rFonts w:ascii="Aptos" w:eastAsia="Aptos" w:hAnsi="Aptos"/>
                <w:i/>
                <w:iCs/>
                <w:color w:val="7030A0"/>
                <w:kern w:val="2"/>
                <w:sz w:val="22"/>
                <w:szCs w:val="22"/>
                <w14:ligatures w14:val="standardContextual"/>
              </w:rPr>
            </w:pPr>
          </w:p>
        </w:tc>
      </w:tr>
      <w:tr w:rsidR="008E3936" w:rsidRPr="008E3936" w14:paraId="760816DC" w14:textId="77777777" w:rsidTr="006B1277">
        <w:trPr>
          <w:trHeight w:val="116"/>
          <w:jc w:val="center"/>
        </w:trPr>
        <w:tc>
          <w:tcPr>
            <w:tcW w:w="2835" w:type="dxa"/>
            <w:tcBorders>
              <w:top w:val="single" w:sz="4" w:space="0" w:color="auto"/>
              <w:left w:val="nil"/>
              <w:bottom w:val="nil"/>
              <w:right w:val="nil"/>
            </w:tcBorders>
            <w:hideMark/>
          </w:tcPr>
          <w:p w14:paraId="728867EE" w14:textId="77777777" w:rsidR="008E3936" w:rsidRPr="008E3936" w:rsidRDefault="008E3936" w:rsidP="008E3936">
            <w:pPr>
              <w:spacing w:after="160" w:line="278" w:lineRule="auto"/>
              <w:jc w:val="center"/>
              <w:rPr>
                <w:rFonts w:ascii="Aptos" w:eastAsia="Aptos" w:hAnsi="Aptos"/>
                <w:i/>
                <w:iCs/>
                <w:kern w:val="2"/>
                <w:sz w:val="22"/>
                <w:szCs w:val="22"/>
                <w:vertAlign w:val="superscript"/>
                <w14:ligatures w14:val="standardContextual"/>
              </w:rPr>
            </w:pPr>
            <w:r w:rsidRPr="008E3936">
              <w:rPr>
                <w:rFonts w:ascii="Aptos" w:eastAsia="Aptos" w:hAnsi="Aptos"/>
                <w:i/>
                <w:iCs/>
                <w:kern w:val="2"/>
                <w:sz w:val="22"/>
                <w:szCs w:val="22"/>
                <w:vertAlign w:val="superscript"/>
                <w14:ligatures w14:val="standardContextual"/>
              </w:rPr>
              <w:t>(data)</w:t>
            </w:r>
          </w:p>
        </w:tc>
      </w:tr>
      <w:tr w:rsidR="008E3936" w:rsidRPr="008E3936" w14:paraId="5A6B8F8C" w14:textId="77777777" w:rsidTr="006B1277">
        <w:trPr>
          <w:jc w:val="center"/>
        </w:trPr>
        <w:tc>
          <w:tcPr>
            <w:tcW w:w="2835" w:type="dxa"/>
            <w:tcBorders>
              <w:top w:val="nil"/>
              <w:left w:val="nil"/>
              <w:bottom w:val="single" w:sz="4" w:space="0" w:color="auto"/>
              <w:right w:val="nil"/>
            </w:tcBorders>
          </w:tcPr>
          <w:p w14:paraId="2F61EA70" w14:textId="77777777" w:rsidR="008E3936" w:rsidRPr="008E3936" w:rsidRDefault="008E3936" w:rsidP="008E3936">
            <w:pPr>
              <w:spacing w:after="160" w:line="278" w:lineRule="auto"/>
              <w:jc w:val="center"/>
              <w:rPr>
                <w:rFonts w:ascii="Aptos" w:eastAsia="Aptos" w:hAnsi="Aptos"/>
                <w:i/>
                <w:iCs/>
                <w:kern w:val="2"/>
                <w:sz w:val="22"/>
                <w:szCs w:val="22"/>
                <w14:ligatures w14:val="standardContextual"/>
              </w:rPr>
            </w:pPr>
          </w:p>
        </w:tc>
      </w:tr>
      <w:tr w:rsidR="008E3936" w:rsidRPr="008E3936" w14:paraId="1385947D" w14:textId="77777777" w:rsidTr="006B1277">
        <w:trPr>
          <w:jc w:val="center"/>
        </w:trPr>
        <w:tc>
          <w:tcPr>
            <w:tcW w:w="2835" w:type="dxa"/>
            <w:tcBorders>
              <w:top w:val="single" w:sz="4" w:space="0" w:color="auto"/>
              <w:left w:val="nil"/>
              <w:bottom w:val="nil"/>
              <w:right w:val="nil"/>
            </w:tcBorders>
            <w:hideMark/>
          </w:tcPr>
          <w:p w14:paraId="6B6EC4EC" w14:textId="77777777" w:rsidR="008E3936" w:rsidRPr="008E3936" w:rsidRDefault="008E3936" w:rsidP="008E3936">
            <w:pPr>
              <w:spacing w:after="160" w:line="278" w:lineRule="auto"/>
              <w:jc w:val="center"/>
              <w:rPr>
                <w:rFonts w:ascii="Aptos" w:eastAsia="Aptos" w:hAnsi="Aptos"/>
                <w:i/>
                <w:iCs/>
                <w:kern w:val="2"/>
                <w:sz w:val="22"/>
                <w:szCs w:val="22"/>
                <w:vertAlign w:val="superscript"/>
                <w14:ligatures w14:val="standardContextual"/>
              </w:rPr>
            </w:pPr>
            <w:r w:rsidRPr="008E3936">
              <w:rPr>
                <w:rFonts w:ascii="Aptos" w:eastAsia="Aptos" w:hAnsi="Aptos"/>
                <w:i/>
                <w:iCs/>
                <w:kern w:val="2"/>
                <w:sz w:val="22"/>
                <w:szCs w:val="22"/>
                <w:vertAlign w:val="superscript"/>
                <w14:ligatures w14:val="standardContextual"/>
              </w:rPr>
              <w:t>(vieta)</w:t>
            </w:r>
          </w:p>
        </w:tc>
      </w:tr>
    </w:tbl>
    <w:p w14:paraId="069E318B" w14:textId="77777777" w:rsidR="008E3936" w:rsidRPr="008E3936" w:rsidRDefault="008E3936" w:rsidP="008E3936">
      <w:pPr>
        <w:spacing w:after="160" w:line="278" w:lineRule="auto"/>
        <w:rPr>
          <w:rFonts w:eastAsia="Aptos"/>
          <w:kern w:val="2"/>
          <w:sz w:val="24"/>
          <w:szCs w:val="24"/>
          <w14:ligatures w14:val="standardContextual"/>
        </w:rPr>
      </w:pPr>
    </w:p>
    <w:p w14:paraId="7DDF4276" w14:textId="77777777" w:rsidR="008E3936" w:rsidRPr="008E3936" w:rsidRDefault="008E3936" w:rsidP="008E3936">
      <w:pPr>
        <w:spacing w:after="160" w:line="278" w:lineRule="auto"/>
        <w:rPr>
          <w:rFonts w:eastAsia="Aptos"/>
          <w:kern w:val="2"/>
          <w:sz w:val="24"/>
          <w:szCs w:val="24"/>
          <w14:ligatures w14:val="standardContextual"/>
        </w:rPr>
      </w:pPr>
    </w:p>
    <w:p w14:paraId="7905A612" w14:textId="4585A3E9" w:rsidR="008E3936" w:rsidRPr="008E3936" w:rsidRDefault="008E3936" w:rsidP="00892EEF">
      <w:pPr>
        <w:widowControl w:val="0"/>
        <w:tabs>
          <w:tab w:val="left" w:pos="1000"/>
        </w:tabs>
        <w:ind w:firstLine="567"/>
        <w:jc w:val="both"/>
        <w:rPr>
          <w:sz w:val="24"/>
          <w:szCs w:val="24"/>
        </w:rPr>
      </w:pPr>
      <w:r w:rsidRPr="008E3936">
        <w:rPr>
          <w:sz w:val="24"/>
          <w:szCs w:val="24"/>
          <w:lang w:eastAsia="lt-LT"/>
        </w:rPr>
        <w:t xml:space="preserve">Patvirtiname, kad </w:t>
      </w:r>
      <w:r w:rsidR="00E5236F">
        <w:rPr>
          <w:i/>
          <w:iCs/>
          <w:sz w:val="24"/>
          <w:szCs w:val="24"/>
          <w:lang w:eastAsia="lt-LT"/>
        </w:rPr>
        <w:t xml:space="preserve">Muitinės pareigūnų tarnybinės uniformos </w:t>
      </w:r>
      <w:r w:rsidR="00ED0659">
        <w:rPr>
          <w:i/>
          <w:iCs/>
          <w:sz w:val="24"/>
          <w:szCs w:val="24"/>
          <w:lang w:eastAsia="lt-LT"/>
        </w:rPr>
        <w:t xml:space="preserve">skiriamiesiems ženklams – antsiuvams </w:t>
      </w:r>
      <w:r w:rsidRPr="008E3936">
        <w:rPr>
          <w:i/>
          <w:iCs/>
          <w:sz w:val="24"/>
          <w:szCs w:val="24"/>
          <w:lang w:eastAsia="lt-LT"/>
        </w:rPr>
        <w:t>naudojami tekstilės pluoštai</w:t>
      </w:r>
      <w:r w:rsidRPr="008E3936">
        <w:rPr>
          <w:sz w:val="24"/>
          <w:szCs w:val="24"/>
          <w:lang w:eastAsia="lt-LT"/>
        </w:rPr>
        <w:t xml:space="preserve"> atitinka </w:t>
      </w:r>
      <w:r w:rsidRPr="008E3936">
        <w:rPr>
          <w:sz w:val="24"/>
        </w:rPr>
        <w:t xml:space="preserve">minimalius aplinkos apsaugos kriterijus, </w:t>
      </w:r>
      <w:r w:rsidRPr="008E3936">
        <w:rPr>
          <w:sz w:val="24"/>
          <w:szCs w:val="24"/>
        </w:rPr>
        <w:t xml:space="preserve">nustatytus Aplinkos apsaugos kriterijų taikymo, vykdant žaliuosius pirkimus, tvarkos aprašo 2 priedo, patvirtinto Lietuvos Respublikos aplinkos ministro </w:t>
      </w:r>
      <w:r w:rsidRPr="008E3936">
        <w:rPr>
          <w:sz w:val="24"/>
          <w:szCs w:val="24"/>
          <w:lang w:eastAsia="lt-LT"/>
        </w:rPr>
        <w:t xml:space="preserve">2011 m. birželio 28 d. </w:t>
      </w:r>
      <w:r w:rsidRPr="008E3936">
        <w:rPr>
          <w:sz w:val="24"/>
          <w:szCs w:val="24"/>
        </w:rPr>
        <w:t xml:space="preserve">įsakymu Nr. D1-508 </w:t>
      </w:r>
      <w:r w:rsidRPr="008E3936">
        <w:rPr>
          <w:bCs/>
          <w:sz w:val="24"/>
          <w:szCs w:val="24"/>
          <w:lang w:eastAsia="lt-LT"/>
        </w:rPr>
        <w:t xml:space="preserve">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(su visais pakeitimais) </w:t>
      </w:r>
      <w:r w:rsidRPr="008E3936">
        <w:rPr>
          <w:sz w:val="24"/>
          <w:szCs w:val="24"/>
        </w:rPr>
        <w:t>IX skyriuje „Tekstilės gaminiai“.</w:t>
      </w:r>
    </w:p>
    <w:p w14:paraId="68C0EE75" w14:textId="65BB3CE4" w:rsidR="008E3936" w:rsidRPr="008E3936" w:rsidRDefault="008E3936" w:rsidP="00892EEF">
      <w:pPr>
        <w:tabs>
          <w:tab w:val="left" w:pos="1134"/>
        </w:tabs>
        <w:ind w:firstLine="567"/>
        <w:jc w:val="both"/>
        <w:rPr>
          <w:bCs/>
          <w:kern w:val="2"/>
          <w:sz w:val="24"/>
          <w14:ligatures w14:val="standardContextual"/>
        </w:rPr>
      </w:pPr>
      <w:r w:rsidRPr="008E3936">
        <w:rPr>
          <w:kern w:val="2"/>
          <w:sz w:val="24"/>
          <w:szCs w:val="24"/>
          <w14:ligatures w14:val="standardContextual"/>
        </w:rPr>
        <w:t xml:space="preserve">Patvirtiname, kad </w:t>
      </w:r>
      <w:r w:rsidRPr="008E3936">
        <w:rPr>
          <w:kern w:val="2"/>
          <w:sz w:val="24"/>
          <w14:ligatures w14:val="standardContextual"/>
        </w:rPr>
        <w:t>gaminio pakuotė atitinka minimalius aplinkos apsaugos kriterijus, nustatytus Aplinkos apsaugos kriterijų taikymo, vykdant žaliuosius pirkimus, tvarkos aprašo 2 priedo, patvirtinto Lietuvos Respublikos aplinkos ministro 2011 m. birželio 28 d. įsakymu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(su visais pakeitimais), II skyriuje „Pakuotės“.</w:t>
      </w:r>
    </w:p>
    <w:p w14:paraId="4C88EA53" w14:textId="77777777" w:rsidR="008E3936" w:rsidRPr="008E3936" w:rsidRDefault="008E3936" w:rsidP="008E3936">
      <w:pPr>
        <w:widowControl w:val="0"/>
        <w:tabs>
          <w:tab w:val="left" w:pos="1000"/>
        </w:tabs>
        <w:ind w:left="600"/>
        <w:jc w:val="both"/>
        <w:rPr>
          <w:color w:val="000000"/>
          <w:sz w:val="24"/>
          <w:szCs w:val="24"/>
          <w:lang w:eastAsia="lt-LT"/>
        </w:rPr>
      </w:pPr>
    </w:p>
    <w:p w14:paraId="3B925A9A" w14:textId="77777777" w:rsidR="008E3936" w:rsidRPr="008E3936" w:rsidRDefault="008E3936" w:rsidP="008E3936">
      <w:pPr>
        <w:spacing w:after="160" w:line="278" w:lineRule="auto"/>
        <w:rPr>
          <w:rFonts w:eastAsia="Aptos"/>
          <w:kern w:val="2"/>
          <w:sz w:val="24"/>
          <w:szCs w:val="24"/>
          <w14:ligatures w14:val="standardContextual"/>
        </w:rPr>
      </w:pPr>
    </w:p>
    <w:p w14:paraId="78AAA7B9" w14:textId="77777777" w:rsidR="008E3936" w:rsidRPr="008E3936" w:rsidRDefault="008E3936" w:rsidP="008E3936">
      <w:pPr>
        <w:spacing w:after="160" w:line="278" w:lineRule="auto"/>
        <w:rPr>
          <w:rFonts w:eastAsia="Aptos"/>
          <w:kern w:val="2"/>
          <w:sz w:val="24"/>
          <w:szCs w:val="24"/>
          <w14:ligatures w14:val="standardContextual"/>
        </w:rPr>
      </w:pPr>
    </w:p>
    <w:p w14:paraId="45F165FC" w14:textId="77777777" w:rsidR="008E3936" w:rsidRPr="008E3936" w:rsidRDefault="008E3936" w:rsidP="008E3936">
      <w:pPr>
        <w:spacing w:after="160" w:line="278" w:lineRule="auto"/>
        <w:rPr>
          <w:rFonts w:eastAsia="Aptos"/>
          <w:kern w:val="2"/>
          <w:sz w:val="24"/>
          <w:szCs w:val="24"/>
          <w14:ligatures w14:val="standardContextual"/>
        </w:rPr>
      </w:pPr>
    </w:p>
    <w:p w14:paraId="58E23F19" w14:textId="77777777" w:rsidR="008E3936" w:rsidRPr="008E3936" w:rsidRDefault="008E3936" w:rsidP="008E3936">
      <w:pPr>
        <w:spacing w:after="160" w:line="278" w:lineRule="auto"/>
        <w:rPr>
          <w:rFonts w:eastAsia="Aptos"/>
          <w:kern w:val="2"/>
          <w:sz w:val="24"/>
          <w:szCs w:val="24"/>
          <w14:ligatures w14:val="standardContextual"/>
        </w:rPr>
      </w:pPr>
      <w:r w:rsidRPr="008E3936">
        <w:rPr>
          <w:rFonts w:eastAsia="Aptos"/>
          <w:kern w:val="2"/>
          <w:sz w:val="24"/>
          <w:szCs w:val="24"/>
          <w14:ligatures w14:val="standardContextual"/>
        </w:rPr>
        <w:t xml:space="preserve">(Pareigos) </w:t>
      </w:r>
      <w:r w:rsidRPr="008E3936">
        <w:rPr>
          <w:rFonts w:eastAsia="Aptos"/>
          <w:kern w:val="2"/>
          <w:sz w:val="24"/>
          <w:szCs w:val="24"/>
          <w14:ligatures w14:val="standardContextual"/>
        </w:rPr>
        <w:tab/>
      </w:r>
      <w:r w:rsidRPr="008E3936">
        <w:rPr>
          <w:rFonts w:eastAsia="Aptos"/>
          <w:kern w:val="2"/>
          <w:sz w:val="24"/>
          <w:szCs w:val="24"/>
          <w14:ligatures w14:val="standardContextual"/>
        </w:rPr>
        <w:tab/>
        <w:t>(vardas, pavardė)</w:t>
      </w:r>
      <w:r w:rsidRPr="008E3936">
        <w:rPr>
          <w:rFonts w:eastAsia="Aptos"/>
          <w:kern w:val="2"/>
          <w:sz w:val="24"/>
          <w:szCs w:val="24"/>
          <w14:ligatures w14:val="standardContextual"/>
        </w:rPr>
        <w:tab/>
      </w:r>
      <w:r w:rsidRPr="008E3936">
        <w:rPr>
          <w:rFonts w:eastAsia="Aptos"/>
          <w:kern w:val="2"/>
          <w:sz w:val="24"/>
          <w:szCs w:val="24"/>
          <w14:ligatures w14:val="standardContextual"/>
        </w:rPr>
        <w:tab/>
        <w:t>(parašas)</w:t>
      </w:r>
      <w:r w:rsidRPr="008E3936">
        <w:rPr>
          <w:rFonts w:eastAsia="Aptos"/>
          <w:kern w:val="2"/>
          <w:sz w:val="24"/>
          <w:szCs w:val="24"/>
          <w14:ligatures w14:val="standardContextual"/>
        </w:rPr>
        <w:tab/>
      </w:r>
      <w:r w:rsidRPr="008E3936">
        <w:rPr>
          <w:rFonts w:eastAsia="Aptos"/>
          <w:kern w:val="2"/>
          <w:sz w:val="24"/>
          <w:szCs w:val="24"/>
          <w14:ligatures w14:val="standardContextual"/>
        </w:rPr>
        <w:tab/>
      </w:r>
      <w:r w:rsidRPr="008E3936">
        <w:rPr>
          <w:rFonts w:eastAsia="Aptos"/>
          <w:kern w:val="2"/>
          <w:sz w:val="24"/>
          <w:szCs w:val="24"/>
          <w14:ligatures w14:val="standardContextual"/>
        </w:rPr>
        <w:tab/>
      </w:r>
      <w:r w:rsidRPr="008E3936">
        <w:rPr>
          <w:rFonts w:eastAsia="Aptos"/>
          <w:kern w:val="2"/>
          <w:sz w:val="24"/>
          <w:szCs w:val="24"/>
          <w14:ligatures w14:val="standardContextual"/>
        </w:rPr>
        <w:tab/>
      </w:r>
      <w:r w:rsidRPr="008E3936">
        <w:rPr>
          <w:rFonts w:eastAsia="Aptos"/>
          <w:kern w:val="2"/>
          <w:sz w:val="24"/>
          <w:szCs w:val="24"/>
          <w14:ligatures w14:val="standardContextual"/>
        </w:rPr>
        <w:tab/>
      </w:r>
    </w:p>
    <w:p w14:paraId="7A9B9804" w14:textId="77777777" w:rsidR="008E3936" w:rsidRPr="008E3936" w:rsidRDefault="008E3936" w:rsidP="008E3936">
      <w:pPr>
        <w:spacing w:after="160" w:line="278" w:lineRule="auto"/>
        <w:jc w:val="center"/>
        <w:rPr>
          <w:rFonts w:eastAsia="Aptos"/>
          <w:kern w:val="2"/>
          <w:sz w:val="24"/>
          <w:szCs w:val="24"/>
          <w14:ligatures w14:val="standardContextual"/>
        </w:rPr>
      </w:pPr>
    </w:p>
    <w:p w14:paraId="679D0876" w14:textId="77777777" w:rsidR="006F797D" w:rsidRDefault="006F797D" w:rsidP="00B47E29">
      <w:pPr>
        <w:rPr>
          <w:sz w:val="24"/>
          <w:szCs w:val="24"/>
        </w:rPr>
      </w:pPr>
    </w:p>
    <w:p w14:paraId="618D7FD5" w14:textId="77777777" w:rsidR="00360CEA" w:rsidRDefault="00360CEA" w:rsidP="00B47E29">
      <w:pPr>
        <w:rPr>
          <w:sz w:val="24"/>
          <w:szCs w:val="24"/>
        </w:rPr>
      </w:pPr>
    </w:p>
    <w:p w14:paraId="738BAECF" w14:textId="77777777" w:rsidR="00360CEA" w:rsidRDefault="00360CEA" w:rsidP="00B47E29">
      <w:pPr>
        <w:rPr>
          <w:sz w:val="24"/>
          <w:szCs w:val="24"/>
        </w:rPr>
      </w:pPr>
    </w:p>
    <w:p w14:paraId="2BB4DEDB" w14:textId="77777777" w:rsidR="00360CEA" w:rsidRDefault="00360CEA" w:rsidP="00B47E29">
      <w:pPr>
        <w:rPr>
          <w:sz w:val="24"/>
          <w:szCs w:val="24"/>
        </w:rPr>
      </w:pPr>
    </w:p>
    <w:p w14:paraId="3A0F497B" w14:textId="77777777" w:rsidR="00360CEA" w:rsidRDefault="00360CEA" w:rsidP="00B47E29">
      <w:pPr>
        <w:rPr>
          <w:sz w:val="24"/>
          <w:szCs w:val="24"/>
        </w:rPr>
      </w:pPr>
    </w:p>
    <w:p w14:paraId="4BD139BD" w14:textId="1473F1B3" w:rsidR="00360CEA" w:rsidRPr="00CA1C71" w:rsidRDefault="00360CEA" w:rsidP="00360CEA">
      <w:pPr>
        <w:jc w:val="right"/>
        <w:rPr>
          <w:rFonts w:eastAsia="Aptos"/>
          <w:sz w:val="24"/>
          <w:szCs w:val="24"/>
        </w:rPr>
      </w:pPr>
      <w:r w:rsidRPr="00CA1C71">
        <w:rPr>
          <w:rFonts w:eastAsia="Aptos"/>
          <w:sz w:val="24"/>
          <w:szCs w:val="24"/>
        </w:rPr>
        <w:lastRenderedPageBreak/>
        <w:t xml:space="preserve">Apklausos sąlygų </w:t>
      </w:r>
    </w:p>
    <w:p w14:paraId="34A0E1CD" w14:textId="227FC435" w:rsidR="00360CEA" w:rsidRDefault="00360CEA" w:rsidP="00360CEA">
      <w:pPr>
        <w:jc w:val="right"/>
        <w:rPr>
          <w:rFonts w:eastAsia="Aptos"/>
          <w:sz w:val="24"/>
          <w:szCs w:val="24"/>
        </w:rPr>
      </w:pPr>
      <w:r>
        <w:rPr>
          <w:rFonts w:eastAsia="Aptos"/>
          <w:sz w:val="24"/>
          <w:szCs w:val="24"/>
        </w:rPr>
        <w:t>4</w:t>
      </w:r>
      <w:r w:rsidRPr="00CA1C71">
        <w:rPr>
          <w:rFonts w:eastAsia="Aptos"/>
          <w:sz w:val="24"/>
          <w:szCs w:val="24"/>
        </w:rPr>
        <w:t xml:space="preserve"> priedas</w:t>
      </w:r>
    </w:p>
    <w:p w14:paraId="0165E9D8" w14:textId="77777777" w:rsidR="00ED646E" w:rsidRPr="00ED646E" w:rsidRDefault="00ED646E" w:rsidP="00ED646E">
      <w:pPr>
        <w:widowControl w:val="0"/>
        <w:tabs>
          <w:tab w:val="left" w:pos="567"/>
          <w:tab w:val="left" w:pos="851"/>
        </w:tabs>
        <w:jc w:val="center"/>
        <w:rPr>
          <w:b/>
          <w:caps/>
          <w:sz w:val="24"/>
          <w:szCs w:val="24"/>
        </w:rPr>
      </w:pPr>
    </w:p>
    <w:p w14:paraId="1A7CD2AC" w14:textId="77777777" w:rsidR="00901F51" w:rsidRPr="00901F51" w:rsidRDefault="00901F51" w:rsidP="00901F51">
      <w:pPr>
        <w:tabs>
          <w:tab w:val="center" w:pos="4680"/>
          <w:tab w:val="right" w:pos="9360"/>
        </w:tabs>
        <w:rPr>
          <w:sz w:val="24"/>
        </w:rPr>
      </w:pPr>
    </w:p>
    <w:p w14:paraId="41AAD92A" w14:textId="77777777" w:rsidR="00901F51" w:rsidRPr="00901F51" w:rsidRDefault="00901F51" w:rsidP="00901F51">
      <w:pPr>
        <w:textAlignment w:val="baseline"/>
        <w:rPr>
          <w:sz w:val="18"/>
          <w:szCs w:val="18"/>
        </w:rPr>
      </w:pPr>
    </w:p>
    <w:p w14:paraId="525A0170" w14:textId="77777777" w:rsidR="00901F51" w:rsidRPr="00901F51" w:rsidRDefault="00901F51" w:rsidP="00901F51">
      <w:pPr>
        <w:widowControl w:val="0"/>
        <w:pBdr>
          <w:top w:val="nil"/>
          <w:left w:val="nil"/>
          <w:bottom w:val="nil"/>
          <w:right w:val="nil"/>
          <w:between w:val="nil"/>
        </w:pBdr>
        <w:tabs>
          <w:tab w:val="left" w:pos="567"/>
          <w:tab w:val="left" w:pos="851"/>
        </w:tabs>
        <w:jc w:val="center"/>
        <w:rPr>
          <w:b/>
          <w:caps/>
          <w:sz w:val="24"/>
          <w:szCs w:val="24"/>
        </w:rPr>
      </w:pPr>
    </w:p>
    <w:p w14:paraId="61F61614" w14:textId="77777777" w:rsidR="00901F51" w:rsidRPr="00901F51" w:rsidRDefault="00901F51" w:rsidP="00901F51">
      <w:pPr>
        <w:widowControl w:val="0"/>
        <w:pBdr>
          <w:top w:val="nil"/>
          <w:left w:val="nil"/>
          <w:bottom w:val="nil"/>
          <w:right w:val="nil"/>
          <w:between w:val="nil"/>
        </w:pBdr>
        <w:tabs>
          <w:tab w:val="left" w:pos="567"/>
          <w:tab w:val="left" w:pos="851"/>
        </w:tabs>
        <w:jc w:val="center"/>
        <w:rPr>
          <w:b/>
          <w:caps/>
          <w:sz w:val="24"/>
          <w:szCs w:val="24"/>
        </w:rPr>
      </w:pPr>
      <w:r w:rsidRPr="00901F51">
        <w:rPr>
          <w:b/>
          <w:caps/>
          <w:sz w:val="24"/>
          <w:szCs w:val="24"/>
        </w:rPr>
        <w:t xml:space="preserve">Prekių pirkimo-pardavimo sutarties </w:t>
      </w:r>
      <w:r w:rsidRPr="00901F51">
        <w:rPr>
          <w:b/>
          <w:bCs/>
          <w:caps/>
          <w:sz w:val="24"/>
          <w:szCs w:val="24"/>
        </w:rPr>
        <w:t>Specialiosios</w:t>
      </w:r>
      <w:r w:rsidRPr="00901F51">
        <w:rPr>
          <w:b/>
          <w:caps/>
          <w:sz w:val="24"/>
          <w:szCs w:val="24"/>
        </w:rPr>
        <w:t xml:space="preserve"> sąlygos</w:t>
      </w:r>
    </w:p>
    <w:p w14:paraId="38B9E8CA" w14:textId="77777777" w:rsidR="00901F51" w:rsidRPr="00901F51" w:rsidRDefault="00901F51" w:rsidP="00901F51">
      <w:pPr>
        <w:widowControl w:val="0"/>
        <w:pBdr>
          <w:top w:val="nil"/>
          <w:left w:val="nil"/>
          <w:bottom w:val="nil"/>
          <w:right w:val="nil"/>
          <w:between w:val="nil"/>
        </w:pBdr>
        <w:tabs>
          <w:tab w:val="left" w:pos="567"/>
          <w:tab w:val="left" w:pos="851"/>
        </w:tabs>
        <w:jc w:val="center"/>
        <w:rPr>
          <w:b/>
          <w:caps/>
          <w:sz w:val="24"/>
          <w:szCs w:val="24"/>
        </w:rPr>
      </w:pPr>
    </w:p>
    <w:p w14:paraId="4F2459F5" w14:textId="77777777" w:rsidR="00901F51" w:rsidRPr="00901F51" w:rsidRDefault="00901F51" w:rsidP="00901F51">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901F51" w:rsidRPr="00901F51" w14:paraId="4ABF53D3" w14:textId="77777777" w:rsidTr="00B62B6C">
        <w:tc>
          <w:tcPr>
            <w:tcW w:w="2448" w:type="dxa"/>
          </w:tcPr>
          <w:p w14:paraId="409BFE45" w14:textId="77777777" w:rsidR="00901F51" w:rsidRPr="00901F51" w:rsidRDefault="00901F51" w:rsidP="00901F51">
            <w:pPr>
              <w:jc w:val="both"/>
              <w:rPr>
                <w:b/>
                <w:bCs/>
                <w:kern w:val="2"/>
                <w:sz w:val="24"/>
                <w:szCs w:val="24"/>
              </w:rPr>
            </w:pPr>
            <w:r w:rsidRPr="00901F51">
              <w:rPr>
                <w:b/>
                <w:bCs/>
                <w:kern w:val="2"/>
                <w:sz w:val="24"/>
                <w:szCs w:val="24"/>
              </w:rPr>
              <w:t>Sutarties pavadinimas</w:t>
            </w:r>
          </w:p>
        </w:tc>
        <w:tc>
          <w:tcPr>
            <w:tcW w:w="7110" w:type="dxa"/>
            <w:gridSpan w:val="3"/>
          </w:tcPr>
          <w:p w14:paraId="3B7676FB" w14:textId="77777777" w:rsidR="00901F51" w:rsidRPr="00901F51" w:rsidRDefault="00901F51" w:rsidP="00901F51">
            <w:pPr>
              <w:jc w:val="both"/>
              <w:rPr>
                <w:kern w:val="2"/>
                <w:sz w:val="24"/>
                <w:szCs w:val="24"/>
              </w:rPr>
            </w:pPr>
            <w:r w:rsidRPr="00901F51">
              <w:rPr>
                <w:b/>
                <w:sz w:val="24"/>
                <w:lang w:eastAsia="ar-SA"/>
              </w:rPr>
              <w:t>MUITINĖS PAREIGŪNŲ TARNYBINĖS UNIFORMOS SKIRIAMŲJŲ ŽENKLŲ -  ANTSIUVŲ VIEŠOJO PIRKIMO-PARDAVIMO SUTARTIS</w:t>
            </w:r>
          </w:p>
        </w:tc>
      </w:tr>
      <w:tr w:rsidR="00901F51" w:rsidRPr="00901F51" w14:paraId="5C9DE521" w14:textId="77777777" w:rsidTr="00B62B6C">
        <w:tc>
          <w:tcPr>
            <w:tcW w:w="2448" w:type="dxa"/>
          </w:tcPr>
          <w:p w14:paraId="28FF9AEC" w14:textId="77777777" w:rsidR="00901F51" w:rsidRPr="00901F51" w:rsidRDefault="00901F51" w:rsidP="00901F51">
            <w:pPr>
              <w:jc w:val="both"/>
              <w:rPr>
                <w:b/>
                <w:bCs/>
                <w:kern w:val="2"/>
                <w:sz w:val="24"/>
                <w:szCs w:val="24"/>
              </w:rPr>
            </w:pPr>
            <w:r w:rsidRPr="00901F51">
              <w:rPr>
                <w:b/>
                <w:bCs/>
                <w:kern w:val="2"/>
                <w:sz w:val="24"/>
                <w:szCs w:val="24"/>
              </w:rPr>
              <w:t>Sutarties data</w:t>
            </w:r>
          </w:p>
        </w:tc>
        <w:tc>
          <w:tcPr>
            <w:tcW w:w="2177" w:type="dxa"/>
          </w:tcPr>
          <w:p w14:paraId="70E71E55" w14:textId="77777777" w:rsidR="00901F51" w:rsidRPr="00901F51" w:rsidRDefault="00901F51" w:rsidP="00901F51">
            <w:pPr>
              <w:jc w:val="both"/>
              <w:rPr>
                <w:kern w:val="2"/>
                <w:sz w:val="24"/>
                <w:szCs w:val="24"/>
              </w:rPr>
            </w:pPr>
            <w:r w:rsidRPr="00901F51">
              <w:rPr>
                <w:kern w:val="2"/>
                <w:sz w:val="24"/>
                <w:szCs w:val="24"/>
              </w:rPr>
              <w:t>2026-</w:t>
            </w:r>
          </w:p>
        </w:tc>
        <w:tc>
          <w:tcPr>
            <w:tcW w:w="2362" w:type="dxa"/>
          </w:tcPr>
          <w:p w14:paraId="6D839178" w14:textId="77777777" w:rsidR="00901F51" w:rsidRPr="00901F51" w:rsidRDefault="00901F51" w:rsidP="00901F51">
            <w:pPr>
              <w:jc w:val="both"/>
              <w:rPr>
                <w:b/>
                <w:bCs/>
                <w:kern w:val="2"/>
                <w:sz w:val="24"/>
                <w:szCs w:val="24"/>
              </w:rPr>
            </w:pPr>
            <w:r w:rsidRPr="00901F51">
              <w:rPr>
                <w:b/>
                <w:bCs/>
                <w:kern w:val="2"/>
                <w:sz w:val="24"/>
                <w:szCs w:val="24"/>
              </w:rPr>
              <w:t>Sutarties numeris</w:t>
            </w:r>
          </w:p>
        </w:tc>
        <w:tc>
          <w:tcPr>
            <w:tcW w:w="2571" w:type="dxa"/>
          </w:tcPr>
          <w:p w14:paraId="6B70ACB1" w14:textId="77777777" w:rsidR="00901F51" w:rsidRPr="00901F51" w:rsidRDefault="00901F51" w:rsidP="00901F51">
            <w:pPr>
              <w:jc w:val="both"/>
              <w:rPr>
                <w:kern w:val="2"/>
                <w:sz w:val="24"/>
                <w:szCs w:val="24"/>
              </w:rPr>
            </w:pPr>
            <w:r w:rsidRPr="00901F51">
              <w:rPr>
                <w:kern w:val="2"/>
                <w:sz w:val="24"/>
                <w:szCs w:val="24"/>
              </w:rPr>
              <w:t>11BE-</w:t>
            </w:r>
          </w:p>
        </w:tc>
      </w:tr>
    </w:tbl>
    <w:p w14:paraId="306C134F" w14:textId="77777777" w:rsidR="00901F51" w:rsidRPr="00901F51" w:rsidRDefault="00901F51" w:rsidP="00901F51">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901F51" w:rsidRPr="00901F51" w14:paraId="14F6AA87" w14:textId="77777777" w:rsidTr="00B62B6C">
        <w:tc>
          <w:tcPr>
            <w:tcW w:w="9558" w:type="dxa"/>
            <w:gridSpan w:val="3"/>
          </w:tcPr>
          <w:p w14:paraId="3D2D7BE4" w14:textId="77777777" w:rsidR="00901F51" w:rsidRPr="00901F51" w:rsidRDefault="00901F51" w:rsidP="00901F51">
            <w:pPr>
              <w:jc w:val="center"/>
              <w:rPr>
                <w:b/>
                <w:bCs/>
                <w:kern w:val="2"/>
                <w:sz w:val="24"/>
                <w:szCs w:val="24"/>
              </w:rPr>
            </w:pPr>
            <w:r w:rsidRPr="00901F51">
              <w:rPr>
                <w:b/>
                <w:bCs/>
                <w:kern w:val="2"/>
                <w:sz w:val="24"/>
                <w:szCs w:val="24"/>
              </w:rPr>
              <w:t>1. SUTARTIES ŠALYS</w:t>
            </w:r>
          </w:p>
        </w:tc>
      </w:tr>
      <w:tr w:rsidR="00901F51" w:rsidRPr="00901F51" w14:paraId="126E43CF" w14:textId="77777777" w:rsidTr="00B62B6C">
        <w:tc>
          <w:tcPr>
            <w:tcW w:w="2808" w:type="dxa"/>
            <w:vMerge w:val="restart"/>
          </w:tcPr>
          <w:p w14:paraId="55F8C892" w14:textId="77777777" w:rsidR="00901F51" w:rsidRPr="00901F51" w:rsidRDefault="00901F51" w:rsidP="00901F51">
            <w:pPr>
              <w:jc w:val="center"/>
              <w:rPr>
                <w:b/>
                <w:bCs/>
                <w:kern w:val="2"/>
                <w:sz w:val="24"/>
                <w:szCs w:val="24"/>
              </w:rPr>
            </w:pPr>
          </w:p>
          <w:p w14:paraId="4433667A" w14:textId="77777777" w:rsidR="00901F51" w:rsidRPr="00901F51" w:rsidRDefault="00901F51" w:rsidP="00901F51">
            <w:pPr>
              <w:jc w:val="center"/>
              <w:rPr>
                <w:b/>
                <w:bCs/>
                <w:kern w:val="2"/>
                <w:sz w:val="24"/>
                <w:szCs w:val="24"/>
              </w:rPr>
            </w:pPr>
          </w:p>
          <w:p w14:paraId="02EF1D35" w14:textId="77777777" w:rsidR="00901F51" w:rsidRPr="00901F51" w:rsidRDefault="00901F51" w:rsidP="00901F51">
            <w:pPr>
              <w:jc w:val="center"/>
              <w:rPr>
                <w:b/>
                <w:bCs/>
                <w:kern w:val="2"/>
                <w:sz w:val="24"/>
                <w:szCs w:val="24"/>
              </w:rPr>
            </w:pPr>
          </w:p>
          <w:p w14:paraId="2A40274A" w14:textId="77777777" w:rsidR="00901F51" w:rsidRPr="00901F51" w:rsidRDefault="00901F51" w:rsidP="00901F51">
            <w:pPr>
              <w:rPr>
                <w:b/>
                <w:bCs/>
                <w:kern w:val="2"/>
                <w:sz w:val="24"/>
                <w:szCs w:val="24"/>
              </w:rPr>
            </w:pPr>
          </w:p>
          <w:p w14:paraId="7A2FFBBA" w14:textId="77777777" w:rsidR="00901F51" w:rsidRPr="00901F51" w:rsidRDefault="00901F51" w:rsidP="00901F51">
            <w:pPr>
              <w:rPr>
                <w:b/>
                <w:bCs/>
                <w:kern w:val="2"/>
                <w:sz w:val="24"/>
                <w:szCs w:val="24"/>
              </w:rPr>
            </w:pPr>
            <w:r w:rsidRPr="00901F51">
              <w:rPr>
                <w:b/>
                <w:bCs/>
                <w:kern w:val="2"/>
                <w:sz w:val="24"/>
                <w:szCs w:val="24"/>
              </w:rPr>
              <w:t>1.1. Pirkėjas</w:t>
            </w:r>
          </w:p>
        </w:tc>
        <w:tc>
          <w:tcPr>
            <w:tcW w:w="3240" w:type="dxa"/>
          </w:tcPr>
          <w:p w14:paraId="1DD9081B" w14:textId="77777777" w:rsidR="00901F51" w:rsidRPr="00901F51" w:rsidRDefault="00901F51" w:rsidP="00901F51">
            <w:pPr>
              <w:rPr>
                <w:kern w:val="2"/>
                <w:sz w:val="24"/>
                <w:szCs w:val="24"/>
              </w:rPr>
            </w:pPr>
            <w:r w:rsidRPr="00901F51">
              <w:rPr>
                <w:kern w:val="2"/>
                <w:sz w:val="24"/>
                <w:szCs w:val="24"/>
              </w:rPr>
              <w:t>1.1.1. Pavadinimas</w:t>
            </w:r>
          </w:p>
        </w:tc>
        <w:tc>
          <w:tcPr>
            <w:tcW w:w="3510" w:type="dxa"/>
          </w:tcPr>
          <w:p w14:paraId="2A18BF43" w14:textId="77777777" w:rsidR="00901F51" w:rsidRPr="00901F51" w:rsidRDefault="00901F51" w:rsidP="00901F51">
            <w:pPr>
              <w:jc w:val="center"/>
              <w:rPr>
                <w:kern w:val="2"/>
                <w:sz w:val="24"/>
                <w:szCs w:val="24"/>
              </w:rPr>
            </w:pPr>
            <w:r w:rsidRPr="00901F51">
              <w:rPr>
                <w:sz w:val="24"/>
              </w:rPr>
              <w:t>Muitinės departamentas prie Lietuvos Respublikos finansų ministerijos (toliau  - Muitinės departamentas)</w:t>
            </w:r>
          </w:p>
        </w:tc>
      </w:tr>
      <w:tr w:rsidR="00901F51" w:rsidRPr="00901F51" w14:paraId="2D7A11A6" w14:textId="77777777" w:rsidTr="00B62B6C">
        <w:tc>
          <w:tcPr>
            <w:tcW w:w="2808" w:type="dxa"/>
            <w:vMerge/>
          </w:tcPr>
          <w:p w14:paraId="2B2C2734" w14:textId="77777777" w:rsidR="00901F51" w:rsidRPr="00901F51" w:rsidRDefault="00901F51" w:rsidP="00901F51">
            <w:pPr>
              <w:rPr>
                <w:kern w:val="2"/>
                <w:sz w:val="24"/>
                <w:szCs w:val="24"/>
              </w:rPr>
            </w:pPr>
          </w:p>
        </w:tc>
        <w:tc>
          <w:tcPr>
            <w:tcW w:w="3240" w:type="dxa"/>
          </w:tcPr>
          <w:p w14:paraId="57E8C8E9" w14:textId="77777777" w:rsidR="00901F51" w:rsidRPr="00901F51" w:rsidRDefault="00901F51" w:rsidP="00901F51">
            <w:pPr>
              <w:rPr>
                <w:kern w:val="2"/>
                <w:sz w:val="24"/>
                <w:szCs w:val="24"/>
              </w:rPr>
            </w:pPr>
            <w:r w:rsidRPr="00901F51">
              <w:rPr>
                <w:kern w:val="2"/>
                <w:sz w:val="24"/>
                <w:szCs w:val="24"/>
              </w:rPr>
              <w:t>1.1.2. Juridinio asmens kodas</w:t>
            </w:r>
          </w:p>
        </w:tc>
        <w:tc>
          <w:tcPr>
            <w:tcW w:w="3510" w:type="dxa"/>
          </w:tcPr>
          <w:p w14:paraId="18707660" w14:textId="77777777" w:rsidR="00901F51" w:rsidRPr="00901F51" w:rsidRDefault="00901F51" w:rsidP="00901F51">
            <w:pPr>
              <w:jc w:val="center"/>
              <w:rPr>
                <w:kern w:val="2"/>
                <w:sz w:val="24"/>
                <w:szCs w:val="24"/>
              </w:rPr>
            </w:pPr>
            <w:r w:rsidRPr="00901F51">
              <w:rPr>
                <w:sz w:val="24"/>
              </w:rPr>
              <w:t>188656838</w:t>
            </w:r>
          </w:p>
        </w:tc>
      </w:tr>
      <w:tr w:rsidR="00901F51" w:rsidRPr="00901F51" w14:paraId="0A1174BF" w14:textId="77777777" w:rsidTr="00B62B6C">
        <w:tc>
          <w:tcPr>
            <w:tcW w:w="2808" w:type="dxa"/>
            <w:vMerge/>
          </w:tcPr>
          <w:p w14:paraId="3F03DFCD" w14:textId="77777777" w:rsidR="00901F51" w:rsidRPr="00901F51" w:rsidRDefault="00901F51" w:rsidP="00901F51">
            <w:pPr>
              <w:rPr>
                <w:kern w:val="2"/>
                <w:sz w:val="24"/>
                <w:szCs w:val="24"/>
              </w:rPr>
            </w:pPr>
          </w:p>
        </w:tc>
        <w:tc>
          <w:tcPr>
            <w:tcW w:w="3240" w:type="dxa"/>
          </w:tcPr>
          <w:p w14:paraId="12AD94CA" w14:textId="77777777" w:rsidR="00901F51" w:rsidRPr="00901F51" w:rsidRDefault="00901F51" w:rsidP="00901F51">
            <w:pPr>
              <w:rPr>
                <w:kern w:val="2"/>
                <w:sz w:val="24"/>
                <w:szCs w:val="24"/>
              </w:rPr>
            </w:pPr>
            <w:r w:rsidRPr="00901F51">
              <w:rPr>
                <w:kern w:val="2"/>
                <w:sz w:val="24"/>
                <w:szCs w:val="24"/>
              </w:rPr>
              <w:t>1.1.3. Adresas</w:t>
            </w:r>
          </w:p>
        </w:tc>
        <w:tc>
          <w:tcPr>
            <w:tcW w:w="3510" w:type="dxa"/>
          </w:tcPr>
          <w:p w14:paraId="2831D0A4" w14:textId="77777777" w:rsidR="00901F51" w:rsidRPr="00901F51" w:rsidRDefault="00901F51" w:rsidP="00901F51">
            <w:pPr>
              <w:jc w:val="center"/>
              <w:rPr>
                <w:sz w:val="24"/>
              </w:rPr>
            </w:pPr>
            <w:r w:rsidRPr="00901F51">
              <w:rPr>
                <w:sz w:val="24"/>
              </w:rPr>
              <w:t>A. Jakšto g. 1, LT-01105 Vilnius</w:t>
            </w:r>
          </w:p>
          <w:p w14:paraId="1A1DF374" w14:textId="77777777" w:rsidR="00901F51" w:rsidRPr="00901F51" w:rsidRDefault="00901F51" w:rsidP="00901F51">
            <w:pPr>
              <w:jc w:val="center"/>
              <w:rPr>
                <w:kern w:val="2"/>
                <w:sz w:val="24"/>
                <w:szCs w:val="24"/>
              </w:rPr>
            </w:pPr>
          </w:p>
        </w:tc>
      </w:tr>
      <w:tr w:rsidR="00901F51" w:rsidRPr="00901F51" w14:paraId="5DD362A8" w14:textId="77777777" w:rsidTr="00B62B6C">
        <w:tc>
          <w:tcPr>
            <w:tcW w:w="2808" w:type="dxa"/>
            <w:vMerge/>
          </w:tcPr>
          <w:p w14:paraId="5AB8816D" w14:textId="77777777" w:rsidR="00901F51" w:rsidRPr="00901F51" w:rsidRDefault="00901F51" w:rsidP="00901F51">
            <w:pPr>
              <w:rPr>
                <w:kern w:val="2"/>
                <w:sz w:val="24"/>
                <w:szCs w:val="24"/>
              </w:rPr>
            </w:pPr>
          </w:p>
        </w:tc>
        <w:tc>
          <w:tcPr>
            <w:tcW w:w="3240" w:type="dxa"/>
          </w:tcPr>
          <w:p w14:paraId="734A1BB8" w14:textId="77777777" w:rsidR="00901F51" w:rsidRPr="00901F51" w:rsidRDefault="00901F51" w:rsidP="00901F51">
            <w:pPr>
              <w:rPr>
                <w:kern w:val="2"/>
                <w:sz w:val="24"/>
                <w:szCs w:val="24"/>
              </w:rPr>
            </w:pPr>
            <w:r w:rsidRPr="00901F51">
              <w:rPr>
                <w:kern w:val="2"/>
                <w:sz w:val="24"/>
                <w:szCs w:val="24"/>
              </w:rPr>
              <w:t>1.1.4. PVM mokėtojo kodas</w:t>
            </w:r>
          </w:p>
        </w:tc>
        <w:tc>
          <w:tcPr>
            <w:tcW w:w="3510" w:type="dxa"/>
          </w:tcPr>
          <w:p w14:paraId="7D165BF9" w14:textId="77777777" w:rsidR="00901F51" w:rsidRPr="00901F51" w:rsidRDefault="00901F51" w:rsidP="00901F51">
            <w:pPr>
              <w:jc w:val="center"/>
              <w:rPr>
                <w:kern w:val="2"/>
                <w:sz w:val="24"/>
                <w:szCs w:val="24"/>
              </w:rPr>
            </w:pPr>
            <w:r w:rsidRPr="00901F51">
              <w:rPr>
                <w:sz w:val="24"/>
              </w:rPr>
              <w:t>LT886568314</w:t>
            </w:r>
          </w:p>
        </w:tc>
      </w:tr>
      <w:tr w:rsidR="00901F51" w:rsidRPr="00901F51" w14:paraId="73705DB5" w14:textId="77777777" w:rsidTr="00B62B6C">
        <w:tc>
          <w:tcPr>
            <w:tcW w:w="2808" w:type="dxa"/>
            <w:vMerge/>
          </w:tcPr>
          <w:p w14:paraId="117CA2F9" w14:textId="77777777" w:rsidR="00901F51" w:rsidRPr="00901F51" w:rsidRDefault="00901F51" w:rsidP="00901F51">
            <w:pPr>
              <w:rPr>
                <w:kern w:val="2"/>
                <w:sz w:val="24"/>
                <w:szCs w:val="24"/>
              </w:rPr>
            </w:pPr>
          </w:p>
        </w:tc>
        <w:tc>
          <w:tcPr>
            <w:tcW w:w="3240" w:type="dxa"/>
          </w:tcPr>
          <w:p w14:paraId="7584D90F" w14:textId="77777777" w:rsidR="00901F51" w:rsidRPr="00901F51" w:rsidRDefault="00901F51" w:rsidP="00901F51">
            <w:pPr>
              <w:rPr>
                <w:kern w:val="2"/>
                <w:sz w:val="24"/>
                <w:szCs w:val="24"/>
              </w:rPr>
            </w:pPr>
            <w:r w:rsidRPr="00901F51">
              <w:rPr>
                <w:kern w:val="2"/>
                <w:sz w:val="24"/>
                <w:szCs w:val="24"/>
              </w:rPr>
              <w:t>1.1.5. Atsiskaitomoji sąskaita</w:t>
            </w:r>
          </w:p>
        </w:tc>
        <w:tc>
          <w:tcPr>
            <w:tcW w:w="3510" w:type="dxa"/>
          </w:tcPr>
          <w:p w14:paraId="048813E8" w14:textId="77777777" w:rsidR="00901F51" w:rsidRPr="00901F51" w:rsidRDefault="00901F51" w:rsidP="00901F51">
            <w:pPr>
              <w:jc w:val="center"/>
              <w:rPr>
                <w:kern w:val="2"/>
                <w:sz w:val="24"/>
                <w:szCs w:val="24"/>
              </w:rPr>
            </w:pPr>
            <w:r w:rsidRPr="00901F51">
              <w:rPr>
                <w:bCs/>
                <w:sz w:val="24"/>
              </w:rPr>
              <w:t>LT144040063610000196</w:t>
            </w:r>
          </w:p>
        </w:tc>
      </w:tr>
      <w:tr w:rsidR="00901F51" w:rsidRPr="00901F51" w14:paraId="21A5F1EB" w14:textId="77777777" w:rsidTr="00B62B6C">
        <w:tc>
          <w:tcPr>
            <w:tcW w:w="2808" w:type="dxa"/>
            <w:vMerge/>
          </w:tcPr>
          <w:p w14:paraId="38C7CBF6" w14:textId="77777777" w:rsidR="00901F51" w:rsidRPr="00901F51" w:rsidRDefault="00901F51" w:rsidP="00901F51">
            <w:pPr>
              <w:rPr>
                <w:kern w:val="2"/>
                <w:sz w:val="24"/>
                <w:szCs w:val="24"/>
              </w:rPr>
            </w:pPr>
          </w:p>
        </w:tc>
        <w:tc>
          <w:tcPr>
            <w:tcW w:w="3240" w:type="dxa"/>
          </w:tcPr>
          <w:p w14:paraId="63E862B9" w14:textId="77777777" w:rsidR="00901F51" w:rsidRPr="00901F51" w:rsidRDefault="00901F51" w:rsidP="00901F51">
            <w:pPr>
              <w:rPr>
                <w:kern w:val="2"/>
                <w:sz w:val="24"/>
                <w:szCs w:val="24"/>
              </w:rPr>
            </w:pPr>
            <w:r w:rsidRPr="00901F51">
              <w:rPr>
                <w:kern w:val="2"/>
                <w:sz w:val="24"/>
                <w:szCs w:val="24"/>
              </w:rPr>
              <w:t>1.1.6. Bankas, banko kodas</w:t>
            </w:r>
          </w:p>
        </w:tc>
        <w:tc>
          <w:tcPr>
            <w:tcW w:w="3510" w:type="dxa"/>
          </w:tcPr>
          <w:p w14:paraId="6520428C" w14:textId="77777777" w:rsidR="00901F51" w:rsidRPr="00901F51" w:rsidRDefault="00901F51" w:rsidP="00901F51">
            <w:pPr>
              <w:jc w:val="center"/>
              <w:rPr>
                <w:kern w:val="2"/>
                <w:sz w:val="24"/>
                <w:szCs w:val="24"/>
              </w:rPr>
            </w:pPr>
            <w:r w:rsidRPr="00901F51">
              <w:rPr>
                <w:sz w:val="24"/>
              </w:rPr>
              <w:t>Valstybės iždas</w:t>
            </w:r>
          </w:p>
        </w:tc>
      </w:tr>
      <w:tr w:rsidR="00901F51" w:rsidRPr="00901F51" w14:paraId="720A5B21" w14:textId="77777777" w:rsidTr="00B62B6C">
        <w:tc>
          <w:tcPr>
            <w:tcW w:w="2808" w:type="dxa"/>
            <w:vMerge/>
          </w:tcPr>
          <w:p w14:paraId="763E7DEA" w14:textId="77777777" w:rsidR="00901F51" w:rsidRPr="00901F51" w:rsidRDefault="00901F51" w:rsidP="00901F51">
            <w:pPr>
              <w:rPr>
                <w:kern w:val="2"/>
                <w:sz w:val="24"/>
                <w:szCs w:val="24"/>
              </w:rPr>
            </w:pPr>
          </w:p>
        </w:tc>
        <w:tc>
          <w:tcPr>
            <w:tcW w:w="3240" w:type="dxa"/>
          </w:tcPr>
          <w:p w14:paraId="56716707" w14:textId="77777777" w:rsidR="00901F51" w:rsidRPr="00901F51" w:rsidRDefault="00901F51" w:rsidP="00901F51">
            <w:pPr>
              <w:rPr>
                <w:kern w:val="2"/>
                <w:sz w:val="24"/>
                <w:szCs w:val="24"/>
              </w:rPr>
            </w:pPr>
            <w:r w:rsidRPr="00901F51">
              <w:rPr>
                <w:kern w:val="2"/>
                <w:sz w:val="24"/>
                <w:szCs w:val="24"/>
              </w:rPr>
              <w:t>1.1.7. Telefonas</w:t>
            </w:r>
          </w:p>
        </w:tc>
        <w:tc>
          <w:tcPr>
            <w:tcW w:w="3510" w:type="dxa"/>
          </w:tcPr>
          <w:p w14:paraId="578A5C78" w14:textId="77777777" w:rsidR="00901F51" w:rsidRPr="00901F51" w:rsidRDefault="00901F51" w:rsidP="00901F51">
            <w:pPr>
              <w:jc w:val="center"/>
              <w:rPr>
                <w:kern w:val="2"/>
                <w:sz w:val="24"/>
                <w:szCs w:val="24"/>
              </w:rPr>
            </w:pPr>
            <w:r w:rsidRPr="00901F51">
              <w:rPr>
                <w:kern w:val="2"/>
                <w:sz w:val="24"/>
                <w:szCs w:val="24"/>
              </w:rPr>
              <w:t>+370 5 266 6111</w:t>
            </w:r>
          </w:p>
        </w:tc>
      </w:tr>
      <w:tr w:rsidR="00901F51" w:rsidRPr="00901F51" w14:paraId="782E5CC6" w14:textId="77777777" w:rsidTr="00B62B6C">
        <w:tc>
          <w:tcPr>
            <w:tcW w:w="2808" w:type="dxa"/>
            <w:vMerge/>
          </w:tcPr>
          <w:p w14:paraId="125704A4" w14:textId="77777777" w:rsidR="00901F51" w:rsidRPr="00901F51" w:rsidRDefault="00901F51" w:rsidP="00901F51">
            <w:pPr>
              <w:rPr>
                <w:kern w:val="2"/>
                <w:sz w:val="24"/>
                <w:szCs w:val="24"/>
              </w:rPr>
            </w:pPr>
          </w:p>
        </w:tc>
        <w:tc>
          <w:tcPr>
            <w:tcW w:w="3240" w:type="dxa"/>
          </w:tcPr>
          <w:p w14:paraId="2F59C09A" w14:textId="77777777" w:rsidR="00901F51" w:rsidRPr="00901F51" w:rsidRDefault="00901F51" w:rsidP="00901F51">
            <w:pPr>
              <w:rPr>
                <w:kern w:val="2"/>
                <w:sz w:val="24"/>
                <w:szCs w:val="24"/>
              </w:rPr>
            </w:pPr>
            <w:r w:rsidRPr="00901F51">
              <w:rPr>
                <w:kern w:val="2"/>
                <w:sz w:val="24"/>
                <w:szCs w:val="24"/>
              </w:rPr>
              <w:t>1.1.8. El. paštas</w:t>
            </w:r>
          </w:p>
        </w:tc>
        <w:tc>
          <w:tcPr>
            <w:tcW w:w="3510" w:type="dxa"/>
          </w:tcPr>
          <w:p w14:paraId="213E9031" w14:textId="77777777" w:rsidR="00901F51" w:rsidRPr="00901F51" w:rsidRDefault="00901F51" w:rsidP="00901F51">
            <w:pPr>
              <w:jc w:val="center"/>
              <w:rPr>
                <w:kern w:val="2"/>
                <w:sz w:val="24"/>
                <w:szCs w:val="24"/>
              </w:rPr>
            </w:pPr>
            <w:r w:rsidRPr="00901F51">
              <w:rPr>
                <w:sz w:val="24"/>
              </w:rPr>
              <w:t>muitine@lrmuitine.lt</w:t>
            </w:r>
          </w:p>
        </w:tc>
      </w:tr>
      <w:tr w:rsidR="00901F51" w:rsidRPr="00901F51" w14:paraId="7A640BD2" w14:textId="77777777" w:rsidTr="00B62B6C">
        <w:tc>
          <w:tcPr>
            <w:tcW w:w="2808" w:type="dxa"/>
            <w:vMerge/>
          </w:tcPr>
          <w:p w14:paraId="25AA01E1" w14:textId="77777777" w:rsidR="00901F51" w:rsidRPr="00901F51" w:rsidRDefault="00901F51" w:rsidP="00901F51">
            <w:pPr>
              <w:rPr>
                <w:kern w:val="2"/>
                <w:sz w:val="24"/>
                <w:szCs w:val="24"/>
              </w:rPr>
            </w:pPr>
          </w:p>
        </w:tc>
        <w:tc>
          <w:tcPr>
            <w:tcW w:w="3240" w:type="dxa"/>
          </w:tcPr>
          <w:p w14:paraId="0616E896" w14:textId="77777777" w:rsidR="00901F51" w:rsidRPr="00901F51" w:rsidRDefault="00901F51" w:rsidP="00901F51">
            <w:pPr>
              <w:rPr>
                <w:kern w:val="2"/>
                <w:sz w:val="24"/>
                <w:szCs w:val="24"/>
              </w:rPr>
            </w:pPr>
            <w:r w:rsidRPr="00901F51">
              <w:rPr>
                <w:kern w:val="2"/>
                <w:sz w:val="24"/>
                <w:szCs w:val="24"/>
              </w:rPr>
              <w:t>1.1.9. Šalies atstovas</w:t>
            </w:r>
          </w:p>
        </w:tc>
        <w:tc>
          <w:tcPr>
            <w:tcW w:w="3510" w:type="dxa"/>
          </w:tcPr>
          <w:p w14:paraId="37E57FC9" w14:textId="77777777" w:rsidR="00901F51" w:rsidRPr="00901F51" w:rsidRDefault="00901F51" w:rsidP="00901F51">
            <w:pPr>
              <w:jc w:val="center"/>
              <w:rPr>
                <w:kern w:val="2"/>
                <w:sz w:val="24"/>
                <w:szCs w:val="24"/>
              </w:rPr>
            </w:pPr>
            <w:r w:rsidRPr="00901F51">
              <w:rPr>
                <w:kern w:val="2"/>
                <w:sz w:val="24"/>
                <w:szCs w:val="24"/>
              </w:rPr>
              <w:t>Generalinio direktoriaus pavaduotojas, atliekantis generalinio direktoriaus funkcijas, Vygantas Paigozinas</w:t>
            </w:r>
          </w:p>
        </w:tc>
      </w:tr>
      <w:tr w:rsidR="00901F51" w:rsidRPr="00901F51" w14:paraId="52536836" w14:textId="77777777" w:rsidTr="00B62B6C">
        <w:tc>
          <w:tcPr>
            <w:tcW w:w="2808" w:type="dxa"/>
            <w:vMerge/>
          </w:tcPr>
          <w:p w14:paraId="6B267444" w14:textId="77777777" w:rsidR="00901F51" w:rsidRPr="00901F51" w:rsidRDefault="00901F51" w:rsidP="00901F51">
            <w:pPr>
              <w:rPr>
                <w:kern w:val="2"/>
                <w:sz w:val="24"/>
                <w:szCs w:val="24"/>
              </w:rPr>
            </w:pPr>
          </w:p>
        </w:tc>
        <w:tc>
          <w:tcPr>
            <w:tcW w:w="3240" w:type="dxa"/>
          </w:tcPr>
          <w:p w14:paraId="3D475402" w14:textId="77777777" w:rsidR="00901F51" w:rsidRPr="00901F51" w:rsidRDefault="00901F51" w:rsidP="00901F51">
            <w:pPr>
              <w:rPr>
                <w:kern w:val="2"/>
                <w:sz w:val="24"/>
                <w:szCs w:val="24"/>
              </w:rPr>
            </w:pPr>
            <w:r w:rsidRPr="00901F51">
              <w:rPr>
                <w:kern w:val="2"/>
                <w:sz w:val="24"/>
                <w:szCs w:val="24"/>
              </w:rPr>
              <w:t>1.1.10. Atstovavimo pagrindas</w:t>
            </w:r>
          </w:p>
        </w:tc>
        <w:tc>
          <w:tcPr>
            <w:tcW w:w="3510" w:type="dxa"/>
          </w:tcPr>
          <w:p w14:paraId="746E9B94" w14:textId="77777777" w:rsidR="00901F51" w:rsidRPr="00901F51" w:rsidRDefault="00901F51" w:rsidP="00901F51">
            <w:pPr>
              <w:jc w:val="center"/>
              <w:rPr>
                <w:kern w:val="2"/>
                <w:sz w:val="24"/>
                <w:szCs w:val="24"/>
              </w:rPr>
            </w:pPr>
            <w:r w:rsidRPr="00901F51">
              <w:rPr>
                <w:sz w:val="24"/>
              </w:rPr>
              <w:t>Veikiantis pagal Muitinės departamento prie Lietuvos Respublikos finansų ministerijos nuostatus</w:t>
            </w:r>
          </w:p>
        </w:tc>
      </w:tr>
      <w:tr w:rsidR="00901F51" w:rsidRPr="00901F51" w14:paraId="27A6058D" w14:textId="77777777" w:rsidTr="00B62B6C">
        <w:tc>
          <w:tcPr>
            <w:tcW w:w="2808" w:type="dxa"/>
            <w:vMerge w:val="restart"/>
          </w:tcPr>
          <w:p w14:paraId="64D1CBBD" w14:textId="77777777" w:rsidR="00901F51" w:rsidRPr="00901F51" w:rsidRDefault="00901F51" w:rsidP="00901F51">
            <w:pPr>
              <w:rPr>
                <w:b/>
                <w:bCs/>
                <w:kern w:val="2"/>
                <w:sz w:val="24"/>
                <w:szCs w:val="24"/>
              </w:rPr>
            </w:pPr>
          </w:p>
          <w:p w14:paraId="5F81EF9E" w14:textId="77777777" w:rsidR="00901F51" w:rsidRPr="00901F51" w:rsidRDefault="00901F51" w:rsidP="00901F51">
            <w:pPr>
              <w:rPr>
                <w:b/>
                <w:bCs/>
                <w:kern w:val="2"/>
                <w:sz w:val="24"/>
                <w:szCs w:val="24"/>
              </w:rPr>
            </w:pPr>
          </w:p>
          <w:p w14:paraId="16D27810" w14:textId="77777777" w:rsidR="00901F51" w:rsidRPr="00901F51" w:rsidRDefault="00901F51" w:rsidP="00901F51">
            <w:pPr>
              <w:rPr>
                <w:b/>
                <w:bCs/>
                <w:color w:val="FF0000"/>
                <w:kern w:val="2"/>
                <w:sz w:val="24"/>
                <w:szCs w:val="24"/>
              </w:rPr>
            </w:pPr>
          </w:p>
          <w:p w14:paraId="2354B45D" w14:textId="77777777" w:rsidR="00901F51" w:rsidRPr="00901F51" w:rsidRDefault="00901F51" w:rsidP="00901F51">
            <w:pPr>
              <w:rPr>
                <w:b/>
                <w:bCs/>
                <w:kern w:val="2"/>
                <w:sz w:val="24"/>
                <w:szCs w:val="24"/>
              </w:rPr>
            </w:pPr>
            <w:r w:rsidRPr="00901F51">
              <w:rPr>
                <w:b/>
                <w:bCs/>
                <w:kern w:val="2"/>
                <w:sz w:val="24"/>
                <w:szCs w:val="24"/>
              </w:rPr>
              <w:t>1.2. Tiekėjas</w:t>
            </w:r>
          </w:p>
          <w:p w14:paraId="03981042" w14:textId="77777777" w:rsidR="00901F51" w:rsidRPr="00901F51" w:rsidRDefault="00901F51" w:rsidP="00901F51">
            <w:pPr>
              <w:rPr>
                <w:color w:val="0070C0"/>
                <w:kern w:val="2"/>
                <w:sz w:val="24"/>
                <w:szCs w:val="24"/>
              </w:rPr>
            </w:pPr>
          </w:p>
          <w:p w14:paraId="7BB4577D" w14:textId="77777777" w:rsidR="00901F51" w:rsidRPr="00901F51" w:rsidRDefault="00901F51" w:rsidP="00901F51">
            <w:pPr>
              <w:rPr>
                <w:b/>
                <w:bCs/>
                <w:kern w:val="2"/>
                <w:sz w:val="24"/>
                <w:szCs w:val="24"/>
              </w:rPr>
            </w:pPr>
          </w:p>
        </w:tc>
        <w:tc>
          <w:tcPr>
            <w:tcW w:w="3240" w:type="dxa"/>
          </w:tcPr>
          <w:p w14:paraId="508D5A5C" w14:textId="77777777" w:rsidR="00901F51" w:rsidRPr="00901F51" w:rsidRDefault="00901F51" w:rsidP="00901F51">
            <w:pPr>
              <w:rPr>
                <w:kern w:val="2"/>
                <w:sz w:val="24"/>
                <w:szCs w:val="24"/>
              </w:rPr>
            </w:pPr>
            <w:r w:rsidRPr="00901F51">
              <w:rPr>
                <w:kern w:val="2"/>
                <w:sz w:val="24"/>
                <w:szCs w:val="24"/>
              </w:rPr>
              <w:t>1.2.1. Pavadinimas</w:t>
            </w:r>
          </w:p>
        </w:tc>
        <w:tc>
          <w:tcPr>
            <w:tcW w:w="3510" w:type="dxa"/>
          </w:tcPr>
          <w:p w14:paraId="59D05050" w14:textId="77777777" w:rsidR="00901F51" w:rsidRPr="00901F51" w:rsidRDefault="00901F51" w:rsidP="00901F51">
            <w:pPr>
              <w:jc w:val="center"/>
              <w:rPr>
                <w:kern w:val="2"/>
                <w:sz w:val="24"/>
                <w:szCs w:val="24"/>
              </w:rPr>
            </w:pPr>
          </w:p>
        </w:tc>
      </w:tr>
      <w:tr w:rsidR="00901F51" w:rsidRPr="00901F51" w14:paraId="4E04D835" w14:textId="77777777" w:rsidTr="00B62B6C">
        <w:tc>
          <w:tcPr>
            <w:tcW w:w="2808" w:type="dxa"/>
            <w:vMerge/>
          </w:tcPr>
          <w:p w14:paraId="272FA8B3" w14:textId="77777777" w:rsidR="00901F51" w:rsidRPr="00901F51" w:rsidRDefault="00901F51" w:rsidP="00901F51">
            <w:pPr>
              <w:rPr>
                <w:b/>
                <w:bCs/>
                <w:kern w:val="2"/>
                <w:sz w:val="24"/>
                <w:szCs w:val="24"/>
              </w:rPr>
            </w:pPr>
          </w:p>
        </w:tc>
        <w:tc>
          <w:tcPr>
            <w:tcW w:w="3240" w:type="dxa"/>
          </w:tcPr>
          <w:p w14:paraId="6A679086" w14:textId="77777777" w:rsidR="00901F51" w:rsidRPr="00901F51" w:rsidRDefault="00901F51" w:rsidP="00901F51">
            <w:pPr>
              <w:rPr>
                <w:kern w:val="2"/>
                <w:sz w:val="24"/>
                <w:szCs w:val="24"/>
              </w:rPr>
            </w:pPr>
            <w:r w:rsidRPr="00901F51">
              <w:rPr>
                <w:kern w:val="2"/>
                <w:sz w:val="24"/>
                <w:szCs w:val="24"/>
              </w:rPr>
              <w:t>1.2.2. Juridinio asmens kodas</w:t>
            </w:r>
          </w:p>
        </w:tc>
        <w:tc>
          <w:tcPr>
            <w:tcW w:w="3510" w:type="dxa"/>
          </w:tcPr>
          <w:p w14:paraId="2220590C" w14:textId="77777777" w:rsidR="00901F51" w:rsidRPr="00901F51" w:rsidRDefault="00901F51" w:rsidP="00901F51">
            <w:pPr>
              <w:jc w:val="center"/>
              <w:rPr>
                <w:kern w:val="2"/>
                <w:sz w:val="24"/>
                <w:szCs w:val="24"/>
              </w:rPr>
            </w:pPr>
          </w:p>
        </w:tc>
      </w:tr>
      <w:tr w:rsidR="00901F51" w:rsidRPr="00901F51" w14:paraId="03EE0704" w14:textId="77777777" w:rsidTr="00B62B6C">
        <w:tc>
          <w:tcPr>
            <w:tcW w:w="2808" w:type="dxa"/>
            <w:vMerge/>
          </w:tcPr>
          <w:p w14:paraId="2AE74199" w14:textId="77777777" w:rsidR="00901F51" w:rsidRPr="00901F51" w:rsidRDefault="00901F51" w:rsidP="00901F51">
            <w:pPr>
              <w:rPr>
                <w:b/>
                <w:bCs/>
                <w:kern w:val="2"/>
                <w:sz w:val="24"/>
                <w:szCs w:val="24"/>
              </w:rPr>
            </w:pPr>
          </w:p>
        </w:tc>
        <w:tc>
          <w:tcPr>
            <w:tcW w:w="3240" w:type="dxa"/>
          </w:tcPr>
          <w:p w14:paraId="04CC43FB" w14:textId="77777777" w:rsidR="00901F51" w:rsidRPr="00901F51" w:rsidRDefault="00901F51" w:rsidP="00901F51">
            <w:pPr>
              <w:rPr>
                <w:kern w:val="2"/>
                <w:sz w:val="24"/>
                <w:szCs w:val="24"/>
              </w:rPr>
            </w:pPr>
            <w:r w:rsidRPr="00901F51">
              <w:rPr>
                <w:kern w:val="2"/>
                <w:sz w:val="24"/>
                <w:szCs w:val="24"/>
              </w:rPr>
              <w:t>1.2.3. Adresas</w:t>
            </w:r>
          </w:p>
        </w:tc>
        <w:tc>
          <w:tcPr>
            <w:tcW w:w="3510" w:type="dxa"/>
          </w:tcPr>
          <w:p w14:paraId="2B58ACE8" w14:textId="77777777" w:rsidR="00901F51" w:rsidRPr="00901F51" w:rsidRDefault="00901F51" w:rsidP="00901F51">
            <w:pPr>
              <w:jc w:val="center"/>
              <w:rPr>
                <w:kern w:val="2"/>
                <w:sz w:val="24"/>
                <w:szCs w:val="24"/>
              </w:rPr>
            </w:pPr>
          </w:p>
        </w:tc>
      </w:tr>
      <w:tr w:rsidR="00901F51" w:rsidRPr="00901F51" w14:paraId="436393FD" w14:textId="77777777" w:rsidTr="00B62B6C">
        <w:tc>
          <w:tcPr>
            <w:tcW w:w="2808" w:type="dxa"/>
            <w:vMerge/>
          </w:tcPr>
          <w:p w14:paraId="5D8FE9E9" w14:textId="77777777" w:rsidR="00901F51" w:rsidRPr="00901F51" w:rsidRDefault="00901F51" w:rsidP="00901F51">
            <w:pPr>
              <w:rPr>
                <w:b/>
                <w:bCs/>
                <w:kern w:val="2"/>
                <w:sz w:val="24"/>
                <w:szCs w:val="24"/>
              </w:rPr>
            </w:pPr>
          </w:p>
        </w:tc>
        <w:tc>
          <w:tcPr>
            <w:tcW w:w="3240" w:type="dxa"/>
          </w:tcPr>
          <w:p w14:paraId="750D7817" w14:textId="77777777" w:rsidR="00901F51" w:rsidRPr="00901F51" w:rsidRDefault="00901F51" w:rsidP="00901F51">
            <w:pPr>
              <w:rPr>
                <w:kern w:val="2"/>
                <w:sz w:val="24"/>
                <w:szCs w:val="24"/>
              </w:rPr>
            </w:pPr>
            <w:r w:rsidRPr="00901F51">
              <w:rPr>
                <w:kern w:val="2"/>
                <w:sz w:val="24"/>
                <w:szCs w:val="24"/>
              </w:rPr>
              <w:t>1.2.4. PVM mokėtojo kodas</w:t>
            </w:r>
          </w:p>
        </w:tc>
        <w:tc>
          <w:tcPr>
            <w:tcW w:w="3510" w:type="dxa"/>
          </w:tcPr>
          <w:p w14:paraId="20C51281" w14:textId="77777777" w:rsidR="00901F51" w:rsidRPr="00901F51" w:rsidRDefault="00901F51" w:rsidP="00901F51">
            <w:pPr>
              <w:jc w:val="center"/>
              <w:rPr>
                <w:kern w:val="2"/>
                <w:sz w:val="24"/>
                <w:szCs w:val="24"/>
              </w:rPr>
            </w:pPr>
          </w:p>
        </w:tc>
      </w:tr>
      <w:tr w:rsidR="00901F51" w:rsidRPr="00901F51" w14:paraId="64B24AD7" w14:textId="77777777" w:rsidTr="00B62B6C">
        <w:tc>
          <w:tcPr>
            <w:tcW w:w="2808" w:type="dxa"/>
            <w:vMerge/>
          </w:tcPr>
          <w:p w14:paraId="5E31226E" w14:textId="77777777" w:rsidR="00901F51" w:rsidRPr="00901F51" w:rsidRDefault="00901F51" w:rsidP="00901F51">
            <w:pPr>
              <w:rPr>
                <w:b/>
                <w:bCs/>
                <w:kern w:val="2"/>
                <w:sz w:val="24"/>
                <w:szCs w:val="24"/>
              </w:rPr>
            </w:pPr>
          </w:p>
        </w:tc>
        <w:tc>
          <w:tcPr>
            <w:tcW w:w="3240" w:type="dxa"/>
          </w:tcPr>
          <w:p w14:paraId="1E02C7C8" w14:textId="77777777" w:rsidR="00901F51" w:rsidRPr="00901F51" w:rsidRDefault="00901F51" w:rsidP="00901F51">
            <w:pPr>
              <w:rPr>
                <w:kern w:val="2"/>
                <w:sz w:val="24"/>
                <w:szCs w:val="24"/>
              </w:rPr>
            </w:pPr>
            <w:r w:rsidRPr="00901F51">
              <w:rPr>
                <w:kern w:val="2"/>
                <w:sz w:val="24"/>
                <w:szCs w:val="24"/>
              </w:rPr>
              <w:t>1.2.5. Atsiskaitomoji sąskaita</w:t>
            </w:r>
          </w:p>
        </w:tc>
        <w:tc>
          <w:tcPr>
            <w:tcW w:w="3510" w:type="dxa"/>
          </w:tcPr>
          <w:p w14:paraId="6BB6F3C2" w14:textId="77777777" w:rsidR="00901F51" w:rsidRPr="00901F51" w:rsidRDefault="00901F51" w:rsidP="00901F51">
            <w:pPr>
              <w:jc w:val="center"/>
              <w:rPr>
                <w:kern w:val="2"/>
                <w:sz w:val="24"/>
                <w:szCs w:val="24"/>
              </w:rPr>
            </w:pPr>
          </w:p>
        </w:tc>
      </w:tr>
      <w:tr w:rsidR="00901F51" w:rsidRPr="00901F51" w14:paraId="57AA44E5" w14:textId="77777777" w:rsidTr="00B62B6C">
        <w:tc>
          <w:tcPr>
            <w:tcW w:w="2808" w:type="dxa"/>
            <w:vMerge/>
          </w:tcPr>
          <w:p w14:paraId="26EE1391" w14:textId="77777777" w:rsidR="00901F51" w:rsidRPr="00901F51" w:rsidRDefault="00901F51" w:rsidP="00901F51">
            <w:pPr>
              <w:rPr>
                <w:b/>
                <w:bCs/>
                <w:kern w:val="2"/>
                <w:sz w:val="24"/>
                <w:szCs w:val="24"/>
              </w:rPr>
            </w:pPr>
          </w:p>
        </w:tc>
        <w:tc>
          <w:tcPr>
            <w:tcW w:w="3240" w:type="dxa"/>
          </w:tcPr>
          <w:p w14:paraId="16716603" w14:textId="77777777" w:rsidR="00901F51" w:rsidRPr="00901F51" w:rsidRDefault="00901F51" w:rsidP="00901F51">
            <w:pPr>
              <w:rPr>
                <w:kern w:val="2"/>
                <w:sz w:val="24"/>
                <w:szCs w:val="24"/>
              </w:rPr>
            </w:pPr>
            <w:r w:rsidRPr="00901F51">
              <w:rPr>
                <w:kern w:val="2"/>
                <w:sz w:val="24"/>
                <w:szCs w:val="24"/>
              </w:rPr>
              <w:t>1.2.6. Bankas, banko kodas</w:t>
            </w:r>
          </w:p>
        </w:tc>
        <w:tc>
          <w:tcPr>
            <w:tcW w:w="3510" w:type="dxa"/>
          </w:tcPr>
          <w:p w14:paraId="17634DBF" w14:textId="77777777" w:rsidR="00901F51" w:rsidRPr="00901F51" w:rsidRDefault="00901F51" w:rsidP="00901F51">
            <w:pPr>
              <w:jc w:val="center"/>
              <w:rPr>
                <w:kern w:val="2"/>
                <w:sz w:val="24"/>
                <w:szCs w:val="24"/>
              </w:rPr>
            </w:pPr>
          </w:p>
        </w:tc>
      </w:tr>
      <w:tr w:rsidR="00901F51" w:rsidRPr="00901F51" w14:paraId="7093EBCE" w14:textId="77777777" w:rsidTr="00B62B6C">
        <w:tc>
          <w:tcPr>
            <w:tcW w:w="2808" w:type="dxa"/>
            <w:vMerge/>
          </w:tcPr>
          <w:p w14:paraId="3A21DAFC" w14:textId="77777777" w:rsidR="00901F51" w:rsidRPr="00901F51" w:rsidRDefault="00901F51" w:rsidP="00901F51">
            <w:pPr>
              <w:rPr>
                <w:b/>
                <w:bCs/>
                <w:kern w:val="2"/>
                <w:sz w:val="24"/>
                <w:szCs w:val="24"/>
              </w:rPr>
            </w:pPr>
          </w:p>
        </w:tc>
        <w:tc>
          <w:tcPr>
            <w:tcW w:w="3240" w:type="dxa"/>
          </w:tcPr>
          <w:p w14:paraId="3FDACE90" w14:textId="77777777" w:rsidR="00901F51" w:rsidRPr="00901F51" w:rsidRDefault="00901F51" w:rsidP="00901F51">
            <w:pPr>
              <w:rPr>
                <w:kern w:val="2"/>
                <w:sz w:val="24"/>
                <w:szCs w:val="24"/>
              </w:rPr>
            </w:pPr>
            <w:r w:rsidRPr="00901F51">
              <w:rPr>
                <w:kern w:val="2"/>
                <w:sz w:val="24"/>
                <w:szCs w:val="24"/>
              </w:rPr>
              <w:t>1.2.7. Telefonas</w:t>
            </w:r>
          </w:p>
        </w:tc>
        <w:tc>
          <w:tcPr>
            <w:tcW w:w="3510" w:type="dxa"/>
          </w:tcPr>
          <w:p w14:paraId="48333C0F" w14:textId="77777777" w:rsidR="00901F51" w:rsidRPr="00901F51" w:rsidRDefault="00901F51" w:rsidP="00901F51">
            <w:pPr>
              <w:jc w:val="center"/>
              <w:rPr>
                <w:kern w:val="2"/>
                <w:sz w:val="24"/>
                <w:szCs w:val="24"/>
              </w:rPr>
            </w:pPr>
          </w:p>
        </w:tc>
      </w:tr>
      <w:tr w:rsidR="00901F51" w:rsidRPr="00901F51" w14:paraId="7785C0F9" w14:textId="77777777" w:rsidTr="00B62B6C">
        <w:tc>
          <w:tcPr>
            <w:tcW w:w="2808" w:type="dxa"/>
            <w:vMerge/>
          </w:tcPr>
          <w:p w14:paraId="75CA2E4D" w14:textId="77777777" w:rsidR="00901F51" w:rsidRPr="00901F51" w:rsidRDefault="00901F51" w:rsidP="00901F51">
            <w:pPr>
              <w:rPr>
                <w:b/>
                <w:bCs/>
                <w:kern w:val="2"/>
                <w:sz w:val="24"/>
                <w:szCs w:val="24"/>
              </w:rPr>
            </w:pPr>
          </w:p>
        </w:tc>
        <w:tc>
          <w:tcPr>
            <w:tcW w:w="3240" w:type="dxa"/>
          </w:tcPr>
          <w:p w14:paraId="685F3289" w14:textId="77777777" w:rsidR="00901F51" w:rsidRPr="00901F51" w:rsidRDefault="00901F51" w:rsidP="00901F51">
            <w:pPr>
              <w:rPr>
                <w:kern w:val="2"/>
                <w:sz w:val="24"/>
                <w:szCs w:val="24"/>
              </w:rPr>
            </w:pPr>
            <w:r w:rsidRPr="00901F51">
              <w:rPr>
                <w:kern w:val="2"/>
                <w:sz w:val="24"/>
                <w:szCs w:val="24"/>
              </w:rPr>
              <w:t>1.2.8. El. paštas</w:t>
            </w:r>
          </w:p>
        </w:tc>
        <w:tc>
          <w:tcPr>
            <w:tcW w:w="3510" w:type="dxa"/>
          </w:tcPr>
          <w:p w14:paraId="2722A7A2" w14:textId="77777777" w:rsidR="00901F51" w:rsidRPr="00901F51" w:rsidRDefault="00901F51" w:rsidP="00901F51">
            <w:pPr>
              <w:jc w:val="center"/>
              <w:rPr>
                <w:kern w:val="2"/>
                <w:sz w:val="24"/>
                <w:szCs w:val="24"/>
                <w:lang w:val="en-US"/>
              </w:rPr>
            </w:pPr>
          </w:p>
        </w:tc>
      </w:tr>
      <w:tr w:rsidR="00901F51" w:rsidRPr="00901F51" w14:paraId="2A91ED54" w14:textId="77777777" w:rsidTr="00B62B6C">
        <w:tc>
          <w:tcPr>
            <w:tcW w:w="2808" w:type="dxa"/>
            <w:vMerge/>
          </w:tcPr>
          <w:p w14:paraId="61490977" w14:textId="77777777" w:rsidR="00901F51" w:rsidRPr="00901F51" w:rsidRDefault="00901F51" w:rsidP="00901F51">
            <w:pPr>
              <w:rPr>
                <w:b/>
                <w:bCs/>
                <w:kern w:val="2"/>
                <w:sz w:val="24"/>
                <w:szCs w:val="24"/>
              </w:rPr>
            </w:pPr>
          </w:p>
        </w:tc>
        <w:tc>
          <w:tcPr>
            <w:tcW w:w="3240" w:type="dxa"/>
          </w:tcPr>
          <w:p w14:paraId="49FD018E" w14:textId="77777777" w:rsidR="00901F51" w:rsidRPr="00901F51" w:rsidRDefault="00901F51" w:rsidP="00901F51">
            <w:pPr>
              <w:rPr>
                <w:kern w:val="2"/>
                <w:sz w:val="24"/>
                <w:szCs w:val="24"/>
              </w:rPr>
            </w:pPr>
            <w:r w:rsidRPr="00901F51">
              <w:rPr>
                <w:kern w:val="2"/>
                <w:sz w:val="24"/>
                <w:szCs w:val="24"/>
              </w:rPr>
              <w:t>1.2.9. Šalies atstovas</w:t>
            </w:r>
          </w:p>
        </w:tc>
        <w:tc>
          <w:tcPr>
            <w:tcW w:w="3510" w:type="dxa"/>
          </w:tcPr>
          <w:p w14:paraId="0A3190F0" w14:textId="77777777" w:rsidR="00901F51" w:rsidRPr="00901F51" w:rsidRDefault="00901F51" w:rsidP="00901F51">
            <w:pPr>
              <w:jc w:val="center"/>
              <w:rPr>
                <w:kern w:val="2"/>
                <w:sz w:val="24"/>
                <w:szCs w:val="24"/>
              </w:rPr>
            </w:pPr>
          </w:p>
        </w:tc>
      </w:tr>
      <w:tr w:rsidR="00901F51" w:rsidRPr="00901F51" w14:paraId="1BC699CF" w14:textId="77777777" w:rsidTr="00B62B6C">
        <w:tc>
          <w:tcPr>
            <w:tcW w:w="2808" w:type="dxa"/>
            <w:vMerge/>
          </w:tcPr>
          <w:p w14:paraId="3B4A7473" w14:textId="77777777" w:rsidR="00901F51" w:rsidRPr="00901F51" w:rsidRDefault="00901F51" w:rsidP="00901F51">
            <w:pPr>
              <w:rPr>
                <w:b/>
                <w:bCs/>
                <w:kern w:val="2"/>
                <w:sz w:val="24"/>
                <w:szCs w:val="24"/>
              </w:rPr>
            </w:pPr>
          </w:p>
        </w:tc>
        <w:tc>
          <w:tcPr>
            <w:tcW w:w="3240" w:type="dxa"/>
          </w:tcPr>
          <w:p w14:paraId="32623DD0" w14:textId="77777777" w:rsidR="00901F51" w:rsidRPr="00901F51" w:rsidRDefault="00901F51" w:rsidP="00901F51">
            <w:pPr>
              <w:rPr>
                <w:kern w:val="2"/>
                <w:sz w:val="24"/>
                <w:szCs w:val="24"/>
              </w:rPr>
            </w:pPr>
            <w:r w:rsidRPr="00901F51">
              <w:rPr>
                <w:kern w:val="2"/>
                <w:sz w:val="24"/>
                <w:szCs w:val="24"/>
              </w:rPr>
              <w:t>1.2.10. Atstovavimo pagrindas</w:t>
            </w:r>
          </w:p>
        </w:tc>
        <w:tc>
          <w:tcPr>
            <w:tcW w:w="3510" w:type="dxa"/>
          </w:tcPr>
          <w:p w14:paraId="7DEA2CD3" w14:textId="77777777" w:rsidR="00901F51" w:rsidRPr="00901F51" w:rsidRDefault="00901F51" w:rsidP="00901F51">
            <w:pPr>
              <w:jc w:val="center"/>
              <w:rPr>
                <w:kern w:val="2"/>
                <w:sz w:val="24"/>
                <w:szCs w:val="24"/>
              </w:rPr>
            </w:pPr>
          </w:p>
        </w:tc>
      </w:tr>
    </w:tbl>
    <w:p w14:paraId="2D07571E" w14:textId="77777777" w:rsidR="00901F51" w:rsidRPr="00901F51" w:rsidRDefault="00901F51" w:rsidP="00901F51">
      <w:pPr>
        <w:jc w:val="both"/>
        <w:rPr>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68"/>
        <w:gridCol w:w="7"/>
        <w:gridCol w:w="2080"/>
        <w:gridCol w:w="4847"/>
      </w:tblGrid>
      <w:tr w:rsidR="00901F51" w:rsidRPr="00901F51" w14:paraId="30A460EE" w14:textId="77777777" w:rsidTr="00B62B6C">
        <w:trPr>
          <w:trHeight w:val="300"/>
        </w:trPr>
        <w:tc>
          <w:tcPr>
            <w:tcW w:w="9634" w:type="dxa"/>
            <w:gridSpan w:val="5"/>
          </w:tcPr>
          <w:p w14:paraId="0DA5E73A" w14:textId="77777777" w:rsidR="00901F51" w:rsidRPr="00901F51" w:rsidRDefault="00901F51" w:rsidP="00901F51">
            <w:pPr>
              <w:jc w:val="center"/>
              <w:rPr>
                <w:b/>
                <w:bCs/>
                <w:kern w:val="2"/>
                <w:sz w:val="24"/>
                <w:szCs w:val="24"/>
              </w:rPr>
            </w:pPr>
            <w:r w:rsidRPr="00901F51">
              <w:rPr>
                <w:b/>
                <w:bCs/>
                <w:kern w:val="2"/>
                <w:sz w:val="24"/>
                <w:szCs w:val="24"/>
              </w:rPr>
              <w:t>2. ATSAKINGI ASMENYS</w:t>
            </w:r>
          </w:p>
        </w:tc>
      </w:tr>
      <w:tr w:rsidR="00901F51" w:rsidRPr="00901F51" w14:paraId="344CA831"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D276187" w14:textId="77777777" w:rsidR="00901F51" w:rsidRPr="00901F51" w:rsidRDefault="00901F51" w:rsidP="00901F51">
            <w:pPr>
              <w:rPr>
                <w:b/>
                <w:bCs/>
                <w:kern w:val="2"/>
                <w:sz w:val="24"/>
                <w:szCs w:val="24"/>
              </w:rPr>
            </w:pPr>
            <w:r w:rsidRPr="00901F51">
              <w:rPr>
                <w:b/>
                <w:bCs/>
                <w:kern w:val="2"/>
                <w:sz w:val="24"/>
                <w:szCs w:val="24"/>
              </w:rPr>
              <w:t>2.1. Pirkėjo kontaktiniai asmenys, atsakingi už Sutarties vykdymą, Prekių priėmimą, Sąskaitų per informacinę sistemą SABIS priėmimą</w:t>
            </w:r>
          </w:p>
        </w:tc>
        <w:tc>
          <w:tcPr>
            <w:tcW w:w="6927" w:type="dxa"/>
            <w:gridSpan w:val="2"/>
            <w:tcBorders>
              <w:top w:val="single" w:sz="4" w:space="0" w:color="auto"/>
              <w:left w:val="single" w:sz="4" w:space="0" w:color="auto"/>
              <w:bottom w:val="single" w:sz="4" w:space="0" w:color="auto"/>
              <w:right w:val="single" w:sz="4" w:space="0" w:color="auto"/>
            </w:tcBorders>
          </w:tcPr>
          <w:p w14:paraId="5AD5546E" w14:textId="77777777" w:rsidR="00901F51" w:rsidRPr="00901F51" w:rsidRDefault="00901F51" w:rsidP="00901F51">
            <w:pPr>
              <w:jc w:val="both"/>
              <w:rPr>
                <w:sz w:val="24"/>
              </w:rPr>
            </w:pPr>
            <w:r w:rsidRPr="00901F51">
              <w:rPr>
                <w:sz w:val="24"/>
              </w:rPr>
              <w:t xml:space="preserve">1. Pirkėjo atstovas, atsakingas už Sutarties vykdymą: Muitinės departamento prie Lietuvos Respublikos finansų ministerijos Turto valdymo skyriaus vyriausioji specialistė Daiva Dilienė, mob. tel. +370 627 34364, el. paštas: </w:t>
            </w:r>
          </w:p>
          <w:p w14:paraId="4514D860" w14:textId="77777777" w:rsidR="00901F51" w:rsidRPr="00901F51" w:rsidRDefault="00901F51" w:rsidP="00901F51">
            <w:pPr>
              <w:jc w:val="both"/>
              <w:rPr>
                <w:sz w:val="24"/>
              </w:rPr>
            </w:pPr>
            <w:hyperlink r:id="rId19" w:history="1">
              <w:r w:rsidRPr="00901F51">
                <w:rPr>
                  <w:color w:val="0000FF"/>
                  <w:sz w:val="24"/>
                  <w:u w:val="single"/>
                </w:rPr>
                <w:t>daiva.diliene@lrmuitine.lt</w:t>
              </w:r>
            </w:hyperlink>
            <w:r w:rsidRPr="00901F51">
              <w:rPr>
                <w:sz w:val="24"/>
              </w:rPr>
              <w:t>, jos nesant – ją pavaduojantis Pirkėjo darbuotojas.</w:t>
            </w:r>
          </w:p>
          <w:p w14:paraId="4BBDC19A" w14:textId="77777777" w:rsidR="00901F51" w:rsidRPr="00901F51" w:rsidRDefault="00901F51" w:rsidP="00901F51">
            <w:pPr>
              <w:jc w:val="both"/>
              <w:rPr>
                <w:sz w:val="24"/>
              </w:rPr>
            </w:pPr>
            <w:r w:rsidRPr="00901F51">
              <w:rPr>
                <w:sz w:val="24"/>
              </w:rPr>
              <w:t xml:space="preserve">2. Pirkėjo atstovas, atsakingas už Prekių priėmimą: </w:t>
            </w:r>
          </w:p>
          <w:p w14:paraId="49B90BE8" w14:textId="77777777" w:rsidR="00901F51" w:rsidRPr="00901F51" w:rsidRDefault="00901F51" w:rsidP="00901F51">
            <w:pPr>
              <w:jc w:val="both"/>
              <w:rPr>
                <w:sz w:val="24"/>
              </w:rPr>
            </w:pPr>
            <w:r w:rsidRPr="00901F51">
              <w:rPr>
                <w:sz w:val="24"/>
              </w:rPr>
              <w:lastRenderedPageBreak/>
              <w:t xml:space="preserve">Muitinės departamento prie Lietuvos Respublikos finansų ministerijos Turto valdymo skyriaus darbuotoja Tamara Potapkina, mob. Tel. +370 698 38309, el. paštas: </w:t>
            </w:r>
            <w:hyperlink r:id="rId20" w:history="1">
              <w:r w:rsidRPr="00901F51">
                <w:rPr>
                  <w:color w:val="0000FF"/>
                  <w:sz w:val="24"/>
                  <w:u w:val="single"/>
                </w:rPr>
                <w:t>tamara.potapkina@lrmuitine.lt</w:t>
              </w:r>
            </w:hyperlink>
            <w:r w:rsidRPr="00901F51">
              <w:rPr>
                <w:sz w:val="24"/>
              </w:rPr>
              <w:t xml:space="preserve">; </w:t>
            </w:r>
          </w:p>
          <w:p w14:paraId="5B0AB0C0" w14:textId="77777777" w:rsidR="00901F51" w:rsidRPr="00901F51" w:rsidRDefault="00901F51" w:rsidP="00901F51">
            <w:pPr>
              <w:jc w:val="both"/>
              <w:rPr>
                <w:sz w:val="24"/>
              </w:rPr>
            </w:pPr>
            <w:r w:rsidRPr="00901F51">
              <w:rPr>
                <w:sz w:val="24"/>
              </w:rPr>
              <w:t xml:space="preserve">Vilniaus teritorinės muitinės Turto valdymo skyriaus kvalifikuota darbuotoja Jolanta Michnova, mob. Tel. +370 627 29063, el. paštas: </w:t>
            </w:r>
            <w:hyperlink r:id="rId21" w:history="1">
              <w:r w:rsidRPr="00901F51">
                <w:rPr>
                  <w:color w:val="0000FF"/>
                  <w:sz w:val="24"/>
                  <w:u w:val="single"/>
                </w:rPr>
                <w:t>jolanta.michnova@lrmuitine.lt</w:t>
              </w:r>
            </w:hyperlink>
            <w:r w:rsidRPr="00901F51">
              <w:rPr>
                <w:sz w:val="24"/>
              </w:rPr>
              <w:t>;</w:t>
            </w:r>
          </w:p>
          <w:p w14:paraId="442B9E0D" w14:textId="77777777" w:rsidR="00901F51" w:rsidRPr="00901F51" w:rsidRDefault="00901F51" w:rsidP="00901F51">
            <w:pPr>
              <w:jc w:val="both"/>
              <w:rPr>
                <w:sz w:val="24"/>
              </w:rPr>
            </w:pPr>
            <w:r w:rsidRPr="00901F51">
              <w:rPr>
                <w:sz w:val="24"/>
              </w:rPr>
              <w:t xml:space="preserve">Kauno teritorinės muitinės Turto valdymo skyriaus vyresnioji specialistė Rūta Viščiuvienė, mob. Tel. +370 665 26613, el. paštas: </w:t>
            </w:r>
            <w:hyperlink r:id="rId22" w:history="1">
              <w:r w:rsidRPr="00901F51">
                <w:rPr>
                  <w:color w:val="0000FF"/>
                  <w:sz w:val="24"/>
                  <w:u w:val="single"/>
                </w:rPr>
                <w:t>ruta.visciuviene@lrmuitine.lt</w:t>
              </w:r>
            </w:hyperlink>
            <w:r w:rsidRPr="00901F51">
              <w:rPr>
                <w:sz w:val="24"/>
              </w:rPr>
              <w:t>;</w:t>
            </w:r>
          </w:p>
          <w:p w14:paraId="585B2C91" w14:textId="77777777" w:rsidR="00901F51" w:rsidRPr="00901F51" w:rsidRDefault="00901F51" w:rsidP="00901F51">
            <w:pPr>
              <w:jc w:val="both"/>
              <w:rPr>
                <w:sz w:val="24"/>
              </w:rPr>
            </w:pPr>
            <w:r w:rsidRPr="00901F51">
              <w:rPr>
                <w:sz w:val="24"/>
              </w:rPr>
              <w:t xml:space="preserve">Klaipėdos teritorinės muitinės Turto valdymo skyriaus vyresnioji specialistė, Ramunė Tertelienė, mob. Tel. +370 649 43901, el. paštas: </w:t>
            </w:r>
            <w:hyperlink r:id="rId23" w:history="1">
              <w:r w:rsidRPr="00901F51">
                <w:rPr>
                  <w:color w:val="0000FF"/>
                  <w:sz w:val="24"/>
                  <w:u w:val="single"/>
                </w:rPr>
                <w:t>ramune.terteliene@lrmuitine.lt</w:t>
              </w:r>
            </w:hyperlink>
            <w:r w:rsidRPr="00901F51">
              <w:rPr>
                <w:sz w:val="24"/>
              </w:rPr>
              <w:t>;</w:t>
            </w:r>
          </w:p>
          <w:p w14:paraId="3CC99A55" w14:textId="77777777" w:rsidR="00901F51" w:rsidRPr="00901F51" w:rsidRDefault="00901F51" w:rsidP="00901F51">
            <w:pPr>
              <w:jc w:val="both"/>
              <w:rPr>
                <w:sz w:val="24"/>
              </w:rPr>
            </w:pPr>
            <w:r w:rsidRPr="00901F51">
              <w:rPr>
                <w:sz w:val="24"/>
              </w:rPr>
              <w:t xml:space="preserve">Muitinės kriminalinės tarnybos Turto valdymo skyriaus patarėja Jūratė Jankūnienė, mob. Tel. +370 625 96017, el. paštas: </w:t>
            </w:r>
            <w:hyperlink r:id="rId24" w:history="1">
              <w:r w:rsidRPr="00901F51">
                <w:rPr>
                  <w:color w:val="0000FF"/>
                  <w:sz w:val="24"/>
                  <w:u w:val="single"/>
                </w:rPr>
                <w:t>jurate.jankuniene@lrmuitine.lt</w:t>
              </w:r>
            </w:hyperlink>
            <w:r w:rsidRPr="00901F51">
              <w:rPr>
                <w:sz w:val="24"/>
              </w:rPr>
              <w:t>;</w:t>
            </w:r>
          </w:p>
          <w:p w14:paraId="1D3278B0" w14:textId="77777777" w:rsidR="00901F51" w:rsidRPr="00901F51" w:rsidRDefault="00901F51" w:rsidP="00901F51">
            <w:pPr>
              <w:jc w:val="both"/>
              <w:rPr>
                <w:color w:val="4472C4"/>
                <w:kern w:val="2"/>
                <w:sz w:val="24"/>
                <w:szCs w:val="24"/>
              </w:rPr>
            </w:pPr>
            <w:r w:rsidRPr="00901F51">
              <w:rPr>
                <w:sz w:val="24"/>
              </w:rPr>
              <w:t xml:space="preserve">3. Pirkėjo atstovas, atsakingas už sąskaitų per informacinę sistemą SABIS priėmimą: Muitinės departamento prie Lietuvos Respublikos finansų ministerijos Turto valdymo skyriaus vyriausioji specialistė Daiva Dilienė, mob. tel. +370 627 34364, el. paštas: </w:t>
            </w:r>
            <w:hyperlink r:id="rId25" w:history="1">
              <w:r w:rsidRPr="00901F51">
                <w:rPr>
                  <w:color w:val="0000FF"/>
                  <w:sz w:val="24"/>
                  <w:u w:val="single"/>
                </w:rPr>
                <w:t>daiva.diliene@lrmuitine.lt</w:t>
              </w:r>
            </w:hyperlink>
            <w:r w:rsidRPr="00901F51">
              <w:rPr>
                <w:sz w:val="24"/>
              </w:rPr>
              <w:t>, jos nesant – ją pavaduojantis Pirkėjo darbuotojas.</w:t>
            </w:r>
          </w:p>
        </w:tc>
      </w:tr>
      <w:tr w:rsidR="00901F51" w:rsidRPr="00901F51" w14:paraId="7423EC19"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BDD38BD" w14:textId="77777777" w:rsidR="00901F51" w:rsidRPr="00901F51" w:rsidRDefault="00901F51" w:rsidP="00901F51">
            <w:pPr>
              <w:rPr>
                <w:b/>
                <w:bCs/>
                <w:kern w:val="2"/>
                <w:sz w:val="24"/>
                <w:szCs w:val="24"/>
              </w:rPr>
            </w:pPr>
            <w:r w:rsidRPr="00901F51">
              <w:rPr>
                <w:b/>
                <w:bCs/>
                <w:kern w:val="2"/>
                <w:sz w:val="24"/>
                <w:szCs w:val="24"/>
              </w:rPr>
              <w:lastRenderedPageBreak/>
              <w:t>2.2. Tiekėjo kontaktiniai asmenys, atsakingi už Sutarties vykdymą</w:t>
            </w:r>
          </w:p>
        </w:tc>
        <w:tc>
          <w:tcPr>
            <w:tcW w:w="6927" w:type="dxa"/>
            <w:gridSpan w:val="2"/>
            <w:tcBorders>
              <w:top w:val="single" w:sz="4" w:space="0" w:color="auto"/>
              <w:left w:val="single" w:sz="4" w:space="0" w:color="auto"/>
              <w:bottom w:val="single" w:sz="4" w:space="0" w:color="auto"/>
              <w:right w:val="single" w:sz="4" w:space="0" w:color="auto"/>
            </w:tcBorders>
          </w:tcPr>
          <w:p w14:paraId="70D69BCD" w14:textId="77777777" w:rsidR="00901F51" w:rsidRPr="00901F51" w:rsidRDefault="00901F51" w:rsidP="00901F51">
            <w:pPr>
              <w:rPr>
                <w:color w:val="4472C4"/>
                <w:kern w:val="2"/>
                <w:sz w:val="24"/>
                <w:szCs w:val="24"/>
              </w:rPr>
            </w:pPr>
          </w:p>
        </w:tc>
      </w:tr>
      <w:tr w:rsidR="00901F51" w:rsidRPr="00901F51" w14:paraId="35A6F4E3" w14:textId="77777777" w:rsidTr="00B62B6C">
        <w:trPr>
          <w:trHeight w:val="300"/>
        </w:trPr>
        <w:tc>
          <w:tcPr>
            <w:tcW w:w="9634" w:type="dxa"/>
            <w:gridSpan w:val="5"/>
          </w:tcPr>
          <w:p w14:paraId="21257930" w14:textId="77777777" w:rsidR="00901F51" w:rsidRPr="00901F51" w:rsidRDefault="00901F51" w:rsidP="00901F51">
            <w:pPr>
              <w:jc w:val="center"/>
              <w:rPr>
                <w:b/>
                <w:bCs/>
                <w:kern w:val="2"/>
                <w:sz w:val="24"/>
                <w:szCs w:val="24"/>
              </w:rPr>
            </w:pPr>
            <w:r w:rsidRPr="00901F51">
              <w:rPr>
                <w:b/>
                <w:bCs/>
                <w:kern w:val="2"/>
                <w:sz w:val="24"/>
                <w:szCs w:val="24"/>
              </w:rPr>
              <w:t>3. SUTARTIES DALYKAS</w:t>
            </w:r>
          </w:p>
        </w:tc>
      </w:tr>
      <w:tr w:rsidR="00901F51" w:rsidRPr="00901F51" w14:paraId="4C400E73"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10D891F" w14:textId="77777777" w:rsidR="00901F51" w:rsidRPr="00901F51" w:rsidRDefault="00901F51" w:rsidP="00901F51">
            <w:pPr>
              <w:rPr>
                <w:b/>
                <w:bCs/>
                <w:kern w:val="2"/>
                <w:sz w:val="24"/>
                <w:szCs w:val="24"/>
              </w:rPr>
            </w:pPr>
            <w:r w:rsidRPr="00901F51">
              <w:rPr>
                <w:b/>
                <w:bCs/>
                <w:kern w:val="2"/>
                <w:sz w:val="24"/>
                <w:szCs w:val="24"/>
              </w:rPr>
              <w:t xml:space="preserve">3.1. Sutarties dalykas </w:t>
            </w:r>
          </w:p>
        </w:tc>
        <w:tc>
          <w:tcPr>
            <w:tcW w:w="6927" w:type="dxa"/>
            <w:gridSpan w:val="2"/>
            <w:tcBorders>
              <w:top w:val="single" w:sz="4" w:space="0" w:color="auto"/>
              <w:left w:val="single" w:sz="4" w:space="0" w:color="auto"/>
              <w:bottom w:val="single" w:sz="4" w:space="0" w:color="auto"/>
              <w:right w:val="single" w:sz="4" w:space="0" w:color="auto"/>
            </w:tcBorders>
          </w:tcPr>
          <w:p w14:paraId="5F52503D" w14:textId="77777777" w:rsidR="00901F51" w:rsidRPr="00901F51" w:rsidRDefault="00901F51" w:rsidP="00901F51">
            <w:pPr>
              <w:suppressAutoHyphens/>
              <w:jc w:val="both"/>
              <w:textAlignment w:val="baseline"/>
              <w:rPr>
                <w:kern w:val="2"/>
                <w:sz w:val="24"/>
                <w:szCs w:val="24"/>
                <w:lang w:eastAsia="zh-CN" w:bidi="hi-IN"/>
              </w:rPr>
            </w:pPr>
            <w:r w:rsidRPr="00901F51">
              <w:rPr>
                <w:rFonts w:cs="Arial"/>
                <w:kern w:val="2"/>
                <w:sz w:val="24"/>
                <w:szCs w:val="24"/>
                <w:lang w:eastAsia="zh-CN" w:bidi="hi-IN"/>
              </w:rPr>
              <w:t xml:space="preserve">Tiekėjas įsipareigoja Sutartyje numatytomis sąlygomis perduoti Pirkėjui </w:t>
            </w:r>
            <w:r w:rsidRPr="00901F51">
              <w:rPr>
                <w:kern w:val="2"/>
                <w:sz w:val="24"/>
                <w:szCs w:val="24"/>
                <w:lang w:eastAsia="zh-CN" w:bidi="hi-IN"/>
              </w:rPr>
              <w:t>Muitinės pareigūnų tarnybinės uniformos skiriamuosius  ženklus – a</w:t>
            </w:r>
            <w:r w:rsidRPr="00901F51">
              <w:rPr>
                <w:rFonts w:cs="Arial"/>
                <w:kern w:val="2"/>
                <w:sz w:val="24"/>
                <w:szCs w:val="24"/>
                <w:lang w:eastAsia="zh-CN" w:bidi="hi-IN"/>
              </w:rPr>
              <w:t>ntsiuvus</w:t>
            </w:r>
            <w:r w:rsidRPr="00901F51">
              <w:rPr>
                <w:kern w:val="2"/>
                <w:sz w:val="24"/>
                <w:szCs w:val="24"/>
                <w:lang w:eastAsia="zh-CN" w:bidi="hi-IN"/>
              </w:rPr>
              <w:t xml:space="preserve"> </w:t>
            </w:r>
            <w:r w:rsidRPr="00901F51">
              <w:rPr>
                <w:rFonts w:cs="Arial"/>
                <w:color w:val="000000"/>
                <w:kern w:val="2"/>
                <w:sz w:val="24"/>
                <w:szCs w:val="24"/>
                <w:lang w:eastAsia="zh-CN" w:bidi="hi-IN"/>
              </w:rPr>
              <w:t>(toliau – Prekės).</w:t>
            </w:r>
          </w:p>
          <w:p w14:paraId="73DD162A" w14:textId="77777777" w:rsidR="00901F51" w:rsidRPr="00901F51" w:rsidRDefault="00901F51" w:rsidP="00901F51">
            <w:pPr>
              <w:tabs>
                <w:tab w:val="left" w:pos="1134"/>
                <w:tab w:val="left" w:pos="1418"/>
              </w:tabs>
              <w:contextualSpacing/>
              <w:jc w:val="both"/>
              <w:rPr>
                <w:rFonts w:eastAsia="SimSun"/>
                <w:b/>
                <w:bCs/>
                <w:sz w:val="24"/>
              </w:rPr>
            </w:pPr>
            <w:r w:rsidRPr="00901F51">
              <w:rPr>
                <w:rFonts w:eastAsia="SimSun"/>
                <w:b/>
                <w:bCs/>
                <w:sz w:val="24"/>
              </w:rPr>
              <w:t xml:space="preserve">Planuojamas įsigyti maksimalus Prekių kiekis: </w:t>
            </w:r>
          </w:p>
          <w:p w14:paraId="03A83994" w14:textId="77777777" w:rsidR="00901F51" w:rsidRPr="00901F51" w:rsidRDefault="00901F51" w:rsidP="00901F51">
            <w:pPr>
              <w:tabs>
                <w:tab w:val="left" w:pos="1134"/>
                <w:tab w:val="left" w:pos="1418"/>
              </w:tabs>
              <w:contextualSpacing/>
              <w:jc w:val="both"/>
              <w:rPr>
                <w:rFonts w:eastAsia="SimSun"/>
                <w:b/>
                <w:bCs/>
                <w:sz w:val="24"/>
              </w:rPr>
            </w:pPr>
            <w:r w:rsidRPr="00901F51">
              <w:rPr>
                <w:rFonts w:eastAsia="SimSun"/>
                <w:b/>
                <w:bCs/>
                <w:sz w:val="24"/>
              </w:rPr>
              <w:t xml:space="preserve">1. </w:t>
            </w:r>
            <w:r w:rsidRPr="00901F51">
              <w:rPr>
                <w:b/>
                <w:bCs/>
                <w:sz w:val="24"/>
                <w:lang w:eastAsia="ar-SA"/>
              </w:rPr>
              <w:t>Nusegami antsiuvai su užrašu „LIETUVA“ ir su LR valstybinės vėliavos atvaizdu - 5000 kompl</w:t>
            </w:r>
            <w:r w:rsidRPr="00901F51">
              <w:rPr>
                <w:rFonts w:eastAsia="SimSun"/>
                <w:b/>
                <w:bCs/>
                <w:sz w:val="24"/>
              </w:rPr>
              <w:t>.;</w:t>
            </w:r>
          </w:p>
          <w:p w14:paraId="67B5A107" w14:textId="77777777" w:rsidR="00901F51" w:rsidRPr="00901F51" w:rsidRDefault="00901F51" w:rsidP="00901F51">
            <w:pPr>
              <w:tabs>
                <w:tab w:val="left" w:pos="1134"/>
                <w:tab w:val="left" w:pos="1418"/>
              </w:tabs>
              <w:contextualSpacing/>
              <w:jc w:val="both"/>
              <w:rPr>
                <w:rFonts w:eastAsia="SimSun"/>
                <w:b/>
                <w:bCs/>
                <w:sz w:val="24"/>
              </w:rPr>
            </w:pPr>
            <w:r w:rsidRPr="00901F51">
              <w:rPr>
                <w:b/>
                <w:bCs/>
                <w:sz w:val="24"/>
                <w:lang w:eastAsia="ar-SA"/>
              </w:rPr>
              <w:t xml:space="preserve">2. Nusegami antsiuvai </w:t>
            </w:r>
            <w:r w:rsidRPr="00901F51">
              <w:rPr>
                <w:b/>
                <w:bCs/>
                <w:sz w:val="24"/>
                <w:lang w:eastAsia="lt-LT"/>
              </w:rPr>
              <w:t>„LIETUVOS MUITINĖ“ – 4500 vnt.;</w:t>
            </w:r>
          </w:p>
          <w:p w14:paraId="3DEF8793" w14:textId="77777777" w:rsidR="00901F51" w:rsidRPr="00901F51" w:rsidRDefault="00901F51" w:rsidP="00901F51">
            <w:pPr>
              <w:tabs>
                <w:tab w:val="left" w:pos="1134"/>
                <w:tab w:val="left" w:pos="1418"/>
              </w:tabs>
              <w:contextualSpacing/>
              <w:jc w:val="both"/>
              <w:rPr>
                <w:rFonts w:eastAsia="SimSun"/>
                <w:b/>
                <w:bCs/>
                <w:sz w:val="24"/>
              </w:rPr>
            </w:pPr>
            <w:r w:rsidRPr="00901F51">
              <w:rPr>
                <w:b/>
                <w:bCs/>
                <w:sz w:val="24"/>
                <w:lang w:eastAsia="ar-SA"/>
              </w:rPr>
              <w:t>3. Prisiuvami antsiuvai su užrašu „LIETUVA“ ir su LR valstybinės vėliavos atvaizdu</w:t>
            </w:r>
            <w:r w:rsidRPr="00901F51">
              <w:rPr>
                <w:rFonts w:eastAsia="SimSun"/>
                <w:b/>
                <w:bCs/>
                <w:sz w:val="24"/>
              </w:rPr>
              <w:t xml:space="preserve"> – 90 kompl.;</w:t>
            </w:r>
          </w:p>
          <w:p w14:paraId="2930D9D0" w14:textId="77777777" w:rsidR="00901F51" w:rsidRPr="00901F51" w:rsidRDefault="00901F51" w:rsidP="00901F51">
            <w:pPr>
              <w:tabs>
                <w:tab w:val="left" w:pos="1134"/>
                <w:tab w:val="left" w:pos="1418"/>
              </w:tabs>
              <w:contextualSpacing/>
              <w:jc w:val="both"/>
              <w:rPr>
                <w:rFonts w:eastAsia="SimSun"/>
                <w:b/>
                <w:bCs/>
                <w:sz w:val="24"/>
              </w:rPr>
            </w:pPr>
            <w:r w:rsidRPr="00901F51">
              <w:rPr>
                <w:b/>
                <w:bCs/>
                <w:sz w:val="24"/>
                <w:lang w:eastAsia="ar-SA"/>
              </w:rPr>
              <w:t xml:space="preserve">4. Prisiuvami antsiuvai </w:t>
            </w:r>
            <w:r w:rsidRPr="00901F51">
              <w:rPr>
                <w:b/>
                <w:bCs/>
                <w:sz w:val="24"/>
                <w:lang w:eastAsia="lt-LT"/>
              </w:rPr>
              <w:t>„LIETUVOS MUITINĖ“ – 90 vnt.</w:t>
            </w:r>
          </w:p>
          <w:p w14:paraId="5220B802" w14:textId="77777777" w:rsidR="00901F51" w:rsidRPr="00901F51" w:rsidRDefault="00901F51" w:rsidP="00901F51">
            <w:pPr>
              <w:jc w:val="both"/>
              <w:rPr>
                <w:color w:val="000000"/>
                <w:kern w:val="2"/>
                <w:sz w:val="24"/>
                <w:szCs w:val="24"/>
              </w:rPr>
            </w:pPr>
            <w:r w:rsidRPr="00901F51">
              <w:rPr>
                <w:sz w:val="24"/>
              </w:rPr>
              <w:t xml:space="preserve">Planuojamų įsigyti Prekių maksimalus kiekis pateikiamas visam numatytam Sutarties galiojimo laikotarpiui (36 mėnesiai). Pirkėjas neįsipareigoja per 36 mėn. Sutarties galiojimo laikotarpį išpirkti viso Prekių maksimalaus kiekio. Vadovaujantis Pirkėjo poreikiu ir skirtu finansavimu, tikslūs užsakymo kiekiai bus pateikti Tiekėjui raštu, atskiru užsakymu. </w:t>
            </w:r>
            <w:r w:rsidRPr="00901F51">
              <w:rPr>
                <w:color w:val="000000"/>
                <w:kern w:val="2"/>
                <w:sz w:val="24"/>
                <w:szCs w:val="24"/>
              </w:rPr>
              <w:t>Išsamus Prekių aprašymas ir kiti reikalavimai tiekiamoms Prekėms nustatyti Sutarties priede Nr. 1 „</w:t>
            </w:r>
            <w:r w:rsidRPr="00901F51">
              <w:rPr>
                <w:sz w:val="24"/>
              </w:rPr>
              <w:t>Muitinės pareigūnų tarnybinės uniformos skiriamųjų  ženklų – antsiuvų pirkimo</w:t>
            </w:r>
            <w:r w:rsidRPr="00901F51">
              <w:rPr>
                <w:color w:val="000000"/>
                <w:kern w:val="2"/>
                <w:sz w:val="24"/>
                <w:szCs w:val="24"/>
              </w:rPr>
              <w:t xml:space="preserve"> techninė specifikacija“ (toliau – Techninė specifikacija) ir Sutarties priede Nr. 2 „Pasiūlymas“.</w:t>
            </w:r>
          </w:p>
        </w:tc>
      </w:tr>
      <w:tr w:rsidR="00901F51" w:rsidRPr="00901F51" w14:paraId="2B03E76C"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07736EE" w14:textId="77777777" w:rsidR="00901F51" w:rsidRPr="00901F51" w:rsidRDefault="00901F51" w:rsidP="00901F51">
            <w:pPr>
              <w:rPr>
                <w:b/>
                <w:bCs/>
                <w:kern w:val="2"/>
                <w:sz w:val="24"/>
                <w:szCs w:val="24"/>
              </w:rPr>
            </w:pPr>
            <w:r w:rsidRPr="00901F51">
              <w:rPr>
                <w:b/>
                <w:bCs/>
                <w:kern w:val="2"/>
                <w:sz w:val="24"/>
                <w:szCs w:val="24"/>
              </w:rPr>
              <w:t>3.2. Pirkimo pavadinimas ir numeris</w:t>
            </w:r>
          </w:p>
        </w:tc>
        <w:tc>
          <w:tcPr>
            <w:tcW w:w="6927" w:type="dxa"/>
            <w:gridSpan w:val="2"/>
            <w:tcBorders>
              <w:top w:val="single" w:sz="4" w:space="0" w:color="auto"/>
              <w:left w:val="single" w:sz="4" w:space="0" w:color="auto"/>
              <w:bottom w:val="single" w:sz="4" w:space="0" w:color="auto"/>
              <w:right w:val="single" w:sz="4" w:space="0" w:color="auto"/>
            </w:tcBorders>
          </w:tcPr>
          <w:p w14:paraId="08832A8C" w14:textId="77777777" w:rsidR="00901F51" w:rsidRPr="00901F51" w:rsidRDefault="00901F51" w:rsidP="00901F51">
            <w:pPr>
              <w:jc w:val="both"/>
              <w:rPr>
                <w:kern w:val="2"/>
                <w:sz w:val="24"/>
                <w:szCs w:val="24"/>
              </w:rPr>
            </w:pPr>
          </w:p>
        </w:tc>
      </w:tr>
      <w:tr w:rsidR="00901F51" w:rsidRPr="00901F51" w14:paraId="1D6B82C2"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FD1D44E" w14:textId="77777777" w:rsidR="00901F51" w:rsidRPr="00901F51" w:rsidRDefault="00901F51" w:rsidP="00901F51">
            <w:pPr>
              <w:rPr>
                <w:b/>
                <w:bCs/>
                <w:kern w:val="2"/>
                <w:sz w:val="24"/>
                <w:szCs w:val="24"/>
              </w:rPr>
            </w:pPr>
            <w:r w:rsidRPr="00901F51">
              <w:rPr>
                <w:b/>
                <w:bCs/>
                <w:kern w:val="2"/>
                <w:sz w:val="24"/>
                <w:szCs w:val="24"/>
              </w:rPr>
              <w:t>3.3. Informacija apie Europos Sąjungos lėšomis finansuojamą projektą arba kitą projektą</w:t>
            </w:r>
          </w:p>
        </w:tc>
        <w:tc>
          <w:tcPr>
            <w:tcW w:w="6927" w:type="dxa"/>
            <w:gridSpan w:val="2"/>
            <w:tcBorders>
              <w:top w:val="single" w:sz="4" w:space="0" w:color="auto"/>
              <w:left w:val="single" w:sz="4" w:space="0" w:color="auto"/>
              <w:bottom w:val="single" w:sz="4" w:space="0" w:color="auto"/>
              <w:right w:val="single" w:sz="4" w:space="0" w:color="auto"/>
            </w:tcBorders>
          </w:tcPr>
          <w:p w14:paraId="3FCA8569" w14:textId="77777777" w:rsidR="00901F51" w:rsidRPr="00901F51" w:rsidRDefault="00901F51" w:rsidP="00901F51">
            <w:pPr>
              <w:rPr>
                <w:kern w:val="2"/>
                <w:sz w:val="24"/>
                <w:szCs w:val="24"/>
              </w:rPr>
            </w:pPr>
            <w:r w:rsidRPr="00901F51">
              <w:rPr>
                <w:kern w:val="2"/>
                <w:sz w:val="24"/>
                <w:szCs w:val="24"/>
              </w:rPr>
              <w:t>Netaikoma</w:t>
            </w:r>
          </w:p>
          <w:p w14:paraId="576CD526" w14:textId="77777777" w:rsidR="00901F51" w:rsidRPr="00901F51" w:rsidRDefault="00901F51" w:rsidP="00901F51">
            <w:pPr>
              <w:rPr>
                <w:kern w:val="2"/>
                <w:sz w:val="24"/>
                <w:szCs w:val="24"/>
              </w:rPr>
            </w:pPr>
          </w:p>
          <w:p w14:paraId="053A0201" w14:textId="77777777" w:rsidR="00901F51" w:rsidRPr="00901F51" w:rsidRDefault="00901F51" w:rsidP="00901F51">
            <w:pPr>
              <w:rPr>
                <w:kern w:val="2"/>
                <w:sz w:val="24"/>
                <w:szCs w:val="24"/>
              </w:rPr>
            </w:pPr>
          </w:p>
        </w:tc>
      </w:tr>
      <w:tr w:rsidR="00901F51" w:rsidRPr="00901F51" w14:paraId="25240C9D" w14:textId="77777777" w:rsidTr="00B62B6C">
        <w:trPr>
          <w:trHeight w:val="300"/>
        </w:trPr>
        <w:tc>
          <w:tcPr>
            <w:tcW w:w="9634" w:type="dxa"/>
            <w:gridSpan w:val="5"/>
          </w:tcPr>
          <w:p w14:paraId="40840E44" w14:textId="77777777" w:rsidR="00901F51" w:rsidRPr="00901F51" w:rsidRDefault="00901F51" w:rsidP="00901F51">
            <w:pPr>
              <w:jc w:val="center"/>
              <w:rPr>
                <w:b/>
                <w:bCs/>
                <w:kern w:val="2"/>
                <w:sz w:val="24"/>
                <w:szCs w:val="24"/>
              </w:rPr>
            </w:pPr>
            <w:r w:rsidRPr="00901F51">
              <w:rPr>
                <w:b/>
                <w:bCs/>
                <w:kern w:val="2"/>
                <w:sz w:val="24"/>
                <w:szCs w:val="24"/>
              </w:rPr>
              <w:lastRenderedPageBreak/>
              <w:t>4. PREKIŲ PRISTATYMO TERMINAI IR PREKIŲ PERDAVIMO - PRIĖMIMO TVARKA</w:t>
            </w:r>
          </w:p>
        </w:tc>
      </w:tr>
      <w:tr w:rsidR="00901F51" w:rsidRPr="00901F51" w14:paraId="1DE9246A"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304A891" w14:textId="77777777" w:rsidR="00901F51" w:rsidRPr="00901F51" w:rsidRDefault="00901F51" w:rsidP="00901F51">
            <w:pPr>
              <w:rPr>
                <w:b/>
                <w:bCs/>
                <w:kern w:val="2"/>
                <w:sz w:val="24"/>
                <w:szCs w:val="24"/>
              </w:rPr>
            </w:pPr>
            <w:r w:rsidRPr="00901F51">
              <w:rPr>
                <w:b/>
                <w:bCs/>
                <w:kern w:val="2"/>
                <w:sz w:val="24"/>
                <w:szCs w:val="24"/>
              </w:rPr>
              <w:t>4.1. Prekių pristatymo terminas, kai Prekės pristatomos dalimis</w:t>
            </w:r>
          </w:p>
          <w:p w14:paraId="14C3B219" w14:textId="77777777" w:rsidR="00901F51" w:rsidRPr="00901F51" w:rsidRDefault="00901F51" w:rsidP="00901F51">
            <w:pPr>
              <w:rPr>
                <w:b/>
                <w:bCs/>
                <w:kern w:val="2"/>
                <w:sz w:val="24"/>
                <w:szCs w:val="24"/>
              </w:rPr>
            </w:pPr>
          </w:p>
          <w:p w14:paraId="32942075" w14:textId="77777777" w:rsidR="00901F51" w:rsidRPr="00901F51" w:rsidRDefault="00901F51" w:rsidP="00901F51">
            <w:pPr>
              <w:rPr>
                <w:b/>
                <w:bCs/>
                <w:kern w:val="2"/>
                <w:sz w:val="24"/>
                <w:szCs w:val="24"/>
              </w:rPr>
            </w:pPr>
          </w:p>
          <w:p w14:paraId="77ADE4E5" w14:textId="77777777" w:rsidR="00901F51" w:rsidRPr="00901F51" w:rsidRDefault="00901F51" w:rsidP="00901F51">
            <w:pPr>
              <w:rPr>
                <w:b/>
                <w:bCs/>
                <w:kern w:val="2"/>
                <w:sz w:val="24"/>
                <w:szCs w:val="24"/>
              </w:rPr>
            </w:pPr>
          </w:p>
          <w:p w14:paraId="65330E77" w14:textId="77777777" w:rsidR="00901F51" w:rsidRPr="00901F51" w:rsidRDefault="00901F51" w:rsidP="00901F51">
            <w:pPr>
              <w:rPr>
                <w:b/>
                <w:bCs/>
                <w:kern w:val="2"/>
                <w:sz w:val="24"/>
                <w:szCs w:val="24"/>
              </w:rPr>
            </w:pPr>
          </w:p>
          <w:p w14:paraId="72BECD02" w14:textId="77777777" w:rsidR="00901F51" w:rsidRPr="00901F51" w:rsidRDefault="00901F51" w:rsidP="00901F51">
            <w:pPr>
              <w:rPr>
                <w:b/>
                <w:bCs/>
                <w:kern w:val="2"/>
                <w:sz w:val="24"/>
                <w:szCs w:val="24"/>
              </w:rPr>
            </w:pPr>
          </w:p>
          <w:p w14:paraId="1CCBC781" w14:textId="77777777" w:rsidR="00901F51" w:rsidRPr="00901F51" w:rsidRDefault="00901F51" w:rsidP="00901F51">
            <w:pPr>
              <w:rPr>
                <w:b/>
                <w:bCs/>
                <w:kern w:val="2"/>
                <w:sz w:val="24"/>
                <w:szCs w:val="24"/>
              </w:rPr>
            </w:pPr>
          </w:p>
          <w:p w14:paraId="50B16A6B" w14:textId="77777777" w:rsidR="00901F51" w:rsidRPr="00901F51" w:rsidRDefault="00901F51" w:rsidP="00901F51">
            <w:pPr>
              <w:rPr>
                <w:b/>
                <w:bCs/>
                <w:kern w:val="2"/>
                <w:sz w:val="24"/>
                <w:szCs w:val="24"/>
              </w:rPr>
            </w:pPr>
          </w:p>
        </w:tc>
        <w:tc>
          <w:tcPr>
            <w:tcW w:w="6927" w:type="dxa"/>
            <w:gridSpan w:val="2"/>
            <w:tcBorders>
              <w:top w:val="single" w:sz="4" w:space="0" w:color="auto"/>
              <w:left w:val="single" w:sz="4" w:space="0" w:color="auto"/>
              <w:bottom w:val="single" w:sz="4" w:space="0" w:color="auto"/>
              <w:right w:val="single" w:sz="4" w:space="0" w:color="auto"/>
            </w:tcBorders>
          </w:tcPr>
          <w:p w14:paraId="414C5A72" w14:textId="77777777" w:rsidR="00901F51" w:rsidRPr="00901F51" w:rsidRDefault="00901F51" w:rsidP="00901F51">
            <w:pPr>
              <w:jc w:val="both"/>
              <w:rPr>
                <w:color w:val="4472C4"/>
                <w:kern w:val="2"/>
                <w:sz w:val="24"/>
                <w:szCs w:val="24"/>
              </w:rPr>
            </w:pPr>
            <w:r w:rsidRPr="00901F51">
              <w:rPr>
                <w:kern w:val="2"/>
                <w:sz w:val="24"/>
                <w:szCs w:val="24"/>
              </w:rPr>
              <w:t xml:space="preserve">Tiekėjas Prekes (visą Prekių kiekį) įsipareigoja pristatyti ne vėliau kaip per 3 (tris) mėnesius nuo užsakymo pateikimo dienos šiais adresais: </w:t>
            </w:r>
          </w:p>
          <w:p w14:paraId="29369D82" w14:textId="77777777" w:rsidR="00901F51" w:rsidRPr="00901F51" w:rsidRDefault="00901F51" w:rsidP="00901F51">
            <w:pPr>
              <w:autoSpaceDE w:val="0"/>
              <w:autoSpaceDN w:val="0"/>
              <w:adjustRightInd w:val="0"/>
              <w:rPr>
                <w:rFonts w:ascii="TimesNewRomanPS-ItalicMT" w:hAnsi="TimesNewRomanPS-ItalicMT" w:cs="TimesNewRomanPS-ItalicMT"/>
                <w:i/>
                <w:iCs/>
                <w:sz w:val="24"/>
                <w:szCs w:val="24"/>
              </w:rPr>
            </w:pPr>
            <w:r w:rsidRPr="00901F51">
              <w:rPr>
                <w:rFonts w:ascii="TimesNewRomanPS-ItalicMT" w:hAnsi="TimesNewRomanPS-ItalicMT" w:cs="TimesNewRomanPS-ItalicMT"/>
                <w:i/>
                <w:iCs/>
                <w:sz w:val="24"/>
                <w:szCs w:val="24"/>
              </w:rPr>
              <w:t>Vilniaus teritorinė muitinė - Naujoji Riovonių g. 3, Vilnius;</w:t>
            </w:r>
          </w:p>
          <w:p w14:paraId="2F4552C1" w14:textId="77777777" w:rsidR="00901F51" w:rsidRPr="00901F51" w:rsidRDefault="00901F51" w:rsidP="00901F51">
            <w:pPr>
              <w:autoSpaceDE w:val="0"/>
              <w:autoSpaceDN w:val="0"/>
              <w:adjustRightInd w:val="0"/>
              <w:rPr>
                <w:rFonts w:ascii="TimesNewRomanPS-ItalicMT" w:hAnsi="TimesNewRomanPS-ItalicMT" w:cs="TimesNewRomanPS-ItalicMT"/>
                <w:i/>
                <w:iCs/>
                <w:sz w:val="24"/>
                <w:szCs w:val="24"/>
              </w:rPr>
            </w:pPr>
            <w:r w:rsidRPr="00901F51">
              <w:rPr>
                <w:rFonts w:ascii="TimesNewRomanPS-ItalicMT" w:hAnsi="TimesNewRomanPS-ItalicMT" w:cs="TimesNewRomanPS-ItalicMT"/>
                <w:i/>
                <w:iCs/>
                <w:sz w:val="24"/>
                <w:szCs w:val="24"/>
              </w:rPr>
              <w:t>Kauno teritorinė muitinė – Jovarų g. 3, Kaunas;</w:t>
            </w:r>
          </w:p>
          <w:p w14:paraId="11847761" w14:textId="77777777" w:rsidR="00901F51" w:rsidRPr="00901F51" w:rsidRDefault="00901F51" w:rsidP="00901F51">
            <w:pPr>
              <w:autoSpaceDE w:val="0"/>
              <w:autoSpaceDN w:val="0"/>
              <w:adjustRightInd w:val="0"/>
              <w:rPr>
                <w:rFonts w:ascii="TimesNewRomanPS-ItalicMT" w:hAnsi="TimesNewRomanPS-ItalicMT" w:cs="TimesNewRomanPS-ItalicMT"/>
                <w:i/>
                <w:iCs/>
                <w:sz w:val="24"/>
                <w:szCs w:val="24"/>
              </w:rPr>
            </w:pPr>
            <w:r w:rsidRPr="00901F51">
              <w:rPr>
                <w:rFonts w:ascii="TimesNewRomanPS-ItalicMT" w:hAnsi="TimesNewRomanPS-ItalicMT" w:cs="TimesNewRomanPS-ItalicMT"/>
                <w:i/>
                <w:iCs/>
                <w:sz w:val="24"/>
                <w:szCs w:val="24"/>
              </w:rPr>
              <w:t>Klaipėdos teritorinė muitinė - Perkėlos g. 1C, Klaipėda;</w:t>
            </w:r>
          </w:p>
          <w:p w14:paraId="21E47FBC" w14:textId="77777777" w:rsidR="00901F51" w:rsidRPr="00901F51" w:rsidRDefault="00901F51" w:rsidP="00901F51">
            <w:pPr>
              <w:autoSpaceDE w:val="0"/>
              <w:autoSpaceDN w:val="0"/>
              <w:adjustRightInd w:val="0"/>
              <w:rPr>
                <w:rFonts w:ascii="TimesNewRomanPS-ItalicMT" w:hAnsi="TimesNewRomanPS-ItalicMT" w:cs="TimesNewRomanPS-ItalicMT"/>
                <w:i/>
                <w:iCs/>
                <w:sz w:val="24"/>
                <w:szCs w:val="24"/>
              </w:rPr>
            </w:pPr>
            <w:r w:rsidRPr="00901F51">
              <w:rPr>
                <w:rFonts w:ascii="TimesNewRomanPS-ItalicMT" w:hAnsi="TimesNewRomanPS-ItalicMT" w:cs="TimesNewRomanPS-ItalicMT"/>
                <w:i/>
                <w:iCs/>
                <w:sz w:val="24"/>
                <w:szCs w:val="24"/>
              </w:rPr>
              <w:t>Muitinės kriminalinė tarnyba - Žalgirio g. 127, Vilnius;</w:t>
            </w:r>
          </w:p>
          <w:p w14:paraId="1A8FE8DC" w14:textId="77777777" w:rsidR="00901F51" w:rsidRPr="00901F51" w:rsidRDefault="00901F51" w:rsidP="00901F51">
            <w:pPr>
              <w:textAlignment w:val="baseline"/>
              <w:rPr>
                <w:sz w:val="24"/>
                <w:szCs w:val="24"/>
              </w:rPr>
            </w:pPr>
            <w:r w:rsidRPr="00901F51">
              <w:rPr>
                <w:rFonts w:ascii="TimesNewRomanPS-ItalicMT" w:hAnsi="TimesNewRomanPS-ItalicMT" w:cs="TimesNewRomanPS-ItalicMT"/>
                <w:i/>
                <w:iCs/>
                <w:sz w:val="24"/>
                <w:szCs w:val="24"/>
              </w:rPr>
              <w:t>Muitinės departamentas – V. Kudirkos g. 18-3, Vilnius.</w:t>
            </w:r>
          </w:p>
          <w:p w14:paraId="1DE50FDF" w14:textId="77777777" w:rsidR="00901F51" w:rsidRPr="00901F51" w:rsidRDefault="00901F51" w:rsidP="00901F51">
            <w:pPr>
              <w:autoSpaceDE w:val="0"/>
              <w:autoSpaceDN w:val="0"/>
              <w:adjustRightInd w:val="0"/>
              <w:jc w:val="both"/>
              <w:rPr>
                <w:rFonts w:eastAsia="TimesNewRomanPSMT"/>
                <w:sz w:val="24"/>
                <w:szCs w:val="24"/>
              </w:rPr>
            </w:pPr>
            <w:r w:rsidRPr="00901F51">
              <w:rPr>
                <w:rFonts w:eastAsia="TimesNewRomanPSMT"/>
                <w:sz w:val="24"/>
                <w:szCs w:val="24"/>
              </w:rPr>
              <w:t>Pristatymo vieta ir adresas gali būti patikslinti prieš pristatant Prekes.</w:t>
            </w:r>
          </w:p>
          <w:p w14:paraId="779EB094" w14:textId="77777777" w:rsidR="00901F51" w:rsidRPr="00901F51" w:rsidRDefault="00901F51" w:rsidP="00901F51">
            <w:pPr>
              <w:autoSpaceDE w:val="0"/>
              <w:autoSpaceDN w:val="0"/>
              <w:adjustRightInd w:val="0"/>
              <w:jc w:val="both"/>
              <w:rPr>
                <w:sz w:val="24"/>
                <w:szCs w:val="24"/>
              </w:rPr>
            </w:pPr>
            <w:r w:rsidRPr="00901F51">
              <w:rPr>
                <w:rFonts w:eastAsia="TimesNewRomanPSMT"/>
                <w:sz w:val="24"/>
                <w:szCs w:val="24"/>
              </w:rPr>
              <w:t>Pristatant Prekes, Prekių priėmimo perdavimo aktai turi būti išrašyti kiekvienam gavėjui, juose pateikiant pristatomų prekių kiekius ir vertę. Sąskaitos faktūros teikiamos atskirai kiekvienam prekių gavėjui pagal nurodytas prekių pristatymo vietas ir adresus, mokėtojas nurodomas – Muitinės departamentas prie Lietuvos Respublikos finansų ministerijos.</w:t>
            </w:r>
          </w:p>
        </w:tc>
      </w:tr>
      <w:tr w:rsidR="00901F51" w:rsidRPr="00901F51" w14:paraId="6875ECC5"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426B9B9" w14:textId="77777777" w:rsidR="00901F51" w:rsidRPr="00901F51" w:rsidRDefault="00901F51" w:rsidP="00901F51">
            <w:pPr>
              <w:rPr>
                <w:b/>
                <w:bCs/>
                <w:kern w:val="2"/>
                <w:sz w:val="24"/>
                <w:szCs w:val="24"/>
              </w:rPr>
            </w:pPr>
            <w:r w:rsidRPr="00901F51">
              <w:rPr>
                <w:b/>
                <w:bCs/>
                <w:kern w:val="2"/>
                <w:sz w:val="24"/>
                <w:szCs w:val="24"/>
              </w:rPr>
              <w:t>4.2. Prekių (ar jų dalies) pristatymo termino pratęsimas</w:t>
            </w:r>
          </w:p>
        </w:tc>
        <w:tc>
          <w:tcPr>
            <w:tcW w:w="6927" w:type="dxa"/>
            <w:gridSpan w:val="2"/>
            <w:tcBorders>
              <w:top w:val="single" w:sz="4" w:space="0" w:color="auto"/>
              <w:left w:val="single" w:sz="4" w:space="0" w:color="auto"/>
              <w:bottom w:val="single" w:sz="4" w:space="0" w:color="auto"/>
              <w:right w:val="single" w:sz="4" w:space="0" w:color="auto"/>
            </w:tcBorders>
          </w:tcPr>
          <w:p w14:paraId="2CAF9F10" w14:textId="77777777" w:rsidR="00901F51" w:rsidRPr="00901F51" w:rsidRDefault="00901F51" w:rsidP="00901F51">
            <w:pPr>
              <w:jc w:val="both"/>
              <w:rPr>
                <w:kern w:val="2"/>
                <w:sz w:val="24"/>
                <w:szCs w:val="24"/>
              </w:rPr>
            </w:pPr>
            <w:r w:rsidRPr="00901F51">
              <w:rPr>
                <w:sz w:val="24"/>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w:t>
            </w:r>
            <w:r w:rsidRPr="00901F51">
              <w:rPr>
                <w:rFonts w:eastAsia="Calibri"/>
                <w:sz w:val="24"/>
              </w:rPr>
              <w:t>2 (dvi) darbo dienas</w:t>
            </w:r>
            <w:r w:rsidRPr="00901F51">
              <w:rPr>
                <w:sz w:val="24"/>
              </w:rPr>
              <w:t xml:space="preserve">, apie tai praneša Pirkėjui, pateikdamas minėtų aplinkybių egzistavimo įrodymus. Nurodytas aplinkybes vertina Pirkėjas. Pirkėjui sutikus, Prekių pristatymo terminas gali būti pratęsiamas tik minėtų aplinkybių egzistavimo laikotarpiui, bet ne ilgiau nei </w:t>
            </w:r>
            <w:r w:rsidRPr="00901F51">
              <w:rPr>
                <w:rFonts w:eastAsia="Calibri"/>
                <w:sz w:val="24"/>
              </w:rPr>
              <w:t xml:space="preserve">1 (vieno) mėnesio </w:t>
            </w:r>
            <w:r w:rsidRPr="00901F51">
              <w:rPr>
                <w:sz w:val="24"/>
              </w:rPr>
              <w:t>laikotarpiui.</w:t>
            </w:r>
          </w:p>
        </w:tc>
      </w:tr>
      <w:tr w:rsidR="00901F51" w:rsidRPr="00901F51" w14:paraId="532745A7"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F09381B" w14:textId="77777777" w:rsidR="00901F51" w:rsidRPr="00901F51" w:rsidRDefault="00901F51" w:rsidP="00901F51">
            <w:pPr>
              <w:rPr>
                <w:b/>
                <w:bCs/>
                <w:kern w:val="2"/>
                <w:sz w:val="24"/>
                <w:szCs w:val="24"/>
              </w:rPr>
            </w:pPr>
            <w:r w:rsidRPr="00901F51">
              <w:rPr>
                <w:b/>
                <w:bCs/>
                <w:kern w:val="2"/>
                <w:sz w:val="24"/>
                <w:szCs w:val="24"/>
              </w:rPr>
              <w:t>4.3. Užsakymų teikimo tvarka</w:t>
            </w:r>
          </w:p>
        </w:tc>
        <w:tc>
          <w:tcPr>
            <w:tcW w:w="6927" w:type="dxa"/>
            <w:gridSpan w:val="2"/>
            <w:tcBorders>
              <w:top w:val="single" w:sz="4" w:space="0" w:color="auto"/>
              <w:left w:val="single" w:sz="4" w:space="0" w:color="auto"/>
              <w:bottom w:val="single" w:sz="4" w:space="0" w:color="auto"/>
              <w:right w:val="single" w:sz="4" w:space="0" w:color="auto"/>
            </w:tcBorders>
          </w:tcPr>
          <w:p w14:paraId="6FBA24EB" w14:textId="77777777" w:rsidR="00901F51" w:rsidRPr="00901F51" w:rsidRDefault="00901F51" w:rsidP="00901F51">
            <w:pPr>
              <w:jc w:val="both"/>
              <w:rPr>
                <w:kern w:val="2"/>
                <w:sz w:val="24"/>
                <w:szCs w:val="24"/>
              </w:rPr>
            </w:pPr>
            <w:r w:rsidRPr="00901F51">
              <w:rPr>
                <w:rFonts w:eastAsia="Calibri"/>
                <w:sz w:val="24"/>
              </w:rPr>
              <w:t>Pirkėjo užpildytas Prekių užsakymas pagal Sutarties 4 priedą ,,Prekių užsakymo forma“ ir abiejų šalių pasirašytas, teikiamas Tiekėjui nurodytu elektroniniu paštu ir laikomas gautas gavus Tiekėjo patvirtinimą, arba po 24 (dvidešimt keturių) valandų nuo užsakymo pateikimo.</w:t>
            </w:r>
          </w:p>
        </w:tc>
      </w:tr>
      <w:tr w:rsidR="00901F51" w:rsidRPr="00901F51" w14:paraId="5298CD74"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4A8024B" w14:textId="77777777" w:rsidR="00901F51" w:rsidRPr="00901F51" w:rsidRDefault="00901F51" w:rsidP="00901F51">
            <w:pPr>
              <w:rPr>
                <w:b/>
                <w:bCs/>
                <w:kern w:val="2"/>
                <w:sz w:val="24"/>
                <w:szCs w:val="24"/>
              </w:rPr>
            </w:pPr>
            <w:r w:rsidRPr="00901F51">
              <w:rPr>
                <w:b/>
                <w:bCs/>
                <w:kern w:val="2"/>
                <w:sz w:val="24"/>
                <w:szCs w:val="24"/>
              </w:rPr>
              <w:t>4.4. Dėl minimalios užsakymo vertės / apimties</w:t>
            </w:r>
          </w:p>
        </w:tc>
        <w:tc>
          <w:tcPr>
            <w:tcW w:w="6927" w:type="dxa"/>
            <w:gridSpan w:val="2"/>
            <w:tcBorders>
              <w:top w:val="single" w:sz="4" w:space="0" w:color="auto"/>
              <w:left w:val="single" w:sz="4" w:space="0" w:color="auto"/>
              <w:bottom w:val="single" w:sz="4" w:space="0" w:color="auto"/>
              <w:right w:val="single" w:sz="4" w:space="0" w:color="auto"/>
            </w:tcBorders>
          </w:tcPr>
          <w:p w14:paraId="5C6CBCEE" w14:textId="77777777" w:rsidR="00901F51" w:rsidRPr="00901F51" w:rsidRDefault="00901F51" w:rsidP="00901F51">
            <w:pPr>
              <w:jc w:val="both"/>
              <w:rPr>
                <w:kern w:val="2"/>
                <w:sz w:val="24"/>
                <w:szCs w:val="24"/>
              </w:rPr>
            </w:pPr>
            <w:r w:rsidRPr="00901F51">
              <w:rPr>
                <w:sz w:val="24"/>
              </w:rPr>
              <w:t xml:space="preserve">Kiekvieno Prekių užsakymo </w:t>
            </w:r>
            <w:r w:rsidRPr="00901F51">
              <w:rPr>
                <w:b/>
                <w:bCs/>
                <w:sz w:val="24"/>
              </w:rPr>
              <w:t>apimtis (kiekis)</w:t>
            </w:r>
            <w:r w:rsidRPr="00901F51">
              <w:rPr>
                <w:sz w:val="24"/>
              </w:rPr>
              <w:t xml:space="preserve"> bus nurodomas pateikiant užsakymą.</w:t>
            </w:r>
          </w:p>
        </w:tc>
      </w:tr>
      <w:tr w:rsidR="00901F51" w:rsidRPr="00901F51" w14:paraId="34EA69E6"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B0EB08F" w14:textId="77777777" w:rsidR="00901F51" w:rsidRPr="00901F51" w:rsidRDefault="00901F51" w:rsidP="00901F51">
            <w:pPr>
              <w:rPr>
                <w:b/>
                <w:bCs/>
                <w:kern w:val="2"/>
                <w:sz w:val="24"/>
                <w:szCs w:val="24"/>
              </w:rPr>
            </w:pPr>
            <w:r w:rsidRPr="00901F51">
              <w:rPr>
                <w:b/>
                <w:bCs/>
                <w:kern w:val="2"/>
                <w:sz w:val="24"/>
                <w:szCs w:val="24"/>
              </w:rPr>
              <w:t xml:space="preserve">4.5. Kartu su Prekėmis pateikiami dokumentai </w:t>
            </w:r>
          </w:p>
        </w:tc>
        <w:tc>
          <w:tcPr>
            <w:tcW w:w="6927" w:type="dxa"/>
            <w:gridSpan w:val="2"/>
            <w:tcBorders>
              <w:top w:val="single" w:sz="4" w:space="0" w:color="auto"/>
              <w:left w:val="single" w:sz="4" w:space="0" w:color="auto"/>
              <w:bottom w:val="single" w:sz="4" w:space="0" w:color="auto"/>
              <w:right w:val="single" w:sz="4" w:space="0" w:color="auto"/>
            </w:tcBorders>
          </w:tcPr>
          <w:p w14:paraId="0D983A7D" w14:textId="77777777" w:rsidR="00901F51" w:rsidRPr="00901F51" w:rsidRDefault="00901F51" w:rsidP="00901F51">
            <w:pPr>
              <w:jc w:val="both"/>
              <w:rPr>
                <w:sz w:val="24"/>
              </w:rPr>
            </w:pPr>
            <w:r w:rsidRPr="00901F51">
              <w:rPr>
                <w:sz w:val="24"/>
              </w:rPr>
              <w:t xml:space="preserve">Kartu su Prekėmis pateikiami šie dokumentai: </w:t>
            </w:r>
          </w:p>
          <w:p w14:paraId="24088D67" w14:textId="77777777" w:rsidR="00901F51" w:rsidRPr="00901F51" w:rsidRDefault="00901F51" w:rsidP="00901F51">
            <w:pPr>
              <w:jc w:val="both"/>
              <w:rPr>
                <w:sz w:val="24"/>
              </w:rPr>
            </w:pPr>
            <w:r w:rsidRPr="00901F51">
              <w:rPr>
                <w:sz w:val="24"/>
              </w:rPr>
              <w:t>1. Prekių perdavimo–priėmimo aktas;</w:t>
            </w:r>
          </w:p>
          <w:p w14:paraId="77256089" w14:textId="77777777" w:rsidR="00901F51" w:rsidRPr="00901F51" w:rsidRDefault="00901F51" w:rsidP="00901F51">
            <w:pPr>
              <w:jc w:val="both"/>
              <w:rPr>
                <w:sz w:val="24"/>
              </w:rPr>
            </w:pPr>
            <w:r w:rsidRPr="00901F51">
              <w:rPr>
                <w:sz w:val="24"/>
              </w:rPr>
              <w:t xml:space="preserve">2. Aplinkos apsaugos kriterijų reikalavimų medžiagai (gaminiui) atitikimą patvirtinantys dokumentai </w:t>
            </w:r>
            <w:r w:rsidRPr="00901F51">
              <w:rPr>
                <w:sz w:val="24"/>
                <w:shd w:val="clear" w:color="auto" w:fill="FFFFFF"/>
              </w:rPr>
              <w:t>(žr. Sutarties 1 priedo 16 p.).</w:t>
            </w:r>
          </w:p>
          <w:p w14:paraId="6FF569D8" w14:textId="77777777" w:rsidR="00901F51" w:rsidRPr="00901F51" w:rsidRDefault="00901F51" w:rsidP="00901F51">
            <w:pPr>
              <w:jc w:val="both"/>
              <w:rPr>
                <w:kern w:val="2"/>
                <w:sz w:val="24"/>
                <w:szCs w:val="24"/>
              </w:rPr>
            </w:pPr>
            <w:r w:rsidRPr="00901F51">
              <w:rPr>
                <w:sz w:val="24"/>
              </w:rPr>
              <w:t>Tiekėjui nepateikus nurodytų dokumentų, laikoma, kad Prekės neatitinka Sutartyje nustatytų reikalavimų.</w:t>
            </w:r>
          </w:p>
        </w:tc>
      </w:tr>
      <w:tr w:rsidR="00901F51" w:rsidRPr="00901F51" w14:paraId="6FE48067" w14:textId="77777777" w:rsidTr="00B62B6C">
        <w:trPr>
          <w:trHeight w:val="300"/>
        </w:trPr>
        <w:tc>
          <w:tcPr>
            <w:tcW w:w="9634" w:type="dxa"/>
            <w:gridSpan w:val="5"/>
          </w:tcPr>
          <w:p w14:paraId="1FED5BB9" w14:textId="77777777" w:rsidR="00901F51" w:rsidRPr="00901F51" w:rsidRDefault="00901F51" w:rsidP="00901F51">
            <w:pPr>
              <w:jc w:val="center"/>
              <w:rPr>
                <w:b/>
                <w:bCs/>
                <w:kern w:val="2"/>
                <w:sz w:val="24"/>
                <w:szCs w:val="24"/>
              </w:rPr>
            </w:pPr>
            <w:r w:rsidRPr="00901F51">
              <w:rPr>
                <w:b/>
                <w:bCs/>
                <w:kern w:val="2"/>
                <w:sz w:val="24"/>
                <w:szCs w:val="24"/>
              </w:rPr>
              <w:t>5. SUTARTIES KAINA IR ATSISKAITYMO TVARKA</w:t>
            </w:r>
          </w:p>
        </w:tc>
      </w:tr>
      <w:tr w:rsidR="00901F51" w:rsidRPr="00901F51" w14:paraId="131FC167"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C1ED21A" w14:textId="77777777" w:rsidR="00901F51" w:rsidRPr="00901F51" w:rsidRDefault="00901F51" w:rsidP="00901F51">
            <w:pPr>
              <w:rPr>
                <w:b/>
                <w:bCs/>
                <w:kern w:val="2"/>
                <w:sz w:val="24"/>
                <w:szCs w:val="24"/>
              </w:rPr>
            </w:pPr>
            <w:r w:rsidRPr="00901F51">
              <w:rPr>
                <w:b/>
                <w:bCs/>
                <w:kern w:val="2"/>
                <w:sz w:val="24"/>
                <w:szCs w:val="24"/>
              </w:rPr>
              <w:t>5.1. Sutarčiai taikomas kainos apskaičiavimo būdas</w:t>
            </w:r>
          </w:p>
        </w:tc>
        <w:tc>
          <w:tcPr>
            <w:tcW w:w="6927" w:type="dxa"/>
            <w:gridSpan w:val="2"/>
            <w:tcBorders>
              <w:top w:val="single" w:sz="4" w:space="0" w:color="auto"/>
              <w:left w:val="single" w:sz="4" w:space="0" w:color="auto"/>
              <w:bottom w:val="single" w:sz="4" w:space="0" w:color="auto"/>
              <w:right w:val="single" w:sz="4" w:space="0" w:color="auto"/>
            </w:tcBorders>
          </w:tcPr>
          <w:p w14:paraId="356EEB77" w14:textId="77777777" w:rsidR="00901F51" w:rsidRPr="00901F51" w:rsidRDefault="00901F51" w:rsidP="00901F51">
            <w:pPr>
              <w:rPr>
                <w:kern w:val="2"/>
                <w:sz w:val="24"/>
                <w:szCs w:val="24"/>
              </w:rPr>
            </w:pPr>
            <w:r w:rsidRPr="00901F51">
              <w:rPr>
                <w:kern w:val="2"/>
                <w:sz w:val="24"/>
                <w:szCs w:val="24"/>
              </w:rPr>
              <w:t>Fiksuoto įkainio kainodara</w:t>
            </w:r>
          </w:p>
          <w:p w14:paraId="7B4BFAA9" w14:textId="77777777" w:rsidR="00901F51" w:rsidRPr="00901F51" w:rsidRDefault="00901F51" w:rsidP="00901F51">
            <w:pPr>
              <w:rPr>
                <w:kern w:val="2"/>
                <w:sz w:val="24"/>
                <w:szCs w:val="24"/>
              </w:rPr>
            </w:pPr>
          </w:p>
          <w:p w14:paraId="2CDC1BB5" w14:textId="77777777" w:rsidR="00901F51" w:rsidRPr="00901F51" w:rsidRDefault="00901F51" w:rsidP="00901F51">
            <w:pPr>
              <w:rPr>
                <w:color w:val="4472C4"/>
                <w:kern w:val="2"/>
                <w:sz w:val="24"/>
              </w:rPr>
            </w:pPr>
          </w:p>
        </w:tc>
      </w:tr>
      <w:tr w:rsidR="00901F51" w:rsidRPr="00901F51" w14:paraId="7A1ACF2D" w14:textId="77777777" w:rsidTr="00B62B6C">
        <w:trPr>
          <w:trHeight w:val="3402"/>
        </w:trPr>
        <w:tc>
          <w:tcPr>
            <w:tcW w:w="2707" w:type="dxa"/>
            <w:gridSpan w:val="3"/>
            <w:tcBorders>
              <w:top w:val="single" w:sz="4" w:space="0" w:color="auto"/>
              <w:left w:val="single" w:sz="4" w:space="0" w:color="auto"/>
              <w:bottom w:val="single" w:sz="4" w:space="0" w:color="auto"/>
              <w:right w:val="single" w:sz="4" w:space="0" w:color="auto"/>
            </w:tcBorders>
          </w:tcPr>
          <w:p w14:paraId="444B4D4E" w14:textId="77777777" w:rsidR="00901F51" w:rsidRPr="00901F51" w:rsidRDefault="00901F51" w:rsidP="00901F51">
            <w:pPr>
              <w:rPr>
                <w:b/>
                <w:bCs/>
                <w:kern w:val="2"/>
                <w:sz w:val="24"/>
                <w:szCs w:val="24"/>
              </w:rPr>
            </w:pPr>
            <w:r w:rsidRPr="00901F51">
              <w:rPr>
                <w:b/>
                <w:bCs/>
                <w:kern w:val="2"/>
                <w:sz w:val="24"/>
                <w:szCs w:val="24"/>
              </w:rPr>
              <w:lastRenderedPageBreak/>
              <w:t xml:space="preserve">5.2. Pradinės Sutarties vertė ir Sutarties kaina, kai taikoma </w:t>
            </w:r>
            <w:r w:rsidRPr="00901F51">
              <w:rPr>
                <w:b/>
                <w:bCs/>
                <w:kern w:val="2"/>
                <w:sz w:val="24"/>
                <w:szCs w:val="24"/>
                <w:u w:val="single"/>
              </w:rPr>
              <w:t>fiksuoto įkainio</w:t>
            </w:r>
            <w:r w:rsidRPr="00901F51">
              <w:rPr>
                <w:b/>
                <w:bCs/>
                <w:kern w:val="2"/>
                <w:sz w:val="24"/>
                <w:szCs w:val="24"/>
              </w:rPr>
              <w:t xml:space="preserve"> kainodara</w:t>
            </w:r>
          </w:p>
          <w:p w14:paraId="17E18EB7" w14:textId="77777777" w:rsidR="00901F51" w:rsidRPr="00901F51" w:rsidRDefault="00901F51" w:rsidP="00901F51">
            <w:pPr>
              <w:rPr>
                <w:b/>
                <w:bCs/>
                <w:kern w:val="2"/>
                <w:sz w:val="24"/>
                <w:szCs w:val="24"/>
              </w:rPr>
            </w:pPr>
          </w:p>
          <w:p w14:paraId="432CD31A" w14:textId="77777777" w:rsidR="00901F51" w:rsidRPr="00901F51" w:rsidRDefault="00901F51" w:rsidP="00901F51">
            <w:pPr>
              <w:rPr>
                <w:b/>
                <w:bCs/>
                <w:kern w:val="2"/>
                <w:sz w:val="24"/>
                <w:szCs w:val="24"/>
              </w:rPr>
            </w:pPr>
          </w:p>
          <w:p w14:paraId="29AB775F" w14:textId="77777777" w:rsidR="00901F51" w:rsidRPr="00901F51" w:rsidRDefault="00901F51" w:rsidP="00901F51">
            <w:pPr>
              <w:rPr>
                <w:b/>
                <w:bCs/>
                <w:kern w:val="2"/>
                <w:sz w:val="24"/>
                <w:szCs w:val="24"/>
              </w:rPr>
            </w:pPr>
          </w:p>
          <w:p w14:paraId="320F32B5" w14:textId="77777777" w:rsidR="00901F51" w:rsidRPr="00901F51" w:rsidRDefault="00901F51" w:rsidP="00901F51">
            <w:pPr>
              <w:rPr>
                <w:b/>
                <w:bCs/>
                <w:kern w:val="2"/>
                <w:sz w:val="24"/>
                <w:szCs w:val="24"/>
              </w:rPr>
            </w:pPr>
          </w:p>
          <w:p w14:paraId="0C191044" w14:textId="77777777" w:rsidR="00901F51" w:rsidRPr="00901F51" w:rsidRDefault="00901F51" w:rsidP="00901F51">
            <w:pPr>
              <w:rPr>
                <w:b/>
                <w:bCs/>
                <w:kern w:val="2"/>
                <w:sz w:val="24"/>
                <w:szCs w:val="24"/>
              </w:rPr>
            </w:pPr>
          </w:p>
          <w:p w14:paraId="3891B142" w14:textId="77777777" w:rsidR="00901F51" w:rsidRPr="00901F51" w:rsidRDefault="00901F51" w:rsidP="00901F51">
            <w:pPr>
              <w:jc w:val="both"/>
              <w:rPr>
                <w:b/>
                <w:bCs/>
                <w:kern w:val="2"/>
                <w:sz w:val="24"/>
                <w:szCs w:val="24"/>
              </w:rPr>
            </w:pPr>
          </w:p>
        </w:tc>
        <w:tc>
          <w:tcPr>
            <w:tcW w:w="6927" w:type="dxa"/>
            <w:gridSpan w:val="2"/>
            <w:tcBorders>
              <w:top w:val="single" w:sz="4" w:space="0" w:color="auto"/>
              <w:left w:val="single" w:sz="4" w:space="0" w:color="auto"/>
              <w:bottom w:val="single" w:sz="4" w:space="0" w:color="auto"/>
              <w:right w:val="single" w:sz="4" w:space="0" w:color="auto"/>
            </w:tcBorders>
          </w:tcPr>
          <w:p w14:paraId="4849FF6D" w14:textId="77777777" w:rsidR="00901F51" w:rsidRPr="00901F51" w:rsidRDefault="00901F51" w:rsidP="00901F51">
            <w:pPr>
              <w:jc w:val="both"/>
              <w:rPr>
                <w:kern w:val="2"/>
                <w:sz w:val="24"/>
                <w:szCs w:val="24"/>
              </w:rPr>
            </w:pPr>
            <w:r w:rsidRPr="00901F51">
              <w:rPr>
                <w:kern w:val="2"/>
                <w:sz w:val="24"/>
                <w:szCs w:val="24"/>
              </w:rPr>
              <w:t xml:space="preserve">Pradinės Sutarties vertė yra (suma skaičiais) Eur (suma žodžiais) be PVM. </w:t>
            </w:r>
          </w:p>
          <w:p w14:paraId="59D8D941" w14:textId="77777777" w:rsidR="00901F51" w:rsidRPr="00901F51" w:rsidRDefault="00901F51" w:rsidP="00901F51">
            <w:pPr>
              <w:jc w:val="both"/>
              <w:rPr>
                <w:kern w:val="2"/>
                <w:sz w:val="24"/>
                <w:szCs w:val="24"/>
              </w:rPr>
            </w:pPr>
            <w:r w:rsidRPr="00901F51">
              <w:rPr>
                <w:kern w:val="2"/>
                <w:sz w:val="24"/>
                <w:szCs w:val="24"/>
              </w:rPr>
              <w:t>PVM sudaro (suma skaičiais) Eur (suma žodžiais).</w:t>
            </w:r>
          </w:p>
          <w:p w14:paraId="6F137897" w14:textId="77777777" w:rsidR="00901F51" w:rsidRPr="00901F51" w:rsidRDefault="00901F51" w:rsidP="00901F51">
            <w:pPr>
              <w:jc w:val="both"/>
              <w:rPr>
                <w:kern w:val="2"/>
                <w:sz w:val="24"/>
                <w:szCs w:val="24"/>
              </w:rPr>
            </w:pPr>
            <w:r w:rsidRPr="00901F51">
              <w:rPr>
                <w:kern w:val="2"/>
                <w:sz w:val="24"/>
                <w:szCs w:val="24"/>
              </w:rPr>
              <w:t>Sutarties kaina yra (suma skaičiais) Eur (suma žodžiais) su PVM.</w:t>
            </w:r>
          </w:p>
          <w:p w14:paraId="59061ADC" w14:textId="77777777" w:rsidR="00901F51" w:rsidRPr="00901F51" w:rsidRDefault="00901F51" w:rsidP="00901F51">
            <w:pPr>
              <w:jc w:val="both"/>
              <w:rPr>
                <w:kern w:val="2"/>
                <w:sz w:val="24"/>
                <w:szCs w:val="24"/>
              </w:rPr>
            </w:pPr>
            <w:r w:rsidRPr="00901F51">
              <w:rPr>
                <w:sz w:val="24"/>
              </w:rPr>
              <w:t xml:space="preserve">Prekės  įkainis  yra        </w:t>
            </w:r>
            <w:r w:rsidRPr="00901F51">
              <w:rPr>
                <w:kern w:val="2"/>
                <w:sz w:val="24"/>
                <w:szCs w:val="24"/>
              </w:rPr>
              <w:t xml:space="preserve">Eur (   ) be PVM. </w:t>
            </w:r>
          </w:p>
          <w:p w14:paraId="5A415A3D" w14:textId="77777777" w:rsidR="00901F51" w:rsidRPr="00901F51" w:rsidRDefault="00901F51" w:rsidP="00901F51">
            <w:pPr>
              <w:jc w:val="both"/>
              <w:rPr>
                <w:color w:val="000000"/>
                <w:kern w:val="2"/>
                <w:sz w:val="24"/>
                <w:szCs w:val="24"/>
              </w:rPr>
            </w:pPr>
            <w:r w:rsidRPr="00901F51">
              <w:rPr>
                <w:color w:val="000000"/>
                <w:kern w:val="2"/>
                <w:sz w:val="24"/>
                <w:szCs w:val="24"/>
              </w:rPr>
              <w:t xml:space="preserve">Šioje Sutartyje Pradinės Sutarties vertė yra lygi Tiekėjo pasiūlymo kainai be PVM, apskaičiuotai sudauginus </w:t>
            </w:r>
            <w:r w:rsidRPr="00901F51">
              <w:rPr>
                <w:b/>
                <w:bCs/>
                <w:color w:val="000000"/>
                <w:kern w:val="2"/>
                <w:sz w:val="24"/>
                <w:szCs w:val="24"/>
              </w:rPr>
              <w:t>maksimalų Prekių kiekį</w:t>
            </w:r>
            <w:r w:rsidRPr="00901F51">
              <w:rPr>
                <w:color w:val="000000"/>
                <w:kern w:val="2"/>
                <w:sz w:val="24"/>
                <w:szCs w:val="24"/>
              </w:rPr>
              <w:t xml:space="preserve"> iš Tiekėjo pasiūlyto įkainio be PVM.</w:t>
            </w:r>
            <w:r w:rsidRPr="00901F51">
              <w:rPr>
                <w:kern w:val="2"/>
                <w:sz w:val="24"/>
                <w:szCs w:val="24"/>
              </w:rPr>
              <w:t xml:space="preserve"> </w:t>
            </w:r>
            <w:r w:rsidRPr="00901F51">
              <w:rPr>
                <w:color w:val="000000"/>
                <w:kern w:val="2"/>
                <w:sz w:val="24"/>
                <w:szCs w:val="24"/>
              </w:rPr>
              <w:t xml:space="preserve">Pirkėjas perka Prekes pagal poreikį Sutarties priede Nr. 5 nurodytais įkainiais, neviršijant nurodyto Prekių maksimalaus kiekio. </w:t>
            </w:r>
          </w:p>
          <w:p w14:paraId="182FBAB7" w14:textId="77777777" w:rsidR="00901F51" w:rsidRPr="00901F51" w:rsidRDefault="00901F51" w:rsidP="00901F51">
            <w:pPr>
              <w:jc w:val="both"/>
              <w:rPr>
                <w:color w:val="000000"/>
                <w:kern w:val="2"/>
                <w:sz w:val="24"/>
                <w:szCs w:val="24"/>
              </w:rPr>
            </w:pPr>
            <w:r w:rsidRPr="00901F51">
              <w:rPr>
                <w:b/>
                <w:bCs/>
                <w:sz w:val="24"/>
              </w:rPr>
              <w:t>Pirkėjas neįsipareigoja išpirkti maksimalaus Prekių kiekio ar bet kokios jo dalies.</w:t>
            </w:r>
            <w:r w:rsidRPr="00901F51">
              <w:rPr>
                <w:color w:val="4472C4"/>
                <w:kern w:val="2"/>
                <w:sz w:val="24"/>
                <w:szCs w:val="24"/>
              </w:rPr>
              <w:t xml:space="preserve"> </w:t>
            </w:r>
          </w:p>
        </w:tc>
      </w:tr>
      <w:tr w:rsidR="00901F51" w:rsidRPr="00901F51" w14:paraId="665BD818"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18AE33C" w14:textId="77777777" w:rsidR="00901F51" w:rsidRPr="00901F51" w:rsidRDefault="00901F51" w:rsidP="00901F51">
            <w:pPr>
              <w:rPr>
                <w:kern w:val="2"/>
                <w:sz w:val="24"/>
                <w:szCs w:val="24"/>
              </w:rPr>
            </w:pPr>
            <w:r w:rsidRPr="00901F51">
              <w:rPr>
                <w:b/>
                <w:bCs/>
                <w:kern w:val="2"/>
                <w:sz w:val="24"/>
                <w:szCs w:val="24"/>
              </w:rPr>
              <w:t xml:space="preserve">5.3. Sutarties kainos / įkainių perskaičiavimas taikant </w:t>
            </w:r>
            <w:r w:rsidRPr="00901F51">
              <w:rPr>
                <w:b/>
                <w:bCs/>
                <w:kern w:val="2"/>
                <w:sz w:val="24"/>
                <w:szCs w:val="24"/>
                <w:u w:val="single"/>
              </w:rPr>
              <w:t>peržiūros</w:t>
            </w:r>
            <w:r w:rsidRPr="00901F51">
              <w:rPr>
                <w:b/>
                <w:bCs/>
                <w:kern w:val="2"/>
                <w:sz w:val="24"/>
                <w:szCs w:val="24"/>
              </w:rPr>
              <w:t xml:space="preserve"> taisykles</w:t>
            </w:r>
          </w:p>
        </w:tc>
        <w:tc>
          <w:tcPr>
            <w:tcW w:w="6927" w:type="dxa"/>
            <w:gridSpan w:val="2"/>
            <w:tcBorders>
              <w:top w:val="single" w:sz="4" w:space="0" w:color="auto"/>
              <w:left w:val="single" w:sz="4" w:space="0" w:color="auto"/>
              <w:bottom w:val="single" w:sz="4" w:space="0" w:color="auto"/>
              <w:right w:val="single" w:sz="4" w:space="0" w:color="auto"/>
            </w:tcBorders>
          </w:tcPr>
          <w:p w14:paraId="783C7898" w14:textId="77777777" w:rsidR="00901F51" w:rsidRPr="00901F51" w:rsidRDefault="00901F51" w:rsidP="00901F51">
            <w:pPr>
              <w:rPr>
                <w:kern w:val="2"/>
                <w:sz w:val="24"/>
                <w:szCs w:val="24"/>
              </w:rPr>
            </w:pPr>
            <w:r w:rsidRPr="00901F51">
              <w:rPr>
                <w:kern w:val="2"/>
                <w:sz w:val="24"/>
                <w:szCs w:val="24"/>
              </w:rPr>
              <w:t>Sutarties įkainiai bus perskaičiuojami:</w:t>
            </w:r>
          </w:p>
          <w:p w14:paraId="42EB4C8A" w14:textId="77777777" w:rsidR="00901F51" w:rsidRPr="00901F51" w:rsidRDefault="00901F51" w:rsidP="00901F51">
            <w:pPr>
              <w:rPr>
                <w:kern w:val="2"/>
                <w:sz w:val="24"/>
                <w:szCs w:val="24"/>
              </w:rPr>
            </w:pPr>
            <w:r w:rsidRPr="00901F51">
              <w:rPr>
                <w:kern w:val="2"/>
                <w:sz w:val="24"/>
                <w:szCs w:val="24"/>
              </w:rPr>
              <w:t>5.3.1. dėl PVM tarifo pasikeitimo;</w:t>
            </w:r>
          </w:p>
          <w:p w14:paraId="57E42492" w14:textId="77777777" w:rsidR="00901F51" w:rsidRPr="00901F51" w:rsidRDefault="00901F51" w:rsidP="00901F51">
            <w:pPr>
              <w:rPr>
                <w:color w:val="FF0000"/>
                <w:kern w:val="2"/>
                <w:sz w:val="24"/>
              </w:rPr>
            </w:pPr>
            <w:r w:rsidRPr="00901F51">
              <w:rPr>
                <w:kern w:val="2"/>
                <w:sz w:val="24"/>
                <w:szCs w:val="24"/>
              </w:rPr>
              <w:t>5.3.3. dėl kainų lygio pokyčio.</w:t>
            </w:r>
          </w:p>
        </w:tc>
      </w:tr>
      <w:tr w:rsidR="00901F51" w:rsidRPr="00901F51" w14:paraId="1357DCCD"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C7DEF80" w14:textId="77777777" w:rsidR="00901F51" w:rsidRPr="00901F51" w:rsidRDefault="00901F51" w:rsidP="00901F51">
            <w:pPr>
              <w:rPr>
                <w:b/>
                <w:bCs/>
                <w:kern w:val="2"/>
                <w:sz w:val="24"/>
                <w:szCs w:val="24"/>
              </w:rPr>
            </w:pPr>
            <w:r w:rsidRPr="00901F51">
              <w:rPr>
                <w:b/>
                <w:bCs/>
                <w:kern w:val="2"/>
                <w:sz w:val="24"/>
                <w:szCs w:val="24"/>
              </w:rPr>
              <w:t>5.3.1. Sutarties kainos / įkainių peržiūra dėl PVM tarifo pasikeitimo</w:t>
            </w:r>
          </w:p>
        </w:tc>
        <w:tc>
          <w:tcPr>
            <w:tcW w:w="6927" w:type="dxa"/>
            <w:gridSpan w:val="2"/>
            <w:tcBorders>
              <w:top w:val="single" w:sz="4" w:space="0" w:color="auto"/>
              <w:left w:val="single" w:sz="4" w:space="0" w:color="auto"/>
              <w:bottom w:val="single" w:sz="4" w:space="0" w:color="auto"/>
              <w:right w:val="single" w:sz="4" w:space="0" w:color="auto"/>
            </w:tcBorders>
          </w:tcPr>
          <w:p w14:paraId="3659F916" w14:textId="77777777" w:rsidR="00901F51" w:rsidRPr="00901F51" w:rsidRDefault="00901F51" w:rsidP="00901F51">
            <w:pPr>
              <w:jc w:val="both"/>
              <w:rPr>
                <w:sz w:val="24"/>
              </w:rPr>
            </w:pPr>
            <w:r w:rsidRPr="00901F51">
              <w:rPr>
                <w:sz w:val="24"/>
              </w:rPr>
              <w:t xml:space="preserve">Jeigu Sutarties vykdymo metu pasikeičia PVM mokėjimą reglamentuojantys teisės aktai, darantys tiesioginę įtaką Tiekėjo tiekiamų Prekių Sutartyje nurodytiems įkainiams, Sutarties įkainiai perskaičiuojami nekeičiant Prekių įkainio be PVM. </w:t>
            </w:r>
          </w:p>
          <w:p w14:paraId="34B596F0" w14:textId="77777777" w:rsidR="00901F51" w:rsidRPr="00901F51" w:rsidRDefault="00901F51" w:rsidP="00901F51">
            <w:pPr>
              <w:jc w:val="both"/>
              <w:rPr>
                <w:sz w:val="24"/>
              </w:rPr>
            </w:pPr>
          </w:p>
          <w:p w14:paraId="356C35C7" w14:textId="77777777" w:rsidR="00901F51" w:rsidRPr="00901F51" w:rsidRDefault="00901F51" w:rsidP="00901F51">
            <w:pPr>
              <w:jc w:val="both"/>
              <w:rPr>
                <w:kern w:val="2"/>
                <w:sz w:val="24"/>
                <w:szCs w:val="24"/>
              </w:rPr>
            </w:pPr>
            <w:r w:rsidRPr="00901F51">
              <w:rPr>
                <w:sz w:val="24"/>
              </w:rPr>
              <w:t xml:space="preserve">Perskaičiavimas įforminamas Susitarimu ne vėliau kaip per 10 (dešimt) darbo dienų nuo PVM mokėjimą reglamentuojančių teisės aktų pasikeitimo, kuris tampa neatskiriama Sutarties dalimi. Perskaičiuotas Sutarties įkainis taikomas už tą Prekių dalį, kurios bus tiekiamos nuo Šalių pasirašyto Susitarimo įsigaliojimo dienos.  </w:t>
            </w:r>
          </w:p>
        </w:tc>
      </w:tr>
      <w:tr w:rsidR="00901F51" w:rsidRPr="00901F51" w14:paraId="7FEE7BE0"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CBE5F38" w14:textId="77777777" w:rsidR="00901F51" w:rsidRPr="00901F51" w:rsidRDefault="00901F51" w:rsidP="00901F51">
            <w:pPr>
              <w:rPr>
                <w:kern w:val="2"/>
                <w:sz w:val="24"/>
                <w:szCs w:val="24"/>
              </w:rPr>
            </w:pPr>
            <w:r w:rsidRPr="00901F51">
              <w:rPr>
                <w:b/>
                <w:bCs/>
                <w:kern w:val="2"/>
                <w:sz w:val="24"/>
                <w:szCs w:val="24"/>
              </w:rPr>
              <w:t>5.3.2.</w:t>
            </w:r>
            <w:r w:rsidRPr="00901F51">
              <w:rPr>
                <w:kern w:val="2"/>
                <w:sz w:val="24"/>
                <w:szCs w:val="24"/>
              </w:rPr>
              <w:t> </w:t>
            </w:r>
            <w:r w:rsidRPr="00901F51">
              <w:rPr>
                <w:b/>
                <w:bCs/>
                <w:kern w:val="2"/>
                <w:sz w:val="24"/>
                <w:szCs w:val="24"/>
              </w:rPr>
              <w:t>Sutarties kainos / įkainių peržiūra dėl kitų mokesčių, lemiančių Prekių kainos / įkainių pokytį, pasikeitimo</w:t>
            </w:r>
          </w:p>
        </w:tc>
        <w:tc>
          <w:tcPr>
            <w:tcW w:w="6927" w:type="dxa"/>
            <w:gridSpan w:val="2"/>
            <w:tcBorders>
              <w:top w:val="single" w:sz="4" w:space="0" w:color="auto"/>
              <w:left w:val="single" w:sz="4" w:space="0" w:color="auto"/>
              <w:bottom w:val="single" w:sz="4" w:space="0" w:color="auto"/>
              <w:right w:val="single" w:sz="4" w:space="0" w:color="auto"/>
            </w:tcBorders>
          </w:tcPr>
          <w:p w14:paraId="1E57AA68" w14:textId="77777777" w:rsidR="00901F51" w:rsidRPr="00901F51" w:rsidRDefault="00901F51" w:rsidP="00901F51">
            <w:pPr>
              <w:rPr>
                <w:kern w:val="2"/>
                <w:sz w:val="24"/>
                <w:szCs w:val="24"/>
              </w:rPr>
            </w:pPr>
            <w:r w:rsidRPr="00901F51">
              <w:rPr>
                <w:kern w:val="2"/>
                <w:sz w:val="24"/>
                <w:szCs w:val="24"/>
              </w:rPr>
              <w:t>Netaikoma</w:t>
            </w:r>
          </w:p>
          <w:p w14:paraId="24312110" w14:textId="77777777" w:rsidR="00901F51" w:rsidRPr="00901F51" w:rsidRDefault="00901F51" w:rsidP="00901F51">
            <w:pPr>
              <w:rPr>
                <w:kern w:val="2"/>
                <w:sz w:val="24"/>
                <w:szCs w:val="24"/>
              </w:rPr>
            </w:pPr>
          </w:p>
          <w:p w14:paraId="0BCE2F05" w14:textId="77777777" w:rsidR="00901F51" w:rsidRPr="00901F51" w:rsidRDefault="00901F51" w:rsidP="00901F51">
            <w:pPr>
              <w:rPr>
                <w:sz w:val="24"/>
              </w:rPr>
            </w:pPr>
          </w:p>
        </w:tc>
      </w:tr>
      <w:tr w:rsidR="00901F51" w:rsidRPr="00901F51" w14:paraId="40473896"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B132EE4" w14:textId="77777777" w:rsidR="00901F51" w:rsidRPr="00901F51" w:rsidRDefault="00901F51" w:rsidP="00901F51">
            <w:pPr>
              <w:rPr>
                <w:b/>
                <w:bCs/>
                <w:kern w:val="2"/>
                <w:sz w:val="24"/>
                <w:szCs w:val="24"/>
              </w:rPr>
            </w:pPr>
            <w:r w:rsidRPr="00901F51">
              <w:rPr>
                <w:b/>
                <w:bCs/>
                <w:kern w:val="2"/>
                <w:sz w:val="24"/>
                <w:szCs w:val="24"/>
              </w:rPr>
              <w:t>5.3.3. Sutarties kainos / įkainių peržiūra dėl kainų lygio pokyčio</w:t>
            </w:r>
          </w:p>
          <w:p w14:paraId="29FADE09" w14:textId="77777777" w:rsidR="00901F51" w:rsidRPr="00901F51" w:rsidRDefault="00901F51" w:rsidP="00901F51">
            <w:pPr>
              <w:rPr>
                <w:color w:val="4472C4"/>
                <w:kern w:val="2"/>
                <w:sz w:val="24"/>
                <w:szCs w:val="24"/>
              </w:rPr>
            </w:pPr>
          </w:p>
          <w:p w14:paraId="1824C6D4" w14:textId="77777777" w:rsidR="00901F51" w:rsidRPr="00901F51" w:rsidRDefault="00901F51" w:rsidP="00901F51">
            <w:pPr>
              <w:rPr>
                <w:b/>
                <w:bCs/>
                <w:kern w:val="2"/>
                <w:sz w:val="24"/>
                <w:szCs w:val="24"/>
              </w:rPr>
            </w:pPr>
          </w:p>
        </w:tc>
        <w:tc>
          <w:tcPr>
            <w:tcW w:w="6927" w:type="dxa"/>
            <w:gridSpan w:val="2"/>
            <w:tcBorders>
              <w:top w:val="single" w:sz="4" w:space="0" w:color="auto"/>
              <w:left w:val="single" w:sz="4" w:space="0" w:color="auto"/>
              <w:bottom w:val="single" w:sz="4" w:space="0" w:color="auto"/>
              <w:right w:val="single" w:sz="4" w:space="0" w:color="auto"/>
            </w:tcBorders>
          </w:tcPr>
          <w:p w14:paraId="55EC7866" w14:textId="77777777" w:rsidR="00901F51" w:rsidRPr="00901F51" w:rsidRDefault="00901F51" w:rsidP="00901F51">
            <w:pPr>
              <w:jc w:val="both"/>
              <w:rPr>
                <w:kern w:val="2"/>
                <w:sz w:val="24"/>
                <w:szCs w:val="24"/>
              </w:rPr>
            </w:pPr>
            <w:r w:rsidRPr="00901F51">
              <w:rPr>
                <w:kern w:val="2"/>
                <w:sz w:val="24"/>
                <w:szCs w:val="24"/>
              </w:rPr>
              <w:t xml:space="preserve">5.3.3.1. Bet kuri Sutarties šalis Sutarties galiojimo metu turi teisę inicijuoti Sutarties įkainių peržiūrą (keitimą) ne anksčiau kaip po </w:t>
            </w:r>
            <w:r w:rsidRPr="00901F51">
              <w:rPr>
                <w:sz w:val="24"/>
              </w:rPr>
              <w:t xml:space="preserve">6 (šešių) mėnesių nuo Sutarties įsigaliojimo dienos </w:t>
            </w:r>
            <w:r w:rsidRPr="00901F51">
              <w:rPr>
                <w:kern w:val="2"/>
                <w:sz w:val="24"/>
                <w:szCs w:val="24"/>
              </w:rPr>
              <w:t xml:space="preserve">(jeigu peržiūra jau buvo atlikta – nuo Susitarimo dėl paskutinio perskaičiavimo pagal šį Specialiųjų sąlygų papunktį įsigaliojimo dienos), </w:t>
            </w:r>
            <w:r w:rsidRPr="00901F51">
              <w:rPr>
                <w:sz w:val="24"/>
                <w:szCs w:val="24"/>
              </w:rPr>
              <w:t>jeigu Vartojimo prekių ir paslaugų kainų pokytis (k), apskaičiuotas kaip nustatyta 5.3.3.6 papunktyje, viršija 5 procentus</w:t>
            </w:r>
            <w:r w:rsidRPr="00901F51">
              <w:rPr>
                <w:kern w:val="2"/>
                <w:sz w:val="24"/>
                <w:szCs w:val="24"/>
              </w:rPr>
              <w:t>. Sutarties įkainių peržiūra atliekama ne rečiau kaip kas 12 (dvylika) mėnesių.</w:t>
            </w:r>
          </w:p>
          <w:p w14:paraId="6BD3C289" w14:textId="77777777" w:rsidR="00901F51" w:rsidRPr="00901F51" w:rsidRDefault="00901F51" w:rsidP="00901F51">
            <w:pPr>
              <w:jc w:val="both"/>
              <w:rPr>
                <w:kern w:val="2"/>
                <w:sz w:val="24"/>
                <w:szCs w:val="24"/>
                <w:shd w:val="clear" w:color="auto" w:fill="FFFFFF"/>
              </w:rPr>
            </w:pPr>
            <w:r w:rsidRPr="00901F51">
              <w:rPr>
                <w:kern w:val="2"/>
                <w:sz w:val="24"/>
                <w:szCs w:val="24"/>
              </w:rPr>
              <w:t xml:space="preserve">5.3.3.2. Sutarties </w:t>
            </w:r>
            <w:r w:rsidRPr="00901F51">
              <w:rPr>
                <w:kern w:val="2"/>
                <w:sz w:val="24"/>
                <w:szCs w:val="24"/>
                <w:shd w:val="clear" w:color="auto" w:fill="FFFFFF"/>
              </w:rPr>
              <w:t>įkainiai peržiūrimi tik tai Sutarties daliai, kuri nėra išpirkta, t. y., Prekėms, kurios nėra priimtos ir apmokėtos. Vėlesnė Sutarties įkainių peržiūra negali apimti laikotarpio, už kurį jau buvo atliktas peržiūra.</w:t>
            </w:r>
          </w:p>
          <w:p w14:paraId="35DAE7AC" w14:textId="77777777" w:rsidR="00901F51" w:rsidRPr="00901F51" w:rsidRDefault="00901F51" w:rsidP="00901F51">
            <w:pPr>
              <w:jc w:val="both"/>
              <w:rPr>
                <w:kern w:val="2"/>
                <w:sz w:val="24"/>
                <w:szCs w:val="24"/>
                <w:shd w:val="clear" w:color="auto" w:fill="FFFFFF"/>
              </w:rPr>
            </w:pPr>
            <w:r w:rsidRPr="00901F51">
              <w:rPr>
                <w:kern w:val="2"/>
                <w:sz w:val="24"/>
                <w:szCs w:val="24"/>
              </w:rPr>
              <w:t>5.3.3.3. </w:t>
            </w:r>
            <w:r w:rsidRPr="00901F51">
              <w:rPr>
                <w:kern w:val="2"/>
                <w:sz w:val="24"/>
                <w:szCs w:val="24"/>
                <w:shd w:val="clear" w:color="auto" w:fill="FFFFFF"/>
              </w:rPr>
              <w:t>Jeigu Prekių tiekimas vėluoja dėl Tiekėjo kaltės, uždelstų pristatyti Prekių įkainiai nėra perskaičiuojami dėl kainų lygio kilimo (gali būti mažinami, tačiau negali būti didinami).</w:t>
            </w:r>
          </w:p>
          <w:p w14:paraId="29F68C86" w14:textId="77777777" w:rsidR="00901F51" w:rsidRPr="00901F51" w:rsidRDefault="00901F51" w:rsidP="00901F51">
            <w:pPr>
              <w:jc w:val="both"/>
              <w:rPr>
                <w:kern w:val="2"/>
                <w:sz w:val="24"/>
                <w:szCs w:val="24"/>
                <w:shd w:val="clear" w:color="auto" w:fill="FFFFFF"/>
              </w:rPr>
            </w:pPr>
            <w:r w:rsidRPr="00901F51">
              <w:rPr>
                <w:kern w:val="2"/>
                <w:sz w:val="24"/>
                <w:szCs w:val="24"/>
              </w:rPr>
              <w:t xml:space="preserve">5.3.3.4. Atlikdamos Sutarties įkainių peržiūrą </w:t>
            </w:r>
            <w:r w:rsidRPr="00901F51">
              <w:rPr>
                <w:kern w:val="2"/>
                <w:sz w:val="24"/>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7279BEC1" w14:textId="77777777" w:rsidR="00901F51" w:rsidRPr="00901F51" w:rsidRDefault="00901F51" w:rsidP="00901F51">
            <w:pPr>
              <w:jc w:val="both"/>
              <w:rPr>
                <w:kern w:val="2"/>
                <w:sz w:val="24"/>
                <w:szCs w:val="24"/>
                <w:shd w:val="clear" w:color="auto" w:fill="FFFFFF"/>
              </w:rPr>
            </w:pPr>
            <w:r w:rsidRPr="00901F51">
              <w:rPr>
                <w:kern w:val="2"/>
                <w:sz w:val="24"/>
                <w:szCs w:val="24"/>
                <w:shd w:val="clear" w:color="auto" w:fill="FFFFFF"/>
              </w:rPr>
              <w:t xml:space="preserve">5.3.3.5. Šalys privalo Susitarime nurodyti vartojimo prekių ir paslaugų indekso reikšmę laikotarpio pradžioje ir jo nustatymo datą, indekso </w:t>
            </w:r>
            <w:r w:rsidRPr="00901F51">
              <w:rPr>
                <w:kern w:val="2"/>
                <w:sz w:val="24"/>
                <w:szCs w:val="24"/>
                <w:shd w:val="clear" w:color="auto" w:fill="FFFFFF"/>
              </w:rPr>
              <w:lastRenderedPageBreak/>
              <w:t>reikšmę laikotarpio pabaigoje ir jo nustatymo datą, kainų pokytį (k), perskaičiuotą Sutarties įkainius, perskaičiuotą Pradinės Sutarties vertę.</w:t>
            </w:r>
          </w:p>
          <w:p w14:paraId="4397D64B" w14:textId="77777777" w:rsidR="00901F51" w:rsidRPr="00901F51" w:rsidRDefault="00901F51" w:rsidP="00901F51">
            <w:pPr>
              <w:jc w:val="both"/>
              <w:rPr>
                <w:kern w:val="2"/>
                <w:sz w:val="24"/>
                <w:szCs w:val="24"/>
                <w:shd w:val="clear" w:color="auto" w:fill="FFFFFF"/>
              </w:rPr>
            </w:pPr>
            <w:r w:rsidRPr="00901F51">
              <w:rPr>
                <w:kern w:val="2"/>
                <w:sz w:val="24"/>
                <w:szCs w:val="24"/>
                <w:shd w:val="clear" w:color="auto" w:fill="FFFFFF"/>
              </w:rPr>
              <w:t>5.3.3.6. Nauji Sutarties įkainiai apskaičiuojami pagal žemiau pateiktą formulę:</w:t>
            </w:r>
          </w:p>
          <w:p w14:paraId="3304CF8B" w14:textId="77777777" w:rsidR="00901F51" w:rsidRPr="00901F51" w:rsidRDefault="00000000" w:rsidP="00901F51">
            <w:pPr>
              <w:jc w:val="both"/>
              <w:textAlignment w:val="baseline"/>
              <w:rPr>
                <w:kern w:val="2"/>
                <w:sz w:val="24"/>
                <w:szCs w:val="24"/>
              </w:rPr>
            </w:pPr>
            <m:oMath>
              <m:sSub>
                <m:sSubPr>
                  <m:ctrlPr>
                    <w:rPr>
                      <w:rFonts w:ascii="Cambria Math" w:hAnsi="Cambria Math" w:cs="Calibri"/>
                      <w:sz w:val="24"/>
                      <w:szCs w:val="24"/>
                    </w:rPr>
                  </m:ctrlPr>
                </m:sSubPr>
                <m:e>
                  <m:r>
                    <m:rPr>
                      <m:sty m:val="p"/>
                    </m:rPr>
                    <w:rPr>
                      <w:rFonts w:ascii="Cambria Math" w:hAnsi="Cambria Math" w:cs="Calibri"/>
                      <w:sz w:val="24"/>
                      <w:szCs w:val="24"/>
                    </w:rPr>
                    <m:t>a</m:t>
                  </m:r>
                </m:e>
                <m:sub>
                  <m:r>
                    <m:rPr>
                      <m:sty m:val="p"/>
                    </m:rPr>
                    <w:rPr>
                      <w:rFonts w:ascii="Cambria Math" w:hAnsi="Cambria Math" w:cs="Calibri"/>
                      <w:sz w:val="24"/>
                      <w:szCs w:val="24"/>
                    </w:rPr>
                    <m:t>1</m:t>
                  </m:r>
                </m:sub>
              </m:sSub>
              <m:r>
                <m:rPr>
                  <m:sty m:val="p"/>
                </m:rPr>
                <w:rPr>
                  <w:rFonts w:ascii="Cambria Math" w:hAnsi="Cambria Math" w:cs="Calibri"/>
                  <w:sz w:val="24"/>
                  <w:szCs w:val="24"/>
                </w:rPr>
                <m:t>=</m:t>
              </m:r>
              <m:r>
                <m:rPr>
                  <m:sty m:val="p"/>
                </m:rPr>
                <w:rPr>
                  <w:rFonts w:ascii="Cambria Math" w:eastAsia="Yu Mincho" w:hAnsi="Cambria Math" w:cs="Calibri"/>
                  <w:sz w:val="24"/>
                  <w:szCs w:val="24"/>
                </w:rPr>
                <m:t>a+</m:t>
              </m:r>
              <m:d>
                <m:dPr>
                  <m:ctrlPr>
                    <w:rPr>
                      <w:rFonts w:ascii="Cambria Math" w:eastAsia="Yu Mincho" w:hAnsi="Cambria Math" w:cs="Calibri"/>
                      <w:sz w:val="24"/>
                      <w:szCs w:val="24"/>
                    </w:rPr>
                  </m:ctrlPr>
                </m:dPr>
                <m:e>
                  <m:f>
                    <m:fPr>
                      <m:ctrlPr>
                        <w:rPr>
                          <w:rFonts w:ascii="Cambria Math" w:eastAsia="Yu Mincho" w:hAnsi="Cambria Math" w:cs="Calibri"/>
                          <w:sz w:val="24"/>
                          <w:szCs w:val="24"/>
                        </w:rPr>
                      </m:ctrlPr>
                    </m:fPr>
                    <m:num>
                      <m:r>
                        <m:rPr>
                          <m:sty m:val="p"/>
                        </m:rPr>
                        <w:rPr>
                          <w:rFonts w:ascii="Cambria Math" w:eastAsia="Yu Mincho" w:hAnsi="Cambria Math" w:cs="Calibri"/>
                          <w:sz w:val="24"/>
                          <w:szCs w:val="24"/>
                        </w:rPr>
                        <m:t>k</m:t>
                      </m:r>
                    </m:num>
                    <m:den>
                      <m:r>
                        <m:rPr>
                          <m:sty m:val="p"/>
                        </m:rPr>
                        <w:rPr>
                          <w:rFonts w:ascii="Cambria Math" w:eastAsia="Yu Mincho" w:hAnsi="Cambria Math" w:cs="Calibri"/>
                          <w:sz w:val="24"/>
                          <w:szCs w:val="24"/>
                        </w:rPr>
                        <m:t>100</m:t>
                      </m:r>
                    </m:den>
                  </m:f>
                  <m:r>
                    <m:rPr>
                      <m:sty m:val="p"/>
                    </m:rPr>
                    <w:rPr>
                      <w:rFonts w:ascii="Cambria Math" w:eastAsia="Yu Mincho" w:hAnsi="Cambria Math" w:cs="Calibri"/>
                      <w:sz w:val="24"/>
                      <w:szCs w:val="24"/>
                    </w:rPr>
                    <m:t>×a</m:t>
                  </m:r>
                </m:e>
              </m:d>
            </m:oMath>
            <w:r w:rsidR="00901F51" w:rsidRPr="00901F51">
              <w:rPr>
                <w:kern w:val="2"/>
                <w:sz w:val="24"/>
                <w:szCs w:val="24"/>
              </w:rPr>
              <w:t>, kur a – įkainis (Eur be PVM)) (jei peržiūra jau buvo atlikta, tai po paskutinio perskaičiavimo) </w:t>
            </w:r>
          </w:p>
          <w:p w14:paraId="5A9AC83C" w14:textId="77777777" w:rsidR="00901F51" w:rsidRPr="00901F51" w:rsidRDefault="00901F51" w:rsidP="00901F51">
            <w:pPr>
              <w:jc w:val="both"/>
              <w:textAlignment w:val="baseline"/>
              <w:rPr>
                <w:kern w:val="2"/>
                <w:sz w:val="24"/>
                <w:szCs w:val="24"/>
              </w:rPr>
            </w:pPr>
            <w:r w:rsidRPr="00901F51">
              <w:rPr>
                <w:kern w:val="2"/>
                <w:sz w:val="24"/>
                <w:szCs w:val="24"/>
              </w:rPr>
              <w:t>a</w:t>
            </w:r>
            <w:r w:rsidRPr="00901F51">
              <w:rPr>
                <w:kern w:val="2"/>
                <w:sz w:val="24"/>
                <w:szCs w:val="24"/>
                <w:vertAlign w:val="subscript"/>
              </w:rPr>
              <w:t>1</w:t>
            </w:r>
            <w:r w:rsidRPr="00901F51">
              <w:rPr>
                <w:kern w:val="2"/>
                <w:sz w:val="24"/>
                <w:szCs w:val="24"/>
              </w:rPr>
              <w:t xml:space="preserve"> – perskaičiuota (pakeista) įkainis (Eur be PVM) </w:t>
            </w:r>
          </w:p>
          <w:p w14:paraId="7F007D3C" w14:textId="77777777" w:rsidR="00901F51" w:rsidRPr="00901F51" w:rsidRDefault="00901F51" w:rsidP="00901F51">
            <w:pPr>
              <w:jc w:val="both"/>
              <w:textAlignment w:val="baseline"/>
              <w:rPr>
                <w:kern w:val="2"/>
                <w:sz w:val="24"/>
                <w:szCs w:val="24"/>
              </w:rPr>
            </w:pPr>
            <w:r w:rsidRPr="00901F51">
              <w:rPr>
                <w:kern w:val="2"/>
                <w:sz w:val="24"/>
                <w:szCs w:val="24"/>
              </w:rPr>
              <w:t>k – pagal vartotojų kainų indeksą „Vartojimo prekės ir paslaugos“ apskaičiuotas Vartojimo prekių ir paslaugų kainų pokytis (padidėjimas arba sumažėjimas) (%). „k“ reikšmė skaičiuojama pagal formulę:</w:t>
            </w:r>
          </w:p>
          <w:p w14:paraId="50D16606" w14:textId="77777777" w:rsidR="00901F51" w:rsidRPr="00901F51" w:rsidRDefault="00901F51" w:rsidP="00901F51">
            <w:pPr>
              <w:jc w:val="both"/>
              <w:textAlignment w:val="baseline"/>
              <w:rPr>
                <w:kern w:val="2"/>
                <w:sz w:val="24"/>
                <w:szCs w:val="24"/>
              </w:rPr>
            </w:pPr>
            <m:oMath>
              <m:r>
                <m:rPr>
                  <m:sty m:val="p"/>
                </m:rPr>
                <w:rPr>
                  <w:rFonts w:ascii="Cambria Math" w:hAnsi="Cambria Math" w:cs="Calibri"/>
                  <w:sz w:val="24"/>
                  <w:szCs w:val="24"/>
                </w:rPr>
                <m:t>k =</m:t>
              </m:r>
              <m:f>
                <m:fPr>
                  <m:ctrlPr>
                    <w:rPr>
                      <w:rFonts w:ascii="Cambria Math" w:eastAsia="Yu Mincho" w:hAnsi="Cambria Math" w:cs="Calibri"/>
                      <w:sz w:val="24"/>
                      <w:szCs w:val="24"/>
                    </w:rPr>
                  </m:ctrlPr>
                </m:fPr>
                <m:num>
                  <m:sSub>
                    <m:sSubPr>
                      <m:ctrlPr>
                        <w:rPr>
                          <w:rFonts w:ascii="Cambria Math" w:eastAsia="Yu Mincho" w:hAnsi="Cambria Math" w:cs="Calibri"/>
                          <w:sz w:val="24"/>
                          <w:szCs w:val="24"/>
                        </w:rPr>
                      </m:ctrlPr>
                    </m:sSubPr>
                    <m:e>
                      <m:r>
                        <m:rPr>
                          <m:sty m:val="p"/>
                        </m:rPr>
                        <w:rPr>
                          <w:rFonts w:ascii="Cambria Math" w:eastAsia="Yu Mincho" w:hAnsi="Cambria Math" w:cs="Calibri"/>
                          <w:sz w:val="24"/>
                          <w:szCs w:val="24"/>
                        </w:rPr>
                        <m:t>Ind</m:t>
                      </m:r>
                    </m:e>
                    <m:sub>
                      <m:r>
                        <m:rPr>
                          <m:sty m:val="p"/>
                        </m:rPr>
                        <w:rPr>
                          <w:rFonts w:ascii="Cambria Math" w:eastAsia="Yu Mincho" w:hAnsi="Cambria Math" w:cs="Calibri"/>
                          <w:sz w:val="24"/>
                          <w:szCs w:val="24"/>
                        </w:rPr>
                        <m:t>naujausias</m:t>
                      </m:r>
                    </m:sub>
                  </m:sSub>
                </m:num>
                <m:den>
                  <m:sSub>
                    <m:sSubPr>
                      <m:ctrlPr>
                        <w:rPr>
                          <w:rFonts w:ascii="Cambria Math" w:eastAsia="Yu Mincho" w:hAnsi="Cambria Math" w:cs="Calibri"/>
                          <w:sz w:val="24"/>
                          <w:szCs w:val="24"/>
                        </w:rPr>
                      </m:ctrlPr>
                    </m:sSubPr>
                    <m:e>
                      <m:r>
                        <m:rPr>
                          <m:sty m:val="p"/>
                        </m:rPr>
                        <w:rPr>
                          <w:rFonts w:ascii="Cambria Math" w:eastAsia="Yu Mincho" w:hAnsi="Cambria Math" w:cs="Calibri"/>
                          <w:sz w:val="24"/>
                          <w:szCs w:val="24"/>
                        </w:rPr>
                        <m:t>Ind</m:t>
                      </m:r>
                    </m:e>
                    <m:sub>
                      <m:r>
                        <m:rPr>
                          <m:sty m:val="p"/>
                        </m:rPr>
                        <w:rPr>
                          <w:rFonts w:ascii="Cambria Math" w:eastAsia="Yu Mincho" w:hAnsi="Cambria Math" w:cs="Calibri"/>
                          <w:sz w:val="24"/>
                          <w:szCs w:val="24"/>
                        </w:rPr>
                        <m:t>pradžia</m:t>
                      </m:r>
                    </m:sub>
                  </m:sSub>
                </m:den>
              </m:f>
              <m:r>
                <m:rPr>
                  <m:sty m:val="p"/>
                </m:rPr>
                <w:rPr>
                  <w:rFonts w:ascii="Cambria Math" w:eastAsia="Yu Mincho" w:hAnsi="Cambria Math" w:cs="Calibri"/>
                  <w:sz w:val="24"/>
                  <w:szCs w:val="24"/>
                </w:rPr>
                <m:t>×100-100</m:t>
              </m:r>
            </m:oMath>
            <w:r w:rsidRPr="00901F51">
              <w:rPr>
                <w:kern w:val="2"/>
                <w:sz w:val="24"/>
                <w:szCs w:val="24"/>
              </w:rPr>
              <w:t>, (proc.) kur</w:t>
            </w:r>
          </w:p>
          <w:p w14:paraId="0C43DE82" w14:textId="77777777" w:rsidR="00901F51" w:rsidRPr="00901F51" w:rsidRDefault="00901F51" w:rsidP="00901F51">
            <w:pPr>
              <w:jc w:val="both"/>
              <w:textAlignment w:val="baseline"/>
              <w:rPr>
                <w:sz w:val="24"/>
              </w:rPr>
            </w:pPr>
            <w:r w:rsidRPr="00901F51">
              <w:rPr>
                <w:kern w:val="2"/>
                <w:sz w:val="24"/>
              </w:rPr>
              <w:t>Ind</w:t>
            </w:r>
            <w:r w:rsidRPr="00901F51">
              <w:rPr>
                <w:kern w:val="2"/>
                <w:sz w:val="24"/>
                <w:vertAlign w:val="subscript"/>
              </w:rPr>
              <w:t>naujausias</w:t>
            </w:r>
            <w:r w:rsidRPr="00901F51">
              <w:rPr>
                <w:kern w:val="2"/>
                <w:sz w:val="24"/>
              </w:rPr>
              <w:t xml:space="preserve"> – kreipimosi dėl įkainių peržiūros išsiuntimo kitai šaliai dieną paskelbtas naujausias vartojimo prekių ir paslaugų indeksas „Vartojimo prekės ir paslaugos“.</w:t>
            </w:r>
          </w:p>
          <w:p w14:paraId="22BBCB0A" w14:textId="77777777" w:rsidR="00901F51" w:rsidRPr="00901F51" w:rsidRDefault="00901F51" w:rsidP="00901F51">
            <w:pPr>
              <w:jc w:val="both"/>
              <w:rPr>
                <w:sz w:val="24"/>
              </w:rPr>
            </w:pPr>
            <w:r w:rsidRPr="00901F51">
              <w:rPr>
                <w:kern w:val="2"/>
                <w:sz w:val="24"/>
              </w:rPr>
              <w:t>Ind</w:t>
            </w:r>
            <w:r w:rsidRPr="00901F51">
              <w:rPr>
                <w:kern w:val="2"/>
                <w:sz w:val="24"/>
                <w:vertAlign w:val="subscript"/>
              </w:rPr>
              <w:t>pradžia</w:t>
            </w:r>
            <w:r w:rsidRPr="00901F51">
              <w:rPr>
                <w:kern w:val="2"/>
                <w:sz w:val="24"/>
              </w:rPr>
              <w:t xml:space="preserve"> – laikotarpio pradžios datos (mėnesio) vartojimo prekių ir paslaugų indeksas „Vartojimo prekės ir paslaugos“. Pirmojo perskaičiavimo atveju laikotarpio pradžia (mėnuo) </w:t>
            </w:r>
            <w:r w:rsidRPr="00901F51">
              <w:rPr>
                <w:sz w:val="24"/>
                <w:szCs w:val="24"/>
              </w:rPr>
              <w:t>Sutarties įsigaliojimo dienos mėnuo.</w:t>
            </w:r>
            <w:r w:rsidRPr="00901F51">
              <w:rPr>
                <w:kern w:val="2"/>
                <w:sz w:val="24"/>
              </w:rPr>
              <w:t xml:space="preserve"> Antrojo ir vėlesnių perskaičiavimų atveju laikotarpio pradžia (mėnuo) yra paskutinio perskaičiavimo metu naudotos paskelbto atitinkamo indekso reikšmės mėnuo.</w:t>
            </w:r>
          </w:p>
          <w:p w14:paraId="1968FFC0" w14:textId="77777777" w:rsidR="00901F51" w:rsidRPr="00901F51" w:rsidRDefault="00901F51" w:rsidP="00901F51">
            <w:pPr>
              <w:jc w:val="both"/>
              <w:rPr>
                <w:kern w:val="2"/>
                <w:sz w:val="24"/>
                <w:szCs w:val="24"/>
                <w:shd w:val="clear" w:color="auto" w:fill="FFFFFF"/>
              </w:rPr>
            </w:pPr>
            <w:r w:rsidRPr="00901F51">
              <w:rPr>
                <w:kern w:val="2"/>
                <w:sz w:val="24"/>
                <w:szCs w:val="24"/>
              </w:rPr>
              <w:t>5.3.3.7. </w:t>
            </w:r>
            <w:r w:rsidRPr="00901F51">
              <w:rPr>
                <w:kern w:val="2"/>
                <w:sz w:val="24"/>
                <w:szCs w:val="24"/>
                <w:shd w:val="clear" w:color="auto" w:fill="FFFFFF"/>
              </w:rPr>
              <w:t xml:space="preserve">Skaičiavimams indeksų reikšmės imamos </w:t>
            </w:r>
            <w:r w:rsidRPr="00901F51">
              <w:rPr>
                <w:b/>
                <w:bCs/>
                <w:kern w:val="2"/>
                <w:sz w:val="24"/>
                <w:szCs w:val="24"/>
                <w:shd w:val="clear" w:color="auto" w:fill="FFFFFF"/>
              </w:rPr>
              <w:t>keturių</w:t>
            </w:r>
            <w:r w:rsidRPr="00901F51">
              <w:rPr>
                <w:kern w:val="2"/>
                <w:sz w:val="24"/>
                <w:szCs w:val="24"/>
                <w:shd w:val="clear" w:color="auto" w:fill="FFFFFF"/>
              </w:rPr>
              <w:t xml:space="preserve"> skaitmenų po kablelio tikslumu. Apskaičiuotas pokytis (k) tolimesniems skaičiavimams naudojamas suapvalinus iki </w:t>
            </w:r>
            <w:r w:rsidRPr="00901F51">
              <w:rPr>
                <w:b/>
                <w:bCs/>
                <w:kern w:val="2"/>
                <w:sz w:val="24"/>
                <w:szCs w:val="24"/>
                <w:shd w:val="clear" w:color="auto" w:fill="FFFFFF"/>
              </w:rPr>
              <w:t>vieno</w:t>
            </w:r>
            <w:r w:rsidRPr="00901F51">
              <w:rPr>
                <w:kern w:val="2"/>
                <w:sz w:val="24"/>
                <w:szCs w:val="24"/>
                <w:shd w:val="clear" w:color="auto" w:fill="FFFFFF"/>
              </w:rPr>
              <w:t xml:space="preserve"> skaitmens po kablelio, o apskaičiuotas įkainis „a</w:t>
            </w:r>
            <w:r w:rsidRPr="00901F51">
              <w:rPr>
                <w:kern w:val="2"/>
                <w:sz w:val="24"/>
                <w:szCs w:val="24"/>
                <w:shd w:val="clear" w:color="auto" w:fill="FFFFFF"/>
                <w:vertAlign w:val="subscript"/>
              </w:rPr>
              <w:t>1</w:t>
            </w:r>
            <w:r w:rsidRPr="00901F51">
              <w:rPr>
                <w:kern w:val="2"/>
                <w:sz w:val="24"/>
                <w:szCs w:val="24"/>
                <w:shd w:val="clear" w:color="auto" w:fill="FFFFFF"/>
              </w:rPr>
              <w:t xml:space="preserve">“ suapvalinamas iki </w:t>
            </w:r>
            <w:r w:rsidRPr="00901F51">
              <w:rPr>
                <w:b/>
                <w:bCs/>
                <w:kern w:val="2"/>
                <w:sz w:val="24"/>
                <w:szCs w:val="24"/>
                <w:shd w:val="clear" w:color="auto" w:fill="FFFFFF"/>
              </w:rPr>
              <w:t xml:space="preserve">dviejų </w:t>
            </w:r>
            <w:r w:rsidRPr="00901F51">
              <w:rPr>
                <w:kern w:val="2"/>
                <w:sz w:val="24"/>
                <w:szCs w:val="24"/>
                <w:shd w:val="clear" w:color="auto" w:fill="FFFFFF"/>
              </w:rPr>
              <w:t>skaitmenų po kablelio.</w:t>
            </w:r>
          </w:p>
          <w:p w14:paraId="6C28164E" w14:textId="77777777" w:rsidR="00901F51" w:rsidRPr="00901F51" w:rsidRDefault="00901F51" w:rsidP="00901F51">
            <w:pPr>
              <w:jc w:val="both"/>
              <w:rPr>
                <w:kern w:val="2"/>
                <w:sz w:val="24"/>
                <w:szCs w:val="24"/>
                <w:shd w:val="clear" w:color="auto" w:fill="FFFFFF"/>
              </w:rPr>
            </w:pPr>
            <w:r w:rsidRPr="00901F51">
              <w:rPr>
                <w:kern w:val="2"/>
                <w:sz w:val="24"/>
                <w:szCs w:val="24"/>
                <w:shd w:val="clear" w:color="auto" w:fill="FFFFFF"/>
              </w:rPr>
              <w:t xml:space="preserve">5.3.3.8. Šalis, siekianti Sutarties įkainių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arba </w:t>
            </w:r>
            <w:r w:rsidRPr="00901F51">
              <w:rPr>
                <w:kern w:val="2"/>
                <w:sz w:val="24"/>
                <w:szCs w:val="24"/>
                <w:bdr w:val="none" w:sz="0" w:space="0" w:color="auto" w:frame="1"/>
              </w:rPr>
              <w:t>kitus oficialius šaltinių duomenis</w:t>
            </w:r>
            <w:r w:rsidRPr="00901F51">
              <w:rPr>
                <w:kern w:val="2"/>
                <w:sz w:val="24"/>
                <w:szCs w:val="24"/>
                <w:shd w:val="clear" w:color="auto" w:fill="FFFFFF"/>
              </w:rPr>
              <w:t>, kita svarbi informacija. Prašyme Šalis neturi teisės nurodyti kito indekso ar prašyti perskaičiavimo pagal kitą indeksą nei nurodytas šioje procedūroje.</w:t>
            </w:r>
          </w:p>
          <w:p w14:paraId="58EC98F5" w14:textId="77777777" w:rsidR="00901F51" w:rsidRPr="00901F51" w:rsidRDefault="00901F51" w:rsidP="00901F51">
            <w:pPr>
              <w:jc w:val="both"/>
              <w:rPr>
                <w:kern w:val="2"/>
                <w:sz w:val="24"/>
                <w:szCs w:val="24"/>
                <w:shd w:val="clear" w:color="auto" w:fill="FFFFFF"/>
              </w:rPr>
            </w:pPr>
            <w:r w:rsidRPr="00901F51">
              <w:rPr>
                <w:kern w:val="2"/>
                <w:sz w:val="24"/>
                <w:szCs w:val="24"/>
                <w:shd w:val="clear" w:color="auto" w:fill="FFFFFF"/>
              </w:rPr>
              <w:t>5</w:t>
            </w:r>
            <w:r w:rsidRPr="00901F51">
              <w:rPr>
                <w:kern w:val="2"/>
                <w:sz w:val="24"/>
                <w:szCs w:val="24"/>
              </w:rPr>
              <w:t>.3.3.9. </w:t>
            </w:r>
            <w:r w:rsidRPr="00901F51">
              <w:rPr>
                <w:kern w:val="2"/>
                <w:sz w:val="24"/>
                <w:szCs w:val="24"/>
                <w:shd w:val="clear" w:color="auto" w:fill="FFFFFF"/>
              </w:rPr>
              <w:t xml:space="preserve">Susitarimas turi būti sudarytas per </w:t>
            </w:r>
            <w:r w:rsidRPr="00901F51">
              <w:rPr>
                <w:sz w:val="24"/>
                <w:shd w:val="clear" w:color="auto" w:fill="FFFFFF"/>
              </w:rPr>
              <w:t>10 (dešimt) darbo dienų</w:t>
            </w:r>
            <w:r w:rsidRPr="00901F51">
              <w:rPr>
                <w:kern w:val="2"/>
                <w:sz w:val="24"/>
                <w:szCs w:val="24"/>
                <w:shd w:val="clear" w:color="auto" w:fill="FFFFFF"/>
              </w:rPr>
              <w:t xml:space="preserve"> nuo Šalies pateikto tinkamo prašymo perskaičiuoti S</w:t>
            </w:r>
            <w:r w:rsidRPr="00901F51">
              <w:rPr>
                <w:kern w:val="2"/>
                <w:sz w:val="24"/>
                <w:szCs w:val="24"/>
              </w:rPr>
              <w:t xml:space="preserve">utarties </w:t>
            </w:r>
            <w:r w:rsidRPr="00901F51">
              <w:rPr>
                <w:kern w:val="2"/>
                <w:sz w:val="24"/>
                <w:szCs w:val="24"/>
                <w:shd w:val="clear" w:color="auto" w:fill="FFFFFF"/>
              </w:rPr>
              <w:t>įkainius gavimo dienos.</w:t>
            </w:r>
          </w:p>
          <w:p w14:paraId="07B4DB21" w14:textId="77777777" w:rsidR="00901F51" w:rsidRPr="00901F51" w:rsidRDefault="00901F51" w:rsidP="00901F51">
            <w:pPr>
              <w:jc w:val="both"/>
              <w:rPr>
                <w:color w:val="4472C4"/>
                <w:kern w:val="2"/>
                <w:sz w:val="24"/>
                <w:szCs w:val="24"/>
              </w:rPr>
            </w:pPr>
            <w:r w:rsidRPr="00901F51">
              <w:rPr>
                <w:kern w:val="2"/>
                <w:sz w:val="24"/>
                <w:szCs w:val="24"/>
                <w:shd w:val="clear" w:color="auto" w:fill="FFFFFF"/>
              </w:rPr>
              <w:t>5.3.3.10. </w:t>
            </w:r>
            <w:r w:rsidRPr="00901F51">
              <w:rPr>
                <w:kern w:val="2"/>
                <w:sz w:val="24"/>
                <w:szCs w:val="24"/>
                <w:bdr w:val="none" w:sz="0" w:space="0" w:color="auto" w:frame="1"/>
              </w:rPr>
              <w:t>Susitarimu Šalys neturi teisės keisti procedūroje nurodytos tvarkos ar kitų Sutarties nuostatų, išskyrus, jei keitimas atliekamas pagal VPĮ nuostatas.</w:t>
            </w:r>
          </w:p>
        </w:tc>
      </w:tr>
      <w:tr w:rsidR="00901F51" w:rsidRPr="00901F51" w14:paraId="1F804A26"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752A3CB" w14:textId="77777777" w:rsidR="00901F51" w:rsidRPr="00901F51" w:rsidRDefault="00901F51" w:rsidP="00901F51">
            <w:pPr>
              <w:rPr>
                <w:b/>
                <w:bCs/>
                <w:kern w:val="2"/>
                <w:sz w:val="24"/>
                <w:szCs w:val="24"/>
              </w:rPr>
            </w:pPr>
            <w:r w:rsidRPr="00901F51">
              <w:rPr>
                <w:b/>
                <w:bCs/>
                <w:kern w:val="2"/>
                <w:sz w:val="24"/>
                <w:szCs w:val="24"/>
              </w:rPr>
              <w:lastRenderedPageBreak/>
              <w:t>5.3.4. Sutarties kainos / įkainių peržiūra dėl kainų lygio pokyčio pagal Prekių grupių kainų pokyčius</w:t>
            </w:r>
          </w:p>
        </w:tc>
        <w:tc>
          <w:tcPr>
            <w:tcW w:w="6927" w:type="dxa"/>
            <w:gridSpan w:val="2"/>
            <w:tcBorders>
              <w:top w:val="single" w:sz="4" w:space="0" w:color="auto"/>
              <w:left w:val="single" w:sz="4" w:space="0" w:color="auto"/>
              <w:bottom w:val="single" w:sz="4" w:space="0" w:color="auto"/>
              <w:right w:val="single" w:sz="4" w:space="0" w:color="auto"/>
            </w:tcBorders>
          </w:tcPr>
          <w:p w14:paraId="0862594C" w14:textId="77777777" w:rsidR="00901F51" w:rsidRPr="00901F51" w:rsidRDefault="00901F51" w:rsidP="00901F51">
            <w:pPr>
              <w:rPr>
                <w:kern w:val="2"/>
                <w:sz w:val="24"/>
                <w:szCs w:val="24"/>
              </w:rPr>
            </w:pPr>
            <w:r w:rsidRPr="00901F51">
              <w:rPr>
                <w:kern w:val="2"/>
                <w:sz w:val="24"/>
                <w:szCs w:val="24"/>
              </w:rPr>
              <w:t>Netaikoma</w:t>
            </w:r>
          </w:p>
          <w:p w14:paraId="40087514" w14:textId="77777777" w:rsidR="00901F51" w:rsidRPr="00901F51" w:rsidRDefault="00901F51" w:rsidP="00901F51">
            <w:pPr>
              <w:rPr>
                <w:kern w:val="2"/>
                <w:sz w:val="24"/>
                <w:szCs w:val="24"/>
              </w:rPr>
            </w:pPr>
          </w:p>
        </w:tc>
      </w:tr>
      <w:tr w:rsidR="00901F51" w:rsidRPr="00901F51" w14:paraId="516B8A25"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7A94B08" w14:textId="77777777" w:rsidR="00901F51" w:rsidRPr="00901F51" w:rsidRDefault="00901F51" w:rsidP="00901F51">
            <w:pPr>
              <w:rPr>
                <w:b/>
                <w:bCs/>
                <w:kern w:val="2"/>
                <w:sz w:val="24"/>
                <w:szCs w:val="24"/>
              </w:rPr>
            </w:pPr>
            <w:r w:rsidRPr="00901F51">
              <w:rPr>
                <w:b/>
                <w:bCs/>
                <w:kern w:val="2"/>
                <w:sz w:val="24"/>
                <w:szCs w:val="24"/>
              </w:rPr>
              <w:t xml:space="preserve">5.4. Sutarties kainos / įkainių apskaičiavimas taikant </w:t>
            </w:r>
            <w:r w:rsidRPr="00901F51">
              <w:rPr>
                <w:b/>
                <w:bCs/>
                <w:kern w:val="2"/>
                <w:sz w:val="24"/>
                <w:szCs w:val="24"/>
                <w:u w:val="single"/>
              </w:rPr>
              <w:t>kiekio (apimties)</w:t>
            </w:r>
            <w:r w:rsidRPr="00901F51">
              <w:rPr>
                <w:b/>
                <w:bCs/>
                <w:kern w:val="2"/>
                <w:sz w:val="24"/>
                <w:szCs w:val="24"/>
              </w:rPr>
              <w:t xml:space="preserve"> keitimo taisykles</w:t>
            </w:r>
          </w:p>
        </w:tc>
        <w:tc>
          <w:tcPr>
            <w:tcW w:w="6927" w:type="dxa"/>
            <w:gridSpan w:val="2"/>
            <w:tcBorders>
              <w:top w:val="single" w:sz="4" w:space="0" w:color="auto"/>
              <w:left w:val="single" w:sz="4" w:space="0" w:color="auto"/>
              <w:bottom w:val="single" w:sz="4" w:space="0" w:color="auto"/>
              <w:right w:val="single" w:sz="4" w:space="0" w:color="auto"/>
            </w:tcBorders>
          </w:tcPr>
          <w:p w14:paraId="54B0205C" w14:textId="77777777" w:rsidR="00901F51" w:rsidRPr="00901F51" w:rsidRDefault="00901F51" w:rsidP="00901F51">
            <w:pPr>
              <w:rPr>
                <w:kern w:val="2"/>
                <w:sz w:val="24"/>
                <w:szCs w:val="24"/>
              </w:rPr>
            </w:pPr>
            <w:r w:rsidRPr="00901F51">
              <w:rPr>
                <w:kern w:val="2"/>
                <w:sz w:val="24"/>
                <w:szCs w:val="24"/>
              </w:rPr>
              <w:t>Netaikoma</w:t>
            </w:r>
          </w:p>
          <w:p w14:paraId="03D65AF1" w14:textId="77777777" w:rsidR="00901F51" w:rsidRPr="00901F51" w:rsidRDefault="00901F51" w:rsidP="00901F51">
            <w:pPr>
              <w:rPr>
                <w:kern w:val="2"/>
                <w:sz w:val="24"/>
                <w:szCs w:val="24"/>
              </w:rPr>
            </w:pPr>
          </w:p>
        </w:tc>
      </w:tr>
      <w:tr w:rsidR="00901F51" w:rsidRPr="00901F51" w14:paraId="5CE2048A"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59F88EE" w14:textId="77777777" w:rsidR="00901F51" w:rsidRPr="00901F51" w:rsidRDefault="00901F51" w:rsidP="00901F51">
            <w:pPr>
              <w:rPr>
                <w:b/>
                <w:bCs/>
                <w:kern w:val="2"/>
                <w:sz w:val="24"/>
                <w:szCs w:val="24"/>
              </w:rPr>
            </w:pPr>
            <w:r w:rsidRPr="00901F51">
              <w:rPr>
                <w:b/>
                <w:bCs/>
                <w:kern w:val="2"/>
                <w:sz w:val="24"/>
                <w:szCs w:val="24"/>
              </w:rPr>
              <w:t>5.5. Atsiskaitymo su Tiekėju terminas ir tvarka</w:t>
            </w:r>
          </w:p>
        </w:tc>
        <w:tc>
          <w:tcPr>
            <w:tcW w:w="6927" w:type="dxa"/>
            <w:gridSpan w:val="2"/>
            <w:tcBorders>
              <w:top w:val="single" w:sz="4" w:space="0" w:color="auto"/>
              <w:left w:val="single" w:sz="4" w:space="0" w:color="auto"/>
              <w:bottom w:val="single" w:sz="4" w:space="0" w:color="auto"/>
              <w:right w:val="single" w:sz="4" w:space="0" w:color="auto"/>
            </w:tcBorders>
          </w:tcPr>
          <w:p w14:paraId="7454E3FB" w14:textId="77777777" w:rsidR="00901F51" w:rsidRPr="00901F51" w:rsidRDefault="00901F51" w:rsidP="00901F51">
            <w:pPr>
              <w:jc w:val="both"/>
              <w:rPr>
                <w:sz w:val="24"/>
              </w:rPr>
            </w:pPr>
            <w:r w:rsidRPr="00901F51">
              <w:rPr>
                <w:sz w:val="24"/>
              </w:rPr>
              <w:t xml:space="preserve">Pirkėjas atsiskaito su Tiekėju ne vėliau kaip per 30 (trisdešimt) kalendorinių dienų nuo </w:t>
            </w:r>
            <w:r w:rsidRPr="00901F51">
              <w:rPr>
                <w:sz w:val="24"/>
                <w:shd w:val="clear" w:color="auto" w:fill="FFFFFF"/>
              </w:rPr>
              <w:t xml:space="preserve">Prekių perdavimo-priėmimo akto pasirašymo ir </w:t>
            </w:r>
            <w:r w:rsidRPr="00901F51">
              <w:rPr>
                <w:sz w:val="24"/>
              </w:rPr>
              <w:t>Sąskaitos gavimo dienos.</w:t>
            </w:r>
          </w:p>
          <w:p w14:paraId="77BB05FF" w14:textId="77777777" w:rsidR="00901F51" w:rsidRPr="00901F51" w:rsidRDefault="00901F51" w:rsidP="00901F51">
            <w:pPr>
              <w:jc w:val="both"/>
              <w:rPr>
                <w:color w:val="000000"/>
                <w:kern w:val="2"/>
                <w:sz w:val="24"/>
                <w:szCs w:val="24"/>
                <w:shd w:val="clear" w:color="auto" w:fill="FFFFFF"/>
              </w:rPr>
            </w:pPr>
            <w:r w:rsidRPr="00901F51">
              <w:rPr>
                <w:color w:val="000000"/>
                <w:sz w:val="24"/>
                <w:shd w:val="clear" w:color="auto" w:fill="FFFFFF"/>
              </w:rPr>
              <w:lastRenderedPageBreak/>
              <w:t>Apmokėjimo sąlygos</w:t>
            </w:r>
            <w:r w:rsidRPr="00901F51">
              <w:rPr>
                <w:color w:val="4472C4"/>
                <w:sz w:val="24"/>
                <w:shd w:val="clear" w:color="auto" w:fill="FFFFFF"/>
              </w:rPr>
              <w:t>:</w:t>
            </w:r>
            <w:r w:rsidRPr="00901F51">
              <w:rPr>
                <w:color w:val="000000"/>
                <w:sz w:val="24"/>
                <w:shd w:val="clear" w:color="auto" w:fill="FFFFFF"/>
              </w:rPr>
              <w:t xml:space="preserve"> </w:t>
            </w:r>
            <w:r w:rsidRPr="00901F51">
              <w:rPr>
                <w:sz w:val="24"/>
                <w:shd w:val="clear" w:color="auto" w:fill="FFFFFF"/>
              </w:rPr>
              <w:t xml:space="preserve">įvykdžius užsakymą, mokama už konkretų kiekį / apimtį pagal nustatytus įkainius. </w:t>
            </w:r>
          </w:p>
        </w:tc>
      </w:tr>
      <w:tr w:rsidR="00901F51" w:rsidRPr="00901F51" w14:paraId="2414FBC5"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5D51A8A" w14:textId="77777777" w:rsidR="00901F51" w:rsidRPr="00901F51" w:rsidRDefault="00901F51" w:rsidP="00901F51">
            <w:pPr>
              <w:rPr>
                <w:b/>
                <w:bCs/>
                <w:kern w:val="2"/>
                <w:sz w:val="24"/>
                <w:szCs w:val="24"/>
              </w:rPr>
            </w:pPr>
            <w:r w:rsidRPr="00901F51">
              <w:rPr>
                <w:b/>
                <w:bCs/>
                <w:kern w:val="2"/>
                <w:sz w:val="24"/>
                <w:szCs w:val="24"/>
              </w:rPr>
              <w:lastRenderedPageBreak/>
              <w:t>5.6. Avansas</w:t>
            </w:r>
          </w:p>
        </w:tc>
        <w:tc>
          <w:tcPr>
            <w:tcW w:w="6927" w:type="dxa"/>
            <w:gridSpan w:val="2"/>
            <w:tcBorders>
              <w:top w:val="single" w:sz="4" w:space="0" w:color="auto"/>
              <w:left w:val="single" w:sz="4" w:space="0" w:color="auto"/>
              <w:bottom w:val="single" w:sz="4" w:space="0" w:color="auto"/>
              <w:right w:val="single" w:sz="4" w:space="0" w:color="auto"/>
            </w:tcBorders>
          </w:tcPr>
          <w:p w14:paraId="3B681C5D" w14:textId="77777777" w:rsidR="00901F51" w:rsidRPr="00901F51" w:rsidRDefault="00901F51" w:rsidP="00901F51">
            <w:pPr>
              <w:rPr>
                <w:color w:val="000000"/>
                <w:kern w:val="2"/>
                <w:sz w:val="24"/>
                <w:szCs w:val="24"/>
                <w:shd w:val="clear" w:color="auto" w:fill="FFFFFF"/>
              </w:rPr>
            </w:pPr>
            <w:r w:rsidRPr="00901F51">
              <w:rPr>
                <w:kern w:val="2"/>
                <w:sz w:val="24"/>
                <w:szCs w:val="24"/>
              </w:rPr>
              <w:t>Netaikoma</w:t>
            </w:r>
          </w:p>
        </w:tc>
      </w:tr>
      <w:tr w:rsidR="00901F51" w:rsidRPr="00901F51" w14:paraId="27C93295"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40B8231" w14:textId="77777777" w:rsidR="00901F51" w:rsidRPr="00901F51" w:rsidRDefault="00901F51" w:rsidP="00901F51">
            <w:pPr>
              <w:rPr>
                <w:b/>
                <w:bCs/>
                <w:kern w:val="2"/>
                <w:sz w:val="24"/>
                <w:szCs w:val="24"/>
              </w:rPr>
            </w:pPr>
            <w:r w:rsidRPr="00901F51">
              <w:rPr>
                <w:b/>
                <w:bCs/>
                <w:kern w:val="2"/>
                <w:sz w:val="24"/>
                <w:szCs w:val="24"/>
              </w:rPr>
              <w:t>5.7. Avanso užtikrinimas</w:t>
            </w:r>
          </w:p>
        </w:tc>
        <w:tc>
          <w:tcPr>
            <w:tcW w:w="6927" w:type="dxa"/>
            <w:gridSpan w:val="2"/>
            <w:tcBorders>
              <w:top w:val="single" w:sz="4" w:space="0" w:color="auto"/>
              <w:left w:val="single" w:sz="4" w:space="0" w:color="auto"/>
              <w:bottom w:val="single" w:sz="4" w:space="0" w:color="auto"/>
              <w:right w:val="single" w:sz="4" w:space="0" w:color="auto"/>
            </w:tcBorders>
          </w:tcPr>
          <w:p w14:paraId="588E7288" w14:textId="77777777" w:rsidR="00901F51" w:rsidRPr="00901F51" w:rsidRDefault="00901F51" w:rsidP="00901F51">
            <w:pPr>
              <w:rPr>
                <w:kern w:val="2"/>
                <w:sz w:val="24"/>
                <w:szCs w:val="24"/>
              </w:rPr>
            </w:pPr>
            <w:r w:rsidRPr="00901F51">
              <w:rPr>
                <w:kern w:val="2"/>
                <w:sz w:val="24"/>
                <w:szCs w:val="24"/>
              </w:rPr>
              <w:t>Netaikoma</w:t>
            </w:r>
          </w:p>
          <w:p w14:paraId="6BCCB85A" w14:textId="77777777" w:rsidR="00901F51" w:rsidRPr="00901F51" w:rsidRDefault="00901F51" w:rsidP="00901F51">
            <w:pPr>
              <w:rPr>
                <w:kern w:val="2"/>
                <w:sz w:val="24"/>
                <w:szCs w:val="24"/>
              </w:rPr>
            </w:pPr>
            <w:r w:rsidRPr="00901F51">
              <w:rPr>
                <w:color w:val="000000"/>
                <w:kern w:val="2"/>
                <w:sz w:val="24"/>
                <w:szCs w:val="24"/>
                <w:shd w:val="clear" w:color="auto" w:fill="FFFFFF"/>
              </w:rPr>
              <w:t xml:space="preserve"> </w:t>
            </w:r>
          </w:p>
        </w:tc>
      </w:tr>
      <w:tr w:rsidR="00901F51" w:rsidRPr="00901F51" w14:paraId="42397168" w14:textId="77777777" w:rsidTr="00B62B6C">
        <w:trPr>
          <w:trHeight w:val="300"/>
        </w:trPr>
        <w:tc>
          <w:tcPr>
            <w:tcW w:w="9634" w:type="dxa"/>
            <w:gridSpan w:val="5"/>
          </w:tcPr>
          <w:p w14:paraId="6CA64888" w14:textId="77777777" w:rsidR="00901F51" w:rsidRPr="00901F51" w:rsidRDefault="00901F51" w:rsidP="00901F51">
            <w:pPr>
              <w:jc w:val="center"/>
              <w:rPr>
                <w:b/>
                <w:bCs/>
                <w:kern w:val="2"/>
                <w:sz w:val="24"/>
                <w:szCs w:val="24"/>
              </w:rPr>
            </w:pPr>
            <w:r w:rsidRPr="00901F51">
              <w:rPr>
                <w:b/>
                <w:bCs/>
                <w:kern w:val="2"/>
                <w:sz w:val="24"/>
                <w:szCs w:val="24"/>
              </w:rPr>
              <w:t>6. PREKIŲ KOKYBĖ IR GARANTINIAI ĮSIPAREIGOJIMAI</w:t>
            </w:r>
          </w:p>
        </w:tc>
      </w:tr>
      <w:tr w:rsidR="00901F51" w:rsidRPr="00901F51" w14:paraId="27199A28"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0C0811E" w14:textId="77777777" w:rsidR="00901F51" w:rsidRPr="00901F51" w:rsidRDefault="00901F51" w:rsidP="00901F51">
            <w:pPr>
              <w:rPr>
                <w:b/>
                <w:bCs/>
                <w:kern w:val="2"/>
                <w:sz w:val="24"/>
                <w:szCs w:val="24"/>
              </w:rPr>
            </w:pPr>
            <w:r w:rsidRPr="00901F51">
              <w:rPr>
                <w:b/>
                <w:bCs/>
                <w:kern w:val="2"/>
                <w:sz w:val="24"/>
                <w:szCs w:val="24"/>
              </w:rPr>
              <w:t>6.1. Garantinis terminas</w:t>
            </w:r>
          </w:p>
        </w:tc>
        <w:tc>
          <w:tcPr>
            <w:tcW w:w="6927" w:type="dxa"/>
            <w:gridSpan w:val="2"/>
            <w:tcBorders>
              <w:top w:val="single" w:sz="4" w:space="0" w:color="auto"/>
              <w:left w:val="single" w:sz="4" w:space="0" w:color="auto"/>
              <w:bottom w:val="single" w:sz="4" w:space="0" w:color="auto"/>
              <w:right w:val="single" w:sz="4" w:space="0" w:color="auto"/>
            </w:tcBorders>
          </w:tcPr>
          <w:p w14:paraId="642629AC" w14:textId="77777777" w:rsidR="00901F51" w:rsidRPr="00901F51" w:rsidRDefault="00901F51" w:rsidP="00901F51">
            <w:pPr>
              <w:jc w:val="both"/>
              <w:rPr>
                <w:kern w:val="2"/>
                <w:sz w:val="24"/>
                <w:szCs w:val="24"/>
              </w:rPr>
            </w:pPr>
            <w:r w:rsidRPr="00901F51">
              <w:rPr>
                <w:sz w:val="24"/>
              </w:rPr>
              <w:t xml:space="preserve">Prekėms nustatomas Tiekėjo pasiūlytas Garantinis terminas, tačiau bet kokiu atveju </w:t>
            </w:r>
            <w:r w:rsidRPr="00901F51">
              <w:rPr>
                <w:b/>
                <w:bCs/>
                <w:sz w:val="24"/>
              </w:rPr>
              <w:t>ne trumpesnis kaip</w:t>
            </w:r>
            <w:r w:rsidRPr="00901F51">
              <w:rPr>
                <w:sz w:val="24"/>
              </w:rPr>
              <w:t xml:space="preserve"> 24 (dvidešimt keturi) mėnesiai. Garantinis terminas </w:t>
            </w:r>
            <w:r w:rsidRPr="00901F51">
              <w:rPr>
                <w:sz w:val="24"/>
                <w:shd w:val="clear" w:color="auto" w:fill="FFFFFF"/>
              </w:rPr>
              <w:t>skaičiuojamas nuo Prekių eksploatacijos</w:t>
            </w:r>
            <w:r w:rsidRPr="00901F51">
              <w:rPr>
                <w:sz w:val="24"/>
              </w:rPr>
              <w:t xml:space="preserve"> dienos (pagal pareigūnui išduotos uniformos išdavimo dokumentą).</w:t>
            </w:r>
          </w:p>
        </w:tc>
      </w:tr>
      <w:tr w:rsidR="00901F51" w:rsidRPr="00901F51" w14:paraId="661DC697"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C3BAEE0" w14:textId="77777777" w:rsidR="00901F51" w:rsidRPr="00901F51" w:rsidRDefault="00901F51" w:rsidP="00901F51">
            <w:pPr>
              <w:rPr>
                <w:b/>
                <w:bCs/>
                <w:kern w:val="2"/>
                <w:sz w:val="24"/>
                <w:szCs w:val="24"/>
              </w:rPr>
            </w:pPr>
            <w:r w:rsidRPr="00901F51">
              <w:rPr>
                <w:b/>
                <w:bCs/>
                <w:kern w:val="2"/>
                <w:sz w:val="24"/>
                <w:szCs w:val="24"/>
              </w:rPr>
              <w:t>6.2. Garantinė priežiūra</w:t>
            </w:r>
          </w:p>
        </w:tc>
        <w:tc>
          <w:tcPr>
            <w:tcW w:w="6927" w:type="dxa"/>
            <w:gridSpan w:val="2"/>
            <w:tcBorders>
              <w:top w:val="single" w:sz="4" w:space="0" w:color="auto"/>
              <w:left w:val="single" w:sz="4" w:space="0" w:color="auto"/>
              <w:bottom w:val="single" w:sz="4" w:space="0" w:color="auto"/>
              <w:right w:val="single" w:sz="4" w:space="0" w:color="auto"/>
            </w:tcBorders>
          </w:tcPr>
          <w:p w14:paraId="38B07FA6" w14:textId="77777777" w:rsidR="00901F51" w:rsidRPr="00901F51" w:rsidRDefault="00901F51" w:rsidP="00901F51">
            <w:pPr>
              <w:jc w:val="both"/>
              <w:rPr>
                <w:kern w:val="2"/>
                <w:sz w:val="24"/>
                <w:szCs w:val="24"/>
              </w:rPr>
            </w:pPr>
            <w:r w:rsidRPr="00901F51">
              <w:rPr>
                <w:sz w:val="24"/>
              </w:rPr>
              <w:t>Nustačius Prekių kokybės trūkumus eksploatacijos metu, Tiekėjas nemokamai jas keičia naujomis ar atlieka taisymus per 10 (dešimt) darbo dienų nuo defekto nustatymo akto surašymo dienos.</w:t>
            </w:r>
          </w:p>
        </w:tc>
      </w:tr>
      <w:tr w:rsidR="00901F51" w:rsidRPr="00901F51" w14:paraId="66B282D6"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F586D0B" w14:textId="77777777" w:rsidR="00901F51" w:rsidRPr="00901F51" w:rsidRDefault="00901F51" w:rsidP="00901F51">
            <w:pPr>
              <w:rPr>
                <w:b/>
                <w:bCs/>
                <w:kern w:val="2"/>
                <w:sz w:val="24"/>
                <w:szCs w:val="24"/>
              </w:rPr>
            </w:pPr>
            <w:r w:rsidRPr="00901F51">
              <w:rPr>
                <w:b/>
                <w:bCs/>
                <w:kern w:val="2"/>
                <w:sz w:val="24"/>
                <w:szCs w:val="24"/>
              </w:rPr>
              <w:t>6.3. Kokybinių kriterijų įgyvendinimo ir tikrinimo tvarka</w:t>
            </w:r>
          </w:p>
        </w:tc>
        <w:tc>
          <w:tcPr>
            <w:tcW w:w="6927" w:type="dxa"/>
            <w:gridSpan w:val="2"/>
            <w:tcBorders>
              <w:top w:val="single" w:sz="4" w:space="0" w:color="auto"/>
              <w:left w:val="single" w:sz="4" w:space="0" w:color="auto"/>
              <w:bottom w:val="single" w:sz="4" w:space="0" w:color="auto"/>
              <w:right w:val="single" w:sz="4" w:space="0" w:color="auto"/>
            </w:tcBorders>
          </w:tcPr>
          <w:p w14:paraId="1E5BFED6" w14:textId="77777777" w:rsidR="00901F51" w:rsidRPr="00901F51" w:rsidRDefault="00901F51" w:rsidP="00901F51">
            <w:pPr>
              <w:rPr>
                <w:kern w:val="2"/>
                <w:sz w:val="24"/>
                <w:szCs w:val="24"/>
              </w:rPr>
            </w:pPr>
            <w:r w:rsidRPr="00901F51">
              <w:rPr>
                <w:kern w:val="2"/>
                <w:sz w:val="24"/>
                <w:szCs w:val="24"/>
              </w:rPr>
              <w:t xml:space="preserve">Netaikoma </w:t>
            </w:r>
          </w:p>
          <w:p w14:paraId="4A4C284A" w14:textId="77777777" w:rsidR="00901F51" w:rsidRPr="00901F51" w:rsidRDefault="00901F51" w:rsidP="00901F51">
            <w:pPr>
              <w:rPr>
                <w:kern w:val="2"/>
                <w:sz w:val="24"/>
                <w:szCs w:val="24"/>
              </w:rPr>
            </w:pPr>
          </w:p>
        </w:tc>
      </w:tr>
      <w:tr w:rsidR="00901F51" w:rsidRPr="00901F51" w14:paraId="113EC25F" w14:textId="77777777" w:rsidTr="00B62B6C">
        <w:trPr>
          <w:trHeight w:val="300"/>
        </w:trPr>
        <w:tc>
          <w:tcPr>
            <w:tcW w:w="9634" w:type="dxa"/>
            <w:gridSpan w:val="5"/>
          </w:tcPr>
          <w:p w14:paraId="6952316B" w14:textId="77777777" w:rsidR="00901F51" w:rsidRPr="00901F51" w:rsidRDefault="00901F51" w:rsidP="00901F51">
            <w:pPr>
              <w:jc w:val="center"/>
              <w:rPr>
                <w:b/>
                <w:bCs/>
                <w:kern w:val="2"/>
                <w:sz w:val="24"/>
                <w:szCs w:val="24"/>
              </w:rPr>
            </w:pPr>
            <w:r w:rsidRPr="00901F51">
              <w:rPr>
                <w:b/>
                <w:bCs/>
                <w:kern w:val="2"/>
                <w:sz w:val="24"/>
                <w:szCs w:val="24"/>
              </w:rPr>
              <w:t>7. SUTARTIES VYKDYMUI PASITELKIAMI SUBTIEKĖJAI</w:t>
            </w:r>
          </w:p>
        </w:tc>
      </w:tr>
      <w:tr w:rsidR="00901F51" w:rsidRPr="00901F51" w14:paraId="6C995C33"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FB36A97" w14:textId="77777777" w:rsidR="00901F51" w:rsidRPr="00901F51" w:rsidRDefault="00901F51" w:rsidP="00901F51">
            <w:pPr>
              <w:rPr>
                <w:b/>
                <w:bCs/>
                <w:kern w:val="2"/>
                <w:sz w:val="24"/>
                <w:szCs w:val="24"/>
              </w:rPr>
            </w:pPr>
            <w:r w:rsidRPr="00901F51">
              <w:rPr>
                <w:b/>
                <w:bCs/>
                <w:kern w:val="2"/>
                <w:sz w:val="24"/>
                <w:szCs w:val="24"/>
              </w:rPr>
              <w:t>Sutarties vykdymui pasitelkiami subtiekėjai ir (ar) specialistai</w:t>
            </w:r>
          </w:p>
        </w:tc>
        <w:tc>
          <w:tcPr>
            <w:tcW w:w="6927" w:type="dxa"/>
            <w:gridSpan w:val="2"/>
            <w:tcBorders>
              <w:top w:val="single" w:sz="4" w:space="0" w:color="auto"/>
              <w:left w:val="single" w:sz="4" w:space="0" w:color="auto"/>
              <w:bottom w:val="single" w:sz="4" w:space="0" w:color="auto"/>
              <w:right w:val="single" w:sz="4" w:space="0" w:color="auto"/>
            </w:tcBorders>
          </w:tcPr>
          <w:p w14:paraId="110CDF8D" w14:textId="77777777" w:rsidR="00901F51" w:rsidRPr="00901F51" w:rsidRDefault="00901F51" w:rsidP="00901F51">
            <w:pPr>
              <w:jc w:val="both"/>
              <w:rPr>
                <w:kern w:val="2"/>
                <w:sz w:val="24"/>
                <w:szCs w:val="24"/>
              </w:rPr>
            </w:pPr>
            <w:r w:rsidRPr="00901F51">
              <w:rPr>
                <w:kern w:val="2"/>
                <w:sz w:val="24"/>
                <w:szCs w:val="24"/>
              </w:rPr>
              <w:t>Sutarties vykdymui subtiekėjai ir (ar) specialistai nepasitelkiami.</w:t>
            </w:r>
          </w:p>
          <w:p w14:paraId="35E8DCA5" w14:textId="77777777" w:rsidR="00901F51" w:rsidRPr="00901F51" w:rsidRDefault="00901F51" w:rsidP="00901F51">
            <w:pPr>
              <w:rPr>
                <w:color w:val="FF0000"/>
                <w:kern w:val="2"/>
                <w:sz w:val="24"/>
                <w:szCs w:val="24"/>
              </w:rPr>
            </w:pPr>
            <w:r w:rsidRPr="00901F51">
              <w:rPr>
                <w:color w:val="FF0000"/>
                <w:kern w:val="2"/>
                <w:sz w:val="24"/>
                <w:szCs w:val="24"/>
              </w:rPr>
              <w:t>arba</w:t>
            </w:r>
          </w:p>
          <w:p w14:paraId="4165772A" w14:textId="77777777" w:rsidR="00901F51" w:rsidRPr="00901F51" w:rsidRDefault="00901F51" w:rsidP="00901F51">
            <w:pPr>
              <w:jc w:val="both"/>
              <w:rPr>
                <w:b/>
                <w:bCs/>
                <w:kern w:val="2"/>
                <w:sz w:val="24"/>
                <w:szCs w:val="24"/>
              </w:rPr>
            </w:pPr>
            <w:r w:rsidRPr="00901F51">
              <w:rPr>
                <w:kern w:val="2"/>
                <w:sz w:val="24"/>
                <w:szCs w:val="24"/>
              </w:rPr>
              <w:t xml:space="preserve">Sutarties vykdymui pasitelkiami subtiekėjai ir (ar) specialistai yra nurodyti Sutarties priede Nr. </w:t>
            </w:r>
            <w:r w:rsidRPr="00901F51">
              <w:rPr>
                <w:kern w:val="2"/>
                <w:sz w:val="24"/>
                <w:szCs w:val="24"/>
                <w:highlight w:val="yellow"/>
              </w:rPr>
              <w:t>[...]</w:t>
            </w:r>
            <w:r w:rsidRPr="00901F51">
              <w:rPr>
                <w:kern w:val="2"/>
                <w:sz w:val="24"/>
                <w:szCs w:val="24"/>
              </w:rPr>
              <w:t xml:space="preserve"> „Sutarties vykdymui pasitelkiami subtiekėjai ir (ar) specialistai“.</w:t>
            </w:r>
          </w:p>
        </w:tc>
      </w:tr>
      <w:tr w:rsidR="00901F51" w:rsidRPr="00901F51" w14:paraId="1F8CF357" w14:textId="77777777" w:rsidTr="00B62B6C">
        <w:trPr>
          <w:trHeight w:val="300"/>
        </w:trPr>
        <w:tc>
          <w:tcPr>
            <w:tcW w:w="9634" w:type="dxa"/>
            <w:gridSpan w:val="5"/>
          </w:tcPr>
          <w:p w14:paraId="5272F77A" w14:textId="77777777" w:rsidR="00901F51" w:rsidRPr="00901F51" w:rsidRDefault="00901F51" w:rsidP="00901F51">
            <w:pPr>
              <w:jc w:val="center"/>
              <w:rPr>
                <w:b/>
                <w:bCs/>
                <w:kern w:val="2"/>
                <w:sz w:val="24"/>
                <w:szCs w:val="24"/>
              </w:rPr>
            </w:pPr>
            <w:r w:rsidRPr="00901F51">
              <w:rPr>
                <w:b/>
                <w:bCs/>
                <w:kern w:val="2"/>
                <w:sz w:val="24"/>
                <w:szCs w:val="24"/>
              </w:rPr>
              <w:t>8. PRIEVOLIŲ PAGAL SUTARTĮ ĮVYKDYMO UŽTIKRINIMAS</w:t>
            </w:r>
          </w:p>
        </w:tc>
      </w:tr>
      <w:tr w:rsidR="00901F51" w:rsidRPr="00901F51" w14:paraId="64909628"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D601948" w14:textId="77777777" w:rsidR="00901F51" w:rsidRPr="00901F51" w:rsidRDefault="00901F51" w:rsidP="00901F51">
            <w:pPr>
              <w:rPr>
                <w:b/>
                <w:bCs/>
                <w:kern w:val="2"/>
                <w:sz w:val="24"/>
                <w:szCs w:val="24"/>
              </w:rPr>
            </w:pPr>
            <w:r w:rsidRPr="00901F51">
              <w:rPr>
                <w:b/>
                <w:bCs/>
                <w:kern w:val="2"/>
                <w:sz w:val="24"/>
                <w:szCs w:val="24"/>
              </w:rPr>
              <w:t>8.1. Prievolių pagal Sutartį įvykdymo užtikrinimas</w:t>
            </w:r>
          </w:p>
        </w:tc>
        <w:tc>
          <w:tcPr>
            <w:tcW w:w="6927" w:type="dxa"/>
            <w:gridSpan w:val="2"/>
            <w:tcBorders>
              <w:top w:val="single" w:sz="4" w:space="0" w:color="auto"/>
              <w:left w:val="single" w:sz="4" w:space="0" w:color="auto"/>
              <w:bottom w:val="single" w:sz="4" w:space="0" w:color="auto"/>
              <w:right w:val="single" w:sz="4" w:space="0" w:color="auto"/>
            </w:tcBorders>
          </w:tcPr>
          <w:p w14:paraId="6AB6E6B3" w14:textId="77777777" w:rsidR="00901F51" w:rsidRPr="00901F51" w:rsidRDefault="00901F51" w:rsidP="00901F51">
            <w:pPr>
              <w:rPr>
                <w:kern w:val="2"/>
                <w:sz w:val="24"/>
                <w:szCs w:val="24"/>
              </w:rPr>
            </w:pPr>
            <w:r w:rsidRPr="00901F51">
              <w:rPr>
                <w:kern w:val="2"/>
                <w:sz w:val="24"/>
                <w:szCs w:val="24"/>
              </w:rPr>
              <w:t>Prievolių pagal Sutartį įvykdymas užtikrinamas:</w:t>
            </w:r>
          </w:p>
          <w:p w14:paraId="05BD5180" w14:textId="77777777" w:rsidR="00901F51" w:rsidRPr="00901F51" w:rsidRDefault="00901F51" w:rsidP="00901F51">
            <w:pPr>
              <w:rPr>
                <w:kern w:val="2"/>
                <w:sz w:val="24"/>
                <w:szCs w:val="24"/>
              </w:rPr>
            </w:pPr>
            <w:r w:rsidRPr="00901F51">
              <w:rPr>
                <w:kern w:val="2"/>
                <w:sz w:val="24"/>
                <w:szCs w:val="24"/>
              </w:rPr>
              <w:t>Netesybomis (delspinigiais, bauda).</w:t>
            </w:r>
          </w:p>
          <w:p w14:paraId="4AEC4143" w14:textId="77777777" w:rsidR="00901F51" w:rsidRPr="00901F51" w:rsidRDefault="00901F51" w:rsidP="00901F51">
            <w:pPr>
              <w:rPr>
                <w:kern w:val="2"/>
                <w:sz w:val="24"/>
                <w:szCs w:val="24"/>
              </w:rPr>
            </w:pPr>
          </w:p>
        </w:tc>
      </w:tr>
      <w:tr w:rsidR="00901F51" w:rsidRPr="00901F51" w14:paraId="2AF2D693"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9DD6F2D" w14:textId="77777777" w:rsidR="00901F51" w:rsidRPr="00901F51" w:rsidRDefault="00901F51" w:rsidP="00901F51">
            <w:pPr>
              <w:rPr>
                <w:b/>
                <w:bCs/>
                <w:kern w:val="2"/>
                <w:sz w:val="24"/>
                <w:szCs w:val="24"/>
              </w:rPr>
            </w:pPr>
            <w:r w:rsidRPr="00901F51">
              <w:rPr>
                <w:b/>
                <w:bCs/>
                <w:kern w:val="2"/>
                <w:sz w:val="24"/>
                <w:szCs w:val="24"/>
              </w:rPr>
              <w:t>8.2. Sutarties įvykdymo užtikrinimo galiojimo terminas</w:t>
            </w:r>
          </w:p>
        </w:tc>
        <w:tc>
          <w:tcPr>
            <w:tcW w:w="6927" w:type="dxa"/>
            <w:gridSpan w:val="2"/>
            <w:tcBorders>
              <w:top w:val="single" w:sz="4" w:space="0" w:color="auto"/>
              <w:left w:val="single" w:sz="4" w:space="0" w:color="auto"/>
              <w:bottom w:val="single" w:sz="4" w:space="0" w:color="auto"/>
              <w:right w:val="single" w:sz="4" w:space="0" w:color="auto"/>
            </w:tcBorders>
          </w:tcPr>
          <w:p w14:paraId="5EFEC160" w14:textId="77777777" w:rsidR="00901F51" w:rsidRPr="00901F51" w:rsidRDefault="00901F51" w:rsidP="00901F51">
            <w:pPr>
              <w:rPr>
                <w:kern w:val="2"/>
                <w:sz w:val="24"/>
                <w:szCs w:val="24"/>
              </w:rPr>
            </w:pPr>
            <w:r w:rsidRPr="00901F51">
              <w:rPr>
                <w:kern w:val="2"/>
                <w:sz w:val="24"/>
                <w:szCs w:val="24"/>
              </w:rPr>
              <w:t>Netaikoma</w:t>
            </w:r>
          </w:p>
          <w:p w14:paraId="6E4D6A45" w14:textId="77777777" w:rsidR="00901F51" w:rsidRPr="00901F51" w:rsidRDefault="00901F51" w:rsidP="00901F51">
            <w:pPr>
              <w:rPr>
                <w:kern w:val="2"/>
                <w:sz w:val="24"/>
                <w:szCs w:val="24"/>
              </w:rPr>
            </w:pPr>
          </w:p>
        </w:tc>
      </w:tr>
      <w:tr w:rsidR="00901F51" w:rsidRPr="00901F51" w14:paraId="3DD079F3"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11E8278" w14:textId="77777777" w:rsidR="00901F51" w:rsidRPr="00901F51" w:rsidRDefault="00901F51" w:rsidP="00901F51">
            <w:pPr>
              <w:rPr>
                <w:b/>
                <w:bCs/>
                <w:kern w:val="2"/>
                <w:sz w:val="24"/>
                <w:szCs w:val="24"/>
              </w:rPr>
            </w:pPr>
            <w:r w:rsidRPr="00901F51">
              <w:rPr>
                <w:b/>
                <w:bCs/>
                <w:kern w:val="2"/>
                <w:sz w:val="24"/>
                <w:szCs w:val="24"/>
              </w:rPr>
              <w:t xml:space="preserve">8.3. Sutarties įvykdymo užtikrinimo pateikimas </w:t>
            </w:r>
          </w:p>
        </w:tc>
        <w:tc>
          <w:tcPr>
            <w:tcW w:w="6927" w:type="dxa"/>
            <w:gridSpan w:val="2"/>
            <w:tcBorders>
              <w:top w:val="single" w:sz="4" w:space="0" w:color="auto"/>
              <w:left w:val="single" w:sz="4" w:space="0" w:color="auto"/>
              <w:bottom w:val="single" w:sz="4" w:space="0" w:color="auto"/>
              <w:right w:val="single" w:sz="4" w:space="0" w:color="auto"/>
            </w:tcBorders>
          </w:tcPr>
          <w:p w14:paraId="4A8010DB" w14:textId="77777777" w:rsidR="00901F51" w:rsidRPr="00901F51" w:rsidRDefault="00901F51" w:rsidP="00901F51">
            <w:pPr>
              <w:rPr>
                <w:kern w:val="2"/>
                <w:sz w:val="24"/>
                <w:szCs w:val="24"/>
              </w:rPr>
            </w:pPr>
            <w:r w:rsidRPr="00901F51">
              <w:rPr>
                <w:kern w:val="2"/>
                <w:sz w:val="24"/>
                <w:szCs w:val="24"/>
              </w:rPr>
              <w:t>Netaikoma</w:t>
            </w:r>
          </w:p>
          <w:p w14:paraId="2E13848A" w14:textId="77777777" w:rsidR="00901F51" w:rsidRPr="00901F51" w:rsidRDefault="00901F51" w:rsidP="00901F51">
            <w:pPr>
              <w:rPr>
                <w:kern w:val="2"/>
                <w:sz w:val="24"/>
                <w:szCs w:val="24"/>
              </w:rPr>
            </w:pPr>
          </w:p>
        </w:tc>
      </w:tr>
      <w:tr w:rsidR="00901F51" w:rsidRPr="00901F51" w14:paraId="04668D55" w14:textId="77777777" w:rsidTr="00B62B6C">
        <w:trPr>
          <w:trHeight w:val="300"/>
        </w:trPr>
        <w:tc>
          <w:tcPr>
            <w:tcW w:w="9634" w:type="dxa"/>
            <w:gridSpan w:val="5"/>
          </w:tcPr>
          <w:p w14:paraId="01E334A0" w14:textId="77777777" w:rsidR="00901F51" w:rsidRPr="00901F51" w:rsidRDefault="00901F51" w:rsidP="00901F51">
            <w:pPr>
              <w:jc w:val="center"/>
              <w:rPr>
                <w:b/>
                <w:bCs/>
                <w:kern w:val="2"/>
                <w:sz w:val="24"/>
                <w:szCs w:val="24"/>
              </w:rPr>
            </w:pPr>
            <w:r w:rsidRPr="00901F51">
              <w:rPr>
                <w:b/>
                <w:bCs/>
                <w:kern w:val="2"/>
                <w:sz w:val="24"/>
                <w:szCs w:val="24"/>
              </w:rPr>
              <w:t>9. ŠALIŲ ATSAKOMYBĖ</w:t>
            </w:r>
            <w:r w:rsidRPr="00901F51">
              <w:rPr>
                <w:b/>
                <w:bCs/>
                <w:kern w:val="2"/>
                <w:sz w:val="24"/>
                <w:szCs w:val="24"/>
              </w:rPr>
              <w:tab/>
            </w:r>
          </w:p>
        </w:tc>
      </w:tr>
      <w:tr w:rsidR="00901F51" w:rsidRPr="00901F51" w14:paraId="0F50A46A"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D48B9FD" w14:textId="77777777" w:rsidR="00901F51" w:rsidRPr="00901F51" w:rsidRDefault="00901F51" w:rsidP="00901F51">
            <w:pPr>
              <w:rPr>
                <w:b/>
                <w:bCs/>
                <w:kern w:val="2"/>
                <w:sz w:val="24"/>
                <w:szCs w:val="24"/>
              </w:rPr>
            </w:pPr>
            <w:r w:rsidRPr="00901F51">
              <w:rPr>
                <w:b/>
                <w:bCs/>
                <w:kern w:val="2"/>
                <w:sz w:val="24"/>
                <w:szCs w:val="24"/>
              </w:rPr>
              <w:t>9.1. Pirkėjui taikomos netesybos už mokėjimų pagal Sutartį vėlavimą</w:t>
            </w:r>
          </w:p>
        </w:tc>
        <w:tc>
          <w:tcPr>
            <w:tcW w:w="6927" w:type="dxa"/>
            <w:gridSpan w:val="2"/>
            <w:tcBorders>
              <w:top w:val="single" w:sz="4" w:space="0" w:color="auto"/>
              <w:left w:val="single" w:sz="4" w:space="0" w:color="auto"/>
              <w:bottom w:val="single" w:sz="4" w:space="0" w:color="auto"/>
              <w:right w:val="single" w:sz="4" w:space="0" w:color="auto"/>
            </w:tcBorders>
          </w:tcPr>
          <w:p w14:paraId="1A141404" w14:textId="77777777" w:rsidR="00901F51" w:rsidRPr="00901F51" w:rsidRDefault="00901F51" w:rsidP="00901F51">
            <w:pPr>
              <w:spacing w:line="259" w:lineRule="auto"/>
              <w:jc w:val="both"/>
              <w:rPr>
                <w:color w:val="000000"/>
                <w:kern w:val="2"/>
                <w:sz w:val="24"/>
                <w:szCs w:val="24"/>
              </w:rPr>
            </w:pPr>
            <w:r w:rsidRPr="00901F51">
              <w:rPr>
                <w:sz w:val="24"/>
              </w:rPr>
              <w:t>Jei Pirkėjas, gavęs tinkamai pateiktą ir užpildytą Sąskaitą, uždelsia atsiskaityti už tinkamai Tiekėjo  perduotas kokybiškas Prekes per Sutartyje nurodytą terminą, Tiekėjas nuo kitos nei nustatytas terminas dienos skaičiuoja Pirkėjui 0,03 (trys šimtosios) procento dydžio delspinigius nuo neapmokėtos sumos be PVM už kiekvieną vėlavimo dieną. </w:t>
            </w:r>
          </w:p>
        </w:tc>
      </w:tr>
      <w:tr w:rsidR="00901F51" w:rsidRPr="00901F51" w14:paraId="2D00DD04"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3C02A83" w14:textId="77777777" w:rsidR="00901F51" w:rsidRPr="00901F51" w:rsidRDefault="00901F51" w:rsidP="00901F51">
            <w:pPr>
              <w:rPr>
                <w:b/>
                <w:bCs/>
                <w:kern w:val="2"/>
                <w:sz w:val="24"/>
                <w:szCs w:val="24"/>
              </w:rPr>
            </w:pPr>
            <w:r w:rsidRPr="00901F51">
              <w:rPr>
                <w:b/>
                <w:bCs/>
                <w:kern w:val="2"/>
                <w:sz w:val="24"/>
                <w:szCs w:val="24"/>
              </w:rPr>
              <w:t>9.2. Tiekėjui taikomos netesybos</w:t>
            </w:r>
          </w:p>
        </w:tc>
        <w:tc>
          <w:tcPr>
            <w:tcW w:w="6927" w:type="dxa"/>
            <w:gridSpan w:val="2"/>
            <w:tcBorders>
              <w:top w:val="single" w:sz="4" w:space="0" w:color="auto"/>
              <w:left w:val="single" w:sz="4" w:space="0" w:color="auto"/>
              <w:bottom w:val="single" w:sz="4" w:space="0" w:color="auto"/>
              <w:right w:val="single" w:sz="4" w:space="0" w:color="auto"/>
            </w:tcBorders>
          </w:tcPr>
          <w:p w14:paraId="1E2B9951" w14:textId="77777777" w:rsidR="00901F51" w:rsidRPr="00901F51" w:rsidRDefault="00901F51" w:rsidP="00901F51">
            <w:pPr>
              <w:jc w:val="both"/>
              <w:rPr>
                <w:kern w:val="2"/>
                <w:sz w:val="24"/>
              </w:rPr>
            </w:pPr>
            <w:r w:rsidRPr="00901F51">
              <w:rPr>
                <w:kern w:val="2"/>
                <w:sz w:val="24"/>
              </w:rPr>
              <w:t>9.2.1. Jeigu Tiekėjas vėluoja vykdyti užsakymą, tiekti Prekes ar ištaisyti jų trūkumus</w:t>
            </w:r>
            <w:r w:rsidRPr="00901F51">
              <w:rPr>
                <w:sz w:val="24"/>
              </w:rPr>
              <w:t xml:space="preserve"> </w:t>
            </w:r>
            <w:r w:rsidRPr="00901F51">
              <w:rPr>
                <w:kern w:val="2"/>
                <w:sz w:val="24"/>
              </w:rPr>
              <w:t>arba nevykdo kitų sutartinių įsipareigojimų, Pirkėjas nuo kitos nei nustatytas terminas dienos Tiekėjui skaičiuoja 0,03 (trys šimtosios) procento  dydžio delspinigius už kiekvieną uždelstą dieną nuo laiku neperduotų Prekių ar Prekių, turinčių trūkumų, kainos be PVM. </w:t>
            </w:r>
          </w:p>
          <w:p w14:paraId="09A574F9" w14:textId="77777777" w:rsidR="00901F51" w:rsidRPr="00901F51" w:rsidRDefault="00901F51" w:rsidP="00901F51">
            <w:pPr>
              <w:jc w:val="both"/>
              <w:rPr>
                <w:kern w:val="2"/>
                <w:sz w:val="24"/>
                <w:szCs w:val="24"/>
              </w:rPr>
            </w:pPr>
            <w:r w:rsidRPr="00901F51">
              <w:rPr>
                <w:sz w:val="24"/>
                <w:szCs w:val="24"/>
                <w:lang w:val="lt"/>
              </w:rPr>
              <w:t>9.2.2. Jeigu Tiekėjas vėluoja grąžinti dėl Tiekėjui mokėtinos sumos sumažinimo susidariusią permoką pagal Bendrųjų sąlygų 7.4.1.2 punktą, Pirkėjas nuo kitos nei nustatytas terminas dienos Tiekėjui skaičiuoja 0,03 (trys šimtosios) procento dydžio delspinigius už kiekvieną uždelstą dieną nuo laiku negrąžintos permokos, kainos be PVM.</w:t>
            </w:r>
          </w:p>
          <w:p w14:paraId="2B851EF1" w14:textId="77777777" w:rsidR="00901F51" w:rsidRPr="00901F51" w:rsidRDefault="00901F51" w:rsidP="00901F51">
            <w:pPr>
              <w:jc w:val="both"/>
              <w:rPr>
                <w:b/>
                <w:kern w:val="2"/>
                <w:sz w:val="24"/>
              </w:rPr>
            </w:pPr>
            <w:r w:rsidRPr="00901F51">
              <w:rPr>
                <w:kern w:val="2"/>
                <w:sz w:val="24"/>
              </w:rPr>
              <w:t xml:space="preserve">9.2.3. Tiekėjas privalo sumokėti Pirkėjui netesybas per </w:t>
            </w:r>
            <w:r w:rsidRPr="00901F51">
              <w:rPr>
                <w:sz w:val="24"/>
              </w:rPr>
              <w:t xml:space="preserve">10 (dešimt) darbo dienų </w:t>
            </w:r>
            <w:r w:rsidRPr="00901F51">
              <w:rPr>
                <w:kern w:val="2"/>
                <w:sz w:val="24"/>
              </w:rPr>
              <w:t xml:space="preserve">nuo Pirkėjo pareikalavimo, jeigu netesybų suma nėra </w:t>
            </w:r>
            <w:r w:rsidRPr="00901F51">
              <w:rPr>
                <w:sz w:val="24"/>
              </w:rPr>
              <w:t>išskaitoma iš Tiekėjui mokėtinos sumos.</w:t>
            </w:r>
            <w:r w:rsidRPr="00901F51">
              <w:rPr>
                <w:kern w:val="2"/>
                <w:sz w:val="24"/>
              </w:rPr>
              <w:t xml:space="preserve"> </w:t>
            </w:r>
          </w:p>
        </w:tc>
      </w:tr>
      <w:tr w:rsidR="00901F51" w:rsidRPr="00901F51" w14:paraId="125BE5FC"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52BB7A6" w14:textId="77777777" w:rsidR="00901F51" w:rsidRPr="00901F51" w:rsidRDefault="00901F51" w:rsidP="00901F51">
            <w:pPr>
              <w:rPr>
                <w:b/>
                <w:bCs/>
                <w:kern w:val="2"/>
                <w:sz w:val="24"/>
                <w:szCs w:val="24"/>
              </w:rPr>
            </w:pPr>
            <w:r w:rsidRPr="00901F51">
              <w:rPr>
                <w:b/>
                <w:bCs/>
                <w:kern w:val="2"/>
                <w:sz w:val="24"/>
                <w:szCs w:val="24"/>
              </w:rPr>
              <w:lastRenderedPageBreak/>
              <w:t xml:space="preserve">9.3. Tiekėjui / Pirkėjui taikoma bauda nutraukus Sutartį dėl esminio Sutarties pažeidimo </w:t>
            </w:r>
            <w:r w:rsidRPr="00901F51">
              <w:rPr>
                <w:b/>
                <w:kern w:val="2"/>
                <w:sz w:val="24"/>
                <w:szCs w:val="24"/>
              </w:rPr>
              <w:t>ar nepagrįstai nutraukus Sutarties vykdymą ne Sutartyje nustatyta tvarka</w:t>
            </w:r>
          </w:p>
        </w:tc>
        <w:tc>
          <w:tcPr>
            <w:tcW w:w="6927" w:type="dxa"/>
            <w:gridSpan w:val="2"/>
            <w:tcBorders>
              <w:top w:val="single" w:sz="4" w:space="0" w:color="auto"/>
              <w:left w:val="single" w:sz="4" w:space="0" w:color="auto"/>
              <w:bottom w:val="single" w:sz="4" w:space="0" w:color="auto"/>
              <w:right w:val="single" w:sz="4" w:space="0" w:color="auto"/>
            </w:tcBorders>
          </w:tcPr>
          <w:p w14:paraId="493122F0" w14:textId="77777777" w:rsidR="00901F51" w:rsidRPr="00901F51" w:rsidRDefault="00901F51" w:rsidP="00901F51">
            <w:pPr>
              <w:rPr>
                <w:kern w:val="2"/>
                <w:sz w:val="24"/>
                <w:szCs w:val="24"/>
              </w:rPr>
            </w:pPr>
            <w:r w:rsidRPr="00901F51">
              <w:rPr>
                <w:kern w:val="2"/>
                <w:sz w:val="24"/>
                <w:szCs w:val="24"/>
              </w:rPr>
              <w:t>9.3.1. Nutraukus Sutartį dėl esminio Sutarties pažeidimo, mokama 1000 (tūkstančio) Eur dydžio bauda.</w:t>
            </w:r>
          </w:p>
          <w:p w14:paraId="7D161D89" w14:textId="77777777" w:rsidR="00901F51" w:rsidRPr="00901F51" w:rsidRDefault="00901F51" w:rsidP="00901F51">
            <w:pPr>
              <w:rPr>
                <w:color w:val="4472C4"/>
                <w:kern w:val="2"/>
                <w:sz w:val="24"/>
                <w:szCs w:val="24"/>
              </w:rPr>
            </w:pPr>
          </w:p>
          <w:p w14:paraId="5478147E" w14:textId="77777777" w:rsidR="00901F51" w:rsidRPr="00901F51" w:rsidRDefault="00901F51" w:rsidP="00901F51">
            <w:pPr>
              <w:rPr>
                <w:kern w:val="2"/>
                <w:sz w:val="24"/>
                <w:szCs w:val="24"/>
              </w:rPr>
            </w:pPr>
            <w:r w:rsidRPr="00901F51">
              <w:rPr>
                <w:kern w:val="2"/>
                <w:sz w:val="24"/>
                <w:szCs w:val="24"/>
              </w:rPr>
              <w:t>9.3.2. </w:t>
            </w:r>
            <w:r w:rsidRPr="00901F51">
              <w:rPr>
                <w:sz w:val="24"/>
                <w:szCs w:val="24"/>
              </w:rPr>
              <w:t>Nepagrįstai nutraukus Sutarties vykdymą ne Sutartyje nustatyta tvarka, mokama</w:t>
            </w:r>
            <w:r w:rsidRPr="00901F51">
              <w:rPr>
                <w:kern w:val="2"/>
                <w:sz w:val="24"/>
                <w:szCs w:val="24"/>
              </w:rPr>
              <w:t xml:space="preserve"> 1000 (tūkstančio) Eur dydžio bauda.</w:t>
            </w:r>
          </w:p>
          <w:p w14:paraId="1DB70C34" w14:textId="77777777" w:rsidR="00901F51" w:rsidRPr="00901F51" w:rsidRDefault="00901F51" w:rsidP="00901F51">
            <w:pPr>
              <w:rPr>
                <w:kern w:val="2"/>
                <w:sz w:val="24"/>
                <w:szCs w:val="24"/>
              </w:rPr>
            </w:pPr>
          </w:p>
        </w:tc>
      </w:tr>
      <w:tr w:rsidR="00901F51" w:rsidRPr="00901F51" w14:paraId="604FCDA2"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A92A5C6" w14:textId="77777777" w:rsidR="00901F51" w:rsidRPr="00901F51" w:rsidRDefault="00901F51" w:rsidP="00901F51">
            <w:pPr>
              <w:rPr>
                <w:b/>
                <w:bCs/>
                <w:kern w:val="2"/>
                <w:sz w:val="24"/>
                <w:szCs w:val="24"/>
              </w:rPr>
            </w:pPr>
            <w:r w:rsidRPr="00901F51">
              <w:rPr>
                <w:b/>
                <w:bCs/>
                <w:kern w:val="2"/>
                <w:sz w:val="24"/>
                <w:szCs w:val="24"/>
              </w:rPr>
              <w:t xml:space="preserve">9.4. Tiekėjui taikoma bauda dėl esamų subtiekėjų ar specialistų pakeitimo / naujų subtiekėjų pasitelkimo nesilaikant Bendrosiose sąlygose nurodytos subtiekėjų ir (ar) specialistų keitimo tvarkos </w:t>
            </w:r>
          </w:p>
        </w:tc>
        <w:tc>
          <w:tcPr>
            <w:tcW w:w="6927" w:type="dxa"/>
            <w:gridSpan w:val="2"/>
            <w:tcBorders>
              <w:top w:val="single" w:sz="4" w:space="0" w:color="auto"/>
              <w:left w:val="single" w:sz="4" w:space="0" w:color="auto"/>
              <w:bottom w:val="single" w:sz="4" w:space="0" w:color="auto"/>
              <w:right w:val="single" w:sz="4" w:space="0" w:color="auto"/>
            </w:tcBorders>
          </w:tcPr>
          <w:p w14:paraId="16EE83BC" w14:textId="77777777" w:rsidR="00901F51" w:rsidRPr="00901F51" w:rsidRDefault="00901F51" w:rsidP="00901F51">
            <w:pPr>
              <w:rPr>
                <w:color w:val="000000"/>
                <w:sz w:val="24"/>
              </w:rPr>
            </w:pPr>
            <w:r w:rsidRPr="00901F51">
              <w:rPr>
                <w:color w:val="000000"/>
                <w:sz w:val="24"/>
              </w:rPr>
              <w:t>500,00 eurų (penki šimtai Eur, 00 ct.) dydžio bauda.</w:t>
            </w:r>
          </w:p>
          <w:p w14:paraId="57407EDD" w14:textId="77777777" w:rsidR="00901F51" w:rsidRPr="00901F51" w:rsidRDefault="00901F51" w:rsidP="00901F51">
            <w:pPr>
              <w:rPr>
                <w:kern w:val="2"/>
                <w:sz w:val="24"/>
                <w:szCs w:val="24"/>
              </w:rPr>
            </w:pPr>
          </w:p>
        </w:tc>
      </w:tr>
      <w:tr w:rsidR="00901F51" w:rsidRPr="00901F51" w14:paraId="06FB8C49"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090A886" w14:textId="77777777" w:rsidR="00901F51" w:rsidRPr="00901F51" w:rsidRDefault="00901F51" w:rsidP="00901F51">
            <w:pPr>
              <w:rPr>
                <w:b/>
                <w:bCs/>
                <w:kern w:val="2"/>
                <w:sz w:val="24"/>
                <w:szCs w:val="24"/>
              </w:rPr>
            </w:pPr>
            <w:r w:rsidRPr="00901F51">
              <w:rPr>
                <w:b/>
                <w:bCs/>
                <w:kern w:val="2"/>
                <w:sz w:val="24"/>
                <w:szCs w:val="24"/>
              </w:rPr>
              <w:t>9.5. Tiekėjui taikomos baudos dėl aplinkosauginių ir (arba) socialinių kriterijų nesilaikymo</w:t>
            </w:r>
          </w:p>
        </w:tc>
        <w:tc>
          <w:tcPr>
            <w:tcW w:w="6927" w:type="dxa"/>
            <w:gridSpan w:val="2"/>
            <w:tcBorders>
              <w:top w:val="single" w:sz="4" w:space="0" w:color="auto"/>
              <w:left w:val="single" w:sz="4" w:space="0" w:color="auto"/>
              <w:bottom w:val="single" w:sz="4" w:space="0" w:color="auto"/>
              <w:right w:val="single" w:sz="4" w:space="0" w:color="auto"/>
            </w:tcBorders>
          </w:tcPr>
          <w:p w14:paraId="789E135D" w14:textId="77777777" w:rsidR="00901F51" w:rsidRPr="00901F51" w:rsidRDefault="00901F51" w:rsidP="00901F51">
            <w:pPr>
              <w:jc w:val="both"/>
              <w:rPr>
                <w:color w:val="FF0000"/>
                <w:kern w:val="2"/>
                <w:sz w:val="24"/>
                <w:szCs w:val="24"/>
              </w:rPr>
            </w:pPr>
            <w:r w:rsidRPr="00901F51">
              <w:rPr>
                <w:kern w:val="2"/>
                <w:sz w:val="24"/>
                <w:szCs w:val="24"/>
              </w:rPr>
              <w:t>Pažeidus 13.1 punkto reikalavimus Tiekėjui bus taikoma 500 (penki šimtai) eurų dydžio bauda.</w:t>
            </w:r>
            <w:r w:rsidRPr="00901F51">
              <w:rPr>
                <w:color w:val="FF0000"/>
                <w:kern w:val="2"/>
                <w:sz w:val="24"/>
                <w:szCs w:val="24"/>
              </w:rPr>
              <w:t xml:space="preserve"> </w:t>
            </w:r>
          </w:p>
          <w:p w14:paraId="6359CC32" w14:textId="77777777" w:rsidR="00901F51" w:rsidRPr="00901F51" w:rsidRDefault="00901F51" w:rsidP="00901F51">
            <w:pPr>
              <w:rPr>
                <w:color w:val="4472C4"/>
                <w:kern w:val="2"/>
                <w:sz w:val="24"/>
                <w:szCs w:val="24"/>
              </w:rPr>
            </w:pPr>
          </w:p>
        </w:tc>
      </w:tr>
      <w:tr w:rsidR="00901F51" w:rsidRPr="00901F51" w14:paraId="26B82D82"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B417221" w14:textId="77777777" w:rsidR="00901F51" w:rsidRPr="00901F51" w:rsidRDefault="00901F51" w:rsidP="00901F51">
            <w:pPr>
              <w:rPr>
                <w:b/>
                <w:bCs/>
                <w:kern w:val="2"/>
                <w:sz w:val="24"/>
                <w:szCs w:val="24"/>
              </w:rPr>
            </w:pPr>
            <w:r w:rsidRPr="00901F51">
              <w:rPr>
                <w:b/>
                <w:bCs/>
                <w:kern w:val="2"/>
                <w:sz w:val="24"/>
                <w:szCs w:val="24"/>
              </w:rPr>
              <w:t>9.6. Tiekėjui / Pirkėjui taikoma bauda dėl konfidencialumo reikalavimų nesilaikymo</w:t>
            </w:r>
          </w:p>
        </w:tc>
        <w:tc>
          <w:tcPr>
            <w:tcW w:w="6927" w:type="dxa"/>
            <w:gridSpan w:val="2"/>
            <w:tcBorders>
              <w:top w:val="single" w:sz="4" w:space="0" w:color="auto"/>
              <w:left w:val="single" w:sz="4" w:space="0" w:color="auto"/>
              <w:bottom w:val="single" w:sz="4" w:space="0" w:color="auto"/>
              <w:right w:val="single" w:sz="4" w:space="0" w:color="auto"/>
            </w:tcBorders>
          </w:tcPr>
          <w:p w14:paraId="18C4633D" w14:textId="77777777" w:rsidR="00901F51" w:rsidRPr="00901F51" w:rsidRDefault="00901F51" w:rsidP="00901F51">
            <w:pPr>
              <w:rPr>
                <w:kern w:val="2"/>
                <w:sz w:val="24"/>
                <w:szCs w:val="24"/>
              </w:rPr>
            </w:pPr>
            <w:r w:rsidRPr="00901F51">
              <w:rPr>
                <w:kern w:val="2"/>
                <w:sz w:val="24"/>
                <w:szCs w:val="24"/>
              </w:rPr>
              <w:t>Netaikoma</w:t>
            </w:r>
          </w:p>
          <w:p w14:paraId="411FC964" w14:textId="77777777" w:rsidR="00901F51" w:rsidRPr="00901F51" w:rsidRDefault="00901F51" w:rsidP="00901F51">
            <w:pPr>
              <w:rPr>
                <w:color w:val="4472C4"/>
                <w:kern w:val="2"/>
                <w:sz w:val="24"/>
                <w:szCs w:val="24"/>
              </w:rPr>
            </w:pPr>
          </w:p>
          <w:p w14:paraId="7B7DDDF0" w14:textId="77777777" w:rsidR="00901F51" w:rsidRPr="00901F51" w:rsidRDefault="00901F51" w:rsidP="00901F51">
            <w:pPr>
              <w:rPr>
                <w:color w:val="4472C4"/>
                <w:kern w:val="2"/>
                <w:sz w:val="24"/>
                <w:szCs w:val="24"/>
              </w:rPr>
            </w:pPr>
          </w:p>
        </w:tc>
      </w:tr>
      <w:tr w:rsidR="00901F51" w:rsidRPr="00901F51" w14:paraId="7A21828E"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2B6AEAB" w14:textId="77777777" w:rsidR="00901F51" w:rsidRPr="00901F51" w:rsidRDefault="00901F51" w:rsidP="00901F51">
            <w:pPr>
              <w:rPr>
                <w:b/>
                <w:bCs/>
                <w:kern w:val="2"/>
                <w:sz w:val="24"/>
              </w:rPr>
            </w:pPr>
            <w:r w:rsidRPr="00901F51">
              <w:rPr>
                <w:b/>
                <w:bCs/>
                <w:kern w:val="2"/>
                <w:sz w:val="24"/>
              </w:rPr>
              <w:t>9.7. Tiekėjui taikomos netesybos dėl pirkimo dokumentuose nustatytų Kokybinių kriterijų nepasiekimo Sutarties vykdymo metu</w:t>
            </w:r>
          </w:p>
        </w:tc>
        <w:tc>
          <w:tcPr>
            <w:tcW w:w="6927" w:type="dxa"/>
            <w:gridSpan w:val="2"/>
            <w:tcBorders>
              <w:top w:val="single" w:sz="4" w:space="0" w:color="auto"/>
              <w:left w:val="single" w:sz="4" w:space="0" w:color="auto"/>
              <w:bottom w:val="single" w:sz="4" w:space="0" w:color="auto"/>
              <w:right w:val="single" w:sz="4" w:space="0" w:color="auto"/>
            </w:tcBorders>
          </w:tcPr>
          <w:p w14:paraId="355792D0" w14:textId="77777777" w:rsidR="00901F51" w:rsidRPr="00901F51" w:rsidRDefault="00901F51" w:rsidP="00901F51">
            <w:pPr>
              <w:rPr>
                <w:color w:val="4472C4"/>
                <w:kern w:val="2"/>
                <w:sz w:val="24"/>
                <w:szCs w:val="24"/>
              </w:rPr>
            </w:pPr>
            <w:r w:rsidRPr="00901F51">
              <w:rPr>
                <w:kern w:val="2"/>
                <w:sz w:val="24"/>
                <w:szCs w:val="24"/>
              </w:rPr>
              <w:t xml:space="preserve">Netaikoma </w:t>
            </w:r>
          </w:p>
          <w:p w14:paraId="7BA81459" w14:textId="77777777" w:rsidR="00901F51" w:rsidRPr="00901F51" w:rsidRDefault="00901F51" w:rsidP="00901F51">
            <w:pPr>
              <w:rPr>
                <w:color w:val="4472C4"/>
                <w:kern w:val="2"/>
                <w:sz w:val="24"/>
                <w:szCs w:val="24"/>
              </w:rPr>
            </w:pPr>
          </w:p>
        </w:tc>
      </w:tr>
      <w:tr w:rsidR="00901F51" w:rsidRPr="00901F51" w14:paraId="7118FB6E"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29A74E6" w14:textId="77777777" w:rsidR="00901F51" w:rsidRPr="00901F51" w:rsidRDefault="00901F51" w:rsidP="00901F51">
            <w:pPr>
              <w:rPr>
                <w:b/>
                <w:bCs/>
                <w:kern w:val="2"/>
                <w:sz w:val="24"/>
                <w:szCs w:val="24"/>
              </w:rPr>
            </w:pPr>
            <w:r w:rsidRPr="00901F51">
              <w:rPr>
                <w:b/>
                <w:bCs/>
                <w:kern w:val="2"/>
                <w:sz w:val="24"/>
                <w:szCs w:val="24"/>
              </w:rPr>
              <w:t>9.8. Tiekėjui taikomos netesybos dėl Sutarties įvykdymo užtikrinimo nepratęsimo</w:t>
            </w:r>
          </w:p>
        </w:tc>
        <w:tc>
          <w:tcPr>
            <w:tcW w:w="6927" w:type="dxa"/>
            <w:gridSpan w:val="2"/>
            <w:tcBorders>
              <w:top w:val="single" w:sz="4" w:space="0" w:color="auto"/>
              <w:left w:val="single" w:sz="4" w:space="0" w:color="auto"/>
              <w:bottom w:val="single" w:sz="4" w:space="0" w:color="auto"/>
              <w:right w:val="single" w:sz="4" w:space="0" w:color="auto"/>
            </w:tcBorders>
          </w:tcPr>
          <w:p w14:paraId="2A838A60" w14:textId="77777777" w:rsidR="00901F51" w:rsidRPr="00901F51" w:rsidRDefault="00901F51" w:rsidP="00901F51">
            <w:pPr>
              <w:rPr>
                <w:kern w:val="2"/>
                <w:sz w:val="24"/>
                <w:szCs w:val="24"/>
              </w:rPr>
            </w:pPr>
            <w:r w:rsidRPr="00901F51">
              <w:rPr>
                <w:kern w:val="2"/>
                <w:sz w:val="24"/>
                <w:szCs w:val="24"/>
              </w:rPr>
              <w:t>Netaikoma</w:t>
            </w:r>
          </w:p>
          <w:p w14:paraId="1360513B" w14:textId="77777777" w:rsidR="00901F51" w:rsidRPr="00901F51" w:rsidRDefault="00901F51" w:rsidP="00901F51">
            <w:pPr>
              <w:rPr>
                <w:color w:val="4472C4"/>
                <w:kern w:val="2"/>
                <w:sz w:val="24"/>
                <w:szCs w:val="24"/>
              </w:rPr>
            </w:pPr>
          </w:p>
        </w:tc>
      </w:tr>
      <w:tr w:rsidR="00901F51" w:rsidRPr="00901F51" w14:paraId="2B4A2C8E"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672913C" w14:textId="77777777" w:rsidR="00901F51" w:rsidRPr="00901F51" w:rsidRDefault="00901F51" w:rsidP="00901F51">
            <w:pPr>
              <w:rPr>
                <w:b/>
                <w:bCs/>
                <w:kern w:val="2"/>
                <w:sz w:val="24"/>
                <w:szCs w:val="24"/>
              </w:rPr>
            </w:pPr>
            <w:r w:rsidRPr="00901F51">
              <w:rPr>
                <w:b/>
                <w:bCs/>
                <w:kern w:val="2"/>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927" w:type="dxa"/>
            <w:gridSpan w:val="2"/>
            <w:tcBorders>
              <w:top w:val="single" w:sz="4" w:space="0" w:color="auto"/>
              <w:left w:val="single" w:sz="4" w:space="0" w:color="auto"/>
              <w:bottom w:val="single" w:sz="4" w:space="0" w:color="auto"/>
              <w:right w:val="single" w:sz="4" w:space="0" w:color="auto"/>
            </w:tcBorders>
          </w:tcPr>
          <w:p w14:paraId="543AA8C0" w14:textId="77777777" w:rsidR="00901F51" w:rsidRPr="00901F51" w:rsidRDefault="00901F51" w:rsidP="00901F51">
            <w:pPr>
              <w:rPr>
                <w:color w:val="000000"/>
                <w:sz w:val="24"/>
              </w:rPr>
            </w:pPr>
            <w:r w:rsidRPr="00901F51">
              <w:rPr>
                <w:color w:val="000000"/>
                <w:sz w:val="24"/>
              </w:rPr>
              <w:t>500,00 eurų (penki šimtai Eur, 00 ct.) dydžio bauda.</w:t>
            </w:r>
          </w:p>
          <w:p w14:paraId="6968B48D" w14:textId="77777777" w:rsidR="00901F51" w:rsidRPr="00901F51" w:rsidRDefault="00901F51" w:rsidP="00901F51">
            <w:pPr>
              <w:rPr>
                <w:sz w:val="14"/>
                <w:szCs w:val="14"/>
              </w:rPr>
            </w:pPr>
          </w:p>
          <w:p w14:paraId="70E36727" w14:textId="77777777" w:rsidR="00901F51" w:rsidRPr="00901F51" w:rsidRDefault="00901F51" w:rsidP="00901F51">
            <w:pPr>
              <w:spacing w:line="259" w:lineRule="auto"/>
              <w:rPr>
                <w:kern w:val="2"/>
                <w:sz w:val="22"/>
                <w:szCs w:val="24"/>
              </w:rPr>
            </w:pPr>
          </w:p>
          <w:p w14:paraId="5EF92C84" w14:textId="77777777" w:rsidR="00901F51" w:rsidRPr="00901F51" w:rsidRDefault="00901F51" w:rsidP="00901F51">
            <w:pPr>
              <w:rPr>
                <w:sz w:val="14"/>
                <w:szCs w:val="14"/>
              </w:rPr>
            </w:pPr>
          </w:p>
          <w:p w14:paraId="182DACC8" w14:textId="77777777" w:rsidR="00901F51" w:rsidRPr="00901F51" w:rsidRDefault="00901F51" w:rsidP="00901F51">
            <w:pPr>
              <w:rPr>
                <w:color w:val="4472C4"/>
                <w:kern w:val="2"/>
                <w:sz w:val="24"/>
                <w:szCs w:val="24"/>
              </w:rPr>
            </w:pPr>
          </w:p>
        </w:tc>
      </w:tr>
      <w:tr w:rsidR="00901F51" w:rsidRPr="00901F51" w14:paraId="0C97103B"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79C0A64" w14:textId="77777777" w:rsidR="00901F51" w:rsidRPr="00901F51" w:rsidRDefault="00901F51" w:rsidP="00901F51">
            <w:pPr>
              <w:rPr>
                <w:b/>
                <w:bCs/>
                <w:kern w:val="2"/>
                <w:sz w:val="24"/>
                <w:szCs w:val="24"/>
              </w:rPr>
            </w:pPr>
            <w:r w:rsidRPr="00901F51">
              <w:rPr>
                <w:b/>
                <w:bCs/>
                <w:kern w:val="2"/>
                <w:sz w:val="24"/>
                <w:szCs w:val="24"/>
              </w:rPr>
              <w:t>9.10. Kitos netesybos</w:t>
            </w:r>
          </w:p>
        </w:tc>
        <w:tc>
          <w:tcPr>
            <w:tcW w:w="6927" w:type="dxa"/>
            <w:gridSpan w:val="2"/>
            <w:tcBorders>
              <w:top w:val="single" w:sz="4" w:space="0" w:color="auto"/>
              <w:left w:val="single" w:sz="4" w:space="0" w:color="auto"/>
              <w:bottom w:val="single" w:sz="4" w:space="0" w:color="auto"/>
              <w:right w:val="single" w:sz="4" w:space="0" w:color="auto"/>
            </w:tcBorders>
          </w:tcPr>
          <w:p w14:paraId="1847911F" w14:textId="77777777" w:rsidR="00901F51" w:rsidRPr="00901F51" w:rsidRDefault="00901F51" w:rsidP="00901F51">
            <w:pPr>
              <w:rPr>
                <w:color w:val="4472C4"/>
                <w:kern w:val="2"/>
                <w:sz w:val="24"/>
                <w:szCs w:val="24"/>
              </w:rPr>
            </w:pPr>
            <w:r w:rsidRPr="00901F51">
              <w:rPr>
                <w:kern w:val="2"/>
                <w:sz w:val="24"/>
                <w:szCs w:val="24"/>
              </w:rPr>
              <w:t>Netaikoma</w:t>
            </w:r>
          </w:p>
        </w:tc>
      </w:tr>
      <w:tr w:rsidR="00901F51" w:rsidRPr="00901F51" w14:paraId="7F297FF5" w14:textId="77777777" w:rsidTr="00B62B6C">
        <w:trPr>
          <w:trHeight w:val="300"/>
        </w:trPr>
        <w:tc>
          <w:tcPr>
            <w:tcW w:w="9634" w:type="dxa"/>
            <w:gridSpan w:val="5"/>
          </w:tcPr>
          <w:p w14:paraId="1A56633B" w14:textId="77777777" w:rsidR="00901F51" w:rsidRPr="00901F51" w:rsidRDefault="00901F51" w:rsidP="00901F51">
            <w:pPr>
              <w:jc w:val="center"/>
              <w:rPr>
                <w:b/>
                <w:bCs/>
                <w:kern w:val="2"/>
                <w:sz w:val="24"/>
                <w:szCs w:val="24"/>
              </w:rPr>
            </w:pPr>
            <w:r w:rsidRPr="00901F51">
              <w:rPr>
                <w:b/>
                <w:kern w:val="2"/>
                <w:sz w:val="24"/>
                <w:szCs w:val="24"/>
              </w:rPr>
              <w:t>10. ESMINĖS SUTARTIES SĄLYGOS</w:t>
            </w:r>
          </w:p>
        </w:tc>
      </w:tr>
      <w:tr w:rsidR="00901F51" w:rsidRPr="00901F51" w14:paraId="43F81AE4" w14:textId="77777777" w:rsidTr="00B62B6C">
        <w:trPr>
          <w:trHeight w:val="300"/>
        </w:trPr>
        <w:tc>
          <w:tcPr>
            <w:tcW w:w="2707" w:type="dxa"/>
            <w:gridSpan w:val="3"/>
          </w:tcPr>
          <w:p w14:paraId="761EDCAD" w14:textId="77777777" w:rsidR="00901F51" w:rsidRPr="00901F51" w:rsidRDefault="00901F51" w:rsidP="00901F51">
            <w:pPr>
              <w:rPr>
                <w:b/>
                <w:bCs/>
                <w:kern w:val="2"/>
                <w:sz w:val="24"/>
              </w:rPr>
            </w:pPr>
            <w:r w:rsidRPr="00901F51">
              <w:rPr>
                <w:b/>
                <w:bCs/>
                <w:sz w:val="24"/>
              </w:rPr>
              <w:lastRenderedPageBreak/>
              <w:t>10.1. Esminės Sutarties sąlygos</w:t>
            </w:r>
          </w:p>
        </w:tc>
        <w:tc>
          <w:tcPr>
            <w:tcW w:w="6927" w:type="dxa"/>
            <w:gridSpan w:val="2"/>
            <w:tcBorders>
              <w:top w:val="single" w:sz="4" w:space="0" w:color="auto"/>
              <w:left w:val="single" w:sz="4" w:space="0" w:color="auto"/>
              <w:bottom w:val="single" w:sz="4" w:space="0" w:color="auto"/>
              <w:right w:val="single" w:sz="4" w:space="0" w:color="auto"/>
            </w:tcBorders>
          </w:tcPr>
          <w:p w14:paraId="1904D0A9" w14:textId="77777777" w:rsidR="00901F51" w:rsidRPr="00901F51" w:rsidRDefault="00901F51" w:rsidP="00901F51">
            <w:pPr>
              <w:jc w:val="both"/>
              <w:rPr>
                <w:kern w:val="2"/>
                <w:sz w:val="24"/>
                <w:szCs w:val="24"/>
              </w:rPr>
            </w:pPr>
            <w:r w:rsidRPr="00901F51">
              <w:rPr>
                <w:kern w:val="2"/>
                <w:sz w:val="24"/>
                <w:szCs w:val="24"/>
              </w:rPr>
              <w:t>10.1.1 Tiekėjo prisiimtų įsipareigojimų už Sutartyje nustatytus Sutarties įkainius vykdymas;</w:t>
            </w:r>
          </w:p>
          <w:p w14:paraId="68C5A7F4" w14:textId="77777777" w:rsidR="00901F51" w:rsidRPr="00901F51" w:rsidRDefault="00901F51" w:rsidP="00901F51">
            <w:pPr>
              <w:jc w:val="both"/>
              <w:rPr>
                <w:kern w:val="2"/>
                <w:sz w:val="24"/>
                <w:szCs w:val="24"/>
              </w:rPr>
            </w:pPr>
            <w:r w:rsidRPr="00901F51">
              <w:rPr>
                <w:kern w:val="2"/>
                <w:sz w:val="24"/>
                <w:szCs w:val="24"/>
              </w:rPr>
              <w:t>10.1.2. Sutartyje nustatytų Prekių tiekimo terminų laikymasis;</w:t>
            </w:r>
          </w:p>
          <w:p w14:paraId="01C91D34" w14:textId="77777777" w:rsidR="00901F51" w:rsidRPr="00901F51" w:rsidRDefault="00901F51" w:rsidP="00901F51">
            <w:pPr>
              <w:jc w:val="both"/>
              <w:rPr>
                <w:kern w:val="2"/>
                <w:sz w:val="24"/>
                <w:szCs w:val="24"/>
              </w:rPr>
            </w:pPr>
            <w:r w:rsidRPr="00901F51">
              <w:rPr>
                <w:kern w:val="2"/>
                <w:sz w:val="24"/>
                <w:szCs w:val="24"/>
              </w:rPr>
              <w:t>10.1.3. Sutartyje ir (ar) teisės aktuose nustatytus reikalavimus atitinkančių Prekių pristatymas;</w:t>
            </w:r>
          </w:p>
          <w:p w14:paraId="1B71F40A" w14:textId="77777777" w:rsidR="00901F51" w:rsidRPr="00901F51" w:rsidRDefault="00901F51" w:rsidP="00901F51">
            <w:pPr>
              <w:jc w:val="both"/>
              <w:rPr>
                <w:kern w:val="2"/>
                <w:sz w:val="24"/>
                <w:szCs w:val="24"/>
              </w:rPr>
            </w:pPr>
            <w:r w:rsidRPr="00901F51">
              <w:rPr>
                <w:kern w:val="2"/>
                <w:sz w:val="24"/>
                <w:szCs w:val="24"/>
              </w:rPr>
              <w:t>10.1.4. Sutarties nuostatų, reglamentuojančių aplinkosauginius reikalavimus, laikymasis;</w:t>
            </w:r>
          </w:p>
          <w:p w14:paraId="7DABD42F" w14:textId="77777777" w:rsidR="00901F51" w:rsidRPr="00901F51" w:rsidRDefault="00901F51" w:rsidP="00901F51">
            <w:pPr>
              <w:jc w:val="both"/>
              <w:rPr>
                <w:b/>
                <w:bCs/>
                <w:color w:val="4472C4"/>
                <w:kern w:val="2"/>
                <w:sz w:val="24"/>
                <w:szCs w:val="24"/>
              </w:rPr>
            </w:pPr>
            <w:r w:rsidRPr="00901F51">
              <w:rPr>
                <w:kern w:val="2"/>
                <w:sz w:val="24"/>
                <w:szCs w:val="24"/>
              </w:rPr>
              <w:t>10.1.5. Bendrųjų sąlygų nuostatų dėl Sutarties vykdymui pasitelkiamų naujų subtiekėjų ir (ar specialistų) / esamų subtiekėjų ir (ar) specialistų keitimo, laikymasis (jeigu taikoma).</w:t>
            </w:r>
          </w:p>
        </w:tc>
      </w:tr>
      <w:tr w:rsidR="00901F51" w:rsidRPr="00901F51" w14:paraId="75B613EE" w14:textId="77777777" w:rsidTr="00B62B6C">
        <w:trPr>
          <w:trHeight w:val="300"/>
        </w:trPr>
        <w:tc>
          <w:tcPr>
            <w:tcW w:w="2700" w:type="dxa"/>
            <w:gridSpan w:val="2"/>
          </w:tcPr>
          <w:p w14:paraId="202C7492" w14:textId="77777777" w:rsidR="00901F51" w:rsidRPr="00901F51" w:rsidRDefault="00901F51" w:rsidP="00901F51">
            <w:pPr>
              <w:rPr>
                <w:b/>
                <w:bCs/>
                <w:kern w:val="2"/>
                <w:sz w:val="24"/>
                <w:szCs w:val="24"/>
              </w:rPr>
            </w:pPr>
            <w:r w:rsidRPr="00901F51">
              <w:rPr>
                <w:b/>
                <w:bCs/>
                <w:kern w:val="2"/>
                <w:sz w:val="24"/>
                <w:szCs w:val="24"/>
              </w:rPr>
              <w:t>10.2. Dideli arba nuolatiniai esminės Sutarties sąlygos vykdymo trūkumai</w:t>
            </w:r>
          </w:p>
        </w:tc>
        <w:tc>
          <w:tcPr>
            <w:tcW w:w="6934" w:type="dxa"/>
            <w:gridSpan w:val="3"/>
            <w:tcBorders>
              <w:top w:val="single" w:sz="4" w:space="0" w:color="auto"/>
              <w:left w:val="single" w:sz="4" w:space="0" w:color="auto"/>
              <w:bottom w:val="single" w:sz="4" w:space="0" w:color="auto"/>
              <w:right w:val="single" w:sz="4" w:space="0" w:color="auto"/>
            </w:tcBorders>
          </w:tcPr>
          <w:p w14:paraId="6480D36A" w14:textId="77777777" w:rsidR="00901F51" w:rsidRPr="00901F51" w:rsidRDefault="00901F51" w:rsidP="00901F51">
            <w:pPr>
              <w:jc w:val="both"/>
              <w:rPr>
                <w:kern w:val="2"/>
                <w:sz w:val="24"/>
                <w:szCs w:val="24"/>
              </w:rPr>
            </w:pPr>
            <w:r w:rsidRPr="00901F51">
              <w:rPr>
                <w:kern w:val="2"/>
                <w:sz w:val="24"/>
                <w:szCs w:val="24"/>
              </w:rPr>
              <w:t>10.2.1. Jeigu Tiekėjas nesilaiko Sutartyje nustatytų Prekių tiekimo terminų ir 2 (du) ar daugiau kartų per Sutarties vykdymo laikotarpį vėluoja pristatyti Prekes daugiau nei 5 (penkias) darbo dienas;</w:t>
            </w:r>
          </w:p>
          <w:p w14:paraId="3D3B6333" w14:textId="77777777" w:rsidR="00901F51" w:rsidRPr="00901F51" w:rsidRDefault="00901F51" w:rsidP="00901F51">
            <w:pPr>
              <w:jc w:val="both"/>
              <w:rPr>
                <w:kern w:val="2"/>
                <w:sz w:val="24"/>
                <w:szCs w:val="24"/>
              </w:rPr>
            </w:pPr>
            <w:r w:rsidRPr="00901F51">
              <w:rPr>
                <w:kern w:val="2"/>
                <w:sz w:val="24"/>
                <w:szCs w:val="24"/>
              </w:rPr>
              <w:t>10.2.2. Tiekėjas 2 (du) ir daugiau kartų per Sutarties vykdymo laikotarpį pristato Prekes, kurios neatitinka Sutartyje ir (ar) Įstatymuose nustatytų reikalavimų Prekėms;</w:t>
            </w:r>
          </w:p>
          <w:p w14:paraId="2A595F44" w14:textId="77777777" w:rsidR="00901F51" w:rsidRPr="00901F51" w:rsidRDefault="00901F51" w:rsidP="00901F51">
            <w:pPr>
              <w:jc w:val="both"/>
              <w:rPr>
                <w:kern w:val="2"/>
                <w:sz w:val="24"/>
                <w:szCs w:val="24"/>
              </w:rPr>
            </w:pPr>
            <w:r w:rsidRPr="00901F51">
              <w:rPr>
                <w:kern w:val="2"/>
                <w:sz w:val="24"/>
                <w:szCs w:val="24"/>
              </w:rPr>
              <w:t>10.2.3. Teikėjas 2 (du) ar daugiau kartų pažeidžia šios Sutarties nuostatas, reglamentuojančias aplinkosauginių reikalavimų, laikymąsi;</w:t>
            </w:r>
          </w:p>
          <w:p w14:paraId="41A86EF9" w14:textId="77777777" w:rsidR="00901F51" w:rsidRPr="00901F51" w:rsidRDefault="00901F51" w:rsidP="00901F51">
            <w:pPr>
              <w:jc w:val="both"/>
              <w:rPr>
                <w:kern w:val="2"/>
                <w:sz w:val="24"/>
                <w:szCs w:val="24"/>
              </w:rPr>
            </w:pPr>
            <w:r w:rsidRPr="00901F51">
              <w:rPr>
                <w:kern w:val="2"/>
                <w:sz w:val="24"/>
                <w:szCs w:val="24"/>
              </w:rPr>
              <w:t>10.2.4. Tiekėjas pažeidžia Bendrųjų sąlygų nuostatas dėl Sutarties vykdymui pasitelkiamų naujų subtiekėjų ir (ar specialistų) / esamų subtiekėjų ir (ar) specialistų keitimo.</w:t>
            </w:r>
          </w:p>
        </w:tc>
      </w:tr>
      <w:tr w:rsidR="00901F51" w:rsidRPr="00901F51" w14:paraId="38FDC4A9" w14:textId="77777777" w:rsidTr="00B62B6C">
        <w:trPr>
          <w:trHeight w:val="300"/>
        </w:trPr>
        <w:tc>
          <w:tcPr>
            <w:tcW w:w="9634" w:type="dxa"/>
            <w:gridSpan w:val="5"/>
          </w:tcPr>
          <w:p w14:paraId="65278A9E" w14:textId="77777777" w:rsidR="00901F51" w:rsidRPr="00901F51" w:rsidRDefault="00901F51" w:rsidP="00901F51">
            <w:pPr>
              <w:jc w:val="center"/>
              <w:rPr>
                <w:b/>
                <w:bCs/>
                <w:kern w:val="2"/>
                <w:sz w:val="24"/>
                <w:szCs w:val="24"/>
              </w:rPr>
            </w:pPr>
            <w:r w:rsidRPr="00901F51">
              <w:rPr>
                <w:b/>
                <w:bCs/>
                <w:kern w:val="2"/>
                <w:sz w:val="24"/>
                <w:szCs w:val="24"/>
              </w:rPr>
              <w:t>11. SUTARTIES GALIOJIMAS IR KEITIMAS</w:t>
            </w:r>
          </w:p>
        </w:tc>
      </w:tr>
      <w:tr w:rsidR="00901F51" w:rsidRPr="00901F51" w14:paraId="2E99CD7F"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A6E6B7F" w14:textId="77777777" w:rsidR="00901F51" w:rsidRPr="00901F51" w:rsidRDefault="00901F51" w:rsidP="00901F51">
            <w:pPr>
              <w:rPr>
                <w:b/>
                <w:bCs/>
                <w:kern w:val="2"/>
                <w:sz w:val="24"/>
                <w:szCs w:val="24"/>
              </w:rPr>
            </w:pPr>
            <w:r w:rsidRPr="00901F51">
              <w:rPr>
                <w:b/>
                <w:bCs/>
                <w:kern w:val="2"/>
                <w:sz w:val="24"/>
                <w:szCs w:val="24"/>
              </w:rPr>
              <w:t>11.1. Sutarties sudarymas ir įsigaliojimas</w:t>
            </w:r>
          </w:p>
        </w:tc>
        <w:tc>
          <w:tcPr>
            <w:tcW w:w="6927" w:type="dxa"/>
            <w:gridSpan w:val="2"/>
            <w:tcBorders>
              <w:top w:val="single" w:sz="4" w:space="0" w:color="auto"/>
              <w:left w:val="single" w:sz="4" w:space="0" w:color="auto"/>
              <w:bottom w:val="single" w:sz="4" w:space="0" w:color="auto"/>
              <w:right w:val="single" w:sz="4" w:space="0" w:color="auto"/>
            </w:tcBorders>
          </w:tcPr>
          <w:p w14:paraId="791EDABF" w14:textId="77777777" w:rsidR="00901F51" w:rsidRPr="00901F51" w:rsidRDefault="00901F51" w:rsidP="00901F51">
            <w:pPr>
              <w:jc w:val="both"/>
              <w:rPr>
                <w:kern w:val="2"/>
                <w:sz w:val="24"/>
                <w:szCs w:val="24"/>
              </w:rPr>
            </w:pPr>
            <w:r w:rsidRPr="00901F51">
              <w:rPr>
                <w:kern w:val="2"/>
                <w:sz w:val="24"/>
                <w:szCs w:val="24"/>
              </w:rPr>
              <w:t>Ši Sutartis laikoma sudaryta ir įsigalioja nuo Sutarties pasirašymo dienos (antrosios Šalies pasirašymo dieną).</w:t>
            </w:r>
          </w:p>
          <w:p w14:paraId="2FBADC15" w14:textId="77777777" w:rsidR="00901F51" w:rsidRPr="00901F51" w:rsidRDefault="00901F51" w:rsidP="00901F51">
            <w:pPr>
              <w:jc w:val="both"/>
              <w:rPr>
                <w:color w:val="4472C4"/>
                <w:kern w:val="2"/>
                <w:sz w:val="24"/>
                <w:szCs w:val="24"/>
              </w:rPr>
            </w:pPr>
            <w:r w:rsidRPr="00901F51">
              <w:rPr>
                <w:color w:val="000000"/>
                <w:kern w:val="2"/>
                <w:sz w:val="24"/>
                <w:szCs w:val="24"/>
              </w:rPr>
              <w:t xml:space="preserve">Sutartis galioja iki visiško prievolių įvykdymo (kol bus išnaudota Pradinės Sutarties vertė, bet jos terminas negali būti ilgesnis kaip </w:t>
            </w:r>
            <w:r w:rsidRPr="00901F51">
              <w:rPr>
                <w:color w:val="000000"/>
                <w:sz w:val="24"/>
              </w:rPr>
              <w:t>36 (trisdešimt šeši) mėnesiai.</w:t>
            </w:r>
          </w:p>
        </w:tc>
      </w:tr>
      <w:tr w:rsidR="00901F51" w:rsidRPr="00901F51" w14:paraId="296A5012" w14:textId="77777777" w:rsidTr="00B62B6C">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D6D5FFF" w14:textId="77777777" w:rsidR="00901F51" w:rsidRPr="00901F51" w:rsidRDefault="00901F51" w:rsidP="00901F51">
            <w:pPr>
              <w:rPr>
                <w:b/>
                <w:bCs/>
                <w:kern w:val="2"/>
                <w:sz w:val="24"/>
                <w:szCs w:val="24"/>
              </w:rPr>
            </w:pPr>
            <w:r w:rsidRPr="00901F51">
              <w:rPr>
                <w:b/>
                <w:bCs/>
                <w:kern w:val="2"/>
                <w:sz w:val="24"/>
                <w:szCs w:val="24"/>
              </w:rPr>
              <w:t>11.2. Sutarties galiojimo termino pratęsimas</w:t>
            </w:r>
          </w:p>
        </w:tc>
        <w:tc>
          <w:tcPr>
            <w:tcW w:w="6927" w:type="dxa"/>
            <w:gridSpan w:val="2"/>
            <w:tcBorders>
              <w:top w:val="single" w:sz="4" w:space="0" w:color="auto"/>
              <w:left w:val="single" w:sz="4" w:space="0" w:color="auto"/>
              <w:bottom w:val="single" w:sz="4" w:space="0" w:color="auto"/>
              <w:right w:val="single" w:sz="4" w:space="0" w:color="auto"/>
            </w:tcBorders>
          </w:tcPr>
          <w:p w14:paraId="480891D4" w14:textId="77777777" w:rsidR="00901F51" w:rsidRPr="00901F51" w:rsidRDefault="00901F51" w:rsidP="00901F51">
            <w:pPr>
              <w:rPr>
                <w:kern w:val="2"/>
                <w:sz w:val="24"/>
                <w:szCs w:val="24"/>
              </w:rPr>
            </w:pPr>
            <w:r w:rsidRPr="00901F51">
              <w:rPr>
                <w:kern w:val="2"/>
                <w:sz w:val="24"/>
                <w:szCs w:val="24"/>
              </w:rPr>
              <w:t>Netaikoma</w:t>
            </w:r>
          </w:p>
          <w:p w14:paraId="0BCF43D7" w14:textId="77777777" w:rsidR="00901F51" w:rsidRPr="00901F51" w:rsidRDefault="00901F51" w:rsidP="00901F51">
            <w:pPr>
              <w:rPr>
                <w:kern w:val="2"/>
                <w:sz w:val="24"/>
                <w:szCs w:val="24"/>
              </w:rPr>
            </w:pPr>
          </w:p>
        </w:tc>
      </w:tr>
      <w:tr w:rsidR="00901F51" w:rsidRPr="00901F51" w14:paraId="6D18492E" w14:textId="77777777" w:rsidTr="00B62B6C">
        <w:trPr>
          <w:trHeight w:val="300"/>
        </w:trPr>
        <w:tc>
          <w:tcPr>
            <w:tcW w:w="9634" w:type="dxa"/>
            <w:gridSpan w:val="5"/>
          </w:tcPr>
          <w:p w14:paraId="6E8E8885" w14:textId="77777777" w:rsidR="00901F51" w:rsidRPr="00901F51" w:rsidRDefault="00901F51" w:rsidP="00901F51">
            <w:pPr>
              <w:jc w:val="center"/>
              <w:rPr>
                <w:b/>
                <w:bCs/>
                <w:kern w:val="2"/>
                <w:sz w:val="24"/>
                <w:szCs w:val="24"/>
              </w:rPr>
            </w:pPr>
            <w:r w:rsidRPr="00901F51">
              <w:rPr>
                <w:b/>
                <w:bCs/>
                <w:kern w:val="2"/>
                <w:sz w:val="24"/>
                <w:szCs w:val="24"/>
              </w:rPr>
              <w:t>12. SUTARTIES NUTRAUKIMAS</w:t>
            </w:r>
          </w:p>
        </w:tc>
      </w:tr>
      <w:tr w:rsidR="00901F51" w:rsidRPr="00901F51" w14:paraId="2A1759DE" w14:textId="77777777" w:rsidTr="00B62B6C">
        <w:trPr>
          <w:trHeight w:val="300"/>
        </w:trPr>
        <w:tc>
          <w:tcPr>
            <w:tcW w:w="2532" w:type="dxa"/>
          </w:tcPr>
          <w:p w14:paraId="57BC5515" w14:textId="77777777" w:rsidR="00901F51" w:rsidRPr="00901F51" w:rsidRDefault="00901F51" w:rsidP="00901F51">
            <w:pPr>
              <w:rPr>
                <w:b/>
                <w:bCs/>
                <w:kern w:val="2"/>
                <w:sz w:val="24"/>
                <w:szCs w:val="24"/>
              </w:rPr>
            </w:pPr>
            <w:r w:rsidRPr="00901F51">
              <w:rPr>
                <w:b/>
                <w:bCs/>
                <w:kern w:val="2"/>
                <w:sz w:val="24"/>
                <w:szCs w:val="24"/>
              </w:rPr>
              <w:t>12.1. Sutarties nutraukimo pagrindai</w:t>
            </w:r>
          </w:p>
        </w:tc>
        <w:tc>
          <w:tcPr>
            <w:tcW w:w="7102" w:type="dxa"/>
            <w:gridSpan w:val="4"/>
          </w:tcPr>
          <w:p w14:paraId="6F18EBB4" w14:textId="77777777" w:rsidR="00901F51" w:rsidRPr="00901F51" w:rsidRDefault="00901F51" w:rsidP="00901F51">
            <w:pPr>
              <w:rPr>
                <w:color w:val="4472C4"/>
                <w:kern w:val="2"/>
                <w:sz w:val="24"/>
                <w:szCs w:val="24"/>
              </w:rPr>
            </w:pPr>
            <w:r w:rsidRPr="00901F51">
              <w:rPr>
                <w:kern w:val="2"/>
                <w:sz w:val="24"/>
                <w:szCs w:val="24"/>
              </w:rPr>
              <w:t>Sutartis gali būti nutraukiama rašytiniu Šalių susitarimu arba vienašališkai, Bendrosiose sąlygose nustatyta tvarka.</w:t>
            </w:r>
          </w:p>
        </w:tc>
      </w:tr>
      <w:tr w:rsidR="00901F51" w:rsidRPr="00901F51" w14:paraId="60B291BE" w14:textId="77777777" w:rsidTr="00B62B6C">
        <w:trPr>
          <w:trHeight w:val="300"/>
        </w:trPr>
        <w:tc>
          <w:tcPr>
            <w:tcW w:w="2532" w:type="dxa"/>
          </w:tcPr>
          <w:p w14:paraId="5CDF6EB1" w14:textId="77777777" w:rsidR="00901F51" w:rsidRPr="00901F51" w:rsidRDefault="00901F51" w:rsidP="00901F51">
            <w:pPr>
              <w:rPr>
                <w:b/>
                <w:bCs/>
                <w:kern w:val="2"/>
                <w:sz w:val="24"/>
                <w:szCs w:val="24"/>
              </w:rPr>
            </w:pPr>
            <w:r w:rsidRPr="00901F51">
              <w:rPr>
                <w:b/>
                <w:bCs/>
                <w:kern w:val="2"/>
                <w:sz w:val="24"/>
                <w:szCs w:val="24"/>
              </w:rPr>
              <w:t>12.2. Esminiai Sutarties pažeidimai</w:t>
            </w:r>
          </w:p>
          <w:p w14:paraId="02A65C5D" w14:textId="77777777" w:rsidR="00901F51" w:rsidRPr="00901F51" w:rsidRDefault="00901F51" w:rsidP="00901F51">
            <w:pPr>
              <w:rPr>
                <w:b/>
                <w:bCs/>
                <w:kern w:val="2"/>
                <w:sz w:val="24"/>
                <w:szCs w:val="24"/>
              </w:rPr>
            </w:pPr>
          </w:p>
        </w:tc>
        <w:tc>
          <w:tcPr>
            <w:tcW w:w="7102" w:type="dxa"/>
            <w:gridSpan w:val="4"/>
          </w:tcPr>
          <w:p w14:paraId="43320A04" w14:textId="77777777" w:rsidR="00901F51" w:rsidRPr="00901F51" w:rsidRDefault="00901F51" w:rsidP="00901F51">
            <w:pPr>
              <w:jc w:val="both"/>
              <w:rPr>
                <w:kern w:val="2"/>
                <w:sz w:val="24"/>
                <w:szCs w:val="24"/>
              </w:rPr>
            </w:pPr>
            <w:r w:rsidRPr="00901F51">
              <w:rPr>
                <w:kern w:val="2"/>
                <w:sz w:val="24"/>
                <w:szCs w:val="24"/>
              </w:rPr>
              <w:t>12.2.1. jeigu Tiekėjas nevykdo prisiimtų įsipareigojimų už Sutartyje nustatytą Sutarties įkainius;</w:t>
            </w:r>
          </w:p>
          <w:p w14:paraId="71B71810" w14:textId="77777777" w:rsidR="00901F51" w:rsidRPr="00901F51" w:rsidRDefault="00901F51" w:rsidP="00901F51">
            <w:pPr>
              <w:spacing w:line="257" w:lineRule="auto"/>
              <w:jc w:val="both"/>
              <w:rPr>
                <w:rFonts w:eastAsia="Arial"/>
                <w:kern w:val="2"/>
                <w:sz w:val="24"/>
                <w:szCs w:val="24"/>
              </w:rPr>
            </w:pPr>
            <w:r w:rsidRPr="00901F51">
              <w:rPr>
                <w:rFonts w:eastAsia="Arial"/>
                <w:kern w:val="2"/>
                <w:sz w:val="24"/>
                <w:szCs w:val="24"/>
              </w:rPr>
              <w:t xml:space="preserve">12.2.2. jeigu Tiekėjas nesilaiko Sutartyje nustatytų Prekių tiekimo terminų 2 (du) kartus iš eilės arba vėluoja pristatyti Prekes daugiau nei </w:t>
            </w:r>
            <w:r w:rsidRPr="00901F51">
              <w:rPr>
                <w:kern w:val="2"/>
                <w:sz w:val="24"/>
                <w:szCs w:val="24"/>
              </w:rPr>
              <w:t>5 (penkias) darbo dienas</w:t>
            </w:r>
            <w:r w:rsidRPr="00901F51">
              <w:rPr>
                <w:rFonts w:eastAsia="Arial"/>
                <w:sz w:val="24"/>
                <w:lang w:val="lt"/>
              </w:rPr>
              <w:t xml:space="preserve"> nei </w:t>
            </w:r>
            <w:r w:rsidRPr="00901F51">
              <w:rPr>
                <w:rFonts w:eastAsia="Arial"/>
                <w:kern w:val="2"/>
                <w:sz w:val="24"/>
                <w:szCs w:val="24"/>
              </w:rPr>
              <w:t>Sutartyje nustatytas Prekių pristatymo terminas;</w:t>
            </w:r>
          </w:p>
          <w:p w14:paraId="18232223" w14:textId="77777777" w:rsidR="00901F51" w:rsidRPr="00901F51" w:rsidRDefault="00901F51" w:rsidP="00901F51">
            <w:pPr>
              <w:tabs>
                <w:tab w:val="left" w:pos="567"/>
                <w:tab w:val="left" w:pos="851"/>
                <w:tab w:val="left" w:pos="992"/>
                <w:tab w:val="left" w:pos="1134"/>
              </w:tabs>
              <w:spacing w:line="257" w:lineRule="auto"/>
              <w:jc w:val="both"/>
              <w:rPr>
                <w:rFonts w:eastAsia="Arial"/>
                <w:kern w:val="2"/>
                <w:sz w:val="24"/>
                <w:szCs w:val="24"/>
              </w:rPr>
            </w:pPr>
            <w:r w:rsidRPr="00901F51">
              <w:rPr>
                <w:rFonts w:eastAsia="Arial"/>
                <w:kern w:val="2"/>
                <w:sz w:val="24"/>
                <w:szCs w:val="24"/>
              </w:rPr>
              <w:t>12.2.3. jeigu Tiekėjas pažeidžia Prekių pristatymo terminus ir priskaičiuotų netesybų už vėlavimą suma viršija 20 (dvidešimt) proc. Pradinės sutarties vertės;</w:t>
            </w:r>
          </w:p>
          <w:p w14:paraId="16E16A2A" w14:textId="77777777" w:rsidR="00901F51" w:rsidRPr="00901F51" w:rsidRDefault="00901F51" w:rsidP="00901F51">
            <w:pPr>
              <w:tabs>
                <w:tab w:val="left" w:pos="567"/>
                <w:tab w:val="left" w:pos="851"/>
                <w:tab w:val="left" w:pos="992"/>
                <w:tab w:val="left" w:pos="1134"/>
              </w:tabs>
              <w:spacing w:line="257" w:lineRule="auto"/>
              <w:jc w:val="both"/>
              <w:rPr>
                <w:rFonts w:eastAsia="Arial"/>
                <w:color w:val="FF0000"/>
                <w:kern w:val="2"/>
                <w:sz w:val="24"/>
                <w:szCs w:val="24"/>
              </w:rPr>
            </w:pPr>
            <w:r w:rsidRPr="00901F51">
              <w:rPr>
                <w:rFonts w:eastAsia="Arial"/>
                <w:kern w:val="2"/>
                <w:sz w:val="24"/>
                <w:szCs w:val="24"/>
              </w:rPr>
              <w:t>12.2.4. Tiekėjas daugiau kaip 2 (du) kartus pristato Prekes, kurios neatitinka Sutartyje ir (ar) Įstatymuose nustatytų reikalavimų Prekėms;</w:t>
            </w:r>
            <w:r w:rsidRPr="00901F51">
              <w:rPr>
                <w:rFonts w:eastAsia="Arial"/>
                <w:sz w:val="24"/>
                <w:lang w:val="lt"/>
              </w:rPr>
              <w:t xml:space="preserve"> 12.2.5. Tiekėjas pažeidžia Bendrųjų sąlygų nuostatas dėl Sutarties vykdymui pasitelkiamų naujų subtiekėjų / esamų subtiekėjų keitimo.</w:t>
            </w:r>
          </w:p>
        </w:tc>
      </w:tr>
      <w:tr w:rsidR="00901F51" w:rsidRPr="00901F51" w14:paraId="0BBA51AB" w14:textId="77777777" w:rsidTr="00B62B6C">
        <w:trPr>
          <w:trHeight w:val="300"/>
        </w:trPr>
        <w:tc>
          <w:tcPr>
            <w:tcW w:w="9634" w:type="dxa"/>
            <w:gridSpan w:val="5"/>
          </w:tcPr>
          <w:p w14:paraId="3D8E009D" w14:textId="77777777" w:rsidR="00901F51" w:rsidRPr="00901F51" w:rsidRDefault="00901F51" w:rsidP="00901F51">
            <w:pPr>
              <w:jc w:val="center"/>
              <w:rPr>
                <w:kern w:val="2"/>
                <w:sz w:val="24"/>
                <w:szCs w:val="24"/>
              </w:rPr>
            </w:pPr>
            <w:r w:rsidRPr="00901F51">
              <w:rPr>
                <w:b/>
                <w:bCs/>
                <w:kern w:val="2"/>
                <w:sz w:val="24"/>
                <w:szCs w:val="24"/>
              </w:rPr>
              <w:t xml:space="preserve">13. APLINKOSAUGINIAI IR SOCIALINIAI KRITERIJAI </w:t>
            </w:r>
          </w:p>
        </w:tc>
      </w:tr>
      <w:tr w:rsidR="00901F51" w:rsidRPr="00901F51" w14:paraId="7AECBDAA" w14:textId="77777777" w:rsidTr="00B62B6C">
        <w:trPr>
          <w:trHeight w:val="300"/>
        </w:trPr>
        <w:tc>
          <w:tcPr>
            <w:tcW w:w="2532" w:type="dxa"/>
          </w:tcPr>
          <w:p w14:paraId="05DBBD4E" w14:textId="77777777" w:rsidR="00901F51" w:rsidRPr="00901F51" w:rsidRDefault="00901F51" w:rsidP="00901F51">
            <w:pPr>
              <w:rPr>
                <w:b/>
                <w:bCs/>
                <w:kern w:val="2"/>
                <w:sz w:val="24"/>
                <w:szCs w:val="24"/>
              </w:rPr>
            </w:pPr>
            <w:r w:rsidRPr="00901F51">
              <w:rPr>
                <w:b/>
                <w:bCs/>
                <w:kern w:val="2"/>
                <w:sz w:val="24"/>
                <w:szCs w:val="24"/>
              </w:rPr>
              <w:t>13.1. Aplinkosauginių kriterijų nustatymo teisinis pagrindas</w:t>
            </w:r>
          </w:p>
        </w:tc>
        <w:tc>
          <w:tcPr>
            <w:tcW w:w="7102" w:type="dxa"/>
            <w:gridSpan w:val="4"/>
          </w:tcPr>
          <w:p w14:paraId="59FA04F1" w14:textId="77777777" w:rsidR="00901F51" w:rsidRPr="00901F51" w:rsidRDefault="00901F51" w:rsidP="00901F51">
            <w:pPr>
              <w:jc w:val="both"/>
              <w:rPr>
                <w:color w:val="000000"/>
                <w:kern w:val="2"/>
                <w:sz w:val="24"/>
                <w:szCs w:val="24"/>
                <w:shd w:val="clear" w:color="auto" w:fill="FFFFFF"/>
              </w:rPr>
            </w:pPr>
            <w:r w:rsidRPr="00901F51">
              <w:rPr>
                <w:color w:val="000000"/>
                <w:kern w:val="2"/>
                <w:sz w:val="24"/>
                <w:szCs w:val="24"/>
                <w:shd w:val="clear" w:color="auto" w:fill="FFFFFF"/>
              </w:rPr>
              <w:t xml:space="preserve">Aplinkosauginiai kriterijai Prekėms nustatomi vadovaujantis </w:t>
            </w:r>
            <w:r w:rsidRPr="00901F51">
              <w:rPr>
                <w:color w:val="000000"/>
                <w:kern w:val="2"/>
                <w:sz w:val="24"/>
                <w:szCs w:val="24"/>
              </w:rPr>
              <w:t>Aplinkos apsaugos kriterijų taikymo, vykdant žaliuosius pirkimus, tvarkos aprašo, patvirtinto Lietuvos Respublikos aplinkos ministro 2011 m. birželio 28 d. įsakymu Nr. D1-508</w:t>
            </w:r>
            <w:r w:rsidRPr="00901F51">
              <w:rPr>
                <w:color w:val="000000"/>
                <w:kern w:val="2"/>
                <w:sz w:val="24"/>
                <w:szCs w:val="24"/>
                <w:shd w:val="clear" w:color="auto" w:fill="FFFFFF"/>
              </w:rPr>
              <w:t> „Dėl Aplinkos apsaugos kriterijų taikymo, vykdant žaliuosius pirkimus, tvarkos aprašo patvirtinimo“ (toliau – Tvarkos aprašas) 4.1 papunkčiu.</w:t>
            </w:r>
          </w:p>
          <w:p w14:paraId="679C86D0" w14:textId="77777777" w:rsidR="00901F51" w:rsidRPr="00901F51" w:rsidRDefault="00901F51" w:rsidP="00901F51">
            <w:pPr>
              <w:jc w:val="both"/>
              <w:rPr>
                <w:b/>
                <w:bCs/>
                <w:kern w:val="2"/>
                <w:sz w:val="24"/>
                <w:szCs w:val="24"/>
              </w:rPr>
            </w:pPr>
            <w:r w:rsidRPr="00901F51">
              <w:rPr>
                <w:color w:val="000000"/>
                <w:kern w:val="2"/>
                <w:sz w:val="24"/>
                <w:szCs w:val="24"/>
                <w:shd w:val="clear" w:color="auto" w:fill="FFFFFF"/>
              </w:rPr>
              <w:lastRenderedPageBreak/>
              <w:t>Nustačius, kad Tiekėjas šiame papunktyje nustatyto kriterijaus (-jų) nesilaiko, Tiekėjui taikoma Specialiųjų sąlygų 9.5 punkte nurodyto dydžio bauda.</w:t>
            </w:r>
          </w:p>
        </w:tc>
      </w:tr>
      <w:tr w:rsidR="00901F51" w:rsidRPr="00901F51" w14:paraId="574B8D7C" w14:textId="77777777" w:rsidTr="00B62B6C">
        <w:trPr>
          <w:trHeight w:val="300"/>
        </w:trPr>
        <w:tc>
          <w:tcPr>
            <w:tcW w:w="2532" w:type="dxa"/>
          </w:tcPr>
          <w:p w14:paraId="6735165F" w14:textId="77777777" w:rsidR="00901F51" w:rsidRPr="00901F51" w:rsidRDefault="00901F51" w:rsidP="00901F51">
            <w:pPr>
              <w:rPr>
                <w:b/>
                <w:bCs/>
                <w:kern w:val="2"/>
                <w:sz w:val="24"/>
                <w:szCs w:val="24"/>
              </w:rPr>
            </w:pPr>
            <w:r w:rsidRPr="00901F51">
              <w:rPr>
                <w:b/>
                <w:bCs/>
                <w:kern w:val="2"/>
                <w:sz w:val="24"/>
                <w:szCs w:val="24"/>
              </w:rPr>
              <w:lastRenderedPageBreak/>
              <w:t>13.2.  Su perkamomis Prekėmis susiję socialiniai kriterijai</w:t>
            </w:r>
          </w:p>
        </w:tc>
        <w:tc>
          <w:tcPr>
            <w:tcW w:w="7102" w:type="dxa"/>
            <w:gridSpan w:val="4"/>
          </w:tcPr>
          <w:p w14:paraId="7AA81ED6" w14:textId="77777777" w:rsidR="00901F51" w:rsidRPr="00901F51" w:rsidRDefault="00901F51" w:rsidP="00901F51">
            <w:pPr>
              <w:rPr>
                <w:color w:val="000000"/>
                <w:kern w:val="2"/>
                <w:sz w:val="24"/>
                <w:szCs w:val="24"/>
                <w:shd w:val="clear" w:color="auto" w:fill="FFFFFF"/>
              </w:rPr>
            </w:pPr>
            <w:r w:rsidRPr="00901F51">
              <w:rPr>
                <w:color w:val="000000"/>
                <w:kern w:val="2"/>
                <w:sz w:val="24"/>
                <w:szCs w:val="24"/>
                <w:shd w:val="clear" w:color="auto" w:fill="FFFFFF"/>
              </w:rPr>
              <w:t>Netaikoma</w:t>
            </w:r>
          </w:p>
          <w:p w14:paraId="1EB40044" w14:textId="77777777" w:rsidR="00901F51" w:rsidRPr="00901F51" w:rsidRDefault="00901F51" w:rsidP="00901F51">
            <w:pPr>
              <w:rPr>
                <w:color w:val="000000"/>
                <w:kern w:val="2"/>
                <w:sz w:val="24"/>
                <w:szCs w:val="24"/>
                <w:shd w:val="clear" w:color="auto" w:fill="FFFFFF"/>
              </w:rPr>
            </w:pPr>
          </w:p>
          <w:p w14:paraId="7A7AE261" w14:textId="77777777" w:rsidR="00901F51" w:rsidRPr="00901F51" w:rsidRDefault="00901F51" w:rsidP="00901F51">
            <w:pPr>
              <w:rPr>
                <w:color w:val="0070C0"/>
                <w:kern w:val="2"/>
                <w:sz w:val="24"/>
                <w:szCs w:val="24"/>
              </w:rPr>
            </w:pPr>
          </w:p>
        </w:tc>
      </w:tr>
      <w:tr w:rsidR="00901F51" w:rsidRPr="00901F51" w14:paraId="3AAFBD2E" w14:textId="77777777" w:rsidTr="00B62B6C">
        <w:trPr>
          <w:trHeight w:val="300"/>
        </w:trPr>
        <w:tc>
          <w:tcPr>
            <w:tcW w:w="9634" w:type="dxa"/>
            <w:gridSpan w:val="5"/>
          </w:tcPr>
          <w:p w14:paraId="087FBDC5" w14:textId="77777777" w:rsidR="00901F51" w:rsidRPr="00901F51" w:rsidRDefault="00901F51" w:rsidP="00901F51">
            <w:pPr>
              <w:jc w:val="center"/>
              <w:rPr>
                <w:b/>
                <w:bCs/>
                <w:kern w:val="2"/>
                <w:sz w:val="24"/>
                <w:szCs w:val="24"/>
              </w:rPr>
            </w:pPr>
            <w:r w:rsidRPr="00901F51">
              <w:rPr>
                <w:b/>
                <w:bCs/>
                <w:kern w:val="2"/>
                <w:sz w:val="24"/>
                <w:szCs w:val="24"/>
              </w:rPr>
              <w:t xml:space="preserve">14. BENDRŲJŲ SĄLYGŲ PAKEITIMAI IR PAPILDYMAI </w:t>
            </w:r>
          </w:p>
          <w:p w14:paraId="279FDB60" w14:textId="77777777" w:rsidR="00901F51" w:rsidRPr="00901F51" w:rsidRDefault="00901F51" w:rsidP="00901F51">
            <w:pPr>
              <w:jc w:val="center"/>
              <w:rPr>
                <w:kern w:val="2"/>
                <w:sz w:val="24"/>
                <w:szCs w:val="24"/>
              </w:rPr>
            </w:pPr>
            <w:r w:rsidRPr="00901F51">
              <w:rPr>
                <w:kern w:val="2"/>
                <w:sz w:val="24"/>
                <w:szCs w:val="24"/>
              </w:rPr>
              <w:t xml:space="preserve">(jeigu būtina dėl konkretaus Sutarties dalyko specifikos) </w:t>
            </w:r>
          </w:p>
        </w:tc>
      </w:tr>
      <w:tr w:rsidR="00901F51" w:rsidRPr="00901F51" w14:paraId="4EC366D7" w14:textId="77777777" w:rsidTr="00B62B6C">
        <w:trPr>
          <w:trHeight w:val="300"/>
        </w:trPr>
        <w:tc>
          <w:tcPr>
            <w:tcW w:w="2532" w:type="dxa"/>
          </w:tcPr>
          <w:p w14:paraId="02F9563F" w14:textId="77777777" w:rsidR="00901F51" w:rsidRPr="00901F51" w:rsidRDefault="00901F51" w:rsidP="00901F51">
            <w:pPr>
              <w:rPr>
                <w:b/>
                <w:bCs/>
                <w:kern w:val="2"/>
                <w:sz w:val="24"/>
                <w:szCs w:val="24"/>
              </w:rPr>
            </w:pPr>
            <w:r w:rsidRPr="00901F51">
              <w:rPr>
                <w:b/>
                <w:bCs/>
                <w:kern w:val="2"/>
                <w:sz w:val="24"/>
                <w:szCs w:val="24"/>
              </w:rPr>
              <w:t xml:space="preserve">14.1. </w:t>
            </w:r>
          </w:p>
        </w:tc>
        <w:tc>
          <w:tcPr>
            <w:tcW w:w="7102" w:type="dxa"/>
            <w:gridSpan w:val="4"/>
          </w:tcPr>
          <w:p w14:paraId="326E5BC5" w14:textId="77777777" w:rsidR="00901F51" w:rsidRPr="00901F51" w:rsidRDefault="00901F51" w:rsidP="00901F51">
            <w:pPr>
              <w:rPr>
                <w:kern w:val="2"/>
                <w:sz w:val="24"/>
                <w:szCs w:val="24"/>
              </w:rPr>
            </w:pPr>
            <w:r w:rsidRPr="00901F51">
              <w:rPr>
                <w:color w:val="4472C4"/>
                <w:kern w:val="2"/>
                <w:sz w:val="24"/>
                <w:szCs w:val="24"/>
              </w:rPr>
              <w:t>-</w:t>
            </w:r>
          </w:p>
        </w:tc>
      </w:tr>
      <w:tr w:rsidR="00901F51" w:rsidRPr="00901F51" w14:paraId="5F4CFB95" w14:textId="77777777" w:rsidTr="00B62B6C">
        <w:trPr>
          <w:trHeight w:val="300"/>
        </w:trPr>
        <w:tc>
          <w:tcPr>
            <w:tcW w:w="2532" w:type="dxa"/>
          </w:tcPr>
          <w:p w14:paraId="394D2185" w14:textId="77777777" w:rsidR="00901F51" w:rsidRPr="00901F51" w:rsidRDefault="00901F51" w:rsidP="00901F51">
            <w:pPr>
              <w:rPr>
                <w:b/>
                <w:bCs/>
                <w:kern w:val="2"/>
                <w:sz w:val="24"/>
                <w:szCs w:val="24"/>
              </w:rPr>
            </w:pPr>
            <w:r w:rsidRPr="00901F51">
              <w:rPr>
                <w:b/>
                <w:bCs/>
                <w:kern w:val="2"/>
                <w:sz w:val="24"/>
                <w:szCs w:val="24"/>
              </w:rPr>
              <w:t>14.2.</w:t>
            </w:r>
          </w:p>
        </w:tc>
        <w:tc>
          <w:tcPr>
            <w:tcW w:w="7102" w:type="dxa"/>
            <w:gridSpan w:val="4"/>
          </w:tcPr>
          <w:p w14:paraId="5F0BB5DE" w14:textId="77777777" w:rsidR="00901F51" w:rsidRPr="00901F51" w:rsidRDefault="00901F51" w:rsidP="00901F51">
            <w:pPr>
              <w:rPr>
                <w:kern w:val="2"/>
                <w:sz w:val="24"/>
                <w:szCs w:val="24"/>
              </w:rPr>
            </w:pPr>
            <w:r w:rsidRPr="00901F51">
              <w:rPr>
                <w:color w:val="4472C4"/>
                <w:kern w:val="2"/>
                <w:sz w:val="24"/>
                <w:szCs w:val="24"/>
              </w:rPr>
              <w:t>-</w:t>
            </w:r>
          </w:p>
        </w:tc>
      </w:tr>
      <w:tr w:rsidR="00901F51" w:rsidRPr="00901F51" w14:paraId="2617BD15" w14:textId="77777777" w:rsidTr="00B62B6C">
        <w:trPr>
          <w:trHeight w:val="300"/>
        </w:trPr>
        <w:tc>
          <w:tcPr>
            <w:tcW w:w="2532" w:type="dxa"/>
          </w:tcPr>
          <w:p w14:paraId="275C7F96" w14:textId="77777777" w:rsidR="00901F51" w:rsidRPr="00901F51" w:rsidRDefault="00901F51" w:rsidP="00901F51">
            <w:pPr>
              <w:rPr>
                <w:b/>
                <w:bCs/>
                <w:kern w:val="2"/>
                <w:sz w:val="24"/>
                <w:szCs w:val="24"/>
              </w:rPr>
            </w:pPr>
            <w:r w:rsidRPr="00901F51">
              <w:rPr>
                <w:b/>
                <w:bCs/>
                <w:kern w:val="2"/>
                <w:sz w:val="24"/>
                <w:szCs w:val="24"/>
              </w:rPr>
              <w:t>14.3.</w:t>
            </w:r>
          </w:p>
        </w:tc>
        <w:tc>
          <w:tcPr>
            <w:tcW w:w="7102" w:type="dxa"/>
            <w:gridSpan w:val="4"/>
          </w:tcPr>
          <w:p w14:paraId="22976C05" w14:textId="77777777" w:rsidR="00901F51" w:rsidRPr="00901F51" w:rsidRDefault="00901F51" w:rsidP="00901F51">
            <w:pPr>
              <w:rPr>
                <w:kern w:val="2"/>
                <w:sz w:val="24"/>
                <w:szCs w:val="24"/>
              </w:rPr>
            </w:pPr>
            <w:r w:rsidRPr="00901F51">
              <w:rPr>
                <w:color w:val="4472C4"/>
                <w:kern w:val="2"/>
                <w:sz w:val="24"/>
                <w:szCs w:val="24"/>
              </w:rPr>
              <w:t>-</w:t>
            </w:r>
          </w:p>
        </w:tc>
      </w:tr>
      <w:tr w:rsidR="00901F51" w:rsidRPr="00901F51" w14:paraId="7340E572" w14:textId="77777777" w:rsidTr="00B62B6C">
        <w:trPr>
          <w:trHeight w:val="300"/>
        </w:trPr>
        <w:tc>
          <w:tcPr>
            <w:tcW w:w="2532" w:type="dxa"/>
          </w:tcPr>
          <w:p w14:paraId="77BD8A1E" w14:textId="77777777" w:rsidR="00901F51" w:rsidRPr="00901F51" w:rsidRDefault="00901F51" w:rsidP="00901F51">
            <w:pPr>
              <w:rPr>
                <w:b/>
                <w:bCs/>
                <w:kern w:val="2"/>
                <w:sz w:val="24"/>
                <w:szCs w:val="24"/>
              </w:rPr>
            </w:pPr>
            <w:r w:rsidRPr="00901F51">
              <w:rPr>
                <w:b/>
                <w:bCs/>
                <w:kern w:val="2"/>
                <w:sz w:val="24"/>
                <w:szCs w:val="24"/>
              </w:rPr>
              <w:t>14.4.</w:t>
            </w:r>
          </w:p>
        </w:tc>
        <w:tc>
          <w:tcPr>
            <w:tcW w:w="7102" w:type="dxa"/>
            <w:gridSpan w:val="4"/>
          </w:tcPr>
          <w:p w14:paraId="3D68A9A5" w14:textId="77777777" w:rsidR="00901F51" w:rsidRPr="00901F51" w:rsidRDefault="00901F51" w:rsidP="00901F51">
            <w:pPr>
              <w:rPr>
                <w:color w:val="0070C0"/>
                <w:kern w:val="2"/>
                <w:sz w:val="24"/>
                <w:szCs w:val="24"/>
              </w:rPr>
            </w:pPr>
            <w:r w:rsidRPr="00901F51">
              <w:rPr>
                <w:color w:val="4472C4"/>
                <w:kern w:val="2"/>
                <w:sz w:val="24"/>
                <w:szCs w:val="24"/>
              </w:rPr>
              <w:t>-</w:t>
            </w:r>
          </w:p>
        </w:tc>
      </w:tr>
      <w:tr w:rsidR="00901F51" w:rsidRPr="00901F51" w14:paraId="72BD8331" w14:textId="77777777" w:rsidTr="00B62B6C">
        <w:trPr>
          <w:trHeight w:val="300"/>
        </w:trPr>
        <w:tc>
          <w:tcPr>
            <w:tcW w:w="2532" w:type="dxa"/>
          </w:tcPr>
          <w:p w14:paraId="1BAF43B2" w14:textId="77777777" w:rsidR="00901F51" w:rsidRPr="00901F51" w:rsidRDefault="00901F51" w:rsidP="00901F51">
            <w:pPr>
              <w:rPr>
                <w:b/>
                <w:bCs/>
                <w:kern w:val="2"/>
                <w:sz w:val="24"/>
                <w:szCs w:val="24"/>
              </w:rPr>
            </w:pPr>
            <w:r w:rsidRPr="00901F51">
              <w:rPr>
                <w:b/>
                <w:bCs/>
                <w:kern w:val="2"/>
                <w:sz w:val="24"/>
                <w:szCs w:val="24"/>
              </w:rPr>
              <w:t>14.5.</w:t>
            </w:r>
          </w:p>
        </w:tc>
        <w:tc>
          <w:tcPr>
            <w:tcW w:w="7102" w:type="dxa"/>
            <w:gridSpan w:val="4"/>
          </w:tcPr>
          <w:p w14:paraId="2DC4D21E" w14:textId="77777777" w:rsidR="00901F51" w:rsidRPr="00901F51" w:rsidRDefault="00901F51" w:rsidP="00901F51">
            <w:pPr>
              <w:rPr>
                <w:kern w:val="2"/>
                <w:sz w:val="24"/>
                <w:szCs w:val="24"/>
              </w:rPr>
            </w:pPr>
            <w:r w:rsidRPr="00901F51">
              <w:rPr>
                <w:kern w:val="2"/>
                <w:sz w:val="24"/>
                <w:szCs w:val="24"/>
              </w:rPr>
              <w:t>Sutarties Bendrosiose sąlygose nurodytos alternatyvios nuostatos (su prierašu „jei taikoma“ ir pan.) taikomos tik tokiu atveju, jeigu jos konkrečiai aprašomos Sutarties Specialiosiose sąlygose.</w:t>
            </w:r>
          </w:p>
        </w:tc>
      </w:tr>
      <w:tr w:rsidR="00901F51" w:rsidRPr="00901F51" w14:paraId="3015B860" w14:textId="77777777" w:rsidTr="00B62B6C">
        <w:trPr>
          <w:trHeight w:val="300"/>
        </w:trPr>
        <w:tc>
          <w:tcPr>
            <w:tcW w:w="9634" w:type="dxa"/>
            <w:gridSpan w:val="5"/>
          </w:tcPr>
          <w:p w14:paraId="6B5ED4C7" w14:textId="77777777" w:rsidR="00901F51" w:rsidRPr="00901F51" w:rsidRDefault="00901F51" w:rsidP="00901F51">
            <w:pPr>
              <w:jc w:val="center"/>
              <w:rPr>
                <w:b/>
                <w:bCs/>
                <w:kern w:val="2"/>
                <w:sz w:val="24"/>
                <w:szCs w:val="24"/>
              </w:rPr>
            </w:pPr>
            <w:r w:rsidRPr="00901F51">
              <w:rPr>
                <w:b/>
                <w:bCs/>
                <w:kern w:val="2"/>
                <w:sz w:val="24"/>
                <w:szCs w:val="24"/>
              </w:rPr>
              <w:t>15. SUTARTIES PRIEDAI</w:t>
            </w:r>
          </w:p>
        </w:tc>
      </w:tr>
      <w:tr w:rsidR="00901F51" w:rsidRPr="00901F51" w14:paraId="554B1C75" w14:textId="77777777" w:rsidTr="00B62B6C">
        <w:trPr>
          <w:trHeight w:val="300"/>
        </w:trPr>
        <w:tc>
          <w:tcPr>
            <w:tcW w:w="2532" w:type="dxa"/>
          </w:tcPr>
          <w:p w14:paraId="4C4F0BDF" w14:textId="77777777" w:rsidR="00901F51" w:rsidRPr="00901F51" w:rsidRDefault="00901F51" w:rsidP="00901F51">
            <w:pPr>
              <w:jc w:val="center"/>
              <w:rPr>
                <w:b/>
                <w:bCs/>
                <w:kern w:val="2"/>
                <w:sz w:val="24"/>
                <w:szCs w:val="24"/>
              </w:rPr>
            </w:pPr>
            <w:r w:rsidRPr="00901F51">
              <w:rPr>
                <w:b/>
                <w:bCs/>
                <w:kern w:val="2"/>
                <w:sz w:val="24"/>
                <w:szCs w:val="24"/>
              </w:rPr>
              <w:t>15.1. Priedas Nr. 1</w:t>
            </w:r>
          </w:p>
        </w:tc>
        <w:tc>
          <w:tcPr>
            <w:tcW w:w="7102" w:type="dxa"/>
            <w:gridSpan w:val="4"/>
          </w:tcPr>
          <w:p w14:paraId="0F87516B" w14:textId="77777777" w:rsidR="00901F51" w:rsidRPr="00901F51" w:rsidRDefault="00901F51" w:rsidP="00901F51">
            <w:pPr>
              <w:rPr>
                <w:kern w:val="2"/>
                <w:sz w:val="24"/>
                <w:szCs w:val="24"/>
              </w:rPr>
            </w:pPr>
            <w:r w:rsidRPr="00901F51">
              <w:rPr>
                <w:kern w:val="2"/>
                <w:sz w:val="24"/>
                <w:szCs w:val="24"/>
              </w:rPr>
              <w:t>Muitinės pareigūnų tarnybinės uniformos skiriamųjų ženklų – antsiuvų pirkimo techninė specifikacija</w:t>
            </w:r>
          </w:p>
        </w:tc>
      </w:tr>
      <w:tr w:rsidR="00901F51" w:rsidRPr="00901F51" w14:paraId="4207AF76" w14:textId="77777777" w:rsidTr="00B62B6C">
        <w:trPr>
          <w:trHeight w:val="300"/>
        </w:trPr>
        <w:tc>
          <w:tcPr>
            <w:tcW w:w="2532" w:type="dxa"/>
          </w:tcPr>
          <w:p w14:paraId="3D8FA340" w14:textId="77777777" w:rsidR="00901F51" w:rsidRPr="00901F51" w:rsidRDefault="00901F51" w:rsidP="00901F51">
            <w:pPr>
              <w:jc w:val="center"/>
              <w:rPr>
                <w:b/>
                <w:bCs/>
                <w:kern w:val="2"/>
                <w:sz w:val="24"/>
                <w:szCs w:val="24"/>
              </w:rPr>
            </w:pPr>
            <w:r w:rsidRPr="00901F51">
              <w:rPr>
                <w:b/>
                <w:bCs/>
                <w:kern w:val="2"/>
                <w:sz w:val="24"/>
                <w:szCs w:val="24"/>
              </w:rPr>
              <w:t>15.2. Priedas Nr. 2</w:t>
            </w:r>
          </w:p>
        </w:tc>
        <w:tc>
          <w:tcPr>
            <w:tcW w:w="7102" w:type="dxa"/>
            <w:gridSpan w:val="4"/>
          </w:tcPr>
          <w:p w14:paraId="4A76938F" w14:textId="77777777" w:rsidR="00901F51" w:rsidRPr="00901F51" w:rsidRDefault="00901F51" w:rsidP="00901F51">
            <w:pPr>
              <w:rPr>
                <w:kern w:val="2"/>
                <w:sz w:val="24"/>
                <w:szCs w:val="24"/>
              </w:rPr>
            </w:pPr>
            <w:r w:rsidRPr="00901F51">
              <w:rPr>
                <w:kern w:val="2"/>
                <w:sz w:val="24"/>
                <w:szCs w:val="24"/>
              </w:rPr>
              <w:t>Pasiūlymas</w:t>
            </w:r>
          </w:p>
        </w:tc>
      </w:tr>
      <w:tr w:rsidR="00901F51" w:rsidRPr="00901F51" w14:paraId="470E475F" w14:textId="77777777" w:rsidTr="00B62B6C">
        <w:trPr>
          <w:trHeight w:val="300"/>
        </w:trPr>
        <w:tc>
          <w:tcPr>
            <w:tcW w:w="2532" w:type="dxa"/>
          </w:tcPr>
          <w:p w14:paraId="3BE32BE4" w14:textId="77777777" w:rsidR="00901F51" w:rsidRPr="00901F51" w:rsidRDefault="00901F51" w:rsidP="00901F51">
            <w:pPr>
              <w:jc w:val="center"/>
              <w:rPr>
                <w:b/>
                <w:bCs/>
                <w:kern w:val="2"/>
                <w:sz w:val="24"/>
                <w:szCs w:val="24"/>
              </w:rPr>
            </w:pPr>
            <w:r w:rsidRPr="00901F51">
              <w:rPr>
                <w:b/>
                <w:bCs/>
                <w:kern w:val="2"/>
                <w:sz w:val="24"/>
                <w:szCs w:val="24"/>
              </w:rPr>
              <w:t>15.3. Priedas Nr. 3</w:t>
            </w:r>
          </w:p>
        </w:tc>
        <w:tc>
          <w:tcPr>
            <w:tcW w:w="7102" w:type="dxa"/>
            <w:gridSpan w:val="4"/>
          </w:tcPr>
          <w:p w14:paraId="1517A47F" w14:textId="77777777" w:rsidR="00901F51" w:rsidRPr="00901F51" w:rsidRDefault="00901F51" w:rsidP="00901F51">
            <w:pPr>
              <w:rPr>
                <w:b/>
                <w:bCs/>
                <w:kern w:val="2"/>
                <w:sz w:val="24"/>
                <w:szCs w:val="24"/>
              </w:rPr>
            </w:pPr>
            <w:r w:rsidRPr="00901F51">
              <w:rPr>
                <w:sz w:val="24"/>
              </w:rPr>
              <w:t>Prekių perdavimo-priėmimo akto forma</w:t>
            </w:r>
          </w:p>
        </w:tc>
      </w:tr>
      <w:tr w:rsidR="00901F51" w:rsidRPr="00901F51" w14:paraId="7743FB5C" w14:textId="77777777" w:rsidTr="00B62B6C">
        <w:trPr>
          <w:trHeight w:val="300"/>
        </w:trPr>
        <w:tc>
          <w:tcPr>
            <w:tcW w:w="2532" w:type="dxa"/>
          </w:tcPr>
          <w:p w14:paraId="09D4D9F0" w14:textId="77777777" w:rsidR="00901F51" w:rsidRPr="00901F51" w:rsidRDefault="00901F51" w:rsidP="00901F51">
            <w:pPr>
              <w:jc w:val="center"/>
              <w:rPr>
                <w:b/>
                <w:bCs/>
                <w:kern w:val="2"/>
                <w:sz w:val="24"/>
                <w:szCs w:val="24"/>
              </w:rPr>
            </w:pPr>
            <w:r w:rsidRPr="00901F51">
              <w:rPr>
                <w:b/>
                <w:bCs/>
                <w:kern w:val="2"/>
                <w:sz w:val="24"/>
                <w:szCs w:val="24"/>
              </w:rPr>
              <w:t>15.4. Priedas Nr. 4</w:t>
            </w:r>
          </w:p>
        </w:tc>
        <w:tc>
          <w:tcPr>
            <w:tcW w:w="7102" w:type="dxa"/>
            <w:gridSpan w:val="4"/>
          </w:tcPr>
          <w:p w14:paraId="45B9782C" w14:textId="77777777" w:rsidR="00901F51" w:rsidRPr="00901F51" w:rsidRDefault="00901F51" w:rsidP="00901F51">
            <w:pPr>
              <w:rPr>
                <w:b/>
                <w:bCs/>
                <w:kern w:val="2"/>
                <w:sz w:val="24"/>
                <w:szCs w:val="24"/>
              </w:rPr>
            </w:pPr>
            <w:r w:rsidRPr="00901F51">
              <w:rPr>
                <w:sz w:val="24"/>
              </w:rPr>
              <w:t>Prekių užsakymo forma</w:t>
            </w:r>
          </w:p>
        </w:tc>
      </w:tr>
      <w:tr w:rsidR="00901F51" w:rsidRPr="00901F51" w14:paraId="5291AD75" w14:textId="77777777" w:rsidTr="00B62B6C">
        <w:trPr>
          <w:trHeight w:val="300"/>
        </w:trPr>
        <w:tc>
          <w:tcPr>
            <w:tcW w:w="2532" w:type="dxa"/>
          </w:tcPr>
          <w:p w14:paraId="060EEE4A" w14:textId="77777777" w:rsidR="00901F51" w:rsidRPr="00901F51" w:rsidRDefault="00901F51" w:rsidP="00901F51">
            <w:pPr>
              <w:jc w:val="center"/>
              <w:rPr>
                <w:b/>
                <w:bCs/>
                <w:kern w:val="2"/>
                <w:sz w:val="24"/>
                <w:szCs w:val="24"/>
              </w:rPr>
            </w:pPr>
            <w:r w:rsidRPr="00901F51">
              <w:rPr>
                <w:b/>
                <w:bCs/>
                <w:kern w:val="2"/>
                <w:sz w:val="24"/>
                <w:szCs w:val="24"/>
              </w:rPr>
              <w:t>15.5. Priedas Nr. 5</w:t>
            </w:r>
          </w:p>
        </w:tc>
        <w:tc>
          <w:tcPr>
            <w:tcW w:w="7102" w:type="dxa"/>
            <w:gridSpan w:val="4"/>
          </w:tcPr>
          <w:p w14:paraId="05D835B9" w14:textId="77777777" w:rsidR="00901F51" w:rsidRPr="00901F51" w:rsidRDefault="00901F51" w:rsidP="00901F51">
            <w:pPr>
              <w:rPr>
                <w:sz w:val="24"/>
              </w:rPr>
            </w:pPr>
            <w:r w:rsidRPr="00901F51">
              <w:rPr>
                <w:sz w:val="24"/>
              </w:rPr>
              <w:t>Prekių įkainiai</w:t>
            </w:r>
          </w:p>
        </w:tc>
      </w:tr>
      <w:tr w:rsidR="00901F51" w:rsidRPr="00901F51" w14:paraId="6D2DE09A" w14:textId="77777777" w:rsidTr="00B62B6C">
        <w:tc>
          <w:tcPr>
            <w:tcW w:w="9634" w:type="dxa"/>
            <w:gridSpan w:val="5"/>
          </w:tcPr>
          <w:p w14:paraId="39B844A2" w14:textId="77777777" w:rsidR="00901F51" w:rsidRPr="00901F51" w:rsidRDefault="00901F51" w:rsidP="00901F51">
            <w:pPr>
              <w:jc w:val="center"/>
              <w:rPr>
                <w:b/>
                <w:bCs/>
                <w:kern w:val="2"/>
                <w:sz w:val="24"/>
                <w:szCs w:val="24"/>
              </w:rPr>
            </w:pPr>
            <w:r w:rsidRPr="00901F51">
              <w:rPr>
                <w:b/>
                <w:bCs/>
                <w:kern w:val="2"/>
                <w:sz w:val="24"/>
                <w:szCs w:val="24"/>
              </w:rPr>
              <w:t>16. ŠALIŲ ATSTOVŲ PARAŠAI</w:t>
            </w:r>
          </w:p>
        </w:tc>
      </w:tr>
      <w:tr w:rsidR="00901F51" w:rsidRPr="00901F51" w14:paraId="6C885B2A" w14:textId="77777777" w:rsidTr="00B62B6C">
        <w:tc>
          <w:tcPr>
            <w:tcW w:w="4787" w:type="dxa"/>
            <w:gridSpan w:val="4"/>
            <w:tcBorders>
              <w:top w:val="single" w:sz="4" w:space="0" w:color="auto"/>
              <w:left w:val="single" w:sz="4" w:space="0" w:color="auto"/>
              <w:bottom w:val="single" w:sz="4" w:space="0" w:color="auto"/>
              <w:right w:val="single" w:sz="4" w:space="0" w:color="auto"/>
            </w:tcBorders>
          </w:tcPr>
          <w:p w14:paraId="140E676A" w14:textId="77777777" w:rsidR="00901F51" w:rsidRPr="00901F51" w:rsidRDefault="00901F51" w:rsidP="00901F51">
            <w:pPr>
              <w:jc w:val="center"/>
              <w:rPr>
                <w:b/>
                <w:bCs/>
                <w:kern w:val="2"/>
                <w:sz w:val="24"/>
                <w:szCs w:val="24"/>
              </w:rPr>
            </w:pPr>
            <w:r w:rsidRPr="00901F51">
              <w:rPr>
                <w:b/>
                <w:bCs/>
                <w:kern w:val="2"/>
                <w:sz w:val="24"/>
                <w:szCs w:val="24"/>
              </w:rPr>
              <w:t>PIRKĖJAS</w:t>
            </w:r>
          </w:p>
        </w:tc>
        <w:tc>
          <w:tcPr>
            <w:tcW w:w="4847" w:type="dxa"/>
            <w:tcBorders>
              <w:top w:val="single" w:sz="4" w:space="0" w:color="auto"/>
              <w:left w:val="single" w:sz="4" w:space="0" w:color="auto"/>
              <w:bottom w:val="single" w:sz="4" w:space="0" w:color="auto"/>
              <w:right w:val="single" w:sz="4" w:space="0" w:color="auto"/>
            </w:tcBorders>
          </w:tcPr>
          <w:p w14:paraId="07A1FD8A" w14:textId="77777777" w:rsidR="00901F51" w:rsidRPr="00901F51" w:rsidRDefault="00901F51" w:rsidP="00901F51">
            <w:pPr>
              <w:jc w:val="center"/>
              <w:rPr>
                <w:b/>
                <w:bCs/>
                <w:kern w:val="2"/>
                <w:sz w:val="24"/>
                <w:szCs w:val="24"/>
              </w:rPr>
            </w:pPr>
            <w:r w:rsidRPr="00901F51">
              <w:rPr>
                <w:b/>
                <w:bCs/>
                <w:kern w:val="2"/>
                <w:sz w:val="24"/>
                <w:szCs w:val="24"/>
              </w:rPr>
              <w:t>TIEKĖJAS</w:t>
            </w:r>
          </w:p>
        </w:tc>
      </w:tr>
      <w:tr w:rsidR="00901F51" w:rsidRPr="00901F51" w14:paraId="1698AD55" w14:textId="77777777" w:rsidTr="00B62B6C">
        <w:tc>
          <w:tcPr>
            <w:tcW w:w="4787" w:type="dxa"/>
            <w:gridSpan w:val="4"/>
            <w:tcBorders>
              <w:top w:val="single" w:sz="4" w:space="0" w:color="auto"/>
              <w:left w:val="single" w:sz="4" w:space="0" w:color="auto"/>
              <w:bottom w:val="single" w:sz="4" w:space="0" w:color="auto"/>
              <w:right w:val="single" w:sz="4" w:space="0" w:color="auto"/>
            </w:tcBorders>
          </w:tcPr>
          <w:p w14:paraId="461E57C3" w14:textId="77777777" w:rsidR="00901F51" w:rsidRPr="00901F51" w:rsidRDefault="00901F51" w:rsidP="00901F51">
            <w:pPr>
              <w:jc w:val="center"/>
              <w:rPr>
                <w:color w:val="4472C4"/>
                <w:kern w:val="2"/>
                <w:sz w:val="24"/>
                <w:szCs w:val="24"/>
              </w:rPr>
            </w:pPr>
            <w:r w:rsidRPr="00901F51">
              <w:rPr>
                <w:kern w:val="2"/>
                <w:sz w:val="24"/>
                <w:szCs w:val="24"/>
              </w:rPr>
              <w:t>Generalinio direktoriaus pavaduotojas, atliekantis generalinio direktoriaus funkcijas, Vygantas Paigozinas</w:t>
            </w:r>
          </w:p>
        </w:tc>
        <w:tc>
          <w:tcPr>
            <w:tcW w:w="4847" w:type="dxa"/>
            <w:tcBorders>
              <w:top w:val="single" w:sz="4" w:space="0" w:color="auto"/>
              <w:left w:val="single" w:sz="4" w:space="0" w:color="auto"/>
              <w:bottom w:val="single" w:sz="4" w:space="0" w:color="auto"/>
              <w:right w:val="single" w:sz="4" w:space="0" w:color="auto"/>
            </w:tcBorders>
          </w:tcPr>
          <w:p w14:paraId="1519B746" w14:textId="77777777" w:rsidR="00901F51" w:rsidRPr="00901F51" w:rsidRDefault="00901F51" w:rsidP="00901F51">
            <w:pPr>
              <w:jc w:val="center"/>
              <w:rPr>
                <w:b/>
                <w:bCs/>
                <w:kern w:val="2"/>
                <w:sz w:val="24"/>
                <w:szCs w:val="24"/>
              </w:rPr>
            </w:pPr>
          </w:p>
        </w:tc>
      </w:tr>
    </w:tbl>
    <w:p w14:paraId="7A3E527E" w14:textId="77777777" w:rsidR="00901F51" w:rsidRPr="00901F51" w:rsidRDefault="00901F51" w:rsidP="00901F51">
      <w:pPr>
        <w:widowControl w:val="0"/>
        <w:pBdr>
          <w:top w:val="nil"/>
          <w:left w:val="nil"/>
          <w:bottom w:val="nil"/>
          <w:right w:val="nil"/>
          <w:between w:val="nil"/>
        </w:pBdr>
        <w:tabs>
          <w:tab w:val="left" w:pos="567"/>
          <w:tab w:val="left" w:pos="851"/>
        </w:tabs>
        <w:jc w:val="center"/>
        <w:rPr>
          <w:b/>
          <w:bCs/>
          <w:caps/>
          <w:kern w:val="2"/>
          <w:sz w:val="24"/>
          <w:szCs w:val="24"/>
        </w:rPr>
      </w:pPr>
    </w:p>
    <w:p w14:paraId="43EFA9F4" w14:textId="77777777" w:rsidR="00901F51" w:rsidRPr="00901F51" w:rsidRDefault="00901F51" w:rsidP="00901F51">
      <w:pPr>
        <w:jc w:val="center"/>
        <w:rPr>
          <w:sz w:val="24"/>
          <w:szCs w:val="24"/>
        </w:rPr>
      </w:pPr>
      <w:r w:rsidRPr="00901F51">
        <w:rPr>
          <w:color w:val="000000"/>
          <w:sz w:val="24"/>
          <w:szCs w:val="24"/>
        </w:rPr>
        <w:t>_______________</w:t>
      </w:r>
    </w:p>
    <w:p w14:paraId="5C57CAFC" w14:textId="77777777" w:rsidR="00901F51" w:rsidRPr="00901F51" w:rsidRDefault="00901F51" w:rsidP="00901F51">
      <w:pPr>
        <w:spacing w:line="20" w:lineRule="atLeast"/>
        <w:jc w:val="right"/>
        <w:rPr>
          <w:sz w:val="24"/>
        </w:rPr>
      </w:pPr>
    </w:p>
    <w:p w14:paraId="2F12FB1E" w14:textId="77777777" w:rsidR="00901F51" w:rsidRPr="00901F51" w:rsidRDefault="00901F51" w:rsidP="00901F51">
      <w:pPr>
        <w:spacing w:line="20" w:lineRule="atLeast"/>
        <w:jc w:val="right"/>
        <w:rPr>
          <w:sz w:val="24"/>
        </w:rPr>
      </w:pPr>
    </w:p>
    <w:p w14:paraId="06387203" w14:textId="77777777" w:rsidR="00901F51" w:rsidRPr="00901F51" w:rsidRDefault="00901F51" w:rsidP="00901F51">
      <w:pPr>
        <w:spacing w:line="20" w:lineRule="atLeast"/>
        <w:jc w:val="right"/>
        <w:rPr>
          <w:sz w:val="24"/>
        </w:rPr>
      </w:pPr>
    </w:p>
    <w:p w14:paraId="3E7A94D6" w14:textId="77777777" w:rsidR="00901F51" w:rsidRPr="00901F51" w:rsidRDefault="00901F51" w:rsidP="00901F51">
      <w:pPr>
        <w:spacing w:line="20" w:lineRule="atLeast"/>
        <w:jc w:val="right"/>
        <w:rPr>
          <w:sz w:val="24"/>
        </w:rPr>
      </w:pPr>
    </w:p>
    <w:p w14:paraId="7FACB4F9" w14:textId="77777777" w:rsidR="00901F51" w:rsidRPr="00901F51" w:rsidRDefault="00901F51" w:rsidP="00901F51">
      <w:pPr>
        <w:spacing w:line="20" w:lineRule="atLeast"/>
        <w:jc w:val="right"/>
        <w:rPr>
          <w:sz w:val="24"/>
        </w:rPr>
      </w:pPr>
    </w:p>
    <w:p w14:paraId="1FA7AF7E" w14:textId="77777777" w:rsidR="00901F51" w:rsidRPr="00901F51" w:rsidRDefault="00901F51" w:rsidP="00901F51">
      <w:pPr>
        <w:spacing w:line="20" w:lineRule="atLeast"/>
        <w:jc w:val="right"/>
        <w:rPr>
          <w:sz w:val="24"/>
        </w:rPr>
      </w:pPr>
    </w:p>
    <w:p w14:paraId="7F043223" w14:textId="77777777" w:rsidR="00901F51" w:rsidRPr="00901F51" w:rsidRDefault="00901F51" w:rsidP="00901F51">
      <w:pPr>
        <w:spacing w:line="20" w:lineRule="atLeast"/>
        <w:jc w:val="right"/>
        <w:rPr>
          <w:sz w:val="24"/>
        </w:rPr>
      </w:pPr>
    </w:p>
    <w:p w14:paraId="5F045FD9" w14:textId="77777777" w:rsidR="00901F51" w:rsidRPr="00901F51" w:rsidRDefault="00901F51" w:rsidP="00901F51">
      <w:pPr>
        <w:spacing w:line="20" w:lineRule="atLeast"/>
        <w:jc w:val="right"/>
        <w:rPr>
          <w:sz w:val="24"/>
        </w:rPr>
      </w:pPr>
    </w:p>
    <w:p w14:paraId="45DE00D7" w14:textId="77777777" w:rsidR="00901F51" w:rsidRPr="00901F51" w:rsidRDefault="00901F51" w:rsidP="00901F51">
      <w:pPr>
        <w:spacing w:line="20" w:lineRule="atLeast"/>
        <w:jc w:val="right"/>
        <w:rPr>
          <w:sz w:val="24"/>
        </w:rPr>
      </w:pPr>
    </w:p>
    <w:p w14:paraId="70D31F5B" w14:textId="77777777" w:rsidR="00901F51" w:rsidRPr="00901F51" w:rsidRDefault="00901F51" w:rsidP="00901F51">
      <w:pPr>
        <w:spacing w:line="20" w:lineRule="atLeast"/>
        <w:jc w:val="right"/>
        <w:rPr>
          <w:sz w:val="24"/>
        </w:rPr>
      </w:pPr>
    </w:p>
    <w:p w14:paraId="6E66CB6F" w14:textId="77777777" w:rsidR="00901F51" w:rsidRPr="00901F51" w:rsidRDefault="00901F51" w:rsidP="00901F51">
      <w:pPr>
        <w:spacing w:line="20" w:lineRule="atLeast"/>
        <w:jc w:val="right"/>
        <w:rPr>
          <w:sz w:val="24"/>
        </w:rPr>
      </w:pPr>
    </w:p>
    <w:p w14:paraId="78975862" w14:textId="77777777" w:rsidR="00901F51" w:rsidRPr="00901F51" w:rsidRDefault="00901F51" w:rsidP="00901F51">
      <w:pPr>
        <w:spacing w:line="20" w:lineRule="atLeast"/>
        <w:jc w:val="right"/>
        <w:rPr>
          <w:sz w:val="24"/>
        </w:rPr>
      </w:pPr>
    </w:p>
    <w:p w14:paraId="61269991" w14:textId="77777777" w:rsidR="00901F51" w:rsidRPr="00901F51" w:rsidRDefault="00901F51" w:rsidP="00901F51">
      <w:pPr>
        <w:spacing w:line="20" w:lineRule="atLeast"/>
        <w:jc w:val="right"/>
        <w:rPr>
          <w:sz w:val="24"/>
        </w:rPr>
      </w:pPr>
    </w:p>
    <w:p w14:paraId="20DE3428" w14:textId="77777777" w:rsidR="00901F51" w:rsidRPr="00901F51" w:rsidRDefault="00901F51" w:rsidP="00901F51">
      <w:pPr>
        <w:spacing w:line="20" w:lineRule="atLeast"/>
        <w:jc w:val="right"/>
        <w:rPr>
          <w:sz w:val="24"/>
        </w:rPr>
      </w:pPr>
    </w:p>
    <w:p w14:paraId="0783AC44" w14:textId="77777777" w:rsidR="00901F51" w:rsidRPr="00901F51" w:rsidRDefault="00901F51" w:rsidP="00901F51">
      <w:pPr>
        <w:spacing w:line="20" w:lineRule="atLeast"/>
        <w:jc w:val="right"/>
        <w:rPr>
          <w:sz w:val="24"/>
        </w:rPr>
      </w:pPr>
    </w:p>
    <w:p w14:paraId="617455FD" w14:textId="77777777" w:rsidR="00901F51" w:rsidRPr="00901F51" w:rsidRDefault="00901F51" w:rsidP="00901F51">
      <w:pPr>
        <w:spacing w:line="20" w:lineRule="atLeast"/>
        <w:jc w:val="right"/>
        <w:rPr>
          <w:sz w:val="24"/>
        </w:rPr>
      </w:pPr>
    </w:p>
    <w:p w14:paraId="4713A7F9" w14:textId="77777777" w:rsidR="00901F51" w:rsidRPr="00901F51" w:rsidRDefault="00901F51" w:rsidP="00901F51">
      <w:pPr>
        <w:spacing w:line="20" w:lineRule="atLeast"/>
        <w:jc w:val="right"/>
        <w:rPr>
          <w:sz w:val="24"/>
        </w:rPr>
      </w:pPr>
    </w:p>
    <w:p w14:paraId="581FC5DC" w14:textId="77777777" w:rsidR="00901F51" w:rsidRPr="00901F51" w:rsidRDefault="00901F51" w:rsidP="00901F51">
      <w:pPr>
        <w:spacing w:line="20" w:lineRule="atLeast"/>
        <w:jc w:val="right"/>
        <w:rPr>
          <w:sz w:val="24"/>
        </w:rPr>
      </w:pPr>
    </w:p>
    <w:p w14:paraId="55F670EC" w14:textId="77777777" w:rsidR="00901F51" w:rsidRPr="00901F51" w:rsidRDefault="00901F51" w:rsidP="00901F51">
      <w:pPr>
        <w:spacing w:line="20" w:lineRule="atLeast"/>
        <w:jc w:val="right"/>
        <w:rPr>
          <w:sz w:val="24"/>
        </w:rPr>
      </w:pPr>
    </w:p>
    <w:p w14:paraId="6A56EC11" w14:textId="77777777" w:rsidR="00901F51" w:rsidRPr="00901F51" w:rsidRDefault="00901F51" w:rsidP="00901F51">
      <w:pPr>
        <w:spacing w:line="20" w:lineRule="atLeast"/>
        <w:jc w:val="right"/>
        <w:rPr>
          <w:sz w:val="24"/>
        </w:rPr>
      </w:pPr>
    </w:p>
    <w:p w14:paraId="23AB3C51" w14:textId="77777777" w:rsidR="00901F51" w:rsidRPr="00901F51" w:rsidRDefault="00901F51" w:rsidP="00901F51">
      <w:pPr>
        <w:spacing w:line="20" w:lineRule="atLeast"/>
        <w:jc w:val="right"/>
        <w:rPr>
          <w:sz w:val="24"/>
        </w:rPr>
      </w:pPr>
    </w:p>
    <w:p w14:paraId="7B35B7BA" w14:textId="77777777" w:rsidR="00901F51" w:rsidRPr="00901F51" w:rsidRDefault="00901F51" w:rsidP="00901F51">
      <w:pPr>
        <w:spacing w:line="20" w:lineRule="atLeast"/>
        <w:jc w:val="right"/>
        <w:rPr>
          <w:sz w:val="24"/>
        </w:rPr>
      </w:pPr>
    </w:p>
    <w:p w14:paraId="56D665A3" w14:textId="77777777" w:rsidR="00901F51" w:rsidRPr="00901F51" w:rsidRDefault="00901F51" w:rsidP="00901F51">
      <w:pPr>
        <w:spacing w:line="20" w:lineRule="atLeast"/>
        <w:jc w:val="right"/>
        <w:rPr>
          <w:sz w:val="24"/>
        </w:rPr>
      </w:pPr>
    </w:p>
    <w:p w14:paraId="7A05FCD9" w14:textId="77777777" w:rsidR="00901F51" w:rsidRPr="00901F51" w:rsidRDefault="00901F51" w:rsidP="00901F51">
      <w:pPr>
        <w:spacing w:line="20" w:lineRule="atLeast"/>
        <w:jc w:val="right"/>
        <w:rPr>
          <w:sz w:val="24"/>
        </w:rPr>
      </w:pPr>
    </w:p>
    <w:p w14:paraId="544A39ED" w14:textId="77777777" w:rsidR="00901F51" w:rsidRPr="00901F51" w:rsidRDefault="00901F51" w:rsidP="00064589">
      <w:pPr>
        <w:spacing w:line="20" w:lineRule="atLeast"/>
        <w:jc w:val="right"/>
        <w:rPr>
          <w:sz w:val="24"/>
        </w:rPr>
      </w:pPr>
      <w:r w:rsidRPr="00901F51">
        <w:rPr>
          <w:sz w:val="24"/>
        </w:rPr>
        <w:lastRenderedPageBreak/>
        <w:t>Sutarties Nr. 11BE-</w:t>
      </w:r>
    </w:p>
    <w:p w14:paraId="3E9D1735" w14:textId="77777777" w:rsidR="00901F51" w:rsidRPr="00901F51" w:rsidRDefault="00901F51" w:rsidP="00064589">
      <w:pPr>
        <w:spacing w:line="20" w:lineRule="atLeast"/>
        <w:jc w:val="right"/>
        <w:rPr>
          <w:sz w:val="24"/>
        </w:rPr>
      </w:pPr>
      <w:r w:rsidRPr="00901F51">
        <w:rPr>
          <w:sz w:val="24"/>
        </w:rPr>
        <w:t xml:space="preserve">                      3 priedas</w:t>
      </w:r>
    </w:p>
    <w:p w14:paraId="2B902B7D" w14:textId="77777777" w:rsidR="00901F51" w:rsidRPr="00901F51" w:rsidRDefault="00901F51" w:rsidP="00901F51">
      <w:pPr>
        <w:spacing w:line="20" w:lineRule="atLeast"/>
        <w:rPr>
          <w:sz w:val="24"/>
        </w:rPr>
      </w:pPr>
    </w:p>
    <w:p w14:paraId="54E12F14" w14:textId="77777777" w:rsidR="00901F51" w:rsidRPr="00901F51" w:rsidRDefault="00901F51" w:rsidP="00901F51">
      <w:pPr>
        <w:autoSpaceDE w:val="0"/>
        <w:autoSpaceDN w:val="0"/>
        <w:jc w:val="center"/>
        <w:rPr>
          <w:rFonts w:eastAsia="Aptos"/>
          <w:b/>
          <w:bCs/>
          <w:sz w:val="24"/>
          <w:lang w:eastAsia="lt-LT"/>
        </w:rPr>
      </w:pPr>
    </w:p>
    <w:p w14:paraId="5DD7F5D8" w14:textId="77777777" w:rsidR="00901F51" w:rsidRPr="00901F51" w:rsidRDefault="00901F51" w:rsidP="00901F51">
      <w:pPr>
        <w:autoSpaceDE w:val="0"/>
        <w:autoSpaceDN w:val="0"/>
        <w:jc w:val="center"/>
        <w:rPr>
          <w:rFonts w:eastAsia="Aptos"/>
          <w:b/>
          <w:bCs/>
          <w:sz w:val="24"/>
          <w:lang w:eastAsia="lt-LT"/>
        </w:rPr>
      </w:pPr>
    </w:p>
    <w:p w14:paraId="40FF48AB" w14:textId="77777777" w:rsidR="00901F51" w:rsidRPr="00901F51" w:rsidRDefault="00901F51" w:rsidP="00901F51">
      <w:pPr>
        <w:autoSpaceDE w:val="0"/>
        <w:autoSpaceDN w:val="0"/>
        <w:jc w:val="center"/>
        <w:rPr>
          <w:rFonts w:eastAsia="Aptos"/>
          <w:sz w:val="24"/>
          <w:lang w:eastAsia="lt-LT"/>
        </w:rPr>
      </w:pPr>
      <w:r w:rsidRPr="00901F51">
        <w:rPr>
          <w:rFonts w:eastAsia="Aptos"/>
          <w:b/>
          <w:bCs/>
          <w:sz w:val="24"/>
          <w:lang w:eastAsia="lt-LT"/>
        </w:rPr>
        <w:t>PREKIŲ PERDAVIMO–PRIĖMIMO AKTAS Nr.__________</w:t>
      </w:r>
    </w:p>
    <w:p w14:paraId="1C93A2DD" w14:textId="77777777" w:rsidR="00901F51" w:rsidRPr="00901F51" w:rsidRDefault="00901F51" w:rsidP="00901F51">
      <w:pPr>
        <w:autoSpaceDE w:val="0"/>
        <w:autoSpaceDN w:val="0"/>
        <w:jc w:val="center"/>
        <w:rPr>
          <w:rFonts w:eastAsia="Aptos"/>
          <w:sz w:val="24"/>
          <w:lang w:eastAsia="lt-LT"/>
        </w:rPr>
      </w:pPr>
      <w:r w:rsidRPr="00901F51">
        <w:rPr>
          <w:rFonts w:eastAsia="Aptos"/>
          <w:sz w:val="24"/>
          <w:lang w:eastAsia="lt-LT"/>
        </w:rPr>
        <w:t>_______________</w:t>
      </w:r>
    </w:p>
    <w:p w14:paraId="66DBAA7C" w14:textId="77777777" w:rsidR="00901F51" w:rsidRPr="00901F51" w:rsidRDefault="00901F51" w:rsidP="00901F51">
      <w:pPr>
        <w:autoSpaceDE w:val="0"/>
        <w:autoSpaceDN w:val="0"/>
        <w:jc w:val="center"/>
        <w:rPr>
          <w:rFonts w:eastAsia="Aptos"/>
          <w:sz w:val="22"/>
          <w:szCs w:val="22"/>
          <w:lang w:eastAsia="lt-LT"/>
        </w:rPr>
      </w:pPr>
      <w:r w:rsidRPr="00901F51">
        <w:rPr>
          <w:rFonts w:eastAsia="Aptos"/>
          <w:i/>
          <w:iCs/>
          <w:sz w:val="22"/>
          <w:szCs w:val="22"/>
          <w:lang w:eastAsia="lt-LT"/>
        </w:rPr>
        <w:t>(data)</w:t>
      </w:r>
    </w:p>
    <w:p w14:paraId="14284BB7" w14:textId="77777777" w:rsidR="00901F51" w:rsidRPr="00901F51" w:rsidRDefault="00901F51" w:rsidP="00901F51">
      <w:pPr>
        <w:autoSpaceDE w:val="0"/>
        <w:autoSpaceDN w:val="0"/>
        <w:jc w:val="center"/>
        <w:rPr>
          <w:rFonts w:eastAsia="Aptos"/>
          <w:sz w:val="24"/>
          <w:lang w:eastAsia="lt-LT"/>
        </w:rPr>
      </w:pPr>
      <w:r w:rsidRPr="00901F51">
        <w:rPr>
          <w:rFonts w:eastAsia="Aptos"/>
          <w:i/>
          <w:iCs/>
          <w:sz w:val="24"/>
          <w:lang w:eastAsia="lt-LT"/>
        </w:rPr>
        <w:t>______________</w:t>
      </w:r>
    </w:p>
    <w:p w14:paraId="68ED57D6" w14:textId="77777777" w:rsidR="00901F51" w:rsidRPr="00901F51" w:rsidRDefault="00901F51" w:rsidP="00901F51">
      <w:pPr>
        <w:autoSpaceDE w:val="0"/>
        <w:autoSpaceDN w:val="0"/>
        <w:jc w:val="center"/>
        <w:rPr>
          <w:rFonts w:eastAsia="Aptos"/>
          <w:sz w:val="22"/>
          <w:szCs w:val="22"/>
          <w:lang w:eastAsia="lt-LT"/>
        </w:rPr>
      </w:pPr>
      <w:r w:rsidRPr="00901F51">
        <w:rPr>
          <w:rFonts w:eastAsia="Aptos"/>
          <w:i/>
          <w:iCs/>
          <w:sz w:val="22"/>
          <w:szCs w:val="22"/>
          <w:lang w:eastAsia="lt-LT"/>
        </w:rPr>
        <w:t>(sudarymo vieta)</w:t>
      </w:r>
    </w:p>
    <w:p w14:paraId="744F9AF5" w14:textId="77777777" w:rsidR="00901F51" w:rsidRPr="00901F51" w:rsidRDefault="00901F51" w:rsidP="00901F51">
      <w:pPr>
        <w:autoSpaceDE w:val="0"/>
        <w:autoSpaceDN w:val="0"/>
        <w:jc w:val="center"/>
        <w:rPr>
          <w:rFonts w:eastAsia="Aptos"/>
          <w:sz w:val="22"/>
          <w:szCs w:val="22"/>
          <w:lang w:eastAsia="lt-LT"/>
        </w:rPr>
      </w:pPr>
    </w:p>
    <w:tbl>
      <w:tblPr>
        <w:tblW w:w="9237" w:type="dxa"/>
        <w:tblInd w:w="109" w:type="dxa"/>
        <w:tblCellMar>
          <w:left w:w="0" w:type="dxa"/>
          <w:right w:w="0" w:type="dxa"/>
        </w:tblCellMar>
        <w:tblLook w:val="04A0" w:firstRow="1" w:lastRow="0" w:firstColumn="1" w:lastColumn="0" w:noHBand="0" w:noVBand="1"/>
      </w:tblPr>
      <w:tblGrid>
        <w:gridCol w:w="9237"/>
      </w:tblGrid>
      <w:tr w:rsidR="00901F51" w:rsidRPr="00901F51" w14:paraId="5B9CBB45" w14:textId="77777777" w:rsidTr="00B62B6C">
        <w:trPr>
          <w:trHeight w:val="344"/>
        </w:trPr>
        <w:tc>
          <w:tcPr>
            <w:tcW w:w="9237" w:type="dxa"/>
            <w:tcBorders>
              <w:top w:val="single" w:sz="8" w:space="0" w:color="000001"/>
              <w:left w:val="single" w:sz="8" w:space="0" w:color="000001"/>
              <w:bottom w:val="single" w:sz="8" w:space="0" w:color="000001"/>
              <w:right w:val="single" w:sz="8" w:space="0" w:color="000001"/>
            </w:tcBorders>
            <w:tcMar>
              <w:top w:w="0" w:type="dxa"/>
              <w:left w:w="100" w:type="dxa"/>
              <w:bottom w:w="0" w:type="dxa"/>
              <w:right w:w="108" w:type="dxa"/>
            </w:tcMar>
            <w:hideMark/>
          </w:tcPr>
          <w:p w14:paraId="2CF8B0A0" w14:textId="77777777" w:rsidR="00901F51" w:rsidRPr="00901F51" w:rsidRDefault="00901F51" w:rsidP="00901F51">
            <w:pPr>
              <w:autoSpaceDE w:val="0"/>
              <w:autoSpaceDN w:val="0"/>
              <w:spacing w:line="20" w:lineRule="atLeast"/>
              <w:rPr>
                <w:rFonts w:eastAsia="Aptos"/>
                <w:b/>
                <w:bCs/>
                <w:sz w:val="22"/>
                <w:szCs w:val="22"/>
                <w:lang w:eastAsia="lt-LT"/>
              </w:rPr>
            </w:pPr>
            <w:r w:rsidRPr="00901F51">
              <w:rPr>
                <w:rFonts w:eastAsia="Aptos"/>
                <w:b/>
                <w:bCs/>
                <w:sz w:val="22"/>
                <w:szCs w:val="22"/>
                <w:lang w:eastAsia="lt-LT"/>
              </w:rPr>
              <w:t>Pirkėjas:</w:t>
            </w:r>
          </w:p>
        </w:tc>
      </w:tr>
      <w:tr w:rsidR="00901F51" w:rsidRPr="00901F51" w14:paraId="3356AFE8" w14:textId="77777777" w:rsidTr="00B62B6C">
        <w:trPr>
          <w:trHeight w:val="570"/>
        </w:trPr>
        <w:tc>
          <w:tcPr>
            <w:tcW w:w="9237" w:type="dxa"/>
            <w:tcBorders>
              <w:top w:val="nil"/>
              <w:left w:val="single" w:sz="8" w:space="0" w:color="000001"/>
              <w:bottom w:val="single" w:sz="8" w:space="0" w:color="000001"/>
              <w:right w:val="single" w:sz="8" w:space="0" w:color="000001"/>
            </w:tcBorders>
            <w:tcMar>
              <w:top w:w="0" w:type="dxa"/>
              <w:left w:w="100" w:type="dxa"/>
              <w:bottom w:w="0" w:type="dxa"/>
              <w:right w:w="108" w:type="dxa"/>
            </w:tcMar>
            <w:hideMark/>
          </w:tcPr>
          <w:p w14:paraId="26C93B68" w14:textId="77777777" w:rsidR="00901F51" w:rsidRPr="00901F51" w:rsidRDefault="00901F51" w:rsidP="00901F51">
            <w:pPr>
              <w:autoSpaceDE w:val="0"/>
              <w:autoSpaceDN w:val="0"/>
              <w:spacing w:line="20" w:lineRule="atLeast"/>
              <w:rPr>
                <w:rFonts w:eastAsia="Aptos"/>
                <w:b/>
                <w:bCs/>
                <w:sz w:val="22"/>
                <w:szCs w:val="22"/>
                <w:lang w:eastAsia="lt-LT"/>
              </w:rPr>
            </w:pPr>
            <w:r w:rsidRPr="00901F51">
              <w:rPr>
                <w:rFonts w:eastAsia="Aptos"/>
                <w:b/>
                <w:bCs/>
                <w:sz w:val="22"/>
                <w:szCs w:val="22"/>
                <w:lang w:eastAsia="lt-LT"/>
              </w:rPr>
              <w:t>Tiekėjas:</w:t>
            </w:r>
          </w:p>
          <w:p w14:paraId="10F8C97E" w14:textId="77777777" w:rsidR="00901F51" w:rsidRPr="00901F51" w:rsidRDefault="00901F51" w:rsidP="00901F51">
            <w:pPr>
              <w:autoSpaceDE w:val="0"/>
              <w:autoSpaceDN w:val="0"/>
              <w:spacing w:line="20" w:lineRule="atLeast"/>
              <w:jc w:val="both"/>
              <w:rPr>
                <w:rFonts w:eastAsia="Aptos"/>
                <w:sz w:val="22"/>
                <w:szCs w:val="22"/>
                <w:lang w:eastAsia="lt-LT"/>
              </w:rPr>
            </w:pPr>
            <w:r w:rsidRPr="00901F51">
              <w:rPr>
                <w:rFonts w:eastAsia="Aptos"/>
                <w:color w:val="000000"/>
                <w:sz w:val="22"/>
                <w:szCs w:val="22"/>
                <w:lang w:eastAsia="lt-LT"/>
              </w:rPr>
              <w:t xml:space="preserve">(jei tai tiekėjų grupė, nurodyti: </w:t>
            </w:r>
            <w:r w:rsidRPr="00901F51">
              <w:rPr>
                <w:rFonts w:eastAsia="Aptos"/>
                <w:i/>
                <w:iCs/>
                <w:color w:val="000000"/>
                <w:sz w:val="22"/>
                <w:szCs w:val="22"/>
                <w:lang w:eastAsia="lt-LT"/>
              </w:rPr>
              <w:t>(jungtinės veiklos sutarties pagrindu veikianti tiekėjų grupė, sudaryta iš: (nurodyti visų ūkio subjektų pavadinimus), atstovaujamas atsakingojo partnerio (nurodyti atsakingojo partnerio pavadinimą)</w:t>
            </w:r>
            <w:r w:rsidRPr="00901F51">
              <w:rPr>
                <w:rFonts w:eastAsia="Aptos"/>
                <w:color w:val="000000"/>
                <w:sz w:val="22"/>
                <w:szCs w:val="22"/>
                <w:lang w:eastAsia="lt-LT"/>
              </w:rPr>
              <w:t xml:space="preserve">  </w:t>
            </w:r>
          </w:p>
        </w:tc>
      </w:tr>
      <w:tr w:rsidR="00901F51" w:rsidRPr="00901F51" w14:paraId="67F27386" w14:textId="77777777" w:rsidTr="00B62B6C">
        <w:trPr>
          <w:trHeight w:val="318"/>
        </w:trPr>
        <w:tc>
          <w:tcPr>
            <w:tcW w:w="9237" w:type="dxa"/>
            <w:tcBorders>
              <w:top w:val="nil"/>
              <w:left w:val="single" w:sz="8" w:space="0" w:color="000001"/>
              <w:bottom w:val="single" w:sz="8" w:space="0" w:color="000001"/>
              <w:right w:val="single" w:sz="8" w:space="0" w:color="000001"/>
            </w:tcBorders>
            <w:tcMar>
              <w:top w:w="0" w:type="dxa"/>
              <w:left w:w="100" w:type="dxa"/>
              <w:bottom w:w="0" w:type="dxa"/>
              <w:right w:w="108" w:type="dxa"/>
            </w:tcMar>
            <w:hideMark/>
          </w:tcPr>
          <w:p w14:paraId="1FA7158D" w14:textId="77777777" w:rsidR="00901F51" w:rsidRPr="00901F51" w:rsidRDefault="00901F51" w:rsidP="00901F51">
            <w:pPr>
              <w:autoSpaceDE w:val="0"/>
              <w:autoSpaceDN w:val="0"/>
              <w:spacing w:line="20" w:lineRule="atLeast"/>
              <w:rPr>
                <w:rFonts w:eastAsia="Aptos"/>
                <w:sz w:val="22"/>
                <w:szCs w:val="22"/>
                <w:lang w:eastAsia="lt-LT"/>
              </w:rPr>
            </w:pPr>
            <w:r w:rsidRPr="00901F51">
              <w:rPr>
                <w:rFonts w:eastAsia="Aptos"/>
                <w:b/>
                <w:bCs/>
                <w:color w:val="000000"/>
                <w:sz w:val="22"/>
                <w:szCs w:val="22"/>
                <w:lang w:eastAsia="lt-LT"/>
              </w:rPr>
              <w:t>Sutarties Nr.:</w:t>
            </w:r>
          </w:p>
        </w:tc>
      </w:tr>
      <w:tr w:rsidR="00901F51" w:rsidRPr="00901F51" w14:paraId="45AB1E96" w14:textId="77777777" w:rsidTr="00B62B6C">
        <w:trPr>
          <w:trHeight w:val="382"/>
        </w:trPr>
        <w:tc>
          <w:tcPr>
            <w:tcW w:w="9237" w:type="dxa"/>
            <w:tcBorders>
              <w:top w:val="nil"/>
              <w:left w:val="single" w:sz="8" w:space="0" w:color="000001"/>
              <w:bottom w:val="single" w:sz="8" w:space="0" w:color="000001"/>
              <w:right w:val="single" w:sz="8" w:space="0" w:color="000001"/>
            </w:tcBorders>
            <w:tcMar>
              <w:top w:w="0" w:type="dxa"/>
              <w:left w:w="100" w:type="dxa"/>
              <w:bottom w:w="0" w:type="dxa"/>
              <w:right w:w="108" w:type="dxa"/>
            </w:tcMar>
            <w:hideMark/>
          </w:tcPr>
          <w:p w14:paraId="5B46C973" w14:textId="77777777" w:rsidR="00901F51" w:rsidRPr="00901F51" w:rsidRDefault="00901F51" w:rsidP="00901F51">
            <w:pPr>
              <w:autoSpaceDE w:val="0"/>
              <w:autoSpaceDN w:val="0"/>
              <w:spacing w:line="20" w:lineRule="atLeast"/>
              <w:rPr>
                <w:rFonts w:eastAsia="Aptos"/>
                <w:sz w:val="22"/>
                <w:szCs w:val="22"/>
                <w:lang w:eastAsia="lt-LT"/>
              </w:rPr>
            </w:pPr>
            <w:r w:rsidRPr="00901F51">
              <w:rPr>
                <w:rFonts w:eastAsia="Aptos"/>
                <w:b/>
                <w:bCs/>
                <w:color w:val="000000"/>
                <w:sz w:val="22"/>
                <w:szCs w:val="22"/>
                <w:lang w:eastAsia="lt-LT"/>
              </w:rPr>
              <w:t>Sutarties pavadinimas:</w:t>
            </w:r>
          </w:p>
        </w:tc>
      </w:tr>
    </w:tbl>
    <w:p w14:paraId="50C14A37" w14:textId="77777777" w:rsidR="00901F51" w:rsidRPr="00901F51" w:rsidRDefault="00901F51" w:rsidP="00901F51">
      <w:pPr>
        <w:autoSpaceDN w:val="0"/>
        <w:spacing w:line="20" w:lineRule="atLeast"/>
        <w:jc w:val="both"/>
        <w:textAlignment w:val="baseline"/>
        <w:rPr>
          <w:rFonts w:eastAsia="Aptos"/>
          <w:b/>
          <w:bCs/>
          <w:sz w:val="22"/>
          <w:szCs w:val="22"/>
        </w:rPr>
      </w:pPr>
    </w:p>
    <w:p w14:paraId="22490523" w14:textId="77777777" w:rsidR="00901F51" w:rsidRPr="00901F51" w:rsidRDefault="00901F51" w:rsidP="00901F51">
      <w:pPr>
        <w:autoSpaceDN w:val="0"/>
        <w:jc w:val="both"/>
        <w:textAlignment w:val="baseline"/>
        <w:rPr>
          <w:rFonts w:eastAsia="Aptos"/>
          <w:sz w:val="23"/>
          <w:szCs w:val="23"/>
          <w:lang w:eastAsia="lt-LT"/>
        </w:rPr>
      </w:pPr>
      <w:r w:rsidRPr="00901F51">
        <w:rPr>
          <w:rFonts w:eastAsia="Aptos"/>
          <w:b/>
          <w:bCs/>
          <w:sz w:val="23"/>
          <w:szCs w:val="23"/>
        </w:rPr>
        <w:t>Tiekėjas</w:t>
      </w:r>
      <w:r w:rsidRPr="00901F51">
        <w:rPr>
          <w:rFonts w:eastAsia="Aptos"/>
          <w:sz w:val="23"/>
          <w:szCs w:val="23"/>
        </w:rPr>
        <w:t xml:space="preserve"> šiuo Prekių perdavimo–priėmimo aktu patvirtina, kad jis pristatė</w:t>
      </w:r>
      <w:r w:rsidRPr="00901F51">
        <w:rPr>
          <w:rFonts w:eastAsia="Aptos"/>
          <w:sz w:val="22"/>
          <w:szCs w:val="22"/>
        </w:rPr>
        <w:t xml:space="preserve"> </w:t>
      </w:r>
      <w:r w:rsidRPr="00901F51">
        <w:rPr>
          <w:rFonts w:eastAsia="Aptos"/>
          <w:i/>
          <w:iCs/>
          <w:sz w:val="22"/>
          <w:szCs w:val="22"/>
        </w:rPr>
        <w:t>(įrašoma prekių pristatymo data)</w:t>
      </w:r>
      <w:r w:rsidRPr="00901F51">
        <w:rPr>
          <w:rFonts w:eastAsia="Aptos"/>
          <w:sz w:val="22"/>
          <w:szCs w:val="22"/>
        </w:rPr>
        <w:t xml:space="preserve"> </w:t>
      </w:r>
      <w:r w:rsidRPr="00901F51">
        <w:rPr>
          <w:rFonts w:eastAsia="Aptos"/>
          <w:sz w:val="23"/>
          <w:szCs w:val="23"/>
        </w:rPr>
        <w:t>ir Pirkėjui perduoda šias Prekes: ____________________________</w:t>
      </w:r>
      <w:r w:rsidRPr="00901F51">
        <w:rPr>
          <w:rFonts w:eastAsia="Aptos"/>
          <w:sz w:val="23"/>
          <w:szCs w:val="23"/>
          <w:lang w:eastAsia="lt-LT"/>
        </w:rPr>
        <w:t>____________________________, nurodytas Sutartyje.</w:t>
      </w:r>
    </w:p>
    <w:p w14:paraId="6656CB6E" w14:textId="77777777" w:rsidR="00901F51" w:rsidRPr="00901F51" w:rsidRDefault="00901F51" w:rsidP="00901F51">
      <w:pPr>
        <w:autoSpaceDN w:val="0"/>
        <w:spacing w:line="20" w:lineRule="atLeast"/>
        <w:jc w:val="both"/>
        <w:textAlignment w:val="baseline"/>
        <w:rPr>
          <w:rFonts w:eastAsia="Aptos"/>
          <w:b/>
          <w:bCs/>
          <w:sz w:val="23"/>
          <w:szCs w:val="23"/>
        </w:rPr>
      </w:pPr>
      <w:r w:rsidRPr="00901F51">
        <w:rPr>
          <w:rFonts w:eastAsia="Aptos"/>
          <w:b/>
          <w:bCs/>
          <w:sz w:val="23"/>
          <w:szCs w:val="23"/>
        </w:rPr>
        <w:t xml:space="preserve">Pirkėjas: </w:t>
      </w:r>
      <w:bookmarkStart w:id="57" w:name="__Fieldmark__1450_640946939"/>
      <w:bookmarkEnd w:id="57"/>
    </w:p>
    <w:p w14:paraId="2AC73240" w14:textId="77777777" w:rsidR="00901F51" w:rsidRPr="00901F51" w:rsidRDefault="00901F51" w:rsidP="00901F51">
      <w:pPr>
        <w:autoSpaceDN w:val="0"/>
        <w:spacing w:line="20" w:lineRule="atLeast"/>
        <w:jc w:val="both"/>
        <w:textAlignment w:val="baseline"/>
        <w:rPr>
          <w:rFonts w:eastAsia="Aptos"/>
          <w:sz w:val="22"/>
          <w:szCs w:val="22"/>
        </w:rPr>
      </w:pPr>
      <w:r w:rsidRPr="00901F51">
        <w:rPr>
          <w:rFonts w:eastAsia="Aptos"/>
          <w:sz w:val="23"/>
          <w:szCs w:val="23"/>
        </w:rPr>
        <w:t>Priima ir patvirtina, kad: visos Prekės pristatytos laiku ir atitinka Sutartyje ir jos prieduose nustatytus reikalavimus; yra pateikti visi reikalingi dokumentai</w:t>
      </w:r>
      <w:r w:rsidRPr="00901F51">
        <w:rPr>
          <w:rFonts w:eastAsia="Aptos"/>
          <w:sz w:val="22"/>
          <w:szCs w:val="22"/>
        </w:rPr>
        <w:t xml:space="preserve"> (</w:t>
      </w:r>
      <w:r w:rsidRPr="00901F51">
        <w:rPr>
          <w:rFonts w:eastAsia="Aptos"/>
          <w:i/>
          <w:iCs/>
          <w:sz w:val="22"/>
          <w:szCs w:val="22"/>
        </w:rPr>
        <w:t>sertifikatai, naudojimo ir priežiūros instrukcijos, kt.</w:t>
      </w:r>
      <w:r w:rsidRPr="00901F51">
        <w:rPr>
          <w:rFonts w:eastAsia="Aptos"/>
          <w:sz w:val="22"/>
          <w:szCs w:val="22"/>
        </w:rPr>
        <w:t xml:space="preserve">),  </w:t>
      </w:r>
      <w:r w:rsidRPr="00901F51">
        <w:rPr>
          <w:rFonts w:eastAsia="Aptos"/>
          <w:i/>
          <w:iCs/>
          <w:sz w:val="22"/>
          <w:szCs w:val="22"/>
        </w:rPr>
        <w:t>jei tokie dokumentai turėjo būti pateikti tarpinio Prekių perdavimo–priėmimo momentu.</w:t>
      </w:r>
      <w:r w:rsidRPr="00901F51">
        <w:rPr>
          <w:rFonts w:eastAsia="Aptos"/>
          <w:sz w:val="22"/>
          <w:szCs w:val="22"/>
        </w:rPr>
        <w:t xml:space="preserve"> </w:t>
      </w:r>
      <w:r w:rsidRPr="00901F51">
        <w:rPr>
          <w:rFonts w:eastAsia="Aptos"/>
          <w:i/>
          <w:iCs/>
          <w:sz w:val="22"/>
          <w:szCs w:val="22"/>
        </w:rPr>
        <w:t>Laikantis Sutarties nuostatų, buvo pateikti dokumentai:____________________________________________________________.</w:t>
      </w:r>
    </w:p>
    <w:p w14:paraId="36DF7B52" w14:textId="77777777" w:rsidR="00901F51" w:rsidRPr="00901F51" w:rsidRDefault="00901F51" w:rsidP="00901F51">
      <w:pPr>
        <w:autoSpaceDN w:val="0"/>
        <w:spacing w:line="20" w:lineRule="atLeast"/>
        <w:jc w:val="both"/>
        <w:textAlignment w:val="baseline"/>
        <w:rPr>
          <w:rFonts w:eastAsia="Aptos"/>
          <w:sz w:val="22"/>
          <w:szCs w:val="22"/>
        </w:rPr>
      </w:pPr>
      <w:r w:rsidRPr="00901F51">
        <w:rPr>
          <w:rFonts w:eastAsia="Aptos"/>
          <w:sz w:val="23"/>
          <w:szCs w:val="23"/>
        </w:rPr>
        <w:t xml:space="preserve">Prekės buvo pristatytos </w:t>
      </w:r>
      <w:r w:rsidRPr="00901F51">
        <w:rPr>
          <w:rFonts w:eastAsia="Aptos"/>
          <w:i/>
          <w:iCs/>
          <w:sz w:val="23"/>
          <w:szCs w:val="23"/>
        </w:rPr>
        <w:t>ir kiti Tiekėjo įsipareigojimai</w:t>
      </w:r>
      <w:r w:rsidRPr="00901F51">
        <w:rPr>
          <w:rFonts w:eastAsia="Aptos"/>
          <w:sz w:val="23"/>
          <w:szCs w:val="23"/>
        </w:rPr>
        <w:t xml:space="preserve"> </w:t>
      </w:r>
      <w:r w:rsidRPr="00901F51">
        <w:rPr>
          <w:rFonts w:eastAsia="Aptos"/>
          <w:i/>
          <w:iCs/>
          <w:sz w:val="23"/>
          <w:szCs w:val="23"/>
        </w:rPr>
        <w:t xml:space="preserve">įvykdyti </w:t>
      </w:r>
      <w:r w:rsidRPr="00901F51">
        <w:rPr>
          <w:rFonts w:eastAsia="Aptos"/>
          <w:sz w:val="23"/>
          <w:szCs w:val="23"/>
        </w:rPr>
        <w:t>praleidus Sutartyje nustatytą terminą:</w:t>
      </w:r>
      <w:r w:rsidRPr="00901F51">
        <w:rPr>
          <w:rFonts w:eastAsia="Aptos"/>
          <w:i/>
          <w:iCs/>
          <w:sz w:val="22"/>
          <w:szCs w:val="22"/>
        </w:rPr>
        <w:t xml:space="preserve"> ______________________________________________________________________________</w:t>
      </w:r>
    </w:p>
    <w:p w14:paraId="368AC9DD" w14:textId="77777777" w:rsidR="00901F51" w:rsidRPr="00901F51" w:rsidRDefault="00901F51" w:rsidP="00901F51">
      <w:pPr>
        <w:autoSpaceDN w:val="0"/>
        <w:spacing w:line="20" w:lineRule="atLeast"/>
        <w:jc w:val="center"/>
        <w:textAlignment w:val="baseline"/>
        <w:rPr>
          <w:rFonts w:eastAsia="Aptos"/>
          <w:sz w:val="22"/>
          <w:szCs w:val="22"/>
        </w:rPr>
      </w:pPr>
      <w:bookmarkStart w:id="58" w:name="__Fieldmark__1477_640946939"/>
      <w:bookmarkEnd w:id="58"/>
    </w:p>
    <w:p w14:paraId="056EEB4C" w14:textId="77777777" w:rsidR="00901F51" w:rsidRPr="00901F51" w:rsidRDefault="00901F51" w:rsidP="00901F51">
      <w:pPr>
        <w:autoSpaceDN w:val="0"/>
        <w:spacing w:line="20" w:lineRule="atLeast"/>
        <w:textAlignment w:val="baseline"/>
        <w:rPr>
          <w:rFonts w:eastAsia="Aptos"/>
          <w:sz w:val="22"/>
          <w:szCs w:val="22"/>
        </w:rPr>
      </w:pPr>
      <w:r w:rsidRPr="00901F51">
        <w:rPr>
          <w:rFonts w:eastAsia="Aptos"/>
          <w:sz w:val="23"/>
          <w:szCs w:val="23"/>
        </w:rPr>
        <w:t>Nepriima visų ar dalies Prekių dėl šių perdavimo–priėmimo metu nustatytų Prekių trūkumų (neatitikimų):</w:t>
      </w:r>
      <w:r w:rsidRPr="00901F51">
        <w:rPr>
          <w:rFonts w:eastAsia="Aptos"/>
          <w:sz w:val="22"/>
          <w:szCs w:val="22"/>
        </w:rPr>
        <w:t xml:space="preserve"> </w:t>
      </w:r>
      <w:r w:rsidRPr="00901F51">
        <w:rPr>
          <w:rFonts w:eastAsia="Aptos"/>
          <w:i/>
          <w:iCs/>
          <w:sz w:val="22"/>
          <w:szCs w:val="22"/>
        </w:rPr>
        <w:t>(jei nepriimama dalis prekių, nurodoma kurios) _______________________________</w:t>
      </w:r>
    </w:p>
    <w:p w14:paraId="0B456514" w14:textId="77777777" w:rsidR="00901F51" w:rsidRPr="00901F51" w:rsidRDefault="00901F51" w:rsidP="00901F51">
      <w:pPr>
        <w:autoSpaceDN w:val="0"/>
        <w:spacing w:line="20" w:lineRule="atLeast"/>
        <w:jc w:val="both"/>
        <w:textAlignment w:val="baseline"/>
        <w:rPr>
          <w:rFonts w:eastAsia="Aptos"/>
          <w:sz w:val="22"/>
          <w:szCs w:val="22"/>
        </w:rPr>
      </w:pPr>
      <w:r w:rsidRPr="00901F51">
        <w:rPr>
          <w:rFonts w:eastAsia="Aptos"/>
          <w:sz w:val="22"/>
          <w:szCs w:val="22"/>
        </w:rPr>
        <w:t>______________________________________________________________________________</w:t>
      </w:r>
    </w:p>
    <w:p w14:paraId="00437906" w14:textId="77777777" w:rsidR="00901F51" w:rsidRPr="00901F51" w:rsidRDefault="00901F51" w:rsidP="00901F51">
      <w:pPr>
        <w:autoSpaceDE w:val="0"/>
        <w:autoSpaceDN w:val="0"/>
        <w:spacing w:line="20" w:lineRule="atLeast"/>
        <w:jc w:val="center"/>
        <w:rPr>
          <w:rFonts w:eastAsia="Aptos"/>
          <w:sz w:val="22"/>
          <w:szCs w:val="22"/>
          <w:lang w:eastAsia="lt-LT"/>
        </w:rPr>
      </w:pPr>
      <w:r w:rsidRPr="00901F51">
        <w:rPr>
          <w:rFonts w:eastAsia="Aptos"/>
          <w:i/>
          <w:iCs/>
          <w:sz w:val="22"/>
          <w:szCs w:val="22"/>
          <w:lang w:eastAsia="lt-LT"/>
        </w:rPr>
        <w:t>(jeigu visi trūkumai netelpa šiame akte, jie pateikiami atskirame dokumente (priede), kuris bus laikomas sudedamąja šio akto dalimi)</w:t>
      </w:r>
    </w:p>
    <w:p w14:paraId="37869CF8" w14:textId="77777777" w:rsidR="00901F51" w:rsidRPr="00901F51" w:rsidRDefault="00901F51" w:rsidP="00901F51">
      <w:pPr>
        <w:autoSpaceDE w:val="0"/>
        <w:autoSpaceDN w:val="0"/>
        <w:spacing w:line="20" w:lineRule="atLeast"/>
        <w:jc w:val="both"/>
        <w:rPr>
          <w:rFonts w:eastAsia="Aptos"/>
          <w:sz w:val="23"/>
          <w:szCs w:val="23"/>
          <w:lang w:eastAsia="lt-LT"/>
        </w:rPr>
      </w:pPr>
      <w:r w:rsidRPr="00901F51">
        <w:rPr>
          <w:rFonts w:eastAsia="Aptos"/>
          <w:sz w:val="23"/>
          <w:szCs w:val="23"/>
          <w:lang w:eastAsia="lt-LT"/>
        </w:rPr>
        <w:t xml:space="preserve">Tiekėjas įpareigojamas </w:t>
      </w:r>
      <w:r w:rsidRPr="00901F51">
        <w:rPr>
          <w:rFonts w:eastAsia="Aptos"/>
          <w:i/>
          <w:iCs/>
          <w:sz w:val="23"/>
          <w:szCs w:val="23"/>
          <w:lang w:eastAsia="lt-LT"/>
        </w:rPr>
        <w:t>iki (per)</w:t>
      </w:r>
      <w:r w:rsidRPr="00901F51">
        <w:rPr>
          <w:rFonts w:eastAsia="Aptos"/>
          <w:sz w:val="23"/>
          <w:szCs w:val="23"/>
          <w:lang w:eastAsia="lt-LT"/>
        </w:rPr>
        <w:t xml:space="preserve"> _______________________________ darbo dienas pašalinti visus šiame akte ir jo prieduose nurodytus trūkumus/neatitikimus.</w:t>
      </w:r>
    </w:p>
    <w:p w14:paraId="42409C01" w14:textId="77777777" w:rsidR="00901F51" w:rsidRPr="00901F51" w:rsidRDefault="00901F51" w:rsidP="00901F51">
      <w:pPr>
        <w:autoSpaceDE w:val="0"/>
        <w:autoSpaceDN w:val="0"/>
        <w:spacing w:line="20" w:lineRule="atLeast"/>
        <w:jc w:val="both"/>
        <w:rPr>
          <w:rFonts w:eastAsia="Aptos"/>
          <w:sz w:val="23"/>
          <w:szCs w:val="23"/>
          <w:lang w:eastAsia="lt-LT"/>
        </w:rPr>
      </w:pPr>
      <w:r w:rsidRPr="00901F51">
        <w:rPr>
          <w:rFonts w:eastAsia="Aptos"/>
          <w:sz w:val="23"/>
          <w:szCs w:val="23"/>
          <w:lang w:eastAsia="lt-LT"/>
        </w:rPr>
        <w:t xml:space="preserve">Tiekėjas įpareigojamas </w:t>
      </w:r>
      <w:r w:rsidRPr="00901F51">
        <w:rPr>
          <w:rFonts w:eastAsia="Aptos"/>
          <w:i/>
          <w:iCs/>
          <w:sz w:val="23"/>
          <w:szCs w:val="23"/>
          <w:lang w:eastAsia="lt-LT"/>
        </w:rPr>
        <w:t>iki (per)</w:t>
      </w:r>
      <w:r w:rsidRPr="00901F51">
        <w:rPr>
          <w:rFonts w:eastAsia="Aptos"/>
          <w:sz w:val="23"/>
          <w:szCs w:val="23"/>
          <w:lang w:eastAsia="lt-LT"/>
        </w:rPr>
        <w:t xml:space="preserve"> __________________________________ savo sąskaita ir priemonėmis atsiimti Sutarties reikalavimų neatitinkančias Prekes.</w:t>
      </w:r>
    </w:p>
    <w:p w14:paraId="43ADA648" w14:textId="77777777" w:rsidR="00901F51" w:rsidRPr="00901F51" w:rsidRDefault="00901F51" w:rsidP="00901F51">
      <w:pPr>
        <w:autoSpaceDE w:val="0"/>
        <w:autoSpaceDN w:val="0"/>
        <w:spacing w:line="20" w:lineRule="atLeast"/>
        <w:jc w:val="both"/>
        <w:rPr>
          <w:rFonts w:eastAsia="Aptos"/>
          <w:sz w:val="23"/>
          <w:szCs w:val="23"/>
          <w:lang w:eastAsia="lt-LT"/>
        </w:rPr>
      </w:pPr>
      <w:r w:rsidRPr="00901F51">
        <w:rPr>
          <w:rFonts w:eastAsia="Aptos"/>
          <w:sz w:val="23"/>
          <w:szCs w:val="23"/>
          <w:lang w:eastAsia="lt-LT"/>
        </w:rPr>
        <w:t>Šis aktas pasirašytas dviem vienodą teisinę galią turinčiais egzemplioriais, po vieną kiekvienai Šaliai.</w:t>
      </w:r>
    </w:p>
    <w:tbl>
      <w:tblPr>
        <w:tblW w:w="9238" w:type="dxa"/>
        <w:tblInd w:w="108" w:type="dxa"/>
        <w:tblCellMar>
          <w:left w:w="0" w:type="dxa"/>
          <w:right w:w="0" w:type="dxa"/>
        </w:tblCellMar>
        <w:tblLook w:val="04A0" w:firstRow="1" w:lastRow="0" w:firstColumn="1" w:lastColumn="0" w:noHBand="0" w:noVBand="1"/>
      </w:tblPr>
      <w:tblGrid>
        <w:gridCol w:w="5129"/>
        <w:gridCol w:w="4109"/>
      </w:tblGrid>
      <w:tr w:rsidR="00901F51" w:rsidRPr="00901F51" w14:paraId="316978C0" w14:textId="77777777" w:rsidTr="00B62B6C">
        <w:trPr>
          <w:trHeight w:val="270"/>
        </w:trPr>
        <w:tc>
          <w:tcPr>
            <w:tcW w:w="5129" w:type="dxa"/>
            <w:tcBorders>
              <w:top w:val="single" w:sz="8" w:space="0" w:color="000000"/>
              <w:left w:val="single" w:sz="8" w:space="0" w:color="000000"/>
              <w:bottom w:val="nil"/>
              <w:right w:val="single" w:sz="8" w:space="0" w:color="000000"/>
            </w:tcBorders>
            <w:tcMar>
              <w:top w:w="0" w:type="dxa"/>
              <w:left w:w="108" w:type="dxa"/>
              <w:bottom w:w="0" w:type="dxa"/>
              <w:right w:w="108" w:type="dxa"/>
            </w:tcMar>
            <w:hideMark/>
          </w:tcPr>
          <w:p w14:paraId="77D102C7" w14:textId="77777777" w:rsidR="00901F51" w:rsidRPr="00901F51" w:rsidRDefault="00901F51" w:rsidP="00901F51">
            <w:pPr>
              <w:jc w:val="center"/>
              <w:rPr>
                <w:rFonts w:eastAsia="Aptos"/>
                <w:color w:val="000000"/>
                <w:sz w:val="22"/>
                <w:szCs w:val="22"/>
              </w:rPr>
            </w:pPr>
            <w:r w:rsidRPr="00901F51">
              <w:rPr>
                <w:rFonts w:eastAsia="Aptos"/>
                <w:color w:val="000000"/>
                <w:sz w:val="22"/>
                <w:szCs w:val="22"/>
              </w:rPr>
              <w:t>Perdavė</w:t>
            </w:r>
          </w:p>
        </w:tc>
        <w:tc>
          <w:tcPr>
            <w:tcW w:w="4109" w:type="dxa"/>
            <w:tcBorders>
              <w:top w:val="single" w:sz="8" w:space="0" w:color="000000"/>
              <w:left w:val="nil"/>
              <w:bottom w:val="nil"/>
              <w:right w:val="single" w:sz="8" w:space="0" w:color="000000"/>
            </w:tcBorders>
            <w:tcMar>
              <w:top w:w="0" w:type="dxa"/>
              <w:left w:w="108" w:type="dxa"/>
              <w:bottom w:w="0" w:type="dxa"/>
              <w:right w:w="108" w:type="dxa"/>
            </w:tcMar>
            <w:hideMark/>
          </w:tcPr>
          <w:p w14:paraId="28647857" w14:textId="77777777" w:rsidR="00901F51" w:rsidRPr="00901F51" w:rsidRDefault="00901F51" w:rsidP="00901F51">
            <w:pPr>
              <w:jc w:val="center"/>
              <w:rPr>
                <w:rFonts w:eastAsia="Aptos"/>
                <w:color w:val="000000"/>
                <w:sz w:val="22"/>
                <w:szCs w:val="22"/>
              </w:rPr>
            </w:pPr>
            <w:r w:rsidRPr="00901F51">
              <w:rPr>
                <w:rFonts w:eastAsia="Aptos"/>
                <w:color w:val="000000"/>
                <w:sz w:val="22"/>
                <w:szCs w:val="22"/>
              </w:rPr>
              <w:t>Priėmė</w:t>
            </w:r>
          </w:p>
        </w:tc>
      </w:tr>
      <w:tr w:rsidR="00901F51" w:rsidRPr="00901F51" w14:paraId="55E86D87" w14:textId="77777777" w:rsidTr="00B62B6C">
        <w:trPr>
          <w:trHeight w:val="375"/>
        </w:trPr>
        <w:tc>
          <w:tcPr>
            <w:tcW w:w="51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64A1ABE" w14:textId="77777777" w:rsidR="00901F51" w:rsidRPr="00901F51" w:rsidRDefault="00901F51" w:rsidP="00901F51">
            <w:pPr>
              <w:jc w:val="center"/>
              <w:rPr>
                <w:rFonts w:eastAsia="Aptos"/>
                <w:color w:val="000000"/>
                <w:sz w:val="22"/>
                <w:szCs w:val="22"/>
              </w:rPr>
            </w:pPr>
            <w:r w:rsidRPr="00901F51">
              <w:rPr>
                <w:rFonts w:eastAsia="Aptos"/>
                <w:color w:val="000000"/>
                <w:sz w:val="22"/>
                <w:szCs w:val="22"/>
              </w:rPr>
              <w:t>Tiekėjo atstovas</w:t>
            </w:r>
          </w:p>
        </w:tc>
        <w:tc>
          <w:tcPr>
            <w:tcW w:w="41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3F0BF51" w14:textId="77777777" w:rsidR="00901F51" w:rsidRPr="00901F51" w:rsidRDefault="00901F51" w:rsidP="00901F51">
            <w:pPr>
              <w:jc w:val="center"/>
              <w:rPr>
                <w:rFonts w:eastAsia="Aptos"/>
                <w:color w:val="000000"/>
                <w:sz w:val="22"/>
                <w:szCs w:val="22"/>
              </w:rPr>
            </w:pPr>
            <w:r w:rsidRPr="00901F51">
              <w:rPr>
                <w:rFonts w:eastAsia="Aptos"/>
                <w:color w:val="000000"/>
                <w:sz w:val="22"/>
                <w:szCs w:val="22"/>
              </w:rPr>
              <w:t>Pirkėjo atstovas</w:t>
            </w:r>
          </w:p>
        </w:tc>
      </w:tr>
      <w:tr w:rsidR="00901F51" w:rsidRPr="00901F51" w14:paraId="5EBBB0D1" w14:textId="77777777" w:rsidTr="00B62B6C">
        <w:trPr>
          <w:trHeight w:val="285"/>
        </w:trPr>
        <w:tc>
          <w:tcPr>
            <w:tcW w:w="5129" w:type="dxa"/>
            <w:tcBorders>
              <w:top w:val="nil"/>
              <w:left w:val="single" w:sz="8" w:space="0" w:color="000000"/>
              <w:bottom w:val="nil"/>
              <w:right w:val="single" w:sz="8" w:space="0" w:color="000000"/>
            </w:tcBorders>
            <w:tcMar>
              <w:top w:w="0" w:type="dxa"/>
              <w:left w:w="108" w:type="dxa"/>
              <w:bottom w:w="0" w:type="dxa"/>
              <w:right w:w="108" w:type="dxa"/>
            </w:tcMar>
            <w:hideMark/>
          </w:tcPr>
          <w:p w14:paraId="50BEAB7C" w14:textId="77777777" w:rsidR="00901F51" w:rsidRPr="00901F51" w:rsidRDefault="00901F51" w:rsidP="00901F51">
            <w:pPr>
              <w:rPr>
                <w:rFonts w:eastAsia="Aptos"/>
                <w:color w:val="000000"/>
              </w:rPr>
            </w:pPr>
            <w:r w:rsidRPr="00901F51">
              <w:rPr>
                <w:rFonts w:eastAsia="Aptos"/>
                <w:color w:val="000000"/>
              </w:rPr>
              <w:t xml:space="preserve">(Data) </w:t>
            </w:r>
          </w:p>
        </w:tc>
        <w:tc>
          <w:tcPr>
            <w:tcW w:w="4109" w:type="dxa"/>
            <w:tcBorders>
              <w:top w:val="nil"/>
              <w:left w:val="nil"/>
              <w:bottom w:val="nil"/>
              <w:right w:val="single" w:sz="8" w:space="0" w:color="000000"/>
            </w:tcBorders>
            <w:tcMar>
              <w:top w:w="0" w:type="dxa"/>
              <w:left w:w="108" w:type="dxa"/>
              <w:bottom w:w="0" w:type="dxa"/>
              <w:right w:w="108" w:type="dxa"/>
            </w:tcMar>
            <w:hideMark/>
          </w:tcPr>
          <w:p w14:paraId="3DC58CEA" w14:textId="77777777" w:rsidR="00901F51" w:rsidRPr="00901F51" w:rsidRDefault="00901F51" w:rsidP="00901F51">
            <w:pPr>
              <w:rPr>
                <w:rFonts w:eastAsia="Aptos"/>
                <w:color w:val="000000"/>
              </w:rPr>
            </w:pPr>
            <w:r w:rsidRPr="00901F51">
              <w:rPr>
                <w:rFonts w:eastAsia="Aptos"/>
                <w:color w:val="000000"/>
              </w:rPr>
              <w:t>(Data)</w:t>
            </w:r>
          </w:p>
        </w:tc>
      </w:tr>
      <w:tr w:rsidR="00901F51" w:rsidRPr="00901F51" w14:paraId="2A688A3A" w14:textId="77777777" w:rsidTr="00B62B6C">
        <w:trPr>
          <w:trHeight w:val="285"/>
        </w:trPr>
        <w:tc>
          <w:tcPr>
            <w:tcW w:w="5129" w:type="dxa"/>
            <w:tcBorders>
              <w:top w:val="nil"/>
              <w:left w:val="single" w:sz="8" w:space="0" w:color="000000"/>
              <w:bottom w:val="nil"/>
              <w:right w:val="single" w:sz="8" w:space="0" w:color="000000"/>
            </w:tcBorders>
            <w:tcMar>
              <w:top w:w="0" w:type="dxa"/>
              <w:left w:w="108" w:type="dxa"/>
              <w:bottom w:w="0" w:type="dxa"/>
              <w:right w:w="108" w:type="dxa"/>
            </w:tcMar>
            <w:hideMark/>
          </w:tcPr>
          <w:p w14:paraId="617B2A86" w14:textId="77777777" w:rsidR="00901F51" w:rsidRPr="00901F51" w:rsidRDefault="00901F51" w:rsidP="00901F51">
            <w:pPr>
              <w:rPr>
                <w:rFonts w:eastAsia="Aptos"/>
                <w:color w:val="000000"/>
              </w:rPr>
            </w:pPr>
            <w:r w:rsidRPr="00901F51">
              <w:rPr>
                <w:rFonts w:eastAsia="Aptos"/>
                <w:color w:val="000000"/>
              </w:rPr>
              <w:t xml:space="preserve">(Parašas) </w:t>
            </w:r>
          </w:p>
        </w:tc>
        <w:tc>
          <w:tcPr>
            <w:tcW w:w="4109" w:type="dxa"/>
            <w:tcBorders>
              <w:top w:val="nil"/>
              <w:left w:val="nil"/>
              <w:bottom w:val="nil"/>
              <w:right w:val="single" w:sz="8" w:space="0" w:color="000000"/>
            </w:tcBorders>
            <w:tcMar>
              <w:top w:w="0" w:type="dxa"/>
              <w:left w:w="108" w:type="dxa"/>
              <w:bottom w:w="0" w:type="dxa"/>
              <w:right w:w="108" w:type="dxa"/>
            </w:tcMar>
            <w:hideMark/>
          </w:tcPr>
          <w:p w14:paraId="4D1B4666" w14:textId="77777777" w:rsidR="00901F51" w:rsidRPr="00901F51" w:rsidRDefault="00901F51" w:rsidP="00901F51">
            <w:pPr>
              <w:rPr>
                <w:rFonts w:eastAsia="Aptos"/>
                <w:color w:val="000000"/>
              </w:rPr>
            </w:pPr>
            <w:r w:rsidRPr="00901F51">
              <w:rPr>
                <w:rFonts w:eastAsia="Aptos"/>
                <w:color w:val="000000"/>
              </w:rPr>
              <w:t xml:space="preserve">(Parašas) </w:t>
            </w:r>
          </w:p>
        </w:tc>
      </w:tr>
      <w:tr w:rsidR="00901F51" w:rsidRPr="00901F51" w14:paraId="5EA21606" w14:textId="77777777" w:rsidTr="00B62B6C">
        <w:trPr>
          <w:trHeight w:val="310"/>
        </w:trPr>
        <w:tc>
          <w:tcPr>
            <w:tcW w:w="5129" w:type="dxa"/>
            <w:tcBorders>
              <w:top w:val="nil"/>
              <w:left w:val="single" w:sz="8" w:space="0" w:color="000000"/>
              <w:bottom w:val="nil"/>
              <w:right w:val="single" w:sz="8" w:space="0" w:color="000000"/>
            </w:tcBorders>
            <w:tcMar>
              <w:top w:w="0" w:type="dxa"/>
              <w:left w:w="108" w:type="dxa"/>
              <w:bottom w:w="0" w:type="dxa"/>
              <w:right w:w="108" w:type="dxa"/>
            </w:tcMar>
            <w:hideMark/>
          </w:tcPr>
          <w:p w14:paraId="078B9E61" w14:textId="77777777" w:rsidR="00901F51" w:rsidRPr="00901F51" w:rsidRDefault="00901F51" w:rsidP="00901F51">
            <w:pPr>
              <w:rPr>
                <w:rFonts w:eastAsia="Aptos"/>
                <w:color w:val="000000"/>
              </w:rPr>
            </w:pPr>
            <w:r w:rsidRPr="00901F51">
              <w:rPr>
                <w:rFonts w:eastAsia="Aptos"/>
                <w:color w:val="000000"/>
              </w:rPr>
              <w:t xml:space="preserve">(Vardas, pavardė) </w:t>
            </w:r>
          </w:p>
        </w:tc>
        <w:tc>
          <w:tcPr>
            <w:tcW w:w="4109" w:type="dxa"/>
            <w:tcBorders>
              <w:top w:val="nil"/>
              <w:left w:val="nil"/>
              <w:bottom w:val="nil"/>
              <w:right w:val="single" w:sz="8" w:space="0" w:color="000000"/>
            </w:tcBorders>
            <w:tcMar>
              <w:top w:w="0" w:type="dxa"/>
              <w:left w:w="108" w:type="dxa"/>
              <w:bottom w:w="0" w:type="dxa"/>
              <w:right w:w="108" w:type="dxa"/>
            </w:tcMar>
            <w:hideMark/>
          </w:tcPr>
          <w:p w14:paraId="12479169" w14:textId="77777777" w:rsidR="00901F51" w:rsidRPr="00901F51" w:rsidRDefault="00901F51" w:rsidP="00901F51">
            <w:pPr>
              <w:rPr>
                <w:rFonts w:eastAsia="Aptos"/>
                <w:color w:val="000000"/>
              </w:rPr>
            </w:pPr>
            <w:r w:rsidRPr="00901F51">
              <w:rPr>
                <w:rFonts w:eastAsia="Aptos"/>
                <w:color w:val="000000"/>
              </w:rPr>
              <w:t xml:space="preserve">(Vardas, pavardė) </w:t>
            </w:r>
          </w:p>
        </w:tc>
      </w:tr>
      <w:tr w:rsidR="00901F51" w:rsidRPr="00901F51" w14:paraId="3E8570DD" w14:textId="77777777" w:rsidTr="00B62B6C">
        <w:trPr>
          <w:trHeight w:val="310"/>
        </w:trPr>
        <w:tc>
          <w:tcPr>
            <w:tcW w:w="512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33DCD1" w14:textId="77777777" w:rsidR="00901F51" w:rsidRPr="00901F51" w:rsidRDefault="00901F51" w:rsidP="00901F51">
            <w:pPr>
              <w:rPr>
                <w:rFonts w:eastAsia="Aptos"/>
                <w:color w:val="000000"/>
              </w:rPr>
            </w:pPr>
            <w:r w:rsidRPr="00901F51">
              <w:rPr>
                <w:rFonts w:eastAsia="Aptos"/>
                <w:color w:val="000000"/>
              </w:rPr>
              <w:t xml:space="preserve">(Pareigos) </w:t>
            </w:r>
          </w:p>
        </w:tc>
        <w:tc>
          <w:tcPr>
            <w:tcW w:w="4109" w:type="dxa"/>
            <w:tcBorders>
              <w:top w:val="nil"/>
              <w:left w:val="nil"/>
              <w:bottom w:val="single" w:sz="8" w:space="0" w:color="000000"/>
              <w:right w:val="single" w:sz="8" w:space="0" w:color="000000"/>
            </w:tcBorders>
            <w:tcMar>
              <w:top w:w="0" w:type="dxa"/>
              <w:left w:w="108" w:type="dxa"/>
              <w:bottom w:w="0" w:type="dxa"/>
              <w:right w:w="108" w:type="dxa"/>
            </w:tcMar>
            <w:hideMark/>
          </w:tcPr>
          <w:p w14:paraId="5FAB0255" w14:textId="77777777" w:rsidR="00901F51" w:rsidRPr="00901F51" w:rsidRDefault="00901F51" w:rsidP="00901F51">
            <w:pPr>
              <w:rPr>
                <w:rFonts w:eastAsia="Aptos"/>
                <w:color w:val="000000"/>
              </w:rPr>
            </w:pPr>
            <w:r w:rsidRPr="00901F51">
              <w:rPr>
                <w:rFonts w:eastAsia="Aptos"/>
                <w:color w:val="000000"/>
              </w:rPr>
              <w:t xml:space="preserve">(Pareigos) </w:t>
            </w:r>
          </w:p>
        </w:tc>
      </w:tr>
    </w:tbl>
    <w:p w14:paraId="20479D09" w14:textId="77777777" w:rsidR="00901F51" w:rsidRPr="00901F51" w:rsidRDefault="00901F51" w:rsidP="00901F51">
      <w:pPr>
        <w:spacing w:line="20" w:lineRule="atLeast"/>
        <w:jc w:val="both"/>
        <w:rPr>
          <w:sz w:val="24"/>
        </w:rPr>
      </w:pPr>
    </w:p>
    <w:p w14:paraId="7660386F" w14:textId="77777777" w:rsidR="00901F51" w:rsidRPr="00901F51" w:rsidRDefault="00901F51" w:rsidP="00901F51">
      <w:pPr>
        <w:spacing w:line="20" w:lineRule="atLeast"/>
        <w:rPr>
          <w:sz w:val="24"/>
        </w:rPr>
      </w:pPr>
    </w:p>
    <w:p w14:paraId="6461F62E" w14:textId="77777777" w:rsidR="00901F51" w:rsidRPr="00901F51" w:rsidRDefault="00901F51" w:rsidP="00901F51">
      <w:pPr>
        <w:spacing w:line="20" w:lineRule="atLeast"/>
        <w:rPr>
          <w:sz w:val="24"/>
        </w:rPr>
      </w:pPr>
    </w:p>
    <w:p w14:paraId="1D2E264B" w14:textId="77777777" w:rsidR="00901F51" w:rsidRPr="00901F51" w:rsidRDefault="00901F51" w:rsidP="00901F51">
      <w:pPr>
        <w:spacing w:line="20" w:lineRule="atLeast"/>
        <w:rPr>
          <w:sz w:val="24"/>
        </w:rPr>
      </w:pPr>
    </w:p>
    <w:p w14:paraId="7764904E" w14:textId="77777777" w:rsidR="00064589" w:rsidRDefault="00064589" w:rsidP="00901F51">
      <w:pPr>
        <w:spacing w:line="20" w:lineRule="atLeast"/>
        <w:jc w:val="right"/>
        <w:rPr>
          <w:sz w:val="24"/>
        </w:rPr>
      </w:pPr>
    </w:p>
    <w:p w14:paraId="0687A207" w14:textId="77777777" w:rsidR="00064589" w:rsidRDefault="00064589" w:rsidP="00901F51">
      <w:pPr>
        <w:spacing w:line="20" w:lineRule="atLeast"/>
        <w:jc w:val="right"/>
        <w:rPr>
          <w:sz w:val="24"/>
        </w:rPr>
      </w:pPr>
    </w:p>
    <w:p w14:paraId="17EFC2A9" w14:textId="77777777" w:rsidR="00064589" w:rsidRDefault="00064589" w:rsidP="00901F51">
      <w:pPr>
        <w:spacing w:line="20" w:lineRule="atLeast"/>
        <w:jc w:val="right"/>
        <w:rPr>
          <w:sz w:val="24"/>
        </w:rPr>
      </w:pPr>
    </w:p>
    <w:p w14:paraId="0E7FCE16" w14:textId="1C5F87F7" w:rsidR="00901F51" w:rsidRPr="00901F51" w:rsidRDefault="00901F51" w:rsidP="00901F51">
      <w:pPr>
        <w:spacing w:line="20" w:lineRule="atLeast"/>
        <w:jc w:val="right"/>
        <w:rPr>
          <w:sz w:val="24"/>
        </w:rPr>
      </w:pPr>
      <w:r w:rsidRPr="00901F51">
        <w:rPr>
          <w:sz w:val="24"/>
        </w:rPr>
        <w:lastRenderedPageBreak/>
        <w:t>Sutarties Nr.11BE-</w:t>
      </w:r>
    </w:p>
    <w:p w14:paraId="5811D65E" w14:textId="77777777" w:rsidR="00901F51" w:rsidRPr="00901F51" w:rsidRDefault="00901F51" w:rsidP="00901F51">
      <w:pPr>
        <w:spacing w:line="20" w:lineRule="atLeast"/>
        <w:jc w:val="right"/>
        <w:rPr>
          <w:sz w:val="24"/>
        </w:rPr>
      </w:pPr>
      <w:r w:rsidRPr="00901F51">
        <w:rPr>
          <w:sz w:val="24"/>
        </w:rPr>
        <w:t xml:space="preserve">                                                                          4 priedas</w:t>
      </w:r>
    </w:p>
    <w:p w14:paraId="3F59ACB7" w14:textId="77777777" w:rsidR="00901F51" w:rsidRPr="00901F51" w:rsidRDefault="00901F51" w:rsidP="00901F51">
      <w:pPr>
        <w:spacing w:line="20" w:lineRule="atLeast"/>
        <w:rPr>
          <w:sz w:val="24"/>
        </w:rPr>
      </w:pPr>
    </w:p>
    <w:p w14:paraId="6E43B6C7" w14:textId="77777777" w:rsidR="00901F51" w:rsidRPr="00901F51" w:rsidRDefault="00901F51" w:rsidP="00901F51">
      <w:pPr>
        <w:suppressAutoHyphens/>
        <w:jc w:val="center"/>
        <w:rPr>
          <w:color w:val="00000A"/>
          <w:sz w:val="22"/>
          <w:szCs w:val="22"/>
          <w:lang w:eastAsia="lt-LT"/>
        </w:rPr>
      </w:pPr>
      <w:r w:rsidRPr="00901F51">
        <w:rPr>
          <w:b/>
          <w:bCs/>
          <w:color w:val="00000A"/>
          <w:sz w:val="22"/>
          <w:szCs w:val="22"/>
          <w:lang w:eastAsia="lt-LT"/>
        </w:rPr>
        <w:t>PREKIŲ UŽSAKYMO FORMA</w:t>
      </w:r>
    </w:p>
    <w:p w14:paraId="36C7E961" w14:textId="77777777" w:rsidR="00901F51" w:rsidRPr="00901F51" w:rsidRDefault="00901F51" w:rsidP="00901F51">
      <w:pPr>
        <w:suppressAutoHyphens/>
        <w:jc w:val="center"/>
        <w:rPr>
          <w:color w:val="00000A"/>
          <w:sz w:val="22"/>
          <w:szCs w:val="22"/>
          <w:lang w:eastAsia="lt-LT"/>
        </w:rPr>
      </w:pPr>
    </w:p>
    <w:p w14:paraId="2E50F619" w14:textId="77777777" w:rsidR="00901F51" w:rsidRPr="00901F51" w:rsidRDefault="00901F51" w:rsidP="00901F51">
      <w:pPr>
        <w:suppressAutoHyphens/>
        <w:jc w:val="center"/>
        <w:rPr>
          <w:color w:val="00000A"/>
          <w:sz w:val="22"/>
          <w:szCs w:val="22"/>
          <w:lang w:eastAsia="lt-LT"/>
        </w:rPr>
      </w:pPr>
      <w:r w:rsidRPr="00901F51">
        <w:rPr>
          <w:color w:val="00000A"/>
          <w:sz w:val="22"/>
          <w:szCs w:val="22"/>
          <w:lang w:eastAsia="lt-LT"/>
        </w:rPr>
        <w:t xml:space="preserve">Nr. </w:t>
      </w:r>
    </w:p>
    <w:p w14:paraId="72FDD7F9" w14:textId="77777777" w:rsidR="00901F51" w:rsidRPr="00901F51" w:rsidRDefault="00901F51" w:rsidP="00901F51">
      <w:pPr>
        <w:suppressAutoHyphens/>
        <w:jc w:val="center"/>
        <w:rPr>
          <w:color w:val="00000A"/>
          <w:sz w:val="22"/>
          <w:szCs w:val="22"/>
          <w:lang w:eastAsia="lt-LT"/>
        </w:rPr>
      </w:pPr>
      <w:r w:rsidRPr="00901F51">
        <w:rPr>
          <w:color w:val="00000A"/>
          <w:sz w:val="22"/>
          <w:szCs w:val="22"/>
          <w:lang w:eastAsia="lt-LT"/>
        </w:rPr>
        <w:t>Vilnius</w:t>
      </w:r>
    </w:p>
    <w:p w14:paraId="0F5362D2" w14:textId="77777777" w:rsidR="00901F51" w:rsidRPr="00901F51" w:rsidRDefault="00901F51" w:rsidP="00901F51">
      <w:pPr>
        <w:suppressAutoHyphens/>
        <w:jc w:val="center"/>
        <w:rPr>
          <w:color w:val="00000A"/>
          <w:sz w:val="22"/>
          <w:szCs w:val="22"/>
          <w:lang w:eastAsia="lt-LT"/>
        </w:rPr>
      </w:pPr>
    </w:p>
    <w:p w14:paraId="0D02D368" w14:textId="77777777" w:rsidR="00901F51" w:rsidRPr="00901F51" w:rsidRDefault="00901F51" w:rsidP="00901F51">
      <w:pPr>
        <w:suppressAutoHyphens/>
        <w:jc w:val="both"/>
        <w:rPr>
          <w:color w:val="00000A"/>
          <w:sz w:val="22"/>
          <w:szCs w:val="22"/>
          <w:lang w:eastAsia="lt-LT"/>
        </w:rPr>
      </w:pPr>
      <w:r w:rsidRPr="00901F51">
        <w:rPr>
          <w:color w:val="00000A"/>
          <w:sz w:val="22"/>
          <w:szCs w:val="22"/>
          <w:lang w:eastAsia="lt-LT"/>
        </w:rPr>
        <w:t>20___ m. _________________   ____ d. viešojo pirkimo-pardavimo sutarties Nr. _______ (toliau – Sutartis) pagrindu Pirkėjas pateikia šį Prekių užsakymą, pagal kurį Sutartyje nustatytomis sąlygomis ir terminais Tiekėjas įsipareigoja parduoti, o Pirkėjas įsipareigoja nupirkti, šias Prekes:</w:t>
      </w:r>
    </w:p>
    <w:p w14:paraId="4074EA57" w14:textId="77777777" w:rsidR="00901F51" w:rsidRPr="00901F51" w:rsidRDefault="00901F51" w:rsidP="00901F51">
      <w:pPr>
        <w:suppressAutoHyphens/>
        <w:jc w:val="both"/>
        <w:rPr>
          <w:color w:val="00000A"/>
          <w:sz w:val="22"/>
          <w:szCs w:val="22"/>
          <w:lang w:eastAsia="lt-LT"/>
        </w:rPr>
      </w:pPr>
    </w:p>
    <w:tbl>
      <w:tblPr>
        <w:tblW w:w="9644" w:type="dxa"/>
        <w:tblLayout w:type="fixed"/>
        <w:tblCellMar>
          <w:top w:w="28" w:type="dxa"/>
          <w:left w:w="28" w:type="dxa"/>
          <w:bottom w:w="28" w:type="dxa"/>
          <w:right w:w="0" w:type="dxa"/>
        </w:tblCellMar>
        <w:tblLook w:val="04A0" w:firstRow="1" w:lastRow="0" w:firstColumn="1" w:lastColumn="0" w:noHBand="0" w:noVBand="1"/>
      </w:tblPr>
      <w:tblGrid>
        <w:gridCol w:w="4243"/>
        <w:gridCol w:w="1559"/>
        <w:gridCol w:w="1985"/>
        <w:gridCol w:w="1857"/>
      </w:tblGrid>
      <w:tr w:rsidR="00313A34" w:rsidRPr="00901F51" w14:paraId="130CD4FA" w14:textId="77777777" w:rsidTr="00A27890">
        <w:tc>
          <w:tcPr>
            <w:tcW w:w="4243" w:type="dxa"/>
            <w:tcBorders>
              <w:top w:val="single" w:sz="8" w:space="0" w:color="00000A"/>
              <w:left w:val="single" w:sz="8" w:space="0" w:color="00000A"/>
              <w:bottom w:val="single" w:sz="8" w:space="0" w:color="00000A"/>
              <w:right w:val="nil"/>
            </w:tcBorders>
            <w:vAlign w:val="center"/>
            <w:hideMark/>
          </w:tcPr>
          <w:p w14:paraId="431BB399" w14:textId="77777777" w:rsidR="00313A34" w:rsidRPr="00901F51" w:rsidRDefault="00313A34" w:rsidP="00A27890">
            <w:pPr>
              <w:widowControl w:val="0"/>
              <w:suppressAutoHyphens/>
              <w:jc w:val="center"/>
              <w:rPr>
                <w:color w:val="00000A"/>
                <w:sz w:val="22"/>
                <w:szCs w:val="22"/>
                <w:lang w:eastAsia="lt-LT"/>
              </w:rPr>
            </w:pPr>
            <w:r w:rsidRPr="00901F51">
              <w:rPr>
                <w:color w:val="00000A"/>
                <w:sz w:val="22"/>
                <w:szCs w:val="22"/>
                <w:lang w:eastAsia="lt-LT"/>
              </w:rPr>
              <w:t>Prekės pavadinimas</w:t>
            </w:r>
          </w:p>
        </w:tc>
        <w:tc>
          <w:tcPr>
            <w:tcW w:w="1559" w:type="dxa"/>
            <w:tcBorders>
              <w:top w:val="single" w:sz="8" w:space="0" w:color="00000A"/>
              <w:left w:val="single" w:sz="8" w:space="0" w:color="00000A"/>
              <w:bottom w:val="single" w:sz="8" w:space="0" w:color="00000A"/>
              <w:right w:val="nil"/>
            </w:tcBorders>
            <w:vAlign w:val="center"/>
            <w:hideMark/>
          </w:tcPr>
          <w:p w14:paraId="18C5C189" w14:textId="77777777" w:rsidR="00313A34" w:rsidRPr="00901F51" w:rsidRDefault="00313A34" w:rsidP="00A27890">
            <w:pPr>
              <w:widowControl w:val="0"/>
              <w:suppressAutoHyphens/>
              <w:jc w:val="center"/>
              <w:rPr>
                <w:color w:val="00000A"/>
                <w:sz w:val="22"/>
                <w:szCs w:val="22"/>
                <w:lang w:eastAsia="lt-LT"/>
              </w:rPr>
            </w:pPr>
            <w:r w:rsidRPr="00901F51">
              <w:rPr>
                <w:color w:val="00000A"/>
                <w:sz w:val="22"/>
                <w:szCs w:val="22"/>
                <w:lang w:eastAsia="lt-LT"/>
              </w:rPr>
              <w:t>Kiekis</w:t>
            </w:r>
          </w:p>
          <w:p w14:paraId="759E6D26" w14:textId="77777777" w:rsidR="00313A34" w:rsidRPr="00901F51" w:rsidRDefault="00313A34" w:rsidP="00A27890">
            <w:pPr>
              <w:widowControl w:val="0"/>
              <w:suppressAutoHyphens/>
              <w:jc w:val="center"/>
              <w:rPr>
                <w:color w:val="00000A"/>
                <w:sz w:val="22"/>
                <w:szCs w:val="22"/>
                <w:lang w:eastAsia="lt-LT"/>
              </w:rPr>
            </w:pPr>
            <w:r w:rsidRPr="00901F51">
              <w:rPr>
                <w:color w:val="00000A"/>
                <w:sz w:val="22"/>
                <w:szCs w:val="22"/>
                <w:lang w:eastAsia="lt-LT"/>
              </w:rPr>
              <w:t>vnt.</w:t>
            </w:r>
            <w:r>
              <w:rPr>
                <w:color w:val="00000A"/>
                <w:sz w:val="22"/>
                <w:szCs w:val="22"/>
                <w:lang w:eastAsia="lt-LT"/>
              </w:rPr>
              <w:t>/kompl.</w:t>
            </w:r>
          </w:p>
        </w:tc>
        <w:tc>
          <w:tcPr>
            <w:tcW w:w="1985" w:type="dxa"/>
            <w:tcBorders>
              <w:top w:val="single" w:sz="8" w:space="0" w:color="00000A"/>
              <w:left w:val="single" w:sz="8" w:space="0" w:color="00000A"/>
              <w:bottom w:val="single" w:sz="8" w:space="0" w:color="00000A"/>
              <w:right w:val="nil"/>
            </w:tcBorders>
            <w:hideMark/>
          </w:tcPr>
          <w:p w14:paraId="59CE367A" w14:textId="77777777" w:rsidR="00313A34" w:rsidRPr="00901F51" w:rsidRDefault="00313A34" w:rsidP="00A27890">
            <w:pPr>
              <w:widowControl w:val="0"/>
              <w:suppressAutoHyphens/>
              <w:jc w:val="center"/>
              <w:rPr>
                <w:color w:val="00000A"/>
                <w:sz w:val="22"/>
                <w:szCs w:val="22"/>
                <w:lang w:eastAsia="lt-LT"/>
              </w:rPr>
            </w:pPr>
            <w:r w:rsidRPr="00901F51">
              <w:rPr>
                <w:color w:val="00000A"/>
                <w:sz w:val="22"/>
                <w:szCs w:val="22"/>
                <w:lang w:eastAsia="lt-LT"/>
              </w:rPr>
              <w:t>Vieneto</w:t>
            </w:r>
          </w:p>
          <w:p w14:paraId="570CC0E8" w14:textId="77777777" w:rsidR="00313A34" w:rsidRPr="00901F51" w:rsidRDefault="00313A34" w:rsidP="00A27890">
            <w:pPr>
              <w:widowControl w:val="0"/>
              <w:suppressAutoHyphens/>
              <w:jc w:val="center"/>
              <w:rPr>
                <w:color w:val="00000A"/>
                <w:sz w:val="22"/>
                <w:szCs w:val="22"/>
                <w:lang w:eastAsia="lt-LT"/>
              </w:rPr>
            </w:pPr>
            <w:r w:rsidRPr="00901F51">
              <w:rPr>
                <w:color w:val="00000A"/>
                <w:sz w:val="22"/>
                <w:szCs w:val="22"/>
                <w:lang w:eastAsia="lt-LT"/>
              </w:rPr>
              <w:t>kaina € be PVM</w:t>
            </w:r>
          </w:p>
        </w:tc>
        <w:tc>
          <w:tcPr>
            <w:tcW w:w="1857" w:type="dxa"/>
            <w:tcBorders>
              <w:top w:val="single" w:sz="8" w:space="0" w:color="00000A"/>
              <w:left w:val="single" w:sz="8" w:space="0" w:color="00000A"/>
              <w:bottom w:val="single" w:sz="8" w:space="0" w:color="00000A"/>
              <w:right w:val="single" w:sz="8" w:space="0" w:color="00000A"/>
            </w:tcBorders>
            <w:tcMar>
              <w:top w:w="28" w:type="dxa"/>
              <w:left w:w="28" w:type="dxa"/>
              <w:bottom w:w="28" w:type="dxa"/>
              <w:right w:w="28" w:type="dxa"/>
            </w:tcMar>
            <w:hideMark/>
          </w:tcPr>
          <w:p w14:paraId="1F517547" w14:textId="77777777" w:rsidR="00313A34" w:rsidRPr="00901F51" w:rsidRDefault="00313A34" w:rsidP="00A27890">
            <w:pPr>
              <w:widowControl w:val="0"/>
              <w:suppressAutoHyphens/>
              <w:jc w:val="center"/>
              <w:rPr>
                <w:color w:val="00000A"/>
                <w:sz w:val="22"/>
                <w:szCs w:val="22"/>
                <w:lang w:eastAsia="lt-LT"/>
              </w:rPr>
            </w:pPr>
            <w:r w:rsidRPr="00901F51">
              <w:rPr>
                <w:color w:val="00000A"/>
                <w:sz w:val="22"/>
                <w:szCs w:val="22"/>
                <w:lang w:eastAsia="lt-LT"/>
              </w:rPr>
              <w:t>Suma € be PVM</w:t>
            </w:r>
          </w:p>
        </w:tc>
      </w:tr>
      <w:tr w:rsidR="00313A34" w:rsidRPr="00901F51" w14:paraId="6FABC2E3" w14:textId="77777777" w:rsidTr="00A27890">
        <w:tc>
          <w:tcPr>
            <w:tcW w:w="4243" w:type="dxa"/>
            <w:tcBorders>
              <w:top w:val="nil"/>
              <w:left w:val="single" w:sz="8" w:space="0" w:color="00000A"/>
              <w:bottom w:val="single" w:sz="8" w:space="0" w:color="00000A"/>
              <w:right w:val="nil"/>
            </w:tcBorders>
            <w:tcMar>
              <w:top w:w="0" w:type="dxa"/>
              <w:left w:w="28" w:type="dxa"/>
              <w:bottom w:w="28" w:type="dxa"/>
              <w:right w:w="0" w:type="dxa"/>
            </w:tcMar>
            <w:vAlign w:val="center"/>
          </w:tcPr>
          <w:p w14:paraId="6E53266D" w14:textId="77777777" w:rsidR="00313A34" w:rsidRPr="00901F51" w:rsidRDefault="00313A34" w:rsidP="00A27890">
            <w:pPr>
              <w:widowControl w:val="0"/>
              <w:suppressAutoHyphens/>
              <w:rPr>
                <w:i/>
                <w:color w:val="00000A"/>
                <w:sz w:val="22"/>
                <w:szCs w:val="22"/>
                <w:lang w:eastAsia="lt-LT"/>
              </w:rPr>
            </w:pPr>
            <w:r w:rsidRPr="000255D6">
              <w:rPr>
                <w:kern w:val="2"/>
                <w:sz w:val="24"/>
                <w:szCs w:val="24"/>
                <w:lang w:eastAsia="ar-SA"/>
              </w:rPr>
              <w:t>Nusegami antsiuvai su užrašu „LIETUVA“ ir su LR valstybinės vėliavos atvaizdu</w:t>
            </w:r>
          </w:p>
        </w:tc>
        <w:tc>
          <w:tcPr>
            <w:tcW w:w="1559" w:type="dxa"/>
            <w:tcBorders>
              <w:top w:val="nil"/>
              <w:left w:val="single" w:sz="8" w:space="0" w:color="00000A"/>
              <w:bottom w:val="single" w:sz="8" w:space="0" w:color="00000A"/>
              <w:right w:val="nil"/>
            </w:tcBorders>
            <w:tcMar>
              <w:top w:w="0" w:type="dxa"/>
              <w:left w:w="28" w:type="dxa"/>
              <w:bottom w:w="28" w:type="dxa"/>
              <w:right w:w="0" w:type="dxa"/>
            </w:tcMar>
            <w:vAlign w:val="center"/>
            <w:hideMark/>
          </w:tcPr>
          <w:p w14:paraId="06F618DD" w14:textId="77777777" w:rsidR="00313A34" w:rsidRPr="00901F51" w:rsidRDefault="00313A34" w:rsidP="00A27890">
            <w:pPr>
              <w:widowControl w:val="0"/>
              <w:suppressAutoHyphens/>
              <w:rPr>
                <w:color w:val="00000A"/>
                <w:sz w:val="22"/>
                <w:szCs w:val="22"/>
                <w:lang w:eastAsia="lt-LT"/>
              </w:rPr>
            </w:pPr>
            <w:r w:rsidRPr="00901F51">
              <w:rPr>
                <w:color w:val="00000A"/>
                <w:sz w:val="22"/>
                <w:szCs w:val="22"/>
                <w:lang w:eastAsia="lt-LT"/>
              </w:rPr>
              <w:t> </w:t>
            </w:r>
          </w:p>
        </w:tc>
        <w:tc>
          <w:tcPr>
            <w:tcW w:w="1985" w:type="dxa"/>
            <w:tcBorders>
              <w:top w:val="nil"/>
              <w:left w:val="single" w:sz="8" w:space="0" w:color="00000A"/>
              <w:bottom w:val="single" w:sz="8" w:space="0" w:color="00000A"/>
              <w:right w:val="nil"/>
            </w:tcBorders>
            <w:tcMar>
              <w:top w:w="0" w:type="dxa"/>
              <w:left w:w="28" w:type="dxa"/>
              <w:bottom w:w="28" w:type="dxa"/>
              <w:right w:w="0" w:type="dxa"/>
            </w:tcMar>
            <w:hideMark/>
          </w:tcPr>
          <w:p w14:paraId="2A24941A" w14:textId="77777777" w:rsidR="00313A34" w:rsidRPr="00901F51" w:rsidRDefault="00313A34" w:rsidP="00A27890">
            <w:pPr>
              <w:widowControl w:val="0"/>
              <w:suppressAutoHyphens/>
              <w:rPr>
                <w:color w:val="00000A"/>
                <w:sz w:val="22"/>
                <w:szCs w:val="22"/>
                <w:lang w:eastAsia="lt-LT"/>
              </w:rPr>
            </w:pPr>
            <w:r w:rsidRPr="00901F51">
              <w:rPr>
                <w:color w:val="00000A"/>
                <w:sz w:val="22"/>
                <w:szCs w:val="22"/>
                <w:lang w:eastAsia="lt-LT"/>
              </w:rPr>
              <w:t> </w:t>
            </w:r>
          </w:p>
        </w:tc>
        <w:tc>
          <w:tcPr>
            <w:tcW w:w="1857" w:type="dxa"/>
            <w:tcBorders>
              <w:top w:val="nil"/>
              <w:left w:val="single" w:sz="8" w:space="0" w:color="00000A"/>
              <w:bottom w:val="single" w:sz="8" w:space="0" w:color="00000A"/>
              <w:right w:val="single" w:sz="8" w:space="0" w:color="00000A"/>
            </w:tcBorders>
            <w:tcMar>
              <w:top w:w="0" w:type="dxa"/>
              <w:left w:w="28" w:type="dxa"/>
              <w:bottom w:w="28" w:type="dxa"/>
              <w:right w:w="28" w:type="dxa"/>
            </w:tcMar>
            <w:hideMark/>
          </w:tcPr>
          <w:p w14:paraId="58527DAA" w14:textId="77777777" w:rsidR="00313A34" w:rsidRPr="00901F51" w:rsidRDefault="00313A34" w:rsidP="00A27890">
            <w:pPr>
              <w:widowControl w:val="0"/>
              <w:suppressAutoHyphens/>
              <w:rPr>
                <w:color w:val="00000A"/>
                <w:sz w:val="22"/>
                <w:szCs w:val="22"/>
                <w:lang w:eastAsia="lt-LT"/>
              </w:rPr>
            </w:pPr>
            <w:r w:rsidRPr="00901F51">
              <w:rPr>
                <w:color w:val="00000A"/>
                <w:sz w:val="22"/>
                <w:szCs w:val="22"/>
                <w:lang w:eastAsia="lt-LT"/>
              </w:rPr>
              <w:t> </w:t>
            </w:r>
          </w:p>
        </w:tc>
      </w:tr>
      <w:tr w:rsidR="00313A34" w:rsidRPr="00901F51" w14:paraId="2EFE7F32" w14:textId="77777777" w:rsidTr="00A27890">
        <w:tc>
          <w:tcPr>
            <w:tcW w:w="4243" w:type="dxa"/>
            <w:tcBorders>
              <w:top w:val="nil"/>
              <w:left w:val="single" w:sz="8" w:space="0" w:color="00000A"/>
              <w:bottom w:val="single" w:sz="8" w:space="0" w:color="00000A"/>
              <w:right w:val="nil"/>
            </w:tcBorders>
            <w:tcMar>
              <w:top w:w="0" w:type="dxa"/>
              <w:left w:w="28" w:type="dxa"/>
              <w:bottom w:w="28" w:type="dxa"/>
              <w:right w:w="0" w:type="dxa"/>
            </w:tcMar>
            <w:vAlign w:val="center"/>
          </w:tcPr>
          <w:p w14:paraId="2B608064" w14:textId="77777777" w:rsidR="00313A34" w:rsidRPr="00901F51" w:rsidRDefault="00313A34" w:rsidP="00A27890">
            <w:pPr>
              <w:widowControl w:val="0"/>
              <w:suppressAutoHyphens/>
              <w:rPr>
                <w:i/>
                <w:color w:val="00000A"/>
                <w:sz w:val="22"/>
                <w:szCs w:val="22"/>
                <w:lang w:eastAsia="lt-LT"/>
              </w:rPr>
            </w:pPr>
            <w:r w:rsidRPr="000B0D1A">
              <w:rPr>
                <w:sz w:val="24"/>
                <w:szCs w:val="24"/>
                <w:lang w:eastAsia="ar-SA"/>
              </w:rPr>
              <w:t xml:space="preserve">Nusegami antsiuvai </w:t>
            </w:r>
            <w:r w:rsidRPr="000B0D1A">
              <w:rPr>
                <w:sz w:val="24"/>
                <w:szCs w:val="24"/>
                <w:lang w:eastAsia="lt-LT"/>
              </w:rPr>
              <w:t>„LIETUVOS MUITINĖ“</w:t>
            </w:r>
          </w:p>
        </w:tc>
        <w:tc>
          <w:tcPr>
            <w:tcW w:w="1559" w:type="dxa"/>
            <w:tcBorders>
              <w:top w:val="nil"/>
              <w:left w:val="single" w:sz="8" w:space="0" w:color="00000A"/>
              <w:bottom w:val="single" w:sz="8" w:space="0" w:color="00000A"/>
              <w:right w:val="nil"/>
            </w:tcBorders>
            <w:tcMar>
              <w:top w:w="0" w:type="dxa"/>
              <w:left w:w="28" w:type="dxa"/>
              <w:bottom w:w="28" w:type="dxa"/>
              <w:right w:w="0" w:type="dxa"/>
            </w:tcMar>
            <w:vAlign w:val="center"/>
          </w:tcPr>
          <w:p w14:paraId="302A54F8" w14:textId="77777777" w:rsidR="00313A34" w:rsidRPr="00901F51" w:rsidRDefault="00313A34" w:rsidP="00A27890">
            <w:pPr>
              <w:widowControl w:val="0"/>
              <w:suppressAutoHyphens/>
              <w:rPr>
                <w:color w:val="00000A"/>
                <w:sz w:val="22"/>
                <w:szCs w:val="22"/>
                <w:lang w:eastAsia="lt-LT"/>
              </w:rPr>
            </w:pPr>
          </w:p>
        </w:tc>
        <w:tc>
          <w:tcPr>
            <w:tcW w:w="1985" w:type="dxa"/>
            <w:tcBorders>
              <w:top w:val="nil"/>
              <w:left w:val="single" w:sz="8" w:space="0" w:color="00000A"/>
              <w:bottom w:val="single" w:sz="8" w:space="0" w:color="00000A"/>
              <w:right w:val="nil"/>
            </w:tcBorders>
            <w:tcMar>
              <w:top w:w="0" w:type="dxa"/>
              <w:left w:w="28" w:type="dxa"/>
              <w:bottom w:w="28" w:type="dxa"/>
              <w:right w:w="0" w:type="dxa"/>
            </w:tcMar>
          </w:tcPr>
          <w:p w14:paraId="630A835C" w14:textId="77777777" w:rsidR="00313A34" w:rsidRPr="00901F51" w:rsidRDefault="00313A34" w:rsidP="00A27890">
            <w:pPr>
              <w:widowControl w:val="0"/>
              <w:suppressAutoHyphens/>
              <w:rPr>
                <w:color w:val="00000A"/>
                <w:sz w:val="22"/>
                <w:szCs w:val="22"/>
                <w:lang w:eastAsia="lt-LT"/>
              </w:rPr>
            </w:pPr>
          </w:p>
        </w:tc>
        <w:tc>
          <w:tcPr>
            <w:tcW w:w="1857" w:type="dxa"/>
            <w:tcBorders>
              <w:top w:val="nil"/>
              <w:left w:val="single" w:sz="8" w:space="0" w:color="00000A"/>
              <w:bottom w:val="single" w:sz="8" w:space="0" w:color="00000A"/>
              <w:right w:val="single" w:sz="8" w:space="0" w:color="00000A"/>
            </w:tcBorders>
            <w:tcMar>
              <w:top w:w="0" w:type="dxa"/>
              <w:left w:w="28" w:type="dxa"/>
              <w:bottom w:w="28" w:type="dxa"/>
              <w:right w:w="28" w:type="dxa"/>
            </w:tcMar>
          </w:tcPr>
          <w:p w14:paraId="255E5563" w14:textId="77777777" w:rsidR="00313A34" w:rsidRPr="00901F51" w:rsidRDefault="00313A34" w:rsidP="00A27890">
            <w:pPr>
              <w:widowControl w:val="0"/>
              <w:suppressAutoHyphens/>
              <w:rPr>
                <w:color w:val="00000A"/>
                <w:sz w:val="22"/>
                <w:szCs w:val="22"/>
                <w:lang w:eastAsia="lt-LT"/>
              </w:rPr>
            </w:pPr>
          </w:p>
        </w:tc>
      </w:tr>
      <w:tr w:rsidR="00313A34" w:rsidRPr="00901F51" w14:paraId="7210CB7C" w14:textId="77777777" w:rsidTr="00A27890">
        <w:tc>
          <w:tcPr>
            <w:tcW w:w="4243" w:type="dxa"/>
            <w:tcBorders>
              <w:top w:val="nil"/>
              <w:left w:val="single" w:sz="8" w:space="0" w:color="00000A"/>
              <w:bottom w:val="single" w:sz="8" w:space="0" w:color="00000A"/>
              <w:right w:val="nil"/>
            </w:tcBorders>
            <w:tcMar>
              <w:top w:w="0" w:type="dxa"/>
              <w:left w:w="28" w:type="dxa"/>
              <w:bottom w:w="28" w:type="dxa"/>
              <w:right w:w="0" w:type="dxa"/>
            </w:tcMar>
            <w:vAlign w:val="center"/>
          </w:tcPr>
          <w:p w14:paraId="74627EE5" w14:textId="77777777" w:rsidR="00313A34" w:rsidRPr="00901F51" w:rsidRDefault="00313A34" w:rsidP="00A27890">
            <w:pPr>
              <w:widowControl w:val="0"/>
              <w:suppressAutoHyphens/>
              <w:rPr>
                <w:i/>
                <w:color w:val="00000A"/>
                <w:sz w:val="22"/>
                <w:szCs w:val="22"/>
                <w:lang w:eastAsia="lt-LT"/>
              </w:rPr>
            </w:pPr>
            <w:r w:rsidRPr="00E15E77">
              <w:rPr>
                <w:kern w:val="2"/>
                <w:sz w:val="24"/>
                <w:szCs w:val="24"/>
                <w:lang w:eastAsia="ar-SA"/>
              </w:rPr>
              <w:t>Prisiuvami antsiuvai su užrašu „LIETUVA“ ir su LR valstybinės vėliavos atvaizdu</w:t>
            </w:r>
          </w:p>
        </w:tc>
        <w:tc>
          <w:tcPr>
            <w:tcW w:w="1559" w:type="dxa"/>
            <w:tcBorders>
              <w:top w:val="nil"/>
              <w:left w:val="single" w:sz="8" w:space="0" w:color="00000A"/>
              <w:bottom w:val="single" w:sz="8" w:space="0" w:color="00000A"/>
              <w:right w:val="nil"/>
            </w:tcBorders>
            <w:tcMar>
              <w:top w:w="0" w:type="dxa"/>
              <w:left w:w="28" w:type="dxa"/>
              <w:bottom w:w="28" w:type="dxa"/>
              <w:right w:w="0" w:type="dxa"/>
            </w:tcMar>
            <w:vAlign w:val="center"/>
          </w:tcPr>
          <w:p w14:paraId="01AB2050" w14:textId="77777777" w:rsidR="00313A34" w:rsidRPr="00901F51" w:rsidRDefault="00313A34" w:rsidP="00A27890">
            <w:pPr>
              <w:widowControl w:val="0"/>
              <w:suppressAutoHyphens/>
              <w:rPr>
                <w:color w:val="00000A"/>
                <w:sz w:val="22"/>
                <w:szCs w:val="22"/>
                <w:lang w:eastAsia="lt-LT"/>
              </w:rPr>
            </w:pPr>
          </w:p>
        </w:tc>
        <w:tc>
          <w:tcPr>
            <w:tcW w:w="1985" w:type="dxa"/>
            <w:tcBorders>
              <w:top w:val="nil"/>
              <w:left w:val="single" w:sz="8" w:space="0" w:color="00000A"/>
              <w:bottom w:val="single" w:sz="8" w:space="0" w:color="00000A"/>
              <w:right w:val="nil"/>
            </w:tcBorders>
            <w:tcMar>
              <w:top w:w="0" w:type="dxa"/>
              <w:left w:w="28" w:type="dxa"/>
              <w:bottom w:w="28" w:type="dxa"/>
              <w:right w:w="0" w:type="dxa"/>
            </w:tcMar>
          </w:tcPr>
          <w:p w14:paraId="1D036020" w14:textId="77777777" w:rsidR="00313A34" w:rsidRPr="00901F51" w:rsidRDefault="00313A34" w:rsidP="00A27890">
            <w:pPr>
              <w:widowControl w:val="0"/>
              <w:suppressAutoHyphens/>
              <w:rPr>
                <w:color w:val="00000A"/>
                <w:sz w:val="22"/>
                <w:szCs w:val="22"/>
                <w:lang w:eastAsia="lt-LT"/>
              </w:rPr>
            </w:pPr>
          </w:p>
        </w:tc>
        <w:tc>
          <w:tcPr>
            <w:tcW w:w="1857" w:type="dxa"/>
            <w:tcBorders>
              <w:top w:val="nil"/>
              <w:left w:val="single" w:sz="8" w:space="0" w:color="00000A"/>
              <w:bottom w:val="single" w:sz="8" w:space="0" w:color="00000A"/>
              <w:right w:val="single" w:sz="8" w:space="0" w:color="00000A"/>
            </w:tcBorders>
            <w:tcMar>
              <w:top w:w="0" w:type="dxa"/>
              <w:left w:w="28" w:type="dxa"/>
              <w:bottom w:w="28" w:type="dxa"/>
              <w:right w:w="28" w:type="dxa"/>
            </w:tcMar>
          </w:tcPr>
          <w:p w14:paraId="258B74E9" w14:textId="77777777" w:rsidR="00313A34" w:rsidRPr="00901F51" w:rsidRDefault="00313A34" w:rsidP="00A27890">
            <w:pPr>
              <w:widowControl w:val="0"/>
              <w:suppressAutoHyphens/>
              <w:rPr>
                <w:color w:val="00000A"/>
                <w:sz w:val="22"/>
                <w:szCs w:val="22"/>
                <w:lang w:eastAsia="lt-LT"/>
              </w:rPr>
            </w:pPr>
          </w:p>
        </w:tc>
      </w:tr>
      <w:tr w:rsidR="00313A34" w:rsidRPr="00901F51" w14:paraId="72BB6B35" w14:textId="77777777" w:rsidTr="00A27890">
        <w:tc>
          <w:tcPr>
            <w:tcW w:w="4243" w:type="dxa"/>
            <w:tcBorders>
              <w:top w:val="nil"/>
              <w:left w:val="single" w:sz="8" w:space="0" w:color="00000A"/>
              <w:bottom w:val="single" w:sz="8" w:space="0" w:color="00000A"/>
              <w:right w:val="nil"/>
            </w:tcBorders>
            <w:tcMar>
              <w:top w:w="0" w:type="dxa"/>
              <w:left w:w="28" w:type="dxa"/>
              <w:bottom w:w="28" w:type="dxa"/>
              <w:right w:w="0" w:type="dxa"/>
            </w:tcMar>
            <w:vAlign w:val="center"/>
          </w:tcPr>
          <w:p w14:paraId="095B40C6" w14:textId="77777777" w:rsidR="00313A34" w:rsidRPr="00901F51" w:rsidRDefault="00313A34" w:rsidP="00A27890">
            <w:pPr>
              <w:widowControl w:val="0"/>
              <w:suppressAutoHyphens/>
              <w:rPr>
                <w:i/>
                <w:color w:val="00000A"/>
                <w:sz w:val="22"/>
                <w:szCs w:val="22"/>
                <w:lang w:eastAsia="lt-LT"/>
              </w:rPr>
            </w:pPr>
            <w:r w:rsidRPr="00C92F78">
              <w:rPr>
                <w:sz w:val="24"/>
                <w:szCs w:val="24"/>
                <w:lang w:eastAsia="ar-SA"/>
              </w:rPr>
              <w:t xml:space="preserve">Prisiuvami antsiuvai </w:t>
            </w:r>
            <w:r w:rsidRPr="00C92F78">
              <w:rPr>
                <w:sz w:val="24"/>
                <w:szCs w:val="24"/>
                <w:lang w:eastAsia="lt-LT"/>
              </w:rPr>
              <w:t>„LIETUVOS MUITINĖ“</w:t>
            </w:r>
          </w:p>
        </w:tc>
        <w:tc>
          <w:tcPr>
            <w:tcW w:w="1559" w:type="dxa"/>
            <w:tcBorders>
              <w:top w:val="nil"/>
              <w:left w:val="single" w:sz="8" w:space="0" w:color="00000A"/>
              <w:bottom w:val="single" w:sz="8" w:space="0" w:color="00000A"/>
              <w:right w:val="nil"/>
            </w:tcBorders>
            <w:tcMar>
              <w:top w:w="0" w:type="dxa"/>
              <w:left w:w="28" w:type="dxa"/>
              <w:bottom w:w="28" w:type="dxa"/>
              <w:right w:w="0" w:type="dxa"/>
            </w:tcMar>
            <w:vAlign w:val="center"/>
          </w:tcPr>
          <w:p w14:paraId="0CD08EA0" w14:textId="77777777" w:rsidR="00313A34" w:rsidRPr="00901F51" w:rsidRDefault="00313A34" w:rsidP="00A27890">
            <w:pPr>
              <w:widowControl w:val="0"/>
              <w:suppressAutoHyphens/>
              <w:rPr>
                <w:color w:val="00000A"/>
                <w:sz w:val="22"/>
                <w:szCs w:val="22"/>
                <w:lang w:eastAsia="lt-LT"/>
              </w:rPr>
            </w:pPr>
          </w:p>
        </w:tc>
        <w:tc>
          <w:tcPr>
            <w:tcW w:w="1985" w:type="dxa"/>
            <w:tcBorders>
              <w:top w:val="nil"/>
              <w:left w:val="single" w:sz="8" w:space="0" w:color="00000A"/>
              <w:bottom w:val="single" w:sz="8" w:space="0" w:color="00000A"/>
              <w:right w:val="nil"/>
            </w:tcBorders>
            <w:tcMar>
              <w:top w:w="0" w:type="dxa"/>
              <w:left w:w="28" w:type="dxa"/>
              <w:bottom w:w="28" w:type="dxa"/>
              <w:right w:w="0" w:type="dxa"/>
            </w:tcMar>
          </w:tcPr>
          <w:p w14:paraId="37FC476C" w14:textId="77777777" w:rsidR="00313A34" w:rsidRPr="00901F51" w:rsidRDefault="00313A34" w:rsidP="00A27890">
            <w:pPr>
              <w:widowControl w:val="0"/>
              <w:suppressAutoHyphens/>
              <w:rPr>
                <w:color w:val="00000A"/>
                <w:sz w:val="22"/>
                <w:szCs w:val="22"/>
                <w:lang w:eastAsia="lt-LT"/>
              </w:rPr>
            </w:pPr>
          </w:p>
        </w:tc>
        <w:tc>
          <w:tcPr>
            <w:tcW w:w="1857" w:type="dxa"/>
            <w:tcBorders>
              <w:top w:val="nil"/>
              <w:left w:val="single" w:sz="8" w:space="0" w:color="00000A"/>
              <w:bottom w:val="single" w:sz="8" w:space="0" w:color="00000A"/>
              <w:right w:val="single" w:sz="8" w:space="0" w:color="00000A"/>
            </w:tcBorders>
            <w:tcMar>
              <w:top w:w="0" w:type="dxa"/>
              <w:left w:w="28" w:type="dxa"/>
              <w:bottom w:w="28" w:type="dxa"/>
              <w:right w:w="28" w:type="dxa"/>
            </w:tcMar>
          </w:tcPr>
          <w:p w14:paraId="644CD605" w14:textId="77777777" w:rsidR="00313A34" w:rsidRPr="00901F51" w:rsidRDefault="00313A34" w:rsidP="00A27890">
            <w:pPr>
              <w:widowControl w:val="0"/>
              <w:suppressAutoHyphens/>
              <w:rPr>
                <w:color w:val="00000A"/>
                <w:sz w:val="22"/>
                <w:szCs w:val="22"/>
                <w:lang w:eastAsia="lt-LT"/>
              </w:rPr>
            </w:pPr>
          </w:p>
        </w:tc>
      </w:tr>
      <w:tr w:rsidR="00313A34" w:rsidRPr="00901F51" w14:paraId="6C99D6AC" w14:textId="77777777" w:rsidTr="00A27890">
        <w:tc>
          <w:tcPr>
            <w:tcW w:w="7787" w:type="dxa"/>
            <w:gridSpan w:val="3"/>
            <w:tcBorders>
              <w:top w:val="nil"/>
              <w:left w:val="single" w:sz="8" w:space="0" w:color="00000A"/>
              <w:bottom w:val="single" w:sz="8" w:space="0" w:color="00000A"/>
              <w:right w:val="nil"/>
            </w:tcBorders>
            <w:tcMar>
              <w:top w:w="0" w:type="dxa"/>
              <w:left w:w="28" w:type="dxa"/>
              <w:bottom w:w="28" w:type="dxa"/>
              <w:right w:w="0" w:type="dxa"/>
            </w:tcMar>
            <w:vAlign w:val="center"/>
            <w:hideMark/>
          </w:tcPr>
          <w:p w14:paraId="1B0CD7F4" w14:textId="77777777" w:rsidR="00313A34" w:rsidRPr="00901F51" w:rsidRDefault="00313A34" w:rsidP="00A27890">
            <w:pPr>
              <w:widowControl w:val="0"/>
              <w:suppressAutoHyphens/>
              <w:jc w:val="right"/>
              <w:rPr>
                <w:color w:val="00000A"/>
                <w:sz w:val="22"/>
                <w:szCs w:val="22"/>
                <w:lang w:eastAsia="lt-LT"/>
              </w:rPr>
            </w:pPr>
            <w:r w:rsidRPr="00901F51">
              <w:rPr>
                <w:color w:val="00000A"/>
                <w:sz w:val="22"/>
                <w:szCs w:val="22"/>
                <w:lang w:eastAsia="lt-LT"/>
              </w:rPr>
              <w:t>Iš viso be PVM:</w:t>
            </w:r>
          </w:p>
        </w:tc>
        <w:tc>
          <w:tcPr>
            <w:tcW w:w="1857" w:type="dxa"/>
            <w:tcBorders>
              <w:top w:val="nil"/>
              <w:left w:val="single" w:sz="8" w:space="0" w:color="00000A"/>
              <w:bottom w:val="single" w:sz="8" w:space="0" w:color="00000A"/>
              <w:right w:val="single" w:sz="8" w:space="0" w:color="00000A"/>
            </w:tcBorders>
            <w:tcMar>
              <w:top w:w="0" w:type="dxa"/>
              <w:left w:w="28" w:type="dxa"/>
              <w:bottom w:w="28" w:type="dxa"/>
              <w:right w:w="28" w:type="dxa"/>
            </w:tcMar>
            <w:hideMark/>
          </w:tcPr>
          <w:p w14:paraId="56C55D51" w14:textId="77777777" w:rsidR="00313A34" w:rsidRPr="00901F51" w:rsidRDefault="00313A34" w:rsidP="00A27890">
            <w:pPr>
              <w:widowControl w:val="0"/>
              <w:suppressAutoHyphens/>
              <w:rPr>
                <w:color w:val="00000A"/>
                <w:sz w:val="22"/>
                <w:szCs w:val="22"/>
                <w:lang w:eastAsia="lt-LT"/>
              </w:rPr>
            </w:pPr>
            <w:r w:rsidRPr="00901F51">
              <w:rPr>
                <w:color w:val="00000A"/>
                <w:sz w:val="22"/>
                <w:szCs w:val="22"/>
                <w:lang w:eastAsia="lt-LT"/>
              </w:rPr>
              <w:t> </w:t>
            </w:r>
          </w:p>
        </w:tc>
      </w:tr>
      <w:tr w:rsidR="00313A34" w:rsidRPr="00901F51" w14:paraId="046AB735" w14:textId="77777777" w:rsidTr="00A27890">
        <w:tc>
          <w:tcPr>
            <w:tcW w:w="7787" w:type="dxa"/>
            <w:gridSpan w:val="3"/>
            <w:tcBorders>
              <w:top w:val="nil"/>
              <w:left w:val="single" w:sz="8" w:space="0" w:color="00000A"/>
              <w:bottom w:val="single" w:sz="8" w:space="0" w:color="00000A"/>
              <w:right w:val="nil"/>
            </w:tcBorders>
            <w:tcMar>
              <w:top w:w="0" w:type="dxa"/>
              <w:left w:w="28" w:type="dxa"/>
              <w:bottom w:w="28" w:type="dxa"/>
              <w:right w:w="0" w:type="dxa"/>
            </w:tcMar>
            <w:vAlign w:val="center"/>
            <w:hideMark/>
          </w:tcPr>
          <w:p w14:paraId="64CD740D" w14:textId="77777777" w:rsidR="00313A34" w:rsidRPr="00901F51" w:rsidRDefault="00313A34" w:rsidP="00A27890">
            <w:pPr>
              <w:widowControl w:val="0"/>
              <w:suppressAutoHyphens/>
              <w:jc w:val="right"/>
              <w:rPr>
                <w:color w:val="00000A"/>
                <w:sz w:val="22"/>
                <w:szCs w:val="22"/>
                <w:lang w:eastAsia="lt-LT"/>
              </w:rPr>
            </w:pPr>
            <w:r w:rsidRPr="00901F51">
              <w:rPr>
                <w:color w:val="00000A"/>
                <w:sz w:val="22"/>
                <w:szCs w:val="22"/>
                <w:lang w:eastAsia="lt-LT"/>
              </w:rPr>
              <w:t>PVM 21 proc.:</w:t>
            </w:r>
          </w:p>
        </w:tc>
        <w:tc>
          <w:tcPr>
            <w:tcW w:w="1857" w:type="dxa"/>
            <w:tcBorders>
              <w:top w:val="nil"/>
              <w:left w:val="single" w:sz="8" w:space="0" w:color="00000A"/>
              <w:bottom w:val="single" w:sz="8" w:space="0" w:color="00000A"/>
              <w:right w:val="single" w:sz="8" w:space="0" w:color="00000A"/>
            </w:tcBorders>
            <w:tcMar>
              <w:top w:w="0" w:type="dxa"/>
              <w:left w:w="28" w:type="dxa"/>
              <w:bottom w:w="28" w:type="dxa"/>
              <w:right w:w="28" w:type="dxa"/>
            </w:tcMar>
            <w:hideMark/>
          </w:tcPr>
          <w:p w14:paraId="38EA0265" w14:textId="77777777" w:rsidR="00313A34" w:rsidRPr="00901F51" w:rsidRDefault="00313A34" w:rsidP="00A27890">
            <w:pPr>
              <w:widowControl w:val="0"/>
              <w:suppressAutoHyphens/>
              <w:rPr>
                <w:color w:val="00000A"/>
                <w:sz w:val="22"/>
                <w:szCs w:val="22"/>
                <w:lang w:eastAsia="lt-LT"/>
              </w:rPr>
            </w:pPr>
            <w:r w:rsidRPr="00901F51">
              <w:rPr>
                <w:color w:val="00000A"/>
                <w:sz w:val="22"/>
                <w:szCs w:val="22"/>
                <w:lang w:eastAsia="lt-LT"/>
              </w:rPr>
              <w:t> </w:t>
            </w:r>
          </w:p>
        </w:tc>
      </w:tr>
      <w:tr w:rsidR="00313A34" w:rsidRPr="00901F51" w14:paraId="3AA3DE15" w14:textId="77777777" w:rsidTr="00A27890">
        <w:tc>
          <w:tcPr>
            <w:tcW w:w="7787" w:type="dxa"/>
            <w:gridSpan w:val="3"/>
            <w:tcBorders>
              <w:top w:val="nil"/>
              <w:left w:val="single" w:sz="8" w:space="0" w:color="00000A"/>
              <w:bottom w:val="single" w:sz="8" w:space="0" w:color="00000A"/>
              <w:right w:val="nil"/>
            </w:tcBorders>
            <w:tcMar>
              <w:top w:w="0" w:type="dxa"/>
              <w:left w:w="28" w:type="dxa"/>
              <w:bottom w:w="28" w:type="dxa"/>
              <w:right w:w="0" w:type="dxa"/>
            </w:tcMar>
            <w:vAlign w:val="center"/>
            <w:hideMark/>
          </w:tcPr>
          <w:p w14:paraId="0D032FEB" w14:textId="77777777" w:rsidR="00313A34" w:rsidRPr="00901F51" w:rsidRDefault="00313A34" w:rsidP="00A27890">
            <w:pPr>
              <w:widowControl w:val="0"/>
              <w:suppressAutoHyphens/>
              <w:jc w:val="right"/>
              <w:rPr>
                <w:color w:val="00000A"/>
                <w:sz w:val="22"/>
                <w:szCs w:val="22"/>
                <w:lang w:eastAsia="lt-LT"/>
              </w:rPr>
            </w:pPr>
            <w:r w:rsidRPr="00901F51">
              <w:rPr>
                <w:color w:val="00000A"/>
                <w:sz w:val="22"/>
                <w:szCs w:val="22"/>
                <w:lang w:eastAsia="lt-LT"/>
              </w:rPr>
              <w:t>Iš viso su PVM:</w:t>
            </w:r>
          </w:p>
        </w:tc>
        <w:tc>
          <w:tcPr>
            <w:tcW w:w="1857" w:type="dxa"/>
            <w:tcBorders>
              <w:top w:val="nil"/>
              <w:left w:val="single" w:sz="8" w:space="0" w:color="00000A"/>
              <w:bottom w:val="single" w:sz="8" w:space="0" w:color="00000A"/>
              <w:right w:val="single" w:sz="8" w:space="0" w:color="00000A"/>
            </w:tcBorders>
            <w:tcMar>
              <w:top w:w="0" w:type="dxa"/>
              <w:left w:w="28" w:type="dxa"/>
              <w:bottom w:w="28" w:type="dxa"/>
              <w:right w:w="28" w:type="dxa"/>
            </w:tcMar>
            <w:hideMark/>
          </w:tcPr>
          <w:p w14:paraId="4E51FEAC" w14:textId="77777777" w:rsidR="00313A34" w:rsidRPr="00901F51" w:rsidRDefault="00313A34" w:rsidP="00A27890">
            <w:pPr>
              <w:widowControl w:val="0"/>
              <w:suppressAutoHyphens/>
              <w:rPr>
                <w:color w:val="00000A"/>
                <w:sz w:val="22"/>
                <w:szCs w:val="22"/>
                <w:lang w:eastAsia="lt-LT"/>
              </w:rPr>
            </w:pPr>
            <w:r w:rsidRPr="00901F51">
              <w:rPr>
                <w:color w:val="00000A"/>
                <w:sz w:val="22"/>
                <w:szCs w:val="22"/>
                <w:lang w:eastAsia="lt-LT"/>
              </w:rPr>
              <w:t> </w:t>
            </w:r>
          </w:p>
        </w:tc>
      </w:tr>
    </w:tbl>
    <w:p w14:paraId="46D6C9D3" w14:textId="77777777" w:rsidR="00901F51" w:rsidRPr="00901F51" w:rsidRDefault="00901F51" w:rsidP="00901F51">
      <w:pPr>
        <w:suppressAutoHyphens/>
        <w:rPr>
          <w:color w:val="00000A"/>
          <w:sz w:val="22"/>
          <w:szCs w:val="22"/>
          <w:lang w:eastAsia="lt-LT"/>
        </w:rPr>
      </w:pPr>
    </w:p>
    <w:p w14:paraId="39096FB5" w14:textId="06F157BB" w:rsidR="00901F51" w:rsidRPr="00901F51" w:rsidRDefault="00901F51" w:rsidP="00901F51">
      <w:pPr>
        <w:numPr>
          <w:ilvl w:val="0"/>
          <w:numId w:val="8"/>
        </w:numPr>
        <w:suppressAutoHyphens/>
        <w:spacing w:line="276" w:lineRule="auto"/>
        <w:contextualSpacing/>
        <w:rPr>
          <w:color w:val="00000A"/>
          <w:sz w:val="22"/>
          <w:szCs w:val="22"/>
          <w:lang w:eastAsia="lt-LT"/>
        </w:rPr>
      </w:pPr>
      <w:r w:rsidRPr="00901F51">
        <w:rPr>
          <w:color w:val="00000A"/>
          <w:sz w:val="22"/>
          <w:szCs w:val="22"/>
          <w:lang w:eastAsia="lt-LT"/>
        </w:rPr>
        <w:t>Visa užsakymo suma be PVM yra ________________ € (suma žodžiais €). PVM nuo šios sumos yra ________________ € (suma žodžiais €). Kaina su PVM yra __________€ (suma žodžiais €).</w:t>
      </w:r>
    </w:p>
    <w:p w14:paraId="3A0F343E" w14:textId="77777777" w:rsidR="00901F51" w:rsidRPr="00901F51" w:rsidRDefault="00901F51" w:rsidP="00901F51">
      <w:pPr>
        <w:suppressAutoHyphens/>
        <w:rPr>
          <w:color w:val="00000A"/>
          <w:sz w:val="22"/>
          <w:szCs w:val="22"/>
          <w:lang w:eastAsia="lt-LT"/>
        </w:rPr>
      </w:pPr>
    </w:p>
    <w:p w14:paraId="7453FEEB" w14:textId="77777777" w:rsidR="00901F51" w:rsidRDefault="00901F51" w:rsidP="00901F51">
      <w:pPr>
        <w:widowControl w:val="0"/>
        <w:numPr>
          <w:ilvl w:val="0"/>
          <w:numId w:val="8"/>
        </w:numPr>
        <w:shd w:val="clear" w:color="auto" w:fill="FFFFFF"/>
        <w:suppressAutoHyphens/>
        <w:spacing w:line="276" w:lineRule="auto"/>
        <w:contextualSpacing/>
        <w:jc w:val="both"/>
        <w:textAlignment w:val="baseline"/>
        <w:rPr>
          <w:rFonts w:eastAsia="SimSun"/>
          <w:sz w:val="22"/>
          <w:szCs w:val="22"/>
          <w:lang w:eastAsia="zh-CN" w:bidi="hi-IN"/>
        </w:rPr>
      </w:pPr>
      <w:r w:rsidRPr="00901F51">
        <w:rPr>
          <w:rFonts w:eastAsia="SimSun"/>
          <w:sz w:val="22"/>
          <w:szCs w:val="22"/>
          <w:lang w:eastAsia="zh-CN" w:bidi="hi-IN"/>
        </w:rPr>
        <w:t xml:space="preserve">Neužsakytų Prekių preliminarus likutis pagal Sutartį: </w:t>
      </w:r>
    </w:p>
    <w:tbl>
      <w:tblPr>
        <w:tblStyle w:val="TableGrid215"/>
        <w:tblW w:w="5000" w:type="pct"/>
        <w:tblInd w:w="0" w:type="dxa"/>
        <w:tblLook w:val="04A0" w:firstRow="1" w:lastRow="0" w:firstColumn="1" w:lastColumn="0" w:noHBand="0" w:noVBand="1"/>
      </w:tblPr>
      <w:tblGrid>
        <w:gridCol w:w="4107"/>
        <w:gridCol w:w="2693"/>
        <w:gridCol w:w="2829"/>
      </w:tblGrid>
      <w:tr w:rsidR="002B4483" w:rsidRPr="00901F51" w14:paraId="3D1713EC" w14:textId="77777777" w:rsidTr="00A27890">
        <w:tc>
          <w:tcPr>
            <w:tcW w:w="4107" w:type="dxa"/>
            <w:tcBorders>
              <w:top w:val="single" w:sz="4" w:space="0" w:color="auto"/>
              <w:left w:val="single" w:sz="4" w:space="0" w:color="auto"/>
              <w:bottom w:val="single" w:sz="4" w:space="0" w:color="auto"/>
              <w:right w:val="single" w:sz="4" w:space="0" w:color="auto"/>
            </w:tcBorders>
            <w:hideMark/>
          </w:tcPr>
          <w:p w14:paraId="23A02E9B" w14:textId="77777777" w:rsidR="002B4483" w:rsidRPr="00901F51" w:rsidRDefault="002B4483" w:rsidP="00A27890">
            <w:pPr>
              <w:widowControl w:val="0"/>
              <w:spacing w:line="276" w:lineRule="auto"/>
              <w:jc w:val="center"/>
              <w:textAlignment w:val="baseline"/>
              <w:rPr>
                <w:rFonts w:eastAsia="Calibri"/>
                <w:sz w:val="22"/>
                <w:szCs w:val="22"/>
                <w:lang w:eastAsia="lt-LT"/>
              </w:rPr>
            </w:pPr>
            <w:r w:rsidRPr="00901F51">
              <w:rPr>
                <w:rFonts w:eastAsia="Calibri"/>
                <w:sz w:val="22"/>
                <w:szCs w:val="22"/>
                <w:lang w:eastAsia="lt-LT"/>
              </w:rPr>
              <w:t>Prekės pavadinimas</w:t>
            </w:r>
          </w:p>
        </w:tc>
        <w:tc>
          <w:tcPr>
            <w:tcW w:w="2693" w:type="dxa"/>
            <w:tcBorders>
              <w:top w:val="single" w:sz="4" w:space="0" w:color="auto"/>
              <w:left w:val="single" w:sz="4" w:space="0" w:color="auto"/>
              <w:bottom w:val="single" w:sz="4" w:space="0" w:color="auto"/>
              <w:right w:val="single" w:sz="4" w:space="0" w:color="auto"/>
            </w:tcBorders>
            <w:hideMark/>
          </w:tcPr>
          <w:p w14:paraId="5328BB9C" w14:textId="77777777" w:rsidR="002B4483" w:rsidRPr="00901F51" w:rsidRDefault="002B4483" w:rsidP="00A27890">
            <w:pPr>
              <w:widowControl w:val="0"/>
              <w:spacing w:line="276" w:lineRule="auto"/>
              <w:jc w:val="center"/>
              <w:textAlignment w:val="baseline"/>
              <w:rPr>
                <w:rFonts w:eastAsia="Calibri"/>
                <w:sz w:val="22"/>
                <w:szCs w:val="22"/>
                <w:lang w:eastAsia="lt-LT"/>
              </w:rPr>
            </w:pPr>
            <w:r w:rsidRPr="00901F51">
              <w:rPr>
                <w:rFonts w:eastAsia="Calibri"/>
                <w:sz w:val="22"/>
                <w:szCs w:val="22"/>
                <w:lang w:eastAsia="lt-LT"/>
              </w:rPr>
              <w:t>Maksimalus prekių likutis pagal sutartį iki šio užsakymo pateikimo</w:t>
            </w:r>
          </w:p>
        </w:tc>
        <w:tc>
          <w:tcPr>
            <w:tcW w:w="2829" w:type="dxa"/>
            <w:tcBorders>
              <w:top w:val="single" w:sz="4" w:space="0" w:color="auto"/>
              <w:left w:val="single" w:sz="4" w:space="0" w:color="auto"/>
              <w:bottom w:val="single" w:sz="4" w:space="0" w:color="auto"/>
              <w:right w:val="single" w:sz="4" w:space="0" w:color="auto"/>
            </w:tcBorders>
            <w:hideMark/>
          </w:tcPr>
          <w:p w14:paraId="5CB23E90" w14:textId="77777777" w:rsidR="002B4483" w:rsidRPr="00901F51" w:rsidRDefault="002B4483" w:rsidP="00A27890">
            <w:pPr>
              <w:widowControl w:val="0"/>
              <w:spacing w:line="276" w:lineRule="auto"/>
              <w:jc w:val="center"/>
              <w:textAlignment w:val="baseline"/>
              <w:rPr>
                <w:rFonts w:eastAsia="Calibri"/>
                <w:sz w:val="22"/>
                <w:szCs w:val="22"/>
                <w:lang w:eastAsia="lt-LT"/>
              </w:rPr>
            </w:pPr>
            <w:r w:rsidRPr="00901F51">
              <w:rPr>
                <w:rFonts w:eastAsia="Calibri"/>
                <w:sz w:val="22"/>
                <w:szCs w:val="22"/>
                <w:lang w:eastAsia="lt-LT"/>
              </w:rPr>
              <w:t>Maksimalus prekių likutis pagal sutartį po šio užsakymo pateikimo</w:t>
            </w:r>
          </w:p>
        </w:tc>
      </w:tr>
      <w:tr w:rsidR="002B4483" w:rsidRPr="00901F51" w14:paraId="771207FD" w14:textId="77777777" w:rsidTr="00A27890">
        <w:tc>
          <w:tcPr>
            <w:tcW w:w="4107" w:type="dxa"/>
            <w:tcBorders>
              <w:top w:val="single" w:sz="4" w:space="0" w:color="auto"/>
              <w:left w:val="single" w:sz="4" w:space="0" w:color="auto"/>
              <w:bottom w:val="single" w:sz="4" w:space="0" w:color="auto"/>
              <w:right w:val="single" w:sz="4" w:space="0" w:color="auto"/>
            </w:tcBorders>
            <w:vAlign w:val="center"/>
          </w:tcPr>
          <w:p w14:paraId="39641702" w14:textId="77777777" w:rsidR="002B4483" w:rsidRPr="00901F51" w:rsidRDefault="002B4483" w:rsidP="00A27890">
            <w:pPr>
              <w:widowControl w:val="0"/>
              <w:spacing w:line="276" w:lineRule="auto"/>
              <w:jc w:val="both"/>
              <w:textAlignment w:val="baseline"/>
              <w:rPr>
                <w:rFonts w:eastAsia="Calibri"/>
                <w:i/>
                <w:iCs/>
                <w:sz w:val="22"/>
                <w:szCs w:val="22"/>
                <w:lang w:eastAsia="lt-LT"/>
              </w:rPr>
            </w:pPr>
            <w:r w:rsidRPr="000255D6">
              <w:rPr>
                <w:kern w:val="2"/>
                <w:sz w:val="24"/>
                <w:szCs w:val="24"/>
                <w:lang w:eastAsia="ar-SA"/>
              </w:rPr>
              <w:t>Nusegami antsiuvai su užrašu „LIETUVA“ ir su LR valstybinės vėliavos atvaizdu</w:t>
            </w:r>
          </w:p>
        </w:tc>
        <w:tc>
          <w:tcPr>
            <w:tcW w:w="2693" w:type="dxa"/>
            <w:tcBorders>
              <w:top w:val="single" w:sz="4" w:space="0" w:color="auto"/>
              <w:left w:val="single" w:sz="4" w:space="0" w:color="auto"/>
              <w:bottom w:val="single" w:sz="4" w:space="0" w:color="auto"/>
              <w:right w:val="single" w:sz="4" w:space="0" w:color="auto"/>
            </w:tcBorders>
          </w:tcPr>
          <w:p w14:paraId="4FD36C23" w14:textId="77777777" w:rsidR="002B4483" w:rsidRPr="00901F51" w:rsidRDefault="002B4483" w:rsidP="00A27890">
            <w:pPr>
              <w:widowControl w:val="0"/>
              <w:spacing w:line="276" w:lineRule="auto"/>
              <w:jc w:val="both"/>
              <w:textAlignment w:val="baseline"/>
              <w:rPr>
                <w:rFonts w:eastAsia="Calibri"/>
                <w:sz w:val="22"/>
                <w:szCs w:val="22"/>
                <w:lang w:eastAsia="lt-LT"/>
              </w:rPr>
            </w:pPr>
          </w:p>
        </w:tc>
        <w:tc>
          <w:tcPr>
            <w:tcW w:w="2829" w:type="dxa"/>
            <w:tcBorders>
              <w:top w:val="single" w:sz="4" w:space="0" w:color="auto"/>
              <w:left w:val="single" w:sz="4" w:space="0" w:color="auto"/>
              <w:bottom w:val="single" w:sz="4" w:space="0" w:color="auto"/>
              <w:right w:val="single" w:sz="4" w:space="0" w:color="auto"/>
            </w:tcBorders>
          </w:tcPr>
          <w:p w14:paraId="7CE84E55" w14:textId="77777777" w:rsidR="002B4483" w:rsidRPr="00901F51" w:rsidRDefault="002B4483" w:rsidP="00A27890">
            <w:pPr>
              <w:widowControl w:val="0"/>
              <w:spacing w:line="276" w:lineRule="auto"/>
              <w:jc w:val="both"/>
              <w:textAlignment w:val="baseline"/>
              <w:rPr>
                <w:rFonts w:eastAsia="Calibri"/>
                <w:sz w:val="22"/>
                <w:szCs w:val="22"/>
                <w:lang w:eastAsia="lt-LT"/>
              </w:rPr>
            </w:pPr>
          </w:p>
        </w:tc>
      </w:tr>
      <w:tr w:rsidR="002B4483" w:rsidRPr="00901F51" w14:paraId="1D798D54" w14:textId="77777777" w:rsidTr="00A27890">
        <w:tc>
          <w:tcPr>
            <w:tcW w:w="4107" w:type="dxa"/>
            <w:tcBorders>
              <w:top w:val="single" w:sz="4" w:space="0" w:color="auto"/>
              <w:left w:val="single" w:sz="4" w:space="0" w:color="auto"/>
              <w:bottom w:val="single" w:sz="4" w:space="0" w:color="auto"/>
              <w:right w:val="single" w:sz="4" w:space="0" w:color="auto"/>
            </w:tcBorders>
            <w:vAlign w:val="center"/>
          </w:tcPr>
          <w:p w14:paraId="09C97185" w14:textId="77777777" w:rsidR="002B4483" w:rsidRPr="00901F51" w:rsidRDefault="002B4483" w:rsidP="00A27890">
            <w:pPr>
              <w:widowControl w:val="0"/>
              <w:spacing w:line="276" w:lineRule="auto"/>
              <w:jc w:val="both"/>
              <w:textAlignment w:val="baseline"/>
              <w:rPr>
                <w:i/>
                <w:color w:val="00000A"/>
                <w:sz w:val="22"/>
                <w:szCs w:val="22"/>
                <w:lang w:eastAsia="lt-LT"/>
              </w:rPr>
            </w:pPr>
            <w:r w:rsidRPr="000B0D1A">
              <w:rPr>
                <w:sz w:val="24"/>
                <w:szCs w:val="24"/>
                <w:lang w:eastAsia="ar-SA"/>
              </w:rPr>
              <w:t xml:space="preserve">Nusegami antsiuvai </w:t>
            </w:r>
            <w:r w:rsidRPr="000B0D1A">
              <w:rPr>
                <w:sz w:val="24"/>
                <w:szCs w:val="24"/>
                <w:lang w:eastAsia="lt-LT"/>
              </w:rPr>
              <w:t>„LIETUVOS MUITINĖ“</w:t>
            </w:r>
          </w:p>
        </w:tc>
        <w:tc>
          <w:tcPr>
            <w:tcW w:w="2693" w:type="dxa"/>
            <w:tcBorders>
              <w:top w:val="single" w:sz="4" w:space="0" w:color="auto"/>
              <w:left w:val="single" w:sz="4" w:space="0" w:color="auto"/>
              <w:bottom w:val="single" w:sz="4" w:space="0" w:color="auto"/>
              <w:right w:val="single" w:sz="4" w:space="0" w:color="auto"/>
            </w:tcBorders>
          </w:tcPr>
          <w:p w14:paraId="1014B17E" w14:textId="77777777" w:rsidR="002B4483" w:rsidRPr="00901F51" w:rsidRDefault="002B4483" w:rsidP="00A27890">
            <w:pPr>
              <w:widowControl w:val="0"/>
              <w:spacing w:line="276" w:lineRule="auto"/>
              <w:jc w:val="both"/>
              <w:textAlignment w:val="baseline"/>
              <w:rPr>
                <w:rFonts w:eastAsia="Calibri"/>
                <w:sz w:val="22"/>
                <w:szCs w:val="22"/>
                <w:lang w:eastAsia="lt-LT"/>
              </w:rPr>
            </w:pPr>
          </w:p>
        </w:tc>
        <w:tc>
          <w:tcPr>
            <w:tcW w:w="2829" w:type="dxa"/>
            <w:tcBorders>
              <w:top w:val="single" w:sz="4" w:space="0" w:color="auto"/>
              <w:left w:val="single" w:sz="4" w:space="0" w:color="auto"/>
              <w:bottom w:val="single" w:sz="4" w:space="0" w:color="auto"/>
              <w:right w:val="single" w:sz="4" w:space="0" w:color="auto"/>
            </w:tcBorders>
          </w:tcPr>
          <w:p w14:paraId="04E9EEC4" w14:textId="77777777" w:rsidR="002B4483" w:rsidRPr="00901F51" w:rsidRDefault="002B4483" w:rsidP="00A27890">
            <w:pPr>
              <w:widowControl w:val="0"/>
              <w:spacing w:line="276" w:lineRule="auto"/>
              <w:jc w:val="both"/>
              <w:textAlignment w:val="baseline"/>
              <w:rPr>
                <w:rFonts w:eastAsia="Calibri"/>
                <w:sz w:val="22"/>
                <w:szCs w:val="22"/>
                <w:lang w:eastAsia="lt-LT"/>
              </w:rPr>
            </w:pPr>
          </w:p>
        </w:tc>
      </w:tr>
      <w:tr w:rsidR="002B4483" w:rsidRPr="00901F51" w14:paraId="6E3F0FA1" w14:textId="77777777" w:rsidTr="00A27890">
        <w:tc>
          <w:tcPr>
            <w:tcW w:w="4107" w:type="dxa"/>
            <w:tcBorders>
              <w:top w:val="single" w:sz="4" w:space="0" w:color="auto"/>
              <w:left w:val="single" w:sz="4" w:space="0" w:color="auto"/>
              <w:bottom w:val="single" w:sz="4" w:space="0" w:color="auto"/>
              <w:right w:val="single" w:sz="4" w:space="0" w:color="auto"/>
            </w:tcBorders>
            <w:vAlign w:val="center"/>
          </w:tcPr>
          <w:p w14:paraId="5B2F84DD" w14:textId="77777777" w:rsidR="002B4483" w:rsidRPr="00901F51" w:rsidRDefault="002B4483" w:rsidP="00A27890">
            <w:pPr>
              <w:widowControl w:val="0"/>
              <w:spacing w:line="276" w:lineRule="auto"/>
              <w:jc w:val="both"/>
              <w:textAlignment w:val="baseline"/>
              <w:rPr>
                <w:i/>
                <w:color w:val="00000A"/>
                <w:sz w:val="22"/>
                <w:szCs w:val="22"/>
                <w:lang w:eastAsia="lt-LT"/>
              </w:rPr>
            </w:pPr>
            <w:r w:rsidRPr="00E15E77">
              <w:rPr>
                <w:kern w:val="2"/>
                <w:sz w:val="24"/>
                <w:szCs w:val="24"/>
                <w:lang w:eastAsia="ar-SA"/>
              </w:rPr>
              <w:t>Prisiuvami antsiuvai su užrašu „LIETUVA“ ir su LR valstybinės vėliavos atvaizdu</w:t>
            </w:r>
          </w:p>
        </w:tc>
        <w:tc>
          <w:tcPr>
            <w:tcW w:w="2693" w:type="dxa"/>
            <w:tcBorders>
              <w:top w:val="single" w:sz="4" w:space="0" w:color="auto"/>
              <w:left w:val="single" w:sz="4" w:space="0" w:color="auto"/>
              <w:bottom w:val="single" w:sz="4" w:space="0" w:color="auto"/>
              <w:right w:val="single" w:sz="4" w:space="0" w:color="auto"/>
            </w:tcBorders>
          </w:tcPr>
          <w:p w14:paraId="4908F8B6" w14:textId="77777777" w:rsidR="002B4483" w:rsidRPr="00901F51" w:rsidRDefault="002B4483" w:rsidP="00A27890">
            <w:pPr>
              <w:widowControl w:val="0"/>
              <w:spacing w:line="276" w:lineRule="auto"/>
              <w:jc w:val="both"/>
              <w:textAlignment w:val="baseline"/>
              <w:rPr>
                <w:rFonts w:eastAsia="Calibri"/>
                <w:sz w:val="22"/>
                <w:szCs w:val="22"/>
                <w:lang w:eastAsia="lt-LT"/>
              </w:rPr>
            </w:pPr>
          </w:p>
        </w:tc>
        <w:tc>
          <w:tcPr>
            <w:tcW w:w="2829" w:type="dxa"/>
            <w:tcBorders>
              <w:top w:val="single" w:sz="4" w:space="0" w:color="auto"/>
              <w:left w:val="single" w:sz="4" w:space="0" w:color="auto"/>
              <w:bottom w:val="single" w:sz="4" w:space="0" w:color="auto"/>
              <w:right w:val="single" w:sz="4" w:space="0" w:color="auto"/>
            </w:tcBorders>
          </w:tcPr>
          <w:p w14:paraId="783A4391" w14:textId="77777777" w:rsidR="002B4483" w:rsidRPr="00901F51" w:rsidRDefault="002B4483" w:rsidP="00A27890">
            <w:pPr>
              <w:widowControl w:val="0"/>
              <w:spacing w:line="276" w:lineRule="auto"/>
              <w:jc w:val="both"/>
              <w:textAlignment w:val="baseline"/>
              <w:rPr>
                <w:rFonts w:eastAsia="Calibri"/>
                <w:sz w:val="22"/>
                <w:szCs w:val="22"/>
                <w:lang w:eastAsia="lt-LT"/>
              </w:rPr>
            </w:pPr>
          </w:p>
        </w:tc>
      </w:tr>
      <w:tr w:rsidR="002B4483" w:rsidRPr="00901F51" w14:paraId="715CEB69" w14:textId="77777777" w:rsidTr="00A27890">
        <w:tc>
          <w:tcPr>
            <w:tcW w:w="4107" w:type="dxa"/>
            <w:tcBorders>
              <w:top w:val="single" w:sz="4" w:space="0" w:color="auto"/>
              <w:left w:val="single" w:sz="4" w:space="0" w:color="auto"/>
              <w:bottom w:val="single" w:sz="4" w:space="0" w:color="auto"/>
              <w:right w:val="single" w:sz="4" w:space="0" w:color="auto"/>
            </w:tcBorders>
            <w:vAlign w:val="center"/>
          </w:tcPr>
          <w:p w14:paraId="04477A5E" w14:textId="77777777" w:rsidR="002B4483" w:rsidRPr="00901F51" w:rsidRDefault="002B4483" w:rsidP="00A27890">
            <w:pPr>
              <w:widowControl w:val="0"/>
              <w:spacing w:line="276" w:lineRule="auto"/>
              <w:jc w:val="both"/>
              <w:textAlignment w:val="baseline"/>
              <w:rPr>
                <w:i/>
                <w:color w:val="00000A"/>
                <w:sz w:val="22"/>
                <w:szCs w:val="22"/>
                <w:lang w:eastAsia="lt-LT"/>
              </w:rPr>
            </w:pPr>
            <w:r w:rsidRPr="00C92F78">
              <w:rPr>
                <w:sz w:val="24"/>
                <w:szCs w:val="24"/>
                <w:lang w:eastAsia="ar-SA"/>
              </w:rPr>
              <w:t xml:space="preserve">Prisiuvami antsiuvai </w:t>
            </w:r>
            <w:r w:rsidRPr="00C92F78">
              <w:rPr>
                <w:sz w:val="24"/>
                <w:szCs w:val="24"/>
                <w:lang w:eastAsia="lt-LT"/>
              </w:rPr>
              <w:t>„LIETUVOS MUITINĖ“</w:t>
            </w:r>
          </w:p>
        </w:tc>
        <w:tc>
          <w:tcPr>
            <w:tcW w:w="2693" w:type="dxa"/>
            <w:tcBorders>
              <w:top w:val="single" w:sz="4" w:space="0" w:color="auto"/>
              <w:left w:val="single" w:sz="4" w:space="0" w:color="auto"/>
              <w:bottom w:val="single" w:sz="4" w:space="0" w:color="auto"/>
              <w:right w:val="single" w:sz="4" w:space="0" w:color="auto"/>
            </w:tcBorders>
          </w:tcPr>
          <w:p w14:paraId="452E2AC2" w14:textId="77777777" w:rsidR="002B4483" w:rsidRPr="00901F51" w:rsidRDefault="002B4483" w:rsidP="00A27890">
            <w:pPr>
              <w:widowControl w:val="0"/>
              <w:spacing w:line="276" w:lineRule="auto"/>
              <w:jc w:val="both"/>
              <w:textAlignment w:val="baseline"/>
              <w:rPr>
                <w:rFonts w:eastAsia="Calibri"/>
                <w:sz w:val="22"/>
                <w:szCs w:val="22"/>
                <w:lang w:eastAsia="lt-LT"/>
              </w:rPr>
            </w:pPr>
          </w:p>
        </w:tc>
        <w:tc>
          <w:tcPr>
            <w:tcW w:w="2829" w:type="dxa"/>
            <w:tcBorders>
              <w:top w:val="single" w:sz="4" w:space="0" w:color="auto"/>
              <w:left w:val="single" w:sz="4" w:space="0" w:color="auto"/>
              <w:bottom w:val="single" w:sz="4" w:space="0" w:color="auto"/>
              <w:right w:val="single" w:sz="4" w:space="0" w:color="auto"/>
            </w:tcBorders>
          </w:tcPr>
          <w:p w14:paraId="172B40AD" w14:textId="77777777" w:rsidR="002B4483" w:rsidRPr="00901F51" w:rsidRDefault="002B4483" w:rsidP="00A27890">
            <w:pPr>
              <w:widowControl w:val="0"/>
              <w:spacing w:line="276" w:lineRule="auto"/>
              <w:jc w:val="both"/>
              <w:textAlignment w:val="baseline"/>
              <w:rPr>
                <w:rFonts w:eastAsia="Calibri"/>
                <w:sz w:val="22"/>
                <w:szCs w:val="22"/>
                <w:lang w:eastAsia="lt-LT"/>
              </w:rPr>
            </w:pPr>
          </w:p>
        </w:tc>
      </w:tr>
    </w:tbl>
    <w:p w14:paraId="556779C0" w14:textId="77777777" w:rsidR="00901F51" w:rsidRPr="00901F51" w:rsidRDefault="00901F51" w:rsidP="00901F51">
      <w:pPr>
        <w:widowControl w:val="0"/>
        <w:shd w:val="clear" w:color="auto" w:fill="FFFFFF"/>
        <w:suppressAutoHyphens/>
        <w:jc w:val="both"/>
        <w:textAlignment w:val="baseline"/>
        <w:rPr>
          <w:rFonts w:eastAsia="SimSun"/>
          <w:sz w:val="22"/>
          <w:szCs w:val="22"/>
          <w:lang w:eastAsia="zh-CN" w:bidi="hi-IN"/>
        </w:rPr>
      </w:pPr>
    </w:p>
    <w:p w14:paraId="1215CB09" w14:textId="77777777" w:rsidR="00901F51" w:rsidRPr="00901F51" w:rsidRDefault="00901F51" w:rsidP="00901F51">
      <w:pPr>
        <w:keepNext/>
        <w:widowControl w:val="0"/>
        <w:shd w:val="clear" w:color="auto" w:fill="FFFFFF"/>
        <w:suppressAutoHyphens/>
        <w:jc w:val="both"/>
        <w:textAlignment w:val="baseline"/>
        <w:rPr>
          <w:rFonts w:eastAsia="SimSun"/>
          <w:sz w:val="22"/>
          <w:szCs w:val="22"/>
          <w:lang w:eastAsia="lt-LT" w:bidi="hi-IN"/>
        </w:rPr>
      </w:pPr>
      <w:r w:rsidRPr="00901F51">
        <w:rPr>
          <w:rFonts w:eastAsia="SimSun"/>
          <w:sz w:val="22"/>
          <w:szCs w:val="22"/>
          <w:lang w:eastAsia="lt-LT" w:bidi="hi-IN"/>
        </w:rPr>
        <w:t>3. Kiekiai pagal dydžius nurodomi šiame užsakyme arba pateikiami atskiru rašytiniu pranešimu. Pristatymo terminas pradedamas skaičiuoti nuo kiekių pagal dydžius pateikimo Tiekėjui dienos.</w:t>
      </w:r>
    </w:p>
    <w:p w14:paraId="691ACDFE" w14:textId="77777777" w:rsidR="00901F51" w:rsidRPr="00901F51" w:rsidRDefault="00901F51" w:rsidP="00901F51">
      <w:pPr>
        <w:suppressAutoHyphens/>
        <w:rPr>
          <w:color w:val="00000A"/>
          <w:sz w:val="22"/>
          <w:szCs w:val="22"/>
          <w:lang w:eastAsia="lt-LT"/>
        </w:rPr>
      </w:pPr>
    </w:p>
    <w:p w14:paraId="4F0BF18F" w14:textId="77777777" w:rsidR="00901F51" w:rsidRPr="00901F51" w:rsidRDefault="00901F51" w:rsidP="00901F51">
      <w:pPr>
        <w:suppressAutoHyphens/>
        <w:jc w:val="center"/>
        <w:rPr>
          <w:color w:val="00000A"/>
          <w:sz w:val="22"/>
          <w:szCs w:val="22"/>
          <w:lang w:eastAsia="lt-LT"/>
        </w:rPr>
      </w:pPr>
      <w:r w:rsidRPr="00901F51">
        <w:rPr>
          <w:b/>
          <w:bCs/>
          <w:color w:val="00000A"/>
          <w:sz w:val="22"/>
          <w:szCs w:val="22"/>
          <w:lang w:eastAsia="lt-LT"/>
        </w:rPr>
        <w:t>SUTARTIES ŠALIŲ REKVIZITAI</w:t>
      </w:r>
    </w:p>
    <w:tbl>
      <w:tblPr>
        <w:tblW w:w="9645" w:type="dxa"/>
        <w:tblLayout w:type="fixed"/>
        <w:tblCellMar>
          <w:left w:w="0" w:type="dxa"/>
          <w:right w:w="0" w:type="dxa"/>
        </w:tblCellMar>
        <w:tblLook w:val="04A0" w:firstRow="1" w:lastRow="0" w:firstColumn="1" w:lastColumn="0" w:noHBand="0" w:noVBand="1"/>
      </w:tblPr>
      <w:tblGrid>
        <w:gridCol w:w="4409"/>
        <w:gridCol w:w="826"/>
        <w:gridCol w:w="4410"/>
      </w:tblGrid>
      <w:tr w:rsidR="00901F51" w:rsidRPr="00901F51" w14:paraId="448B3239" w14:textId="77777777" w:rsidTr="00B62B6C">
        <w:tc>
          <w:tcPr>
            <w:tcW w:w="4409" w:type="dxa"/>
            <w:shd w:val="clear" w:color="auto" w:fill="FFFFFF"/>
          </w:tcPr>
          <w:p w14:paraId="183ED46B" w14:textId="77777777" w:rsidR="00901F51" w:rsidRPr="00901F51" w:rsidRDefault="00901F51" w:rsidP="00901F51">
            <w:pPr>
              <w:widowControl w:val="0"/>
              <w:suppressAutoHyphens/>
              <w:rPr>
                <w:b/>
                <w:bCs/>
                <w:color w:val="00000A"/>
                <w:sz w:val="22"/>
                <w:szCs w:val="22"/>
                <w:lang w:eastAsia="lt-LT"/>
              </w:rPr>
            </w:pPr>
            <w:r w:rsidRPr="00901F51">
              <w:rPr>
                <w:sz w:val="22"/>
                <w:szCs w:val="22"/>
                <w:lang w:eastAsia="lt-LT"/>
              </w:rPr>
              <w:br w:type="page"/>
            </w:r>
          </w:p>
          <w:p w14:paraId="3D67BBB4" w14:textId="77777777" w:rsidR="00901F51" w:rsidRPr="00901F51" w:rsidRDefault="00901F51" w:rsidP="00901F51">
            <w:pPr>
              <w:widowControl w:val="0"/>
              <w:suppressAutoHyphens/>
              <w:rPr>
                <w:color w:val="00000A"/>
                <w:sz w:val="22"/>
                <w:szCs w:val="22"/>
                <w:lang w:eastAsia="lt-LT"/>
              </w:rPr>
            </w:pPr>
            <w:r w:rsidRPr="00901F51">
              <w:rPr>
                <w:b/>
                <w:bCs/>
                <w:color w:val="00000A"/>
                <w:sz w:val="22"/>
                <w:szCs w:val="22"/>
                <w:lang w:eastAsia="lt-LT"/>
              </w:rPr>
              <w:t>Pirkėjas:</w:t>
            </w:r>
          </w:p>
          <w:p w14:paraId="4F98B005" w14:textId="77777777" w:rsidR="00901F51" w:rsidRPr="00901F51" w:rsidRDefault="00901F51" w:rsidP="00901F51">
            <w:pPr>
              <w:widowControl w:val="0"/>
              <w:suppressAutoHyphens/>
              <w:rPr>
                <w:color w:val="00000A"/>
                <w:sz w:val="22"/>
                <w:szCs w:val="22"/>
                <w:lang w:eastAsia="lt-LT"/>
              </w:rPr>
            </w:pPr>
            <w:r w:rsidRPr="00901F51">
              <w:rPr>
                <w:color w:val="00000A"/>
                <w:sz w:val="22"/>
                <w:szCs w:val="22"/>
                <w:lang w:eastAsia="lt-LT"/>
              </w:rPr>
              <w:t> </w:t>
            </w:r>
          </w:p>
          <w:p w14:paraId="59421B1A" w14:textId="77777777" w:rsidR="00901F51" w:rsidRPr="00901F51" w:rsidRDefault="00901F51" w:rsidP="00901F51">
            <w:pPr>
              <w:widowControl w:val="0"/>
              <w:suppressAutoHyphens/>
              <w:rPr>
                <w:color w:val="00000A"/>
                <w:sz w:val="22"/>
                <w:szCs w:val="22"/>
                <w:lang w:eastAsia="lt-LT"/>
              </w:rPr>
            </w:pPr>
          </w:p>
        </w:tc>
        <w:tc>
          <w:tcPr>
            <w:tcW w:w="826" w:type="dxa"/>
            <w:shd w:val="clear" w:color="auto" w:fill="FFFFFF"/>
            <w:hideMark/>
          </w:tcPr>
          <w:p w14:paraId="5816A403" w14:textId="77777777" w:rsidR="00901F51" w:rsidRPr="00901F51" w:rsidRDefault="00901F51" w:rsidP="00901F51">
            <w:pPr>
              <w:widowControl w:val="0"/>
              <w:suppressAutoHyphens/>
              <w:rPr>
                <w:color w:val="00000A"/>
                <w:sz w:val="22"/>
                <w:szCs w:val="22"/>
                <w:lang w:eastAsia="lt-LT"/>
              </w:rPr>
            </w:pPr>
            <w:r w:rsidRPr="00901F51">
              <w:rPr>
                <w:color w:val="00000A"/>
                <w:sz w:val="22"/>
                <w:szCs w:val="22"/>
                <w:lang w:eastAsia="lt-LT"/>
              </w:rPr>
              <w:t> </w:t>
            </w:r>
          </w:p>
        </w:tc>
        <w:tc>
          <w:tcPr>
            <w:tcW w:w="4410" w:type="dxa"/>
            <w:shd w:val="clear" w:color="auto" w:fill="FFFFFF"/>
          </w:tcPr>
          <w:p w14:paraId="779EF2AF" w14:textId="77777777" w:rsidR="00901F51" w:rsidRPr="00901F51" w:rsidRDefault="00901F51" w:rsidP="00901F51">
            <w:pPr>
              <w:widowControl w:val="0"/>
              <w:suppressAutoHyphens/>
              <w:rPr>
                <w:b/>
                <w:bCs/>
                <w:color w:val="00000A"/>
                <w:sz w:val="22"/>
                <w:szCs w:val="22"/>
                <w:lang w:eastAsia="lt-LT"/>
              </w:rPr>
            </w:pPr>
          </w:p>
          <w:p w14:paraId="27D11D7C" w14:textId="77777777" w:rsidR="00901F51" w:rsidRPr="00901F51" w:rsidRDefault="00901F51" w:rsidP="00901F51">
            <w:pPr>
              <w:widowControl w:val="0"/>
              <w:suppressAutoHyphens/>
              <w:rPr>
                <w:color w:val="00000A"/>
                <w:sz w:val="22"/>
                <w:szCs w:val="22"/>
                <w:lang w:eastAsia="lt-LT"/>
              </w:rPr>
            </w:pPr>
            <w:r w:rsidRPr="00901F51">
              <w:rPr>
                <w:b/>
                <w:bCs/>
                <w:color w:val="00000A"/>
                <w:sz w:val="22"/>
                <w:szCs w:val="22"/>
                <w:lang w:eastAsia="lt-LT"/>
              </w:rPr>
              <w:t>Tiekėjas:</w:t>
            </w:r>
          </w:p>
          <w:p w14:paraId="1C64E5E8" w14:textId="77777777" w:rsidR="00901F51" w:rsidRPr="00901F51" w:rsidRDefault="00901F51" w:rsidP="00901F51">
            <w:pPr>
              <w:widowControl w:val="0"/>
              <w:suppressAutoHyphens/>
              <w:rPr>
                <w:color w:val="00000A"/>
                <w:sz w:val="22"/>
                <w:szCs w:val="22"/>
                <w:lang w:eastAsia="lt-LT"/>
              </w:rPr>
            </w:pPr>
            <w:r w:rsidRPr="00901F51">
              <w:rPr>
                <w:color w:val="00000A"/>
                <w:sz w:val="22"/>
                <w:szCs w:val="22"/>
                <w:lang w:eastAsia="lt-LT"/>
              </w:rPr>
              <w:t> </w:t>
            </w:r>
          </w:p>
          <w:p w14:paraId="65D4B02C" w14:textId="77777777" w:rsidR="00901F51" w:rsidRPr="00901F51" w:rsidRDefault="00901F51" w:rsidP="00901F51">
            <w:pPr>
              <w:widowControl w:val="0"/>
              <w:suppressAutoHyphens/>
              <w:rPr>
                <w:color w:val="00000A"/>
                <w:sz w:val="22"/>
                <w:szCs w:val="22"/>
                <w:lang w:eastAsia="lt-LT"/>
              </w:rPr>
            </w:pPr>
            <w:r w:rsidRPr="00901F51">
              <w:rPr>
                <w:color w:val="00000A"/>
                <w:sz w:val="22"/>
                <w:szCs w:val="22"/>
                <w:lang w:eastAsia="lt-LT"/>
              </w:rPr>
              <w:t> </w:t>
            </w:r>
          </w:p>
          <w:p w14:paraId="4492887E" w14:textId="6479E496" w:rsidR="00901F51" w:rsidRPr="00901F51" w:rsidRDefault="00901F51" w:rsidP="00D41D8A">
            <w:pPr>
              <w:widowControl w:val="0"/>
              <w:suppressAutoHyphens/>
              <w:rPr>
                <w:color w:val="00000A"/>
                <w:sz w:val="22"/>
                <w:szCs w:val="22"/>
                <w:lang w:eastAsia="lt-LT"/>
              </w:rPr>
            </w:pPr>
            <w:r w:rsidRPr="00901F51">
              <w:rPr>
                <w:color w:val="00000A"/>
                <w:sz w:val="22"/>
                <w:szCs w:val="22"/>
                <w:lang w:eastAsia="lt-LT"/>
              </w:rPr>
              <w:t> </w:t>
            </w:r>
          </w:p>
        </w:tc>
      </w:tr>
    </w:tbl>
    <w:p w14:paraId="032414D4" w14:textId="77777777" w:rsidR="00901F51" w:rsidRPr="00901F51" w:rsidRDefault="00901F51" w:rsidP="002463B2">
      <w:pPr>
        <w:spacing w:line="257" w:lineRule="atLeast"/>
        <w:jc w:val="center"/>
        <w:rPr>
          <w:color w:val="000000"/>
          <w:sz w:val="24"/>
          <w:szCs w:val="24"/>
        </w:rPr>
      </w:pPr>
      <w:r w:rsidRPr="00901F51">
        <w:rPr>
          <w:b/>
          <w:bCs/>
          <w:caps/>
          <w:color w:val="000000"/>
          <w:sz w:val="24"/>
          <w:szCs w:val="24"/>
        </w:rPr>
        <w:lastRenderedPageBreak/>
        <w:t>PREKIŲ PIRKIMO</w:t>
      </w:r>
      <w:r w:rsidRPr="00901F51">
        <w:rPr>
          <w:color w:val="000000"/>
          <w:sz w:val="24"/>
          <w:szCs w:val="24"/>
        </w:rPr>
        <w:t>–</w:t>
      </w:r>
      <w:r w:rsidRPr="00901F51">
        <w:rPr>
          <w:b/>
          <w:bCs/>
          <w:caps/>
          <w:color w:val="000000"/>
          <w:sz w:val="24"/>
          <w:szCs w:val="24"/>
        </w:rPr>
        <w:t>PARDAVIMO SUTARTIES BENDROSIOS SĄLYGOS</w:t>
      </w:r>
    </w:p>
    <w:p w14:paraId="1A3FAD35" w14:textId="77777777" w:rsidR="00901F51" w:rsidRPr="00901F51" w:rsidRDefault="00901F51" w:rsidP="00901F51">
      <w:pPr>
        <w:spacing w:line="257" w:lineRule="atLeast"/>
        <w:jc w:val="center"/>
        <w:rPr>
          <w:color w:val="000000"/>
          <w:sz w:val="24"/>
          <w:szCs w:val="24"/>
        </w:rPr>
      </w:pPr>
    </w:p>
    <w:p w14:paraId="17E499D5"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1.  PAGRINDINĖS SĄVOKOS IR SUTARTIES AIŠKINIMAS</w:t>
      </w:r>
    </w:p>
    <w:p w14:paraId="37EE471D" w14:textId="77777777" w:rsidR="00901F51" w:rsidRPr="00901F51" w:rsidRDefault="00901F51" w:rsidP="00901F51">
      <w:pPr>
        <w:spacing w:line="257" w:lineRule="atLeast"/>
        <w:jc w:val="both"/>
        <w:rPr>
          <w:color w:val="000000"/>
          <w:sz w:val="24"/>
          <w:szCs w:val="24"/>
        </w:rPr>
      </w:pPr>
    </w:p>
    <w:p w14:paraId="4B2AE8FE"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1.1. Sąvokos</w:t>
      </w:r>
    </w:p>
    <w:p w14:paraId="483940B9" w14:textId="77777777" w:rsidR="00901F51" w:rsidRPr="00901F51" w:rsidRDefault="00901F51" w:rsidP="00901F51">
      <w:pPr>
        <w:spacing w:line="257" w:lineRule="atLeast"/>
        <w:jc w:val="both"/>
        <w:rPr>
          <w:color w:val="000000"/>
          <w:sz w:val="24"/>
          <w:szCs w:val="24"/>
        </w:rPr>
      </w:pPr>
    </w:p>
    <w:p w14:paraId="5774DAFD" w14:textId="77777777" w:rsidR="00901F51" w:rsidRPr="00901F51" w:rsidRDefault="00901F51" w:rsidP="00901F51">
      <w:pPr>
        <w:spacing w:line="257" w:lineRule="atLeast"/>
        <w:jc w:val="both"/>
        <w:rPr>
          <w:color w:val="000000"/>
          <w:sz w:val="24"/>
          <w:szCs w:val="24"/>
        </w:rPr>
      </w:pPr>
      <w:r w:rsidRPr="00901F51">
        <w:rPr>
          <w:color w:val="000000"/>
          <w:sz w:val="24"/>
          <w:szCs w:val="24"/>
        </w:rPr>
        <w:t>1.1.1. Šioje Sutartyje didžiąja raide rašomos sąvokos turi paskiau nurodytas reikšmes:</w:t>
      </w:r>
    </w:p>
    <w:p w14:paraId="3901F753" w14:textId="77777777" w:rsidR="00901F51" w:rsidRPr="00901F51" w:rsidRDefault="00901F51" w:rsidP="00901F51">
      <w:pPr>
        <w:spacing w:line="257" w:lineRule="atLeast"/>
        <w:jc w:val="both"/>
        <w:rPr>
          <w:color w:val="000000"/>
          <w:sz w:val="24"/>
          <w:szCs w:val="24"/>
        </w:rPr>
      </w:pPr>
      <w:r w:rsidRPr="00901F51">
        <w:rPr>
          <w:color w:val="000000"/>
          <w:sz w:val="24"/>
          <w:szCs w:val="24"/>
        </w:rPr>
        <w:t>1.1.1.1. </w:t>
      </w:r>
      <w:r w:rsidRPr="00901F51">
        <w:rPr>
          <w:b/>
          <w:bCs/>
          <w:color w:val="000000"/>
          <w:sz w:val="24"/>
          <w:szCs w:val="24"/>
        </w:rPr>
        <w:t>Bendrosios sąlygos</w:t>
      </w:r>
      <w:r w:rsidRPr="00901F51">
        <w:rPr>
          <w:color w:val="000000"/>
          <w:sz w:val="24"/>
          <w:szCs w:val="24"/>
        </w:rPr>
        <w:t> –  Sutarties dalis, kuri vadinasi „Prekių pirkimo–pardavimo sutarties Bendrosios sąlygos“;</w:t>
      </w:r>
    </w:p>
    <w:p w14:paraId="1B79F5B5" w14:textId="77777777" w:rsidR="00901F51" w:rsidRPr="00901F51" w:rsidRDefault="00901F51" w:rsidP="00901F51">
      <w:pPr>
        <w:spacing w:line="257" w:lineRule="atLeast"/>
        <w:jc w:val="both"/>
        <w:rPr>
          <w:color w:val="000000"/>
          <w:sz w:val="24"/>
          <w:szCs w:val="24"/>
        </w:rPr>
      </w:pPr>
      <w:r w:rsidRPr="00901F51">
        <w:rPr>
          <w:color w:val="000000"/>
          <w:sz w:val="24"/>
          <w:szCs w:val="24"/>
        </w:rPr>
        <w:t>1.1.1.2. </w:t>
      </w:r>
      <w:r w:rsidRPr="00901F51">
        <w:rPr>
          <w:b/>
          <w:bCs/>
          <w:color w:val="000000"/>
          <w:sz w:val="24"/>
          <w:szCs w:val="24"/>
        </w:rPr>
        <w:t>Pirkėjas</w:t>
      </w:r>
      <w:r w:rsidRPr="00901F51">
        <w:rPr>
          <w:color w:val="000000"/>
          <w:sz w:val="24"/>
          <w:szCs w:val="24"/>
        </w:rPr>
        <w:t> – asmuo, kuris Specialiosiose sąlygose yra įvardytas kaip Pirkėjas, įsigyjantis Specialiosiose sąlygose ir Sutarties prieduose nurodytas Prekes;</w:t>
      </w:r>
    </w:p>
    <w:p w14:paraId="30D3F054" w14:textId="77777777" w:rsidR="00901F51" w:rsidRPr="00901F51" w:rsidRDefault="00901F51" w:rsidP="00901F51">
      <w:pPr>
        <w:spacing w:line="257" w:lineRule="atLeast"/>
        <w:jc w:val="both"/>
        <w:rPr>
          <w:color w:val="000000"/>
          <w:sz w:val="24"/>
          <w:szCs w:val="24"/>
        </w:rPr>
      </w:pPr>
      <w:r w:rsidRPr="00901F51">
        <w:rPr>
          <w:color w:val="000000"/>
          <w:sz w:val="24"/>
          <w:szCs w:val="24"/>
        </w:rPr>
        <w:t>1.1.1.3. </w:t>
      </w:r>
      <w:r w:rsidRPr="00901F51">
        <w:rPr>
          <w:b/>
          <w:bCs/>
          <w:color w:val="000000"/>
          <w:sz w:val="24"/>
          <w:szCs w:val="24"/>
        </w:rPr>
        <w:t>Pradinės sutarties vertė </w:t>
      </w:r>
      <w:r w:rsidRPr="00901F51">
        <w:rPr>
          <w:color w:val="000000"/>
          <w:sz w:val="24"/>
          <w:szCs w:val="24"/>
        </w:rPr>
        <w:t>– Specialiosiose sąlygose nurodyta</w:t>
      </w:r>
      <w:r w:rsidRPr="00901F51">
        <w:rPr>
          <w:b/>
          <w:bCs/>
          <w:color w:val="000000"/>
          <w:sz w:val="24"/>
          <w:szCs w:val="24"/>
        </w:rPr>
        <w:t> </w:t>
      </w:r>
      <w:r w:rsidRPr="00901F51">
        <w:rPr>
          <w:color w:val="000000"/>
          <w:sz w:val="24"/>
          <w:szCs w:val="24"/>
        </w:rPr>
        <w:t>vertė be pridėtinės vertės mokesčio (toliau – PVM);</w:t>
      </w:r>
    </w:p>
    <w:p w14:paraId="4DB79C9C" w14:textId="77777777" w:rsidR="00901F51" w:rsidRPr="00901F51" w:rsidRDefault="00901F51" w:rsidP="00901F51">
      <w:pPr>
        <w:spacing w:line="257" w:lineRule="atLeast"/>
        <w:jc w:val="both"/>
        <w:rPr>
          <w:color w:val="000000"/>
          <w:sz w:val="24"/>
          <w:szCs w:val="24"/>
        </w:rPr>
      </w:pPr>
      <w:r w:rsidRPr="00901F51">
        <w:rPr>
          <w:color w:val="000000"/>
          <w:sz w:val="24"/>
          <w:szCs w:val="24"/>
        </w:rPr>
        <w:t>1.1.1.4. </w:t>
      </w:r>
      <w:r w:rsidRPr="00901F51">
        <w:rPr>
          <w:b/>
          <w:bCs/>
          <w:color w:val="000000"/>
          <w:sz w:val="24"/>
          <w:szCs w:val="24"/>
        </w:rPr>
        <w:t>Prekės</w:t>
      </w:r>
      <w:r w:rsidRPr="00901F51">
        <w:rPr>
          <w:color w:val="000000"/>
          <w:sz w:val="24"/>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17FFDB33" w14:textId="77777777" w:rsidR="00901F51" w:rsidRPr="00901F51" w:rsidRDefault="00901F51" w:rsidP="00901F51">
      <w:pPr>
        <w:spacing w:line="257" w:lineRule="atLeast"/>
        <w:jc w:val="both"/>
        <w:rPr>
          <w:color w:val="000000"/>
          <w:sz w:val="24"/>
          <w:szCs w:val="24"/>
        </w:rPr>
      </w:pPr>
      <w:r w:rsidRPr="00901F51">
        <w:rPr>
          <w:color w:val="000000"/>
          <w:sz w:val="24"/>
          <w:szCs w:val="24"/>
        </w:rPr>
        <w:t>1.1.1.5. </w:t>
      </w:r>
      <w:r w:rsidRPr="00901F51">
        <w:rPr>
          <w:b/>
          <w:bCs/>
          <w:color w:val="000000"/>
          <w:sz w:val="24"/>
          <w:szCs w:val="24"/>
        </w:rPr>
        <w:t>Prekių perdavimo–priėmimo aktas </w:t>
      </w:r>
      <w:r w:rsidRPr="00901F51">
        <w:rPr>
          <w:color w:val="000000"/>
          <w:sz w:val="24"/>
          <w:szCs w:val="24"/>
        </w:rPr>
        <w:t>– dokumentas,</w:t>
      </w:r>
      <w:r w:rsidRPr="00901F51">
        <w:rPr>
          <w:b/>
          <w:bCs/>
          <w:color w:val="000000"/>
          <w:sz w:val="24"/>
          <w:szCs w:val="24"/>
        </w:rPr>
        <w:t> </w:t>
      </w:r>
      <w:r w:rsidRPr="00901F51">
        <w:rPr>
          <w:color w:val="000000"/>
          <w:sz w:val="24"/>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4D88F4CA" w14:textId="77777777" w:rsidR="00901F51" w:rsidRPr="00901F51" w:rsidRDefault="00901F51" w:rsidP="00901F51">
      <w:pPr>
        <w:spacing w:line="257" w:lineRule="atLeast"/>
        <w:jc w:val="both"/>
        <w:rPr>
          <w:color w:val="000000"/>
          <w:sz w:val="24"/>
          <w:szCs w:val="24"/>
        </w:rPr>
      </w:pPr>
      <w:r w:rsidRPr="00901F51">
        <w:rPr>
          <w:color w:val="000000"/>
          <w:sz w:val="24"/>
          <w:szCs w:val="24"/>
        </w:rPr>
        <w:t>1.1.1.6. </w:t>
      </w:r>
      <w:r w:rsidRPr="00901F51">
        <w:rPr>
          <w:b/>
          <w:bCs/>
          <w:color w:val="000000"/>
          <w:sz w:val="24"/>
          <w:szCs w:val="24"/>
        </w:rPr>
        <w:t>Prekių trūkumai</w:t>
      </w:r>
      <w:r w:rsidRPr="00901F51">
        <w:rPr>
          <w:color w:val="000000"/>
          <w:sz w:val="24"/>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1A23CB3E" w14:textId="77777777" w:rsidR="00901F51" w:rsidRPr="00901F51" w:rsidRDefault="00901F51" w:rsidP="00901F51">
      <w:pPr>
        <w:spacing w:line="257" w:lineRule="atLeast"/>
        <w:jc w:val="both"/>
        <w:rPr>
          <w:color w:val="000000"/>
          <w:sz w:val="24"/>
          <w:szCs w:val="24"/>
        </w:rPr>
      </w:pPr>
      <w:r w:rsidRPr="00901F51">
        <w:rPr>
          <w:color w:val="000000"/>
          <w:sz w:val="24"/>
          <w:szCs w:val="24"/>
        </w:rPr>
        <w:t>1.1.1.7. </w:t>
      </w:r>
      <w:r w:rsidRPr="00901F51">
        <w:rPr>
          <w:b/>
          <w:bCs/>
          <w:color w:val="000000"/>
          <w:sz w:val="24"/>
          <w:szCs w:val="24"/>
        </w:rPr>
        <w:t>Sąskaita </w:t>
      </w:r>
      <w:r w:rsidRPr="00901F51">
        <w:rPr>
          <w:color w:val="000000"/>
          <w:sz w:val="24"/>
          <w:szCs w:val="24"/>
        </w:rPr>
        <w:t>–</w:t>
      </w:r>
      <w:r w:rsidRPr="00901F51">
        <w:rPr>
          <w:b/>
          <w:bCs/>
          <w:color w:val="000000"/>
          <w:sz w:val="24"/>
          <w:szCs w:val="24"/>
        </w:rPr>
        <w:t> </w:t>
      </w:r>
      <w:r w:rsidRPr="00901F51">
        <w:rPr>
          <w:color w:val="000000"/>
          <w:sz w:val="24"/>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6A38C58A" w14:textId="77777777" w:rsidR="00901F51" w:rsidRPr="00901F51" w:rsidRDefault="00901F51" w:rsidP="00901F51">
      <w:pPr>
        <w:spacing w:line="257" w:lineRule="atLeast"/>
        <w:jc w:val="both"/>
        <w:rPr>
          <w:color w:val="000000"/>
          <w:sz w:val="24"/>
          <w:szCs w:val="24"/>
        </w:rPr>
      </w:pPr>
      <w:r w:rsidRPr="00901F51">
        <w:rPr>
          <w:color w:val="000000"/>
          <w:sz w:val="24"/>
          <w:szCs w:val="24"/>
        </w:rPr>
        <w:t>1.1.1.8. </w:t>
      </w:r>
      <w:r w:rsidRPr="00901F51">
        <w:rPr>
          <w:b/>
          <w:bCs/>
          <w:color w:val="000000"/>
          <w:sz w:val="24"/>
          <w:szCs w:val="24"/>
        </w:rPr>
        <w:t>Specialiosios sąlygos</w:t>
      </w:r>
      <w:r w:rsidRPr="00901F51">
        <w:rPr>
          <w:color w:val="000000"/>
          <w:sz w:val="24"/>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1EFF2BEE" w14:textId="77777777" w:rsidR="00901F51" w:rsidRPr="00901F51" w:rsidRDefault="00901F51" w:rsidP="00901F51">
      <w:pPr>
        <w:spacing w:line="257" w:lineRule="atLeast"/>
        <w:jc w:val="both"/>
        <w:rPr>
          <w:color w:val="000000"/>
          <w:sz w:val="24"/>
          <w:szCs w:val="24"/>
        </w:rPr>
      </w:pPr>
      <w:r w:rsidRPr="00901F51">
        <w:rPr>
          <w:color w:val="000000"/>
          <w:sz w:val="24"/>
          <w:szCs w:val="24"/>
        </w:rPr>
        <w:t>1.1.1.9. </w:t>
      </w:r>
      <w:r w:rsidRPr="00901F51">
        <w:rPr>
          <w:b/>
          <w:bCs/>
          <w:color w:val="000000"/>
          <w:sz w:val="24"/>
          <w:szCs w:val="24"/>
        </w:rPr>
        <w:t>Susitarimas </w:t>
      </w:r>
      <w:r w:rsidRPr="00901F51">
        <w:rPr>
          <w:color w:val="000000"/>
          <w:sz w:val="24"/>
          <w:szCs w:val="24"/>
        </w:rPr>
        <w:t>– tai dokumentas, kurį Šalys sudaro keisdamos Sutarties sąlygas VPĮ leidžiama apimtimi;</w:t>
      </w:r>
    </w:p>
    <w:p w14:paraId="3E451969" w14:textId="77777777" w:rsidR="00901F51" w:rsidRPr="00901F51" w:rsidRDefault="00901F51" w:rsidP="00901F51">
      <w:pPr>
        <w:spacing w:line="257" w:lineRule="atLeast"/>
        <w:jc w:val="both"/>
        <w:rPr>
          <w:sz w:val="24"/>
          <w:szCs w:val="24"/>
        </w:rPr>
      </w:pPr>
      <w:r w:rsidRPr="00901F51">
        <w:rPr>
          <w:sz w:val="24"/>
          <w:szCs w:val="24"/>
        </w:rPr>
        <w:t>1.1.1.10. </w:t>
      </w:r>
      <w:r w:rsidRPr="00901F51">
        <w:rPr>
          <w:b/>
          <w:bCs/>
          <w:sz w:val="24"/>
          <w:szCs w:val="24"/>
        </w:rPr>
        <w:t>Sutarties kaina</w:t>
      </w:r>
      <w:r w:rsidRPr="00901F51">
        <w:rPr>
          <w:sz w:val="24"/>
          <w:szCs w:val="24"/>
        </w:rPr>
        <w:t> – pagal Sutartį Tiekėjui mokėtina suma, įskaitant visus privalomus mokesčius ir išlaidas;</w:t>
      </w:r>
    </w:p>
    <w:p w14:paraId="7BECA3B6" w14:textId="77777777" w:rsidR="00901F51" w:rsidRPr="00901F51" w:rsidRDefault="00901F51" w:rsidP="00901F51">
      <w:pPr>
        <w:spacing w:line="257" w:lineRule="atLeast"/>
        <w:jc w:val="both"/>
        <w:rPr>
          <w:color w:val="000000"/>
          <w:sz w:val="24"/>
          <w:szCs w:val="24"/>
        </w:rPr>
      </w:pPr>
      <w:r w:rsidRPr="00901F51">
        <w:rPr>
          <w:color w:val="000000"/>
          <w:sz w:val="24"/>
          <w:szCs w:val="24"/>
        </w:rPr>
        <w:t>1.1.1.11. </w:t>
      </w:r>
      <w:r w:rsidRPr="00901F51">
        <w:rPr>
          <w:b/>
          <w:bCs/>
          <w:color w:val="000000"/>
          <w:sz w:val="24"/>
          <w:szCs w:val="24"/>
        </w:rPr>
        <w:t>Sutarties sąlygos </w:t>
      </w:r>
      <w:r w:rsidRPr="00901F51">
        <w:rPr>
          <w:color w:val="000000"/>
          <w:sz w:val="24"/>
          <w:szCs w:val="24"/>
        </w:rPr>
        <w:t>– Bendrosios sąlygos ir Specialiosios sąlygos kartu;</w:t>
      </w:r>
    </w:p>
    <w:p w14:paraId="405183C3" w14:textId="77777777" w:rsidR="00901F51" w:rsidRPr="00901F51" w:rsidRDefault="00901F51" w:rsidP="00901F51">
      <w:pPr>
        <w:spacing w:line="257" w:lineRule="atLeast"/>
        <w:jc w:val="both"/>
        <w:rPr>
          <w:color w:val="000000"/>
          <w:sz w:val="24"/>
          <w:szCs w:val="24"/>
        </w:rPr>
      </w:pPr>
      <w:r w:rsidRPr="00901F51">
        <w:rPr>
          <w:color w:val="000000"/>
          <w:sz w:val="24"/>
          <w:szCs w:val="24"/>
        </w:rPr>
        <w:t>1.1.1.12. </w:t>
      </w:r>
      <w:r w:rsidRPr="00901F51">
        <w:rPr>
          <w:b/>
          <w:bCs/>
          <w:color w:val="000000"/>
          <w:sz w:val="24"/>
          <w:szCs w:val="24"/>
        </w:rPr>
        <w:t>Sutartis </w:t>
      </w:r>
      <w:r w:rsidRPr="00901F51">
        <w:rPr>
          <w:color w:val="000000"/>
          <w:sz w:val="24"/>
          <w:szCs w:val="24"/>
        </w:rPr>
        <w:t>– Prekių pirkimo–pardavimo sutartis, kurią sudaro Sutarties sąlygos, Specialiosiose sąlygose išvardyti priedai ir Susitarimai;</w:t>
      </w:r>
    </w:p>
    <w:p w14:paraId="1238B96B" w14:textId="77777777" w:rsidR="00901F51" w:rsidRPr="00901F51" w:rsidRDefault="00901F51" w:rsidP="00901F51">
      <w:pPr>
        <w:spacing w:line="257" w:lineRule="atLeast"/>
        <w:jc w:val="both"/>
        <w:rPr>
          <w:color w:val="000000"/>
          <w:sz w:val="24"/>
          <w:szCs w:val="24"/>
        </w:rPr>
      </w:pPr>
      <w:r w:rsidRPr="00901F51">
        <w:rPr>
          <w:color w:val="000000"/>
          <w:sz w:val="24"/>
          <w:szCs w:val="24"/>
        </w:rPr>
        <w:t>1.1.1.13. </w:t>
      </w:r>
      <w:r w:rsidRPr="00901F51">
        <w:rPr>
          <w:b/>
          <w:bCs/>
          <w:color w:val="000000"/>
          <w:sz w:val="24"/>
          <w:szCs w:val="24"/>
        </w:rPr>
        <w:t>Šalis</w:t>
      </w:r>
      <w:r w:rsidRPr="00901F51">
        <w:rPr>
          <w:color w:val="000000"/>
          <w:sz w:val="24"/>
          <w:szCs w:val="24"/>
        </w:rPr>
        <w:t> – Pirkėjas arba Tiekėjas, kiekvienas atskirai, priklausomai nuo konteksto;</w:t>
      </w:r>
    </w:p>
    <w:p w14:paraId="252DEEBA" w14:textId="77777777" w:rsidR="00901F51" w:rsidRPr="00901F51" w:rsidRDefault="00901F51" w:rsidP="00901F51">
      <w:pPr>
        <w:spacing w:line="257" w:lineRule="atLeast"/>
        <w:jc w:val="both"/>
        <w:rPr>
          <w:color w:val="000000"/>
          <w:sz w:val="24"/>
          <w:szCs w:val="24"/>
        </w:rPr>
      </w:pPr>
      <w:r w:rsidRPr="00901F51">
        <w:rPr>
          <w:color w:val="000000"/>
          <w:sz w:val="24"/>
          <w:szCs w:val="24"/>
        </w:rPr>
        <w:t>1.1.1.14. </w:t>
      </w:r>
      <w:r w:rsidRPr="00901F51">
        <w:rPr>
          <w:b/>
          <w:bCs/>
          <w:color w:val="000000"/>
          <w:sz w:val="24"/>
          <w:szCs w:val="24"/>
        </w:rPr>
        <w:t>Šalys</w:t>
      </w:r>
      <w:r w:rsidRPr="00901F51">
        <w:rPr>
          <w:color w:val="000000"/>
          <w:sz w:val="24"/>
          <w:szCs w:val="24"/>
        </w:rPr>
        <w:t> – Pirkėjas ir Tiekėjas kartu;</w:t>
      </w:r>
    </w:p>
    <w:p w14:paraId="6E2C1987" w14:textId="77777777" w:rsidR="00901F51" w:rsidRPr="00901F51" w:rsidRDefault="00901F51" w:rsidP="00901F51">
      <w:pPr>
        <w:spacing w:line="257" w:lineRule="atLeast"/>
        <w:jc w:val="both"/>
        <w:rPr>
          <w:color w:val="000000"/>
          <w:sz w:val="24"/>
          <w:szCs w:val="24"/>
        </w:rPr>
      </w:pPr>
      <w:r w:rsidRPr="00901F51">
        <w:rPr>
          <w:color w:val="000000"/>
          <w:sz w:val="24"/>
          <w:szCs w:val="24"/>
        </w:rPr>
        <w:t>1.1.1.15. </w:t>
      </w:r>
      <w:r w:rsidRPr="00901F51">
        <w:rPr>
          <w:b/>
          <w:bCs/>
          <w:color w:val="000000"/>
          <w:sz w:val="24"/>
          <w:szCs w:val="24"/>
        </w:rPr>
        <w:t>Tiekėjas</w:t>
      </w:r>
      <w:r w:rsidRPr="00901F51">
        <w:rPr>
          <w:color w:val="000000"/>
          <w:sz w:val="24"/>
          <w:szCs w:val="24"/>
        </w:rPr>
        <w:t> – asmuo, kuris Specialiosiose sąlygose yra įvardytas kaip Tiekėjas, tiekiantis Specialiosiose sąlygose nurodytas Prekes;</w:t>
      </w:r>
    </w:p>
    <w:p w14:paraId="2CDC4695" w14:textId="77777777" w:rsidR="00901F51" w:rsidRPr="00901F51" w:rsidRDefault="00901F51" w:rsidP="00901F51">
      <w:pPr>
        <w:spacing w:line="257" w:lineRule="atLeast"/>
        <w:jc w:val="both"/>
        <w:rPr>
          <w:color w:val="000000"/>
          <w:sz w:val="24"/>
          <w:szCs w:val="24"/>
        </w:rPr>
      </w:pPr>
      <w:r w:rsidRPr="00901F51">
        <w:rPr>
          <w:color w:val="000000"/>
          <w:sz w:val="24"/>
          <w:szCs w:val="24"/>
        </w:rPr>
        <w:t>1.1.1.16. </w:t>
      </w:r>
      <w:r w:rsidRPr="00901F51">
        <w:rPr>
          <w:b/>
          <w:bCs/>
          <w:color w:val="000000"/>
          <w:sz w:val="24"/>
          <w:szCs w:val="24"/>
        </w:rPr>
        <w:t>VPĮ </w:t>
      </w:r>
      <w:r w:rsidRPr="00901F51">
        <w:rPr>
          <w:color w:val="000000"/>
          <w:sz w:val="24"/>
          <w:szCs w:val="24"/>
        </w:rPr>
        <w:t>– Lietuvos Respublikos viešųjų pirkimų įstatymas.</w:t>
      </w:r>
    </w:p>
    <w:p w14:paraId="198C8365" w14:textId="77777777" w:rsidR="00901F51" w:rsidRPr="00901F51" w:rsidRDefault="00901F51" w:rsidP="00901F51">
      <w:pPr>
        <w:spacing w:line="257" w:lineRule="atLeast"/>
        <w:jc w:val="both"/>
        <w:rPr>
          <w:color w:val="000000"/>
          <w:sz w:val="24"/>
          <w:szCs w:val="24"/>
        </w:rPr>
      </w:pPr>
      <w:r w:rsidRPr="00901F51">
        <w:rPr>
          <w:color w:val="000000"/>
          <w:sz w:val="24"/>
          <w:szCs w:val="24"/>
        </w:rPr>
        <w:t>1.1.1.17. Kitų Sutartyje didžiąja raide rašomų sąvokų reikšmės yra nurodytos Sutarties tekste.</w:t>
      </w:r>
    </w:p>
    <w:p w14:paraId="3E99752F" w14:textId="77777777" w:rsidR="00901F51" w:rsidRPr="00901F51" w:rsidRDefault="00901F51" w:rsidP="00901F51">
      <w:pPr>
        <w:spacing w:line="257" w:lineRule="atLeast"/>
        <w:jc w:val="both"/>
        <w:rPr>
          <w:color w:val="000000"/>
          <w:sz w:val="24"/>
          <w:szCs w:val="24"/>
        </w:rPr>
      </w:pPr>
      <w:r w:rsidRPr="00901F51">
        <w:rPr>
          <w:color w:val="000000"/>
          <w:sz w:val="24"/>
          <w:szCs w:val="24"/>
        </w:rPr>
        <w:t>1.1.1.18. Sutartyje neapibrėžtos sąvokos suprantamos ir aiškinamos taip, kaip jas apibrėžia VPĮ ir kiti įstatymai bei teisės aktai, galiojantys Sutarties sudarymo ir vykdymo metu.</w:t>
      </w:r>
    </w:p>
    <w:p w14:paraId="20316E75" w14:textId="77777777" w:rsidR="00901F51" w:rsidRPr="00901F51" w:rsidRDefault="00901F51" w:rsidP="00901F51">
      <w:pPr>
        <w:spacing w:line="257" w:lineRule="atLeast"/>
        <w:jc w:val="both"/>
        <w:rPr>
          <w:color w:val="000000"/>
          <w:sz w:val="24"/>
          <w:szCs w:val="24"/>
        </w:rPr>
      </w:pPr>
      <w:r w:rsidRPr="00901F51">
        <w:rPr>
          <w:color w:val="000000"/>
          <w:sz w:val="24"/>
          <w:szCs w:val="24"/>
        </w:rPr>
        <w:lastRenderedPageBreak/>
        <w:t>1.1.1.19. Kitos Sutartyje vartojamos sąvokos ir terminai turi bendrinę reikšmę arba artimiausią Sutarties pobūdžiui specialiąją reikšmę, jei Sutartyje nėra nustatyta ir paaiškinta kitokia jų reikšmė.</w:t>
      </w:r>
    </w:p>
    <w:p w14:paraId="236744F0" w14:textId="77777777" w:rsidR="00901F51" w:rsidRPr="00901F51" w:rsidRDefault="00901F51" w:rsidP="00901F51">
      <w:pPr>
        <w:spacing w:line="257" w:lineRule="atLeast"/>
        <w:jc w:val="both"/>
        <w:rPr>
          <w:color w:val="000000"/>
          <w:sz w:val="24"/>
          <w:szCs w:val="24"/>
        </w:rPr>
      </w:pPr>
    </w:p>
    <w:p w14:paraId="4BCC7B23"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1.2.  Sutarties aiškinimas</w:t>
      </w:r>
    </w:p>
    <w:p w14:paraId="7E9CC048" w14:textId="77777777" w:rsidR="00901F51" w:rsidRPr="00901F51" w:rsidRDefault="00901F51" w:rsidP="00901F51">
      <w:pPr>
        <w:spacing w:line="257" w:lineRule="atLeast"/>
        <w:jc w:val="both"/>
        <w:rPr>
          <w:color w:val="000000"/>
          <w:sz w:val="24"/>
          <w:szCs w:val="24"/>
        </w:rPr>
      </w:pPr>
    </w:p>
    <w:p w14:paraId="5E8990CD" w14:textId="77777777" w:rsidR="00901F51" w:rsidRPr="00901F51" w:rsidRDefault="00901F51" w:rsidP="00901F51">
      <w:pPr>
        <w:spacing w:line="257" w:lineRule="atLeast"/>
        <w:jc w:val="both"/>
        <w:rPr>
          <w:color w:val="000000"/>
          <w:sz w:val="24"/>
          <w:szCs w:val="24"/>
        </w:rPr>
      </w:pPr>
      <w:r w:rsidRPr="00901F51">
        <w:rPr>
          <w:color w:val="000000"/>
          <w:sz w:val="24"/>
          <w:szCs w:val="24"/>
        </w:rPr>
        <w:t>1.2.1. Sutartis yra sudaryta ir turi būti aiškinama pagal Lietuvos Respublikos teisės aktus.</w:t>
      </w:r>
    </w:p>
    <w:p w14:paraId="5E84F20C" w14:textId="77777777" w:rsidR="00901F51" w:rsidRPr="00901F51" w:rsidRDefault="00901F51" w:rsidP="00901F51">
      <w:pPr>
        <w:spacing w:line="257" w:lineRule="atLeast"/>
        <w:jc w:val="both"/>
        <w:rPr>
          <w:color w:val="000000"/>
          <w:sz w:val="24"/>
          <w:szCs w:val="24"/>
        </w:rPr>
      </w:pPr>
      <w:r w:rsidRPr="00901F51">
        <w:rPr>
          <w:color w:val="000000"/>
          <w:sz w:val="24"/>
          <w:szCs w:val="24"/>
        </w:rPr>
        <w:t>1.2.2. Jei Bendrosios sąlygos ir (ar) Specialiosios sąlygos prieštarauja VPĮ ir kitų teisės aktų reikalavimams, taikomos VPĮ ir kitų teisės aktų nuostatos.</w:t>
      </w:r>
    </w:p>
    <w:p w14:paraId="2D468D94" w14:textId="77777777" w:rsidR="00901F51" w:rsidRPr="00901F51" w:rsidRDefault="00901F51" w:rsidP="00901F51">
      <w:pPr>
        <w:spacing w:line="257" w:lineRule="atLeast"/>
        <w:jc w:val="both"/>
        <w:rPr>
          <w:color w:val="000000"/>
          <w:sz w:val="24"/>
          <w:szCs w:val="24"/>
        </w:rPr>
      </w:pPr>
      <w:r w:rsidRPr="00901F51">
        <w:rPr>
          <w:color w:val="000000"/>
          <w:sz w:val="24"/>
          <w:szCs w:val="24"/>
        </w:rPr>
        <w:t>1.2.3. Diena Sutartyje reiškia kalendorinę dieną.</w:t>
      </w:r>
    </w:p>
    <w:p w14:paraId="06B22ABB" w14:textId="77777777" w:rsidR="00901F51" w:rsidRPr="00901F51" w:rsidRDefault="00901F51" w:rsidP="00901F51">
      <w:pPr>
        <w:spacing w:line="257" w:lineRule="atLeast"/>
        <w:jc w:val="both"/>
        <w:rPr>
          <w:color w:val="000000"/>
          <w:sz w:val="24"/>
          <w:szCs w:val="24"/>
        </w:rPr>
      </w:pPr>
      <w:r w:rsidRPr="00901F51">
        <w:rPr>
          <w:color w:val="000000"/>
          <w:sz w:val="24"/>
          <w:szCs w:val="24"/>
        </w:rPr>
        <w:t>1.2.4. Darbo diena Sutartyje reiškia bet kurią dieną, išskyrus šeštadienį, sekmadienį ir švenčių dienas Lietuvoje, nurodytas Lietuvos Respublikos darbo kodekse.</w:t>
      </w:r>
    </w:p>
    <w:p w14:paraId="7C1DF1BE" w14:textId="77777777" w:rsidR="00901F51" w:rsidRPr="00901F51" w:rsidRDefault="00901F51" w:rsidP="00901F51">
      <w:pPr>
        <w:spacing w:line="257" w:lineRule="atLeast"/>
        <w:jc w:val="both"/>
        <w:rPr>
          <w:color w:val="000000"/>
          <w:sz w:val="24"/>
          <w:szCs w:val="24"/>
        </w:rPr>
      </w:pPr>
      <w:r w:rsidRPr="00901F51">
        <w:rPr>
          <w:color w:val="000000"/>
          <w:sz w:val="24"/>
          <w:szCs w:val="24"/>
        </w:rPr>
        <w:t>1.2.5. Terminai pagal Sutartį yra skaičiuojami metais, mėnesiais, savaitėmis, darbo dienomis, kalendorinėmis dienomis ir valandomis ir minutėmis.</w:t>
      </w:r>
    </w:p>
    <w:p w14:paraId="23CFED80" w14:textId="77777777" w:rsidR="00901F51" w:rsidRPr="00901F51" w:rsidRDefault="00901F51" w:rsidP="00901F51">
      <w:pPr>
        <w:spacing w:line="257" w:lineRule="atLeast"/>
        <w:jc w:val="both"/>
        <w:rPr>
          <w:color w:val="000000"/>
          <w:sz w:val="24"/>
          <w:szCs w:val="24"/>
        </w:rPr>
      </w:pPr>
      <w:r w:rsidRPr="00901F51">
        <w:rPr>
          <w:color w:val="000000"/>
          <w:sz w:val="24"/>
          <w:szCs w:val="24"/>
        </w:rPr>
        <w:t>1.2.6. Kvalifikacija, rėmimasis kitų ūkio subjektų pajėgumais, Prekių apimtis, peržiūra suprantami taip, kaip nustatyta VPĮ bei jį įgyvendinančiuose teisės aktuose.</w:t>
      </w:r>
    </w:p>
    <w:p w14:paraId="7AD71B7E" w14:textId="77777777" w:rsidR="00901F51" w:rsidRPr="00901F51" w:rsidRDefault="00901F51" w:rsidP="00901F51">
      <w:pPr>
        <w:spacing w:line="257" w:lineRule="atLeast"/>
        <w:jc w:val="both"/>
        <w:rPr>
          <w:color w:val="000000"/>
          <w:sz w:val="24"/>
          <w:szCs w:val="24"/>
        </w:rPr>
      </w:pPr>
      <w:r w:rsidRPr="00901F51">
        <w:rPr>
          <w:color w:val="000000"/>
          <w:sz w:val="24"/>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2946A25E" w14:textId="77777777" w:rsidR="00901F51" w:rsidRPr="00901F51" w:rsidRDefault="00901F51" w:rsidP="00901F51">
      <w:pPr>
        <w:spacing w:line="257" w:lineRule="atLeast"/>
        <w:jc w:val="both"/>
        <w:rPr>
          <w:color w:val="000000"/>
          <w:sz w:val="24"/>
          <w:szCs w:val="24"/>
        </w:rPr>
      </w:pPr>
      <w:r w:rsidRPr="00901F51">
        <w:rPr>
          <w:color w:val="000000"/>
          <w:sz w:val="24"/>
          <w:szCs w:val="24"/>
        </w:rPr>
        <w:t>1.2.8. Informuoti, pranešti, įspėti arba atsakyti reiškia pateikti informaciją, pranešimą, įspėjimą arba atsakymą Bendrosiose ir (ar) Specialiosiose sąlygose nustatyta tvarka.</w:t>
      </w:r>
    </w:p>
    <w:p w14:paraId="15CFB1B7" w14:textId="77777777" w:rsidR="00901F51" w:rsidRPr="00901F51" w:rsidRDefault="00901F51" w:rsidP="00901F51">
      <w:pPr>
        <w:spacing w:line="257" w:lineRule="atLeast"/>
        <w:jc w:val="both"/>
        <w:rPr>
          <w:color w:val="000000"/>
          <w:sz w:val="24"/>
          <w:szCs w:val="24"/>
        </w:rPr>
      </w:pPr>
      <w:r w:rsidRPr="00901F51">
        <w:rPr>
          <w:color w:val="000000"/>
          <w:sz w:val="24"/>
          <w:szCs w:val="24"/>
        </w:rPr>
        <w:t>1.2.9. Patvirtinti reiškia pateikti patvirtinimą raštu arba pasirašyti dokumentą be išlygų ar su išlygomis, išskyrus atvejus, kai asmuo, pasirašydamas dokumentą, nurodo, jog atsisako jį patvirtinti.</w:t>
      </w:r>
    </w:p>
    <w:p w14:paraId="5BE16A7B" w14:textId="77777777" w:rsidR="00901F51" w:rsidRPr="00901F51" w:rsidRDefault="00901F51" w:rsidP="00901F51">
      <w:pPr>
        <w:spacing w:line="257" w:lineRule="atLeast"/>
        <w:jc w:val="both"/>
        <w:rPr>
          <w:color w:val="000000"/>
          <w:sz w:val="24"/>
          <w:szCs w:val="24"/>
        </w:rPr>
      </w:pPr>
      <w:r w:rsidRPr="00901F51">
        <w:rPr>
          <w:color w:val="000000"/>
          <w:sz w:val="24"/>
          <w:szCs w:val="24"/>
        </w:rPr>
        <w:t>1.2.10. </w:t>
      </w:r>
      <w:r w:rsidRPr="00901F51">
        <w:rPr>
          <w:color w:val="000000"/>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71BEE8F1" w14:textId="77777777" w:rsidR="00901F51" w:rsidRPr="00901F51" w:rsidRDefault="00901F51" w:rsidP="00901F51">
      <w:pPr>
        <w:spacing w:line="257" w:lineRule="atLeast"/>
        <w:jc w:val="both"/>
        <w:rPr>
          <w:color w:val="000000"/>
          <w:sz w:val="24"/>
          <w:szCs w:val="24"/>
        </w:rPr>
      </w:pPr>
      <w:r w:rsidRPr="00901F51">
        <w:rPr>
          <w:color w:val="000000"/>
          <w:sz w:val="24"/>
          <w:szCs w:val="24"/>
        </w:rPr>
        <w:t>1.2.11. </w:t>
      </w:r>
      <w:r w:rsidRPr="00901F51">
        <w:rPr>
          <w:color w:val="000000"/>
          <w:sz w:val="24"/>
          <w:szCs w:val="24"/>
          <w:shd w:val="clear" w:color="auto" w:fill="FFFFFF"/>
        </w:rPr>
        <w:t>Jeigu Sutartyje nurodyta reikšmė skaičiais ir žodžiais skiriasi, vadovaujamasi žodžiais nurodyta reikšme.</w:t>
      </w:r>
    </w:p>
    <w:p w14:paraId="43FB53D8" w14:textId="77777777" w:rsidR="00901F51" w:rsidRPr="00901F51" w:rsidRDefault="00901F51" w:rsidP="00901F51">
      <w:pPr>
        <w:spacing w:line="257" w:lineRule="atLeast"/>
        <w:jc w:val="both"/>
        <w:rPr>
          <w:color w:val="000000"/>
          <w:sz w:val="24"/>
          <w:szCs w:val="24"/>
        </w:rPr>
      </w:pPr>
      <w:r w:rsidRPr="00901F51">
        <w:rPr>
          <w:color w:val="000000"/>
          <w:sz w:val="24"/>
          <w:szCs w:val="24"/>
        </w:rPr>
        <w:t>1.2.12. </w:t>
      </w:r>
      <w:r w:rsidRPr="00901F51">
        <w:rPr>
          <w:color w:val="000000"/>
          <w:sz w:val="24"/>
          <w:szCs w:val="24"/>
          <w:shd w:val="clear" w:color="auto" w:fill="FFFFFF"/>
        </w:rPr>
        <w:t>Jei pateikiamos nuorodos į teisės aktus, turi būti taikomos aktualios teisės aktų redakcijos, jeigu nenurodyta kitaip.</w:t>
      </w:r>
    </w:p>
    <w:p w14:paraId="1BCC6DB2" w14:textId="77777777" w:rsidR="00901F51" w:rsidRPr="00901F51" w:rsidRDefault="00901F51" w:rsidP="00901F51">
      <w:pPr>
        <w:spacing w:line="257" w:lineRule="atLeast"/>
        <w:jc w:val="both"/>
        <w:rPr>
          <w:color w:val="000000"/>
          <w:sz w:val="24"/>
          <w:szCs w:val="24"/>
        </w:rPr>
      </w:pPr>
    </w:p>
    <w:p w14:paraId="0C99128B"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1.3. Dokumentų viršenybė</w:t>
      </w:r>
    </w:p>
    <w:p w14:paraId="67691FE8" w14:textId="77777777" w:rsidR="00901F51" w:rsidRPr="00901F51" w:rsidRDefault="00901F51" w:rsidP="00901F51">
      <w:pPr>
        <w:spacing w:line="257" w:lineRule="atLeast"/>
        <w:jc w:val="both"/>
        <w:rPr>
          <w:color w:val="000000"/>
          <w:sz w:val="24"/>
          <w:szCs w:val="24"/>
        </w:rPr>
      </w:pPr>
    </w:p>
    <w:p w14:paraId="46F9F713" w14:textId="77777777" w:rsidR="00901F51" w:rsidRPr="00901F51" w:rsidRDefault="00901F51" w:rsidP="00901F51">
      <w:pPr>
        <w:spacing w:line="257" w:lineRule="atLeast"/>
        <w:jc w:val="both"/>
        <w:rPr>
          <w:color w:val="000000"/>
          <w:sz w:val="24"/>
          <w:szCs w:val="24"/>
        </w:rPr>
      </w:pPr>
      <w:r w:rsidRPr="00901F51">
        <w:rPr>
          <w:color w:val="000000"/>
          <w:sz w:val="24"/>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7E886E0A" w14:textId="77777777" w:rsidR="00901F51" w:rsidRPr="00901F51" w:rsidRDefault="00901F51" w:rsidP="00901F51">
      <w:pPr>
        <w:spacing w:line="276" w:lineRule="atLeast"/>
        <w:jc w:val="both"/>
        <w:rPr>
          <w:color w:val="000000"/>
          <w:sz w:val="24"/>
          <w:szCs w:val="24"/>
        </w:rPr>
      </w:pPr>
      <w:r w:rsidRPr="00901F51">
        <w:rPr>
          <w:color w:val="000000"/>
          <w:sz w:val="24"/>
          <w:szCs w:val="24"/>
        </w:rPr>
        <w:t>1.3.1.1. Techninė specifikacija;</w:t>
      </w:r>
    </w:p>
    <w:p w14:paraId="52F2632D" w14:textId="77777777" w:rsidR="00901F51" w:rsidRPr="00901F51" w:rsidRDefault="00901F51" w:rsidP="00901F51">
      <w:pPr>
        <w:spacing w:line="276" w:lineRule="atLeast"/>
        <w:jc w:val="both"/>
        <w:rPr>
          <w:color w:val="000000"/>
          <w:sz w:val="24"/>
          <w:szCs w:val="24"/>
        </w:rPr>
      </w:pPr>
      <w:r w:rsidRPr="00901F51">
        <w:rPr>
          <w:color w:val="000000"/>
          <w:sz w:val="24"/>
          <w:szCs w:val="24"/>
        </w:rPr>
        <w:t>1.3.1.2. Specialiosios sąlygos;</w:t>
      </w:r>
    </w:p>
    <w:p w14:paraId="37D3A4C4" w14:textId="77777777" w:rsidR="00901F51" w:rsidRPr="00901F51" w:rsidRDefault="00901F51" w:rsidP="00901F51">
      <w:pPr>
        <w:spacing w:line="276" w:lineRule="atLeast"/>
        <w:jc w:val="both"/>
        <w:rPr>
          <w:color w:val="000000"/>
          <w:sz w:val="24"/>
          <w:szCs w:val="24"/>
        </w:rPr>
      </w:pPr>
      <w:r w:rsidRPr="00901F51">
        <w:rPr>
          <w:color w:val="000000"/>
          <w:sz w:val="24"/>
          <w:szCs w:val="24"/>
        </w:rPr>
        <w:t>1.3.1.3. Bendrosios sąlygos;</w:t>
      </w:r>
    </w:p>
    <w:p w14:paraId="4D64D0DD" w14:textId="77777777" w:rsidR="00901F51" w:rsidRPr="00901F51" w:rsidRDefault="00901F51" w:rsidP="00901F51">
      <w:pPr>
        <w:spacing w:line="276" w:lineRule="atLeast"/>
        <w:jc w:val="both"/>
        <w:rPr>
          <w:color w:val="000000"/>
          <w:sz w:val="24"/>
          <w:szCs w:val="24"/>
        </w:rPr>
      </w:pPr>
      <w:r w:rsidRPr="00901F51">
        <w:rPr>
          <w:color w:val="000000"/>
          <w:sz w:val="24"/>
          <w:szCs w:val="24"/>
        </w:rPr>
        <w:t>1.3.1.4. Pirkimo dokumentai (išskyrus techninę specifikaciją);</w:t>
      </w:r>
    </w:p>
    <w:p w14:paraId="2FAD8A13" w14:textId="77777777" w:rsidR="00901F51" w:rsidRPr="00901F51" w:rsidRDefault="00901F51" w:rsidP="00901F51">
      <w:pPr>
        <w:spacing w:line="276" w:lineRule="atLeast"/>
        <w:jc w:val="both"/>
        <w:rPr>
          <w:color w:val="000000"/>
          <w:sz w:val="24"/>
          <w:szCs w:val="24"/>
        </w:rPr>
      </w:pPr>
      <w:r w:rsidRPr="00901F51">
        <w:rPr>
          <w:color w:val="000000"/>
          <w:sz w:val="24"/>
          <w:szCs w:val="24"/>
        </w:rPr>
        <w:t>1.3.1.5. Pasiūlymas;</w:t>
      </w:r>
    </w:p>
    <w:p w14:paraId="2F96C1F0" w14:textId="77777777" w:rsidR="00901F51" w:rsidRPr="00901F51" w:rsidRDefault="00901F51" w:rsidP="00901F51">
      <w:pPr>
        <w:spacing w:line="276" w:lineRule="atLeast"/>
        <w:jc w:val="both"/>
        <w:rPr>
          <w:color w:val="000000"/>
          <w:sz w:val="24"/>
          <w:szCs w:val="24"/>
        </w:rPr>
      </w:pPr>
      <w:r w:rsidRPr="00901F51">
        <w:rPr>
          <w:color w:val="000000"/>
          <w:sz w:val="24"/>
          <w:szCs w:val="24"/>
        </w:rPr>
        <w:t>1.3.1.6. Kiti Specialiosiose sąlygose išvardinti priedai.</w:t>
      </w:r>
    </w:p>
    <w:p w14:paraId="459ACF28" w14:textId="77777777" w:rsidR="00901F51" w:rsidRPr="00901F51" w:rsidRDefault="00901F51" w:rsidP="00901F51">
      <w:pPr>
        <w:spacing w:line="257" w:lineRule="atLeast"/>
        <w:jc w:val="both"/>
        <w:rPr>
          <w:color w:val="000000"/>
          <w:sz w:val="24"/>
          <w:szCs w:val="24"/>
        </w:rPr>
      </w:pPr>
      <w:r w:rsidRPr="00901F51">
        <w:rPr>
          <w:color w:val="000000"/>
          <w:sz w:val="24"/>
          <w:szCs w:val="24"/>
        </w:rPr>
        <w:t>1.3.2. Tuo atveju, kai Šalių Susitarimu yra keičiamos Sutarties sąlygos, naujai sutartos Sutarties sąlygos turi viršenybę prieš pakeistąsias.</w:t>
      </w:r>
    </w:p>
    <w:p w14:paraId="5F0A097F" w14:textId="77777777" w:rsidR="00901F51" w:rsidRPr="00901F51" w:rsidRDefault="00901F51" w:rsidP="00901F51">
      <w:pPr>
        <w:spacing w:line="257" w:lineRule="atLeast"/>
        <w:jc w:val="both"/>
        <w:rPr>
          <w:color w:val="000000"/>
          <w:sz w:val="24"/>
          <w:szCs w:val="24"/>
        </w:rPr>
      </w:pPr>
      <w:r w:rsidRPr="00901F51">
        <w:rPr>
          <w:color w:val="000000"/>
          <w:sz w:val="24"/>
          <w:szCs w:val="24"/>
        </w:rPr>
        <w:t>1.3.3. Jeigu Šalys susitaria dėl Sutarties sąlygų arba priedo papildymo nauja sąlyga, neatitikimo ar neaiškumo atveju tokia sąlyga turi viršenybę atitinkamai kitų Sutarties sąlygų arba kitų to priedo sąlygų atžvilgiu.</w:t>
      </w:r>
    </w:p>
    <w:p w14:paraId="1F1B306B" w14:textId="77777777" w:rsidR="00901F51" w:rsidRPr="00901F51" w:rsidRDefault="00901F51" w:rsidP="00901F51">
      <w:pPr>
        <w:spacing w:line="257" w:lineRule="atLeast"/>
        <w:jc w:val="both"/>
        <w:rPr>
          <w:color w:val="000000"/>
          <w:sz w:val="24"/>
          <w:szCs w:val="24"/>
        </w:rPr>
      </w:pPr>
      <w:r w:rsidRPr="00901F51">
        <w:rPr>
          <w:color w:val="000000"/>
          <w:sz w:val="24"/>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901F51">
        <w:rPr>
          <w:color w:val="000000"/>
          <w:sz w:val="24"/>
          <w:szCs w:val="24"/>
          <w:vertAlign w:val="superscript"/>
        </w:rPr>
        <w:t>1</w:t>
      </w:r>
      <w:r w:rsidRPr="00901F51">
        <w:rPr>
          <w:color w:val="000000"/>
          <w:sz w:val="24"/>
          <w:szCs w:val="24"/>
        </w:rPr>
        <w:t>).</w:t>
      </w:r>
    </w:p>
    <w:p w14:paraId="711D4632" w14:textId="77777777" w:rsidR="00901F51" w:rsidRPr="00901F51" w:rsidRDefault="00901F51" w:rsidP="00901F51">
      <w:pPr>
        <w:spacing w:line="257" w:lineRule="atLeast"/>
        <w:jc w:val="both"/>
        <w:rPr>
          <w:color w:val="000000"/>
          <w:sz w:val="24"/>
          <w:szCs w:val="24"/>
        </w:rPr>
      </w:pPr>
    </w:p>
    <w:p w14:paraId="0B1AD764"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2.  SUTARTIES DALYKAS</w:t>
      </w:r>
    </w:p>
    <w:p w14:paraId="1FC5C81C" w14:textId="77777777" w:rsidR="00901F51" w:rsidRPr="00901F51" w:rsidRDefault="00901F51" w:rsidP="00901F51">
      <w:pPr>
        <w:spacing w:line="257" w:lineRule="atLeast"/>
        <w:jc w:val="both"/>
        <w:rPr>
          <w:color w:val="000000"/>
          <w:sz w:val="24"/>
          <w:szCs w:val="24"/>
        </w:rPr>
      </w:pPr>
    </w:p>
    <w:p w14:paraId="019A972B" w14:textId="77777777" w:rsidR="00901F51" w:rsidRPr="00901F51" w:rsidRDefault="00901F51" w:rsidP="00901F51">
      <w:pPr>
        <w:spacing w:line="257" w:lineRule="atLeast"/>
        <w:jc w:val="both"/>
        <w:rPr>
          <w:color w:val="000000"/>
          <w:sz w:val="24"/>
          <w:szCs w:val="24"/>
        </w:rPr>
      </w:pPr>
      <w:r w:rsidRPr="00901F51">
        <w:rPr>
          <w:color w:val="000000"/>
          <w:sz w:val="24"/>
          <w:szCs w:val="24"/>
        </w:rPr>
        <w:lastRenderedPageBreak/>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22A5FA8E" w14:textId="77777777" w:rsidR="00901F51" w:rsidRPr="00901F51" w:rsidRDefault="00901F51" w:rsidP="00901F51">
      <w:pPr>
        <w:spacing w:line="257" w:lineRule="atLeast"/>
        <w:jc w:val="both"/>
        <w:rPr>
          <w:color w:val="000000"/>
          <w:sz w:val="24"/>
          <w:szCs w:val="24"/>
        </w:rPr>
      </w:pPr>
      <w:r w:rsidRPr="00901F51">
        <w:rPr>
          <w:color w:val="000000"/>
          <w:sz w:val="24"/>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5489DA53" w14:textId="77777777" w:rsidR="00901F51" w:rsidRPr="00901F51" w:rsidRDefault="00901F51" w:rsidP="00901F51">
      <w:pPr>
        <w:spacing w:line="257" w:lineRule="atLeast"/>
        <w:jc w:val="both"/>
        <w:rPr>
          <w:color w:val="000000"/>
          <w:sz w:val="24"/>
          <w:szCs w:val="24"/>
        </w:rPr>
      </w:pPr>
      <w:r w:rsidRPr="00901F51">
        <w:rPr>
          <w:color w:val="000000"/>
          <w:sz w:val="24"/>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47898518" w14:textId="77777777" w:rsidR="00901F51" w:rsidRPr="00901F51" w:rsidRDefault="00901F51" w:rsidP="00901F51">
      <w:pPr>
        <w:spacing w:line="257" w:lineRule="atLeast"/>
        <w:jc w:val="both"/>
        <w:rPr>
          <w:color w:val="000000"/>
          <w:sz w:val="24"/>
          <w:szCs w:val="24"/>
        </w:rPr>
      </w:pPr>
    </w:p>
    <w:p w14:paraId="01C3D146"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3.  TIEKĖJAS IR KITI SUTARTIES VYKDYMUI PASITELKIAMI ASMENYS</w:t>
      </w:r>
    </w:p>
    <w:p w14:paraId="50401EF4" w14:textId="77777777" w:rsidR="00901F51" w:rsidRPr="00901F51" w:rsidRDefault="00901F51" w:rsidP="00901F51">
      <w:pPr>
        <w:spacing w:line="257" w:lineRule="atLeast"/>
        <w:rPr>
          <w:color w:val="000000"/>
          <w:sz w:val="24"/>
          <w:szCs w:val="24"/>
        </w:rPr>
      </w:pPr>
    </w:p>
    <w:p w14:paraId="46F05D25"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3.1.  Kvalifikacija ir kiti Tiekėjo pasiūlymu prisiimti įsipareigojimai</w:t>
      </w:r>
    </w:p>
    <w:p w14:paraId="0E323181" w14:textId="77777777" w:rsidR="00901F51" w:rsidRPr="00901F51" w:rsidRDefault="00901F51" w:rsidP="00901F51">
      <w:pPr>
        <w:spacing w:line="257" w:lineRule="atLeast"/>
        <w:jc w:val="both"/>
        <w:rPr>
          <w:color w:val="000000"/>
          <w:sz w:val="24"/>
          <w:szCs w:val="24"/>
        </w:rPr>
      </w:pPr>
    </w:p>
    <w:p w14:paraId="36A1EC45" w14:textId="77777777" w:rsidR="00901F51" w:rsidRPr="00901F51" w:rsidRDefault="00901F51" w:rsidP="00901F51">
      <w:pPr>
        <w:spacing w:line="257" w:lineRule="atLeast"/>
        <w:jc w:val="both"/>
        <w:rPr>
          <w:color w:val="000000"/>
          <w:sz w:val="24"/>
          <w:szCs w:val="24"/>
        </w:rPr>
      </w:pPr>
      <w:r w:rsidRPr="00901F51">
        <w:rPr>
          <w:color w:val="000000"/>
          <w:sz w:val="24"/>
          <w:szCs w:val="24"/>
        </w:rPr>
        <w:t>3.1.1. Tiekėjas atsako už tai, kad visą Sutarties vykdymo laikotarpį Tiekėjas būtų kompetentingas, patikimas ir pajėgus (įskaitant ūkio subjektų, kurių pajėgumais remiasi Tiekėjas, pajėgumus) įvykdyti Sutarties reikalavimus:</w:t>
      </w:r>
    </w:p>
    <w:p w14:paraId="7CF1D4B3" w14:textId="77777777" w:rsidR="00901F51" w:rsidRPr="00901F51" w:rsidRDefault="00901F51" w:rsidP="00901F51">
      <w:pPr>
        <w:spacing w:line="257" w:lineRule="atLeast"/>
        <w:jc w:val="both"/>
        <w:rPr>
          <w:color w:val="000000"/>
          <w:sz w:val="24"/>
          <w:szCs w:val="24"/>
        </w:rPr>
      </w:pPr>
      <w:r w:rsidRPr="00901F51">
        <w:rPr>
          <w:color w:val="000000"/>
          <w:sz w:val="24"/>
          <w:szCs w:val="24"/>
        </w:rPr>
        <w:t xml:space="preserve">3.1.1.1. turėtų teisę verstis ta veikla, kuri yra reikalinga Sutarčiai įvykdyti. </w:t>
      </w:r>
      <w:r w:rsidRPr="00901F51">
        <w:rPr>
          <w:rFonts w:eastAsia="Arial"/>
          <w:kern w:val="2"/>
          <w:sz w:val="24"/>
          <w:szCs w:val="24"/>
        </w:rPr>
        <w:t>Pirkėjui pareikalavus, Tiekėjas turi pateikti dokumentus, įrodančius, kad Sutartį vykdo tik tokią teisę turintys asmenys</w:t>
      </w:r>
      <w:r w:rsidRPr="00901F51">
        <w:rPr>
          <w:color w:val="000000"/>
          <w:sz w:val="24"/>
          <w:szCs w:val="24"/>
        </w:rPr>
        <w:t>;</w:t>
      </w:r>
    </w:p>
    <w:p w14:paraId="6479DBB9" w14:textId="77777777" w:rsidR="00901F51" w:rsidRPr="00901F51" w:rsidRDefault="00901F51" w:rsidP="00901F51">
      <w:pPr>
        <w:spacing w:line="257" w:lineRule="atLeast"/>
        <w:jc w:val="both"/>
        <w:rPr>
          <w:color w:val="000000"/>
          <w:sz w:val="24"/>
          <w:szCs w:val="24"/>
        </w:rPr>
      </w:pPr>
      <w:r w:rsidRPr="00901F51">
        <w:rPr>
          <w:color w:val="000000"/>
          <w:sz w:val="24"/>
          <w:szCs w:val="24"/>
        </w:rPr>
        <w:t>3.1.1.2. atitiktų tiekėjų kvalifikacijai pirkimo dokumentuose nustatytus reikalavimus bei neturėtų pirkimo dokumentuose nustatytų pašalinimo pagrindų;</w:t>
      </w:r>
    </w:p>
    <w:p w14:paraId="31EF3C6C" w14:textId="77777777" w:rsidR="00901F51" w:rsidRPr="00901F51" w:rsidRDefault="00901F51" w:rsidP="00901F51">
      <w:pPr>
        <w:spacing w:line="257" w:lineRule="atLeast"/>
        <w:jc w:val="both"/>
        <w:rPr>
          <w:color w:val="000000"/>
          <w:sz w:val="24"/>
        </w:rPr>
      </w:pPr>
      <w:r w:rsidRPr="00901F51">
        <w:rPr>
          <w:color w:val="000000"/>
          <w:sz w:val="24"/>
        </w:rPr>
        <w:t xml:space="preserve">3.1.1.3. laikytųsi Tiekėjo pasiūlyme nurodytų įsipareigojimų, įskaitant, bet neapsiribojant – atitiktų pasiūlyme nurodytų kriterijų, dėl kurių jo pasiūlymas buvo išrinktas ekonomiškai naudingiausiu </w:t>
      </w:r>
      <w:r w:rsidRPr="00901F51">
        <w:rPr>
          <w:rFonts w:eastAsia="Arial"/>
          <w:kern w:val="2"/>
          <w:sz w:val="24"/>
        </w:rPr>
        <w:t xml:space="preserve">(toliau – </w:t>
      </w:r>
      <w:r w:rsidRPr="00901F51">
        <w:rPr>
          <w:rFonts w:eastAsia="Arial"/>
          <w:b/>
          <w:bCs/>
          <w:kern w:val="2"/>
          <w:sz w:val="24"/>
        </w:rPr>
        <w:t>Kokybiniai kriterijai</w:t>
      </w:r>
      <w:r w:rsidRPr="00901F51">
        <w:rPr>
          <w:rFonts w:eastAsia="Arial"/>
          <w:kern w:val="2"/>
          <w:sz w:val="24"/>
        </w:rPr>
        <w:t>),</w:t>
      </w:r>
      <w:r w:rsidRPr="00901F51">
        <w:rPr>
          <w:color w:val="000000"/>
          <w:sz w:val="24"/>
        </w:rPr>
        <w:t xml:space="preserve"> reikšmes ir parametrus</w:t>
      </w:r>
      <w:r w:rsidRPr="00901F51">
        <w:rPr>
          <w:color w:val="000000"/>
          <w:kern w:val="2"/>
          <w:sz w:val="24"/>
        </w:rPr>
        <w:t xml:space="preserve">. </w:t>
      </w:r>
      <w:r w:rsidRPr="00901F51">
        <w:rPr>
          <w:rFonts w:eastAsia="Arial"/>
          <w:kern w:val="2"/>
          <w:sz w:val="24"/>
        </w:rPr>
        <w:t>Šiame papunktyje nurodytų įsipareigojimų laikymosi tikrinimo tvarka nustatoma Specialiosiose sąlygose;</w:t>
      </w:r>
    </w:p>
    <w:p w14:paraId="41EDCA82" w14:textId="77777777" w:rsidR="00901F51" w:rsidRPr="00901F51" w:rsidRDefault="00901F51" w:rsidP="00901F51">
      <w:pPr>
        <w:spacing w:line="257" w:lineRule="atLeast"/>
        <w:jc w:val="both"/>
        <w:rPr>
          <w:color w:val="000000"/>
          <w:sz w:val="24"/>
          <w:szCs w:val="24"/>
        </w:rPr>
      </w:pPr>
      <w:r w:rsidRPr="00901F51">
        <w:rPr>
          <w:color w:val="000000"/>
          <w:sz w:val="24"/>
          <w:szCs w:val="24"/>
        </w:rPr>
        <w:t>3.1.1.4. užtikrintų nustatytų kokybės vadybos sistemos ir (arba) aplinkos apsaugos vadybos sistemos standartų taikymą, jeigu to reikalaujama pirkimo dokumentuose, ir turėtų tą patvirtinančius dokumentus;</w:t>
      </w:r>
    </w:p>
    <w:p w14:paraId="5A7EBDCF" w14:textId="77777777" w:rsidR="00901F51" w:rsidRPr="00901F51" w:rsidRDefault="00901F51" w:rsidP="00901F51">
      <w:pPr>
        <w:spacing w:line="257" w:lineRule="atLeast"/>
        <w:jc w:val="both"/>
        <w:rPr>
          <w:color w:val="000000"/>
          <w:sz w:val="24"/>
          <w:szCs w:val="24"/>
        </w:rPr>
      </w:pPr>
      <w:r w:rsidRPr="00901F51">
        <w:rPr>
          <w:color w:val="000000"/>
          <w:sz w:val="24"/>
          <w:szCs w:val="24"/>
        </w:rPr>
        <w:t>3.1.1.5. </w:t>
      </w:r>
      <w:r w:rsidRPr="00901F51">
        <w:rPr>
          <w:color w:val="000000"/>
          <w:sz w:val="24"/>
          <w:szCs w:val="24"/>
          <w:shd w:val="clear" w:color="auto" w:fill="FFFFFF"/>
        </w:rPr>
        <w:t xml:space="preserve">atitiktų nacionalinio saugumo interesus </w:t>
      </w:r>
      <w:r w:rsidRPr="00901F51">
        <w:rPr>
          <w:rFonts w:eastAsia="Arial"/>
          <w:kern w:val="2"/>
          <w:sz w:val="24"/>
          <w:szCs w:val="24"/>
        </w:rPr>
        <w:t>bei nebūtų registruotas (nuolat gyvenantis ar turintis pilietybę) nepatikimomis laikomose valstybėse ar teritorijose</w:t>
      </w:r>
      <w:r w:rsidRPr="00901F51">
        <w:rPr>
          <w:color w:val="000000"/>
          <w:sz w:val="24"/>
          <w:szCs w:val="24"/>
          <w:shd w:val="clear" w:color="auto" w:fill="FFFFFF"/>
        </w:rPr>
        <w:t>, jei tokie reikalavimai buvo numatyti pirkimo dokumentuose</w:t>
      </w:r>
      <w:r w:rsidRPr="00901F51">
        <w:rPr>
          <w:color w:val="000000"/>
          <w:sz w:val="24"/>
          <w:szCs w:val="24"/>
        </w:rPr>
        <w:t>.</w:t>
      </w:r>
    </w:p>
    <w:p w14:paraId="4B448D35" w14:textId="77777777" w:rsidR="00901F51" w:rsidRPr="00901F51" w:rsidRDefault="00901F51" w:rsidP="00901F51">
      <w:pPr>
        <w:jc w:val="both"/>
        <w:rPr>
          <w:color w:val="000000"/>
          <w:sz w:val="24"/>
          <w:szCs w:val="24"/>
        </w:rPr>
      </w:pPr>
      <w:r w:rsidRPr="00901F51">
        <w:rPr>
          <w:color w:val="000000"/>
          <w:sz w:val="24"/>
          <w:szCs w:val="24"/>
        </w:rPr>
        <w:t xml:space="preserve">3.1.2. Tuo atveju, kai Tiekėjas yra jungtinės veiklos </w:t>
      </w:r>
      <w:r w:rsidRPr="00901F51">
        <w:rPr>
          <w:rFonts w:eastAsia="Arial"/>
          <w:kern w:val="2"/>
          <w:sz w:val="24"/>
          <w:szCs w:val="24"/>
        </w:rPr>
        <w:t>sutarties pagrindu veikianti tiekėjų grupė</w:t>
      </w:r>
      <w:r w:rsidRPr="00901F51">
        <w:rPr>
          <w:color w:val="000000"/>
          <w:sz w:val="24"/>
          <w:szCs w:val="24"/>
        </w:rPr>
        <w:t>, jos nariai Pirkėjui už Sutarties vykdymą atsako solidariai. </w:t>
      </w:r>
      <w:r w:rsidRPr="00901F51">
        <w:rPr>
          <w:color w:val="000000"/>
          <w:sz w:val="24"/>
          <w:szCs w:val="24"/>
          <w:shd w:val="clear" w:color="auto" w:fill="FFFFFF"/>
        </w:rPr>
        <w:t>Jeigu Tiekėjas remiasi </w:t>
      </w:r>
      <w:r w:rsidRPr="00901F51">
        <w:rPr>
          <w:color w:val="000000"/>
          <w:sz w:val="24"/>
          <w:szCs w:val="24"/>
        </w:rPr>
        <w:t>ūkio </w:t>
      </w:r>
      <w:r w:rsidRPr="00901F51">
        <w:rPr>
          <w:color w:val="000000"/>
          <w:sz w:val="24"/>
          <w:szCs w:val="24"/>
          <w:shd w:val="clear" w:color="auto" w:fill="FFFFFF"/>
        </w:rPr>
        <w:t>subjektų pajėgumais, siekdamas atitikti finansinio ir ekonominio pajėgumo reikalavimus, Tiekėjas su tokiais </w:t>
      </w:r>
      <w:r w:rsidRPr="00901F51">
        <w:rPr>
          <w:color w:val="000000"/>
          <w:sz w:val="24"/>
          <w:szCs w:val="24"/>
        </w:rPr>
        <w:t>ūkio </w:t>
      </w:r>
      <w:r w:rsidRPr="00901F51">
        <w:rPr>
          <w:color w:val="000000"/>
          <w:sz w:val="24"/>
          <w:szCs w:val="24"/>
          <w:shd w:val="clear" w:color="auto" w:fill="FFFFFF"/>
        </w:rPr>
        <w:t>subjektais už Sutarties vykdymą atsako solidariai (jeigu to buvo reikalaujama pirkimo dokumentuose).</w:t>
      </w:r>
    </w:p>
    <w:p w14:paraId="1FEA1062" w14:textId="77777777" w:rsidR="00901F51" w:rsidRPr="00901F51" w:rsidRDefault="00901F51" w:rsidP="00901F51">
      <w:pPr>
        <w:jc w:val="both"/>
        <w:rPr>
          <w:color w:val="000000"/>
          <w:sz w:val="24"/>
          <w:szCs w:val="24"/>
        </w:rPr>
      </w:pPr>
      <w:r w:rsidRPr="00901F51">
        <w:rPr>
          <w:color w:val="000000"/>
          <w:sz w:val="24"/>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7183492E" w14:textId="77777777" w:rsidR="00901F51" w:rsidRPr="00901F51" w:rsidRDefault="00901F51" w:rsidP="00901F51">
      <w:pPr>
        <w:spacing w:line="257" w:lineRule="atLeast"/>
        <w:jc w:val="both"/>
        <w:rPr>
          <w:color w:val="000000"/>
          <w:sz w:val="24"/>
          <w:szCs w:val="24"/>
        </w:rPr>
      </w:pPr>
    </w:p>
    <w:p w14:paraId="549B51C9"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3.2.</w:t>
      </w:r>
      <w:r w:rsidRPr="00901F51">
        <w:rPr>
          <w:color w:val="000000"/>
          <w:sz w:val="24"/>
          <w:szCs w:val="24"/>
        </w:rPr>
        <w:t xml:space="preserve">  </w:t>
      </w:r>
      <w:r w:rsidRPr="00901F51">
        <w:rPr>
          <w:b/>
          <w:bCs/>
          <w:color w:val="000000"/>
          <w:sz w:val="24"/>
          <w:szCs w:val="24"/>
        </w:rPr>
        <w:t>Subtiekėjų bei specialistų pasitelkimas ir keitimas</w:t>
      </w:r>
    </w:p>
    <w:p w14:paraId="659D7165" w14:textId="77777777" w:rsidR="00901F51" w:rsidRPr="00901F51" w:rsidRDefault="00901F51" w:rsidP="00901F51">
      <w:pPr>
        <w:spacing w:line="257" w:lineRule="atLeast"/>
        <w:jc w:val="both"/>
        <w:rPr>
          <w:color w:val="000000"/>
          <w:sz w:val="24"/>
          <w:szCs w:val="24"/>
        </w:rPr>
      </w:pPr>
    </w:p>
    <w:p w14:paraId="641426AD" w14:textId="77777777" w:rsidR="00901F51" w:rsidRPr="00901F51" w:rsidRDefault="00901F51" w:rsidP="00901F51">
      <w:pPr>
        <w:widowControl w:val="0"/>
        <w:pBdr>
          <w:top w:val="nil"/>
          <w:left w:val="nil"/>
          <w:bottom w:val="nil"/>
          <w:right w:val="nil"/>
          <w:between w:val="nil"/>
        </w:pBdr>
        <w:tabs>
          <w:tab w:val="left" w:pos="567"/>
          <w:tab w:val="left" w:pos="851"/>
          <w:tab w:val="left" w:pos="992"/>
          <w:tab w:val="left" w:pos="1134"/>
        </w:tabs>
        <w:jc w:val="both"/>
        <w:rPr>
          <w:rFonts w:eastAsia="Arial"/>
          <w:kern w:val="2"/>
          <w:sz w:val="24"/>
          <w:szCs w:val="24"/>
          <w:shd w:val="clear" w:color="auto" w:fill="FFFFFF"/>
        </w:rPr>
      </w:pPr>
      <w:r w:rsidRPr="00901F51">
        <w:rPr>
          <w:rFonts w:eastAsia="Arial"/>
          <w:kern w:val="2"/>
          <w:sz w:val="24"/>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741CA5C4" w14:textId="77777777" w:rsidR="00901F51" w:rsidRPr="00901F51" w:rsidRDefault="00901F51" w:rsidP="00901F51">
      <w:pPr>
        <w:widowControl w:val="0"/>
        <w:pBdr>
          <w:top w:val="nil"/>
          <w:left w:val="nil"/>
          <w:bottom w:val="nil"/>
          <w:right w:val="nil"/>
          <w:between w:val="nil"/>
        </w:pBdr>
        <w:tabs>
          <w:tab w:val="left" w:pos="567"/>
          <w:tab w:val="left" w:pos="851"/>
          <w:tab w:val="left" w:pos="992"/>
          <w:tab w:val="left" w:pos="1134"/>
        </w:tabs>
        <w:jc w:val="both"/>
        <w:rPr>
          <w:rFonts w:eastAsia="Arial"/>
          <w:kern w:val="2"/>
          <w:sz w:val="24"/>
          <w:szCs w:val="24"/>
          <w:shd w:val="clear" w:color="auto" w:fill="FFFFFF"/>
        </w:rPr>
      </w:pPr>
      <w:r w:rsidRPr="00901F51">
        <w:rPr>
          <w:rFonts w:eastAsia="Arial"/>
          <w:kern w:val="2"/>
          <w:sz w:val="24"/>
          <w:szCs w:val="24"/>
        </w:rPr>
        <w:t>3.2.2. Sutarties vykdymui pasitelkiami subtiekėjai ir (ar) specialistai (jeigu tokie pasitelkiami) nurodomi Specialiosiose sąlygose.</w:t>
      </w:r>
    </w:p>
    <w:p w14:paraId="0A105820" w14:textId="77777777" w:rsidR="00901F51" w:rsidRPr="00901F51" w:rsidRDefault="00901F51" w:rsidP="00901F51">
      <w:pPr>
        <w:widowControl w:val="0"/>
        <w:pBdr>
          <w:top w:val="nil"/>
          <w:left w:val="nil"/>
          <w:bottom w:val="nil"/>
          <w:right w:val="nil"/>
          <w:between w:val="nil"/>
        </w:pBdr>
        <w:tabs>
          <w:tab w:val="left" w:pos="567"/>
          <w:tab w:val="left" w:pos="851"/>
          <w:tab w:val="left" w:pos="992"/>
          <w:tab w:val="left" w:pos="1134"/>
        </w:tabs>
        <w:jc w:val="both"/>
        <w:rPr>
          <w:rFonts w:eastAsia="Arial"/>
          <w:kern w:val="2"/>
          <w:sz w:val="24"/>
          <w:szCs w:val="24"/>
        </w:rPr>
      </w:pPr>
      <w:r w:rsidRPr="00901F51">
        <w:rPr>
          <w:rFonts w:eastAsia="Arial"/>
          <w:kern w:val="2"/>
          <w:sz w:val="24"/>
          <w:szCs w:val="24"/>
        </w:rPr>
        <w:lastRenderedPageBreak/>
        <w:t>3.2.3. Tiekėjas gali keisti ir (ar) pasitelkti subtiekėjus ir (ar) specialistus šiame Sutarties poskyryje nustatytais atvejais ir tvarka.</w:t>
      </w:r>
    </w:p>
    <w:p w14:paraId="30118A49" w14:textId="77777777" w:rsidR="00901F51" w:rsidRPr="00901F51" w:rsidRDefault="00901F51" w:rsidP="00901F51">
      <w:pPr>
        <w:widowControl w:val="0"/>
        <w:pBdr>
          <w:top w:val="nil"/>
          <w:left w:val="nil"/>
          <w:bottom w:val="nil"/>
          <w:right w:val="nil"/>
          <w:between w:val="nil"/>
        </w:pBdr>
        <w:tabs>
          <w:tab w:val="left" w:pos="709"/>
          <w:tab w:val="left" w:pos="851"/>
          <w:tab w:val="left" w:pos="1134"/>
        </w:tabs>
        <w:jc w:val="both"/>
        <w:rPr>
          <w:rFonts w:eastAsia="Cambria"/>
          <w:kern w:val="2"/>
          <w:sz w:val="24"/>
          <w:szCs w:val="24"/>
          <w:shd w:val="clear" w:color="auto" w:fill="FFFFFF"/>
        </w:rPr>
      </w:pPr>
      <w:r w:rsidRPr="00901F51">
        <w:rPr>
          <w:rFonts w:eastAsia="Cambria"/>
          <w:kern w:val="2"/>
          <w:sz w:val="24"/>
          <w:szCs w:val="24"/>
        </w:rPr>
        <w:t>3.2.4. Naujas subtiekėjas ar specialistas gali pradėti vykdyti jiems Tiekėjo pavestus įsipareigojimus pagal Sutartį ne anksčiau, nei bus pasirašytas Susitarimas.</w:t>
      </w:r>
    </w:p>
    <w:p w14:paraId="2BF2D103" w14:textId="77777777" w:rsidR="00901F51" w:rsidRPr="00901F51" w:rsidRDefault="00901F51" w:rsidP="00901F51">
      <w:pPr>
        <w:widowControl w:val="0"/>
        <w:pBdr>
          <w:top w:val="nil"/>
          <w:left w:val="nil"/>
          <w:bottom w:val="nil"/>
          <w:right w:val="nil"/>
          <w:between w:val="nil"/>
        </w:pBdr>
        <w:tabs>
          <w:tab w:val="left" w:pos="709"/>
          <w:tab w:val="left" w:pos="851"/>
          <w:tab w:val="left" w:pos="1134"/>
        </w:tabs>
        <w:jc w:val="both"/>
        <w:rPr>
          <w:rFonts w:eastAsia="Cambria"/>
          <w:kern w:val="2"/>
          <w:sz w:val="24"/>
          <w:szCs w:val="24"/>
        </w:rPr>
      </w:pPr>
      <w:r w:rsidRPr="00901F51">
        <w:rPr>
          <w:rFonts w:eastAsia="Cambria"/>
          <w:kern w:val="2"/>
          <w:sz w:val="24"/>
          <w:szCs w:val="24"/>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901F51">
        <w:rPr>
          <w:rFonts w:eastAsia="Arial"/>
          <w:kern w:val="2"/>
          <w:sz w:val="24"/>
          <w:szCs w:val="24"/>
        </w:rPr>
        <w:t xml:space="preserve">nebūti registruotu (nuolat gyvenančiu ar turinčiu pilietybę) nepatikimomis laikomose valstybėse ar teritorijose </w:t>
      </w:r>
      <w:r w:rsidRPr="00901F51">
        <w:rPr>
          <w:rFonts w:eastAsia="Cambria"/>
          <w:kern w:val="2"/>
          <w:sz w:val="24"/>
          <w:szCs w:val="24"/>
        </w:rPr>
        <w:t>(jei taikoma) ir Tiekėjo pasiūlyme nurodytų sąlygų pirkimo dokumentuose nustatytiems Kokybiniams kriterijams pagrįsti (jei taikoma), Tiekėjui taikoma Specialiosiose sąlygose nustatyto dydžio bauda.</w:t>
      </w:r>
    </w:p>
    <w:p w14:paraId="1D49264D" w14:textId="77777777" w:rsidR="00901F51" w:rsidRPr="00901F51" w:rsidRDefault="00901F51" w:rsidP="00901F51">
      <w:pPr>
        <w:widowControl w:val="0"/>
        <w:tabs>
          <w:tab w:val="left" w:pos="993"/>
        </w:tabs>
        <w:jc w:val="both"/>
        <w:rPr>
          <w:rFonts w:eastAsia="Arial"/>
          <w:kern w:val="2"/>
          <w:sz w:val="24"/>
          <w:szCs w:val="24"/>
          <w:shd w:val="clear" w:color="auto" w:fill="FFFFFF"/>
        </w:rPr>
      </w:pPr>
      <w:r w:rsidRPr="00901F51">
        <w:rPr>
          <w:rFonts w:eastAsia="Arial"/>
          <w:kern w:val="2"/>
          <w:sz w:val="24"/>
          <w:szCs w:val="24"/>
        </w:rPr>
        <w:t xml:space="preserve">3.2.6. Tiekėjas turi teisę Sutarties vykdymui pasitelkti naujus, Specialiosiose sąlygose nenurodytus subtiekėjus, kurių pajėgumais Tiekėjas </w:t>
      </w:r>
      <w:r w:rsidRPr="00901F51">
        <w:rPr>
          <w:rFonts w:eastAsia="Cambria"/>
          <w:kern w:val="2"/>
          <w:sz w:val="24"/>
          <w:szCs w:val="24"/>
        </w:rPr>
        <w:t>nesirėmė pirkimo dokumentuose numatytiems kvalifikacijos reikalavimams pagrįsti.</w:t>
      </w:r>
    </w:p>
    <w:p w14:paraId="1A4F1305" w14:textId="77777777" w:rsidR="00901F51" w:rsidRPr="00901F51" w:rsidRDefault="00901F51" w:rsidP="00901F51">
      <w:pPr>
        <w:widowControl w:val="0"/>
        <w:tabs>
          <w:tab w:val="left" w:pos="993"/>
        </w:tabs>
        <w:jc w:val="both"/>
        <w:rPr>
          <w:rFonts w:eastAsia="Arial"/>
          <w:kern w:val="2"/>
          <w:sz w:val="24"/>
          <w:szCs w:val="24"/>
          <w:shd w:val="clear" w:color="auto" w:fill="FFFFFF"/>
        </w:rPr>
      </w:pPr>
      <w:r w:rsidRPr="00901F51">
        <w:rPr>
          <w:rFonts w:eastAsia="Arial"/>
          <w:kern w:val="2"/>
          <w:sz w:val="24"/>
          <w:szCs w:val="24"/>
        </w:rPr>
        <w:t xml:space="preserve">3.2.7. Sudarius Sutartį, tačiau ne vėliau negu Sutartis pradedama vykdyti, Tiekėjas įsipareigoja Pirkėjui pranešti tuo metu žinomų subtiekėjų, kurių pajėgumais Tiekėjas </w:t>
      </w:r>
      <w:r w:rsidRPr="00901F51">
        <w:rPr>
          <w:rFonts w:eastAsia="Cambria"/>
          <w:kern w:val="2"/>
          <w:sz w:val="24"/>
          <w:szCs w:val="24"/>
        </w:rPr>
        <w:t>nesirėmė pirkimo dokumentuose numatytiems kvalifikacijos reikalavimams pagrįsti,</w:t>
      </w:r>
      <w:r w:rsidRPr="00901F51">
        <w:rPr>
          <w:rFonts w:eastAsia="Arial"/>
          <w:kern w:val="2"/>
          <w:sz w:val="24"/>
          <w:szCs w:val="24"/>
        </w:rPr>
        <w:t xml:space="preserve"> pavadinimus, juridinio asmens kodą, kontaktinius duomenis, jų atstovus.</w:t>
      </w:r>
    </w:p>
    <w:p w14:paraId="66995F63" w14:textId="77777777" w:rsidR="00901F51" w:rsidRPr="00901F51" w:rsidRDefault="00901F51" w:rsidP="00901F51">
      <w:pPr>
        <w:widowControl w:val="0"/>
        <w:tabs>
          <w:tab w:val="left" w:pos="993"/>
        </w:tabs>
        <w:jc w:val="both"/>
        <w:rPr>
          <w:rFonts w:eastAsia="Cambria"/>
          <w:kern w:val="2"/>
          <w:sz w:val="24"/>
          <w:szCs w:val="24"/>
          <w:shd w:val="clear" w:color="auto" w:fill="FFFFFF"/>
        </w:rPr>
      </w:pPr>
      <w:r w:rsidRPr="00901F51">
        <w:rPr>
          <w:rFonts w:eastAsia="Arial"/>
          <w:kern w:val="2"/>
          <w:sz w:val="24"/>
          <w:szCs w:val="24"/>
        </w:rPr>
        <w:t>3.2.8. Tiekėjas, bet kuriuo Sutarties vykdymo metu,</w:t>
      </w:r>
      <w:r w:rsidRPr="00901F51">
        <w:rPr>
          <w:rFonts w:eastAsia="Cambria"/>
          <w:kern w:val="2"/>
          <w:sz w:val="24"/>
          <w:szCs w:val="24"/>
        </w:rPr>
        <w:t xml:space="preserve"> subtiekėjus, kurių pajėgumais Tiekėjas nesirėmė pirkimo dokumentuose numatytiems kvalifikacijos reikalavimams pagrįsti, gali keisti savo nuožiūra.</w:t>
      </w:r>
    </w:p>
    <w:p w14:paraId="24ED3820" w14:textId="77777777" w:rsidR="00901F51" w:rsidRPr="00901F51" w:rsidRDefault="00901F51" w:rsidP="00901F51">
      <w:pPr>
        <w:widowControl w:val="0"/>
        <w:pBdr>
          <w:top w:val="nil"/>
          <w:left w:val="nil"/>
          <w:bottom w:val="nil"/>
          <w:right w:val="nil"/>
          <w:between w:val="nil"/>
        </w:pBdr>
        <w:tabs>
          <w:tab w:val="left" w:pos="993"/>
        </w:tabs>
        <w:jc w:val="both"/>
        <w:rPr>
          <w:rFonts w:eastAsia="Cambria"/>
          <w:kern w:val="2"/>
          <w:sz w:val="24"/>
          <w:szCs w:val="24"/>
        </w:rPr>
      </w:pPr>
      <w:r w:rsidRPr="00901F51">
        <w:rPr>
          <w:rFonts w:eastAsia="Arial"/>
          <w:kern w:val="2"/>
          <w:sz w:val="24"/>
          <w:szCs w:val="24"/>
        </w:rPr>
        <w:t>3.2.9. Tiekėjas, bet kuriuo Sutarties vykdymo metu,</w:t>
      </w:r>
      <w:r w:rsidRPr="00901F51">
        <w:rPr>
          <w:rFonts w:eastAsia="Cambria"/>
          <w:kern w:val="2"/>
          <w:sz w:val="24"/>
          <w:szCs w:val="24"/>
        </w:rPr>
        <w:t xml:space="preserve"> ne vėliau nei prieš 5 (penkias) darbo dienas</w:t>
      </w:r>
      <w:r w:rsidRPr="00901F51">
        <w:rPr>
          <w:rFonts w:eastAsia="Arial"/>
          <w:kern w:val="2"/>
          <w:sz w:val="24"/>
          <w:szCs w:val="24"/>
        </w:rPr>
        <w:t xml:space="preserve"> iki numatomo naujo subtiekėjo, kurio pajėgumais Tiekėjas </w:t>
      </w:r>
      <w:r w:rsidRPr="00901F51">
        <w:rPr>
          <w:rFonts w:eastAsia="Cambria"/>
          <w:kern w:val="2"/>
          <w:sz w:val="24"/>
          <w:szCs w:val="24"/>
        </w:rPr>
        <w:t>nesirėmė pirkimo dokumentuose numatytiems kvalifikacijos reikalavimams pagrįsti,</w:t>
      </w:r>
      <w:r w:rsidRPr="00901F51">
        <w:rPr>
          <w:rFonts w:eastAsia="Arial"/>
          <w:kern w:val="2"/>
          <w:sz w:val="24"/>
          <w:szCs w:val="24"/>
        </w:rPr>
        <w:t xml:space="preserve"> pasitelkimo ir (arba) keitimo apie tai privalo informuoti </w:t>
      </w:r>
      <w:r w:rsidRPr="00901F51">
        <w:rPr>
          <w:rFonts w:eastAsia="Calibri"/>
          <w:kern w:val="2"/>
          <w:sz w:val="24"/>
          <w:szCs w:val="24"/>
        </w:rPr>
        <w:t>Pirkėją</w:t>
      </w:r>
      <w:r w:rsidRPr="00901F51">
        <w:rPr>
          <w:rFonts w:eastAsia="Arial"/>
          <w:kern w:val="2"/>
          <w:sz w:val="24"/>
          <w:szCs w:val="24"/>
        </w:rPr>
        <w:t xml:space="preserve">. </w:t>
      </w:r>
      <w:r w:rsidRPr="00901F51">
        <w:rPr>
          <w:rFonts w:eastAsia="Calibri"/>
          <w:kern w:val="2"/>
          <w:sz w:val="24"/>
          <w:szCs w:val="24"/>
        </w:rPr>
        <w:t xml:space="preserve">Pirkėjas (jeigu buvo taikoma pirkimo dokumentuose) turi patikrinti, ar nėra </w:t>
      </w:r>
      <w:r w:rsidRPr="00901F51">
        <w:rPr>
          <w:rFonts w:eastAsia="Cambria"/>
          <w:kern w:val="2"/>
          <w:sz w:val="24"/>
          <w:szCs w:val="24"/>
        </w:rPr>
        <w:t xml:space="preserve">subtiekėjo pašalinimo pagrindų ir subtiekėjo atitiktį nacionalinio saugumo interesams ir reikalavimams </w:t>
      </w:r>
      <w:r w:rsidRPr="00901F51">
        <w:rPr>
          <w:rFonts w:eastAsia="Arial"/>
          <w:kern w:val="2"/>
          <w:sz w:val="24"/>
          <w:szCs w:val="24"/>
        </w:rPr>
        <w:t>nebūti registruotu (nuolat gyvenančiu ar turinčiu pilietybę) nepatikimomis laikomose valstybėse ar teritorijose</w:t>
      </w:r>
      <w:r w:rsidRPr="00901F51">
        <w:rPr>
          <w:rFonts w:eastAsia="Cambria"/>
          <w:kern w:val="2"/>
          <w:sz w:val="24"/>
          <w:szCs w:val="24"/>
        </w:rPr>
        <w:t>. Jeigu subtiekėjo padėtis neatitinka bent vieno iš nurodytų reikalavimų, Pirkėjas reikalauja pakeisti šį subtiekėją reikalavimus atitinkančiu subtiekėju.</w:t>
      </w:r>
      <w:r w:rsidRPr="00901F51">
        <w:rPr>
          <w:rFonts w:eastAsia="Calibri"/>
          <w:kern w:val="2"/>
          <w:sz w:val="24"/>
          <w:szCs w:val="24"/>
        </w:rPr>
        <w:t xml:space="preserve"> </w:t>
      </w:r>
      <w:r w:rsidRPr="00901F51">
        <w:rPr>
          <w:rFonts w:eastAsia="Cambria"/>
          <w:kern w:val="2"/>
          <w:sz w:val="24"/>
          <w:szCs w:val="24"/>
        </w:rPr>
        <w:t>Pirkėjas</w:t>
      </w:r>
      <w:r w:rsidRPr="00901F51">
        <w:rPr>
          <w:rFonts w:eastAsia="Calibri"/>
          <w:kern w:val="2"/>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901F51">
        <w:rPr>
          <w:rFonts w:eastAsia="Cambria"/>
          <w:kern w:val="2"/>
          <w:sz w:val="24"/>
          <w:szCs w:val="24"/>
        </w:rPr>
        <w:t>Pirkėjui sutikus, Šalys pasirašo Susitarimą, kuris laikomas neatsiejama Sutarties dalimi.</w:t>
      </w:r>
    </w:p>
    <w:p w14:paraId="3B8EF154" w14:textId="77777777" w:rsidR="00901F51" w:rsidRPr="00901F51" w:rsidRDefault="00901F51" w:rsidP="00901F51">
      <w:pPr>
        <w:widowControl w:val="0"/>
        <w:pBdr>
          <w:top w:val="nil"/>
          <w:left w:val="nil"/>
          <w:bottom w:val="nil"/>
          <w:right w:val="nil"/>
          <w:between w:val="nil"/>
        </w:pBdr>
        <w:tabs>
          <w:tab w:val="left" w:pos="993"/>
        </w:tabs>
        <w:jc w:val="both"/>
        <w:rPr>
          <w:rFonts w:eastAsia="Arial"/>
          <w:kern w:val="2"/>
          <w:sz w:val="24"/>
          <w:szCs w:val="24"/>
          <w:shd w:val="clear" w:color="auto" w:fill="FFFFFF"/>
        </w:rPr>
      </w:pPr>
      <w:r w:rsidRPr="00901F51">
        <w:rPr>
          <w:rFonts w:eastAsia="Arial"/>
          <w:kern w:val="2"/>
          <w:sz w:val="24"/>
          <w:szCs w:val="24"/>
        </w:rPr>
        <w:t>3.2.10. Subtiekėjai, kurių pajėgumais Tiekėjas rėmėsi, kad atitiktų pirkimo dokumentuose nustatytus kvalifikacijos reikalavimus, gali būti keičiami tik šiais atvejais:</w:t>
      </w:r>
    </w:p>
    <w:p w14:paraId="75CCE4DA" w14:textId="77777777" w:rsidR="00901F51" w:rsidRPr="00901F51" w:rsidRDefault="00901F51" w:rsidP="00901F51">
      <w:pPr>
        <w:widowControl w:val="0"/>
        <w:pBdr>
          <w:top w:val="nil"/>
          <w:left w:val="nil"/>
          <w:bottom w:val="nil"/>
          <w:right w:val="nil"/>
          <w:between w:val="nil"/>
        </w:pBdr>
        <w:tabs>
          <w:tab w:val="left" w:pos="1134"/>
        </w:tabs>
        <w:jc w:val="both"/>
        <w:rPr>
          <w:rFonts w:eastAsia="Arial"/>
          <w:kern w:val="2"/>
          <w:sz w:val="24"/>
          <w:szCs w:val="24"/>
        </w:rPr>
      </w:pPr>
      <w:r w:rsidRPr="00901F51">
        <w:rPr>
          <w:rFonts w:eastAsia="Cambria"/>
          <w:kern w:val="2"/>
          <w:sz w:val="24"/>
          <w:szCs w:val="24"/>
        </w:rPr>
        <w:t xml:space="preserve">3.2.10.1. kai subtiekėjui </w:t>
      </w:r>
      <w:r w:rsidRPr="00901F51">
        <w:rPr>
          <w:rFonts w:eastAsia="Calibri"/>
          <w:kern w:val="2"/>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901F51">
        <w:rPr>
          <w:rFonts w:eastAsia="Cambria"/>
          <w:kern w:val="2"/>
          <w:sz w:val="24"/>
          <w:szCs w:val="24"/>
        </w:rPr>
        <w:t>;</w:t>
      </w:r>
    </w:p>
    <w:p w14:paraId="50746805" w14:textId="77777777" w:rsidR="00901F51" w:rsidRPr="00901F51" w:rsidRDefault="00901F51" w:rsidP="00901F51">
      <w:pPr>
        <w:widowControl w:val="0"/>
        <w:pBdr>
          <w:top w:val="nil"/>
          <w:left w:val="nil"/>
          <w:bottom w:val="nil"/>
          <w:right w:val="nil"/>
          <w:between w:val="nil"/>
        </w:pBdr>
        <w:tabs>
          <w:tab w:val="left" w:pos="1134"/>
        </w:tabs>
        <w:jc w:val="both"/>
        <w:rPr>
          <w:rFonts w:eastAsia="Arial"/>
          <w:kern w:val="2"/>
          <w:sz w:val="24"/>
          <w:szCs w:val="24"/>
        </w:rPr>
      </w:pPr>
      <w:r w:rsidRPr="00901F51">
        <w:rPr>
          <w:rFonts w:eastAsia="Cambria"/>
          <w:kern w:val="2"/>
          <w:sz w:val="24"/>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1CC76627" w14:textId="77777777" w:rsidR="00901F51" w:rsidRPr="00901F51" w:rsidRDefault="00901F51" w:rsidP="00901F51">
      <w:pPr>
        <w:widowControl w:val="0"/>
        <w:pBdr>
          <w:top w:val="nil"/>
          <w:left w:val="nil"/>
          <w:bottom w:val="nil"/>
          <w:right w:val="nil"/>
          <w:between w:val="nil"/>
        </w:pBdr>
        <w:tabs>
          <w:tab w:val="left" w:pos="1134"/>
        </w:tabs>
        <w:jc w:val="both"/>
        <w:rPr>
          <w:rFonts w:eastAsia="Arial"/>
          <w:kern w:val="2"/>
          <w:sz w:val="24"/>
          <w:szCs w:val="24"/>
        </w:rPr>
      </w:pPr>
      <w:r w:rsidRPr="00901F51">
        <w:rPr>
          <w:rFonts w:eastAsia="Cambria"/>
          <w:kern w:val="2"/>
          <w:sz w:val="24"/>
          <w:szCs w:val="24"/>
        </w:rPr>
        <w:t>3.2.10.3. Tiekėjas ar subtiekėjas privalo pakeisti subtiekėją, jei paaiškėja, kad jis neatitinka jam pirkimo dokumentuose keliamų reikalavimų.</w:t>
      </w:r>
    </w:p>
    <w:p w14:paraId="28A6B3F2" w14:textId="77777777" w:rsidR="00901F51" w:rsidRPr="00901F51" w:rsidRDefault="00901F51" w:rsidP="00901F51">
      <w:pPr>
        <w:widowControl w:val="0"/>
        <w:pBdr>
          <w:top w:val="nil"/>
          <w:left w:val="nil"/>
          <w:bottom w:val="nil"/>
          <w:right w:val="nil"/>
          <w:between w:val="nil"/>
        </w:pBdr>
        <w:tabs>
          <w:tab w:val="left" w:pos="993"/>
        </w:tabs>
        <w:jc w:val="both"/>
        <w:rPr>
          <w:rFonts w:eastAsia="Cambria"/>
          <w:kern w:val="2"/>
          <w:sz w:val="24"/>
          <w:szCs w:val="24"/>
        </w:rPr>
      </w:pPr>
      <w:r w:rsidRPr="00901F51">
        <w:rPr>
          <w:rFonts w:eastAsia="Cambria"/>
          <w:kern w:val="2"/>
          <w:sz w:val="24"/>
          <w:szCs w:val="24"/>
        </w:rPr>
        <w:t>3.2.11. </w:t>
      </w:r>
      <w:r w:rsidRPr="00901F51">
        <w:rPr>
          <w:rFonts w:ascii="Calibri" w:eastAsia="Calibri" w:hAnsi="Calibri"/>
          <w:kern w:val="2"/>
          <w:sz w:val="22"/>
          <w:szCs w:val="22"/>
        </w:rPr>
        <w:tab/>
      </w:r>
      <w:r w:rsidRPr="00901F51">
        <w:rPr>
          <w:rFonts w:eastAsia="Cambria"/>
          <w:kern w:val="2"/>
          <w:sz w:val="24"/>
          <w:szCs w:val="24"/>
        </w:rPr>
        <w:t>Tiekėjo (ar subtiekėjų) specialistai, vykdantys Sutartį, gali būti keičiami šiais atvejais:</w:t>
      </w:r>
    </w:p>
    <w:p w14:paraId="1E521339" w14:textId="77777777" w:rsidR="00901F51" w:rsidRPr="00901F51" w:rsidRDefault="00901F51" w:rsidP="00901F51">
      <w:pPr>
        <w:widowControl w:val="0"/>
        <w:pBdr>
          <w:top w:val="nil"/>
          <w:left w:val="nil"/>
          <w:bottom w:val="nil"/>
          <w:right w:val="nil"/>
          <w:between w:val="nil"/>
        </w:pBdr>
        <w:tabs>
          <w:tab w:val="left" w:pos="1134"/>
        </w:tabs>
        <w:jc w:val="both"/>
        <w:rPr>
          <w:rFonts w:eastAsia="Cambria"/>
          <w:kern w:val="2"/>
          <w:sz w:val="24"/>
          <w:szCs w:val="24"/>
        </w:rPr>
      </w:pPr>
      <w:r w:rsidRPr="00901F51">
        <w:rPr>
          <w:rFonts w:eastAsia="Cambria"/>
          <w:kern w:val="2"/>
          <w:sz w:val="24"/>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DB8300C" w14:textId="77777777" w:rsidR="00901F51" w:rsidRPr="00901F51" w:rsidRDefault="00901F51" w:rsidP="00901F51">
      <w:pPr>
        <w:widowControl w:val="0"/>
        <w:pBdr>
          <w:top w:val="nil"/>
          <w:left w:val="nil"/>
          <w:bottom w:val="nil"/>
          <w:right w:val="nil"/>
          <w:between w:val="nil"/>
        </w:pBdr>
        <w:tabs>
          <w:tab w:val="left" w:pos="1134"/>
          <w:tab w:val="left" w:pos="1418"/>
        </w:tabs>
        <w:jc w:val="both"/>
        <w:rPr>
          <w:rFonts w:eastAsia="Cambria"/>
          <w:kern w:val="2"/>
          <w:sz w:val="24"/>
          <w:szCs w:val="24"/>
        </w:rPr>
      </w:pPr>
      <w:r w:rsidRPr="00901F51">
        <w:rPr>
          <w:rFonts w:eastAsia="Cambria"/>
          <w:kern w:val="2"/>
          <w:sz w:val="24"/>
          <w:szCs w:val="24"/>
        </w:rPr>
        <w:t>3.2.11.2. Pirkėjo iniciatyva, jei Pirkėjas turi pagrįstų įtarimų, kad Tiekėjo Sutarties vykdymui paskirtas specialistas nekompetentingas vykdyti nustatytas pareigas;</w:t>
      </w:r>
    </w:p>
    <w:p w14:paraId="2E181AFF" w14:textId="77777777" w:rsidR="00901F51" w:rsidRPr="00901F51" w:rsidRDefault="00901F51" w:rsidP="00901F51">
      <w:pPr>
        <w:widowControl w:val="0"/>
        <w:pBdr>
          <w:top w:val="nil"/>
          <w:left w:val="nil"/>
          <w:bottom w:val="nil"/>
          <w:right w:val="nil"/>
          <w:between w:val="nil"/>
        </w:pBdr>
        <w:tabs>
          <w:tab w:val="left" w:pos="1134"/>
          <w:tab w:val="left" w:pos="1276"/>
        </w:tabs>
        <w:jc w:val="both"/>
        <w:rPr>
          <w:rFonts w:eastAsia="Cambria"/>
          <w:kern w:val="2"/>
          <w:sz w:val="24"/>
          <w:szCs w:val="24"/>
        </w:rPr>
      </w:pPr>
      <w:r w:rsidRPr="00901F51">
        <w:rPr>
          <w:rFonts w:eastAsia="Cambria"/>
          <w:kern w:val="2"/>
          <w:sz w:val="24"/>
          <w:szCs w:val="24"/>
        </w:rPr>
        <w:t>3.2.11.3. Tiekėjas ar subtiekėjas privalo pakeisti specialistą, jei paaiškėja, kad jis neatitinka jam pirkimo dokumentuose keliamų reikalavimų.</w:t>
      </w:r>
    </w:p>
    <w:p w14:paraId="6DD06BEB" w14:textId="77777777" w:rsidR="00901F51" w:rsidRPr="00901F51" w:rsidRDefault="00901F51" w:rsidP="00901F51">
      <w:pPr>
        <w:widowControl w:val="0"/>
        <w:pBdr>
          <w:top w:val="nil"/>
          <w:left w:val="nil"/>
          <w:bottom w:val="nil"/>
          <w:right w:val="nil"/>
          <w:between w:val="nil"/>
        </w:pBdr>
        <w:tabs>
          <w:tab w:val="left" w:pos="567"/>
          <w:tab w:val="left" w:pos="851"/>
          <w:tab w:val="left" w:pos="992"/>
        </w:tabs>
        <w:jc w:val="both"/>
        <w:rPr>
          <w:rFonts w:eastAsia="Cambria"/>
          <w:kern w:val="2"/>
          <w:sz w:val="24"/>
          <w:szCs w:val="24"/>
        </w:rPr>
      </w:pPr>
      <w:r w:rsidRPr="00901F51">
        <w:rPr>
          <w:rFonts w:eastAsia="Cambria"/>
          <w:color w:val="000000"/>
          <w:kern w:val="2"/>
          <w:sz w:val="24"/>
        </w:rPr>
        <w:t>3.2.12. Naujas specialistas ir (ar) subtiekėjas Tiekėjo prašymo pakeisti specialistą ir (ar) subtiekėją pateikimo metu turi atitikti pirkimo dokumentuose specialistui ir (ar) subtiekėjui keliamus reikalavimus</w:t>
      </w:r>
      <w:r w:rsidRPr="00901F51">
        <w:rPr>
          <w:rFonts w:eastAsia="Cambria"/>
          <w:color w:val="000000"/>
          <w:kern w:val="2"/>
          <w:sz w:val="24"/>
          <w:szCs w:val="24"/>
        </w:rPr>
        <w:t>ir Tiekėjo pasiūlyme nurodytas Kokybinių kriterijų reikšmes.</w:t>
      </w:r>
    </w:p>
    <w:p w14:paraId="6FC91AEB" w14:textId="77777777" w:rsidR="00901F51" w:rsidRPr="00901F51" w:rsidRDefault="00901F51" w:rsidP="00901F51">
      <w:pPr>
        <w:widowControl w:val="0"/>
        <w:pBdr>
          <w:top w:val="nil"/>
          <w:left w:val="nil"/>
          <w:bottom w:val="nil"/>
          <w:right w:val="nil"/>
          <w:between w:val="nil"/>
        </w:pBdr>
        <w:tabs>
          <w:tab w:val="left" w:pos="567"/>
          <w:tab w:val="left" w:pos="851"/>
          <w:tab w:val="left" w:pos="992"/>
        </w:tabs>
        <w:jc w:val="both"/>
        <w:rPr>
          <w:rFonts w:eastAsia="Cambria"/>
          <w:kern w:val="2"/>
          <w:sz w:val="24"/>
          <w:szCs w:val="24"/>
        </w:rPr>
      </w:pPr>
      <w:r w:rsidRPr="00901F51">
        <w:rPr>
          <w:rFonts w:eastAsia="Cambria"/>
          <w:kern w:val="2"/>
          <w:sz w:val="24"/>
          <w:szCs w:val="24"/>
        </w:rPr>
        <w:lastRenderedPageBreak/>
        <w:t xml:space="preserve">3.2.13. Tiekėjas privalo ne vėliau nei prieš 5 (penkias) darbo dienas iki numatomo subtiekėjo, </w:t>
      </w:r>
      <w:r w:rsidRPr="00901F51">
        <w:rPr>
          <w:rFonts w:eastAsia="Arial"/>
          <w:kern w:val="2"/>
          <w:sz w:val="24"/>
          <w:szCs w:val="24"/>
        </w:rPr>
        <w:t>kurio pajėgumais Tiekėjas rėmėsi, kad atitiktų pirkimo dokumentuose nustatytus kvalifikacijos reikalavimus,</w:t>
      </w:r>
      <w:r w:rsidRPr="00901F51">
        <w:rPr>
          <w:rFonts w:eastAsia="Cambria"/>
          <w:kern w:val="2"/>
          <w:sz w:val="24"/>
          <w:szCs w:val="24"/>
        </w:rPr>
        <w:t xml:space="preserve"> </w:t>
      </w:r>
      <w:r w:rsidRPr="00901F51">
        <w:rPr>
          <w:rFonts w:eastAsia="Arial"/>
          <w:kern w:val="2"/>
          <w:sz w:val="24"/>
          <w:szCs w:val="24"/>
        </w:rPr>
        <w:t xml:space="preserve">ir (ar) specialisto </w:t>
      </w:r>
      <w:r w:rsidRPr="00901F51">
        <w:rPr>
          <w:rFonts w:eastAsia="Cambria"/>
          <w:kern w:val="2"/>
          <w:sz w:val="24"/>
          <w:szCs w:val="24"/>
        </w:rPr>
        <w:t>keitimo pateikti Pirkėjui šiuos dokumentus:</w:t>
      </w:r>
    </w:p>
    <w:p w14:paraId="111A8FA7" w14:textId="77777777" w:rsidR="00901F51" w:rsidRPr="00901F51" w:rsidRDefault="00901F51" w:rsidP="00901F51">
      <w:pPr>
        <w:widowControl w:val="0"/>
        <w:pBdr>
          <w:top w:val="nil"/>
          <w:left w:val="nil"/>
          <w:bottom w:val="nil"/>
          <w:right w:val="nil"/>
          <w:between w:val="nil"/>
        </w:pBdr>
        <w:tabs>
          <w:tab w:val="left" w:pos="1134"/>
        </w:tabs>
        <w:jc w:val="both"/>
        <w:rPr>
          <w:rFonts w:eastAsia="Cambria"/>
          <w:kern w:val="2"/>
          <w:sz w:val="24"/>
          <w:szCs w:val="24"/>
        </w:rPr>
      </w:pPr>
      <w:r w:rsidRPr="00901F51">
        <w:rPr>
          <w:rFonts w:eastAsia="Cambria"/>
          <w:kern w:val="2"/>
          <w:sz w:val="24"/>
          <w:szCs w:val="24"/>
        </w:rPr>
        <w:t>3.2.13.1. argumentuotą rašytinį prašymą pakeisti subtiekėją ir (ar) specialistą, paaiškinant keitimo aplinkybę. Pirkėjas pasilieka teisę paprašyti įrodymų, pagrindžiančių keitimo aplinkybę;</w:t>
      </w:r>
    </w:p>
    <w:p w14:paraId="4305AAE5" w14:textId="77777777" w:rsidR="00901F51" w:rsidRPr="00901F51" w:rsidRDefault="00901F51" w:rsidP="00901F51">
      <w:pPr>
        <w:widowControl w:val="0"/>
        <w:pBdr>
          <w:top w:val="nil"/>
          <w:left w:val="nil"/>
          <w:bottom w:val="nil"/>
          <w:right w:val="nil"/>
          <w:between w:val="nil"/>
        </w:pBdr>
        <w:tabs>
          <w:tab w:val="left" w:pos="1134"/>
        </w:tabs>
        <w:jc w:val="both"/>
        <w:rPr>
          <w:rFonts w:eastAsia="Cambria"/>
          <w:kern w:val="2"/>
          <w:sz w:val="24"/>
          <w:szCs w:val="24"/>
        </w:rPr>
      </w:pPr>
      <w:r w:rsidRPr="00901F51">
        <w:rPr>
          <w:rFonts w:eastAsia="Cambria"/>
          <w:kern w:val="2"/>
          <w:sz w:val="24"/>
          <w:szCs w:val="24"/>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901F51">
        <w:rPr>
          <w:rFonts w:eastAsia="Arial"/>
          <w:kern w:val="2"/>
          <w:sz w:val="24"/>
          <w:szCs w:val="24"/>
        </w:rPr>
        <w:t>nacionalinio saugumo interesams bei reikalavimams</w:t>
      </w:r>
      <w:r w:rsidRPr="00901F51">
        <w:rPr>
          <w:rFonts w:eastAsia="Cambria"/>
          <w:kern w:val="2"/>
          <w:sz w:val="24"/>
          <w:szCs w:val="24"/>
        </w:rPr>
        <w:t xml:space="preserve"> </w:t>
      </w:r>
      <w:r w:rsidRPr="00901F51">
        <w:rPr>
          <w:rFonts w:eastAsia="Arial"/>
          <w:kern w:val="2"/>
          <w:sz w:val="24"/>
          <w:szCs w:val="24"/>
        </w:rPr>
        <w:t>nebūti registruotu (nuolat gyvenančiu ar turinčiu pilietybę) nepatikimomis laikomose valstybėse ar teritorijose</w:t>
      </w:r>
      <w:r w:rsidRPr="00901F51">
        <w:rPr>
          <w:rFonts w:eastAsia="Cambria"/>
          <w:kern w:val="2"/>
          <w:sz w:val="24"/>
          <w:szCs w:val="24"/>
        </w:rPr>
        <w:t xml:space="preserve"> (jei taikoma) įrodančius dokumentus pagal Sutarties reikalavimus.</w:t>
      </w:r>
    </w:p>
    <w:p w14:paraId="4B79F9FE" w14:textId="77777777" w:rsidR="00901F51" w:rsidRPr="00901F51" w:rsidRDefault="00901F51" w:rsidP="00901F51">
      <w:pPr>
        <w:widowControl w:val="0"/>
        <w:pBdr>
          <w:top w:val="nil"/>
          <w:left w:val="nil"/>
          <w:bottom w:val="nil"/>
          <w:right w:val="nil"/>
          <w:between w:val="nil"/>
        </w:pBdr>
        <w:tabs>
          <w:tab w:val="left" w:pos="567"/>
          <w:tab w:val="left" w:pos="851"/>
          <w:tab w:val="left" w:pos="992"/>
        </w:tabs>
        <w:jc w:val="both"/>
        <w:rPr>
          <w:rFonts w:eastAsia="Cambria"/>
          <w:kern w:val="2"/>
          <w:sz w:val="24"/>
          <w:szCs w:val="24"/>
        </w:rPr>
      </w:pPr>
      <w:r w:rsidRPr="00901F51">
        <w:rPr>
          <w:rFonts w:eastAsia="Cambria"/>
          <w:kern w:val="2"/>
          <w:sz w:val="24"/>
          <w:szCs w:val="24"/>
        </w:rPr>
        <w:t xml:space="preserve">3.2.14. Pirkėjas, gavęs Tiekėjo prašymą su kitais Sutartyje nurodytais dokumentais, per 5 (penkias) darbo dienas įvertina keitimo galimybę ir raštu informuoja Tiekėją apie sutikimą pakeisti subtiekėją, </w:t>
      </w:r>
      <w:r w:rsidRPr="00901F51">
        <w:rPr>
          <w:rFonts w:eastAsia="Arial"/>
          <w:kern w:val="2"/>
          <w:sz w:val="24"/>
          <w:szCs w:val="24"/>
        </w:rPr>
        <w:t>kurio pajėgumais Tiekėjas rėmėsi, kad atitiktų pirkimo dokumentuose nustatytus kvalifikacijos reikalavimus,</w:t>
      </w:r>
      <w:r w:rsidRPr="00901F51">
        <w:rPr>
          <w:rFonts w:eastAsia="Cambria"/>
          <w:kern w:val="2"/>
          <w:sz w:val="24"/>
          <w:szCs w:val="24"/>
        </w:rPr>
        <w:t xml:space="preserve"> ir (ar) specialistą. Pirkėjui sutikus, Šalys pasirašo Susitarimą, kuris laikomas neatsiejama Sutarties dalimi.</w:t>
      </w:r>
    </w:p>
    <w:p w14:paraId="21786735" w14:textId="77777777" w:rsidR="00901F51" w:rsidRPr="00901F51" w:rsidRDefault="00901F51" w:rsidP="00901F51">
      <w:pPr>
        <w:spacing w:line="257" w:lineRule="atLeast"/>
        <w:jc w:val="both"/>
        <w:rPr>
          <w:color w:val="000000"/>
          <w:sz w:val="24"/>
          <w:szCs w:val="24"/>
        </w:rPr>
      </w:pPr>
    </w:p>
    <w:p w14:paraId="231C1F3E"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3.3. Jungtinės veiklos partnerių keitimas</w:t>
      </w:r>
    </w:p>
    <w:p w14:paraId="08E74FD7" w14:textId="77777777" w:rsidR="00901F51" w:rsidRPr="00901F51" w:rsidRDefault="00901F51" w:rsidP="00901F51">
      <w:pPr>
        <w:spacing w:line="257" w:lineRule="atLeast"/>
        <w:jc w:val="both"/>
        <w:rPr>
          <w:color w:val="000000"/>
          <w:sz w:val="24"/>
          <w:szCs w:val="24"/>
        </w:rPr>
      </w:pPr>
    </w:p>
    <w:p w14:paraId="2CEE9511" w14:textId="77777777" w:rsidR="00901F51" w:rsidRPr="00901F51" w:rsidRDefault="00901F51" w:rsidP="00901F51">
      <w:pPr>
        <w:spacing w:line="257" w:lineRule="atLeast"/>
        <w:jc w:val="both"/>
        <w:rPr>
          <w:color w:val="000000"/>
          <w:sz w:val="24"/>
          <w:szCs w:val="24"/>
        </w:rPr>
      </w:pPr>
      <w:r w:rsidRPr="00901F51">
        <w:rPr>
          <w:color w:val="000000"/>
          <w:sz w:val="24"/>
          <w:szCs w:val="24"/>
          <w:shd w:val="clear" w:color="auto" w:fill="FFFFFF"/>
        </w:rPr>
        <w:t xml:space="preserve">3.3.1. Tiekėjas, vykdantis Sutartį </w:t>
      </w:r>
      <w:r w:rsidRPr="00901F51">
        <w:rPr>
          <w:rFonts w:eastAsia="Cambria"/>
          <w:kern w:val="2"/>
          <w:sz w:val="24"/>
          <w:szCs w:val="24"/>
        </w:rPr>
        <w:t xml:space="preserve">kaip tiekėjų grupė, veikianti </w:t>
      </w:r>
      <w:r w:rsidRPr="00901F51">
        <w:rPr>
          <w:rFonts w:eastAsia="Cambria"/>
          <w:kern w:val="2"/>
          <w:sz w:val="24"/>
          <w:szCs w:val="24"/>
          <w:shd w:val="clear" w:color="auto" w:fill="FFFFFF"/>
        </w:rPr>
        <w:t>jungtinės veiklos</w:t>
      </w:r>
      <w:r w:rsidRPr="00901F51">
        <w:rPr>
          <w:rFonts w:eastAsia="Cambria"/>
          <w:kern w:val="2"/>
          <w:sz w:val="24"/>
          <w:szCs w:val="24"/>
        </w:rPr>
        <w:t xml:space="preserve"> sutarties</w:t>
      </w:r>
      <w:r w:rsidRPr="00901F51">
        <w:rPr>
          <w:rFonts w:eastAsia="Cambria"/>
          <w:kern w:val="2"/>
          <w:sz w:val="24"/>
          <w:szCs w:val="24"/>
          <w:shd w:val="clear" w:color="auto" w:fill="FFFFFF"/>
        </w:rPr>
        <w:t xml:space="preserve"> pagrindu</w:t>
      </w:r>
      <w:r w:rsidRPr="00901F51">
        <w:rPr>
          <w:color w:val="000000"/>
          <w:sz w:val="24"/>
          <w:szCs w:val="24"/>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7D97C39" w14:textId="77777777" w:rsidR="00901F51" w:rsidRPr="00901F51" w:rsidRDefault="00901F51" w:rsidP="00901F51">
      <w:pPr>
        <w:spacing w:line="257" w:lineRule="atLeast"/>
        <w:jc w:val="both"/>
        <w:rPr>
          <w:color w:val="000000"/>
          <w:sz w:val="24"/>
          <w:szCs w:val="24"/>
        </w:rPr>
      </w:pPr>
      <w:r w:rsidRPr="00901F51">
        <w:rPr>
          <w:color w:val="000000"/>
          <w:sz w:val="24"/>
          <w:szCs w:val="24"/>
          <w:shd w:val="clear" w:color="auto" w:fill="FFFFFF"/>
        </w:rPr>
        <w:t xml:space="preserve">3.3.2. Tiekėjas, vykdantis Sutartį </w:t>
      </w:r>
      <w:r w:rsidRPr="00901F51">
        <w:rPr>
          <w:rFonts w:eastAsia="Cambria"/>
          <w:kern w:val="2"/>
          <w:sz w:val="24"/>
          <w:szCs w:val="24"/>
          <w:shd w:val="clear" w:color="auto" w:fill="FFFFFF"/>
        </w:rPr>
        <w:t>kaip tiekėjų grupė</w:t>
      </w:r>
      <w:r w:rsidRPr="00901F51">
        <w:rPr>
          <w:color w:val="000000"/>
          <w:sz w:val="24"/>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4D7F88BF" w14:textId="77777777" w:rsidR="00901F51" w:rsidRPr="00901F51" w:rsidRDefault="00901F51" w:rsidP="00901F51">
      <w:pPr>
        <w:spacing w:line="257" w:lineRule="atLeast"/>
        <w:jc w:val="both"/>
        <w:rPr>
          <w:color w:val="000000"/>
          <w:sz w:val="24"/>
          <w:szCs w:val="24"/>
        </w:rPr>
      </w:pPr>
      <w:r w:rsidRPr="00901F51">
        <w:rPr>
          <w:color w:val="000000"/>
          <w:sz w:val="24"/>
          <w:szCs w:val="24"/>
          <w:shd w:val="clear" w:color="auto" w:fill="FFFFFF"/>
        </w:rPr>
        <w:t>3.3.3. Tiekėjas privalo ne vėliau nei prieš 10 (dešimt) darbo dienų iki numatomo Partnerio keitimo arba atsisakymo pateikti Pirkėjui šiuos dokumentus:</w:t>
      </w:r>
    </w:p>
    <w:p w14:paraId="30ADF2C3" w14:textId="77777777" w:rsidR="00901F51" w:rsidRPr="00901F51" w:rsidRDefault="00901F51" w:rsidP="00901F51">
      <w:pPr>
        <w:spacing w:line="257" w:lineRule="atLeast"/>
        <w:jc w:val="both"/>
        <w:rPr>
          <w:color w:val="000000"/>
          <w:sz w:val="24"/>
          <w:szCs w:val="24"/>
        </w:rPr>
      </w:pPr>
      <w:r w:rsidRPr="00901F51">
        <w:rPr>
          <w:color w:val="000000"/>
          <w:sz w:val="24"/>
          <w:szCs w:val="24"/>
          <w:shd w:val="clear" w:color="auto" w:fill="FFFFFF"/>
        </w:rPr>
        <w:t>3.3.3.1. </w:t>
      </w:r>
      <w:r w:rsidRPr="00901F51">
        <w:rPr>
          <w:rFonts w:eastAsia="Cambria"/>
          <w:kern w:val="2"/>
          <w:sz w:val="24"/>
          <w:szCs w:val="24"/>
          <w:shd w:val="clear" w:color="auto" w:fill="FFFFFF"/>
        </w:rPr>
        <w:t>argumentuotą</w:t>
      </w:r>
      <w:r w:rsidRPr="00901F51">
        <w:rPr>
          <w:color w:val="000000"/>
          <w:sz w:val="24"/>
          <w:szCs w:val="24"/>
          <w:shd w:val="clear" w:color="auto" w:fill="FFFFFF"/>
        </w:rPr>
        <w:t xml:space="preserve"> prašymą pakeisti Tiekėjo sudėtį ir įrodymus, pagrindžiančius bent vieną Partnerio atsisakymo ar keitimo aplinkybę, nurodytą Sutartyje;</w:t>
      </w:r>
    </w:p>
    <w:p w14:paraId="1C46E17B" w14:textId="77777777" w:rsidR="00901F51" w:rsidRPr="00901F51" w:rsidRDefault="00901F51" w:rsidP="00901F51">
      <w:pPr>
        <w:spacing w:line="257" w:lineRule="atLeast"/>
        <w:jc w:val="both"/>
        <w:rPr>
          <w:color w:val="000000"/>
          <w:sz w:val="24"/>
          <w:szCs w:val="24"/>
        </w:rPr>
      </w:pPr>
      <w:r w:rsidRPr="00901F51">
        <w:rPr>
          <w:color w:val="000000"/>
          <w:sz w:val="24"/>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sidRPr="00901F51">
        <w:rPr>
          <w:rFonts w:eastAsia="Cambria"/>
          <w:kern w:val="2"/>
          <w:sz w:val="24"/>
          <w:szCs w:val="24"/>
          <w:shd w:val="clear" w:color="auto" w:fill="FFFFFF"/>
        </w:rPr>
        <w:t>pasiliekantysis Partneris ir (ar) naujai pasitelktas Partneris</w:t>
      </w:r>
      <w:r w:rsidRPr="00901F51">
        <w:rPr>
          <w:color w:val="000000"/>
          <w:sz w:val="24"/>
          <w:szCs w:val="24"/>
          <w:shd w:val="clear" w:color="auto" w:fill="FFFFFF"/>
        </w:rPr>
        <w:t>;</w:t>
      </w:r>
    </w:p>
    <w:p w14:paraId="6644FFD3" w14:textId="77777777" w:rsidR="00901F51" w:rsidRPr="00901F51" w:rsidRDefault="00901F51" w:rsidP="00901F51">
      <w:pPr>
        <w:jc w:val="both"/>
        <w:rPr>
          <w:color w:val="000000"/>
          <w:sz w:val="24"/>
          <w:szCs w:val="24"/>
        </w:rPr>
      </w:pPr>
      <w:r w:rsidRPr="00901F51">
        <w:rPr>
          <w:color w:val="000000"/>
          <w:sz w:val="24"/>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901F51">
        <w:rPr>
          <w:color w:val="000000"/>
          <w:sz w:val="24"/>
          <w:szCs w:val="24"/>
        </w:rPr>
        <w:t xml:space="preserve">nacionalinio saugumo interesams </w:t>
      </w:r>
      <w:r w:rsidRPr="00901F51">
        <w:rPr>
          <w:rFonts w:eastAsia="Cambria"/>
          <w:kern w:val="2"/>
          <w:sz w:val="24"/>
          <w:szCs w:val="24"/>
        </w:rPr>
        <w:t xml:space="preserve">bei reikalavimams </w:t>
      </w:r>
      <w:r w:rsidRPr="00901F51">
        <w:rPr>
          <w:rFonts w:eastAsia="Arial"/>
          <w:kern w:val="2"/>
          <w:sz w:val="24"/>
          <w:szCs w:val="24"/>
          <w:shd w:val="clear" w:color="auto" w:fill="FFFFFF"/>
        </w:rPr>
        <w:t>nebūti registruotu (nuolat gyvenančiu ar turinčiu pilietybę) nepatikimomis laikomose valstybėse ar teritorijose</w:t>
      </w:r>
      <w:r w:rsidRPr="00901F51">
        <w:rPr>
          <w:rFonts w:eastAsia="Cambria"/>
          <w:kern w:val="2"/>
          <w:sz w:val="24"/>
          <w:szCs w:val="24"/>
          <w:shd w:val="clear" w:color="auto" w:fill="FFFFFF"/>
        </w:rPr>
        <w:t xml:space="preserve"> (jei taikoma)</w:t>
      </w:r>
      <w:r w:rsidRPr="00901F51">
        <w:rPr>
          <w:color w:val="000000"/>
          <w:sz w:val="24"/>
          <w:szCs w:val="24"/>
          <w:shd w:val="clear" w:color="auto" w:fill="FFFFFF"/>
        </w:rPr>
        <w:t>.</w:t>
      </w:r>
    </w:p>
    <w:p w14:paraId="0017412F" w14:textId="77777777" w:rsidR="00901F51" w:rsidRPr="00901F51" w:rsidRDefault="00901F51" w:rsidP="00901F51">
      <w:pPr>
        <w:widowControl w:val="0"/>
        <w:pBdr>
          <w:top w:val="nil"/>
          <w:left w:val="nil"/>
          <w:bottom w:val="nil"/>
          <w:right w:val="nil"/>
          <w:between w:val="nil"/>
        </w:pBdr>
        <w:tabs>
          <w:tab w:val="left" w:pos="567"/>
          <w:tab w:val="left" w:pos="851"/>
          <w:tab w:val="left" w:pos="992"/>
          <w:tab w:val="left" w:pos="1134"/>
        </w:tabs>
        <w:jc w:val="both"/>
        <w:rPr>
          <w:rFonts w:eastAsia="Cambria"/>
          <w:kern w:val="2"/>
          <w:sz w:val="24"/>
          <w:szCs w:val="24"/>
          <w:shd w:val="clear" w:color="auto" w:fill="FFFFFF"/>
        </w:rPr>
      </w:pPr>
      <w:r w:rsidRPr="00901F51">
        <w:rPr>
          <w:color w:val="000000"/>
          <w:sz w:val="24"/>
          <w:szCs w:val="24"/>
          <w:shd w:val="clear" w:color="auto" w:fill="FFFFFF"/>
        </w:rPr>
        <w:t xml:space="preserve">3.3.4. Pirkėjas, gavęs Tiekėjo prašymą su kitais Sutartyje nurodytais dokumentais, per 10 (dešimt) darbo dienų įvertina keitimo galimybes ir raštu informuoja Tiekėją </w:t>
      </w:r>
      <w:r w:rsidRPr="00901F51">
        <w:rPr>
          <w:rFonts w:eastAsia="Cambria"/>
          <w:kern w:val="2"/>
          <w:sz w:val="24"/>
          <w:szCs w:val="24"/>
          <w:shd w:val="clear" w:color="auto" w:fill="FFFFFF"/>
        </w:rPr>
        <w:t>apie sutikimą arba apie ne</w:t>
      </w:r>
      <w:r w:rsidRPr="00901F51">
        <w:rPr>
          <w:rFonts w:eastAsia="Cambria"/>
          <w:kern w:val="2"/>
          <w:sz w:val="24"/>
          <w:szCs w:val="24"/>
        </w:rPr>
        <w:t xml:space="preserve">sutikimą </w:t>
      </w:r>
      <w:r w:rsidRPr="00901F51">
        <w:rPr>
          <w:rFonts w:eastAsia="Cambria"/>
          <w:kern w:val="2"/>
          <w:sz w:val="24"/>
          <w:szCs w:val="24"/>
          <w:shd w:val="clear" w:color="auto" w:fill="FFFFFF"/>
        </w:rPr>
        <w:t>atsisakyti ar pakeisti Partnerį</w:t>
      </w:r>
      <w:r w:rsidRPr="00901F51">
        <w:rPr>
          <w:color w:val="000000"/>
          <w:sz w:val="24"/>
          <w:szCs w:val="24"/>
          <w:shd w:val="clear" w:color="auto" w:fill="FFFFFF"/>
        </w:rPr>
        <w:t xml:space="preserve">. Pirkėjui sutikus, Šalys pasirašo Susitarimą, kuris laikomas neatsiejama Sutarties dalimi. </w:t>
      </w:r>
      <w:r w:rsidRPr="00901F51">
        <w:rPr>
          <w:rFonts w:eastAsia="Cambria"/>
          <w:kern w:val="2"/>
          <w:sz w:val="24"/>
          <w:szCs w:val="24"/>
          <w:shd w:val="clear" w:color="auto" w:fill="FFFFFF"/>
        </w:rPr>
        <w:t>Prieš Susitarimo pasirašymą, Pirkėjui pateikiama naujos jungtinės veiklos sutarties ar esamos jungtinės veiklos sutarties pakeitimo kopija arba nuorašas.</w:t>
      </w:r>
    </w:p>
    <w:p w14:paraId="172C6166" w14:textId="77777777" w:rsidR="00901F51" w:rsidRPr="00901F51" w:rsidRDefault="00901F51" w:rsidP="00901F51">
      <w:pPr>
        <w:rPr>
          <w:sz w:val="14"/>
          <w:szCs w:val="14"/>
        </w:rPr>
      </w:pPr>
    </w:p>
    <w:p w14:paraId="1CA137D0" w14:textId="77777777" w:rsidR="00901F51" w:rsidRPr="00901F51" w:rsidRDefault="00901F51" w:rsidP="00901F51">
      <w:pPr>
        <w:spacing w:line="257" w:lineRule="atLeast"/>
        <w:jc w:val="both"/>
        <w:rPr>
          <w:color w:val="000000"/>
          <w:sz w:val="24"/>
          <w:szCs w:val="24"/>
        </w:rPr>
      </w:pPr>
    </w:p>
    <w:p w14:paraId="6FE6D8B5"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lastRenderedPageBreak/>
        <w:t>3.4.  Susitarimai dėl tiesioginio atsiskaitymo su subtiekėjais</w:t>
      </w:r>
    </w:p>
    <w:p w14:paraId="06147D96" w14:textId="77777777" w:rsidR="00901F51" w:rsidRPr="00901F51" w:rsidRDefault="00901F51" w:rsidP="00901F51">
      <w:pPr>
        <w:spacing w:line="257" w:lineRule="atLeast"/>
        <w:jc w:val="both"/>
        <w:rPr>
          <w:color w:val="000000"/>
          <w:sz w:val="24"/>
          <w:szCs w:val="24"/>
        </w:rPr>
      </w:pPr>
    </w:p>
    <w:p w14:paraId="5B229146" w14:textId="77777777" w:rsidR="00901F51" w:rsidRPr="00901F51" w:rsidRDefault="00901F51" w:rsidP="00901F51">
      <w:pPr>
        <w:spacing w:line="257" w:lineRule="atLeast"/>
        <w:jc w:val="both"/>
        <w:rPr>
          <w:color w:val="000000"/>
          <w:sz w:val="24"/>
          <w:szCs w:val="24"/>
        </w:rPr>
      </w:pPr>
      <w:r w:rsidRPr="00901F51">
        <w:rPr>
          <w:color w:val="000000"/>
          <w:sz w:val="24"/>
          <w:szCs w:val="24"/>
        </w:rPr>
        <w:t>3.4.1. </w:t>
      </w:r>
      <w:r w:rsidRPr="00901F51">
        <w:rPr>
          <w:color w:val="000000"/>
          <w:sz w:val="24"/>
          <w:szCs w:val="24"/>
          <w:shd w:val="clear" w:color="auto" w:fill="FFFFFF"/>
        </w:rPr>
        <w:t>Subtiekėjams pageidaujant, Pirkėjas su jais atsiskaitys tiesiogiai. Pirkėjas numato tiesioginio atsiskaitymo galimybę su Sutartyje nurodytais subtiekėjais tokiomis sąlygomis ir tvarka: </w:t>
      </w:r>
    </w:p>
    <w:p w14:paraId="582C0398" w14:textId="77777777" w:rsidR="00901F51" w:rsidRPr="00901F51" w:rsidRDefault="00901F51" w:rsidP="00901F51">
      <w:pPr>
        <w:spacing w:line="257" w:lineRule="atLeast"/>
        <w:jc w:val="both"/>
        <w:rPr>
          <w:color w:val="000000"/>
          <w:sz w:val="24"/>
          <w:szCs w:val="24"/>
        </w:rPr>
      </w:pPr>
      <w:r w:rsidRPr="00901F51">
        <w:rPr>
          <w:color w:val="000000"/>
          <w:sz w:val="24"/>
          <w:szCs w:val="24"/>
        </w:rPr>
        <w:t>3.4.1.1. </w:t>
      </w:r>
      <w:r w:rsidRPr="00901F51">
        <w:rPr>
          <w:color w:val="000000"/>
          <w:sz w:val="24"/>
          <w:szCs w:val="24"/>
          <w:shd w:val="clear" w:color="auto" w:fill="FFFFFF"/>
        </w:rPr>
        <w:t xml:space="preserve">sudarius Sutartį, Tiekėjas ne vėliau negu Sutartis pradedama vykdyti, įsipareigoja Pirkėjui raštu pateikti tuo metu žinomų subtiekėjų pavadinimus, atstovus ir jų </w:t>
      </w:r>
      <w:r w:rsidRPr="00901F51">
        <w:rPr>
          <w:rFonts w:eastAsia="Cambria"/>
          <w:kern w:val="2"/>
          <w:sz w:val="24"/>
          <w:szCs w:val="24"/>
          <w:shd w:val="clear" w:color="auto" w:fill="FFFFFF"/>
        </w:rPr>
        <w:t>kontaktinius duomenis</w:t>
      </w:r>
      <w:r w:rsidRPr="00901F51">
        <w:rPr>
          <w:color w:val="000000"/>
          <w:sz w:val="24"/>
          <w:szCs w:val="24"/>
          <w:shd w:val="clear" w:color="auto" w:fill="FFFFFF"/>
        </w:rPr>
        <w:t>. Pirkėjas taip pat reikalauja, kad Tiekėjas informuotų apie minėtos informacijos pasikeitimus bei</w:t>
      </w:r>
      <w:r w:rsidRPr="00901F51">
        <w:rPr>
          <w:b/>
          <w:bCs/>
          <w:color w:val="5C5D5D"/>
          <w:sz w:val="24"/>
          <w:szCs w:val="24"/>
        </w:rPr>
        <w:t> </w:t>
      </w:r>
      <w:r w:rsidRPr="00901F51">
        <w:rPr>
          <w:color w:val="000000"/>
          <w:sz w:val="24"/>
          <w:szCs w:val="24"/>
          <w:shd w:val="clear" w:color="auto" w:fill="FFFFFF"/>
        </w:rPr>
        <w:t>naujų subtiekėjų pasitelkimą visu Sutarties vykdymo metu;</w:t>
      </w:r>
    </w:p>
    <w:p w14:paraId="2B92BDE7" w14:textId="77777777" w:rsidR="00901F51" w:rsidRPr="00901F51" w:rsidRDefault="00901F51" w:rsidP="00901F51">
      <w:pPr>
        <w:spacing w:line="257" w:lineRule="atLeast"/>
        <w:jc w:val="both"/>
        <w:rPr>
          <w:color w:val="000000"/>
          <w:sz w:val="24"/>
          <w:szCs w:val="24"/>
        </w:rPr>
      </w:pPr>
      <w:r w:rsidRPr="00901F51">
        <w:rPr>
          <w:color w:val="000000"/>
          <w:sz w:val="24"/>
          <w:szCs w:val="24"/>
        </w:rPr>
        <w:t>3.4.1.2. </w:t>
      </w:r>
      <w:r w:rsidRPr="00901F51">
        <w:rPr>
          <w:color w:val="000000"/>
          <w:sz w:val="24"/>
          <w:szCs w:val="24"/>
          <w:shd w:val="clear" w:color="auto" w:fill="FFFFFF"/>
        </w:rPr>
        <w:t>Pirkėjas ne vėliau kaip per 3 (tris) darbo dienas nuo Bendrųjų sąlygų 3.4.1.1 papunktyje nurodytos informacijos gavimo dienos raštu informuoja subtiekėjus apie tiesioginio atsiskaitymo galimybę;</w:t>
      </w:r>
    </w:p>
    <w:p w14:paraId="378C1F09" w14:textId="77777777" w:rsidR="00901F51" w:rsidRPr="00901F51" w:rsidRDefault="00901F51" w:rsidP="00901F51">
      <w:pPr>
        <w:spacing w:line="257" w:lineRule="atLeast"/>
        <w:jc w:val="both"/>
        <w:rPr>
          <w:color w:val="000000"/>
          <w:sz w:val="24"/>
          <w:szCs w:val="24"/>
        </w:rPr>
      </w:pPr>
      <w:r w:rsidRPr="00901F51">
        <w:rPr>
          <w:color w:val="000000"/>
          <w:sz w:val="24"/>
          <w:szCs w:val="24"/>
        </w:rPr>
        <w:t>3.4.1.3. </w:t>
      </w:r>
      <w:r w:rsidRPr="00901F51">
        <w:rPr>
          <w:color w:val="000000"/>
          <w:sz w:val="24"/>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158F6720" w14:textId="77777777" w:rsidR="00901F51" w:rsidRPr="00901F51" w:rsidRDefault="00901F51" w:rsidP="00901F51">
      <w:pPr>
        <w:spacing w:line="257" w:lineRule="atLeast"/>
        <w:jc w:val="both"/>
        <w:rPr>
          <w:color w:val="000000"/>
          <w:sz w:val="24"/>
          <w:szCs w:val="24"/>
        </w:rPr>
      </w:pPr>
      <w:r w:rsidRPr="00901F51">
        <w:rPr>
          <w:color w:val="000000"/>
          <w:sz w:val="24"/>
          <w:szCs w:val="24"/>
        </w:rPr>
        <w:t>3.4.1.4. </w:t>
      </w:r>
      <w:r w:rsidRPr="00901F51">
        <w:rPr>
          <w:color w:val="000000"/>
          <w:sz w:val="24"/>
          <w:szCs w:val="24"/>
          <w:shd w:val="clear" w:color="auto" w:fill="FFFFFF"/>
        </w:rPr>
        <w:t>tiesioginio atsiskaitymo su subtiekėjais galimybė nekeičia Tiekėjo atsakomybės dėl Sutarties įvykdymo.</w:t>
      </w:r>
    </w:p>
    <w:p w14:paraId="3973FBB6" w14:textId="77777777" w:rsidR="00901F51" w:rsidRPr="00901F51" w:rsidRDefault="00901F51" w:rsidP="00901F51">
      <w:pPr>
        <w:spacing w:line="257" w:lineRule="atLeast"/>
        <w:jc w:val="both"/>
        <w:rPr>
          <w:color w:val="000000"/>
          <w:sz w:val="24"/>
          <w:szCs w:val="24"/>
        </w:rPr>
      </w:pPr>
    </w:p>
    <w:p w14:paraId="318C3ABA"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4.  ŠALIŲ BENDRADARBIAVIMAS</w:t>
      </w:r>
    </w:p>
    <w:p w14:paraId="6BB5C197" w14:textId="77777777" w:rsidR="00901F51" w:rsidRPr="00901F51" w:rsidRDefault="00901F51" w:rsidP="00901F51">
      <w:pPr>
        <w:spacing w:line="257" w:lineRule="atLeast"/>
        <w:jc w:val="both"/>
        <w:rPr>
          <w:color w:val="000000"/>
          <w:sz w:val="24"/>
          <w:szCs w:val="24"/>
        </w:rPr>
      </w:pPr>
    </w:p>
    <w:p w14:paraId="36D0BDC2"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4.1.  Šalių bendradarbiavimo pareiga</w:t>
      </w:r>
    </w:p>
    <w:p w14:paraId="010C97B8" w14:textId="77777777" w:rsidR="00901F51" w:rsidRPr="00901F51" w:rsidRDefault="00901F51" w:rsidP="00901F51">
      <w:pPr>
        <w:spacing w:line="257" w:lineRule="atLeast"/>
        <w:rPr>
          <w:color w:val="000000"/>
          <w:sz w:val="24"/>
          <w:szCs w:val="24"/>
        </w:rPr>
      </w:pPr>
    </w:p>
    <w:p w14:paraId="5B2511F5" w14:textId="77777777" w:rsidR="00901F51" w:rsidRPr="00901F51" w:rsidRDefault="00901F51" w:rsidP="00901F51">
      <w:pPr>
        <w:spacing w:line="257" w:lineRule="atLeast"/>
        <w:jc w:val="both"/>
        <w:rPr>
          <w:color w:val="000000"/>
          <w:sz w:val="24"/>
          <w:szCs w:val="24"/>
        </w:rPr>
      </w:pPr>
      <w:r w:rsidRPr="00901F51">
        <w:rPr>
          <w:color w:val="000000"/>
          <w:sz w:val="24"/>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382ED2FA" w14:textId="77777777" w:rsidR="00901F51" w:rsidRPr="00901F51" w:rsidRDefault="00901F51" w:rsidP="00901F51">
      <w:pPr>
        <w:spacing w:line="257" w:lineRule="atLeast"/>
        <w:jc w:val="both"/>
        <w:rPr>
          <w:color w:val="000000"/>
          <w:sz w:val="24"/>
          <w:szCs w:val="24"/>
        </w:rPr>
      </w:pPr>
      <w:r w:rsidRPr="00901F51">
        <w:rPr>
          <w:color w:val="000000"/>
          <w:sz w:val="24"/>
          <w:szCs w:val="24"/>
        </w:rPr>
        <w:t>4.1.2. Šalys įsipareigoja užtikrinti, kad viena kitai teiks dokumentus ir (ar) kitą informaciją, kurie yra būtini Šalių tinkamam įsipareigojimų įvykdymui pagal Sutartį.</w:t>
      </w:r>
    </w:p>
    <w:p w14:paraId="77608022" w14:textId="77777777" w:rsidR="00901F51" w:rsidRPr="00901F51" w:rsidRDefault="00901F51" w:rsidP="00901F51">
      <w:pPr>
        <w:spacing w:line="257" w:lineRule="atLeast"/>
        <w:jc w:val="both"/>
        <w:rPr>
          <w:color w:val="000000"/>
          <w:sz w:val="24"/>
          <w:szCs w:val="24"/>
        </w:rPr>
      </w:pPr>
      <w:r w:rsidRPr="00901F51">
        <w:rPr>
          <w:color w:val="000000"/>
          <w:sz w:val="24"/>
          <w:szCs w:val="24"/>
        </w:rPr>
        <w:t>4.1.3. </w:t>
      </w:r>
      <w:r w:rsidRPr="00901F51">
        <w:rPr>
          <w:color w:val="000000"/>
          <w:sz w:val="24"/>
          <w:szCs w:val="24"/>
          <w:shd w:val="clear" w:color="auto" w:fill="FFFFFF"/>
        </w:rPr>
        <w:t>Jeigu Šalis susiduria su </w:t>
      </w:r>
      <w:r w:rsidRPr="00901F51">
        <w:rPr>
          <w:color w:val="000000"/>
          <w:sz w:val="24"/>
          <w:szCs w:val="24"/>
        </w:rPr>
        <w:t>S</w:t>
      </w:r>
      <w:r w:rsidRPr="00901F51">
        <w:rPr>
          <w:color w:val="000000"/>
          <w:sz w:val="24"/>
          <w:szCs w:val="24"/>
          <w:shd w:val="clear" w:color="auto" w:fill="FFFFFF"/>
        </w:rPr>
        <w:t>utarties vykdymo kliūtimi, ji turi nedelsdama, bet ne vėliau kaip per 5 (penkias) darbo dienas, įspėti kitą Šalį apie tokia</w:t>
      </w:r>
      <w:r w:rsidRPr="00901F51">
        <w:rPr>
          <w:color w:val="000000"/>
          <w:sz w:val="24"/>
          <w:szCs w:val="24"/>
        </w:rPr>
        <w:t>s</w:t>
      </w:r>
      <w:r w:rsidRPr="00901F51">
        <w:rPr>
          <w:color w:val="000000"/>
          <w:sz w:val="24"/>
          <w:szCs w:val="24"/>
          <w:shd w:val="clear" w:color="auto" w:fill="FFFFFF"/>
        </w:rPr>
        <w:t> kliūtis</w:t>
      </w:r>
      <w:r w:rsidRPr="00901F51">
        <w:rPr>
          <w:color w:val="000000"/>
          <w:sz w:val="24"/>
          <w:szCs w:val="24"/>
        </w:rPr>
        <w:t> ir imtis visų nuo jos priklausančių protingų priemonių toms kliūtims pašalinti.</w:t>
      </w:r>
    </w:p>
    <w:p w14:paraId="4C2084D9" w14:textId="77777777" w:rsidR="00901F51" w:rsidRPr="00901F51" w:rsidRDefault="00901F51" w:rsidP="00901F51">
      <w:pPr>
        <w:spacing w:line="257" w:lineRule="atLeast"/>
        <w:jc w:val="both"/>
        <w:rPr>
          <w:color w:val="000000"/>
          <w:sz w:val="24"/>
          <w:szCs w:val="24"/>
        </w:rPr>
      </w:pPr>
    </w:p>
    <w:p w14:paraId="16955346"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4.2.  Kontaktiniai asmenys</w:t>
      </w:r>
    </w:p>
    <w:p w14:paraId="79A8611E" w14:textId="77777777" w:rsidR="00901F51" w:rsidRPr="00901F51" w:rsidRDefault="00901F51" w:rsidP="00901F51">
      <w:pPr>
        <w:spacing w:line="257" w:lineRule="atLeast"/>
        <w:jc w:val="both"/>
        <w:rPr>
          <w:color w:val="000000"/>
          <w:sz w:val="24"/>
          <w:szCs w:val="24"/>
        </w:rPr>
      </w:pPr>
    </w:p>
    <w:p w14:paraId="4BA2C10C" w14:textId="77777777" w:rsidR="00901F51" w:rsidRPr="00901F51" w:rsidRDefault="00901F51" w:rsidP="00901F51">
      <w:pPr>
        <w:spacing w:line="257" w:lineRule="atLeast"/>
        <w:jc w:val="both"/>
        <w:rPr>
          <w:color w:val="000000"/>
          <w:sz w:val="24"/>
          <w:szCs w:val="24"/>
        </w:rPr>
      </w:pPr>
      <w:r w:rsidRPr="00901F51">
        <w:rPr>
          <w:color w:val="000000"/>
          <w:sz w:val="24"/>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3DD4BAA8" w14:textId="77777777" w:rsidR="00901F51" w:rsidRPr="00901F51" w:rsidRDefault="00901F51" w:rsidP="00901F51">
      <w:pPr>
        <w:spacing w:line="257" w:lineRule="atLeast"/>
        <w:jc w:val="both"/>
        <w:rPr>
          <w:color w:val="000000"/>
          <w:sz w:val="24"/>
          <w:szCs w:val="24"/>
        </w:rPr>
      </w:pPr>
      <w:r w:rsidRPr="00901F51">
        <w:rPr>
          <w:color w:val="000000"/>
          <w:sz w:val="24"/>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25099BF2" w14:textId="77777777" w:rsidR="00901F51" w:rsidRPr="00901F51" w:rsidRDefault="00901F51" w:rsidP="00901F51">
      <w:pPr>
        <w:spacing w:line="257" w:lineRule="atLeast"/>
        <w:jc w:val="both"/>
        <w:rPr>
          <w:color w:val="000000"/>
          <w:sz w:val="24"/>
          <w:szCs w:val="24"/>
        </w:rPr>
      </w:pPr>
      <w:r w:rsidRPr="00901F51">
        <w:rPr>
          <w:color w:val="000000"/>
          <w:sz w:val="24"/>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7CB04F61" w14:textId="77777777" w:rsidR="00901F51" w:rsidRPr="00901F51" w:rsidRDefault="00901F51" w:rsidP="00901F51">
      <w:pPr>
        <w:spacing w:line="257" w:lineRule="atLeast"/>
        <w:jc w:val="both"/>
        <w:rPr>
          <w:color w:val="000000"/>
          <w:sz w:val="24"/>
          <w:szCs w:val="24"/>
        </w:rPr>
      </w:pPr>
    </w:p>
    <w:p w14:paraId="12E22C7C"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5.  SUTARTIES VYKDYMO METU PATEIKIAMI DOKUMENTAI</w:t>
      </w:r>
    </w:p>
    <w:p w14:paraId="09D1486C" w14:textId="77777777" w:rsidR="00901F51" w:rsidRPr="00901F51" w:rsidRDefault="00901F51" w:rsidP="00901F51">
      <w:pPr>
        <w:spacing w:line="257" w:lineRule="atLeast"/>
        <w:jc w:val="both"/>
        <w:rPr>
          <w:color w:val="000000"/>
          <w:sz w:val="24"/>
          <w:szCs w:val="24"/>
        </w:rPr>
      </w:pPr>
    </w:p>
    <w:p w14:paraId="3CD413A1" w14:textId="77777777" w:rsidR="00901F51" w:rsidRPr="00901F51" w:rsidRDefault="00901F51" w:rsidP="00901F51">
      <w:pPr>
        <w:spacing w:line="257" w:lineRule="atLeast"/>
        <w:jc w:val="both"/>
        <w:rPr>
          <w:color w:val="000000"/>
          <w:sz w:val="24"/>
          <w:szCs w:val="24"/>
        </w:rPr>
      </w:pPr>
      <w:r w:rsidRPr="00901F51">
        <w:rPr>
          <w:color w:val="000000"/>
          <w:sz w:val="24"/>
          <w:szCs w:val="24"/>
        </w:rPr>
        <w:t>5.1. Jeigu Tiekėjas turi parengti ir (ar) pateikti Pirkėjui Prekių naudojimo instrukcijas, jos turi būti aiškios ir detalios, kad Pirkėjas, vadovaudamasis jomis, galėtų tinkamai naudoti patiektas Prekes.</w:t>
      </w:r>
    </w:p>
    <w:p w14:paraId="2F01CA67" w14:textId="77777777" w:rsidR="00901F51" w:rsidRPr="00901F51" w:rsidRDefault="00901F51" w:rsidP="00901F51">
      <w:pPr>
        <w:spacing w:line="257" w:lineRule="atLeast"/>
        <w:jc w:val="both"/>
        <w:rPr>
          <w:color w:val="000000"/>
          <w:sz w:val="24"/>
          <w:szCs w:val="24"/>
        </w:rPr>
      </w:pPr>
      <w:r w:rsidRPr="00901F51">
        <w:rPr>
          <w:color w:val="000000"/>
          <w:sz w:val="24"/>
          <w:szCs w:val="24"/>
        </w:rPr>
        <w:t xml:space="preserve">5.2. Tuo atveju, kai pagal Sutartį turi būti vykdomi mokymai ir (arba) atliekami bandymai, Tiekėjas privalo perduoti Pirkėjui naudojimo instrukcijas prieš tokius mokymus ir (arba) bandymus, o po </w:t>
      </w:r>
      <w:r w:rsidRPr="00901F51">
        <w:rPr>
          <w:color w:val="000000"/>
          <w:sz w:val="24"/>
          <w:szCs w:val="24"/>
        </w:rPr>
        <w:lastRenderedPageBreak/>
        <w:t>mokymų ir (arba) bandymų patikslinti ir papildyti naudojimo instrukcijas, atsižvelgdamas į mokymų ir (arba) bandymų eigą ir rezultatus.</w:t>
      </w:r>
    </w:p>
    <w:p w14:paraId="72BE8CC2" w14:textId="77777777" w:rsidR="00901F51" w:rsidRPr="00901F51" w:rsidRDefault="00901F51" w:rsidP="00901F51">
      <w:pPr>
        <w:spacing w:line="257" w:lineRule="atLeast"/>
        <w:jc w:val="both"/>
        <w:rPr>
          <w:color w:val="000000"/>
          <w:sz w:val="24"/>
          <w:szCs w:val="24"/>
        </w:rPr>
      </w:pPr>
      <w:r w:rsidRPr="00901F51">
        <w:rPr>
          <w:color w:val="000000"/>
          <w:sz w:val="24"/>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132AE949" w14:textId="77777777" w:rsidR="00901F51" w:rsidRPr="00901F51" w:rsidRDefault="00901F51" w:rsidP="00901F51">
      <w:pPr>
        <w:spacing w:line="257" w:lineRule="atLeast"/>
        <w:jc w:val="both"/>
        <w:rPr>
          <w:color w:val="000000"/>
          <w:sz w:val="24"/>
          <w:szCs w:val="24"/>
        </w:rPr>
      </w:pPr>
    </w:p>
    <w:p w14:paraId="70446444"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6.  PREKIŲ TIEKIMO PABAIGA IR PREKIŲ PRIĖMIMAS</w:t>
      </w:r>
    </w:p>
    <w:p w14:paraId="0AC7813D" w14:textId="77777777" w:rsidR="00901F51" w:rsidRPr="00901F51" w:rsidRDefault="00901F51" w:rsidP="00901F51">
      <w:pPr>
        <w:spacing w:line="257" w:lineRule="atLeast"/>
        <w:rPr>
          <w:color w:val="000000"/>
          <w:sz w:val="24"/>
          <w:szCs w:val="24"/>
        </w:rPr>
      </w:pPr>
    </w:p>
    <w:p w14:paraId="22B5B071"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6.1.  Prekių tiekimo pabaiga</w:t>
      </w:r>
    </w:p>
    <w:p w14:paraId="2F3EAA21" w14:textId="77777777" w:rsidR="00901F51" w:rsidRPr="00901F51" w:rsidRDefault="00901F51" w:rsidP="00901F51">
      <w:pPr>
        <w:spacing w:line="257" w:lineRule="atLeast"/>
        <w:rPr>
          <w:color w:val="000000"/>
          <w:sz w:val="24"/>
          <w:szCs w:val="24"/>
        </w:rPr>
      </w:pPr>
    </w:p>
    <w:p w14:paraId="12118DFB" w14:textId="77777777" w:rsidR="00901F51" w:rsidRPr="00901F51" w:rsidRDefault="00901F51" w:rsidP="00901F51">
      <w:pPr>
        <w:spacing w:line="257" w:lineRule="atLeast"/>
        <w:jc w:val="both"/>
        <w:rPr>
          <w:color w:val="000000"/>
          <w:sz w:val="24"/>
          <w:szCs w:val="24"/>
        </w:rPr>
      </w:pPr>
      <w:r w:rsidRPr="00901F51">
        <w:rPr>
          <w:color w:val="000000"/>
          <w:sz w:val="24"/>
          <w:szCs w:val="24"/>
        </w:rPr>
        <w:t>6.1.1. Prekių tiekimas laikomas užbaigtu, kai yra įvykdytos visos šios sąlygos:</w:t>
      </w:r>
    </w:p>
    <w:p w14:paraId="46808F6E" w14:textId="77777777" w:rsidR="00901F51" w:rsidRPr="00901F51" w:rsidRDefault="00901F51" w:rsidP="00901F51">
      <w:pPr>
        <w:spacing w:line="257" w:lineRule="atLeast"/>
        <w:jc w:val="both"/>
        <w:rPr>
          <w:color w:val="000000"/>
          <w:sz w:val="24"/>
          <w:szCs w:val="24"/>
        </w:rPr>
      </w:pPr>
      <w:r w:rsidRPr="00901F51">
        <w:rPr>
          <w:color w:val="000000"/>
          <w:sz w:val="24"/>
          <w:szCs w:val="24"/>
        </w:rPr>
        <w:t>6.1.1.1. Tiekėjas pristatė visas Prekes pagal Sutarties ir įstatymų bei kitų teisės aktų reikalavimus (ir kai suteiktos visos su Prekėmis susijusios paslaugos, jei to reikalaujama);</w:t>
      </w:r>
    </w:p>
    <w:p w14:paraId="4D0B401C" w14:textId="77777777" w:rsidR="00901F51" w:rsidRPr="00901F51" w:rsidRDefault="00901F51" w:rsidP="00901F51">
      <w:pPr>
        <w:spacing w:line="257" w:lineRule="atLeast"/>
        <w:jc w:val="both"/>
        <w:rPr>
          <w:color w:val="000000"/>
          <w:sz w:val="24"/>
          <w:szCs w:val="24"/>
        </w:rPr>
      </w:pPr>
      <w:r w:rsidRPr="00901F51">
        <w:rPr>
          <w:color w:val="000000"/>
          <w:sz w:val="24"/>
          <w:szCs w:val="24"/>
        </w:rPr>
        <w:t>6.1.1.2. Tiekėjas perdavė Pirkėjui visą reikalingą dokumentaciją, įskaitant naudojimo instrukcijas, sertifikatus ir garantijas (jei to reikalaujama);</w:t>
      </w:r>
    </w:p>
    <w:p w14:paraId="43A74125" w14:textId="77777777" w:rsidR="00901F51" w:rsidRPr="00901F51" w:rsidRDefault="00901F51" w:rsidP="00901F51">
      <w:pPr>
        <w:spacing w:line="257" w:lineRule="atLeast"/>
        <w:jc w:val="both"/>
        <w:rPr>
          <w:color w:val="000000"/>
          <w:sz w:val="24"/>
          <w:szCs w:val="24"/>
        </w:rPr>
      </w:pPr>
      <w:r w:rsidRPr="00901F51">
        <w:rPr>
          <w:color w:val="000000"/>
          <w:sz w:val="24"/>
          <w:szCs w:val="24"/>
        </w:rPr>
        <w:t>6.1.1.3. Tiekėjas apmokė Pirkėjo personalą, kaip naudoti Prekes (jeigu to reikalaujama);</w:t>
      </w:r>
    </w:p>
    <w:p w14:paraId="027B1385" w14:textId="77777777" w:rsidR="00901F51" w:rsidRPr="00901F51" w:rsidRDefault="00901F51" w:rsidP="00901F51">
      <w:pPr>
        <w:spacing w:line="257" w:lineRule="atLeast"/>
        <w:jc w:val="both"/>
        <w:rPr>
          <w:color w:val="000000"/>
          <w:sz w:val="24"/>
          <w:szCs w:val="24"/>
        </w:rPr>
      </w:pPr>
      <w:r w:rsidRPr="00901F51">
        <w:rPr>
          <w:color w:val="000000"/>
          <w:sz w:val="24"/>
          <w:szCs w:val="24"/>
        </w:rPr>
        <w:t>6.1.1.4. buvo pasirašytas Prekių perdavimo-priėmimo aktas ar Prekių perdavimo–priėmimo aktai, jei numatytas Prekių pristatymas dalimis, ar kitas Sutartyje numatytas dokumentas, nuo kurio pasirašymo laikoma, kad Prekės buvo priimtos;</w:t>
      </w:r>
    </w:p>
    <w:p w14:paraId="46A87815" w14:textId="77777777" w:rsidR="00901F51" w:rsidRPr="00901F51" w:rsidRDefault="00901F51" w:rsidP="00901F51">
      <w:pPr>
        <w:spacing w:line="257" w:lineRule="atLeast"/>
        <w:jc w:val="both"/>
        <w:rPr>
          <w:color w:val="000000"/>
          <w:sz w:val="24"/>
          <w:szCs w:val="24"/>
        </w:rPr>
      </w:pPr>
      <w:r w:rsidRPr="00901F51">
        <w:rPr>
          <w:color w:val="000000"/>
          <w:sz w:val="24"/>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4813A243" w14:textId="77777777" w:rsidR="00901F51" w:rsidRPr="00901F51" w:rsidRDefault="00901F51" w:rsidP="00901F51">
      <w:pPr>
        <w:spacing w:line="257" w:lineRule="atLeast"/>
        <w:jc w:val="both"/>
        <w:rPr>
          <w:color w:val="000000"/>
          <w:sz w:val="24"/>
          <w:szCs w:val="24"/>
        </w:rPr>
      </w:pPr>
    </w:p>
    <w:p w14:paraId="3444ACA6"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6.2.  Prekių perdavimas–priėmimas</w:t>
      </w:r>
    </w:p>
    <w:p w14:paraId="49A01AA5" w14:textId="77777777" w:rsidR="00901F51" w:rsidRPr="00901F51" w:rsidRDefault="00901F51" w:rsidP="00901F51">
      <w:pPr>
        <w:spacing w:line="257" w:lineRule="atLeast"/>
        <w:jc w:val="both"/>
        <w:rPr>
          <w:color w:val="000000"/>
          <w:sz w:val="24"/>
          <w:szCs w:val="24"/>
        </w:rPr>
      </w:pPr>
    </w:p>
    <w:p w14:paraId="1E2B0A94" w14:textId="77777777" w:rsidR="00901F51" w:rsidRPr="00901F51" w:rsidRDefault="00901F51" w:rsidP="00901F51">
      <w:pPr>
        <w:spacing w:line="257" w:lineRule="atLeast"/>
        <w:jc w:val="both"/>
        <w:rPr>
          <w:color w:val="000000"/>
          <w:sz w:val="24"/>
          <w:szCs w:val="24"/>
        </w:rPr>
      </w:pPr>
      <w:r w:rsidRPr="00901F51">
        <w:rPr>
          <w:color w:val="000000"/>
          <w:sz w:val="24"/>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7441930C" w14:textId="77777777" w:rsidR="00901F51" w:rsidRPr="00901F51" w:rsidRDefault="00901F51" w:rsidP="00901F51">
      <w:pPr>
        <w:spacing w:line="257" w:lineRule="atLeast"/>
        <w:jc w:val="both"/>
        <w:rPr>
          <w:color w:val="000000"/>
          <w:sz w:val="24"/>
          <w:szCs w:val="24"/>
        </w:rPr>
      </w:pPr>
      <w:r w:rsidRPr="00901F51">
        <w:rPr>
          <w:color w:val="000000"/>
          <w:sz w:val="24"/>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12B337E9" w14:textId="77777777" w:rsidR="00901F51" w:rsidRPr="00901F51" w:rsidRDefault="00901F51" w:rsidP="00901F51">
      <w:pPr>
        <w:spacing w:line="257" w:lineRule="atLeast"/>
        <w:jc w:val="both"/>
        <w:rPr>
          <w:color w:val="000000"/>
          <w:sz w:val="24"/>
          <w:szCs w:val="24"/>
        </w:rPr>
      </w:pPr>
      <w:r w:rsidRPr="00901F51">
        <w:rPr>
          <w:color w:val="000000"/>
          <w:sz w:val="24"/>
          <w:szCs w:val="24"/>
        </w:rPr>
        <w:t>6.2.3. Tiekėjui pristačius Prekes, Pirkėjas atlieka jų patikrinimą ir privalo:</w:t>
      </w:r>
    </w:p>
    <w:p w14:paraId="0074A590" w14:textId="77777777" w:rsidR="00901F51" w:rsidRPr="00901F51" w:rsidRDefault="00901F51" w:rsidP="00901F51">
      <w:pPr>
        <w:spacing w:line="257" w:lineRule="atLeast"/>
        <w:jc w:val="both"/>
        <w:rPr>
          <w:color w:val="000000"/>
          <w:sz w:val="24"/>
          <w:szCs w:val="24"/>
        </w:rPr>
      </w:pPr>
      <w:r w:rsidRPr="00901F51">
        <w:rPr>
          <w:color w:val="000000"/>
          <w:sz w:val="24"/>
          <w:szCs w:val="24"/>
        </w:rPr>
        <w:t>6.2.3.1. ne vėliau kaip per 5 (penkias) darbo dienas nuo faktinio Prekių perdavimo priimti Prekes, pasirašydamas Prekių perdavimo–priėmimo aktą; arba</w:t>
      </w:r>
    </w:p>
    <w:p w14:paraId="16003678" w14:textId="77777777" w:rsidR="00901F51" w:rsidRPr="00901F51" w:rsidRDefault="00901F51" w:rsidP="00901F51">
      <w:pPr>
        <w:spacing w:line="257" w:lineRule="atLeast"/>
        <w:jc w:val="both"/>
        <w:rPr>
          <w:color w:val="000000"/>
          <w:sz w:val="24"/>
          <w:szCs w:val="24"/>
        </w:rPr>
      </w:pPr>
      <w:r w:rsidRPr="00901F51">
        <w:rPr>
          <w:color w:val="000000"/>
          <w:sz w:val="24"/>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901F51">
        <w:rPr>
          <w:b/>
          <w:bCs/>
          <w:color w:val="000000"/>
          <w:sz w:val="24"/>
          <w:szCs w:val="24"/>
        </w:rPr>
        <w:t>Defektų aktas</w:t>
      </w:r>
      <w:r w:rsidRPr="00901F51">
        <w:rPr>
          <w:color w:val="000000"/>
          <w:sz w:val="24"/>
          <w:szCs w:val="24"/>
        </w:rPr>
        <w:t>); arba</w:t>
      </w:r>
    </w:p>
    <w:p w14:paraId="21365311" w14:textId="77777777" w:rsidR="00901F51" w:rsidRPr="00901F51" w:rsidRDefault="00901F51" w:rsidP="00901F51">
      <w:pPr>
        <w:spacing w:line="257" w:lineRule="atLeast"/>
        <w:jc w:val="both"/>
        <w:rPr>
          <w:color w:val="000000"/>
          <w:sz w:val="24"/>
          <w:szCs w:val="24"/>
        </w:rPr>
      </w:pPr>
      <w:r w:rsidRPr="00901F51">
        <w:rPr>
          <w:color w:val="000000"/>
          <w:sz w:val="24"/>
          <w:szCs w:val="24"/>
        </w:rPr>
        <w:t>6.2.3.3. atsisakyti priimti Prekes ar jų dalį ir įteikti (arba išsiųsti) Defektų aktą Tiekėjui dėl netinkamų Prekių ar jų dalies. </w:t>
      </w:r>
    </w:p>
    <w:p w14:paraId="3C1D7E5E" w14:textId="77777777" w:rsidR="00901F51" w:rsidRPr="00901F51" w:rsidRDefault="00901F51" w:rsidP="00901F51">
      <w:pPr>
        <w:spacing w:line="257" w:lineRule="atLeast"/>
        <w:jc w:val="both"/>
        <w:rPr>
          <w:color w:val="000000"/>
          <w:sz w:val="24"/>
          <w:szCs w:val="24"/>
        </w:rPr>
      </w:pPr>
      <w:r w:rsidRPr="00901F51">
        <w:rPr>
          <w:color w:val="000000"/>
          <w:sz w:val="24"/>
          <w:szCs w:val="24"/>
        </w:rPr>
        <w:t>6.2.4. Prekių perdavimo–priėmimo akte turi būti nurodoma data, kada Tiekėjas pristatė visas Prekes (ar atitinkamą jų dalį, kai Sutartyje numatytas pristatymas dalimis) ir pateikė visus reikiamus dokumentus.</w:t>
      </w:r>
    </w:p>
    <w:p w14:paraId="5285AD68" w14:textId="77777777" w:rsidR="00901F51" w:rsidRPr="00901F51" w:rsidRDefault="00901F51" w:rsidP="00901F51">
      <w:pPr>
        <w:spacing w:line="257" w:lineRule="atLeast"/>
        <w:jc w:val="both"/>
        <w:rPr>
          <w:color w:val="000000"/>
          <w:sz w:val="24"/>
          <w:szCs w:val="24"/>
        </w:rPr>
      </w:pPr>
      <w:r w:rsidRPr="00901F51">
        <w:rPr>
          <w:color w:val="000000"/>
          <w:sz w:val="24"/>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6D5A5B6D" w14:textId="77777777" w:rsidR="00901F51" w:rsidRPr="00901F51" w:rsidRDefault="00901F51" w:rsidP="00901F51">
      <w:pPr>
        <w:spacing w:line="257" w:lineRule="atLeast"/>
        <w:jc w:val="both"/>
        <w:rPr>
          <w:color w:val="000000"/>
          <w:sz w:val="24"/>
          <w:szCs w:val="24"/>
        </w:rPr>
      </w:pPr>
      <w:r w:rsidRPr="00901F51">
        <w:rPr>
          <w:color w:val="000000"/>
          <w:sz w:val="24"/>
          <w:szCs w:val="24"/>
        </w:rPr>
        <w:t xml:space="preserve">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w:t>
      </w:r>
      <w:r w:rsidRPr="00901F51">
        <w:rPr>
          <w:color w:val="000000"/>
          <w:sz w:val="24"/>
          <w:szCs w:val="24"/>
        </w:rPr>
        <w:lastRenderedPageBreak/>
        <w:t>praleidžia Prekių trūkumų pašalinimo terminus, taikomos Bendrųjų sąlygų 7.4 poskyrio „Pirkėjo teisės, Tiekėjui nepašalinus Prekių trūkumų“ nuostatos.</w:t>
      </w:r>
    </w:p>
    <w:p w14:paraId="3E724CF9" w14:textId="77777777" w:rsidR="00901F51" w:rsidRPr="00901F51" w:rsidRDefault="00901F51" w:rsidP="00901F51">
      <w:pPr>
        <w:spacing w:line="257" w:lineRule="atLeast"/>
        <w:jc w:val="both"/>
        <w:rPr>
          <w:color w:val="000000"/>
          <w:sz w:val="24"/>
          <w:szCs w:val="24"/>
        </w:rPr>
      </w:pPr>
      <w:r w:rsidRPr="00901F51">
        <w:rPr>
          <w:color w:val="000000"/>
          <w:sz w:val="24"/>
          <w:szCs w:val="24"/>
        </w:rPr>
        <w:t xml:space="preserve">6.2.7. Jeigu Pirkėjas per 5 (penkias) darbo dienas </w:t>
      </w:r>
      <w:r w:rsidRPr="00901F51">
        <w:rPr>
          <w:rFonts w:eastAsia="Arial"/>
          <w:kern w:val="2"/>
          <w:sz w:val="24"/>
          <w:szCs w:val="24"/>
        </w:rPr>
        <w:t xml:space="preserve">nuo Prekių perdavimo–priėmimo akto gavimo </w:t>
      </w:r>
      <w:r w:rsidRPr="00901F51">
        <w:rPr>
          <w:color w:val="000000"/>
          <w:sz w:val="24"/>
          <w:szCs w:val="24"/>
        </w:rPr>
        <w:t>nepateikia (neišsiunčia) Tiekėjui Defektų akto, laikoma, kad Pirkėjas Prekes priėmė ir joms pretenzijų neturi.</w:t>
      </w:r>
    </w:p>
    <w:p w14:paraId="41FFC758" w14:textId="77777777" w:rsidR="00901F51" w:rsidRPr="00901F51" w:rsidRDefault="00901F51" w:rsidP="00901F51">
      <w:pPr>
        <w:spacing w:line="257" w:lineRule="atLeast"/>
        <w:jc w:val="both"/>
        <w:rPr>
          <w:color w:val="000000"/>
          <w:sz w:val="24"/>
          <w:szCs w:val="24"/>
        </w:rPr>
      </w:pPr>
      <w:r w:rsidRPr="00901F51">
        <w:rPr>
          <w:color w:val="000000"/>
          <w:sz w:val="24"/>
          <w:szCs w:val="24"/>
        </w:rPr>
        <w:t>6.2.8. Prekių praradimo ar sugadinimo ar atsitiktinio žuvimo rizika Pirkėjui iš Tiekėjo pereina nuo faktinio tokių Prekių priėmimo momento.</w:t>
      </w:r>
    </w:p>
    <w:p w14:paraId="0C8F6179" w14:textId="77777777" w:rsidR="00901F51" w:rsidRPr="00901F51" w:rsidRDefault="00901F51" w:rsidP="00901F51">
      <w:pPr>
        <w:spacing w:line="257" w:lineRule="atLeast"/>
        <w:jc w:val="both"/>
        <w:rPr>
          <w:color w:val="000000"/>
          <w:sz w:val="24"/>
          <w:szCs w:val="24"/>
        </w:rPr>
      </w:pPr>
      <w:r w:rsidRPr="00901F51">
        <w:rPr>
          <w:color w:val="000000"/>
          <w:sz w:val="24"/>
          <w:szCs w:val="24"/>
        </w:rPr>
        <w:t>6.2.9. Pirkėjas turi teisę naudotis Prekėmis tik po Prekių perdavimo-priėmimo akto pasirašymo.</w:t>
      </w:r>
    </w:p>
    <w:p w14:paraId="739B2503" w14:textId="77777777" w:rsidR="00901F51" w:rsidRPr="00901F51" w:rsidRDefault="00901F51" w:rsidP="00901F51">
      <w:pPr>
        <w:spacing w:line="257" w:lineRule="atLeast"/>
        <w:jc w:val="both"/>
        <w:rPr>
          <w:color w:val="000000"/>
          <w:sz w:val="24"/>
          <w:szCs w:val="24"/>
        </w:rPr>
      </w:pPr>
      <w:r w:rsidRPr="00901F51">
        <w:rPr>
          <w:color w:val="000000"/>
          <w:sz w:val="24"/>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21E7DDED" w14:textId="77777777" w:rsidR="00901F51" w:rsidRPr="00901F51" w:rsidRDefault="00901F51" w:rsidP="00901F51">
      <w:pPr>
        <w:spacing w:line="257" w:lineRule="atLeast"/>
        <w:jc w:val="both"/>
        <w:rPr>
          <w:color w:val="000000"/>
          <w:sz w:val="24"/>
          <w:szCs w:val="24"/>
        </w:rPr>
      </w:pPr>
    </w:p>
    <w:p w14:paraId="57398E0F"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7.  TIEKĖJO GARANTINIAI ĮSIPAREIGOJIMAI</w:t>
      </w:r>
    </w:p>
    <w:p w14:paraId="560BC1CB" w14:textId="77777777" w:rsidR="00901F51" w:rsidRPr="00901F51" w:rsidRDefault="00901F51" w:rsidP="00901F51">
      <w:pPr>
        <w:spacing w:line="257" w:lineRule="atLeast"/>
        <w:rPr>
          <w:color w:val="000000"/>
          <w:sz w:val="24"/>
          <w:szCs w:val="24"/>
        </w:rPr>
      </w:pPr>
    </w:p>
    <w:p w14:paraId="1C167B9D"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7.1.  Garantiniai terminai (jei taikoma)</w:t>
      </w:r>
    </w:p>
    <w:p w14:paraId="2590FAF9" w14:textId="77777777" w:rsidR="00901F51" w:rsidRPr="00901F51" w:rsidRDefault="00901F51" w:rsidP="00901F51">
      <w:pPr>
        <w:spacing w:line="257" w:lineRule="atLeast"/>
        <w:rPr>
          <w:color w:val="000000"/>
          <w:sz w:val="24"/>
          <w:szCs w:val="24"/>
        </w:rPr>
      </w:pPr>
    </w:p>
    <w:p w14:paraId="45F8DA21" w14:textId="77777777" w:rsidR="00901F51" w:rsidRPr="00901F51" w:rsidRDefault="00901F51" w:rsidP="00901F51">
      <w:pPr>
        <w:spacing w:line="257" w:lineRule="atLeast"/>
        <w:jc w:val="both"/>
        <w:rPr>
          <w:color w:val="000000"/>
          <w:sz w:val="24"/>
          <w:szCs w:val="24"/>
        </w:rPr>
      </w:pPr>
      <w:r w:rsidRPr="00901F51">
        <w:rPr>
          <w:color w:val="000000"/>
          <w:sz w:val="24"/>
          <w:szCs w:val="24"/>
        </w:rPr>
        <w:t xml:space="preserve">7.1.1. Prekėms taikomas teisės aktuose nustatytas ir (ar) gamintojo taikomas garantinis terminas, jeigu </w:t>
      </w:r>
      <w:r w:rsidRPr="00901F51">
        <w:rPr>
          <w:color w:val="000000"/>
          <w:kern w:val="2"/>
          <w:sz w:val="24"/>
          <w:szCs w:val="24"/>
        </w:rPr>
        <w:t>Tiekėjo pasiūlyme, t</w:t>
      </w:r>
      <w:r w:rsidRPr="00901F51">
        <w:rPr>
          <w:color w:val="000000"/>
          <w:sz w:val="24"/>
          <w:szCs w:val="24"/>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76D4FC40" w14:textId="77777777" w:rsidR="00901F51" w:rsidRPr="00901F51" w:rsidRDefault="00901F51" w:rsidP="00901F51">
      <w:pPr>
        <w:spacing w:line="257" w:lineRule="atLeast"/>
        <w:jc w:val="both"/>
        <w:rPr>
          <w:color w:val="000000"/>
          <w:sz w:val="24"/>
          <w:szCs w:val="24"/>
        </w:rPr>
      </w:pPr>
      <w:r w:rsidRPr="00901F51">
        <w:rPr>
          <w:color w:val="000000"/>
          <w:sz w:val="24"/>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63DE2267" w14:textId="77777777" w:rsidR="00901F51" w:rsidRPr="00901F51" w:rsidRDefault="00901F51" w:rsidP="00901F51">
      <w:pPr>
        <w:spacing w:line="257" w:lineRule="atLeast"/>
        <w:jc w:val="both"/>
        <w:rPr>
          <w:color w:val="000000"/>
          <w:sz w:val="24"/>
          <w:szCs w:val="24"/>
        </w:rPr>
      </w:pPr>
      <w:r w:rsidRPr="00901F51">
        <w:rPr>
          <w:color w:val="000000"/>
          <w:sz w:val="24"/>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5BDAACB2" w14:textId="77777777" w:rsidR="00901F51" w:rsidRPr="00901F51" w:rsidRDefault="00901F51" w:rsidP="00901F51">
      <w:pPr>
        <w:spacing w:line="257" w:lineRule="atLeast"/>
        <w:jc w:val="both"/>
        <w:rPr>
          <w:color w:val="000000"/>
          <w:sz w:val="24"/>
          <w:szCs w:val="24"/>
        </w:rPr>
      </w:pPr>
    </w:p>
    <w:p w14:paraId="6F201C5A"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7.2.  Pretenzijos dėl Prekių trūkumų</w:t>
      </w:r>
    </w:p>
    <w:p w14:paraId="3DEC93EB" w14:textId="77777777" w:rsidR="00901F51" w:rsidRPr="00901F51" w:rsidRDefault="00901F51" w:rsidP="00901F51">
      <w:pPr>
        <w:spacing w:line="257" w:lineRule="atLeast"/>
        <w:jc w:val="both"/>
        <w:rPr>
          <w:color w:val="000000"/>
          <w:sz w:val="24"/>
          <w:szCs w:val="24"/>
        </w:rPr>
      </w:pPr>
    </w:p>
    <w:p w14:paraId="37F37583" w14:textId="77777777" w:rsidR="00901F51" w:rsidRPr="00901F51" w:rsidRDefault="00901F51" w:rsidP="00901F51">
      <w:pPr>
        <w:spacing w:line="257" w:lineRule="atLeast"/>
        <w:jc w:val="both"/>
        <w:rPr>
          <w:color w:val="000000"/>
          <w:sz w:val="24"/>
        </w:rPr>
      </w:pPr>
      <w:r w:rsidRPr="00901F51">
        <w:rPr>
          <w:color w:val="000000"/>
          <w:sz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11F005F3" w14:textId="77777777" w:rsidR="00901F51" w:rsidRPr="00901F51" w:rsidRDefault="00901F51" w:rsidP="00901F51">
      <w:pPr>
        <w:spacing w:line="257" w:lineRule="atLeast"/>
        <w:jc w:val="both"/>
        <w:rPr>
          <w:color w:val="000000"/>
          <w:sz w:val="24"/>
          <w:szCs w:val="24"/>
        </w:rPr>
      </w:pPr>
      <w:r w:rsidRPr="00901F51">
        <w:rPr>
          <w:color w:val="000000"/>
          <w:sz w:val="24"/>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4020E935" w14:textId="77777777" w:rsidR="00901F51" w:rsidRPr="00901F51" w:rsidRDefault="00901F51" w:rsidP="00901F51">
      <w:pPr>
        <w:jc w:val="both"/>
        <w:rPr>
          <w:sz w:val="24"/>
          <w:szCs w:val="24"/>
        </w:rPr>
      </w:pPr>
      <w:r w:rsidRPr="00901F51">
        <w:rPr>
          <w:sz w:val="24"/>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499F7D5B" w14:textId="77777777" w:rsidR="00901F51" w:rsidRPr="00901F51" w:rsidRDefault="00901F51" w:rsidP="00901F51">
      <w:pPr>
        <w:jc w:val="both"/>
        <w:rPr>
          <w:color w:val="000000"/>
          <w:sz w:val="24"/>
          <w:szCs w:val="24"/>
        </w:rPr>
      </w:pPr>
      <w:r w:rsidRPr="00901F51">
        <w:rPr>
          <w:color w:val="000000"/>
          <w:sz w:val="24"/>
          <w:szCs w:val="24"/>
        </w:rPr>
        <w:t xml:space="preserve">7.2.3.1. jei Prekės atitinka Sutartyje </w:t>
      </w:r>
      <w:r w:rsidRPr="00901F51">
        <w:rPr>
          <w:rFonts w:eastAsia="Calibri"/>
          <w:kern w:val="2"/>
          <w:sz w:val="24"/>
          <w:szCs w:val="24"/>
        </w:rPr>
        <w:t>ir įstatymuose bei kituose teisės aktuose nurodytus reikalavimus</w:t>
      </w:r>
      <w:r w:rsidRPr="00901F51">
        <w:rPr>
          <w:color w:val="000000"/>
          <w:sz w:val="24"/>
          <w:szCs w:val="24"/>
        </w:rPr>
        <w:t xml:space="preserve"> – Pirkėjas;</w:t>
      </w:r>
    </w:p>
    <w:p w14:paraId="0698E381" w14:textId="77777777" w:rsidR="00901F51" w:rsidRPr="00901F51" w:rsidRDefault="00901F51" w:rsidP="00901F51">
      <w:pPr>
        <w:jc w:val="both"/>
        <w:rPr>
          <w:color w:val="000000"/>
          <w:sz w:val="24"/>
          <w:szCs w:val="24"/>
        </w:rPr>
      </w:pPr>
      <w:r w:rsidRPr="00901F51">
        <w:rPr>
          <w:color w:val="000000"/>
          <w:sz w:val="24"/>
          <w:szCs w:val="24"/>
        </w:rPr>
        <w:t xml:space="preserve">7.2.3.2. jei Prekės neatitinka Sutartyje </w:t>
      </w:r>
      <w:r w:rsidRPr="00901F51">
        <w:rPr>
          <w:rFonts w:eastAsia="Calibri"/>
          <w:kern w:val="2"/>
          <w:sz w:val="24"/>
          <w:szCs w:val="24"/>
        </w:rPr>
        <w:t>ir įstatymuose bei kituose teisės aktuose nurodytų reikalavimų</w:t>
      </w:r>
      <w:r w:rsidRPr="00901F51">
        <w:rPr>
          <w:color w:val="000000"/>
          <w:sz w:val="24"/>
          <w:szCs w:val="24"/>
        </w:rPr>
        <w:t xml:space="preserve"> – Tiekėjas.</w:t>
      </w:r>
    </w:p>
    <w:p w14:paraId="325C7E5E" w14:textId="77777777" w:rsidR="00901F51" w:rsidRPr="00901F51" w:rsidRDefault="00901F51" w:rsidP="00901F51">
      <w:pPr>
        <w:tabs>
          <w:tab w:val="left" w:pos="567"/>
          <w:tab w:val="left" w:pos="851"/>
          <w:tab w:val="left" w:pos="992"/>
          <w:tab w:val="left" w:pos="1134"/>
        </w:tabs>
        <w:jc w:val="both"/>
        <w:rPr>
          <w:rFonts w:eastAsia="Calibri"/>
          <w:kern w:val="2"/>
          <w:sz w:val="24"/>
          <w:szCs w:val="24"/>
        </w:rPr>
      </w:pPr>
      <w:r w:rsidRPr="00901F51">
        <w:rPr>
          <w:rFonts w:eastAsia="Calibri"/>
          <w:kern w:val="2"/>
          <w:sz w:val="24"/>
          <w:szCs w:val="24"/>
        </w:rPr>
        <w:t>7.2.4. Ekspertizės išvados Šalims yra privalomos.</w:t>
      </w:r>
    </w:p>
    <w:p w14:paraId="21689FF6" w14:textId="77777777" w:rsidR="00901F51" w:rsidRPr="00901F51" w:rsidRDefault="00901F51" w:rsidP="00901F51">
      <w:pPr>
        <w:tabs>
          <w:tab w:val="left" w:pos="567"/>
          <w:tab w:val="left" w:pos="851"/>
          <w:tab w:val="left" w:pos="992"/>
          <w:tab w:val="left" w:pos="1134"/>
        </w:tabs>
        <w:jc w:val="both"/>
        <w:rPr>
          <w:color w:val="000000"/>
          <w:sz w:val="24"/>
          <w:szCs w:val="24"/>
        </w:rPr>
      </w:pPr>
      <w:r w:rsidRPr="00901F51">
        <w:rPr>
          <w:rFonts w:eastAsia="Calibri"/>
          <w:kern w:val="2"/>
          <w:sz w:val="24"/>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45CD629B" w14:textId="77777777" w:rsidR="00901F51" w:rsidRPr="00901F51" w:rsidRDefault="00901F51" w:rsidP="00901F51">
      <w:pPr>
        <w:rPr>
          <w:sz w:val="14"/>
          <w:szCs w:val="14"/>
        </w:rPr>
      </w:pPr>
    </w:p>
    <w:p w14:paraId="734C9DA9" w14:textId="77777777" w:rsidR="00901F51" w:rsidRPr="00901F51" w:rsidRDefault="00901F51" w:rsidP="00901F51">
      <w:pPr>
        <w:spacing w:line="257" w:lineRule="atLeast"/>
        <w:jc w:val="both"/>
        <w:rPr>
          <w:color w:val="000000"/>
          <w:sz w:val="24"/>
          <w:szCs w:val="24"/>
        </w:rPr>
      </w:pPr>
    </w:p>
    <w:p w14:paraId="5D4955ED"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7.3.  Prekių trūkumų šalinimas</w:t>
      </w:r>
    </w:p>
    <w:p w14:paraId="617256E9" w14:textId="77777777" w:rsidR="00901F51" w:rsidRPr="00901F51" w:rsidRDefault="00901F51" w:rsidP="00901F51">
      <w:pPr>
        <w:spacing w:line="257" w:lineRule="atLeast"/>
        <w:jc w:val="both"/>
        <w:rPr>
          <w:color w:val="000000"/>
          <w:sz w:val="24"/>
          <w:szCs w:val="24"/>
        </w:rPr>
      </w:pPr>
    </w:p>
    <w:p w14:paraId="7A7D2579" w14:textId="77777777" w:rsidR="00901F51" w:rsidRPr="00901F51" w:rsidRDefault="00901F51" w:rsidP="00901F51">
      <w:pPr>
        <w:spacing w:line="257" w:lineRule="atLeast"/>
        <w:jc w:val="both"/>
        <w:rPr>
          <w:color w:val="000000"/>
          <w:sz w:val="24"/>
          <w:szCs w:val="24"/>
        </w:rPr>
      </w:pPr>
      <w:r w:rsidRPr="00901F51">
        <w:rPr>
          <w:color w:val="000000"/>
          <w:sz w:val="24"/>
          <w:szCs w:val="24"/>
        </w:rPr>
        <w:t>7.3.1. Tiekėjas privalo nemokamai pašalinti Prekių trūkumus, sutaisydamas Prekes ar jų dalį arba pakeisdamas Prekę nauja Preke ar jos dalimi.</w:t>
      </w:r>
    </w:p>
    <w:p w14:paraId="2E138453" w14:textId="77777777" w:rsidR="00901F51" w:rsidRPr="00901F51" w:rsidRDefault="00901F51" w:rsidP="00901F51">
      <w:pPr>
        <w:spacing w:line="257" w:lineRule="atLeast"/>
        <w:jc w:val="both"/>
        <w:rPr>
          <w:color w:val="000000"/>
          <w:sz w:val="24"/>
          <w:szCs w:val="24"/>
        </w:rPr>
      </w:pPr>
      <w:r w:rsidRPr="00901F51">
        <w:rPr>
          <w:color w:val="000000"/>
          <w:sz w:val="24"/>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3DC83740" w14:textId="77777777" w:rsidR="00901F51" w:rsidRPr="00901F51" w:rsidRDefault="00901F51" w:rsidP="00901F51">
      <w:pPr>
        <w:spacing w:line="257" w:lineRule="atLeast"/>
        <w:jc w:val="both"/>
        <w:rPr>
          <w:color w:val="000000"/>
          <w:sz w:val="24"/>
          <w:szCs w:val="24"/>
        </w:rPr>
      </w:pPr>
      <w:r w:rsidRPr="00901F51">
        <w:rPr>
          <w:color w:val="000000"/>
          <w:sz w:val="24"/>
          <w:szCs w:val="24"/>
        </w:rPr>
        <w:t>7.3.3. Sutaisytoje Prekių dalyje pakartotinai nustačius Prekių trūkumų, Tiekėjas privalo pakeisti Prekes naujomis kokybiškomis Prekėmis, nebent Pirkėjas raštu sutiktų Prekes dar kartą taisyti.</w:t>
      </w:r>
    </w:p>
    <w:p w14:paraId="44FC5696" w14:textId="77777777" w:rsidR="00901F51" w:rsidRPr="00901F51" w:rsidRDefault="00901F51" w:rsidP="00901F51">
      <w:pPr>
        <w:spacing w:line="257" w:lineRule="atLeast"/>
        <w:jc w:val="both"/>
        <w:rPr>
          <w:color w:val="000000"/>
          <w:sz w:val="24"/>
          <w:szCs w:val="24"/>
        </w:rPr>
      </w:pPr>
      <w:r w:rsidRPr="00901F51">
        <w:rPr>
          <w:color w:val="000000"/>
          <w:sz w:val="24"/>
          <w:szCs w:val="24"/>
        </w:rPr>
        <w:t>7.3.4. Pašalinus Prekių trūkumus, garantinis terminas sutaisytajai Prekių daliai ar naujoms Prekėms vėl pradedamas skaičiuoti nuo tinkamai sutaisytų ar pakeistų Prekių (ar jų dalių) perdavimo Pirkėjui dienos.</w:t>
      </w:r>
    </w:p>
    <w:p w14:paraId="1F928525" w14:textId="77777777" w:rsidR="00901F51" w:rsidRPr="00901F51" w:rsidRDefault="00901F51" w:rsidP="00901F51">
      <w:pPr>
        <w:spacing w:line="257" w:lineRule="atLeast"/>
        <w:jc w:val="both"/>
        <w:rPr>
          <w:color w:val="000000"/>
          <w:sz w:val="24"/>
          <w:szCs w:val="24"/>
        </w:rPr>
      </w:pPr>
      <w:r w:rsidRPr="00901F51">
        <w:rPr>
          <w:color w:val="000000"/>
          <w:sz w:val="24"/>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530AAF50" w14:textId="77777777" w:rsidR="00901F51" w:rsidRPr="00901F51" w:rsidRDefault="00901F51" w:rsidP="00901F51">
      <w:pPr>
        <w:spacing w:line="257" w:lineRule="atLeast"/>
        <w:jc w:val="both"/>
        <w:rPr>
          <w:color w:val="000000"/>
          <w:sz w:val="24"/>
          <w:szCs w:val="24"/>
        </w:rPr>
      </w:pPr>
      <w:r w:rsidRPr="00901F51">
        <w:rPr>
          <w:color w:val="000000"/>
          <w:sz w:val="24"/>
          <w:szCs w:val="24"/>
        </w:rPr>
        <w:t>7.3.6. Tiekėjas, pašalinęs visus Prekių trūkumus, privalo apie tai informuoti Pirkėją.</w:t>
      </w:r>
    </w:p>
    <w:p w14:paraId="5BF465DB" w14:textId="77777777" w:rsidR="00901F51" w:rsidRPr="00901F51" w:rsidRDefault="00901F51" w:rsidP="00901F51">
      <w:pPr>
        <w:spacing w:line="257" w:lineRule="atLeast"/>
        <w:jc w:val="both"/>
        <w:rPr>
          <w:color w:val="000000"/>
          <w:sz w:val="24"/>
          <w:szCs w:val="24"/>
        </w:rPr>
      </w:pPr>
      <w:r w:rsidRPr="00901F51">
        <w:rPr>
          <w:color w:val="000000"/>
          <w:sz w:val="24"/>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49F45B93" w14:textId="77777777" w:rsidR="00901F51" w:rsidRPr="00901F51" w:rsidRDefault="00901F51" w:rsidP="00901F51">
      <w:pPr>
        <w:spacing w:line="257" w:lineRule="atLeast"/>
        <w:jc w:val="both"/>
        <w:rPr>
          <w:color w:val="000000"/>
          <w:sz w:val="24"/>
          <w:szCs w:val="24"/>
        </w:rPr>
      </w:pPr>
    </w:p>
    <w:p w14:paraId="3E69E826"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7.4.  Pirkėjo teisės, Tiekėjui nepašalinus Prekių trūkumų</w:t>
      </w:r>
    </w:p>
    <w:p w14:paraId="7FFBDA29" w14:textId="77777777" w:rsidR="00901F51" w:rsidRPr="00901F51" w:rsidRDefault="00901F51" w:rsidP="00901F51">
      <w:pPr>
        <w:spacing w:line="257" w:lineRule="atLeast"/>
        <w:jc w:val="both"/>
        <w:rPr>
          <w:color w:val="000000"/>
          <w:sz w:val="24"/>
          <w:szCs w:val="24"/>
        </w:rPr>
      </w:pPr>
    </w:p>
    <w:p w14:paraId="7BED475C" w14:textId="77777777" w:rsidR="00901F51" w:rsidRPr="00901F51" w:rsidRDefault="00901F51" w:rsidP="00901F51">
      <w:pPr>
        <w:spacing w:line="257" w:lineRule="atLeast"/>
        <w:jc w:val="both"/>
        <w:rPr>
          <w:color w:val="000000"/>
          <w:sz w:val="24"/>
          <w:szCs w:val="24"/>
        </w:rPr>
      </w:pPr>
      <w:r w:rsidRPr="00901F51">
        <w:rPr>
          <w:color w:val="000000"/>
          <w:sz w:val="24"/>
          <w:szCs w:val="24"/>
        </w:rPr>
        <w:t>7.4.1. Jeigu Tiekėjas atsisako pašalinti arba nepašalina Prekių trūkumų per Pirkėjo nustatytus protingus terminus, Pirkėjas turi teisę:</w:t>
      </w:r>
    </w:p>
    <w:p w14:paraId="58D786FC" w14:textId="77777777" w:rsidR="00901F51" w:rsidRPr="00901F51" w:rsidRDefault="00901F51" w:rsidP="00901F51">
      <w:pPr>
        <w:spacing w:line="257" w:lineRule="atLeast"/>
        <w:jc w:val="both"/>
        <w:rPr>
          <w:sz w:val="24"/>
          <w:szCs w:val="24"/>
        </w:rPr>
      </w:pPr>
      <w:r w:rsidRPr="00901F51">
        <w:rPr>
          <w:color w:val="000000"/>
          <w:sz w:val="24"/>
          <w:szCs w:val="24"/>
        </w:rPr>
        <w:t xml:space="preserve">7.4.1.1. pašalinti Prekių trūkumus pats arba pasamdydamas trečiuosius asmenis, iš anksto apie tai informuodamas Tiekėją, ir pareikalauti Tiekėjo atlyginti Prekių ekspertizės bei Prekių trūkumų </w:t>
      </w:r>
      <w:r w:rsidRPr="00901F51">
        <w:rPr>
          <w:sz w:val="24"/>
          <w:szCs w:val="24"/>
        </w:rPr>
        <w:t>šalinimo išlaidas ir padengti patirtus nuostolius; arba</w:t>
      </w:r>
    </w:p>
    <w:p w14:paraId="5F626768" w14:textId="77777777" w:rsidR="00901F51" w:rsidRPr="00901F51" w:rsidRDefault="00901F51" w:rsidP="00901F51">
      <w:pPr>
        <w:spacing w:line="257" w:lineRule="atLeast"/>
        <w:jc w:val="both"/>
        <w:rPr>
          <w:sz w:val="24"/>
          <w:szCs w:val="24"/>
        </w:rPr>
      </w:pPr>
      <w:r w:rsidRPr="00901F51">
        <w:rPr>
          <w:sz w:val="24"/>
          <w:szCs w:val="24"/>
        </w:rPr>
        <w:t>7.4.1.2. reikalauti sumažinti Tiekėjui mokėtiną sumą ir grąžinti dėl šios sumos sumažinimo susidariusią permoką per 30 (trisdešimt) dienų nuo Tiekėjui nustatyto termino pašalinti Prekių trūkumus pabaigos</w:t>
      </w:r>
      <w:r w:rsidRPr="00901F51">
        <w:rPr>
          <w:kern w:val="2"/>
          <w:sz w:val="24"/>
          <w:szCs w:val="24"/>
        </w:rPr>
        <w:t>, jeigu tai neprieštarauja VPĮ įtvirtintiems principams</w:t>
      </w:r>
      <w:r w:rsidRPr="00901F51">
        <w:rPr>
          <w:sz w:val="24"/>
          <w:szCs w:val="24"/>
        </w:rPr>
        <w:t>; arba</w:t>
      </w:r>
      <w:r w:rsidRPr="00901F51">
        <w:rPr>
          <w:kern w:val="2"/>
          <w:sz w:val="24"/>
          <w:szCs w:val="24"/>
        </w:rPr>
        <w:t xml:space="preserve"> </w:t>
      </w:r>
    </w:p>
    <w:p w14:paraId="5D25F644" w14:textId="77777777" w:rsidR="00901F51" w:rsidRPr="00901F51" w:rsidRDefault="00901F51" w:rsidP="00901F51">
      <w:pPr>
        <w:spacing w:line="257" w:lineRule="atLeast"/>
        <w:jc w:val="both"/>
        <w:rPr>
          <w:color w:val="000000"/>
          <w:sz w:val="24"/>
          <w:szCs w:val="24"/>
        </w:rPr>
      </w:pPr>
      <w:r w:rsidRPr="00901F51">
        <w:rPr>
          <w:sz w:val="24"/>
          <w:szCs w:val="24"/>
        </w:rPr>
        <w:t xml:space="preserve">7.4.1.3. grąžinti Prekes Tiekėjui ir nemokėti už tokias Prekes ar reikalauti grąžinti </w:t>
      </w:r>
      <w:r w:rsidRPr="00901F51">
        <w:rPr>
          <w:color w:val="000000"/>
          <w:sz w:val="24"/>
          <w:szCs w:val="24"/>
        </w:rPr>
        <w:t>už Prekes sumokėtą sumą bei nutraukti Sutartį.</w:t>
      </w:r>
    </w:p>
    <w:p w14:paraId="146587B7" w14:textId="77777777" w:rsidR="00901F51" w:rsidRPr="00901F51" w:rsidRDefault="00901F51" w:rsidP="00901F51">
      <w:pPr>
        <w:spacing w:line="257" w:lineRule="atLeast"/>
        <w:jc w:val="both"/>
        <w:rPr>
          <w:color w:val="000000"/>
          <w:sz w:val="24"/>
          <w:szCs w:val="24"/>
        </w:rPr>
      </w:pPr>
      <w:r w:rsidRPr="00901F51">
        <w:rPr>
          <w:color w:val="000000"/>
          <w:sz w:val="24"/>
          <w:szCs w:val="24"/>
        </w:rPr>
        <w:t xml:space="preserve">7.4.2. Tiekėjui pagal Sutartį mokėtina suma sumažinama tiek, kiek sumažėja Prekių vertė Pirkėjui dėl Prekių trūkumų, </w:t>
      </w:r>
      <w:r w:rsidRPr="00901F51">
        <w:rPr>
          <w:rFonts w:eastAsia="Arial"/>
          <w:kern w:val="2"/>
          <w:sz w:val="24"/>
          <w:szCs w:val="24"/>
        </w:rPr>
        <w:t>jeigu tokia Prekių vertė gali būti išskaitoma iš bendros Prekių vertės</w:t>
      </w:r>
      <w:r w:rsidRPr="00901F51">
        <w:rPr>
          <w:color w:val="000000"/>
          <w:sz w:val="24"/>
          <w:szCs w:val="24"/>
        </w:rPr>
        <w:t xml:space="preserve"> Į Prekių vertės sumažėjimą, be kita ko, įskaičiuojamos Pirkėjo išlaidos Prekių trūkumų įvertinimui ir šalinimui </w:t>
      </w:r>
      <w:r w:rsidRPr="00901F51">
        <w:rPr>
          <w:rFonts w:eastAsia="Arial"/>
          <w:kern w:val="2"/>
          <w:sz w:val="24"/>
          <w:szCs w:val="24"/>
        </w:rPr>
        <w:t>(jeigu tokių Prekių kaina buvo nurodyta pirkimo metu)</w:t>
      </w:r>
      <w:r w:rsidRPr="00901F51">
        <w:rPr>
          <w:color w:val="000000"/>
          <w:sz w:val="24"/>
          <w:szCs w:val="24"/>
        </w:rPr>
        <w:t>, Pirkėjo esamų ar būsimų išlaidų Prekių eksploatavimui padidėjimas (jeigu tokios išlaidos buvo vertinamos pirkimo metu).</w:t>
      </w:r>
    </w:p>
    <w:p w14:paraId="1614385F" w14:textId="77777777" w:rsidR="00901F51" w:rsidRPr="00901F51" w:rsidRDefault="00901F51" w:rsidP="00901F51">
      <w:pPr>
        <w:spacing w:line="257" w:lineRule="atLeast"/>
        <w:jc w:val="both"/>
        <w:rPr>
          <w:color w:val="000000"/>
          <w:sz w:val="24"/>
          <w:szCs w:val="24"/>
        </w:rPr>
      </w:pPr>
      <w:r w:rsidRPr="00901F51">
        <w:rPr>
          <w:color w:val="000000"/>
          <w:sz w:val="24"/>
          <w:szCs w:val="24"/>
        </w:rPr>
        <w:t>7.4.3. Tiekėjas privalo patenkinti Pirkėjo pagal Bendrųjų sąlygų 7.4.4 punktą pareikštą piniginį reikalavimą per 30 (trisdešimt) dienų arba per ilgesnį Pirkėjo reikalavime nurodytą protingą terminą.</w:t>
      </w:r>
    </w:p>
    <w:p w14:paraId="20C35387" w14:textId="77777777" w:rsidR="00901F51" w:rsidRPr="00901F51" w:rsidRDefault="00901F51" w:rsidP="00901F51">
      <w:pPr>
        <w:spacing w:line="257" w:lineRule="atLeast"/>
        <w:jc w:val="both"/>
        <w:rPr>
          <w:color w:val="000000"/>
          <w:sz w:val="24"/>
          <w:szCs w:val="24"/>
        </w:rPr>
      </w:pPr>
      <w:r w:rsidRPr="00901F51">
        <w:rPr>
          <w:color w:val="000000"/>
          <w:sz w:val="24"/>
          <w:szCs w:val="24"/>
        </w:rPr>
        <w:t>7.4.4. Už vėlavimą pašalinti Prekių trūkumus Pirkėjas privalo reikalauti Tiekėjo sumokėti Specialiosiose sąlygose nustatyto dydžio netesybas.</w:t>
      </w:r>
    </w:p>
    <w:p w14:paraId="006832AC" w14:textId="77777777" w:rsidR="00901F51" w:rsidRPr="00901F51" w:rsidRDefault="00901F51" w:rsidP="00901F51">
      <w:pPr>
        <w:spacing w:line="257" w:lineRule="atLeast"/>
        <w:jc w:val="both"/>
        <w:rPr>
          <w:color w:val="000000"/>
          <w:sz w:val="24"/>
          <w:szCs w:val="24"/>
        </w:rPr>
      </w:pPr>
    </w:p>
    <w:p w14:paraId="386C8EAE"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8.  PRISTATYMO TERMINAI</w:t>
      </w:r>
    </w:p>
    <w:p w14:paraId="37AA8AC5" w14:textId="77777777" w:rsidR="00901F51" w:rsidRPr="00901F51" w:rsidRDefault="00901F51" w:rsidP="00901F51">
      <w:pPr>
        <w:spacing w:line="257" w:lineRule="atLeast"/>
        <w:rPr>
          <w:color w:val="000000"/>
          <w:sz w:val="24"/>
          <w:szCs w:val="24"/>
        </w:rPr>
      </w:pPr>
    </w:p>
    <w:p w14:paraId="249A7C76"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8.1.  Pristatymo terminai ir Prekių tiekimo grafikas</w:t>
      </w:r>
    </w:p>
    <w:p w14:paraId="55A58CFD" w14:textId="77777777" w:rsidR="00901F51" w:rsidRPr="00901F51" w:rsidRDefault="00901F51" w:rsidP="00901F51">
      <w:pPr>
        <w:spacing w:line="257" w:lineRule="atLeast"/>
        <w:jc w:val="both"/>
        <w:rPr>
          <w:color w:val="000000"/>
          <w:sz w:val="24"/>
          <w:szCs w:val="24"/>
        </w:rPr>
      </w:pPr>
    </w:p>
    <w:p w14:paraId="4B1EA2BF" w14:textId="77777777" w:rsidR="00901F51" w:rsidRPr="00901F51" w:rsidRDefault="00901F51" w:rsidP="00901F51">
      <w:pPr>
        <w:spacing w:line="257" w:lineRule="atLeast"/>
        <w:jc w:val="both"/>
        <w:rPr>
          <w:color w:val="000000"/>
          <w:sz w:val="24"/>
          <w:szCs w:val="24"/>
        </w:rPr>
      </w:pPr>
      <w:r w:rsidRPr="00901F51">
        <w:rPr>
          <w:color w:val="000000"/>
          <w:sz w:val="24"/>
          <w:szCs w:val="24"/>
        </w:rPr>
        <w:t>8.1.1. Tiekėjas privalo pristatyti Prekes laikydamasis terminų, nurodytų Specialiosiose sąlygose.</w:t>
      </w:r>
    </w:p>
    <w:p w14:paraId="7156553F" w14:textId="77777777" w:rsidR="00901F51" w:rsidRPr="00901F51" w:rsidRDefault="00901F51" w:rsidP="00901F51">
      <w:pPr>
        <w:spacing w:line="257" w:lineRule="atLeast"/>
        <w:jc w:val="both"/>
        <w:rPr>
          <w:color w:val="000000"/>
          <w:sz w:val="24"/>
          <w:szCs w:val="24"/>
        </w:rPr>
      </w:pPr>
      <w:r w:rsidRPr="00901F51">
        <w:rPr>
          <w:color w:val="000000"/>
          <w:sz w:val="24"/>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901F51">
        <w:rPr>
          <w:b/>
          <w:bCs/>
          <w:color w:val="000000"/>
          <w:sz w:val="24"/>
          <w:szCs w:val="24"/>
        </w:rPr>
        <w:t>Grafikas</w:t>
      </w:r>
      <w:r w:rsidRPr="00901F51">
        <w:rPr>
          <w:color w:val="000000"/>
          <w:sz w:val="24"/>
          <w:szCs w:val="24"/>
        </w:rPr>
        <w:t>).</w:t>
      </w:r>
    </w:p>
    <w:p w14:paraId="18114641" w14:textId="77777777" w:rsidR="00901F51" w:rsidRPr="00901F51" w:rsidRDefault="00901F51" w:rsidP="00901F51">
      <w:pPr>
        <w:spacing w:line="257" w:lineRule="atLeast"/>
        <w:jc w:val="both"/>
        <w:rPr>
          <w:color w:val="000000"/>
          <w:sz w:val="24"/>
          <w:szCs w:val="24"/>
        </w:rPr>
      </w:pPr>
      <w:r w:rsidRPr="00901F51">
        <w:rPr>
          <w:color w:val="000000"/>
          <w:sz w:val="24"/>
          <w:szCs w:val="24"/>
        </w:rPr>
        <w:t>8.1.3. Jei aktualu, Grafike turi būti pažymėta, kurios Prekės gali būti pristatomos lygiagrečiai, o kurios gali būti pristatomos tik numatytu eiliškumu.</w:t>
      </w:r>
    </w:p>
    <w:p w14:paraId="69C0E289" w14:textId="77777777" w:rsidR="00901F51" w:rsidRPr="00901F51" w:rsidRDefault="00901F51" w:rsidP="00901F51">
      <w:pPr>
        <w:spacing w:line="257" w:lineRule="atLeast"/>
        <w:jc w:val="both"/>
        <w:rPr>
          <w:color w:val="000000"/>
          <w:sz w:val="24"/>
          <w:szCs w:val="24"/>
        </w:rPr>
      </w:pPr>
    </w:p>
    <w:p w14:paraId="27BF8115"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lastRenderedPageBreak/>
        <w:t>8.2.  Netesybos už Prekių pristatymo vėlavimą</w:t>
      </w:r>
    </w:p>
    <w:p w14:paraId="78C7B7E6" w14:textId="77777777" w:rsidR="00901F51" w:rsidRPr="00901F51" w:rsidRDefault="00901F51" w:rsidP="00901F51">
      <w:pPr>
        <w:spacing w:line="257" w:lineRule="atLeast"/>
        <w:jc w:val="both"/>
        <w:rPr>
          <w:color w:val="000000"/>
          <w:sz w:val="24"/>
          <w:szCs w:val="24"/>
        </w:rPr>
      </w:pPr>
    </w:p>
    <w:p w14:paraId="20E6F861" w14:textId="77777777" w:rsidR="00901F51" w:rsidRPr="00901F51" w:rsidRDefault="00901F51" w:rsidP="00901F51">
      <w:pPr>
        <w:spacing w:line="257" w:lineRule="atLeast"/>
        <w:jc w:val="both"/>
        <w:rPr>
          <w:color w:val="000000"/>
          <w:sz w:val="24"/>
          <w:szCs w:val="24"/>
        </w:rPr>
      </w:pPr>
      <w:r w:rsidRPr="00901F51">
        <w:rPr>
          <w:color w:val="000000"/>
          <w:sz w:val="24"/>
          <w:szCs w:val="24"/>
        </w:rPr>
        <w:t>8.2.1. Jeigu Tiekėjas praleidžia Prekių pristatymo terminus, nustatytus Specialiosiose sąlygose, Tiekėjui iki Prekių pristatymo datos taikomos Specialiosiose sąlygose nurodyto dydžio netesybos.</w:t>
      </w:r>
    </w:p>
    <w:p w14:paraId="57D36499" w14:textId="77777777" w:rsidR="00901F51" w:rsidRPr="00901F51" w:rsidRDefault="00901F51" w:rsidP="00901F51">
      <w:pPr>
        <w:spacing w:line="257" w:lineRule="atLeast"/>
        <w:jc w:val="both"/>
        <w:rPr>
          <w:color w:val="000000"/>
          <w:sz w:val="24"/>
          <w:szCs w:val="24"/>
        </w:rPr>
      </w:pPr>
      <w:r w:rsidRPr="00901F51">
        <w:rPr>
          <w:color w:val="000000"/>
          <w:sz w:val="24"/>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63C726BC" w14:textId="77777777" w:rsidR="00901F51" w:rsidRPr="00901F51" w:rsidRDefault="00901F51" w:rsidP="00901F51">
      <w:pPr>
        <w:spacing w:line="257" w:lineRule="atLeast"/>
        <w:jc w:val="both"/>
        <w:rPr>
          <w:color w:val="000000"/>
          <w:sz w:val="24"/>
          <w:szCs w:val="24"/>
        </w:rPr>
      </w:pPr>
      <w:r w:rsidRPr="00901F51">
        <w:rPr>
          <w:color w:val="000000"/>
          <w:sz w:val="24"/>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6A25DC60" w14:textId="77777777" w:rsidR="00901F51" w:rsidRPr="00901F51" w:rsidRDefault="00901F51" w:rsidP="00901F51">
      <w:pPr>
        <w:spacing w:line="257" w:lineRule="atLeast"/>
        <w:jc w:val="both"/>
        <w:rPr>
          <w:color w:val="000000"/>
          <w:sz w:val="24"/>
          <w:szCs w:val="24"/>
        </w:rPr>
      </w:pPr>
    </w:p>
    <w:p w14:paraId="49844629"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9.  PRIEVOLIŲ PAGAL SUTARTĮ ĮVYKDYMO UŽTIKRINIMO BŪDAI</w:t>
      </w:r>
    </w:p>
    <w:p w14:paraId="72847353" w14:textId="77777777" w:rsidR="00901F51" w:rsidRPr="00901F51" w:rsidRDefault="00901F51" w:rsidP="00901F51">
      <w:pPr>
        <w:spacing w:line="257" w:lineRule="atLeast"/>
        <w:rPr>
          <w:color w:val="000000"/>
          <w:sz w:val="24"/>
          <w:szCs w:val="24"/>
        </w:rPr>
      </w:pPr>
    </w:p>
    <w:p w14:paraId="5E492E96" w14:textId="77777777" w:rsidR="00901F51" w:rsidRPr="00901F51" w:rsidRDefault="00901F51" w:rsidP="00901F51">
      <w:pPr>
        <w:spacing w:line="257" w:lineRule="atLeast"/>
        <w:jc w:val="both"/>
        <w:rPr>
          <w:color w:val="000000"/>
          <w:sz w:val="24"/>
          <w:szCs w:val="24"/>
        </w:rPr>
      </w:pPr>
      <w:r w:rsidRPr="00901F51">
        <w:rPr>
          <w:color w:val="000000"/>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388D1F03" w14:textId="77777777" w:rsidR="00901F51" w:rsidRPr="00901F51" w:rsidRDefault="00901F51" w:rsidP="00901F51">
      <w:pPr>
        <w:spacing w:line="257" w:lineRule="atLeast"/>
        <w:jc w:val="both"/>
        <w:rPr>
          <w:color w:val="000000"/>
          <w:sz w:val="24"/>
          <w:szCs w:val="24"/>
        </w:rPr>
      </w:pPr>
    </w:p>
    <w:p w14:paraId="18EB8CDC"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10.  SUTARTIES ĮVYKDYMO UŽTIKRINIMAS (JEI TAIKOMA)</w:t>
      </w:r>
    </w:p>
    <w:p w14:paraId="1F879470" w14:textId="77777777" w:rsidR="00901F51" w:rsidRPr="00901F51" w:rsidRDefault="00901F51" w:rsidP="00901F51">
      <w:pPr>
        <w:spacing w:line="257" w:lineRule="atLeast"/>
        <w:jc w:val="both"/>
        <w:rPr>
          <w:color w:val="000000"/>
          <w:sz w:val="24"/>
          <w:szCs w:val="24"/>
        </w:rPr>
      </w:pPr>
    </w:p>
    <w:p w14:paraId="2F564F3A" w14:textId="77777777" w:rsidR="00901F51" w:rsidRPr="00901F51" w:rsidRDefault="00901F51" w:rsidP="00901F51">
      <w:pPr>
        <w:spacing w:line="257" w:lineRule="atLeast"/>
        <w:jc w:val="both"/>
        <w:rPr>
          <w:color w:val="000000"/>
          <w:sz w:val="24"/>
          <w:szCs w:val="24"/>
        </w:rPr>
      </w:pPr>
      <w:r w:rsidRPr="00901F51">
        <w:rPr>
          <w:color w:val="000000"/>
          <w:sz w:val="24"/>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1D2A22F0" w14:textId="77777777" w:rsidR="00901F51" w:rsidRPr="00901F51" w:rsidRDefault="00901F51" w:rsidP="00901F51">
      <w:pPr>
        <w:spacing w:line="257" w:lineRule="atLeast"/>
        <w:jc w:val="both"/>
        <w:rPr>
          <w:color w:val="000000"/>
          <w:sz w:val="24"/>
          <w:szCs w:val="24"/>
        </w:rPr>
      </w:pPr>
      <w:r w:rsidRPr="00901F51">
        <w:rPr>
          <w:b/>
          <w:bCs/>
          <w:color w:val="000000"/>
          <w:sz w:val="24"/>
          <w:szCs w:val="24"/>
        </w:rPr>
        <w:t>Pastaba.</w:t>
      </w:r>
      <w:r w:rsidRPr="00901F51">
        <w:rPr>
          <w:color w:val="000000"/>
          <w:sz w:val="24"/>
          <w:szCs w:val="24"/>
        </w:rPr>
        <w:t> </w:t>
      </w:r>
      <w:r w:rsidRPr="00901F51">
        <w:rPr>
          <w:color w:val="000000"/>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748B13DF" w14:textId="77777777" w:rsidR="00901F51" w:rsidRPr="00901F51" w:rsidRDefault="00901F51" w:rsidP="00901F51">
      <w:pPr>
        <w:spacing w:line="257" w:lineRule="atLeast"/>
        <w:jc w:val="both"/>
        <w:rPr>
          <w:color w:val="000000"/>
          <w:sz w:val="24"/>
          <w:szCs w:val="24"/>
        </w:rPr>
      </w:pPr>
      <w:r w:rsidRPr="00901F51">
        <w:rPr>
          <w:color w:val="000000"/>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901F51">
        <w:rPr>
          <w:color w:val="000000"/>
          <w:sz w:val="24"/>
          <w:szCs w:val="24"/>
        </w:rPr>
        <w:t>kartu su draudimo bendrovės laidavimo draudimo raštu turi būti pateiktas ir pasirašytas draudimo liudijimas (polisas) bei dokumentas, įrodantis, kad draudimo įmoka už išduotą laidavimo draudimo raštą yra sumokėta</w:t>
      </w:r>
      <w:r w:rsidRPr="00901F51">
        <w:rPr>
          <w:color w:val="000000"/>
          <w:sz w:val="24"/>
          <w:szCs w:val="24"/>
          <w:shd w:val="clear" w:color="auto" w:fill="FFFFFF"/>
        </w:rPr>
        <w:t xml:space="preserve">), atitinkantį Bendrųjų sąlygų 10 skyriuje nurodytas sąlygas, per Specialiosiose sąlygose nustatytą terminą (toliau – </w:t>
      </w:r>
      <w:r w:rsidRPr="00901F51">
        <w:rPr>
          <w:b/>
          <w:bCs/>
          <w:color w:val="000000"/>
          <w:sz w:val="24"/>
          <w:szCs w:val="24"/>
          <w:shd w:val="clear" w:color="auto" w:fill="FFFFFF"/>
        </w:rPr>
        <w:t>Sutarties įvykdymo užtikrinimas</w:t>
      </w:r>
      <w:r w:rsidRPr="00901F51">
        <w:rPr>
          <w:color w:val="000000"/>
          <w:sz w:val="24"/>
          <w:szCs w:val="24"/>
          <w:shd w:val="clear" w:color="auto" w:fill="FFFFFF"/>
        </w:rPr>
        <w:t>).</w:t>
      </w:r>
    </w:p>
    <w:p w14:paraId="1686452E"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3818B03B"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262D9BF4"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3EC4B549"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 xml:space="preserve">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w:t>
      </w:r>
      <w:r w:rsidRPr="00901F51">
        <w:rPr>
          <w:color w:val="000000"/>
          <w:sz w:val="24"/>
          <w:szCs w:val="24"/>
        </w:rPr>
        <w:lastRenderedPageBreak/>
        <w:t>patvirtina, kad Sutarties įvykdymo užtikrinimo suma laikytina minimaliais neįrodinėjamais Pirkėjo nuostoliais. </w:t>
      </w:r>
    </w:p>
    <w:p w14:paraId="1B6B7C9A"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10.7. Sutarties įvykdymo užtikrinimas turi įsigalioti ne vėliau negu jo pateikimo Pirkėjui dieną. </w:t>
      </w:r>
    </w:p>
    <w:p w14:paraId="0597D393"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10.8. Sutarties įvykdymo užtikrinimo suma turi būti nurodoma ir išmokama eurais. </w:t>
      </w:r>
    </w:p>
    <w:p w14:paraId="2C9C67A6" w14:textId="77777777" w:rsidR="00901F51" w:rsidRPr="00901F51" w:rsidRDefault="00901F51" w:rsidP="00901F51">
      <w:pPr>
        <w:spacing w:line="257" w:lineRule="atLeast"/>
        <w:jc w:val="both"/>
        <w:textAlignment w:val="baseline"/>
        <w:rPr>
          <w:sz w:val="24"/>
          <w:szCs w:val="24"/>
        </w:rPr>
      </w:pPr>
      <w:r w:rsidRPr="00901F51">
        <w:rPr>
          <w:color w:val="000000"/>
          <w:sz w:val="24"/>
          <w:szCs w:val="24"/>
        </w:rPr>
        <w:t xml:space="preserve">10.9. Sutarties įvykdymo užtikrinimas turi būti surašytas lietuvių arba kita kalba (esant Pirkėjo </w:t>
      </w:r>
      <w:r w:rsidRPr="00901F51">
        <w:rPr>
          <w:sz w:val="24"/>
          <w:szCs w:val="24"/>
        </w:rPr>
        <w:t>prašymui, turi būti pateiktas vertimas į lietuvių kalbą). </w:t>
      </w:r>
    </w:p>
    <w:p w14:paraId="07411C75" w14:textId="77777777" w:rsidR="00901F51" w:rsidRPr="00901F51" w:rsidRDefault="00901F51" w:rsidP="00901F51">
      <w:pPr>
        <w:spacing w:line="257" w:lineRule="atLeast"/>
        <w:jc w:val="both"/>
        <w:textAlignment w:val="baseline"/>
        <w:rPr>
          <w:sz w:val="24"/>
          <w:szCs w:val="24"/>
        </w:rPr>
      </w:pPr>
      <w:r w:rsidRPr="00901F51">
        <w:rPr>
          <w:sz w:val="24"/>
          <w:szCs w:val="24"/>
        </w:rPr>
        <w:t xml:space="preserve">10.10. Sutarties įvykdymo užtikrinime nurodytas jo galiojimo terminas turi būti ne trumpesnis nei nurodytas </w:t>
      </w:r>
      <w:r w:rsidRPr="00901F51">
        <w:rPr>
          <w:rFonts w:eastAsia="Calibri"/>
          <w:kern w:val="2"/>
          <w:sz w:val="24"/>
          <w:szCs w:val="24"/>
        </w:rPr>
        <w:t>Specialiosiose sąlygose</w:t>
      </w:r>
      <w:r w:rsidRPr="00901F51">
        <w:rPr>
          <w:sz w:val="24"/>
          <w:szCs w:val="24"/>
        </w:rPr>
        <w:t>. </w:t>
      </w:r>
    </w:p>
    <w:p w14:paraId="67ED5D1D"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181A0C9C"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3A6285CD"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70B3EE19" w14:textId="77777777" w:rsidR="00901F51" w:rsidRPr="00901F51" w:rsidRDefault="00901F51" w:rsidP="00901F51">
      <w:pPr>
        <w:spacing w:line="257" w:lineRule="atLeast"/>
        <w:jc w:val="both"/>
        <w:rPr>
          <w:color w:val="000000"/>
          <w:sz w:val="24"/>
          <w:szCs w:val="24"/>
        </w:rPr>
      </w:pPr>
      <w:r w:rsidRPr="00901F51">
        <w:rPr>
          <w:color w:val="000000"/>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41C2331D"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522FA717"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10.16. Pirkėjas gali pasinaudoti Sutarties įvykdymo užtikrinimu, esant bet kuriai iš žemiau nurodytų aplinkybių:  </w:t>
      </w:r>
    </w:p>
    <w:p w14:paraId="092A091B"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10.16.1. Tiekėjas neįvykdė, nevykdo arba netinkamai vykdo savo įsipareigojimus pagal Sutartį;  </w:t>
      </w:r>
    </w:p>
    <w:p w14:paraId="2CAC0BEE"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10.16.2. Tiekėjas per protingai nustatytą laikotarpį neįvykdo Pirkėjo nurodymo ištaisyti Prekių trūkumus;  </w:t>
      </w:r>
    </w:p>
    <w:p w14:paraId="5F526900"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77930009"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10.16.4. Tiekėjas be pateisinamos priežasties (ne Sutartyje nustatytais atvejais) vienašališkai nutraukia Sutartį. </w:t>
      </w:r>
    </w:p>
    <w:p w14:paraId="5D754DB5" w14:textId="77777777" w:rsidR="00901F51" w:rsidRPr="00901F51" w:rsidRDefault="00901F51" w:rsidP="00901F51">
      <w:pPr>
        <w:spacing w:line="257" w:lineRule="atLeast"/>
        <w:jc w:val="both"/>
        <w:textAlignment w:val="baseline"/>
        <w:rPr>
          <w:color w:val="000000"/>
          <w:sz w:val="24"/>
          <w:szCs w:val="24"/>
        </w:rPr>
      </w:pPr>
    </w:p>
    <w:p w14:paraId="7832FD14"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11.  SUTARTIES KAINA IR JOS PERSKAIČIAVIMAS</w:t>
      </w:r>
    </w:p>
    <w:p w14:paraId="5723F0C9" w14:textId="77777777" w:rsidR="00901F51" w:rsidRPr="00901F51" w:rsidRDefault="00901F51" w:rsidP="00901F51">
      <w:pPr>
        <w:spacing w:line="257" w:lineRule="atLeast"/>
        <w:jc w:val="both"/>
        <w:rPr>
          <w:color w:val="000000"/>
          <w:sz w:val="24"/>
          <w:szCs w:val="24"/>
        </w:rPr>
      </w:pPr>
    </w:p>
    <w:p w14:paraId="18D92710" w14:textId="77777777" w:rsidR="00901F51" w:rsidRPr="00901F51" w:rsidRDefault="00901F51" w:rsidP="00901F51">
      <w:pPr>
        <w:spacing w:line="257" w:lineRule="atLeast"/>
        <w:jc w:val="both"/>
        <w:rPr>
          <w:color w:val="000000"/>
          <w:sz w:val="24"/>
          <w:szCs w:val="24"/>
        </w:rPr>
      </w:pPr>
      <w:r w:rsidRPr="00901F51">
        <w:rPr>
          <w:color w:val="000000"/>
          <w:sz w:val="24"/>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5DBC54B2" w14:textId="77777777" w:rsidR="00901F51" w:rsidRPr="00901F51" w:rsidRDefault="00901F51" w:rsidP="00901F51">
      <w:pPr>
        <w:spacing w:line="257" w:lineRule="atLeast"/>
        <w:jc w:val="both"/>
        <w:rPr>
          <w:color w:val="000000"/>
          <w:sz w:val="24"/>
          <w:szCs w:val="24"/>
        </w:rPr>
      </w:pPr>
      <w:r w:rsidRPr="00901F51">
        <w:rPr>
          <w:color w:val="000000"/>
          <w:sz w:val="24"/>
          <w:szCs w:val="24"/>
        </w:rPr>
        <w:t>11.2. Pradinės sutarties vertė yra nurodyta Specialiosiose sąlygose.</w:t>
      </w:r>
    </w:p>
    <w:p w14:paraId="1D0A203C" w14:textId="77777777" w:rsidR="00901F51" w:rsidRPr="00901F51" w:rsidRDefault="00901F51" w:rsidP="00901F51">
      <w:pPr>
        <w:spacing w:line="257" w:lineRule="atLeast"/>
        <w:jc w:val="both"/>
        <w:rPr>
          <w:color w:val="000000"/>
          <w:sz w:val="24"/>
          <w:szCs w:val="24"/>
        </w:rPr>
      </w:pPr>
      <w:r w:rsidRPr="00901F51">
        <w:rPr>
          <w:color w:val="000000"/>
          <w:sz w:val="24"/>
          <w:szCs w:val="24"/>
        </w:rPr>
        <w:t xml:space="preserve">11.3. Laikoma, kad į Sutarties kainą yra įtrauktos visos Tiekėjo išlaidos, susijusios su visų Prekių pristatymu, taip pat su tinkamu šioje Sutartyje numatytų kitų Tiekėjo įsipareigojimų įvykdymu, </w:t>
      </w:r>
      <w:r w:rsidRPr="00901F51">
        <w:rPr>
          <w:color w:val="000000"/>
          <w:sz w:val="24"/>
          <w:szCs w:val="24"/>
        </w:rPr>
        <w:lastRenderedPageBreak/>
        <w:t>įskaitant draudimus, muitus ir kitokias išlaidas, Tiekėjo patirtas vykdant Sutartyje numatytus įsipareigojimus.</w:t>
      </w:r>
    </w:p>
    <w:p w14:paraId="28836308" w14:textId="77777777" w:rsidR="00901F51" w:rsidRPr="00901F51" w:rsidRDefault="00901F51" w:rsidP="00901F51">
      <w:pPr>
        <w:spacing w:line="257" w:lineRule="atLeast"/>
        <w:jc w:val="both"/>
        <w:rPr>
          <w:color w:val="000000"/>
          <w:sz w:val="24"/>
          <w:szCs w:val="24"/>
        </w:rPr>
      </w:pPr>
      <w:r w:rsidRPr="00901F51">
        <w:rPr>
          <w:color w:val="000000"/>
          <w:sz w:val="24"/>
          <w:szCs w:val="24"/>
        </w:rPr>
        <w:t>11.4. Sutarties kainos peržiūra atliekama Specialiosiose sąlygose nustatyta tvarka.</w:t>
      </w:r>
    </w:p>
    <w:p w14:paraId="537AFD73" w14:textId="77777777" w:rsidR="00901F51" w:rsidRPr="00901F51" w:rsidRDefault="00901F51" w:rsidP="00901F51">
      <w:pPr>
        <w:spacing w:line="257" w:lineRule="atLeast"/>
        <w:jc w:val="both"/>
        <w:rPr>
          <w:color w:val="000000"/>
          <w:sz w:val="24"/>
          <w:szCs w:val="24"/>
        </w:rPr>
      </w:pPr>
    </w:p>
    <w:p w14:paraId="305A12EC"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12.  ATSISKAITYMO TVARKA</w:t>
      </w:r>
    </w:p>
    <w:p w14:paraId="0A94C207" w14:textId="77777777" w:rsidR="00901F51" w:rsidRPr="00901F51" w:rsidRDefault="00901F51" w:rsidP="00901F51">
      <w:pPr>
        <w:spacing w:line="257" w:lineRule="atLeast"/>
        <w:jc w:val="center"/>
        <w:rPr>
          <w:color w:val="000000"/>
          <w:sz w:val="24"/>
          <w:szCs w:val="24"/>
        </w:rPr>
      </w:pPr>
    </w:p>
    <w:p w14:paraId="07E4354D"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12.1.  Išankstinis mokėjimas (avansas) (jei taikoma)</w:t>
      </w:r>
    </w:p>
    <w:p w14:paraId="58DD8BA2" w14:textId="77777777" w:rsidR="00901F51" w:rsidRPr="00901F51" w:rsidRDefault="00901F51" w:rsidP="00901F51">
      <w:pPr>
        <w:spacing w:line="257" w:lineRule="atLeast"/>
        <w:jc w:val="both"/>
        <w:rPr>
          <w:color w:val="000000"/>
          <w:sz w:val="24"/>
          <w:szCs w:val="24"/>
        </w:rPr>
      </w:pPr>
    </w:p>
    <w:p w14:paraId="4642BCB0"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 xml:space="preserve">12.1.1. Bendrųjų sąlygų 12.1 poskyrio sąlygos taikomos tuo atveju, jei Specialiosiose sąlygose yra nurodyta, kad Tiekėjui mokamas išankstinis mokėjimas (avansas) (toliau – </w:t>
      </w:r>
      <w:r w:rsidRPr="00901F51">
        <w:rPr>
          <w:b/>
          <w:bCs/>
          <w:color w:val="000000"/>
          <w:sz w:val="24"/>
          <w:szCs w:val="24"/>
        </w:rPr>
        <w:t>Avansas</w:t>
      </w:r>
      <w:r w:rsidRPr="00901F51">
        <w:rPr>
          <w:color w:val="000000"/>
          <w:sz w:val="24"/>
          <w:szCs w:val="24"/>
        </w:rPr>
        <w:t>). </w:t>
      </w:r>
    </w:p>
    <w:p w14:paraId="094D88ED"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 xml:space="preserve">12.1.2. Pirkėjas sumoka Tiekėjui </w:t>
      </w:r>
      <w:r w:rsidRPr="00901F51">
        <w:rPr>
          <w:rFonts w:eastAsia="Calibri"/>
          <w:kern w:val="2"/>
          <w:sz w:val="24"/>
          <w:szCs w:val="24"/>
        </w:rPr>
        <w:t>ne didesnį kaip Specialiosiose sąlygose nurodyto dydžio Avansą</w:t>
      </w:r>
      <w:r w:rsidRPr="00901F51">
        <w:rPr>
          <w:color w:val="000000"/>
          <w:sz w:val="24"/>
          <w:szCs w:val="24"/>
        </w:rPr>
        <w:t>.</w:t>
      </w:r>
    </w:p>
    <w:p w14:paraId="7E8AAF88"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901F51">
        <w:rPr>
          <w:b/>
          <w:bCs/>
          <w:color w:val="000000"/>
          <w:sz w:val="24"/>
          <w:szCs w:val="24"/>
        </w:rPr>
        <w:t>Avanso užtikrinimas</w:t>
      </w:r>
      <w:r w:rsidRPr="00901F51">
        <w:rPr>
          <w:color w:val="000000"/>
          <w:sz w:val="24"/>
          <w:szCs w:val="24"/>
        </w:rPr>
        <w:t>). </w:t>
      </w:r>
    </w:p>
    <w:p w14:paraId="297CE088" w14:textId="77777777" w:rsidR="00901F51" w:rsidRPr="00901F51" w:rsidRDefault="00901F51" w:rsidP="00901F51">
      <w:pPr>
        <w:spacing w:line="257" w:lineRule="atLeast"/>
        <w:jc w:val="both"/>
        <w:textAlignment w:val="baseline"/>
        <w:rPr>
          <w:color w:val="000000"/>
          <w:sz w:val="24"/>
          <w:szCs w:val="24"/>
        </w:rPr>
      </w:pPr>
      <w:r w:rsidRPr="00901F51">
        <w:rPr>
          <w:b/>
          <w:bCs/>
          <w:color w:val="000000"/>
          <w:sz w:val="24"/>
          <w:szCs w:val="24"/>
        </w:rPr>
        <w:t>Pastaba.</w:t>
      </w:r>
      <w:r w:rsidRPr="00901F51">
        <w:rPr>
          <w:color w:val="000000"/>
          <w:sz w:val="24"/>
          <w:szCs w:val="24"/>
        </w:rPr>
        <w:t> </w:t>
      </w:r>
      <w:r w:rsidRPr="00901F51">
        <w:rPr>
          <w:color w:val="000000"/>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901F51">
        <w:rPr>
          <w:color w:val="000000"/>
          <w:sz w:val="24"/>
          <w:szCs w:val="24"/>
        </w:rPr>
        <w:t> </w:t>
      </w:r>
      <w:r w:rsidRPr="00901F51">
        <w:rPr>
          <w:color w:val="000000"/>
          <w:sz w:val="24"/>
          <w:szCs w:val="24"/>
          <w:shd w:val="clear" w:color="auto" w:fill="FFFFFF"/>
        </w:rPr>
        <w:t>įstatymų bei kitų teisės aktų</w:t>
      </w:r>
      <w:r w:rsidRPr="00901F51">
        <w:rPr>
          <w:color w:val="000000"/>
          <w:sz w:val="24"/>
          <w:szCs w:val="24"/>
        </w:rPr>
        <w:t> </w:t>
      </w:r>
      <w:r w:rsidRPr="00901F51">
        <w:rPr>
          <w:color w:val="000000"/>
          <w:sz w:val="24"/>
          <w:szCs w:val="24"/>
          <w:shd w:val="clear" w:color="auto" w:fill="FFFFFF"/>
        </w:rPr>
        <w:t>nuostatas.</w:t>
      </w:r>
    </w:p>
    <w:p w14:paraId="36BE7914" w14:textId="77777777" w:rsidR="00901F51" w:rsidRPr="00901F51" w:rsidRDefault="00901F51" w:rsidP="00901F51">
      <w:pPr>
        <w:spacing w:line="257" w:lineRule="atLeast"/>
        <w:jc w:val="both"/>
        <w:textAlignment w:val="baseline"/>
        <w:rPr>
          <w:sz w:val="24"/>
          <w:szCs w:val="24"/>
        </w:rPr>
      </w:pPr>
      <w:r w:rsidRPr="00901F51">
        <w:rPr>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4437CC88"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2BAE5633"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5A2D9F5E"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12.1.7. Avanso užtikrinimo suma turi būti nurodoma ir išmokama eurais. </w:t>
      </w:r>
    </w:p>
    <w:p w14:paraId="2347C5DF"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12.1.8. Avanso užtikrinimas turi būti surašytas lietuvių arba kita kalba (esant Pirkėjo prašymui, turi būti pateiktas vertimas į lietuvių kalbą). </w:t>
      </w:r>
    </w:p>
    <w:p w14:paraId="137EC4FF"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12.1.9. Avanso užtikrinimas, neatitinkantis šiame Sutarties poskyryje nustatytų reikalavimų, nebus priimamas. </w:t>
      </w:r>
    </w:p>
    <w:p w14:paraId="01581AF8"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2C0F55A4"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12.1.11. Pirkėjas sumoka Tiekėjui avansą per Specialiosiose sąlygose numatytą terminą nuo išankstinio mokėjimo sąskaitos ir Avanso užtikrinimo (jei taikoma) gavimo dienos. Sumokėto avanso suma išskaitoma iš mokėtinos sumos. </w:t>
      </w:r>
    </w:p>
    <w:p w14:paraId="63553B3C"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7CE5D27" w14:textId="77777777" w:rsidR="00901F51" w:rsidRPr="00901F51" w:rsidRDefault="00901F51" w:rsidP="00901F51">
      <w:pPr>
        <w:spacing w:line="257" w:lineRule="atLeast"/>
        <w:jc w:val="both"/>
        <w:textAlignment w:val="baseline"/>
        <w:rPr>
          <w:color w:val="000000"/>
          <w:sz w:val="24"/>
          <w:szCs w:val="24"/>
        </w:rPr>
      </w:pPr>
    </w:p>
    <w:p w14:paraId="22D875FD"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12.2.  Mokėjimų tvarka</w:t>
      </w:r>
    </w:p>
    <w:p w14:paraId="65333610" w14:textId="77777777" w:rsidR="00901F51" w:rsidRPr="00901F51" w:rsidRDefault="00901F51" w:rsidP="00901F51">
      <w:pPr>
        <w:spacing w:line="257" w:lineRule="atLeast"/>
        <w:jc w:val="both"/>
        <w:rPr>
          <w:color w:val="000000"/>
          <w:sz w:val="24"/>
          <w:szCs w:val="24"/>
        </w:rPr>
      </w:pPr>
    </w:p>
    <w:p w14:paraId="78ADE4C4" w14:textId="77777777" w:rsidR="00901F51" w:rsidRPr="00901F51" w:rsidRDefault="00901F51" w:rsidP="00901F51">
      <w:pPr>
        <w:spacing w:line="257" w:lineRule="atLeast"/>
        <w:jc w:val="both"/>
        <w:rPr>
          <w:color w:val="000000"/>
          <w:sz w:val="24"/>
          <w:szCs w:val="24"/>
        </w:rPr>
      </w:pPr>
      <w:r w:rsidRPr="00901F51">
        <w:rPr>
          <w:color w:val="000000"/>
          <w:sz w:val="24"/>
          <w:szCs w:val="24"/>
        </w:rPr>
        <w:lastRenderedPageBreak/>
        <w:t>12.2.1. Tiekėjas išrašo Sąskaitą tik Šalims pasirašius Prekių perdavimo–priėmimo aktą, jeigu kitaip nenumatyta Specialiosiose sąlygose:</w:t>
      </w:r>
    </w:p>
    <w:p w14:paraId="422E350E" w14:textId="77777777" w:rsidR="00901F51" w:rsidRPr="00901F51" w:rsidRDefault="00901F51" w:rsidP="00901F51">
      <w:pPr>
        <w:spacing w:line="257" w:lineRule="atLeast"/>
        <w:jc w:val="both"/>
        <w:rPr>
          <w:color w:val="000000"/>
          <w:sz w:val="24"/>
          <w:szCs w:val="24"/>
        </w:rPr>
      </w:pPr>
      <w:r w:rsidRPr="00901F51">
        <w:rPr>
          <w:color w:val="000000"/>
          <w:sz w:val="24"/>
          <w:szCs w:val="24"/>
        </w:rPr>
        <w:t xml:space="preserve">12.2.1.1. elektroninę sąskaitą faktūrą, atitinkančią Europos elektroninių sąskaitų faktūrų standartą, kurio nuoroda paskelbta 2017 m. spalio 16 d. Komisijos įgyvendinimo sprendime </w:t>
      </w:r>
      <w:r w:rsidRPr="00901F51">
        <w:rPr>
          <w:color w:val="467886"/>
          <w:sz w:val="24"/>
          <w:szCs w:val="24"/>
          <w:u w:val="single"/>
        </w:rPr>
        <w:t>(ES) 2017/1870</w:t>
      </w:r>
      <w:r w:rsidRPr="00901F51">
        <w:rPr>
          <w:color w:val="000000"/>
          <w:sz w:val="24"/>
          <w:szCs w:val="24"/>
        </w:rPr>
        <w:t xml:space="preserve"> dėl nuorodos į Europos elektroninių sąskaitų faktūrų standartą ir sintaksių sąrašo paskelbimo pagal Europos Parlamento ir Tarybos direktyvą </w:t>
      </w:r>
      <w:r w:rsidRPr="00901F51">
        <w:rPr>
          <w:color w:val="467886"/>
          <w:sz w:val="24"/>
          <w:szCs w:val="24"/>
          <w:u w:val="single"/>
        </w:rPr>
        <w:t>2014/55/ES</w:t>
      </w:r>
      <w:r w:rsidRPr="00901F51">
        <w:rPr>
          <w:color w:val="000000"/>
          <w:sz w:val="24"/>
          <w:szCs w:val="24"/>
        </w:rPr>
        <w:t> (toliau – </w:t>
      </w:r>
      <w:r w:rsidRPr="00901F51">
        <w:rPr>
          <w:b/>
          <w:bCs/>
          <w:color w:val="000000"/>
          <w:sz w:val="24"/>
          <w:szCs w:val="24"/>
        </w:rPr>
        <w:t>Europos elektroninių sąskaitų faktūrų</w:t>
      </w:r>
      <w:r w:rsidRPr="00901F51">
        <w:rPr>
          <w:color w:val="000000"/>
          <w:sz w:val="24"/>
          <w:szCs w:val="24"/>
        </w:rPr>
        <w:t> </w:t>
      </w:r>
      <w:r w:rsidRPr="00901F51">
        <w:rPr>
          <w:b/>
          <w:bCs/>
          <w:color w:val="000000"/>
          <w:sz w:val="24"/>
          <w:szCs w:val="24"/>
        </w:rPr>
        <w:t>standartas</w:t>
      </w:r>
      <w:r w:rsidRPr="00901F51">
        <w:rPr>
          <w:color w:val="000000"/>
          <w:sz w:val="24"/>
          <w:szCs w:val="24"/>
        </w:rPr>
        <w:t xml:space="preserve">), Tiekėjas gali pateikti </w:t>
      </w:r>
      <w:r w:rsidRPr="00901F51">
        <w:rPr>
          <w:rFonts w:eastAsia="Arial"/>
          <w:kern w:val="2"/>
          <w:sz w:val="24"/>
          <w:szCs w:val="24"/>
        </w:rPr>
        <w:t>pasirinktomis priemonėmis</w:t>
      </w:r>
      <w:r w:rsidRPr="00901F51">
        <w:rPr>
          <w:color w:val="000000"/>
          <w:sz w:val="24"/>
          <w:szCs w:val="24"/>
        </w:rPr>
        <w:t>;</w:t>
      </w:r>
    </w:p>
    <w:p w14:paraId="01B62BB0" w14:textId="77777777" w:rsidR="00901F51" w:rsidRPr="00901F51" w:rsidRDefault="00901F51" w:rsidP="00901F51">
      <w:pPr>
        <w:spacing w:line="257" w:lineRule="atLeast"/>
        <w:jc w:val="both"/>
        <w:rPr>
          <w:color w:val="000000"/>
          <w:sz w:val="24"/>
          <w:szCs w:val="24"/>
        </w:rPr>
      </w:pPr>
      <w:r w:rsidRPr="00901F51">
        <w:rPr>
          <w:color w:val="000000"/>
          <w:sz w:val="24"/>
          <w:szCs w:val="24"/>
        </w:rPr>
        <w:t xml:space="preserve">12.2.1.2. Europos elektroninių sąskaitų faktūrų standarto neatitinkančią elektroninę sąskaitą faktūrą Tiekėjas </w:t>
      </w:r>
      <w:r w:rsidRPr="00901F51">
        <w:rPr>
          <w:rFonts w:eastAsia="Arial"/>
          <w:kern w:val="2"/>
          <w:sz w:val="24"/>
          <w:szCs w:val="24"/>
        </w:rPr>
        <w:t xml:space="preserve">gali teikti tik naudodamasis Sąskaitų administravimo bendrosios informacinės sistemos (toliau – </w:t>
      </w:r>
      <w:r w:rsidRPr="00901F51">
        <w:rPr>
          <w:rFonts w:eastAsia="Arial"/>
          <w:b/>
          <w:bCs/>
          <w:kern w:val="2"/>
          <w:sz w:val="24"/>
          <w:szCs w:val="24"/>
        </w:rPr>
        <w:t>SABIS</w:t>
      </w:r>
      <w:r w:rsidRPr="00901F51">
        <w:rPr>
          <w:rFonts w:eastAsia="Arial"/>
          <w:kern w:val="2"/>
          <w:sz w:val="24"/>
          <w:szCs w:val="24"/>
        </w:rPr>
        <w:t>) priemonėmis</w:t>
      </w:r>
      <w:r w:rsidRPr="00901F51">
        <w:rPr>
          <w:color w:val="000000"/>
          <w:sz w:val="24"/>
          <w:szCs w:val="24"/>
        </w:rPr>
        <w:t>.</w:t>
      </w:r>
    </w:p>
    <w:p w14:paraId="44B6AAFF" w14:textId="77777777" w:rsidR="00901F51" w:rsidRPr="00901F51" w:rsidRDefault="00901F51" w:rsidP="00901F51">
      <w:pPr>
        <w:spacing w:line="257" w:lineRule="atLeast"/>
        <w:jc w:val="both"/>
        <w:rPr>
          <w:color w:val="000000"/>
          <w:sz w:val="24"/>
          <w:szCs w:val="24"/>
        </w:rPr>
      </w:pPr>
      <w:r w:rsidRPr="00901F51">
        <w:rPr>
          <w:color w:val="000000"/>
          <w:sz w:val="24"/>
          <w:szCs w:val="24"/>
        </w:rPr>
        <w:t xml:space="preserve">12.2.2. Pirkėjas elektronines sąskaitas faktūras priima ir apdoroja naudodamasis informacinės sistemos SABIS priemonėmis, </w:t>
      </w:r>
      <w:r w:rsidRPr="00901F51">
        <w:rPr>
          <w:rFonts w:eastAsia="Arial"/>
          <w:kern w:val="2"/>
          <w:sz w:val="24"/>
          <w:szCs w:val="24"/>
        </w:rPr>
        <w:t>išskyrus jeigu mobilizacijos, karo ar nepaprastosios padėties atveju yra informacinės sistemos SABIS pažeidimų, dėl kurių negalimas Pirkėjo ir Tiekėjo bendravimas ir keitimasis informacija naudojantis SABIS</w:t>
      </w:r>
      <w:r w:rsidRPr="00901F51">
        <w:rPr>
          <w:color w:val="000000"/>
          <w:sz w:val="24"/>
          <w:szCs w:val="24"/>
        </w:rPr>
        <w:t>.</w:t>
      </w:r>
    </w:p>
    <w:p w14:paraId="2ECACAFD" w14:textId="77777777" w:rsidR="00901F51" w:rsidRPr="00901F51" w:rsidRDefault="00901F51" w:rsidP="00901F51">
      <w:pPr>
        <w:spacing w:line="257" w:lineRule="atLeast"/>
        <w:jc w:val="both"/>
        <w:rPr>
          <w:color w:val="000000"/>
          <w:sz w:val="24"/>
          <w:szCs w:val="24"/>
        </w:rPr>
      </w:pPr>
      <w:r w:rsidRPr="00901F51">
        <w:rPr>
          <w:color w:val="000000"/>
          <w:sz w:val="24"/>
          <w:szCs w:val="24"/>
        </w:rPr>
        <w:t>12.2.3. Išankstinio mokėjimo sąskaitas (jeigu Specialiosiose sąlygose yra numatytas Avanso mokėjimas) Tiekėjas privalo pateikti šiame Sutarties poskyryje nustatyta tvarka.</w:t>
      </w:r>
    </w:p>
    <w:p w14:paraId="34DA07EE" w14:textId="77777777" w:rsidR="00901F51" w:rsidRPr="00901F51" w:rsidRDefault="00901F51" w:rsidP="00901F51">
      <w:pPr>
        <w:spacing w:line="257" w:lineRule="atLeast"/>
        <w:jc w:val="both"/>
        <w:rPr>
          <w:color w:val="000000"/>
          <w:sz w:val="24"/>
          <w:szCs w:val="24"/>
        </w:rPr>
      </w:pPr>
      <w:r w:rsidRPr="00901F51">
        <w:rPr>
          <w:color w:val="000000"/>
          <w:sz w:val="24"/>
          <w:szCs w:val="24"/>
        </w:rPr>
        <w:t>12.2.4. Pirkėjas atlieka mokėjimus už Prekes Specialiosiose sąlygose nustatytais terminais.</w:t>
      </w:r>
    </w:p>
    <w:p w14:paraId="2B6EFBE5" w14:textId="77777777" w:rsidR="00901F51" w:rsidRPr="00901F51" w:rsidRDefault="00901F51" w:rsidP="00901F51">
      <w:pPr>
        <w:spacing w:line="257" w:lineRule="atLeast"/>
        <w:jc w:val="both"/>
        <w:rPr>
          <w:color w:val="000000"/>
          <w:sz w:val="24"/>
          <w:szCs w:val="24"/>
        </w:rPr>
      </w:pPr>
      <w:r w:rsidRPr="00901F51">
        <w:rPr>
          <w:color w:val="000000"/>
          <w:sz w:val="24"/>
          <w:szCs w:val="24"/>
        </w:rPr>
        <w:t>12.2.5. Už mokėjimų pagal Sutartį vėlavimus, Pirkėjui taikomos netesybos Specialiosiose sąlygose nustatyta tvarka.</w:t>
      </w:r>
    </w:p>
    <w:p w14:paraId="5BC25023" w14:textId="77777777" w:rsidR="00901F51" w:rsidRPr="00901F51" w:rsidRDefault="00901F51" w:rsidP="00901F51">
      <w:pPr>
        <w:spacing w:line="257" w:lineRule="atLeast"/>
        <w:jc w:val="both"/>
        <w:rPr>
          <w:color w:val="000000"/>
          <w:sz w:val="24"/>
          <w:szCs w:val="24"/>
        </w:rPr>
      </w:pPr>
      <w:r w:rsidRPr="00901F51">
        <w:rPr>
          <w:color w:val="000000"/>
          <w:sz w:val="24"/>
          <w:szCs w:val="24"/>
        </w:rPr>
        <w:t>12.2.6. Jei Prekės pristatomos dalimis, aukščiau nurodyta atsiskaitymo tvarka galioja kiekvienai tokiai daliai, jei Specialiosiose sąlygose nenustatyta kitaip.</w:t>
      </w:r>
    </w:p>
    <w:p w14:paraId="488947A6" w14:textId="77777777" w:rsidR="00901F51" w:rsidRPr="00901F51" w:rsidRDefault="00901F51" w:rsidP="00901F51">
      <w:pPr>
        <w:spacing w:line="257" w:lineRule="atLeast"/>
        <w:jc w:val="both"/>
        <w:rPr>
          <w:color w:val="000000"/>
          <w:sz w:val="24"/>
          <w:szCs w:val="24"/>
        </w:rPr>
      </w:pPr>
      <w:r w:rsidRPr="00901F51">
        <w:rPr>
          <w:color w:val="000000"/>
          <w:sz w:val="24"/>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558E8B96" w14:textId="77777777" w:rsidR="00901F51" w:rsidRPr="00901F51" w:rsidRDefault="00901F51" w:rsidP="00901F51">
      <w:pPr>
        <w:spacing w:line="257" w:lineRule="atLeast"/>
        <w:jc w:val="both"/>
        <w:rPr>
          <w:color w:val="000000"/>
          <w:sz w:val="24"/>
          <w:szCs w:val="24"/>
        </w:rPr>
      </w:pPr>
    </w:p>
    <w:p w14:paraId="588DE2FD"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12.3.  Kiti atsiskaitymo klausimai</w:t>
      </w:r>
    </w:p>
    <w:p w14:paraId="5649FA85" w14:textId="77777777" w:rsidR="00901F51" w:rsidRPr="00901F51" w:rsidRDefault="00901F51" w:rsidP="00901F51">
      <w:pPr>
        <w:spacing w:line="257" w:lineRule="atLeast"/>
        <w:jc w:val="both"/>
        <w:rPr>
          <w:color w:val="000000"/>
          <w:sz w:val="24"/>
          <w:szCs w:val="24"/>
        </w:rPr>
      </w:pPr>
    </w:p>
    <w:p w14:paraId="6F1CAEC2" w14:textId="77777777" w:rsidR="00901F51" w:rsidRPr="00901F51" w:rsidRDefault="00901F51" w:rsidP="00901F51">
      <w:pPr>
        <w:spacing w:line="257" w:lineRule="atLeast"/>
        <w:jc w:val="both"/>
        <w:rPr>
          <w:color w:val="000000"/>
          <w:sz w:val="24"/>
          <w:szCs w:val="24"/>
        </w:rPr>
      </w:pPr>
      <w:r w:rsidRPr="00901F51">
        <w:rPr>
          <w:color w:val="000000"/>
          <w:sz w:val="24"/>
          <w:szCs w:val="24"/>
        </w:rPr>
        <w:t>12.3.1. Pirkėjas privalo pervesti mokėjimus Tiekėjui į Tiekėjo banko sąskaitą, nurodytą Specialiosiose sąlygose.</w:t>
      </w:r>
    </w:p>
    <w:p w14:paraId="3A693EA4" w14:textId="77777777" w:rsidR="00901F51" w:rsidRPr="00901F51" w:rsidRDefault="00901F51" w:rsidP="00901F51">
      <w:pPr>
        <w:spacing w:line="257" w:lineRule="atLeast"/>
        <w:jc w:val="both"/>
        <w:rPr>
          <w:color w:val="000000"/>
          <w:sz w:val="24"/>
          <w:szCs w:val="24"/>
        </w:rPr>
      </w:pPr>
      <w:r w:rsidRPr="00901F51">
        <w:rPr>
          <w:color w:val="000000"/>
          <w:sz w:val="24"/>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294DE49" w14:textId="77777777" w:rsidR="00901F51" w:rsidRPr="00901F51" w:rsidRDefault="00901F51" w:rsidP="00901F51">
      <w:pPr>
        <w:spacing w:line="257" w:lineRule="atLeast"/>
        <w:jc w:val="both"/>
        <w:rPr>
          <w:color w:val="000000"/>
          <w:sz w:val="24"/>
          <w:szCs w:val="24"/>
        </w:rPr>
      </w:pPr>
      <w:r w:rsidRPr="00901F51">
        <w:rPr>
          <w:color w:val="000000"/>
          <w:sz w:val="24"/>
          <w:szCs w:val="24"/>
        </w:rPr>
        <w:t>12.3.3. Visi mokėjimai pagal Sutartį atliekami eurais.</w:t>
      </w:r>
    </w:p>
    <w:p w14:paraId="54208603" w14:textId="77777777" w:rsidR="00901F51" w:rsidRPr="00901F51" w:rsidRDefault="00901F51" w:rsidP="00901F51">
      <w:pPr>
        <w:spacing w:line="257" w:lineRule="atLeast"/>
        <w:jc w:val="both"/>
        <w:rPr>
          <w:color w:val="000000"/>
          <w:sz w:val="24"/>
          <w:szCs w:val="24"/>
        </w:rPr>
      </w:pPr>
      <w:r w:rsidRPr="00901F51">
        <w:rPr>
          <w:color w:val="000000"/>
          <w:sz w:val="24"/>
          <w:szCs w:val="24"/>
        </w:rPr>
        <w:t>12.3.4. Už pavėluotus mokėjimus pagal Sutartį mokančioji Šalis privalo sumokėti kitai Šaliai Specialiosiose sąlygose nurodyto dydžio netesybas.</w:t>
      </w:r>
    </w:p>
    <w:p w14:paraId="7EC205B7" w14:textId="77777777" w:rsidR="00901F51" w:rsidRPr="00901F51" w:rsidRDefault="00901F51" w:rsidP="00901F51">
      <w:pPr>
        <w:spacing w:line="257" w:lineRule="atLeast"/>
        <w:jc w:val="both"/>
        <w:rPr>
          <w:color w:val="000000"/>
          <w:sz w:val="24"/>
          <w:szCs w:val="24"/>
        </w:rPr>
      </w:pPr>
    </w:p>
    <w:p w14:paraId="74623B82"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13.  KONFIDENCIALI INFORMACIJA</w:t>
      </w:r>
    </w:p>
    <w:p w14:paraId="7791D825" w14:textId="77777777" w:rsidR="00901F51" w:rsidRPr="00901F51" w:rsidRDefault="00901F51" w:rsidP="00901F51">
      <w:pPr>
        <w:spacing w:line="257" w:lineRule="atLeast"/>
        <w:jc w:val="both"/>
        <w:rPr>
          <w:color w:val="000000"/>
          <w:sz w:val="24"/>
          <w:szCs w:val="24"/>
        </w:rPr>
      </w:pPr>
    </w:p>
    <w:p w14:paraId="311DEF44" w14:textId="77777777" w:rsidR="00901F51" w:rsidRPr="00901F51" w:rsidRDefault="00901F51" w:rsidP="00901F51">
      <w:pPr>
        <w:spacing w:line="257" w:lineRule="atLeast"/>
        <w:jc w:val="both"/>
        <w:rPr>
          <w:color w:val="000000"/>
          <w:sz w:val="24"/>
          <w:szCs w:val="24"/>
        </w:rPr>
      </w:pPr>
      <w:r w:rsidRPr="00901F51">
        <w:rPr>
          <w:color w:val="000000"/>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470C5DD" w14:textId="77777777" w:rsidR="00901F51" w:rsidRPr="00901F51" w:rsidRDefault="00901F51" w:rsidP="00901F51">
      <w:pPr>
        <w:spacing w:line="257" w:lineRule="atLeast"/>
        <w:jc w:val="both"/>
        <w:rPr>
          <w:color w:val="000000"/>
          <w:sz w:val="24"/>
          <w:szCs w:val="24"/>
        </w:rPr>
      </w:pPr>
      <w:r w:rsidRPr="00901F51">
        <w:rPr>
          <w:color w:val="000000"/>
          <w:sz w:val="24"/>
          <w:szCs w:val="24"/>
        </w:rPr>
        <w:t>13.2.  Šalis turi teisę atskleisti kitos Šalies konfidencialią informaciją šiais atvejais:</w:t>
      </w:r>
    </w:p>
    <w:p w14:paraId="55639809" w14:textId="77777777" w:rsidR="00901F51" w:rsidRPr="00901F51" w:rsidRDefault="00901F51" w:rsidP="00901F51">
      <w:pPr>
        <w:spacing w:line="257" w:lineRule="atLeast"/>
        <w:jc w:val="both"/>
        <w:rPr>
          <w:color w:val="000000"/>
          <w:sz w:val="24"/>
          <w:szCs w:val="24"/>
        </w:rPr>
      </w:pPr>
      <w:r w:rsidRPr="00901F51">
        <w:rPr>
          <w:color w:val="000000"/>
          <w:sz w:val="24"/>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8CC688F" w14:textId="77777777" w:rsidR="00901F51" w:rsidRPr="00901F51" w:rsidRDefault="00901F51" w:rsidP="00901F51">
      <w:pPr>
        <w:spacing w:line="257" w:lineRule="atLeast"/>
        <w:jc w:val="both"/>
        <w:rPr>
          <w:color w:val="000000"/>
          <w:sz w:val="24"/>
          <w:szCs w:val="24"/>
        </w:rPr>
      </w:pPr>
      <w:r w:rsidRPr="00901F51">
        <w:rPr>
          <w:color w:val="000000"/>
          <w:sz w:val="24"/>
          <w:szCs w:val="24"/>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04D4273F" w14:textId="77777777" w:rsidR="00901F51" w:rsidRPr="00901F51" w:rsidRDefault="00901F51" w:rsidP="00901F51">
      <w:pPr>
        <w:spacing w:line="257" w:lineRule="atLeast"/>
        <w:jc w:val="both"/>
        <w:rPr>
          <w:color w:val="000000"/>
          <w:sz w:val="24"/>
          <w:szCs w:val="24"/>
        </w:rPr>
      </w:pPr>
      <w:r w:rsidRPr="00901F51">
        <w:rPr>
          <w:color w:val="000000"/>
          <w:sz w:val="24"/>
          <w:szCs w:val="24"/>
        </w:rPr>
        <w:lastRenderedPageBreak/>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59F24193" w14:textId="77777777" w:rsidR="00901F51" w:rsidRPr="00901F51" w:rsidRDefault="00901F51" w:rsidP="00901F51">
      <w:pPr>
        <w:spacing w:line="257" w:lineRule="atLeast"/>
        <w:jc w:val="both"/>
        <w:rPr>
          <w:color w:val="000000"/>
          <w:sz w:val="24"/>
          <w:szCs w:val="24"/>
        </w:rPr>
      </w:pPr>
      <w:r w:rsidRPr="00901F51">
        <w:rPr>
          <w:color w:val="000000"/>
          <w:sz w:val="24"/>
          <w:szCs w:val="24"/>
        </w:rPr>
        <w:t>13.4. Šalis atsako:</w:t>
      </w:r>
    </w:p>
    <w:p w14:paraId="3DCA8C41" w14:textId="77777777" w:rsidR="00901F51" w:rsidRPr="00901F51" w:rsidRDefault="00901F51" w:rsidP="00901F51">
      <w:pPr>
        <w:spacing w:line="257" w:lineRule="atLeast"/>
        <w:jc w:val="both"/>
        <w:rPr>
          <w:color w:val="000000"/>
          <w:sz w:val="24"/>
          <w:szCs w:val="24"/>
        </w:rPr>
      </w:pPr>
      <w:r w:rsidRPr="00901F51">
        <w:rPr>
          <w:color w:val="000000"/>
          <w:sz w:val="24"/>
          <w:szCs w:val="24"/>
        </w:rPr>
        <w:t>13.4.1. už bet kokį neteisėtą, įskaitant atsitiktinį, kitos Šalies konfidencialios informacijos ar bet kurios jos dalies atskleidimą ar perdavimą arba konfidencialios informacijos neteisėtą naudojimą;</w:t>
      </w:r>
    </w:p>
    <w:p w14:paraId="1E736A04" w14:textId="77777777" w:rsidR="00901F51" w:rsidRPr="00901F51" w:rsidRDefault="00901F51" w:rsidP="00901F51">
      <w:pPr>
        <w:spacing w:line="257" w:lineRule="atLeast"/>
        <w:jc w:val="both"/>
        <w:rPr>
          <w:color w:val="000000"/>
          <w:sz w:val="24"/>
          <w:szCs w:val="24"/>
        </w:rPr>
      </w:pPr>
      <w:r w:rsidRPr="00901F51">
        <w:rPr>
          <w:color w:val="000000"/>
          <w:sz w:val="24"/>
          <w:szCs w:val="24"/>
        </w:rPr>
        <w:t>13.4.2. už tai, kad nesiėmė visų protingų veiksmų, kad išsaugotų ir apsaugotų kitos Šalies konfidencialią informaciją ar bet kurią jos dalį, užkirstų kelią tolesniam jos neteisėtam atskleidimui, perdavimui ar naudojimui.</w:t>
      </w:r>
    </w:p>
    <w:p w14:paraId="4CB6CB1B" w14:textId="77777777" w:rsidR="00901F51" w:rsidRPr="00901F51" w:rsidRDefault="00901F51" w:rsidP="00901F51">
      <w:pPr>
        <w:spacing w:line="257" w:lineRule="atLeast"/>
        <w:jc w:val="both"/>
        <w:rPr>
          <w:color w:val="000000"/>
          <w:sz w:val="24"/>
          <w:szCs w:val="24"/>
        </w:rPr>
      </w:pPr>
      <w:r w:rsidRPr="00901F51">
        <w:rPr>
          <w:color w:val="000000"/>
          <w:sz w:val="24"/>
          <w:szCs w:val="24"/>
        </w:rPr>
        <w:t>13.5. Šalis nepagrįstai atskleidusi kitos Šalies konfidencialią informaciją privalo sumokėti kitai Šaliai Specialiosiose sąlygose nurodyto dydžio baudą.</w:t>
      </w:r>
    </w:p>
    <w:p w14:paraId="1B9AB8BB" w14:textId="77777777" w:rsidR="00901F51" w:rsidRPr="00901F51" w:rsidRDefault="00901F51" w:rsidP="00901F51">
      <w:pPr>
        <w:spacing w:line="257" w:lineRule="atLeast"/>
        <w:jc w:val="both"/>
        <w:rPr>
          <w:color w:val="000000"/>
          <w:sz w:val="24"/>
          <w:szCs w:val="24"/>
        </w:rPr>
      </w:pPr>
    </w:p>
    <w:p w14:paraId="19ADA352"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14.  ASMENS DUOMENŲ APSAUGA</w:t>
      </w:r>
    </w:p>
    <w:p w14:paraId="355F3BE9" w14:textId="77777777" w:rsidR="00901F51" w:rsidRPr="00901F51" w:rsidRDefault="00901F51" w:rsidP="00901F51">
      <w:pPr>
        <w:spacing w:line="257" w:lineRule="atLeast"/>
        <w:jc w:val="both"/>
        <w:rPr>
          <w:color w:val="000000"/>
          <w:sz w:val="24"/>
          <w:szCs w:val="24"/>
        </w:rPr>
      </w:pPr>
    </w:p>
    <w:p w14:paraId="218A1930" w14:textId="77777777" w:rsidR="00901F51" w:rsidRPr="00901F51" w:rsidRDefault="00901F51" w:rsidP="00901F51">
      <w:pPr>
        <w:spacing w:line="257" w:lineRule="atLeast"/>
        <w:jc w:val="both"/>
        <w:rPr>
          <w:color w:val="000000"/>
          <w:sz w:val="24"/>
          <w:szCs w:val="24"/>
        </w:rPr>
      </w:pPr>
      <w:r w:rsidRPr="00901F51">
        <w:rPr>
          <w:color w:val="000000"/>
          <w:sz w:val="24"/>
          <w:szCs w:val="24"/>
        </w:rPr>
        <w:t>14.1. Šalys įsipareigoja užtikrinti asmens duomenų saugumą bei asmens duomenų tvarkymą vykdyti teisėtai, vadovaujantis 2016 m. balandžio 27 d. priimto Europos Parlamento ir Tarybos reglamento </w:t>
      </w:r>
      <w:r w:rsidRPr="00901F51">
        <w:rPr>
          <w:color w:val="467886"/>
          <w:sz w:val="24"/>
          <w:szCs w:val="24"/>
          <w:u w:val="single"/>
        </w:rPr>
        <w:t>(ES) 2016/679</w:t>
      </w:r>
      <w:r w:rsidRPr="00901F51">
        <w:rPr>
          <w:color w:val="000000"/>
          <w:sz w:val="24"/>
          <w:szCs w:val="24"/>
        </w:rPr>
        <w:t> dėl fizinių asmenų apsaugos tvarkant asmens duomenis ir dėl laisvo tokių duomenų judėjimo ir kuriuo panaikinama Direktyva </w:t>
      </w:r>
      <w:r w:rsidRPr="00901F51">
        <w:rPr>
          <w:color w:val="467886"/>
          <w:sz w:val="24"/>
          <w:szCs w:val="24"/>
          <w:u w:val="single"/>
        </w:rPr>
        <w:t>95/46/EB</w:t>
      </w:r>
      <w:r w:rsidRPr="00901F51">
        <w:rPr>
          <w:color w:val="000000"/>
          <w:sz w:val="24"/>
          <w:szCs w:val="24"/>
        </w:rPr>
        <w:t> (Bendrasis duomenų apsaugos reglamentas) ir kitų teisės aktų, reglamentuojančių asmens duomenų tvarkymą, nuostatomis.</w:t>
      </w:r>
    </w:p>
    <w:p w14:paraId="49F4FB1D" w14:textId="77777777" w:rsidR="00901F51" w:rsidRPr="00901F51" w:rsidRDefault="00901F51" w:rsidP="00901F51">
      <w:pPr>
        <w:spacing w:line="257" w:lineRule="atLeast"/>
        <w:jc w:val="both"/>
        <w:rPr>
          <w:color w:val="000000"/>
          <w:sz w:val="24"/>
          <w:szCs w:val="24"/>
        </w:rPr>
      </w:pPr>
      <w:r w:rsidRPr="00901F51">
        <w:rPr>
          <w:color w:val="000000"/>
          <w:sz w:val="24"/>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652559C" w14:textId="77777777" w:rsidR="00901F51" w:rsidRPr="00901F51" w:rsidRDefault="00901F51" w:rsidP="00901F51">
      <w:pPr>
        <w:spacing w:line="257" w:lineRule="atLeast"/>
        <w:jc w:val="both"/>
        <w:rPr>
          <w:color w:val="000000"/>
          <w:sz w:val="24"/>
          <w:szCs w:val="24"/>
        </w:rPr>
      </w:pPr>
    </w:p>
    <w:p w14:paraId="2FAB25DA"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15.  INTELEKTINĖ NUOSAVYBĖ</w:t>
      </w:r>
    </w:p>
    <w:p w14:paraId="53D7F06A" w14:textId="77777777" w:rsidR="00901F51" w:rsidRPr="00901F51" w:rsidRDefault="00901F51" w:rsidP="00901F51">
      <w:pPr>
        <w:spacing w:line="257" w:lineRule="atLeast"/>
        <w:jc w:val="both"/>
        <w:rPr>
          <w:color w:val="000000"/>
          <w:sz w:val="24"/>
          <w:szCs w:val="24"/>
        </w:rPr>
      </w:pPr>
    </w:p>
    <w:p w14:paraId="1E2EF2A5"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0A1F5925"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sidRPr="00901F51">
        <w:rPr>
          <w:i/>
          <w:iCs/>
          <w:color w:val="000000"/>
          <w:sz w:val="24"/>
          <w:szCs w:val="24"/>
        </w:rPr>
        <w:t>sui generis</w:t>
      </w:r>
      <w:r w:rsidRPr="00901F51">
        <w:rPr>
          <w:color w:val="000000"/>
          <w:sz w:val="24"/>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6FAB9291" w14:textId="77777777" w:rsidR="00901F51" w:rsidRPr="00901F51" w:rsidRDefault="00901F51" w:rsidP="00901F51">
      <w:pPr>
        <w:spacing w:line="257" w:lineRule="atLeast"/>
        <w:jc w:val="both"/>
        <w:textAlignment w:val="baseline"/>
        <w:rPr>
          <w:sz w:val="24"/>
          <w:szCs w:val="24"/>
        </w:rPr>
      </w:pPr>
      <w:r w:rsidRPr="00901F51">
        <w:rPr>
          <w:sz w:val="24"/>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901F51">
        <w:rPr>
          <w:rFonts w:eastAsia="Calibri"/>
          <w:kern w:val="2"/>
          <w:sz w:val="24"/>
          <w:szCs w:val="24"/>
        </w:rPr>
        <w:t>Specialiosiose sąlygose nurodyta bauda</w:t>
      </w:r>
      <w:r w:rsidRPr="00901F51">
        <w:rPr>
          <w:sz w:val="24"/>
          <w:szCs w:val="24"/>
        </w:rPr>
        <w:t>.</w:t>
      </w:r>
    </w:p>
    <w:p w14:paraId="2422B25F" w14:textId="77777777" w:rsidR="00901F51" w:rsidRPr="00901F51" w:rsidRDefault="00901F51" w:rsidP="00901F51">
      <w:pPr>
        <w:spacing w:line="257" w:lineRule="atLeast"/>
        <w:jc w:val="both"/>
        <w:textAlignment w:val="baseline"/>
        <w:rPr>
          <w:color w:val="000000"/>
          <w:sz w:val="24"/>
          <w:szCs w:val="24"/>
        </w:rPr>
      </w:pPr>
    </w:p>
    <w:p w14:paraId="6221BD5A"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16.  PAREIŠKIMAI IR GARANTIJOS</w:t>
      </w:r>
    </w:p>
    <w:p w14:paraId="436A138A" w14:textId="77777777" w:rsidR="00901F51" w:rsidRPr="00901F51" w:rsidRDefault="00901F51" w:rsidP="00901F51">
      <w:pPr>
        <w:spacing w:line="257" w:lineRule="atLeast"/>
        <w:jc w:val="both"/>
        <w:rPr>
          <w:color w:val="000000"/>
          <w:sz w:val="24"/>
          <w:szCs w:val="24"/>
        </w:rPr>
      </w:pPr>
    </w:p>
    <w:p w14:paraId="577C79E9" w14:textId="77777777" w:rsidR="00901F51" w:rsidRPr="00901F51" w:rsidRDefault="00901F51" w:rsidP="00901F51">
      <w:pPr>
        <w:spacing w:line="257" w:lineRule="atLeast"/>
        <w:jc w:val="both"/>
        <w:rPr>
          <w:color w:val="000000"/>
          <w:sz w:val="24"/>
          <w:szCs w:val="24"/>
        </w:rPr>
      </w:pPr>
      <w:r w:rsidRPr="00901F51">
        <w:rPr>
          <w:color w:val="000000"/>
          <w:sz w:val="24"/>
          <w:szCs w:val="24"/>
        </w:rPr>
        <w:t>16.1. Kiekviena iš Šalių pareiškia ir garantuoja kitai Šaliai, kad:</w:t>
      </w:r>
    </w:p>
    <w:p w14:paraId="5D5DC53F" w14:textId="77777777" w:rsidR="00901F51" w:rsidRPr="00901F51" w:rsidRDefault="00901F51" w:rsidP="00901F51">
      <w:pPr>
        <w:spacing w:line="257" w:lineRule="atLeast"/>
        <w:jc w:val="both"/>
        <w:rPr>
          <w:color w:val="000000"/>
          <w:sz w:val="24"/>
          <w:szCs w:val="24"/>
        </w:rPr>
      </w:pPr>
      <w:r w:rsidRPr="00901F51">
        <w:rPr>
          <w:color w:val="000000"/>
          <w:sz w:val="24"/>
          <w:szCs w:val="24"/>
        </w:rPr>
        <w:t>16.1.1. yra teisėtai priimti ir galioja visi būtini sprendimai, gauti leidimai bei sutikimai, taip pat teisėtai atlikti ir galioja kiti teisiniai veiksmai, reikalingi Sutarties sudarymui, galiojimui ir vykdymui;</w:t>
      </w:r>
    </w:p>
    <w:p w14:paraId="7164E769" w14:textId="77777777" w:rsidR="00901F51" w:rsidRPr="00901F51" w:rsidRDefault="00901F51" w:rsidP="00901F51">
      <w:pPr>
        <w:spacing w:line="257" w:lineRule="atLeast"/>
        <w:jc w:val="both"/>
        <w:rPr>
          <w:color w:val="000000"/>
          <w:sz w:val="24"/>
          <w:szCs w:val="24"/>
        </w:rPr>
      </w:pPr>
      <w:r w:rsidRPr="00901F51">
        <w:rPr>
          <w:color w:val="000000"/>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470EAC11" w14:textId="77777777" w:rsidR="00901F51" w:rsidRPr="00901F51" w:rsidRDefault="00901F51" w:rsidP="00901F51">
      <w:pPr>
        <w:spacing w:line="257" w:lineRule="atLeast"/>
        <w:jc w:val="both"/>
        <w:rPr>
          <w:color w:val="000000"/>
          <w:sz w:val="24"/>
          <w:szCs w:val="24"/>
        </w:rPr>
      </w:pPr>
      <w:r w:rsidRPr="00901F51">
        <w:rPr>
          <w:color w:val="000000"/>
          <w:sz w:val="24"/>
          <w:szCs w:val="24"/>
        </w:rPr>
        <w:lastRenderedPageBreak/>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8EBEB02" w14:textId="77777777" w:rsidR="00901F51" w:rsidRPr="00901F51" w:rsidRDefault="00901F51" w:rsidP="00901F51">
      <w:pPr>
        <w:spacing w:line="257" w:lineRule="atLeast"/>
        <w:jc w:val="both"/>
        <w:rPr>
          <w:color w:val="000000"/>
          <w:sz w:val="24"/>
          <w:szCs w:val="24"/>
        </w:rPr>
      </w:pPr>
      <w:r w:rsidRPr="00901F51">
        <w:rPr>
          <w:color w:val="000000"/>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DA3759B" w14:textId="77777777" w:rsidR="00901F51" w:rsidRPr="00901F51" w:rsidRDefault="00901F51" w:rsidP="00901F51">
      <w:pPr>
        <w:spacing w:line="257" w:lineRule="atLeast"/>
        <w:jc w:val="both"/>
        <w:rPr>
          <w:color w:val="000000"/>
          <w:sz w:val="24"/>
          <w:szCs w:val="24"/>
        </w:rPr>
      </w:pPr>
      <w:r w:rsidRPr="00901F51">
        <w:rPr>
          <w:color w:val="000000"/>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2E398E4" w14:textId="77777777" w:rsidR="00901F51" w:rsidRPr="00901F51" w:rsidRDefault="00901F51" w:rsidP="00901F51">
      <w:pPr>
        <w:spacing w:line="257" w:lineRule="atLeast"/>
        <w:jc w:val="both"/>
        <w:rPr>
          <w:color w:val="000000"/>
          <w:sz w:val="24"/>
          <w:szCs w:val="24"/>
        </w:rPr>
      </w:pPr>
      <w:r w:rsidRPr="00901F51">
        <w:rPr>
          <w:color w:val="000000"/>
          <w:sz w:val="24"/>
          <w:szCs w:val="24"/>
        </w:rPr>
        <w:t>16.1.6. visi Šalies pareiškimai ir garantijos yra išsamūs ir nepalieka nutylėtų jokių aplinkybių, kurios darytų šiuos pareiškimus ar garantijas neteisingais.</w:t>
      </w:r>
    </w:p>
    <w:p w14:paraId="206D5E03" w14:textId="77777777" w:rsidR="00901F51" w:rsidRPr="00901F51" w:rsidRDefault="00901F51" w:rsidP="00901F51">
      <w:pPr>
        <w:spacing w:line="257" w:lineRule="atLeast"/>
        <w:jc w:val="both"/>
        <w:rPr>
          <w:color w:val="000000"/>
          <w:sz w:val="24"/>
          <w:szCs w:val="24"/>
        </w:rPr>
      </w:pPr>
      <w:r w:rsidRPr="00901F51">
        <w:rPr>
          <w:color w:val="000000"/>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1EBC643F" w14:textId="77777777" w:rsidR="00901F51" w:rsidRPr="00901F51" w:rsidRDefault="00901F51" w:rsidP="00901F51">
      <w:pPr>
        <w:jc w:val="both"/>
        <w:rPr>
          <w:color w:val="000000"/>
          <w:sz w:val="24"/>
          <w:szCs w:val="24"/>
          <w:shd w:val="clear" w:color="auto" w:fill="FFFFFF"/>
        </w:rPr>
      </w:pPr>
      <w:r w:rsidRPr="00901F51">
        <w:rPr>
          <w:color w:val="000000"/>
          <w:sz w:val="24"/>
          <w:szCs w:val="24"/>
          <w:shd w:val="clear" w:color="auto" w:fill="FFFFFF"/>
        </w:rPr>
        <w:t>16.3. </w:t>
      </w:r>
      <w:r w:rsidRPr="00901F51">
        <w:rPr>
          <w:color w:val="000000"/>
          <w:sz w:val="24"/>
          <w:szCs w:val="24"/>
        </w:rPr>
        <w:t>Tiekėjas pareiškia, kad parduodamų Prekių disponavimo, valdymo ir naudojimosi teisės nėra apribotos </w:t>
      </w:r>
      <w:r w:rsidRPr="00901F51">
        <w:rPr>
          <w:color w:val="000000"/>
          <w:sz w:val="24"/>
          <w:szCs w:val="24"/>
          <w:shd w:val="clear" w:color="auto" w:fill="FFFFFF"/>
        </w:rPr>
        <w:t>ir jokie tretieji asmenys neturi pretenzijų į Sutartimi perduodamas Prekes (įkeitimai, areštai ar pan.).</w:t>
      </w:r>
    </w:p>
    <w:p w14:paraId="3C5E7F7B" w14:textId="77777777" w:rsidR="00901F51" w:rsidRPr="00901F51" w:rsidRDefault="00901F51" w:rsidP="00901F51">
      <w:pPr>
        <w:widowControl w:val="0"/>
        <w:tabs>
          <w:tab w:val="left" w:pos="567"/>
          <w:tab w:val="left" w:pos="851"/>
          <w:tab w:val="left" w:pos="992"/>
          <w:tab w:val="left" w:pos="1134"/>
        </w:tabs>
        <w:jc w:val="both"/>
        <w:rPr>
          <w:rFonts w:eastAsia="Calibri"/>
          <w:kern w:val="2"/>
          <w:sz w:val="24"/>
          <w:szCs w:val="24"/>
        </w:rPr>
      </w:pPr>
      <w:r w:rsidRPr="00901F51">
        <w:rPr>
          <w:rFonts w:eastAsia="Arial"/>
          <w:kern w:val="2"/>
          <w:sz w:val="24"/>
          <w:szCs w:val="24"/>
        </w:rPr>
        <w:t>16.4. T</w:t>
      </w:r>
      <w:r w:rsidRPr="00901F51">
        <w:rPr>
          <w:rFonts w:eastAsia="Calibri"/>
          <w:kern w:val="2"/>
          <w:sz w:val="24"/>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104D6D2D" w14:textId="77777777" w:rsidR="00901F51" w:rsidRPr="00901F51" w:rsidRDefault="00901F51" w:rsidP="00901F51">
      <w:pPr>
        <w:rPr>
          <w:sz w:val="14"/>
          <w:szCs w:val="14"/>
        </w:rPr>
      </w:pPr>
    </w:p>
    <w:p w14:paraId="05620283" w14:textId="77777777" w:rsidR="00901F51" w:rsidRPr="00901F51" w:rsidRDefault="00901F51" w:rsidP="00901F51">
      <w:pPr>
        <w:spacing w:line="257" w:lineRule="atLeast"/>
        <w:jc w:val="both"/>
        <w:rPr>
          <w:color w:val="000000"/>
          <w:sz w:val="24"/>
          <w:szCs w:val="24"/>
        </w:rPr>
      </w:pPr>
    </w:p>
    <w:p w14:paraId="1C0700AF"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17.  BENDRIEJI ATSAKOMYBĖS KLAUSIMAI</w:t>
      </w:r>
    </w:p>
    <w:p w14:paraId="53B1E9AD" w14:textId="77777777" w:rsidR="00901F51" w:rsidRPr="00901F51" w:rsidRDefault="00901F51" w:rsidP="00901F51">
      <w:pPr>
        <w:spacing w:line="257" w:lineRule="atLeast"/>
        <w:jc w:val="both"/>
        <w:rPr>
          <w:color w:val="000000"/>
          <w:sz w:val="24"/>
          <w:szCs w:val="24"/>
        </w:rPr>
      </w:pPr>
    </w:p>
    <w:p w14:paraId="6B5E8336" w14:textId="77777777" w:rsidR="00901F51" w:rsidRPr="00901F51" w:rsidRDefault="00901F51" w:rsidP="00901F51">
      <w:pPr>
        <w:spacing w:line="257" w:lineRule="atLeast"/>
        <w:jc w:val="both"/>
        <w:rPr>
          <w:color w:val="000000"/>
          <w:sz w:val="24"/>
          <w:szCs w:val="24"/>
        </w:rPr>
      </w:pPr>
      <w:r w:rsidRPr="00901F51">
        <w:rPr>
          <w:color w:val="000000"/>
          <w:sz w:val="24"/>
          <w:szCs w:val="24"/>
        </w:rPr>
        <w:t>17.1. Netesybų sumokėjimas už vėlavimą ar pareigų pagal Sutartį pažeidimą neatleidžia Šalies nuo Sutartyje numatytų jos pareigų vykdymo.</w:t>
      </w:r>
    </w:p>
    <w:p w14:paraId="23DCA801" w14:textId="77777777" w:rsidR="00901F51" w:rsidRPr="00901F51" w:rsidRDefault="00901F51" w:rsidP="00901F51">
      <w:pPr>
        <w:spacing w:line="257" w:lineRule="atLeast"/>
        <w:jc w:val="both"/>
        <w:rPr>
          <w:color w:val="000000"/>
          <w:sz w:val="24"/>
          <w:szCs w:val="24"/>
        </w:rPr>
      </w:pPr>
      <w:r w:rsidRPr="00901F51">
        <w:rPr>
          <w:color w:val="000000"/>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901F51">
        <w:rPr>
          <w:color w:val="000000"/>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325EBBA" w14:textId="77777777" w:rsidR="00901F51" w:rsidRPr="00901F51" w:rsidRDefault="00901F51" w:rsidP="00901F51">
      <w:pPr>
        <w:spacing w:line="257" w:lineRule="atLeast"/>
        <w:jc w:val="both"/>
        <w:rPr>
          <w:color w:val="000000"/>
          <w:sz w:val="24"/>
          <w:szCs w:val="24"/>
        </w:rPr>
      </w:pPr>
      <w:r w:rsidRPr="00901F51">
        <w:rPr>
          <w:color w:val="000000"/>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40D135B5" w14:textId="77777777" w:rsidR="00901F51" w:rsidRPr="00901F51" w:rsidRDefault="00901F51" w:rsidP="00901F51">
      <w:pPr>
        <w:spacing w:line="257" w:lineRule="atLeast"/>
        <w:jc w:val="both"/>
        <w:rPr>
          <w:color w:val="000000"/>
          <w:sz w:val="24"/>
          <w:szCs w:val="24"/>
        </w:rPr>
      </w:pPr>
      <w:r w:rsidRPr="00901F51">
        <w:rPr>
          <w:color w:val="000000"/>
          <w:sz w:val="24"/>
          <w:szCs w:val="24"/>
        </w:rPr>
        <w:t>17.4. Šioje Sutartyje numatytos teisių gynybos priemonės neapriboja Šalių teisės pasinaudoti kitomis teisėtomis teisių gynybos priemonėmis.</w:t>
      </w:r>
    </w:p>
    <w:p w14:paraId="35063340" w14:textId="77777777" w:rsidR="00901F51" w:rsidRPr="00901F51" w:rsidRDefault="00901F51" w:rsidP="00901F51">
      <w:pPr>
        <w:spacing w:line="257" w:lineRule="atLeast"/>
        <w:jc w:val="both"/>
        <w:rPr>
          <w:color w:val="000000"/>
          <w:sz w:val="24"/>
          <w:szCs w:val="24"/>
        </w:rPr>
      </w:pPr>
      <w:r w:rsidRPr="00901F51">
        <w:rPr>
          <w:color w:val="000000"/>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9E8F790" w14:textId="77777777" w:rsidR="00901F51" w:rsidRPr="00901F51" w:rsidRDefault="00901F51" w:rsidP="00901F51">
      <w:pPr>
        <w:spacing w:line="257" w:lineRule="atLeast"/>
        <w:jc w:val="both"/>
        <w:rPr>
          <w:color w:val="000000"/>
          <w:sz w:val="24"/>
          <w:szCs w:val="24"/>
        </w:rPr>
      </w:pPr>
      <w:r w:rsidRPr="00901F51">
        <w:rPr>
          <w:color w:val="000000"/>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096E3CF0" w14:textId="77777777" w:rsidR="00901F51" w:rsidRPr="00901F51" w:rsidRDefault="00901F51" w:rsidP="00901F51">
      <w:pPr>
        <w:spacing w:line="257" w:lineRule="atLeast"/>
        <w:jc w:val="both"/>
        <w:rPr>
          <w:color w:val="000000"/>
          <w:sz w:val="24"/>
          <w:szCs w:val="24"/>
        </w:rPr>
      </w:pPr>
      <w:r w:rsidRPr="00901F51">
        <w:rPr>
          <w:color w:val="000000"/>
          <w:sz w:val="24"/>
          <w:szCs w:val="24"/>
        </w:rPr>
        <w:t xml:space="preserve">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w:t>
      </w:r>
      <w:r w:rsidRPr="00901F51">
        <w:rPr>
          <w:color w:val="000000"/>
          <w:sz w:val="24"/>
          <w:szCs w:val="24"/>
        </w:rPr>
        <w:lastRenderedPageBreak/>
        <w:t>Esminės Sutarties sąlygos vykdymas su dideliais arba nuolatiniais trūkumais gali būti pripažįstamas ir kitais, Specialiosiose sąlygose nenurodytais, atvejais, įvertinus konkrečias esminės Sutarties sąlygos netinkamo vykdymo aplinkybes. </w:t>
      </w:r>
    </w:p>
    <w:p w14:paraId="65246CB2" w14:textId="77777777" w:rsidR="00901F51" w:rsidRPr="00901F51" w:rsidRDefault="00901F51" w:rsidP="00901F51">
      <w:pPr>
        <w:spacing w:line="257" w:lineRule="atLeast"/>
        <w:jc w:val="both"/>
        <w:rPr>
          <w:color w:val="000000"/>
          <w:sz w:val="24"/>
          <w:szCs w:val="24"/>
        </w:rPr>
      </w:pPr>
    </w:p>
    <w:p w14:paraId="416ADAA1"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18.  NENUGALIMA JĖGA (FORCE MAJEURE)</w:t>
      </w:r>
    </w:p>
    <w:p w14:paraId="3B5236E5" w14:textId="77777777" w:rsidR="00901F51" w:rsidRPr="00901F51" w:rsidRDefault="00901F51" w:rsidP="00901F51">
      <w:pPr>
        <w:spacing w:line="257" w:lineRule="atLeast"/>
        <w:jc w:val="both"/>
        <w:rPr>
          <w:color w:val="000000"/>
          <w:sz w:val="24"/>
          <w:szCs w:val="24"/>
        </w:rPr>
      </w:pPr>
    </w:p>
    <w:p w14:paraId="5C10B1F3" w14:textId="77777777" w:rsidR="00901F51" w:rsidRPr="00901F51" w:rsidRDefault="00901F51" w:rsidP="00901F51">
      <w:pPr>
        <w:spacing w:line="257" w:lineRule="atLeast"/>
        <w:jc w:val="both"/>
        <w:rPr>
          <w:color w:val="000000"/>
          <w:sz w:val="24"/>
          <w:szCs w:val="24"/>
        </w:rPr>
      </w:pPr>
      <w:r w:rsidRPr="00901F51">
        <w:rPr>
          <w:color w:val="000000"/>
          <w:sz w:val="24"/>
          <w:szCs w:val="24"/>
        </w:rPr>
        <w:t>18.1.</w:t>
      </w:r>
      <w:r w:rsidRPr="00901F51">
        <w:rPr>
          <w:b/>
          <w:bCs/>
          <w:color w:val="000000"/>
          <w:sz w:val="24"/>
          <w:szCs w:val="24"/>
        </w:rPr>
        <w:t> </w:t>
      </w:r>
      <w:r w:rsidRPr="00901F51">
        <w:rPr>
          <w:color w:val="000000"/>
          <w:sz w:val="24"/>
          <w:szCs w:val="24"/>
        </w:rPr>
        <w:t>Atsakomybė pagal Sutartį netaikoma, taip pat Šalys gali būti visiškai ar iš dalies atleistos nuo civilinės atsakomybės šiais pagrindais:</w:t>
      </w:r>
    </w:p>
    <w:p w14:paraId="0787B16A" w14:textId="77777777" w:rsidR="00901F51" w:rsidRPr="00901F51" w:rsidRDefault="00901F51" w:rsidP="00901F51">
      <w:pPr>
        <w:spacing w:line="257" w:lineRule="atLeast"/>
        <w:jc w:val="both"/>
        <w:rPr>
          <w:color w:val="000000"/>
          <w:sz w:val="24"/>
          <w:szCs w:val="24"/>
        </w:rPr>
      </w:pPr>
      <w:r w:rsidRPr="00901F51">
        <w:rPr>
          <w:color w:val="000000"/>
          <w:sz w:val="24"/>
          <w:szCs w:val="24"/>
        </w:rPr>
        <w:t>18.1.1. dėl nenugalimos jėgos (</w:t>
      </w:r>
      <w:r w:rsidRPr="00901F51">
        <w:rPr>
          <w:i/>
          <w:iCs/>
          <w:color w:val="000000"/>
          <w:sz w:val="24"/>
          <w:szCs w:val="24"/>
        </w:rPr>
        <w:t>force majeure</w:t>
      </w:r>
      <w:r w:rsidRPr="00901F51">
        <w:rPr>
          <w:color w:val="000000"/>
          <w:sz w:val="24"/>
          <w:szCs w:val="24"/>
        </w:rPr>
        <w:t>) – taikomos Lietuvos Respublikos civilinio kodekso 6.212 straipsnio ir Lietuvos Respublikos Vyriausybės 1996 m. liepos 15 d. nutarimu Nr. 840 „Dėl Atleidimo nuo atsakomybės esant nenugalimos jėgos (</w:t>
      </w:r>
      <w:r w:rsidRPr="00901F51">
        <w:rPr>
          <w:i/>
          <w:iCs/>
          <w:color w:val="000000"/>
          <w:sz w:val="24"/>
          <w:szCs w:val="24"/>
        </w:rPr>
        <w:t>force majeure</w:t>
      </w:r>
      <w:r w:rsidRPr="00901F51">
        <w:rPr>
          <w:color w:val="000000"/>
          <w:sz w:val="24"/>
          <w:szCs w:val="24"/>
        </w:rPr>
        <w:t>) aplinkybėms taisyklių patvirtinimo” patvirtintų taisyklių nuostatos;</w:t>
      </w:r>
    </w:p>
    <w:p w14:paraId="7BADE5D4" w14:textId="77777777" w:rsidR="00901F51" w:rsidRPr="00901F51" w:rsidRDefault="00901F51" w:rsidP="00901F51">
      <w:pPr>
        <w:spacing w:line="257" w:lineRule="atLeast"/>
        <w:jc w:val="both"/>
        <w:rPr>
          <w:color w:val="000000"/>
          <w:sz w:val="24"/>
          <w:szCs w:val="24"/>
        </w:rPr>
      </w:pPr>
      <w:r w:rsidRPr="00901F51">
        <w:rPr>
          <w:color w:val="000000"/>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956EA4E" w14:textId="77777777" w:rsidR="00901F51" w:rsidRPr="00901F51" w:rsidRDefault="00901F51" w:rsidP="00901F51">
      <w:pPr>
        <w:spacing w:line="257" w:lineRule="atLeast"/>
        <w:jc w:val="both"/>
        <w:rPr>
          <w:color w:val="000000"/>
          <w:sz w:val="24"/>
          <w:szCs w:val="24"/>
        </w:rPr>
      </w:pPr>
      <w:r w:rsidRPr="00901F51">
        <w:rPr>
          <w:color w:val="000000"/>
          <w:sz w:val="24"/>
          <w:szCs w:val="24"/>
        </w:rPr>
        <w:t>18.2.</w:t>
      </w:r>
      <w:r w:rsidRPr="00901F51">
        <w:rPr>
          <w:b/>
          <w:bCs/>
          <w:color w:val="000000"/>
          <w:sz w:val="24"/>
          <w:szCs w:val="24"/>
        </w:rPr>
        <w:t> </w:t>
      </w:r>
      <w:r w:rsidRPr="00901F51">
        <w:rPr>
          <w:color w:val="000000"/>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6678893" w14:textId="77777777" w:rsidR="00901F51" w:rsidRPr="00901F51" w:rsidRDefault="00901F51" w:rsidP="00901F51">
      <w:pPr>
        <w:spacing w:line="257" w:lineRule="atLeast"/>
        <w:jc w:val="both"/>
        <w:rPr>
          <w:color w:val="000000"/>
          <w:sz w:val="24"/>
          <w:szCs w:val="24"/>
        </w:rPr>
      </w:pPr>
      <w:r w:rsidRPr="00901F51">
        <w:rPr>
          <w:color w:val="000000"/>
          <w:sz w:val="24"/>
          <w:szCs w:val="24"/>
        </w:rPr>
        <w:t>18.3.</w:t>
      </w:r>
      <w:r w:rsidRPr="00901F51">
        <w:rPr>
          <w:b/>
          <w:bCs/>
          <w:color w:val="000000"/>
          <w:sz w:val="24"/>
          <w:szCs w:val="24"/>
        </w:rPr>
        <w:t> </w:t>
      </w:r>
      <w:r w:rsidRPr="00901F51">
        <w:rPr>
          <w:color w:val="000000"/>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CEF7239" w14:textId="77777777" w:rsidR="00901F51" w:rsidRPr="00901F51" w:rsidRDefault="00901F51" w:rsidP="00901F51">
      <w:pPr>
        <w:spacing w:line="257" w:lineRule="atLeast"/>
        <w:jc w:val="both"/>
        <w:rPr>
          <w:color w:val="000000"/>
          <w:sz w:val="24"/>
          <w:szCs w:val="24"/>
        </w:rPr>
      </w:pPr>
      <w:r w:rsidRPr="00901F51">
        <w:rPr>
          <w:color w:val="000000"/>
          <w:sz w:val="24"/>
          <w:szCs w:val="24"/>
        </w:rPr>
        <w:t>18.4. Jeigu nenugalimos jėgos (</w:t>
      </w:r>
      <w:r w:rsidRPr="00901F51">
        <w:rPr>
          <w:i/>
          <w:iCs/>
          <w:color w:val="000000"/>
          <w:sz w:val="24"/>
          <w:szCs w:val="24"/>
        </w:rPr>
        <w:t>force majeure</w:t>
      </w:r>
      <w:r w:rsidRPr="00901F51">
        <w:rPr>
          <w:color w:val="000000"/>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8FDFA9C" w14:textId="77777777" w:rsidR="00901F51" w:rsidRPr="00901F51" w:rsidRDefault="00901F51" w:rsidP="00901F51">
      <w:pPr>
        <w:spacing w:line="257" w:lineRule="atLeast"/>
        <w:jc w:val="both"/>
        <w:rPr>
          <w:color w:val="000000"/>
          <w:sz w:val="24"/>
          <w:szCs w:val="24"/>
        </w:rPr>
      </w:pPr>
    </w:p>
    <w:p w14:paraId="1283D691"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19.  SUTARTIES NUOSTATŲ NEGALIOJIMAS</w:t>
      </w:r>
    </w:p>
    <w:p w14:paraId="66CB2C60" w14:textId="77777777" w:rsidR="00901F51" w:rsidRPr="00901F51" w:rsidRDefault="00901F51" w:rsidP="00901F51">
      <w:pPr>
        <w:spacing w:line="257" w:lineRule="atLeast"/>
        <w:jc w:val="both"/>
        <w:rPr>
          <w:color w:val="000000"/>
          <w:sz w:val="24"/>
          <w:szCs w:val="24"/>
        </w:rPr>
      </w:pPr>
    </w:p>
    <w:p w14:paraId="1B724574" w14:textId="77777777" w:rsidR="00901F51" w:rsidRPr="00901F51" w:rsidRDefault="00901F51" w:rsidP="00901F51">
      <w:pPr>
        <w:spacing w:line="257" w:lineRule="atLeast"/>
        <w:jc w:val="both"/>
        <w:rPr>
          <w:color w:val="000000"/>
          <w:sz w:val="24"/>
          <w:szCs w:val="24"/>
        </w:rPr>
      </w:pPr>
      <w:r w:rsidRPr="00901F51">
        <w:rPr>
          <w:color w:val="000000"/>
          <w:sz w:val="24"/>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09DF402C" w14:textId="77777777" w:rsidR="00901F51" w:rsidRPr="00901F51" w:rsidRDefault="00901F51" w:rsidP="00901F51">
      <w:pPr>
        <w:spacing w:line="257" w:lineRule="atLeast"/>
        <w:jc w:val="both"/>
        <w:rPr>
          <w:color w:val="000000"/>
          <w:sz w:val="24"/>
          <w:szCs w:val="24"/>
        </w:rPr>
      </w:pPr>
      <w:r w:rsidRPr="00901F51">
        <w:rPr>
          <w:color w:val="000000"/>
          <w:sz w:val="24"/>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54AD80F8" w14:textId="77777777" w:rsidR="00901F51" w:rsidRPr="00901F51" w:rsidRDefault="00901F51" w:rsidP="00901F51">
      <w:pPr>
        <w:spacing w:line="257" w:lineRule="atLeast"/>
        <w:jc w:val="both"/>
        <w:rPr>
          <w:color w:val="000000"/>
          <w:sz w:val="24"/>
          <w:szCs w:val="24"/>
        </w:rPr>
      </w:pPr>
    </w:p>
    <w:p w14:paraId="1F3991A6"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20.  SUTARTIES PAKEITIMAI</w:t>
      </w:r>
    </w:p>
    <w:p w14:paraId="7E9541D3" w14:textId="77777777" w:rsidR="00901F51" w:rsidRPr="00901F51" w:rsidRDefault="00901F51" w:rsidP="00901F51">
      <w:pPr>
        <w:spacing w:line="257" w:lineRule="atLeast"/>
        <w:jc w:val="both"/>
        <w:rPr>
          <w:color w:val="000000"/>
          <w:sz w:val="24"/>
          <w:szCs w:val="24"/>
        </w:rPr>
      </w:pPr>
    </w:p>
    <w:p w14:paraId="3F0B4885" w14:textId="77777777" w:rsidR="00901F51" w:rsidRPr="00901F51" w:rsidRDefault="00901F51" w:rsidP="00901F51">
      <w:pPr>
        <w:spacing w:line="257" w:lineRule="atLeast"/>
        <w:jc w:val="both"/>
        <w:rPr>
          <w:sz w:val="24"/>
          <w:szCs w:val="24"/>
        </w:rPr>
      </w:pPr>
      <w:r w:rsidRPr="00901F51">
        <w:rPr>
          <w:sz w:val="24"/>
          <w:szCs w:val="24"/>
        </w:rPr>
        <w:t>20.1. Sutarties sąlygos Sutarties galiojimo laikotarpiu negali būti keičiamos, išskyrus tokias Sutarties sąlygas, kurių keitimas numatytas Sutartyje ir (ar) galimas vadovaujantis VPĮ nuostatomis.</w:t>
      </w:r>
    </w:p>
    <w:p w14:paraId="2EE9DC60" w14:textId="77777777" w:rsidR="00901F51" w:rsidRPr="00901F51" w:rsidRDefault="00901F51" w:rsidP="00901F51">
      <w:pPr>
        <w:spacing w:line="257" w:lineRule="atLeast"/>
        <w:jc w:val="both"/>
        <w:rPr>
          <w:color w:val="000000"/>
          <w:sz w:val="24"/>
          <w:szCs w:val="24"/>
        </w:rPr>
      </w:pPr>
      <w:r w:rsidRPr="00901F51">
        <w:rPr>
          <w:color w:val="000000"/>
          <w:sz w:val="24"/>
          <w:szCs w:val="24"/>
        </w:rPr>
        <w:t>20.2. Sutarties pakeitimai įforminami Šalims sudarant Susitarimą.</w:t>
      </w:r>
    </w:p>
    <w:p w14:paraId="5CB82258" w14:textId="77777777" w:rsidR="00901F51" w:rsidRPr="00901F51" w:rsidRDefault="00901F51" w:rsidP="00901F51">
      <w:pPr>
        <w:spacing w:line="257" w:lineRule="atLeast"/>
        <w:jc w:val="both"/>
        <w:rPr>
          <w:color w:val="000000"/>
          <w:sz w:val="24"/>
          <w:szCs w:val="24"/>
        </w:rPr>
      </w:pPr>
      <w:r w:rsidRPr="00901F51">
        <w:rPr>
          <w:color w:val="000000"/>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1F0A7126" w14:textId="77777777" w:rsidR="00901F51" w:rsidRPr="00901F51" w:rsidRDefault="00901F51" w:rsidP="00901F51">
      <w:pPr>
        <w:spacing w:line="257" w:lineRule="atLeast"/>
        <w:jc w:val="both"/>
        <w:rPr>
          <w:color w:val="000000"/>
          <w:sz w:val="24"/>
          <w:szCs w:val="24"/>
        </w:rPr>
      </w:pPr>
      <w:r w:rsidRPr="00901F51">
        <w:rPr>
          <w:color w:val="000000"/>
          <w:sz w:val="24"/>
          <w:szCs w:val="24"/>
        </w:rPr>
        <w:lastRenderedPageBreak/>
        <w:t>20.4. Susitarimai įsigalioja nuo jų sudarymo, jei Susitarime nenurodyta kitaip. Susitarimą Pirkėjas privalo paviešinti VPĮ 33 ir 86 straipsniuose nustatyta tvarka.</w:t>
      </w:r>
    </w:p>
    <w:p w14:paraId="6EA376D9" w14:textId="77777777" w:rsidR="00901F51" w:rsidRPr="00901F51" w:rsidRDefault="00901F51" w:rsidP="00901F51">
      <w:pPr>
        <w:spacing w:line="257" w:lineRule="atLeast"/>
        <w:jc w:val="both"/>
        <w:rPr>
          <w:color w:val="000000"/>
          <w:sz w:val="24"/>
          <w:szCs w:val="24"/>
        </w:rPr>
      </w:pPr>
      <w:r w:rsidRPr="00901F51">
        <w:rPr>
          <w:color w:val="000000"/>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10135DF1" w14:textId="77777777" w:rsidR="00901F51" w:rsidRPr="00901F51" w:rsidRDefault="00901F51" w:rsidP="00901F51">
      <w:pPr>
        <w:spacing w:line="257" w:lineRule="atLeast"/>
        <w:jc w:val="both"/>
        <w:rPr>
          <w:color w:val="000000"/>
          <w:sz w:val="24"/>
          <w:szCs w:val="24"/>
        </w:rPr>
      </w:pPr>
    </w:p>
    <w:p w14:paraId="5207AACF"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21.  SUTARTIES SUSTABDYMAS</w:t>
      </w:r>
    </w:p>
    <w:p w14:paraId="0B30B340" w14:textId="77777777" w:rsidR="00901F51" w:rsidRPr="00901F51" w:rsidRDefault="00901F51" w:rsidP="00901F51">
      <w:pPr>
        <w:spacing w:line="257" w:lineRule="atLeast"/>
        <w:jc w:val="both"/>
        <w:rPr>
          <w:color w:val="000000"/>
          <w:sz w:val="24"/>
          <w:szCs w:val="24"/>
        </w:rPr>
      </w:pPr>
    </w:p>
    <w:p w14:paraId="66594EE0" w14:textId="77777777" w:rsidR="00901F51" w:rsidRPr="00901F51" w:rsidRDefault="00901F51" w:rsidP="00901F51">
      <w:pPr>
        <w:spacing w:line="257" w:lineRule="atLeast"/>
        <w:jc w:val="both"/>
        <w:textAlignment w:val="baseline"/>
        <w:rPr>
          <w:sz w:val="24"/>
          <w:szCs w:val="24"/>
        </w:rPr>
      </w:pPr>
      <w:r w:rsidRPr="00901F51">
        <w:rPr>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0B33E329"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21.2. Prekių (jų dalies) tiekimas gali būti stabdomas esant bent vienai iš šių aplinkybių: </w:t>
      </w:r>
    </w:p>
    <w:p w14:paraId="609E5211"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34BF3C87"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21.2.2. Pirkėjas Sutartyje nurodyta tvarka negali priimti Prekių (pavyzdžiui, nebaigta įrengti patalpa, kurioje turi būti įmontuojamos Prekės), o Tiekėjas dėl to negali vykdyti Sutarties; </w:t>
      </w:r>
    </w:p>
    <w:p w14:paraId="2781E588"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21.2.3. dėl nenumatytų prekių, paslaugų ir (ar) darbų, susijusių su perkamu objektu, kurių poreikis paaiškėjo tik vykdant Sutartį; </w:t>
      </w:r>
    </w:p>
    <w:p w14:paraId="3D4F47C1"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21.2.4. ne dėl Pirkėjo kaltės vėluoja kitos Pirkėjo pirkimo sutarties, turinčios tiesioginės įtakos šiai Sutarčiai, vykdymas;  </w:t>
      </w:r>
    </w:p>
    <w:p w14:paraId="25809D8B"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21.2.5. esant įrodymais pagrįstoms kliūtims ar trukdymams, sukeltiems Tiekėjui kitų trečiųjų asmenų ne dėl Tiekėjo ne laiku ar netinkamai pagal Sutarties sąlygas ir tvarką įvykdytų sutartinių įsipareigojimų; </w:t>
      </w:r>
    </w:p>
    <w:p w14:paraId="52289C96"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21.2.6. pasikeitus galiojančiam teisės aktui ar įsigaliojus naujam teisės aktui, kuris turi įtakos šios Sutarties vykdymui; </w:t>
      </w:r>
    </w:p>
    <w:p w14:paraId="7B0BFE15"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21.2.7. sutartinių įsipareigojimų stabdymo būtinybė atsirado dėl sustabdyto / perskirstyto / negauto ir panašiai Pirkėjo Prekių pirkimui skirto finansavimo arba finansavimo trūkumo; </w:t>
      </w:r>
    </w:p>
    <w:p w14:paraId="161F526F"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21.2.8. dėl teisminių (arbitražinių) ginčų su Pirkėju ar trečiaisiais asmenimis, kurių dalykas yra tiesiogiai susijęs su Sutarties vykdymu. </w:t>
      </w:r>
    </w:p>
    <w:p w14:paraId="4AAA27E4" w14:textId="77777777" w:rsidR="00901F51" w:rsidRPr="00901F51" w:rsidRDefault="00901F51" w:rsidP="00901F51">
      <w:pPr>
        <w:jc w:val="both"/>
        <w:textAlignment w:val="baseline"/>
        <w:rPr>
          <w:color w:val="000000"/>
          <w:sz w:val="24"/>
          <w:szCs w:val="24"/>
        </w:rPr>
      </w:pPr>
      <w:r w:rsidRPr="00901F51">
        <w:rPr>
          <w:color w:val="000000"/>
          <w:sz w:val="24"/>
          <w:szCs w:val="24"/>
        </w:rPr>
        <w:t xml:space="preserve">21.3. Jei Prekių (jų dalies) tiekimo stabdymas atliekamas dėl Bendrųjų sąlygų 21.2 punkte nurodytų aplinkybių ir tęsiasi ne ilgiau kaip 3 (tris) mėnesius, toks stabdymas laikomas Sutarties keitimu joje numatytomis sąlygomis </w:t>
      </w:r>
      <w:r w:rsidRPr="00901F51">
        <w:rPr>
          <w:rFonts w:eastAsia="Calibri"/>
          <w:kern w:val="2"/>
          <w:sz w:val="24"/>
          <w:szCs w:val="24"/>
        </w:rPr>
        <w:t>ir įforminamas Sutarties 21.6 punkte nustatyta tvarka</w:t>
      </w:r>
      <w:r w:rsidRPr="00901F51">
        <w:rPr>
          <w:color w:val="000000"/>
          <w:sz w:val="24"/>
          <w:szCs w:val="24"/>
        </w:rPr>
        <w:t>.</w:t>
      </w:r>
    </w:p>
    <w:p w14:paraId="7CC93F2D" w14:textId="77777777" w:rsidR="00901F51" w:rsidRPr="00901F51" w:rsidRDefault="00901F51" w:rsidP="00901F51">
      <w:pPr>
        <w:tabs>
          <w:tab w:val="left" w:pos="567"/>
        </w:tabs>
        <w:jc w:val="both"/>
        <w:textAlignment w:val="baseline"/>
        <w:rPr>
          <w:rFonts w:eastAsia="Calibri"/>
          <w:kern w:val="2"/>
          <w:sz w:val="24"/>
          <w:szCs w:val="24"/>
        </w:rPr>
      </w:pPr>
      <w:r w:rsidRPr="00901F51">
        <w:rPr>
          <w:color w:val="000000"/>
          <w:sz w:val="24"/>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901F51">
        <w:rPr>
          <w:rFonts w:eastAsia="Calibri"/>
          <w:kern w:val="2"/>
          <w:sz w:val="24"/>
          <w:szCs w:val="24"/>
        </w:rPr>
        <w:t>ir įforminamas Sutarties 21.6 punkte nustatyta tvarka.</w:t>
      </w:r>
    </w:p>
    <w:p w14:paraId="4F898A06" w14:textId="77777777" w:rsidR="00901F51" w:rsidRPr="00901F51" w:rsidRDefault="00901F51" w:rsidP="00901F51">
      <w:pPr>
        <w:jc w:val="both"/>
        <w:textAlignment w:val="baseline"/>
        <w:rPr>
          <w:color w:val="000000"/>
          <w:sz w:val="24"/>
          <w:szCs w:val="24"/>
        </w:rPr>
      </w:pPr>
      <w:r w:rsidRPr="00901F51">
        <w:rPr>
          <w:color w:val="000000"/>
          <w:sz w:val="24"/>
          <w:szCs w:val="24"/>
        </w:rPr>
        <w:t>21.5. Sutartinių įsipareigojimų vykdymas gali būti stabdomas tik Sutarties galiojimo laikotarpiu tokia tvarka:</w:t>
      </w:r>
    </w:p>
    <w:p w14:paraId="6A80D893" w14:textId="77777777" w:rsidR="00901F51" w:rsidRPr="00901F51" w:rsidRDefault="00901F51" w:rsidP="00901F51">
      <w:pPr>
        <w:jc w:val="both"/>
        <w:textAlignment w:val="baseline"/>
        <w:rPr>
          <w:color w:val="000000"/>
          <w:sz w:val="24"/>
          <w:szCs w:val="24"/>
        </w:rPr>
      </w:pPr>
      <w:r w:rsidRPr="00901F51">
        <w:rPr>
          <w:color w:val="000000"/>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6C017BC8" w14:textId="77777777" w:rsidR="00901F51" w:rsidRPr="00901F51" w:rsidRDefault="00901F51" w:rsidP="00901F51">
      <w:pPr>
        <w:spacing w:line="264" w:lineRule="atLeast"/>
        <w:jc w:val="both"/>
        <w:rPr>
          <w:color w:val="000000"/>
          <w:sz w:val="24"/>
          <w:szCs w:val="24"/>
        </w:rPr>
      </w:pPr>
      <w:r w:rsidRPr="00901F51">
        <w:rPr>
          <w:color w:val="000000"/>
          <w:sz w:val="24"/>
          <w:szCs w:val="24"/>
        </w:rPr>
        <w:t xml:space="preserve">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w:t>
      </w:r>
      <w:r w:rsidRPr="00901F51">
        <w:rPr>
          <w:color w:val="000000"/>
          <w:sz w:val="24"/>
          <w:szCs w:val="24"/>
        </w:rPr>
        <w:lastRenderedPageBreak/>
        <w:t>Tiekėjas savo sąskaita ir jėgomis gali pašalinti atsiradusias aplinkybes, dėl kurių kilo būtinybė stabdyti sutartinių įsipareigojimų vykdymą.</w:t>
      </w:r>
    </w:p>
    <w:p w14:paraId="0FF69594" w14:textId="77777777" w:rsidR="00901F51" w:rsidRPr="00901F51" w:rsidRDefault="00901F51" w:rsidP="00901F51">
      <w:pPr>
        <w:spacing w:line="264" w:lineRule="atLeast"/>
        <w:jc w:val="both"/>
        <w:rPr>
          <w:sz w:val="24"/>
          <w:szCs w:val="24"/>
        </w:rPr>
      </w:pPr>
      <w:r w:rsidRPr="00901F51">
        <w:rPr>
          <w:sz w:val="24"/>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901F51">
        <w:rPr>
          <w:rFonts w:eastAsia="Calibri"/>
          <w:kern w:val="2"/>
          <w:sz w:val="24"/>
          <w:szCs w:val="24"/>
        </w:rPr>
        <w:t>Jei sutartinių įsipareigojimų ar jų dalies vykdymas sustabdytas</w:t>
      </w:r>
      <w:r w:rsidRPr="00901F51">
        <w:rPr>
          <w:sz w:val="24"/>
          <w:szCs w:val="24"/>
        </w:rPr>
        <w:t>, Šalys negali vykdyti jokių jiems pagal Sutartį ar Sutarties dalį priskirtų įsipareigojimų.</w:t>
      </w:r>
    </w:p>
    <w:p w14:paraId="01D5143A" w14:textId="77777777" w:rsidR="00901F51" w:rsidRPr="00901F51" w:rsidRDefault="00901F51" w:rsidP="00901F51">
      <w:pPr>
        <w:spacing w:line="264" w:lineRule="atLeast"/>
        <w:jc w:val="both"/>
        <w:rPr>
          <w:color w:val="000000"/>
          <w:sz w:val="24"/>
          <w:szCs w:val="24"/>
        </w:rPr>
      </w:pPr>
      <w:r w:rsidRPr="00901F51">
        <w:rPr>
          <w:color w:val="000000"/>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6675B728" w14:textId="77777777" w:rsidR="00901F51" w:rsidRPr="00901F51" w:rsidRDefault="00901F51" w:rsidP="00901F51">
      <w:pPr>
        <w:spacing w:line="264" w:lineRule="atLeast"/>
        <w:jc w:val="both"/>
        <w:rPr>
          <w:color w:val="000000"/>
          <w:sz w:val="24"/>
          <w:szCs w:val="24"/>
        </w:rPr>
      </w:pPr>
      <w:r w:rsidRPr="00901F51">
        <w:rPr>
          <w:color w:val="000000"/>
          <w:sz w:val="24"/>
          <w:szCs w:val="24"/>
        </w:rPr>
        <w:t>21.7. Sutartinių įsipareigojimų vykdymas stabdomas ne ilgesniam kaip konkrečios, pagrįstos aplinkybės egzistavimo laikotarpiui.</w:t>
      </w:r>
    </w:p>
    <w:p w14:paraId="4D005B51" w14:textId="77777777" w:rsidR="00901F51" w:rsidRPr="00901F51" w:rsidRDefault="00901F51" w:rsidP="00901F51">
      <w:pPr>
        <w:jc w:val="both"/>
        <w:textAlignment w:val="baseline"/>
        <w:rPr>
          <w:color w:val="000000"/>
          <w:sz w:val="24"/>
          <w:szCs w:val="24"/>
        </w:rPr>
      </w:pPr>
      <w:r w:rsidRPr="00901F51">
        <w:rPr>
          <w:color w:val="000000"/>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21BBFE7B" w14:textId="77777777" w:rsidR="00901F51" w:rsidRPr="00901F51" w:rsidRDefault="00901F51" w:rsidP="00901F51">
      <w:pPr>
        <w:tabs>
          <w:tab w:val="left" w:pos="567"/>
        </w:tabs>
        <w:jc w:val="both"/>
        <w:textAlignment w:val="baseline"/>
        <w:rPr>
          <w:rFonts w:eastAsia="Calibri"/>
          <w:kern w:val="2"/>
          <w:sz w:val="24"/>
          <w:szCs w:val="24"/>
        </w:rPr>
      </w:pPr>
      <w:r w:rsidRPr="00901F51">
        <w:rPr>
          <w:color w:val="000000"/>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901F51">
        <w:rPr>
          <w:rFonts w:eastAsia="Calibri"/>
          <w:kern w:val="2"/>
          <w:sz w:val="24"/>
          <w:szCs w:val="24"/>
        </w:rPr>
        <w:t>Tuo atveju, jeigu Sutartyje numatytų prievolių įvykdymo terminai atnaujinami anksčiau negu pasibaigia Šalių susitarime nurodytas sustabdymo terminas, Šalys Sutartyje numatytų prievolių įvykdymo terminų atnaujinimo datą įformina raštu.</w:t>
      </w:r>
    </w:p>
    <w:p w14:paraId="441E762C" w14:textId="77777777" w:rsidR="00901F51" w:rsidRPr="00901F51" w:rsidRDefault="00901F51" w:rsidP="00901F51">
      <w:pPr>
        <w:jc w:val="both"/>
        <w:textAlignment w:val="baseline"/>
        <w:rPr>
          <w:color w:val="000000"/>
          <w:sz w:val="24"/>
          <w:szCs w:val="24"/>
        </w:rPr>
      </w:pPr>
      <w:r w:rsidRPr="00901F51">
        <w:rPr>
          <w:color w:val="000000"/>
          <w:sz w:val="24"/>
          <w:szCs w:val="24"/>
        </w:rPr>
        <w:t>21.10. Atnaujinus Sutarties vykdymą, neįvykdytų prievolių (jų dalies) įvykdymo terminai ir Sutarties galiojimas nukeliami tokiam terminui, kiek buvo likę laiko jų įvykdymui (Sutarties galiojimui) jų sustabdymo metu. </w:t>
      </w:r>
    </w:p>
    <w:p w14:paraId="5FA84661" w14:textId="77777777" w:rsidR="00901F51" w:rsidRPr="00901F51" w:rsidRDefault="00901F51" w:rsidP="00901F51">
      <w:pPr>
        <w:jc w:val="both"/>
        <w:textAlignment w:val="baseline"/>
        <w:rPr>
          <w:color w:val="000000"/>
          <w:sz w:val="24"/>
          <w:szCs w:val="24"/>
        </w:rPr>
      </w:pPr>
      <w:r w:rsidRPr="00901F51">
        <w:rPr>
          <w:color w:val="000000"/>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55A0F39E" w14:textId="77777777" w:rsidR="00901F51" w:rsidRPr="00901F51" w:rsidRDefault="00901F51" w:rsidP="00901F51">
      <w:pPr>
        <w:spacing w:line="257" w:lineRule="atLeast"/>
        <w:jc w:val="both"/>
        <w:textAlignment w:val="baseline"/>
        <w:rPr>
          <w:color w:val="000000"/>
          <w:sz w:val="24"/>
          <w:szCs w:val="24"/>
        </w:rPr>
      </w:pPr>
    </w:p>
    <w:p w14:paraId="1AAEE252"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22.  SUTARTIES NUTRAUKIMAS</w:t>
      </w:r>
    </w:p>
    <w:p w14:paraId="422D292C" w14:textId="77777777" w:rsidR="00901F51" w:rsidRPr="00901F51" w:rsidRDefault="00901F51" w:rsidP="00901F51">
      <w:pPr>
        <w:spacing w:line="257" w:lineRule="atLeast"/>
        <w:jc w:val="both"/>
        <w:rPr>
          <w:color w:val="000000"/>
          <w:sz w:val="24"/>
          <w:szCs w:val="24"/>
        </w:rPr>
      </w:pPr>
    </w:p>
    <w:p w14:paraId="59915E77" w14:textId="77777777" w:rsidR="00901F51" w:rsidRPr="00901F51" w:rsidRDefault="00901F51" w:rsidP="00901F51">
      <w:pPr>
        <w:spacing w:line="257" w:lineRule="atLeast"/>
        <w:jc w:val="both"/>
        <w:rPr>
          <w:color w:val="000000"/>
          <w:sz w:val="24"/>
          <w:szCs w:val="24"/>
        </w:rPr>
      </w:pPr>
      <w:r w:rsidRPr="00901F51">
        <w:rPr>
          <w:color w:val="000000"/>
          <w:sz w:val="24"/>
          <w:szCs w:val="24"/>
        </w:rPr>
        <w:t>Sutartis gali būti nutraukiama VPĮ 90 straipsnyje ir Sutartyje numatytais atvejais, įskaitant galimybę nutraukti Sutartį Šalių susitarimu.</w:t>
      </w:r>
    </w:p>
    <w:p w14:paraId="38E1E122" w14:textId="77777777" w:rsidR="00901F51" w:rsidRPr="00901F51" w:rsidRDefault="00901F51" w:rsidP="00901F51">
      <w:pPr>
        <w:spacing w:line="257" w:lineRule="atLeast"/>
        <w:jc w:val="both"/>
        <w:rPr>
          <w:color w:val="000000"/>
          <w:sz w:val="24"/>
          <w:szCs w:val="24"/>
        </w:rPr>
      </w:pPr>
    </w:p>
    <w:p w14:paraId="4C86B064"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22.1.  Pretenzijos dėl Sutarties pažeidimų</w:t>
      </w:r>
    </w:p>
    <w:p w14:paraId="6629BA67" w14:textId="77777777" w:rsidR="00901F51" w:rsidRPr="00901F51" w:rsidRDefault="00901F51" w:rsidP="00901F51">
      <w:pPr>
        <w:spacing w:line="257" w:lineRule="atLeast"/>
        <w:jc w:val="both"/>
        <w:rPr>
          <w:color w:val="000000"/>
          <w:sz w:val="24"/>
          <w:szCs w:val="24"/>
        </w:rPr>
      </w:pPr>
    </w:p>
    <w:p w14:paraId="69E0E598"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73D4F2CC"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901F51">
        <w:rPr>
          <w:b/>
          <w:bCs/>
          <w:color w:val="000000"/>
          <w:sz w:val="24"/>
          <w:szCs w:val="24"/>
        </w:rPr>
        <w:t> </w:t>
      </w:r>
      <w:r w:rsidRPr="00901F51">
        <w:rPr>
          <w:color w:val="000000"/>
          <w:sz w:val="24"/>
          <w:szCs w:val="24"/>
        </w:rPr>
        <w:t>Tiekėjo teisė siūlyti kitą terminą nelaikoma Pirkėjo pareiga tą terminą priimti. Pretenziją gavusios Šalies pasiūlytasis terminas pakeičia terminą, nurodytą pretenzijoje, tik jeigu kita Šalis jį patvirtina. </w:t>
      </w:r>
    </w:p>
    <w:p w14:paraId="4B73829B" w14:textId="77777777" w:rsidR="00901F51" w:rsidRPr="00901F51" w:rsidRDefault="00901F51" w:rsidP="00901F51">
      <w:pPr>
        <w:spacing w:line="257" w:lineRule="atLeast"/>
        <w:jc w:val="both"/>
        <w:textAlignment w:val="baseline"/>
        <w:rPr>
          <w:color w:val="000000"/>
          <w:sz w:val="24"/>
          <w:szCs w:val="24"/>
        </w:rPr>
      </w:pPr>
    </w:p>
    <w:p w14:paraId="29664FF3"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22.2.  Sutarties nutraukimas Pirkėjo iniciatyva</w:t>
      </w:r>
    </w:p>
    <w:p w14:paraId="5515D65F" w14:textId="77777777" w:rsidR="00901F51" w:rsidRPr="00901F51" w:rsidRDefault="00901F51" w:rsidP="00901F51">
      <w:pPr>
        <w:spacing w:line="257" w:lineRule="atLeast"/>
        <w:jc w:val="both"/>
        <w:rPr>
          <w:color w:val="000000"/>
          <w:sz w:val="24"/>
          <w:szCs w:val="24"/>
        </w:rPr>
      </w:pPr>
    </w:p>
    <w:p w14:paraId="41CDE416" w14:textId="77777777" w:rsidR="00901F51" w:rsidRPr="00901F51" w:rsidRDefault="00901F51" w:rsidP="00901F51">
      <w:pPr>
        <w:spacing w:line="257" w:lineRule="atLeast"/>
        <w:jc w:val="both"/>
        <w:textAlignment w:val="baseline"/>
        <w:rPr>
          <w:sz w:val="24"/>
          <w:szCs w:val="24"/>
        </w:rPr>
      </w:pPr>
      <w:r w:rsidRPr="00901F51">
        <w:rPr>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12B3F736" w14:textId="77777777" w:rsidR="00901F51" w:rsidRPr="00901F51" w:rsidRDefault="00901F51" w:rsidP="00901F51">
      <w:pPr>
        <w:spacing w:line="257" w:lineRule="atLeast"/>
        <w:jc w:val="both"/>
        <w:textAlignment w:val="baseline"/>
        <w:rPr>
          <w:sz w:val="24"/>
          <w:szCs w:val="24"/>
        </w:rPr>
      </w:pPr>
      <w:r w:rsidRPr="00901F51">
        <w:rPr>
          <w:sz w:val="24"/>
          <w:szCs w:val="24"/>
        </w:rPr>
        <w:t>22.2.2. Pirkėjas turi teisę vienašališkai nutraukti Sutartį ar jos dalį raštu įspėjęs Tiekėją prieš ne trumpesnį nei 10 (dešimties) dienų terminą, jeigu: </w:t>
      </w:r>
    </w:p>
    <w:p w14:paraId="1D1F9694"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lastRenderedPageBreak/>
        <w:t>22.2.2.1. Tiekėjui yra iškelta bankroto byla, pradėtas bankroto procesas ne teismo tvarka, jis tampa nemokus arba yra nemokumo tikimybė, sustabdo ūkinę veiklą ar susidaro</w:t>
      </w:r>
      <w:r w:rsidRPr="00901F51">
        <w:rPr>
          <w:b/>
          <w:bCs/>
          <w:color w:val="5C5D5D"/>
          <w:sz w:val="24"/>
          <w:szCs w:val="24"/>
        </w:rPr>
        <w:t> </w:t>
      </w:r>
      <w:r w:rsidRPr="00901F51">
        <w:rPr>
          <w:color w:val="000000"/>
          <w:sz w:val="24"/>
          <w:szCs w:val="24"/>
        </w:rPr>
        <w:t>įstatymuose ir kituose teisės aktuose nustatyta tvarka analogiška situacija</w:t>
      </w:r>
      <w:r w:rsidRPr="00901F51">
        <w:rPr>
          <w:color w:val="000000"/>
          <w:sz w:val="24"/>
          <w:szCs w:val="24"/>
          <w:shd w:val="clear" w:color="auto" w:fill="FFFFFF"/>
        </w:rPr>
        <w:t>;</w:t>
      </w:r>
      <w:r w:rsidRPr="00901F51">
        <w:rPr>
          <w:color w:val="000000"/>
          <w:sz w:val="24"/>
          <w:szCs w:val="24"/>
        </w:rPr>
        <w:t> </w:t>
      </w:r>
    </w:p>
    <w:p w14:paraId="5FE07BF0" w14:textId="77777777" w:rsidR="00901F51" w:rsidRPr="00901F51" w:rsidRDefault="00901F51" w:rsidP="00901F51">
      <w:pPr>
        <w:spacing w:line="257" w:lineRule="atLeast"/>
        <w:jc w:val="both"/>
        <w:rPr>
          <w:sz w:val="24"/>
          <w:szCs w:val="24"/>
        </w:rPr>
      </w:pPr>
      <w:r w:rsidRPr="00901F51">
        <w:rPr>
          <w:sz w:val="24"/>
          <w:szCs w:val="24"/>
        </w:rPr>
        <w:t>22.2.2.2. Tiekėjo padėtis pasikeičia ir jis atitinka pirkimo dokumentuose nustatytą pašalinimo pagrindą;</w:t>
      </w:r>
    </w:p>
    <w:p w14:paraId="41FF8DAA" w14:textId="77777777" w:rsidR="00901F51" w:rsidRPr="00901F51" w:rsidRDefault="00901F51" w:rsidP="00901F51">
      <w:pPr>
        <w:spacing w:line="257" w:lineRule="atLeast"/>
        <w:jc w:val="both"/>
        <w:textAlignment w:val="baseline"/>
        <w:rPr>
          <w:color w:val="000000"/>
          <w:sz w:val="24"/>
          <w:szCs w:val="24"/>
        </w:rPr>
      </w:pPr>
      <w:r w:rsidRPr="00901F51">
        <w:rPr>
          <w:sz w:val="24"/>
          <w:szCs w:val="24"/>
        </w:rPr>
        <w:t xml:space="preserve">22.2.2.3. pasikeičia </w:t>
      </w:r>
      <w:r w:rsidRPr="00901F51">
        <w:rPr>
          <w:color w:val="000000"/>
          <w:sz w:val="24"/>
          <w:szCs w:val="24"/>
        </w:rPr>
        <w:t>teisės aktai, susiję su Sutarties objektu, Sutarties vykdymu, ar su Pirkėjo vykdoma veikla, kuriai buvo sudaryta Sutartis, ir dėl tokių pakeitimų Pirkėjas nusprendžia nutraukti Sutartį;  </w:t>
      </w:r>
    </w:p>
    <w:p w14:paraId="03EA86AE"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22.2.2.4. Pirkėjas nusprendžia nebevykdyti veiklos, kurios vykdymui Sutartimi įsigyjamos Prekės ir Sutarties poreikis išnyksta; </w:t>
      </w:r>
    </w:p>
    <w:p w14:paraId="573D8578"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22.2.2.5. Pirkėjo valdymo organas priima sprendimą, dėl kurio Sutarties poreikis išnyksta; </w:t>
      </w:r>
    </w:p>
    <w:p w14:paraId="6E3638A3"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22.2.2.6. pasikeičia (pablogėja) Pirkėjo finansinė padėtis ar Pirkėjas negauna arba netenka finansavimo ir dėl šios priežasties nusprendžia nutraukti Sutartį; </w:t>
      </w:r>
    </w:p>
    <w:p w14:paraId="3127C292" w14:textId="77777777" w:rsidR="00901F51" w:rsidRPr="00901F51" w:rsidRDefault="00901F51" w:rsidP="00901F51">
      <w:pPr>
        <w:spacing w:line="257" w:lineRule="atLeast"/>
        <w:jc w:val="both"/>
        <w:textAlignment w:val="baseline"/>
        <w:rPr>
          <w:sz w:val="24"/>
          <w:szCs w:val="24"/>
        </w:rPr>
      </w:pPr>
      <w:r w:rsidRPr="00901F51">
        <w:rPr>
          <w:sz w:val="24"/>
          <w:szCs w:val="24"/>
        </w:rPr>
        <w:t>22.2.2.7. keičiasi Pirkėjo organizacinė struktūra – juridinis statusas, pobūdis ar valdymo struktūra ir tai gali turėti įtakos tinkamam Sutarties įvykdymui arba Sutarties poreikiui; </w:t>
      </w:r>
    </w:p>
    <w:p w14:paraId="5D603088"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22.2.2.8. nebelieka perkamų Prekių poreikio; </w:t>
      </w:r>
    </w:p>
    <w:p w14:paraId="4E32B4E9"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22.2.2.9. Pirkėjas iš pirkimų priežiūrą atliekančių institucijų gauna nurodymą ar rekomendaciją nutraukti Sutartį;</w:t>
      </w:r>
    </w:p>
    <w:p w14:paraId="0A5330E1"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22.2.2.10. Tiekėjas vėluoja pateikti Sutarties įvykdymo užtikrinimo pratęsimą ilgiau kaip 10 (dešimt) darbo dienų nuo paskutinio Sutarties įvykdymo užtikrinimo galiojimo termino pabaigos arba atsisako jį pateikti;</w:t>
      </w:r>
    </w:p>
    <w:p w14:paraId="3486E03C"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22.2.2.11. Tiekėjas atsisako pašalinti arba nepašalina Prekių trūkumų per Pirkėjo nustatytus protingus terminus;</w:t>
      </w:r>
    </w:p>
    <w:p w14:paraId="355535FD" w14:textId="77777777" w:rsidR="00901F51" w:rsidRPr="00901F51" w:rsidRDefault="00901F51" w:rsidP="00901F51">
      <w:pPr>
        <w:jc w:val="both"/>
        <w:textAlignment w:val="baseline"/>
        <w:rPr>
          <w:color w:val="000000"/>
          <w:sz w:val="24"/>
          <w:szCs w:val="24"/>
        </w:rPr>
      </w:pPr>
      <w:r w:rsidRPr="00901F51">
        <w:rPr>
          <w:color w:val="000000"/>
          <w:sz w:val="24"/>
          <w:szCs w:val="24"/>
        </w:rPr>
        <w:t>22.2.2.12. Tiekėjas pažeidžia Sutartį arba įstatymus bei kitus teisės aktus ir per Pirkėjo rašytinėje pretenzijoje nurodytą terminą neištaiso pažeidimo;</w:t>
      </w:r>
    </w:p>
    <w:p w14:paraId="2104FCBC" w14:textId="77777777" w:rsidR="00901F51" w:rsidRPr="00901F51" w:rsidRDefault="00901F51" w:rsidP="00901F51">
      <w:pPr>
        <w:tabs>
          <w:tab w:val="left" w:pos="567"/>
        </w:tabs>
        <w:jc w:val="both"/>
        <w:textAlignment w:val="baseline"/>
        <w:rPr>
          <w:rFonts w:eastAsia="Calibri"/>
          <w:kern w:val="2"/>
          <w:sz w:val="24"/>
          <w:szCs w:val="24"/>
        </w:rPr>
      </w:pPr>
      <w:r w:rsidRPr="00901F51">
        <w:rPr>
          <w:rFonts w:eastAsia="Calibri"/>
          <w:kern w:val="2"/>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7607942" w14:textId="77777777" w:rsidR="00901F51" w:rsidRPr="00901F51" w:rsidRDefault="00901F51" w:rsidP="00901F51">
      <w:pPr>
        <w:tabs>
          <w:tab w:val="left" w:pos="567"/>
        </w:tabs>
        <w:jc w:val="both"/>
        <w:textAlignment w:val="baseline"/>
        <w:rPr>
          <w:rFonts w:eastAsia="Calibri"/>
          <w:kern w:val="2"/>
          <w:sz w:val="24"/>
          <w:szCs w:val="24"/>
        </w:rPr>
      </w:pPr>
      <w:r w:rsidRPr="00901F51">
        <w:rPr>
          <w:rFonts w:eastAsia="Calibri"/>
          <w:kern w:val="2"/>
          <w:sz w:val="24"/>
          <w:szCs w:val="24"/>
        </w:rPr>
        <w:t>22.2.2.14. paaiškėja VPĮ 37 straipsnio 8 dalyje ir (ar) 47 straipsnio 8 dalyje nurodytos aplinkybės.</w:t>
      </w:r>
    </w:p>
    <w:p w14:paraId="2B18C553" w14:textId="77777777" w:rsidR="00901F51" w:rsidRPr="00901F51" w:rsidRDefault="00901F51" w:rsidP="00901F51">
      <w:pPr>
        <w:jc w:val="both"/>
        <w:textAlignment w:val="baseline"/>
        <w:rPr>
          <w:color w:val="000000"/>
          <w:sz w:val="24"/>
          <w:szCs w:val="24"/>
        </w:rPr>
      </w:pPr>
      <w:r w:rsidRPr="00901F51">
        <w:rPr>
          <w:color w:val="000000"/>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7056CDA7"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4D1C6AF7"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564063C4"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22.2.6. Pirkėjas turi teisę vienašališkai nutraukti Sutartį ir kitais Specialiosiose sąlygose (jei taikoma) ir įstatymuose bei kituose teisės aktuose įtvirtintais atvejais. </w:t>
      </w:r>
    </w:p>
    <w:p w14:paraId="7F402E77"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22.2.7. Sutartis laikoma nutraukta kitą dieną po to, kai pasibaigia įspėjimo apie Sutarties nutraukimą terminas.  </w:t>
      </w:r>
    </w:p>
    <w:p w14:paraId="5C438A62" w14:textId="77777777" w:rsidR="00901F51" w:rsidRPr="00901F51" w:rsidRDefault="00901F51" w:rsidP="00901F51">
      <w:pPr>
        <w:spacing w:line="257" w:lineRule="atLeast"/>
        <w:jc w:val="both"/>
        <w:textAlignment w:val="baseline"/>
        <w:rPr>
          <w:sz w:val="24"/>
          <w:szCs w:val="24"/>
        </w:rPr>
      </w:pPr>
      <w:r w:rsidRPr="00901F51">
        <w:rPr>
          <w:sz w:val="24"/>
          <w:szCs w:val="24"/>
        </w:rPr>
        <w:lastRenderedPageBreak/>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901F51">
        <w:rPr>
          <w:rFonts w:eastAsia="Calibri"/>
          <w:kern w:val="2"/>
          <w:sz w:val="24"/>
          <w:szCs w:val="24"/>
        </w:rPr>
        <w:t>pateikia informaciją apie pažeidimo pašalinimą ar išnykusias aplinkybes, dėl kurių buvo inicijuota Sutarties nutraukimo procedūra</w:t>
      </w:r>
      <w:r w:rsidRPr="00901F51">
        <w:rPr>
          <w:sz w:val="24"/>
          <w:szCs w:val="24"/>
        </w:rPr>
        <w:t>. </w:t>
      </w:r>
    </w:p>
    <w:p w14:paraId="2620B4E2" w14:textId="77777777" w:rsidR="00901F51" w:rsidRPr="00901F51" w:rsidRDefault="00901F51" w:rsidP="00901F51">
      <w:pPr>
        <w:spacing w:line="257" w:lineRule="atLeast"/>
        <w:jc w:val="both"/>
        <w:textAlignment w:val="baseline"/>
        <w:rPr>
          <w:color w:val="000000"/>
          <w:sz w:val="24"/>
          <w:szCs w:val="24"/>
        </w:rPr>
      </w:pPr>
    </w:p>
    <w:p w14:paraId="4FC80F6D"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22.3.  Sutarties nutraukimas Tiekėjo iniciatyva</w:t>
      </w:r>
    </w:p>
    <w:p w14:paraId="4904B3D2" w14:textId="77777777" w:rsidR="00901F51" w:rsidRPr="00901F51" w:rsidRDefault="00901F51" w:rsidP="00901F51">
      <w:pPr>
        <w:spacing w:line="257" w:lineRule="atLeast"/>
        <w:jc w:val="both"/>
        <w:rPr>
          <w:color w:val="000000"/>
          <w:sz w:val="24"/>
          <w:szCs w:val="24"/>
        </w:rPr>
      </w:pPr>
    </w:p>
    <w:p w14:paraId="5473565B"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67C4BD71"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22.3.2. Tiekėjas turi teisę vienašališkai nutraukti Sutartį, įspėjęs Pirkėją raštu prieš ne trumpesnį nei 10 (dešimties) dienų terminą, jeigu:</w:t>
      </w:r>
    </w:p>
    <w:p w14:paraId="01A496D5"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23B29BF"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22.3.2.2. Pirkėjas pažeidžia Sutartį arba įstatymus bei kitus teisės aktus ir per Tiekėjo rašytinėje pretenzijoje nurodytą terminą neištaiso pažeidimo, išskyrus Bendrųjų sąlygų 22.3.1 punkte nustatytą atvejį. </w:t>
      </w:r>
    </w:p>
    <w:p w14:paraId="52BD38FD"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22.3.3. Jeigu Bendrųjų sąlygų 22.3.1 punkte nurodytos aplinkybės yra susijusios tik su atskira dalimi arba atskiru Susitarimu, Tiekėjas turi teisę nutraukti Sutartį tik tos dalies atžvilgiu arba nutraukti tik tokį Susitarimą. </w:t>
      </w:r>
    </w:p>
    <w:p w14:paraId="40401485"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22.3.4. Tiekėjas turi teisę vienašališkai nutraukti Sutartį ir kitais įstatymuose bei kituose teisės aktuose įtvirtintais atvejais. </w:t>
      </w:r>
    </w:p>
    <w:p w14:paraId="756002F0"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7F5D9C1B"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22.3.6. Sutartis laikoma nutraukta kitą dieną po to, kai pasibaigia įspėjimo apie Sutarties nutraukimą terminas. </w:t>
      </w:r>
    </w:p>
    <w:p w14:paraId="453ABFCE"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79DD0F62" w14:textId="77777777" w:rsidR="00901F51" w:rsidRPr="00901F51" w:rsidRDefault="00901F51" w:rsidP="00901F51">
      <w:pPr>
        <w:spacing w:line="257" w:lineRule="atLeast"/>
        <w:jc w:val="both"/>
        <w:textAlignment w:val="baseline"/>
        <w:rPr>
          <w:color w:val="000000"/>
          <w:sz w:val="24"/>
          <w:szCs w:val="24"/>
        </w:rPr>
      </w:pPr>
    </w:p>
    <w:p w14:paraId="30A422BB" w14:textId="77777777" w:rsidR="00901F51" w:rsidRPr="00901F51" w:rsidRDefault="00901F51" w:rsidP="00901F51">
      <w:pPr>
        <w:spacing w:line="257" w:lineRule="atLeast"/>
        <w:jc w:val="center"/>
        <w:rPr>
          <w:color w:val="000000"/>
          <w:sz w:val="24"/>
          <w:szCs w:val="24"/>
        </w:rPr>
      </w:pPr>
      <w:r w:rsidRPr="00901F51">
        <w:rPr>
          <w:b/>
          <w:bCs/>
          <w:color w:val="000000"/>
          <w:sz w:val="24"/>
          <w:szCs w:val="24"/>
        </w:rPr>
        <w:t>22.4.  Šalių teisės ir pareigos Sutarties nutraukimo atveju</w:t>
      </w:r>
    </w:p>
    <w:p w14:paraId="23D52ACA" w14:textId="77777777" w:rsidR="00901F51" w:rsidRPr="00901F51" w:rsidRDefault="00901F51" w:rsidP="00901F51">
      <w:pPr>
        <w:spacing w:line="257" w:lineRule="atLeast"/>
        <w:jc w:val="both"/>
        <w:rPr>
          <w:color w:val="000000"/>
          <w:sz w:val="24"/>
          <w:szCs w:val="24"/>
        </w:rPr>
      </w:pPr>
    </w:p>
    <w:p w14:paraId="43D74C77"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22.4.1. Sutarties nutraukimas neturi įtakos ginčų nagrinėjimo tvarką nustatančių Sutarties sąlygų ir kitų Sutarties sąlygų, kurios pagal savo esmę lieka galioti ir po Sutarties nutraukimo, galiojimui. </w:t>
      </w:r>
    </w:p>
    <w:p w14:paraId="359D5D34"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22.4.2. Nutraukus Sutartį, Šalys privalo: </w:t>
      </w:r>
    </w:p>
    <w:p w14:paraId="710D63E9"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22.4.2.1. įsitikinti, jog iki Sutarties nutraukimo dienos pristatytos Prekės ir kiti atlikti veiksmai atitinka Sutarties reikalavimus ir Šalys dėl to viena kitai nebereikš pretenzijų; </w:t>
      </w:r>
    </w:p>
    <w:p w14:paraId="29BEE18C"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22.4.2.2. atsiskaityti už iki Sutarties nutraukimo pristatytas Prekes, atitinkančias Sutarties reikalavimus; </w:t>
      </w:r>
    </w:p>
    <w:p w14:paraId="1ADF9419" w14:textId="77777777" w:rsidR="00901F51" w:rsidRPr="00901F51" w:rsidRDefault="00901F51" w:rsidP="00901F51">
      <w:pPr>
        <w:spacing w:line="257" w:lineRule="atLeast"/>
        <w:jc w:val="both"/>
        <w:textAlignment w:val="baseline"/>
        <w:rPr>
          <w:color w:val="000000"/>
          <w:sz w:val="24"/>
          <w:szCs w:val="24"/>
        </w:rPr>
      </w:pPr>
      <w:r w:rsidRPr="00901F51">
        <w:rPr>
          <w:color w:val="000000"/>
          <w:sz w:val="24"/>
          <w:szCs w:val="24"/>
        </w:rPr>
        <w:t>22.4.2.3. per 10 (dešimt) dienų nuo pranešimo apie Sutarties nutraukimą gavimo dienos ar Susitarimo dėl Sutarties nutraukimo sudarymo dienos</w:t>
      </w:r>
      <w:r w:rsidRPr="00901F51">
        <w:rPr>
          <w:b/>
          <w:bCs/>
          <w:color w:val="5C5D5D"/>
          <w:sz w:val="24"/>
          <w:szCs w:val="24"/>
        </w:rPr>
        <w:t> </w:t>
      </w:r>
      <w:r w:rsidRPr="00901F51">
        <w:rPr>
          <w:color w:val="000000"/>
          <w:sz w:val="24"/>
          <w:szCs w:val="24"/>
        </w:rPr>
        <w:t>perduoti viena kitai visus dokumentus, kuriuos buvo būtina perduoti pagal Sutarties nuostatas. </w:t>
      </w:r>
    </w:p>
    <w:p w14:paraId="0E414D90" w14:textId="77777777" w:rsidR="00901F51" w:rsidRPr="00901F51" w:rsidRDefault="00901F51" w:rsidP="00901F51">
      <w:pPr>
        <w:spacing w:line="257" w:lineRule="atLeast"/>
        <w:jc w:val="both"/>
        <w:textAlignment w:val="baseline"/>
        <w:rPr>
          <w:color w:val="000000"/>
          <w:sz w:val="24"/>
          <w:szCs w:val="24"/>
        </w:rPr>
      </w:pPr>
    </w:p>
    <w:p w14:paraId="7A4955EA"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23.  PREKIŲ MODELIO AR GAMINTOJO KEITIMAS</w:t>
      </w:r>
    </w:p>
    <w:p w14:paraId="6A71F295" w14:textId="77777777" w:rsidR="00901F51" w:rsidRPr="00901F51" w:rsidRDefault="00901F51" w:rsidP="00901F51">
      <w:pPr>
        <w:spacing w:line="257" w:lineRule="atLeast"/>
        <w:jc w:val="both"/>
        <w:rPr>
          <w:color w:val="000000"/>
          <w:sz w:val="24"/>
          <w:szCs w:val="24"/>
        </w:rPr>
      </w:pPr>
    </w:p>
    <w:p w14:paraId="307432A5" w14:textId="77777777" w:rsidR="00901F51" w:rsidRPr="00901F51" w:rsidRDefault="00901F51" w:rsidP="00901F51">
      <w:pPr>
        <w:spacing w:line="257" w:lineRule="atLeast"/>
        <w:jc w:val="both"/>
        <w:rPr>
          <w:color w:val="000000"/>
          <w:sz w:val="24"/>
          <w:szCs w:val="24"/>
        </w:rPr>
      </w:pPr>
      <w:r w:rsidRPr="00901F51">
        <w:rPr>
          <w:caps/>
          <w:color w:val="000000"/>
          <w:sz w:val="24"/>
          <w:szCs w:val="24"/>
        </w:rPr>
        <w:t>23.1. </w:t>
      </w:r>
      <w:r w:rsidRPr="00901F51">
        <w:rPr>
          <w:color w:val="000000"/>
          <w:sz w:val="24"/>
          <w:szCs w:val="24"/>
        </w:rPr>
        <w:t>Tiekėjas turi teisę keisti Prekių modelį ir (ar) gamintoją, jei yra visos toliau nurodytos sąlygos:</w:t>
      </w:r>
    </w:p>
    <w:p w14:paraId="74C7A8B9" w14:textId="77777777" w:rsidR="00901F51" w:rsidRPr="00901F51" w:rsidRDefault="00901F51" w:rsidP="00901F51">
      <w:pPr>
        <w:spacing w:line="257" w:lineRule="atLeast"/>
        <w:jc w:val="both"/>
        <w:rPr>
          <w:sz w:val="24"/>
          <w:szCs w:val="24"/>
        </w:rPr>
      </w:pPr>
      <w:r w:rsidRPr="00901F51">
        <w:rPr>
          <w:sz w:val="24"/>
          <w:szCs w:val="24"/>
        </w:rPr>
        <w:lastRenderedPageBreak/>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901F51">
        <w:rPr>
          <w:sz w:val="24"/>
          <w:szCs w:val="24"/>
          <w:vertAlign w:val="superscript"/>
        </w:rPr>
        <w:t>1 </w:t>
      </w:r>
      <w:r w:rsidRPr="00901F51">
        <w:rPr>
          <w:sz w:val="24"/>
          <w:szCs w:val="24"/>
        </w:rPr>
        <w:t>dalies nuostatų;</w:t>
      </w:r>
    </w:p>
    <w:p w14:paraId="2AA0B7AC" w14:textId="77777777" w:rsidR="00901F51" w:rsidRPr="00901F51" w:rsidRDefault="00901F51" w:rsidP="00901F51">
      <w:pPr>
        <w:spacing w:line="257" w:lineRule="atLeast"/>
        <w:jc w:val="both"/>
        <w:rPr>
          <w:color w:val="000000"/>
          <w:sz w:val="24"/>
          <w:szCs w:val="24"/>
        </w:rPr>
      </w:pPr>
      <w:r w:rsidRPr="00901F51">
        <w:rPr>
          <w:color w:val="000000"/>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2B2FBB3" w14:textId="77777777" w:rsidR="00901F51" w:rsidRPr="00901F51" w:rsidRDefault="00901F51" w:rsidP="00901F51">
      <w:pPr>
        <w:spacing w:line="257" w:lineRule="atLeast"/>
        <w:jc w:val="both"/>
        <w:rPr>
          <w:color w:val="000000"/>
          <w:sz w:val="24"/>
          <w:szCs w:val="24"/>
        </w:rPr>
      </w:pPr>
      <w:r w:rsidRPr="00901F51">
        <w:rPr>
          <w:color w:val="000000"/>
          <w:sz w:val="24"/>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901F51">
        <w:rPr>
          <w:color w:val="000000"/>
          <w:sz w:val="24"/>
          <w:szCs w:val="24"/>
          <w:shd w:val="clear" w:color="auto" w:fill="FFFFFF"/>
        </w:rPr>
        <w:t>ir lygiavertiškumo ar geresnės kokybės nei Sutartyje nurodytos Prekės</w:t>
      </w:r>
      <w:r w:rsidRPr="00901F51">
        <w:rPr>
          <w:color w:val="000000"/>
          <w:sz w:val="24"/>
          <w:szCs w:val="24"/>
        </w:rPr>
        <w:t>;</w:t>
      </w:r>
    </w:p>
    <w:p w14:paraId="576F0766" w14:textId="77777777" w:rsidR="00901F51" w:rsidRPr="00901F51" w:rsidRDefault="00901F51" w:rsidP="00901F51">
      <w:pPr>
        <w:spacing w:line="257" w:lineRule="atLeast"/>
        <w:jc w:val="both"/>
        <w:rPr>
          <w:color w:val="000000"/>
          <w:sz w:val="24"/>
          <w:szCs w:val="24"/>
        </w:rPr>
      </w:pPr>
      <w:r w:rsidRPr="00901F51">
        <w:rPr>
          <w:color w:val="000000"/>
          <w:sz w:val="24"/>
          <w:szCs w:val="24"/>
        </w:rPr>
        <w:t>23.1.4. Šalys sudarė rašytinį Susitarimą prie Sutarties dėl Prekių keitimo.</w:t>
      </w:r>
    </w:p>
    <w:p w14:paraId="597BBA2E" w14:textId="77777777" w:rsidR="00901F51" w:rsidRPr="00901F51" w:rsidRDefault="00901F51" w:rsidP="00901F51">
      <w:pPr>
        <w:spacing w:line="257" w:lineRule="atLeast"/>
        <w:jc w:val="both"/>
        <w:rPr>
          <w:color w:val="000000"/>
          <w:sz w:val="24"/>
          <w:szCs w:val="24"/>
        </w:rPr>
      </w:pPr>
      <w:r w:rsidRPr="00901F51">
        <w:rPr>
          <w:color w:val="000000"/>
          <w:sz w:val="24"/>
          <w:szCs w:val="24"/>
        </w:rPr>
        <w:t>23.2. Šiame Bendrųjų sąlygų skyriuje nurodytu atveju Prekės turi būti pristatytos už ne didesnę nei pasiūlyme nurodytą kainą.</w:t>
      </w:r>
    </w:p>
    <w:p w14:paraId="7AA266A7" w14:textId="77777777" w:rsidR="00901F51" w:rsidRPr="00901F51" w:rsidRDefault="00901F51" w:rsidP="00901F51">
      <w:pPr>
        <w:spacing w:line="257" w:lineRule="atLeast"/>
        <w:jc w:val="both"/>
        <w:rPr>
          <w:color w:val="000000"/>
          <w:sz w:val="24"/>
          <w:szCs w:val="24"/>
        </w:rPr>
      </w:pPr>
    </w:p>
    <w:p w14:paraId="4348FCBE"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24.  BENDRAVIMO TVARKA IR KALBA</w:t>
      </w:r>
    </w:p>
    <w:p w14:paraId="6214EA66" w14:textId="77777777" w:rsidR="00901F51" w:rsidRPr="00901F51" w:rsidRDefault="00901F51" w:rsidP="00901F51">
      <w:pPr>
        <w:spacing w:line="257" w:lineRule="atLeast"/>
        <w:jc w:val="both"/>
        <w:rPr>
          <w:color w:val="000000"/>
          <w:sz w:val="24"/>
          <w:szCs w:val="24"/>
        </w:rPr>
      </w:pPr>
    </w:p>
    <w:p w14:paraId="5771420A" w14:textId="77777777" w:rsidR="00901F51" w:rsidRPr="00901F51" w:rsidRDefault="00901F51" w:rsidP="00901F51">
      <w:pPr>
        <w:spacing w:line="257" w:lineRule="atLeast"/>
        <w:jc w:val="both"/>
        <w:rPr>
          <w:color w:val="000000"/>
          <w:sz w:val="24"/>
          <w:szCs w:val="24"/>
        </w:rPr>
      </w:pPr>
      <w:r w:rsidRPr="00901F51">
        <w:rPr>
          <w:color w:val="000000"/>
          <w:sz w:val="24"/>
          <w:szCs w:val="24"/>
        </w:rPr>
        <w:t>24.1. Sutartis sudaroma lietuvių kalba. Jeigu Sutartis ar kuris nors ją sudarantis dokumentas sudaromas kita kalba arba išverčiamas į kitą kalbą, visais atvejais </w:t>
      </w:r>
      <w:r w:rsidRPr="00901F51">
        <w:rPr>
          <w:color w:val="000000"/>
          <w:sz w:val="24"/>
          <w:szCs w:val="24"/>
          <w:shd w:val="clear" w:color="auto" w:fill="FFFFFF"/>
        </w:rPr>
        <w:t>autentišku laikomas tik lietuvių kalba parengtas Sutarties tekstas (jei yra neatitikimų, pirmenybė teikiama lietuvių kalba parengtam tekstui).</w:t>
      </w:r>
    </w:p>
    <w:p w14:paraId="2EFF648F" w14:textId="77777777" w:rsidR="00901F51" w:rsidRPr="00901F51" w:rsidRDefault="00901F51" w:rsidP="00901F51">
      <w:pPr>
        <w:spacing w:line="257" w:lineRule="atLeast"/>
        <w:jc w:val="both"/>
        <w:rPr>
          <w:color w:val="000000"/>
          <w:sz w:val="24"/>
          <w:szCs w:val="24"/>
        </w:rPr>
      </w:pPr>
      <w:r w:rsidRPr="00901F51">
        <w:rPr>
          <w:color w:val="000000"/>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6C17D25" w14:textId="77777777" w:rsidR="00901F51" w:rsidRPr="00901F51" w:rsidRDefault="00901F51" w:rsidP="00901F51">
      <w:pPr>
        <w:spacing w:line="257" w:lineRule="atLeast"/>
        <w:jc w:val="both"/>
        <w:rPr>
          <w:color w:val="000000"/>
          <w:sz w:val="24"/>
          <w:szCs w:val="24"/>
        </w:rPr>
      </w:pPr>
      <w:r w:rsidRPr="00901F51">
        <w:rPr>
          <w:color w:val="000000"/>
          <w:sz w:val="24"/>
          <w:szCs w:val="24"/>
        </w:rPr>
        <w:t>24.3. Jeigu pranešimas yra įteikiamas asmeniškai arba siunčiamas paštu ar per kurjerį, jis turi būti įteikiamas pasirašytinai ir laikomas gautu gavimo patvirtinime nurodytą dieną.</w:t>
      </w:r>
    </w:p>
    <w:p w14:paraId="17EABAF4" w14:textId="77777777" w:rsidR="00901F51" w:rsidRPr="00901F51" w:rsidRDefault="00901F51" w:rsidP="00901F51">
      <w:pPr>
        <w:spacing w:line="257" w:lineRule="atLeast"/>
        <w:jc w:val="both"/>
        <w:rPr>
          <w:color w:val="000000"/>
          <w:sz w:val="24"/>
          <w:szCs w:val="24"/>
        </w:rPr>
      </w:pPr>
      <w:r w:rsidRPr="00901F51">
        <w:rPr>
          <w:color w:val="000000"/>
          <w:sz w:val="24"/>
          <w:szCs w:val="24"/>
        </w:rPr>
        <w:t>24.4. Jeigu pranešimas siunčiamas el. paštu, laikoma, kad Šalis jį gavo kitą darbo dieną.</w:t>
      </w:r>
    </w:p>
    <w:p w14:paraId="2312D332" w14:textId="77777777" w:rsidR="00901F51" w:rsidRPr="00901F51" w:rsidRDefault="00901F51" w:rsidP="00901F51">
      <w:pPr>
        <w:spacing w:line="257" w:lineRule="atLeast"/>
        <w:jc w:val="both"/>
        <w:rPr>
          <w:color w:val="000000"/>
          <w:sz w:val="24"/>
          <w:szCs w:val="24"/>
        </w:rPr>
      </w:pPr>
      <w:r w:rsidRPr="00901F51">
        <w:rPr>
          <w:color w:val="000000"/>
          <w:sz w:val="24"/>
          <w:szCs w:val="24"/>
        </w:rPr>
        <w:t>24.5. Jeigu pranešimas siunčiamas keliais skirtingais būdais, laikoma, kad gavėjas jį gavo tada, kai jis gavo pirmesnįjį pranešimą.</w:t>
      </w:r>
    </w:p>
    <w:p w14:paraId="243CF39E" w14:textId="77777777" w:rsidR="00901F51" w:rsidRPr="00901F51" w:rsidRDefault="00901F51" w:rsidP="00901F51">
      <w:pPr>
        <w:spacing w:line="257" w:lineRule="atLeast"/>
        <w:jc w:val="both"/>
        <w:rPr>
          <w:color w:val="000000"/>
          <w:sz w:val="24"/>
          <w:szCs w:val="24"/>
        </w:rPr>
      </w:pPr>
    </w:p>
    <w:p w14:paraId="515AAEB1" w14:textId="77777777" w:rsidR="00901F51" w:rsidRPr="00901F51" w:rsidRDefault="00901F51" w:rsidP="00901F51">
      <w:pPr>
        <w:spacing w:line="257" w:lineRule="atLeast"/>
        <w:jc w:val="center"/>
        <w:rPr>
          <w:color w:val="000000"/>
          <w:sz w:val="24"/>
          <w:szCs w:val="24"/>
        </w:rPr>
      </w:pPr>
      <w:r w:rsidRPr="00901F51">
        <w:rPr>
          <w:b/>
          <w:bCs/>
          <w:caps/>
          <w:color w:val="000000"/>
          <w:sz w:val="24"/>
          <w:szCs w:val="24"/>
        </w:rPr>
        <w:t>25.  PRETENZIJOS IR GINČŲ SPRENDIMAS</w:t>
      </w:r>
    </w:p>
    <w:p w14:paraId="1EECA248" w14:textId="77777777" w:rsidR="00901F51" w:rsidRPr="00901F51" w:rsidRDefault="00901F51" w:rsidP="00901F51">
      <w:pPr>
        <w:spacing w:line="257" w:lineRule="atLeast"/>
        <w:jc w:val="both"/>
        <w:rPr>
          <w:color w:val="000000"/>
          <w:sz w:val="24"/>
          <w:szCs w:val="24"/>
        </w:rPr>
      </w:pPr>
    </w:p>
    <w:p w14:paraId="771A5FCC" w14:textId="77777777" w:rsidR="00901F51" w:rsidRPr="00901F51" w:rsidRDefault="00901F51" w:rsidP="00901F51">
      <w:pPr>
        <w:spacing w:line="257" w:lineRule="atLeast"/>
        <w:jc w:val="both"/>
        <w:rPr>
          <w:color w:val="000000"/>
          <w:sz w:val="24"/>
          <w:szCs w:val="24"/>
        </w:rPr>
      </w:pPr>
      <w:r w:rsidRPr="00901F51">
        <w:rPr>
          <w:color w:val="000000"/>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49DA056D" w14:textId="77777777" w:rsidR="00901F51" w:rsidRPr="00901F51" w:rsidRDefault="00901F51" w:rsidP="00901F51">
      <w:pPr>
        <w:spacing w:line="257" w:lineRule="atLeast"/>
        <w:jc w:val="both"/>
        <w:rPr>
          <w:color w:val="000000"/>
          <w:sz w:val="24"/>
          <w:szCs w:val="24"/>
        </w:rPr>
      </w:pPr>
      <w:r w:rsidRPr="00901F51">
        <w:rPr>
          <w:color w:val="000000"/>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4C0F0B3A" w14:textId="07BCCDBE" w:rsidR="00901F51" w:rsidRPr="00901F51" w:rsidRDefault="00901F51" w:rsidP="00901F51">
      <w:pPr>
        <w:spacing w:line="257" w:lineRule="atLeast"/>
        <w:jc w:val="both"/>
        <w:rPr>
          <w:color w:val="000000"/>
          <w:sz w:val="24"/>
          <w:szCs w:val="24"/>
        </w:rPr>
      </w:pPr>
      <w:r w:rsidRPr="00901F51">
        <w:rPr>
          <w:color w:val="000000"/>
          <w:sz w:val="24"/>
          <w:szCs w:val="24"/>
        </w:rPr>
        <w:t>25.3. Kilę ginčai nesudaro pagrindo Šalims atsisakyti vykdyti savo prievoles pagal Sutartį.</w:t>
      </w:r>
    </w:p>
    <w:p w14:paraId="782E87BC" w14:textId="77777777" w:rsidR="00901F51" w:rsidRPr="00901F51" w:rsidRDefault="00901F51" w:rsidP="00901F51">
      <w:pPr>
        <w:spacing w:line="257" w:lineRule="atLeast"/>
        <w:textAlignment w:val="center"/>
        <w:rPr>
          <w:color w:val="000000"/>
          <w:sz w:val="24"/>
          <w:szCs w:val="24"/>
        </w:rPr>
      </w:pPr>
    </w:p>
    <w:p w14:paraId="2C1A2512" w14:textId="77777777" w:rsidR="00901F51" w:rsidRPr="00901F51" w:rsidRDefault="00901F51" w:rsidP="00901F51">
      <w:pPr>
        <w:jc w:val="center"/>
        <w:rPr>
          <w:sz w:val="24"/>
        </w:rPr>
      </w:pPr>
      <w:r w:rsidRPr="00901F51">
        <w:rPr>
          <w:kern w:val="2"/>
          <w:sz w:val="24"/>
          <w:szCs w:val="24"/>
        </w:rPr>
        <w:t>________________</w:t>
      </w:r>
    </w:p>
    <w:p w14:paraId="020CDB11" w14:textId="77777777" w:rsidR="00901F51" w:rsidRPr="00901F51" w:rsidRDefault="00901F51" w:rsidP="00901F51">
      <w:pPr>
        <w:spacing w:line="20" w:lineRule="atLeast"/>
        <w:rPr>
          <w:sz w:val="24"/>
        </w:rPr>
      </w:pPr>
    </w:p>
    <w:p w14:paraId="423CBF24" w14:textId="77777777" w:rsidR="00901F51" w:rsidRPr="00901F51" w:rsidRDefault="00901F51" w:rsidP="00901F51">
      <w:pPr>
        <w:spacing w:line="20" w:lineRule="atLeast"/>
        <w:rPr>
          <w:sz w:val="24"/>
        </w:rPr>
      </w:pPr>
    </w:p>
    <w:p w14:paraId="2F7DA91D" w14:textId="77777777" w:rsidR="00901F51" w:rsidRPr="00901F51" w:rsidRDefault="00901F51" w:rsidP="00901F51">
      <w:pPr>
        <w:spacing w:line="20" w:lineRule="atLeast"/>
        <w:rPr>
          <w:sz w:val="24"/>
        </w:rPr>
      </w:pPr>
    </w:p>
    <w:p w14:paraId="02CD90A2" w14:textId="77777777" w:rsidR="00901F51" w:rsidRPr="00901F51" w:rsidRDefault="00901F51" w:rsidP="00901F51">
      <w:pPr>
        <w:rPr>
          <w:sz w:val="24"/>
        </w:rPr>
      </w:pPr>
    </w:p>
    <w:p w14:paraId="7038BDAB" w14:textId="77777777" w:rsidR="00360CEA" w:rsidRPr="00B47E29" w:rsidRDefault="00360CEA" w:rsidP="00360CEA">
      <w:pPr>
        <w:rPr>
          <w:sz w:val="24"/>
          <w:szCs w:val="24"/>
        </w:rPr>
      </w:pPr>
    </w:p>
    <w:sectPr w:rsidR="00360CEA" w:rsidRPr="00B47E29" w:rsidSect="00395294">
      <w:headerReference w:type="even" r:id="rId26"/>
      <w:headerReference w:type="default" r:id="rId27"/>
      <w:headerReference w:type="first" r:id="rId28"/>
      <w:footerReference w:type="first" r:id="rId29"/>
      <w:pgSz w:w="11907" w:h="16840" w:code="9"/>
      <w:pgMar w:top="1134" w:right="567" w:bottom="567" w:left="1701" w:header="284" w:footer="346" w:gutter="0"/>
      <w:cols w:space="129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51EA6" w14:textId="77777777" w:rsidR="00BC64AF" w:rsidRDefault="00BC64AF" w:rsidP="00D52F39">
      <w:r>
        <w:separator/>
      </w:r>
    </w:p>
  </w:endnote>
  <w:endnote w:type="continuationSeparator" w:id="0">
    <w:p w14:paraId="3D15ECF7" w14:textId="77777777" w:rsidR="00BC64AF" w:rsidRDefault="00BC64AF" w:rsidP="00D52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DengXian Light">
    <w:altName w:val="等线 Light"/>
    <w:charset w:val="86"/>
    <w:family w:val="auto"/>
    <w:pitch w:val="variable"/>
    <w:sig w:usb0="A00002BF" w:usb1="38CF7CFA" w:usb2="00000016" w:usb3="00000000" w:csb0="0004000F"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MT">
    <w:altName w:val="Klee One"/>
    <w:panose1 w:val="00000000000000000000"/>
    <w:charset w:val="80"/>
    <w:family w:val="auto"/>
    <w:notTrueType/>
    <w:pitch w:val="default"/>
    <w:sig w:usb0="00000005" w:usb1="08070000" w:usb2="00000010" w:usb3="00000000" w:csb0="00020002"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ayout w:type="fixed"/>
      <w:tblLook w:val="0000" w:firstRow="0" w:lastRow="0" w:firstColumn="0" w:lastColumn="0" w:noHBand="0" w:noVBand="0"/>
    </w:tblPr>
    <w:tblGrid>
      <w:gridCol w:w="9889"/>
    </w:tblGrid>
    <w:tr w:rsidR="009D685C" w:rsidRPr="009D685C" w14:paraId="35901F88" w14:textId="77777777" w:rsidTr="00E96E44">
      <w:trPr>
        <w:trHeight w:val="661"/>
      </w:trPr>
      <w:tc>
        <w:tcPr>
          <w:tcW w:w="9889" w:type="dxa"/>
        </w:tcPr>
        <w:p w14:paraId="7A2577B2" w14:textId="77777777" w:rsidR="009A4A79" w:rsidRPr="00CD573E" w:rsidRDefault="00D52F39" w:rsidP="00E96E44">
          <w:pPr>
            <w:jc w:val="both"/>
            <w:rPr>
              <w:color w:val="000000"/>
              <w:sz w:val="18"/>
              <w:szCs w:val="18"/>
              <w:shd w:val="clear" w:color="auto" w:fill="FFFFFF"/>
              <w:lang w:eastAsia="lt-LT"/>
            </w:rPr>
          </w:pPr>
          <w:r>
            <w:rPr>
              <w:color w:val="000000"/>
              <w:sz w:val="18"/>
              <w:szCs w:val="18"/>
              <w:shd w:val="clear" w:color="auto" w:fill="FFFFFF"/>
            </w:rPr>
            <w:t>Biudžetinė įstaiga, A. Jakšto g. 1, 01105 Vilnius, informacijos tel. (</w:t>
          </w:r>
          <w:r w:rsidR="00D93FF5">
            <w:rPr>
              <w:color w:val="000000"/>
              <w:sz w:val="18"/>
              <w:szCs w:val="18"/>
              <w:shd w:val="clear" w:color="auto" w:fill="FFFFFF"/>
            </w:rPr>
            <w:t>0</w:t>
          </w:r>
          <w:r>
            <w:rPr>
              <w:color w:val="000000"/>
              <w:sz w:val="18"/>
              <w:szCs w:val="18"/>
              <w:shd w:val="clear" w:color="auto" w:fill="FFFFFF"/>
            </w:rPr>
            <w:t xml:space="preserve"> 5) 266 5000, el. p. </w:t>
          </w:r>
          <w:hyperlink r:id="rId1" w:history="1">
            <w:r>
              <w:rPr>
                <w:rStyle w:val="Hyperlink"/>
                <w:color w:val="050505"/>
                <w:sz w:val="18"/>
                <w:szCs w:val="18"/>
                <w:shd w:val="clear" w:color="auto" w:fill="FFFFFF"/>
              </w:rPr>
              <w:t>muitine@lrmuitine.lt</w:t>
            </w:r>
          </w:hyperlink>
          <w:r>
            <w:rPr>
              <w:color w:val="000000"/>
              <w:sz w:val="18"/>
              <w:szCs w:val="18"/>
              <w:shd w:val="clear" w:color="auto" w:fill="FFFFFF"/>
            </w:rPr>
            <w:t>., e</w:t>
          </w:r>
          <w:r w:rsidR="00AF656C">
            <w:rPr>
              <w:color w:val="000000"/>
              <w:sz w:val="18"/>
              <w:szCs w:val="18"/>
              <w:shd w:val="clear" w:color="auto" w:fill="FFFFFF"/>
            </w:rPr>
            <w:t>l</w:t>
          </w:r>
          <w:r>
            <w:rPr>
              <w:color w:val="000000"/>
              <w:sz w:val="18"/>
              <w:szCs w:val="18"/>
              <w:shd w:val="clear" w:color="auto" w:fill="FFFFFF"/>
            </w:rPr>
            <w:t>. pristatymo dėžutės adresas 188656838. Duomenys kaupiami ir saugomi Juridinių asmenų registre, kodas 188656838</w:t>
          </w:r>
          <w:r w:rsidR="00CD573E" w:rsidRPr="00CD573E">
            <w:rPr>
              <w:color w:val="000000"/>
              <w:sz w:val="18"/>
              <w:szCs w:val="18"/>
              <w:shd w:val="clear" w:color="auto" w:fill="FFFFFF"/>
            </w:rPr>
            <w:t xml:space="preserve">, </w:t>
          </w:r>
          <w:r w:rsidR="00CD573E" w:rsidRPr="00CD573E">
            <w:rPr>
              <w:sz w:val="18"/>
              <w:szCs w:val="18"/>
            </w:rPr>
            <w:t>PVM mokėtojo kodas LT886568314</w:t>
          </w:r>
          <w:r w:rsidRPr="00CD573E">
            <w:rPr>
              <w:color w:val="000000"/>
              <w:sz w:val="18"/>
              <w:szCs w:val="18"/>
              <w:shd w:val="clear" w:color="auto" w:fill="FFFFFF"/>
            </w:rPr>
            <w:t xml:space="preserve">. </w:t>
          </w:r>
        </w:p>
        <w:p w14:paraId="0A6DE8FE" w14:textId="77777777" w:rsidR="009A4A79" w:rsidRPr="00357BE0" w:rsidRDefault="009A4A79" w:rsidP="005B0B89">
          <w:pPr>
            <w:pStyle w:val="Footer"/>
            <w:jc w:val="both"/>
            <w:rPr>
              <w:color w:val="000000"/>
              <w:sz w:val="18"/>
              <w:szCs w:val="18"/>
            </w:rPr>
          </w:pPr>
        </w:p>
      </w:tc>
    </w:tr>
  </w:tbl>
  <w:p w14:paraId="75167447" w14:textId="77777777" w:rsidR="009A4A79" w:rsidRPr="009D685C" w:rsidRDefault="009A4A79">
    <w:pPr>
      <w:pStyle w:val="Footer"/>
      <w:jc w:val="both"/>
      <w:rPr>
        <w:color w:val="000000"/>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B7036" w14:textId="77777777" w:rsidR="00BC64AF" w:rsidRDefault="00BC64AF" w:rsidP="00D52F39">
      <w:r>
        <w:separator/>
      </w:r>
    </w:p>
  </w:footnote>
  <w:footnote w:type="continuationSeparator" w:id="0">
    <w:p w14:paraId="2787A049" w14:textId="77777777" w:rsidR="00BC64AF" w:rsidRDefault="00BC64AF" w:rsidP="00D52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6D009" w14:textId="77777777" w:rsidR="009A4A79" w:rsidRDefault="00D52F39" w:rsidP="001D366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827B984" w14:textId="77777777" w:rsidR="009A4A79" w:rsidRDefault="009A4A7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7802" w14:textId="77777777" w:rsidR="009A4A79" w:rsidRDefault="00D52F39" w:rsidP="001D3668">
    <w:pPr>
      <w:pStyle w:val="Header"/>
      <w:framePr w:wrap="around" w:vAnchor="text" w:hAnchor="margin" w:xAlign="center"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2</w:t>
    </w:r>
    <w:r>
      <w:rPr>
        <w:rStyle w:val="PageNumber"/>
        <w:sz w:val="24"/>
      </w:rPr>
      <w:fldChar w:fldCharType="end"/>
    </w:r>
  </w:p>
  <w:p w14:paraId="395390EF" w14:textId="77777777" w:rsidR="009A4A79" w:rsidRDefault="009A4A7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9CA1" w14:textId="77777777" w:rsidR="009A4A79" w:rsidRDefault="00D52F39">
    <w:pPr>
      <w:pStyle w:val="Header"/>
      <w:tabs>
        <w:tab w:val="clear" w:pos="4153"/>
        <w:tab w:val="center" w:pos="1985"/>
      </w:tabs>
    </w:pPr>
    <w:r>
      <w:tab/>
    </w:r>
  </w:p>
  <w:p w14:paraId="29756C69" w14:textId="77777777" w:rsidR="009A4A79" w:rsidRDefault="00D52F39" w:rsidP="00FA79FF">
    <w:pPr>
      <w:pStyle w:val="Header"/>
      <w:tabs>
        <w:tab w:val="clear" w:pos="4153"/>
        <w:tab w:val="center" w:pos="1985"/>
        <w:tab w:val="left" w:pos="8306"/>
      </w:tabs>
      <w:jc w:val="center"/>
    </w:pPr>
    <w:r>
      <w:rPr>
        <w:noProof/>
        <w:lang w:eastAsia="lt-LT"/>
      </w:rPr>
      <w:drawing>
        <wp:inline distT="0" distB="0" distL="0" distR="0" wp14:anchorId="7D891FCE" wp14:editId="10961ED2">
          <wp:extent cx="438150" cy="485775"/>
          <wp:effectExtent l="0" t="0" r="0" b="0"/>
          <wp:docPr id="25" name="Picture 2" descr="vy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ytis"/>
                  <pic:cNvPicPr>
                    <a:picLocks noChangeAspect="1" noChangeArrowheads="1"/>
                  </pic:cNvPicPr>
                </pic:nvPicPr>
                <pic:blipFill>
                  <a:blip r:embed="rId1">
                    <a:extLst>
                      <a:ext uri="{28A0092B-C50C-407E-A947-70E740481C1C}">
                        <a14:useLocalDpi xmlns:a14="http://schemas.microsoft.com/office/drawing/2010/main" val="0"/>
                      </a:ext>
                    </a:extLst>
                  </a:blip>
                  <a:srcRect t="8153"/>
                  <a:stretch>
                    <a:fillRect/>
                  </a:stretch>
                </pic:blipFill>
                <pic:spPr bwMode="auto">
                  <a:xfrm>
                    <a:off x="0" y="0"/>
                    <a:ext cx="438150" cy="485775"/>
                  </a:xfrm>
                  <a:prstGeom prst="rect">
                    <a:avLst/>
                  </a:prstGeom>
                  <a:noFill/>
                  <a:ln>
                    <a:noFill/>
                  </a:ln>
                </pic:spPr>
              </pic:pic>
            </a:graphicData>
          </a:graphic>
        </wp:inline>
      </w:drawing>
    </w:r>
  </w:p>
  <w:p w14:paraId="18CCC5A8" w14:textId="77777777" w:rsidR="009A4A79" w:rsidRPr="00F147DC" w:rsidRDefault="009A4A79" w:rsidP="00F147DC">
    <w:pPr>
      <w:pStyle w:val="Header"/>
      <w:tabs>
        <w:tab w:val="clear" w:pos="4153"/>
        <w:tab w:val="center" w:pos="1985"/>
        <w:tab w:val="left" w:pos="8306"/>
      </w:tabs>
    </w:pPr>
  </w:p>
  <w:p w14:paraId="02C7797E" w14:textId="77777777" w:rsidR="009A4A79" w:rsidRPr="009D685C" w:rsidRDefault="00D52F39">
    <w:pPr>
      <w:jc w:val="center"/>
      <w:rPr>
        <w:b/>
        <w:sz w:val="24"/>
      </w:rPr>
    </w:pPr>
    <w:r w:rsidRPr="009D685C">
      <w:rPr>
        <w:b/>
        <w:sz w:val="24"/>
      </w:rPr>
      <w:t>MUITINĖS DEPARTAMENTAS</w:t>
    </w:r>
  </w:p>
  <w:p w14:paraId="398C7C20" w14:textId="09ECBDF6" w:rsidR="009A4A79" w:rsidRPr="009D685C" w:rsidRDefault="00D52F39">
    <w:pPr>
      <w:jc w:val="center"/>
      <w:rPr>
        <w:b/>
        <w:sz w:val="24"/>
      </w:rPr>
    </w:pPr>
    <w:r>
      <w:rPr>
        <w:noProof/>
      </w:rPr>
      <mc:AlternateContent>
        <mc:Choice Requires="wps">
          <w:drawing>
            <wp:anchor distT="0" distB="0" distL="114300" distR="114300" simplePos="0" relativeHeight="251662336" behindDoc="0" locked="0" layoutInCell="0" allowOverlap="1" wp14:anchorId="6A291C67" wp14:editId="46338B83">
              <wp:simplePos x="0" y="0"/>
              <wp:positionH relativeFrom="column">
                <wp:posOffset>3482975</wp:posOffset>
              </wp:positionH>
              <wp:positionV relativeFrom="paragraph">
                <wp:posOffset>959485</wp:posOffset>
              </wp:positionV>
              <wp:extent cx="247015" cy="307340"/>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16EAFB31" w14:textId="77777777" w:rsidR="009A4A79" w:rsidRDefault="009A4A79">
                          <w:pPr>
                            <w:pStyle w:val="Heading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91C67" id="_x0000_t202" coordsize="21600,21600" o:spt="202" path="m,l,21600r21600,l21600,xe">
              <v:stroke joinstyle="miter"/>
              <v:path gradientshapeok="t" o:connecttype="rect"/>
            </v:shapetype>
            <v:shape id="Text Box 7" o:spid="_x0000_s1026" type="#_x0000_t202" style="position:absolute;left:0;text-align:left;margin-left:274.25pt;margin-top:75.55pt;width:19.45pt;height:2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" o:allowincell="f" filled="f" stroked="f" strokecolor="#333">
              <v:textbox>
                <w:txbxContent>
                  <w:p w14:paraId="16EAFB31" w14:textId="77777777" w:rsidR="009A4A79" w:rsidRDefault="009A4A79">
                    <w:pPr>
                      <w:pStyle w:val="Heading7"/>
                    </w:pPr>
                  </w:p>
                </w:txbxContent>
              </v:textbox>
            </v:shape>
          </w:pict>
        </mc:Fallback>
      </mc:AlternateContent>
    </w:r>
    <w:r>
      <w:rPr>
        <w:noProof/>
      </w:rPr>
      <mc:AlternateContent>
        <mc:Choice Requires="wps">
          <w:drawing>
            <wp:anchor distT="0" distB="0" distL="114300" distR="114300" simplePos="0" relativeHeight="251660288" behindDoc="0" locked="0" layoutInCell="0" allowOverlap="1" wp14:anchorId="189B9A52" wp14:editId="5A4030ED">
              <wp:simplePos x="0" y="0"/>
              <wp:positionH relativeFrom="column">
                <wp:posOffset>4598670</wp:posOffset>
              </wp:positionH>
              <wp:positionV relativeFrom="paragraph">
                <wp:posOffset>962025</wp:posOffset>
              </wp:positionV>
              <wp:extent cx="467995" cy="27432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059692D9" w14:textId="77777777" w:rsidR="009A4A79" w:rsidRDefault="009A4A79">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9A52" id="Text Box 5" o:spid="_x0000_s1027" type="#_x0000_t202" style="position:absolute;left:0;text-align:left;margin-left:362.1pt;margin-top:75.75pt;width:36.8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" o:allowincell="f" filled="f" stroked="f" strokecolor="#333">
              <v:textbox>
                <w:txbxContent>
                  <w:p w14:paraId="059692D9" w14:textId="77777777" w:rsidR="009A4A79" w:rsidRDefault="009A4A79">
                    <w:pPr>
                      <w:pStyle w:val="BodyText"/>
                    </w:pPr>
                  </w:p>
                </w:txbxContent>
              </v:textbox>
            </v:shape>
          </w:pict>
        </mc:Fallback>
      </mc:AlternateContent>
    </w:r>
    <w:r w:rsidRPr="009D685C">
      <w:rPr>
        <w:b/>
        <w:sz w:val="24"/>
      </w:rPr>
      <w:t>PRIE LIETUVOS RESPUBLIKOS FINANSŲ MINISTERIJOS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02C6"/>
    <w:multiLevelType w:val="hybridMultilevel"/>
    <w:tmpl w:val="49663984"/>
    <w:lvl w:ilvl="0" w:tplc="FFFFFFFF">
      <w:start w:val="1"/>
      <w:numFmt w:val="decimal"/>
      <w:lvlText w:val="%1."/>
      <w:lvlJc w:val="left"/>
      <w:pPr>
        <w:ind w:left="607" w:hanging="360"/>
      </w:pPr>
      <w:rPr>
        <w:rFonts w:ascii="Times New Roman" w:hAnsi="Times New Roman" w:cs="Times New Roman" w:hint="default"/>
        <w:sz w:val="24"/>
        <w:szCs w:val="24"/>
      </w:rPr>
    </w:lvl>
    <w:lvl w:ilvl="1" w:tplc="FFFFFFFF" w:tentative="1">
      <w:start w:val="1"/>
      <w:numFmt w:val="lowerLetter"/>
      <w:lvlText w:val="%2."/>
      <w:lvlJc w:val="left"/>
      <w:pPr>
        <w:ind w:left="1327" w:hanging="360"/>
      </w:pPr>
    </w:lvl>
    <w:lvl w:ilvl="2" w:tplc="FFFFFFFF" w:tentative="1">
      <w:start w:val="1"/>
      <w:numFmt w:val="lowerRoman"/>
      <w:lvlText w:val="%3."/>
      <w:lvlJc w:val="right"/>
      <w:pPr>
        <w:ind w:left="2047" w:hanging="180"/>
      </w:pPr>
    </w:lvl>
    <w:lvl w:ilvl="3" w:tplc="FFFFFFFF" w:tentative="1">
      <w:start w:val="1"/>
      <w:numFmt w:val="decimal"/>
      <w:lvlText w:val="%4."/>
      <w:lvlJc w:val="left"/>
      <w:pPr>
        <w:ind w:left="2767" w:hanging="360"/>
      </w:pPr>
    </w:lvl>
    <w:lvl w:ilvl="4" w:tplc="FFFFFFFF" w:tentative="1">
      <w:start w:val="1"/>
      <w:numFmt w:val="lowerLetter"/>
      <w:lvlText w:val="%5."/>
      <w:lvlJc w:val="left"/>
      <w:pPr>
        <w:ind w:left="3487" w:hanging="360"/>
      </w:pPr>
    </w:lvl>
    <w:lvl w:ilvl="5" w:tplc="FFFFFFFF" w:tentative="1">
      <w:start w:val="1"/>
      <w:numFmt w:val="lowerRoman"/>
      <w:lvlText w:val="%6."/>
      <w:lvlJc w:val="right"/>
      <w:pPr>
        <w:ind w:left="4207" w:hanging="180"/>
      </w:pPr>
    </w:lvl>
    <w:lvl w:ilvl="6" w:tplc="FFFFFFFF" w:tentative="1">
      <w:start w:val="1"/>
      <w:numFmt w:val="decimal"/>
      <w:lvlText w:val="%7."/>
      <w:lvlJc w:val="left"/>
      <w:pPr>
        <w:ind w:left="4927" w:hanging="360"/>
      </w:pPr>
    </w:lvl>
    <w:lvl w:ilvl="7" w:tplc="FFFFFFFF" w:tentative="1">
      <w:start w:val="1"/>
      <w:numFmt w:val="lowerLetter"/>
      <w:lvlText w:val="%8."/>
      <w:lvlJc w:val="left"/>
      <w:pPr>
        <w:ind w:left="5647" w:hanging="360"/>
      </w:pPr>
    </w:lvl>
    <w:lvl w:ilvl="8" w:tplc="FFFFFFFF" w:tentative="1">
      <w:start w:val="1"/>
      <w:numFmt w:val="lowerRoman"/>
      <w:lvlText w:val="%9."/>
      <w:lvlJc w:val="right"/>
      <w:pPr>
        <w:ind w:left="6367" w:hanging="180"/>
      </w:pPr>
    </w:lvl>
  </w:abstractNum>
  <w:abstractNum w:abstractNumId="1" w15:restartNumberingAfterBreak="0">
    <w:nsid w:val="0D2E56F1"/>
    <w:multiLevelType w:val="multilevel"/>
    <w:tmpl w:val="2BF4854E"/>
    <w:lvl w:ilvl="0">
      <w:start w:val="1"/>
      <w:numFmt w:val="decimal"/>
      <w:suff w:val="space"/>
      <w:lvlText w:val="%1."/>
      <w:lvlJc w:val="left"/>
      <w:pPr>
        <w:ind w:left="0" w:firstLine="1134"/>
      </w:pPr>
    </w:lvl>
    <w:lvl w:ilvl="1">
      <w:start w:val="1"/>
      <w:numFmt w:val="decimal"/>
      <w:suff w:val="space"/>
      <w:lvlText w:val="%1.%2."/>
      <w:lvlJc w:val="left"/>
      <w:pPr>
        <w:ind w:left="0" w:firstLine="1134"/>
      </w:pPr>
    </w:lvl>
    <w:lvl w:ilvl="2">
      <w:start w:val="1"/>
      <w:numFmt w:val="decimal"/>
      <w:suff w:val="space"/>
      <w:lvlText w:val="%1.%2.%3."/>
      <w:lvlJc w:val="left"/>
      <w:pPr>
        <w:ind w:left="0" w:firstLine="1134"/>
      </w:pPr>
    </w:lvl>
    <w:lvl w:ilvl="3">
      <w:start w:val="1"/>
      <w:numFmt w:val="decimal"/>
      <w:suff w:val="space"/>
      <w:lvlText w:val="%1.%2.%3.%4."/>
      <w:lvlJc w:val="left"/>
      <w:pPr>
        <w:ind w:left="0" w:firstLine="1134"/>
      </w:pPr>
    </w:lvl>
    <w:lvl w:ilvl="4">
      <w:start w:val="1"/>
      <w:numFmt w:val="decimal"/>
      <w:suff w:val="space"/>
      <w:lvlText w:val="%1.%2.%3.%4.%5."/>
      <w:lvlJc w:val="left"/>
      <w:pPr>
        <w:ind w:left="0" w:firstLine="1134"/>
      </w:pPr>
    </w:lvl>
    <w:lvl w:ilvl="5">
      <w:start w:val="1"/>
      <w:numFmt w:val="decimal"/>
      <w:suff w:val="space"/>
      <w:lvlText w:val="%1.%2.%3.%4.%5.%6."/>
      <w:lvlJc w:val="left"/>
      <w:pPr>
        <w:ind w:left="0" w:firstLine="1134"/>
      </w:pPr>
    </w:lvl>
    <w:lvl w:ilvl="6">
      <w:start w:val="1"/>
      <w:numFmt w:val="decimal"/>
      <w:suff w:val="space"/>
      <w:lvlText w:val="%1.%2.%3.%4.%5.%6.%7."/>
      <w:lvlJc w:val="left"/>
      <w:pPr>
        <w:ind w:left="0" w:firstLine="1134"/>
      </w:pPr>
    </w:lvl>
    <w:lvl w:ilvl="7">
      <w:start w:val="1"/>
      <w:numFmt w:val="decimal"/>
      <w:suff w:val="space"/>
      <w:lvlText w:val="%1.%2.%3.%4.%5.%6.%7.%8."/>
      <w:lvlJc w:val="left"/>
      <w:pPr>
        <w:ind w:left="0" w:firstLine="1134"/>
      </w:pPr>
    </w:lvl>
    <w:lvl w:ilvl="8">
      <w:start w:val="1"/>
      <w:numFmt w:val="decimal"/>
      <w:suff w:val="space"/>
      <w:lvlText w:val="%1.%2.%3.%4.%5.%6.%7.%8.%9."/>
      <w:lvlJc w:val="left"/>
      <w:pPr>
        <w:ind w:left="0" w:firstLine="1134"/>
      </w:pPr>
    </w:lvl>
  </w:abstractNum>
  <w:abstractNum w:abstractNumId="2" w15:restartNumberingAfterBreak="0">
    <w:nsid w:val="14B65143"/>
    <w:multiLevelType w:val="multilevel"/>
    <w:tmpl w:val="2D28D506"/>
    <w:lvl w:ilvl="0">
      <w:start w:val="1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B2A54E9"/>
    <w:multiLevelType w:val="hybridMultilevel"/>
    <w:tmpl w:val="5706E0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C575C16"/>
    <w:multiLevelType w:val="multilevel"/>
    <w:tmpl w:val="03CCFB6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1F6926C9"/>
    <w:multiLevelType w:val="hybridMultilevel"/>
    <w:tmpl w:val="D3727456"/>
    <w:lvl w:ilvl="0" w:tplc="73840598">
      <w:start w:val="20"/>
      <w:numFmt w:val="bullet"/>
      <w:lvlText w:val="-"/>
      <w:lvlJc w:val="left"/>
      <w:pPr>
        <w:ind w:left="360" w:hanging="360"/>
      </w:pPr>
      <w:rPr>
        <w:rFonts w:ascii="Calibri" w:eastAsia="Calibri" w:hAnsi="Calibri" w:cs="Times New Roman"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79538EC"/>
    <w:multiLevelType w:val="hybridMultilevel"/>
    <w:tmpl w:val="49D027E2"/>
    <w:lvl w:ilvl="0" w:tplc="B37E9F6A">
      <w:start w:val="1"/>
      <w:numFmt w:val="decimal"/>
      <w:suff w:val="nothing"/>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79A0590"/>
    <w:multiLevelType w:val="hybridMultilevel"/>
    <w:tmpl w:val="49663984"/>
    <w:lvl w:ilvl="0" w:tplc="E328F704">
      <w:start w:val="1"/>
      <w:numFmt w:val="decimal"/>
      <w:lvlText w:val="%1."/>
      <w:lvlJc w:val="left"/>
      <w:pPr>
        <w:ind w:left="607" w:hanging="360"/>
      </w:pPr>
      <w:rPr>
        <w:rFonts w:ascii="Times New Roman" w:hAnsi="Times New Roman" w:cs="Times New Roman" w:hint="default"/>
        <w:sz w:val="24"/>
        <w:szCs w:val="24"/>
      </w:rPr>
    </w:lvl>
    <w:lvl w:ilvl="1" w:tplc="04270019" w:tentative="1">
      <w:start w:val="1"/>
      <w:numFmt w:val="lowerLetter"/>
      <w:lvlText w:val="%2."/>
      <w:lvlJc w:val="left"/>
      <w:pPr>
        <w:ind w:left="1327" w:hanging="360"/>
      </w:pPr>
    </w:lvl>
    <w:lvl w:ilvl="2" w:tplc="0427001B" w:tentative="1">
      <w:start w:val="1"/>
      <w:numFmt w:val="lowerRoman"/>
      <w:lvlText w:val="%3."/>
      <w:lvlJc w:val="right"/>
      <w:pPr>
        <w:ind w:left="2047" w:hanging="180"/>
      </w:pPr>
    </w:lvl>
    <w:lvl w:ilvl="3" w:tplc="0427000F" w:tentative="1">
      <w:start w:val="1"/>
      <w:numFmt w:val="decimal"/>
      <w:lvlText w:val="%4."/>
      <w:lvlJc w:val="left"/>
      <w:pPr>
        <w:ind w:left="2767" w:hanging="360"/>
      </w:pPr>
    </w:lvl>
    <w:lvl w:ilvl="4" w:tplc="04270019" w:tentative="1">
      <w:start w:val="1"/>
      <w:numFmt w:val="lowerLetter"/>
      <w:lvlText w:val="%5."/>
      <w:lvlJc w:val="left"/>
      <w:pPr>
        <w:ind w:left="3487" w:hanging="360"/>
      </w:pPr>
    </w:lvl>
    <w:lvl w:ilvl="5" w:tplc="0427001B" w:tentative="1">
      <w:start w:val="1"/>
      <w:numFmt w:val="lowerRoman"/>
      <w:lvlText w:val="%6."/>
      <w:lvlJc w:val="right"/>
      <w:pPr>
        <w:ind w:left="4207" w:hanging="180"/>
      </w:pPr>
    </w:lvl>
    <w:lvl w:ilvl="6" w:tplc="0427000F" w:tentative="1">
      <w:start w:val="1"/>
      <w:numFmt w:val="decimal"/>
      <w:lvlText w:val="%7."/>
      <w:lvlJc w:val="left"/>
      <w:pPr>
        <w:ind w:left="4927" w:hanging="360"/>
      </w:pPr>
    </w:lvl>
    <w:lvl w:ilvl="7" w:tplc="04270019" w:tentative="1">
      <w:start w:val="1"/>
      <w:numFmt w:val="lowerLetter"/>
      <w:lvlText w:val="%8."/>
      <w:lvlJc w:val="left"/>
      <w:pPr>
        <w:ind w:left="5647" w:hanging="360"/>
      </w:pPr>
    </w:lvl>
    <w:lvl w:ilvl="8" w:tplc="0427001B" w:tentative="1">
      <w:start w:val="1"/>
      <w:numFmt w:val="lowerRoman"/>
      <w:lvlText w:val="%9."/>
      <w:lvlJc w:val="right"/>
      <w:pPr>
        <w:ind w:left="6367" w:hanging="180"/>
      </w:pPr>
    </w:lvl>
  </w:abstractNum>
  <w:abstractNum w:abstractNumId="9" w15:restartNumberingAfterBreak="0">
    <w:nsid w:val="2CA160F4"/>
    <w:multiLevelType w:val="hybridMultilevel"/>
    <w:tmpl w:val="7E969FEE"/>
    <w:lvl w:ilvl="0" w:tplc="54083388">
      <w:start w:val="1"/>
      <w:numFmt w:val="decimal"/>
      <w:suff w:val="nothing"/>
      <w:lvlText w:val="%1."/>
      <w:lvlJc w:val="left"/>
      <w:pPr>
        <w:ind w:left="0" w:firstLine="0"/>
      </w:pPr>
      <w:rPr>
        <w:rFonts w:hint="default"/>
        <w:b w:val="0"/>
        <w:bCs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66454A7"/>
    <w:multiLevelType w:val="hybridMultilevel"/>
    <w:tmpl w:val="49D027E2"/>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6796448"/>
    <w:multiLevelType w:val="hybridMultilevel"/>
    <w:tmpl w:val="07AEE4B4"/>
    <w:lvl w:ilvl="0" w:tplc="90D6E056">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9854CE"/>
    <w:multiLevelType w:val="hybridMultilevel"/>
    <w:tmpl w:val="56A2ED5A"/>
    <w:lvl w:ilvl="0" w:tplc="90D6E056">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7760A06"/>
    <w:multiLevelType w:val="hybridMultilevel"/>
    <w:tmpl w:val="7FD0EBA2"/>
    <w:lvl w:ilvl="0" w:tplc="90D6E0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3E3885"/>
    <w:multiLevelType w:val="hybridMultilevel"/>
    <w:tmpl w:val="2250CA04"/>
    <w:lvl w:ilvl="0" w:tplc="90D6E0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E55C9F"/>
    <w:multiLevelType w:val="hybridMultilevel"/>
    <w:tmpl w:val="0E82EB82"/>
    <w:lvl w:ilvl="0" w:tplc="74347BA4">
      <w:start w:val="1"/>
      <w:numFmt w:val="decimal"/>
      <w:lvlText w:val="%1."/>
      <w:lvlJc w:val="left"/>
      <w:pPr>
        <w:tabs>
          <w:tab w:val="num" w:pos="357"/>
        </w:tabs>
        <w:ind w:left="0" w:firstLine="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66371530"/>
    <w:multiLevelType w:val="hybridMultilevel"/>
    <w:tmpl w:val="2CF06562"/>
    <w:lvl w:ilvl="0" w:tplc="90D6E0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553488"/>
    <w:multiLevelType w:val="hybridMultilevel"/>
    <w:tmpl w:val="007E450E"/>
    <w:lvl w:ilvl="0" w:tplc="93E43C72">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6F60E49"/>
    <w:multiLevelType w:val="multilevel"/>
    <w:tmpl w:val="0427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BD5656D"/>
    <w:multiLevelType w:val="multilevel"/>
    <w:tmpl w:val="47B8AD9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num w:numId="1" w16cid:durableId="151608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5046553">
    <w:abstractNumId w:val="6"/>
  </w:num>
  <w:num w:numId="3" w16cid:durableId="863516990">
    <w:abstractNumId w:val="18"/>
  </w:num>
  <w:num w:numId="4" w16cid:durableId="1835148369">
    <w:abstractNumId w:val="20"/>
  </w:num>
  <w:num w:numId="5" w16cid:durableId="703212550">
    <w:abstractNumId w:val="2"/>
  </w:num>
  <w:num w:numId="6" w16cid:durableId="1742829371">
    <w:abstractNumId w:val="19"/>
  </w:num>
  <w:num w:numId="7" w16cid:durableId="485322637">
    <w:abstractNumId w:val="3"/>
  </w:num>
  <w:num w:numId="8" w16cid:durableId="17953237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4613766">
    <w:abstractNumId w:val="5"/>
  </w:num>
  <w:num w:numId="10" w16cid:durableId="687213780">
    <w:abstractNumId w:val="11"/>
  </w:num>
  <w:num w:numId="11" w16cid:durableId="360252638">
    <w:abstractNumId w:val="17"/>
  </w:num>
  <w:num w:numId="12" w16cid:durableId="521864273">
    <w:abstractNumId w:val="13"/>
  </w:num>
  <w:num w:numId="13" w16cid:durableId="1039354269">
    <w:abstractNumId w:val="14"/>
  </w:num>
  <w:num w:numId="14" w16cid:durableId="1713654005">
    <w:abstractNumId w:val="12"/>
  </w:num>
  <w:num w:numId="15" w16cid:durableId="98332663">
    <w:abstractNumId w:val="8"/>
  </w:num>
  <w:num w:numId="16" w16cid:durableId="2049644774">
    <w:abstractNumId w:val="4"/>
  </w:num>
  <w:num w:numId="17" w16cid:durableId="656807685">
    <w:abstractNumId w:val="0"/>
  </w:num>
  <w:num w:numId="18" w16cid:durableId="2083284035">
    <w:abstractNumId w:val="15"/>
  </w:num>
  <w:num w:numId="19" w16cid:durableId="965433770">
    <w:abstractNumId w:val="1"/>
  </w:num>
  <w:num w:numId="20" w16cid:durableId="146094911">
    <w:abstractNumId w:val="7"/>
  </w:num>
  <w:num w:numId="21" w16cid:durableId="1140340315">
    <w:abstractNumId w:val="10"/>
  </w:num>
  <w:num w:numId="22" w16cid:durableId="9147062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F39"/>
    <w:rsid w:val="00002CB3"/>
    <w:rsid w:val="0000466A"/>
    <w:rsid w:val="0000511B"/>
    <w:rsid w:val="00011BCE"/>
    <w:rsid w:val="00011F08"/>
    <w:rsid w:val="0001358D"/>
    <w:rsid w:val="0001455B"/>
    <w:rsid w:val="0001723E"/>
    <w:rsid w:val="000255D6"/>
    <w:rsid w:val="00026917"/>
    <w:rsid w:val="0003308F"/>
    <w:rsid w:val="00036011"/>
    <w:rsid w:val="000414A6"/>
    <w:rsid w:val="00042756"/>
    <w:rsid w:val="00047260"/>
    <w:rsid w:val="000522AF"/>
    <w:rsid w:val="000568D4"/>
    <w:rsid w:val="00060C82"/>
    <w:rsid w:val="00061B77"/>
    <w:rsid w:val="00064589"/>
    <w:rsid w:val="000647BA"/>
    <w:rsid w:val="0006594A"/>
    <w:rsid w:val="000662F1"/>
    <w:rsid w:val="00070A50"/>
    <w:rsid w:val="00071C16"/>
    <w:rsid w:val="00074E33"/>
    <w:rsid w:val="00080C76"/>
    <w:rsid w:val="000810B7"/>
    <w:rsid w:val="00084BF2"/>
    <w:rsid w:val="00084CB9"/>
    <w:rsid w:val="00086779"/>
    <w:rsid w:val="00091E2D"/>
    <w:rsid w:val="000931F0"/>
    <w:rsid w:val="00094976"/>
    <w:rsid w:val="00097ADB"/>
    <w:rsid w:val="000B0D1A"/>
    <w:rsid w:val="000B4CD9"/>
    <w:rsid w:val="000B5C45"/>
    <w:rsid w:val="000C091C"/>
    <w:rsid w:val="000C4233"/>
    <w:rsid w:val="000C6192"/>
    <w:rsid w:val="000D32A7"/>
    <w:rsid w:val="000E0610"/>
    <w:rsid w:val="000E1B44"/>
    <w:rsid w:val="000E2324"/>
    <w:rsid w:val="000E4D2F"/>
    <w:rsid w:val="000F3069"/>
    <w:rsid w:val="00104427"/>
    <w:rsid w:val="0010781D"/>
    <w:rsid w:val="00111FA7"/>
    <w:rsid w:val="001130DE"/>
    <w:rsid w:val="00120E9D"/>
    <w:rsid w:val="00123DB3"/>
    <w:rsid w:val="0012610B"/>
    <w:rsid w:val="0012728C"/>
    <w:rsid w:val="00130EAC"/>
    <w:rsid w:val="0013205B"/>
    <w:rsid w:val="00133F16"/>
    <w:rsid w:val="00134298"/>
    <w:rsid w:val="00136DA4"/>
    <w:rsid w:val="001474D5"/>
    <w:rsid w:val="0015001B"/>
    <w:rsid w:val="00152575"/>
    <w:rsid w:val="00156AAE"/>
    <w:rsid w:val="00157634"/>
    <w:rsid w:val="00163741"/>
    <w:rsid w:val="00163B37"/>
    <w:rsid w:val="00163B40"/>
    <w:rsid w:val="001648D1"/>
    <w:rsid w:val="0016794E"/>
    <w:rsid w:val="00173A67"/>
    <w:rsid w:val="00176546"/>
    <w:rsid w:val="001778AB"/>
    <w:rsid w:val="00180B87"/>
    <w:rsid w:val="00183D87"/>
    <w:rsid w:val="00187F27"/>
    <w:rsid w:val="00192350"/>
    <w:rsid w:val="00193B60"/>
    <w:rsid w:val="00193B88"/>
    <w:rsid w:val="00194453"/>
    <w:rsid w:val="001A0923"/>
    <w:rsid w:val="001A3CB4"/>
    <w:rsid w:val="001A5976"/>
    <w:rsid w:val="001A5BD4"/>
    <w:rsid w:val="001A6D4E"/>
    <w:rsid w:val="001A7752"/>
    <w:rsid w:val="001B2664"/>
    <w:rsid w:val="001B69F3"/>
    <w:rsid w:val="001B6D89"/>
    <w:rsid w:val="001C0A9C"/>
    <w:rsid w:val="001C47F7"/>
    <w:rsid w:val="001C597F"/>
    <w:rsid w:val="001D013D"/>
    <w:rsid w:val="001D3704"/>
    <w:rsid w:val="001D593B"/>
    <w:rsid w:val="001D63BC"/>
    <w:rsid w:val="001D7810"/>
    <w:rsid w:val="001E049D"/>
    <w:rsid w:val="001E2705"/>
    <w:rsid w:val="001E2DBA"/>
    <w:rsid w:val="001E5547"/>
    <w:rsid w:val="001F26B5"/>
    <w:rsid w:val="001F2AA9"/>
    <w:rsid w:val="001F76E1"/>
    <w:rsid w:val="0020033F"/>
    <w:rsid w:val="00203870"/>
    <w:rsid w:val="00210AC6"/>
    <w:rsid w:val="00210BC5"/>
    <w:rsid w:val="00211046"/>
    <w:rsid w:val="00221399"/>
    <w:rsid w:val="00227014"/>
    <w:rsid w:val="002279CD"/>
    <w:rsid w:val="0023081B"/>
    <w:rsid w:val="00232428"/>
    <w:rsid w:val="00235B90"/>
    <w:rsid w:val="00236116"/>
    <w:rsid w:val="00237EB5"/>
    <w:rsid w:val="00241C88"/>
    <w:rsid w:val="00242031"/>
    <w:rsid w:val="00242A3B"/>
    <w:rsid w:val="00242D30"/>
    <w:rsid w:val="002463B2"/>
    <w:rsid w:val="00250CD2"/>
    <w:rsid w:val="00264139"/>
    <w:rsid w:val="0026725E"/>
    <w:rsid w:val="00267A59"/>
    <w:rsid w:val="00274B7A"/>
    <w:rsid w:val="00276112"/>
    <w:rsid w:val="0027640A"/>
    <w:rsid w:val="00277E58"/>
    <w:rsid w:val="002823DE"/>
    <w:rsid w:val="00285C51"/>
    <w:rsid w:val="00297D43"/>
    <w:rsid w:val="002A0A73"/>
    <w:rsid w:val="002A31DB"/>
    <w:rsid w:val="002A797C"/>
    <w:rsid w:val="002B02BE"/>
    <w:rsid w:val="002B2787"/>
    <w:rsid w:val="002B4483"/>
    <w:rsid w:val="002B47DA"/>
    <w:rsid w:val="002B53F2"/>
    <w:rsid w:val="002C2EC8"/>
    <w:rsid w:val="002C3060"/>
    <w:rsid w:val="002C3CC2"/>
    <w:rsid w:val="002D2E60"/>
    <w:rsid w:val="002D7388"/>
    <w:rsid w:val="002D7886"/>
    <w:rsid w:val="002E02E3"/>
    <w:rsid w:val="002F0C67"/>
    <w:rsid w:val="002F0CE6"/>
    <w:rsid w:val="002F243A"/>
    <w:rsid w:val="002F4D8A"/>
    <w:rsid w:val="002F6AC8"/>
    <w:rsid w:val="0030029A"/>
    <w:rsid w:val="00302EBF"/>
    <w:rsid w:val="00304987"/>
    <w:rsid w:val="00313A34"/>
    <w:rsid w:val="00316262"/>
    <w:rsid w:val="00320D35"/>
    <w:rsid w:val="00321B61"/>
    <w:rsid w:val="003261CA"/>
    <w:rsid w:val="003271C8"/>
    <w:rsid w:val="00330E44"/>
    <w:rsid w:val="00337872"/>
    <w:rsid w:val="00337C0B"/>
    <w:rsid w:val="003402F7"/>
    <w:rsid w:val="0034634A"/>
    <w:rsid w:val="00351228"/>
    <w:rsid w:val="00360CEA"/>
    <w:rsid w:val="003611EE"/>
    <w:rsid w:val="003645C3"/>
    <w:rsid w:val="003663BD"/>
    <w:rsid w:val="003723C2"/>
    <w:rsid w:val="00373FC6"/>
    <w:rsid w:val="00374168"/>
    <w:rsid w:val="00384135"/>
    <w:rsid w:val="003870F9"/>
    <w:rsid w:val="00395294"/>
    <w:rsid w:val="003A399C"/>
    <w:rsid w:val="003A759A"/>
    <w:rsid w:val="003A7BE2"/>
    <w:rsid w:val="003B085D"/>
    <w:rsid w:val="003B0C21"/>
    <w:rsid w:val="003B34C4"/>
    <w:rsid w:val="003B651B"/>
    <w:rsid w:val="003C668C"/>
    <w:rsid w:val="003C761E"/>
    <w:rsid w:val="003C7F69"/>
    <w:rsid w:val="003D616C"/>
    <w:rsid w:val="003E65CF"/>
    <w:rsid w:val="003F0966"/>
    <w:rsid w:val="00401F61"/>
    <w:rsid w:val="0040320E"/>
    <w:rsid w:val="004118F4"/>
    <w:rsid w:val="00411C44"/>
    <w:rsid w:val="0041257D"/>
    <w:rsid w:val="0041455B"/>
    <w:rsid w:val="004153C3"/>
    <w:rsid w:val="00417E1B"/>
    <w:rsid w:val="00420BC8"/>
    <w:rsid w:val="00421835"/>
    <w:rsid w:val="00427D41"/>
    <w:rsid w:val="00431258"/>
    <w:rsid w:val="00432468"/>
    <w:rsid w:val="004324E1"/>
    <w:rsid w:val="00432A98"/>
    <w:rsid w:val="00440550"/>
    <w:rsid w:val="004410F2"/>
    <w:rsid w:val="00441438"/>
    <w:rsid w:val="0044657E"/>
    <w:rsid w:val="00447173"/>
    <w:rsid w:val="00447B78"/>
    <w:rsid w:val="004528BF"/>
    <w:rsid w:val="004557B5"/>
    <w:rsid w:val="00456E53"/>
    <w:rsid w:val="00457FA8"/>
    <w:rsid w:val="00462153"/>
    <w:rsid w:val="00470B1A"/>
    <w:rsid w:val="00474D3F"/>
    <w:rsid w:val="004870C3"/>
    <w:rsid w:val="00494007"/>
    <w:rsid w:val="00494759"/>
    <w:rsid w:val="004A237D"/>
    <w:rsid w:val="004A2C48"/>
    <w:rsid w:val="004B4108"/>
    <w:rsid w:val="004B4C94"/>
    <w:rsid w:val="004C17AC"/>
    <w:rsid w:val="004C336C"/>
    <w:rsid w:val="004C418E"/>
    <w:rsid w:val="004C6113"/>
    <w:rsid w:val="004D41F1"/>
    <w:rsid w:val="004D572A"/>
    <w:rsid w:val="004D7E3B"/>
    <w:rsid w:val="004E0363"/>
    <w:rsid w:val="004E0CC9"/>
    <w:rsid w:val="004E25C8"/>
    <w:rsid w:val="004E33D9"/>
    <w:rsid w:val="004E597B"/>
    <w:rsid w:val="004E5B60"/>
    <w:rsid w:val="004E649F"/>
    <w:rsid w:val="004F007F"/>
    <w:rsid w:val="004F0E88"/>
    <w:rsid w:val="004F3EEE"/>
    <w:rsid w:val="004F5793"/>
    <w:rsid w:val="00500B1D"/>
    <w:rsid w:val="00501128"/>
    <w:rsid w:val="00502627"/>
    <w:rsid w:val="005034EE"/>
    <w:rsid w:val="005060A6"/>
    <w:rsid w:val="005079BE"/>
    <w:rsid w:val="00513221"/>
    <w:rsid w:val="005161F9"/>
    <w:rsid w:val="00520251"/>
    <w:rsid w:val="00521C35"/>
    <w:rsid w:val="0053425B"/>
    <w:rsid w:val="005407DA"/>
    <w:rsid w:val="00540DA9"/>
    <w:rsid w:val="00564E57"/>
    <w:rsid w:val="005655D7"/>
    <w:rsid w:val="00565923"/>
    <w:rsid w:val="005670B3"/>
    <w:rsid w:val="005708BE"/>
    <w:rsid w:val="00570D35"/>
    <w:rsid w:val="0058377E"/>
    <w:rsid w:val="00583A5A"/>
    <w:rsid w:val="00593598"/>
    <w:rsid w:val="005962D9"/>
    <w:rsid w:val="005966F4"/>
    <w:rsid w:val="005B0554"/>
    <w:rsid w:val="005B2361"/>
    <w:rsid w:val="005B2FC8"/>
    <w:rsid w:val="005B6DA3"/>
    <w:rsid w:val="005B7636"/>
    <w:rsid w:val="005C4004"/>
    <w:rsid w:val="005C567A"/>
    <w:rsid w:val="005C5F5E"/>
    <w:rsid w:val="005C6441"/>
    <w:rsid w:val="005C7AF2"/>
    <w:rsid w:val="005C7C5C"/>
    <w:rsid w:val="005D0635"/>
    <w:rsid w:val="005D15F4"/>
    <w:rsid w:val="005D345D"/>
    <w:rsid w:val="005E15BF"/>
    <w:rsid w:val="005E4AD6"/>
    <w:rsid w:val="005E67BF"/>
    <w:rsid w:val="005E6ABB"/>
    <w:rsid w:val="005F16AF"/>
    <w:rsid w:val="005F48C2"/>
    <w:rsid w:val="005F6511"/>
    <w:rsid w:val="005F7DC0"/>
    <w:rsid w:val="0060595E"/>
    <w:rsid w:val="00610285"/>
    <w:rsid w:val="0062355F"/>
    <w:rsid w:val="00623C1B"/>
    <w:rsid w:val="006308EE"/>
    <w:rsid w:val="006505C9"/>
    <w:rsid w:val="006515E9"/>
    <w:rsid w:val="006515FE"/>
    <w:rsid w:val="006527AA"/>
    <w:rsid w:val="00652C3F"/>
    <w:rsid w:val="0065645E"/>
    <w:rsid w:val="006576C2"/>
    <w:rsid w:val="00657C1A"/>
    <w:rsid w:val="006618DC"/>
    <w:rsid w:val="00661C4B"/>
    <w:rsid w:val="00666DB7"/>
    <w:rsid w:val="0067214E"/>
    <w:rsid w:val="0067437E"/>
    <w:rsid w:val="00674CB9"/>
    <w:rsid w:val="00674E43"/>
    <w:rsid w:val="00676520"/>
    <w:rsid w:val="00677F40"/>
    <w:rsid w:val="006804EB"/>
    <w:rsid w:val="00680CDC"/>
    <w:rsid w:val="00690AD8"/>
    <w:rsid w:val="006942FC"/>
    <w:rsid w:val="00695B06"/>
    <w:rsid w:val="00696251"/>
    <w:rsid w:val="00696CC6"/>
    <w:rsid w:val="00697EFF"/>
    <w:rsid w:val="006A5F21"/>
    <w:rsid w:val="006A6CDE"/>
    <w:rsid w:val="006A7B20"/>
    <w:rsid w:val="006B1277"/>
    <w:rsid w:val="006B5DC4"/>
    <w:rsid w:val="006B73F5"/>
    <w:rsid w:val="006C1B87"/>
    <w:rsid w:val="006C226D"/>
    <w:rsid w:val="006D0A2C"/>
    <w:rsid w:val="006D5D0A"/>
    <w:rsid w:val="006D6075"/>
    <w:rsid w:val="006D68EE"/>
    <w:rsid w:val="006E6822"/>
    <w:rsid w:val="006E728C"/>
    <w:rsid w:val="006E7FD5"/>
    <w:rsid w:val="006F1A9C"/>
    <w:rsid w:val="006F797D"/>
    <w:rsid w:val="006F7CC2"/>
    <w:rsid w:val="00703DD6"/>
    <w:rsid w:val="00710274"/>
    <w:rsid w:val="00712B17"/>
    <w:rsid w:val="00712C13"/>
    <w:rsid w:val="00713A39"/>
    <w:rsid w:val="00713DD1"/>
    <w:rsid w:val="0072211E"/>
    <w:rsid w:val="0072381D"/>
    <w:rsid w:val="00724D44"/>
    <w:rsid w:val="00730CEE"/>
    <w:rsid w:val="00734199"/>
    <w:rsid w:val="00734258"/>
    <w:rsid w:val="00735C72"/>
    <w:rsid w:val="00742C6C"/>
    <w:rsid w:val="00744CCC"/>
    <w:rsid w:val="00751AC1"/>
    <w:rsid w:val="00753EAA"/>
    <w:rsid w:val="007540DB"/>
    <w:rsid w:val="00754C83"/>
    <w:rsid w:val="007638FD"/>
    <w:rsid w:val="00770A22"/>
    <w:rsid w:val="00774329"/>
    <w:rsid w:val="00774A1C"/>
    <w:rsid w:val="00776144"/>
    <w:rsid w:val="007A23D7"/>
    <w:rsid w:val="007A3F90"/>
    <w:rsid w:val="007A75DE"/>
    <w:rsid w:val="007A7F0D"/>
    <w:rsid w:val="007B1DF9"/>
    <w:rsid w:val="007B415D"/>
    <w:rsid w:val="007B6303"/>
    <w:rsid w:val="007B7612"/>
    <w:rsid w:val="007C4C99"/>
    <w:rsid w:val="007D155B"/>
    <w:rsid w:val="007D1CFB"/>
    <w:rsid w:val="007D30D4"/>
    <w:rsid w:val="007E0774"/>
    <w:rsid w:val="007E40AB"/>
    <w:rsid w:val="007E60C0"/>
    <w:rsid w:val="007F260D"/>
    <w:rsid w:val="007F68DF"/>
    <w:rsid w:val="007F6F61"/>
    <w:rsid w:val="007F7FC1"/>
    <w:rsid w:val="00800763"/>
    <w:rsid w:val="00800FE9"/>
    <w:rsid w:val="008135DC"/>
    <w:rsid w:val="008175AE"/>
    <w:rsid w:val="00825799"/>
    <w:rsid w:val="00827AC4"/>
    <w:rsid w:val="00830F88"/>
    <w:rsid w:val="008340B7"/>
    <w:rsid w:val="008362C7"/>
    <w:rsid w:val="00842DD4"/>
    <w:rsid w:val="00842F56"/>
    <w:rsid w:val="00845499"/>
    <w:rsid w:val="00845D73"/>
    <w:rsid w:val="00847540"/>
    <w:rsid w:val="00853CD2"/>
    <w:rsid w:val="00862868"/>
    <w:rsid w:val="008642C4"/>
    <w:rsid w:val="0086693C"/>
    <w:rsid w:val="00866A17"/>
    <w:rsid w:val="008674A5"/>
    <w:rsid w:val="00870320"/>
    <w:rsid w:val="008764A5"/>
    <w:rsid w:val="00884FE6"/>
    <w:rsid w:val="00885B47"/>
    <w:rsid w:val="008869C8"/>
    <w:rsid w:val="008920DB"/>
    <w:rsid w:val="0089269C"/>
    <w:rsid w:val="00892EEF"/>
    <w:rsid w:val="00895BD3"/>
    <w:rsid w:val="0089620A"/>
    <w:rsid w:val="00897BB6"/>
    <w:rsid w:val="008B3A87"/>
    <w:rsid w:val="008B7455"/>
    <w:rsid w:val="008C3621"/>
    <w:rsid w:val="008C3FD3"/>
    <w:rsid w:val="008D1624"/>
    <w:rsid w:val="008D18F5"/>
    <w:rsid w:val="008D5018"/>
    <w:rsid w:val="008D5EE4"/>
    <w:rsid w:val="008E25BA"/>
    <w:rsid w:val="008E3936"/>
    <w:rsid w:val="008E3DE7"/>
    <w:rsid w:val="008F2DC6"/>
    <w:rsid w:val="008F7E7C"/>
    <w:rsid w:val="00901F51"/>
    <w:rsid w:val="00906057"/>
    <w:rsid w:val="00906EEB"/>
    <w:rsid w:val="00906F2D"/>
    <w:rsid w:val="00910462"/>
    <w:rsid w:val="0091421B"/>
    <w:rsid w:val="0091693A"/>
    <w:rsid w:val="0092196A"/>
    <w:rsid w:val="00924551"/>
    <w:rsid w:val="00931844"/>
    <w:rsid w:val="00940502"/>
    <w:rsid w:val="00940B36"/>
    <w:rsid w:val="00942CDF"/>
    <w:rsid w:val="00944760"/>
    <w:rsid w:val="009448B3"/>
    <w:rsid w:val="00965CD9"/>
    <w:rsid w:val="0096639B"/>
    <w:rsid w:val="0096777F"/>
    <w:rsid w:val="00970F44"/>
    <w:rsid w:val="009753E3"/>
    <w:rsid w:val="009772E3"/>
    <w:rsid w:val="00987AEC"/>
    <w:rsid w:val="00987F41"/>
    <w:rsid w:val="0099374A"/>
    <w:rsid w:val="009944F1"/>
    <w:rsid w:val="0099787F"/>
    <w:rsid w:val="009A1817"/>
    <w:rsid w:val="009A4A79"/>
    <w:rsid w:val="009A6D36"/>
    <w:rsid w:val="009B0FB6"/>
    <w:rsid w:val="009B1310"/>
    <w:rsid w:val="009B28DA"/>
    <w:rsid w:val="009B63F8"/>
    <w:rsid w:val="009B7286"/>
    <w:rsid w:val="009C3EB5"/>
    <w:rsid w:val="009D16CC"/>
    <w:rsid w:val="009D2515"/>
    <w:rsid w:val="009E0B4A"/>
    <w:rsid w:val="009E3E7D"/>
    <w:rsid w:val="009E52F4"/>
    <w:rsid w:val="009E5415"/>
    <w:rsid w:val="009E6EF3"/>
    <w:rsid w:val="009F005E"/>
    <w:rsid w:val="009F450C"/>
    <w:rsid w:val="009F5832"/>
    <w:rsid w:val="00A00C68"/>
    <w:rsid w:val="00A01556"/>
    <w:rsid w:val="00A03D06"/>
    <w:rsid w:val="00A10AE1"/>
    <w:rsid w:val="00A1111C"/>
    <w:rsid w:val="00A11DFA"/>
    <w:rsid w:val="00A14195"/>
    <w:rsid w:val="00A15065"/>
    <w:rsid w:val="00A1755A"/>
    <w:rsid w:val="00A20B0D"/>
    <w:rsid w:val="00A23590"/>
    <w:rsid w:val="00A24856"/>
    <w:rsid w:val="00A25B3D"/>
    <w:rsid w:val="00A25C07"/>
    <w:rsid w:val="00A263FD"/>
    <w:rsid w:val="00A3063B"/>
    <w:rsid w:val="00A354C8"/>
    <w:rsid w:val="00A36A64"/>
    <w:rsid w:val="00A376FD"/>
    <w:rsid w:val="00A378B0"/>
    <w:rsid w:val="00A4149D"/>
    <w:rsid w:val="00A41F8F"/>
    <w:rsid w:val="00A44ED6"/>
    <w:rsid w:val="00A47FC4"/>
    <w:rsid w:val="00A50F3A"/>
    <w:rsid w:val="00A53308"/>
    <w:rsid w:val="00A57400"/>
    <w:rsid w:val="00A57E87"/>
    <w:rsid w:val="00A60C8E"/>
    <w:rsid w:val="00A6244C"/>
    <w:rsid w:val="00A62733"/>
    <w:rsid w:val="00A62D76"/>
    <w:rsid w:val="00A63BA7"/>
    <w:rsid w:val="00A63C94"/>
    <w:rsid w:val="00A66CA3"/>
    <w:rsid w:val="00A72974"/>
    <w:rsid w:val="00A84112"/>
    <w:rsid w:val="00A8722F"/>
    <w:rsid w:val="00A918E0"/>
    <w:rsid w:val="00A94B47"/>
    <w:rsid w:val="00A94CF4"/>
    <w:rsid w:val="00A9772C"/>
    <w:rsid w:val="00AA4652"/>
    <w:rsid w:val="00AA47E9"/>
    <w:rsid w:val="00AA4BEE"/>
    <w:rsid w:val="00AB513A"/>
    <w:rsid w:val="00AC0AA5"/>
    <w:rsid w:val="00AC4C40"/>
    <w:rsid w:val="00AC5A87"/>
    <w:rsid w:val="00AC6240"/>
    <w:rsid w:val="00AD3AC2"/>
    <w:rsid w:val="00AD75C7"/>
    <w:rsid w:val="00AE4BFC"/>
    <w:rsid w:val="00AE5DE3"/>
    <w:rsid w:val="00AE67E9"/>
    <w:rsid w:val="00AF02D6"/>
    <w:rsid w:val="00AF0C94"/>
    <w:rsid w:val="00AF656C"/>
    <w:rsid w:val="00AF7E12"/>
    <w:rsid w:val="00B01A1F"/>
    <w:rsid w:val="00B0391A"/>
    <w:rsid w:val="00B053F2"/>
    <w:rsid w:val="00B07A9F"/>
    <w:rsid w:val="00B116FB"/>
    <w:rsid w:val="00B22BB1"/>
    <w:rsid w:val="00B23D60"/>
    <w:rsid w:val="00B25CB7"/>
    <w:rsid w:val="00B26A39"/>
    <w:rsid w:val="00B26D53"/>
    <w:rsid w:val="00B30F87"/>
    <w:rsid w:val="00B3144E"/>
    <w:rsid w:val="00B37FED"/>
    <w:rsid w:val="00B417C9"/>
    <w:rsid w:val="00B45C7A"/>
    <w:rsid w:val="00B460BB"/>
    <w:rsid w:val="00B462D1"/>
    <w:rsid w:val="00B47E29"/>
    <w:rsid w:val="00B50548"/>
    <w:rsid w:val="00B67E2E"/>
    <w:rsid w:val="00B71FB9"/>
    <w:rsid w:val="00B73ACA"/>
    <w:rsid w:val="00B74451"/>
    <w:rsid w:val="00B82619"/>
    <w:rsid w:val="00B8422D"/>
    <w:rsid w:val="00B905E8"/>
    <w:rsid w:val="00B94918"/>
    <w:rsid w:val="00BA066F"/>
    <w:rsid w:val="00BA36EB"/>
    <w:rsid w:val="00BA751F"/>
    <w:rsid w:val="00BA7877"/>
    <w:rsid w:val="00BB28FE"/>
    <w:rsid w:val="00BB3A73"/>
    <w:rsid w:val="00BB5C5A"/>
    <w:rsid w:val="00BC18C8"/>
    <w:rsid w:val="00BC64AF"/>
    <w:rsid w:val="00BC6573"/>
    <w:rsid w:val="00BC7DAA"/>
    <w:rsid w:val="00BD4D36"/>
    <w:rsid w:val="00BD6FBD"/>
    <w:rsid w:val="00BD6FC4"/>
    <w:rsid w:val="00BE08B0"/>
    <w:rsid w:val="00BE2A05"/>
    <w:rsid w:val="00BE4F71"/>
    <w:rsid w:val="00BE5C3B"/>
    <w:rsid w:val="00BF25E5"/>
    <w:rsid w:val="00BF36E7"/>
    <w:rsid w:val="00BF4F00"/>
    <w:rsid w:val="00BF6459"/>
    <w:rsid w:val="00BF759A"/>
    <w:rsid w:val="00C07483"/>
    <w:rsid w:val="00C22253"/>
    <w:rsid w:val="00C23324"/>
    <w:rsid w:val="00C26123"/>
    <w:rsid w:val="00C26A40"/>
    <w:rsid w:val="00C279A4"/>
    <w:rsid w:val="00C33447"/>
    <w:rsid w:val="00C351D8"/>
    <w:rsid w:val="00C37BE7"/>
    <w:rsid w:val="00C4235C"/>
    <w:rsid w:val="00C42A97"/>
    <w:rsid w:val="00C42E7C"/>
    <w:rsid w:val="00C45D40"/>
    <w:rsid w:val="00C47403"/>
    <w:rsid w:val="00C53FED"/>
    <w:rsid w:val="00C56E39"/>
    <w:rsid w:val="00C60655"/>
    <w:rsid w:val="00C723F6"/>
    <w:rsid w:val="00C73B94"/>
    <w:rsid w:val="00C74233"/>
    <w:rsid w:val="00C81DEF"/>
    <w:rsid w:val="00C82B27"/>
    <w:rsid w:val="00C83FD9"/>
    <w:rsid w:val="00C84ED3"/>
    <w:rsid w:val="00C9013B"/>
    <w:rsid w:val="00C92F78"/>
    <w:rsid w:val="00C97616"/>
    <w:rsid w:val="00CA01A6"/>
    <w:rsid w:val="00CA324D"/>
    <w:rsid w:val="00CB1359"/>
    <w:rsid w:val="00CB664C"/>
    <w:rsid w:val="00CB7B18"/>
    <w:rsid w:val="00CC042E"/>
    <w:rsid w:val="00CC1571"/>
    <w:rsid w:val="00CC40A8"/>
    <w:rsid w:val="00CC436A"/>
    <w:rsid w:val="00CC4512"/>
    <w:rsid w:val="00CD1253"/>
    <w:rsid w:val="00CD3703"/>
    <w:rsid w:val="00CD4783"/>
    <w:rsid w:val="00CD573E"/>
    <w:rsid w:val="00CD5918"/>
    <w:rsid w:val="00CD6B37"/>
    <w:rsid w:val="00CE03E0"/>
    <w:rsid w:val="00CE0A68"/>
    <w:rsid w:val="00CE1C47"/>
    <w:rsid w:val="00CE35DE"/>
    <w:rsid w:val="00CF134E"/>
    <w:rsid w:val="00CF238A"/>
    <w:rsid w:val="00CF32D9"/>
    <w:rsid w:val="00CF4AB0"/>
    <w:rsid w:val="00CF62DB"/>
    <w:rsid w:val="00CF6A68"/>
    <w:rsid w:val="00CF6F6E"/>
    <w:rsid w:val="00D01FE1"/>
    <w:rsid w:val="00D039B0"/>
    <w:rsid w:val="00D03BD0"/>
    <w:rsid w:val="00D0652D"/>
    <w:rsid w:val="00D14E1C"/>
    <w:rsid w:val="00D164A7"/>
    <w:rsid w:val="00D1675D"/>
    <w:rsid w:val="00D21532"/>
    <w:rsid w:val="00D27673"/>
    <w:rsid w:val="00D30D8C"/>
    <w:rsid w:val="00D36C7E"/>
    <w:rsid w:val="00D375D8"/>
    <w:rsid w:val="00D40833"/>
    <w:rsid w:val="00D41D8A"/>
    <w:rsid w:val="00D42368"/>
    <w:rsid w:val="00D4276A"/>
    <w:rsid w:val="00D51245"/>
    <w:rsid w:val="00D51C1E"/>
    <w:rsid w:val="00D51CD6"/>
    <w:rsid w:val="00D52F39"/>
    <w:rsid w:val="00D55481"/>
    <w:rsid w:val="00D56E45"/>
    <w:rsid w:val="00D633CF"/>
    <w:rsid w:val="00D66840"/>
    <w:rsid w:val="00D670FF"/>
    <w:rsid w:val="00D739BA"/>
    <w:rsid w:val="00D74249"/>
    <w:rsid w:val="00D75B95"/>
    <w:rsid w:val="00D76DA3"/>
    <w:rsid w:val="00D80E02"/>
    <w:rsid w:val="00D91E6D"/>
    <w:rsid w:val="00D923A7"/>
    <w:rsid w:val="00D937B3"/>
    <w:rsid w:val="00D93CC2"/>
    <w:rsid w:val="00D93FF5"/>
    <w:rsid w:val="00D970CD"/>
    <w:rsid w:val="00D9778D"/>
    <w:rsid w:val="00D97BB5"/>
    <w:rsid w:val="00DA2F90"/>
    <w:rsid w:val="00DA4AFC"/>
    <w:rsid w:val="00DA52A5"/>
    <w:rsid w:val="00DB01D6"/>
    <w:rsid w:val="00DB2E13"/>
    <w:rsid w:val="00DB5431"/>
    <w:rsid w:val="00DC16C3"/>
    <w:rsid w:val="00DC1DC4"/>
    <w:rsid w:val="00DC249B"/>
    <w:rsid w:val="00DD020A"/>
    <w:rsid w:val="00DD24C1"/>
    <w:rsid w:val="00DD78CA"/>
    <w:rsid w:val="00DE0AB3"/>
    <w:rsid w:val="00DE327E"/>
    <w:rsid w:val="00DE69F6"/>
    <w:rsid w:val="00DE76D6"/>
    <w:rsid w:val="00DE7998"/>
    <w:rsid w:val="00DF229F"/>
    <w:rsid w:val="00DF6E51"/>
    <w:rsid w:val="00DF7637"/>
    <w:rsid w:val="00E00604"/>
    <w:rsid w:val="00E00B92"/>
    <w:rsid w:val="00E00D96"/>
    <w:rsid w:val="00E01EC7"/>
    <w:rsid w:val="00E06A43"/>
    <w:rsid w:val="00E06D4B"/>
    <w:rsid w:val="00E07FAF"/>
    <w:rsid w:val="00E11289"/>
    <w:rsid w:val="00E1205F"/>
    <w:rsid w:val="00E12135"/>
    <w:rsid w:val="00E134F2"/>
    <w:rsid w:val="00E149D4"/>
    <w:rsid w:val="00E15E77"/>
    <w:rsid w:val="00E178F4"/>
    <w:rsid w:val="00E22D57"/>
    <w:rsid w:val="00E2311E"/>
    <w:rsid w:val="00E3245E"/>
    <w:rsid w:val="00E339F2"/>
    <w:rsid w:val="00E345F6"/>
    <w:rsid w:val="00E42BC9"/>
    <w:rsid w:val="00E446CE"/>
    <w:rsid w:val="00E50008"/>
    <w:rsid w:val="00E5015F"/>
    <w:rsid w:val="00E5123D"/>
    <w:rsid w:val="00E5194F"/>
    <w:rsid w:val="00E5236F"/>
    <w:rsid w:val="00E537C3"/>
    <w:rsid w:val="00E56CF8"/>
    <w:rsid w:val="00E61885"/>
    <w:rsid w:val="00E66795"/>
    <w:rsid w:val="00E7205D"/>
    <w:rsid w:val="00E77588"/>
    <w:rsid w:val="00E83847"/>
    <w:rsid w:val="00E83D27"/>
    <w:rsid w:val="00E86868"/>
    <w:rsid w:val="00E917E7"/>
    <w:rsid w:val="00E954EA"/>
    <w:rsid w:val="00E96E44"/>
    <w:rsid w:val="00EA06E0"/>
    <w:rsid w:val="00EA0F57"/>
    <w:rsid w:val="00EA16AB"/>
    <w:rsid w:val="00EA3522"/>
    <w:rsid w:val="00EA5198"/>
    <w:rsid w:val="00EA5CDE"/>
    <w:rsid w:val="00EB45EB"/>
    <w:rsid w:val="00EB5491"/>
    <w:rsid w:val="00EB5C8A"/>
    <w:rsid w:val="00EB6528"/>
    <w:rsid w:val="00EC02F6"/>
    <w:rsid w:val="00EC116A"/>
    <w:rsid w:val="00EC42C9"/>
    <w:rsid w:val="00ED0659"/>
    <w:rsid w:val="00ED2322"/>
    <w:rsid w:val="00ED29E3"/>
    <w:rsid w:val="00ED646E"/>
    <w:rsid w:val="00EE00B3"/>
    <w:rsid w:val="00EE1B0D"/>
    <w:rsid w:val="00EE1FE5"/>
    <w:rsid w:val="00EE326B"/>
    <w:rsid w:val="00EF08D7"/>
    <w:rsid w:val="00EF1BD5"/>
    <w:rsid w:val="00EF45F3"/>
    <w:rsid w:val="00EF7FCC"/>
    <w:rsid w:val="00F02862"/>
    <w:rsid w:val="00F04E6C"/>
    <w:rsid w:val="00F07B16"/>
    <w:rsid w:val="00F147BB"/>
    <w:rsid w:val="00F1568B"/>
    <w:rsid w:val="00F158D6"/>
    <w:rsid w:val="00F27C18"/>
    <w:rsid w:val="00F27EFE"/>
    <w:rsid w:val="00F31B38"/>
    <w:rsid w:val="00F32EDD"/>
    <w:rsid w:val="00F36839"/>
    <w:rsid w:val="00F40085"/>
    <w:rsid w:val="00F4422F"/>
    <w:rsid w:val="00F44929"/>
    <w:rsid w:val="00F44E9E"/>
    <w:rsid w:val="00F47373"/>
    <w:rsid w:val="00F51AE2"/>
    <w:rsid w:val="00F549D8"/>
    <w:rsid w:val="00F55461"/>
    <w:rsid w:val="00F57272"/>
    <w:rsid w:val="00F6295F"/>
    <w:rsid w:val="00F6495B"/>
    <w:rsid w:val="00F66418"/>
    <w:rsid w:val="00F6666D"/>
    <w:rsid w:val="00F7195E"/>
    <w:rsid w:val="00F735B5"/>
    <w:rsid w:val="00F757B8"/>
    <w:rsid w:val="00F804B6"/>
    <w:rsid w:val="00F82B4D"/>
    <w:rsid w:val="00F82F11"/>
    <w:rsid w:val="00F844D3"/>
    <w:rsid w:val="00F87527"/>
    <w:rsid w:val="00F97410"/>
    <w:rsid w:val="00FB287E"/>
    <w:rsid w:val="00FB3F26"/>
    <w:rsid w:val="00FC0920"/>
    <w:rsid w:val="00FC609C"/>
    <w:rsid w:val="00FC7082"/>
    <w:rsid w:val="00FD2173"/>
    <w:rsid w:val="00FD4A0C"/>
    <w:rsid w:val="00FD538B"/>
    <w:rsid w:val="00FD5C34"/>
    <w:rsid w:val="00FD6E60"/>
    <w:rsid w:val="00FE0097"/>
    <w:rsid w:val="00FE1441"/>
    <w:rsid w:val="00FE59F4"/>
    <w:rsid w:val="00FE76C2"/>
    <w:rsid w:val="00FF379D"/>
    <w:rsid w:val="00FF690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E1C85"/>
  <w15:chartTrackingRefBased/>
  <w15:docId w15:val="{976B42AB-A00F-4D4D-9CD5-A8E90EB0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F39"/>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qFormat/>
    <w:rsid w:val="00ED646E"/>
    <w:pPr>
      <w:keepNext/>
      <w:keepLines/>
      <w:spacing w:before="240"/>
      <w:outlineLvl w:val="0"/>
    </w:pPr>
    <w:rPr>
      <w:rFonts w:ascii="Aptos Display" w:hAnsi="Aptos Display"/>
      <w:color w:val="0F4761"/>
      <w:kern w:val="2"/>
      <w:sz w:val="40"/>
      <w:szCs w:val="40"/>
      <w14:ligatures w14:val="standardContextual"/>
    </w:rPr>
  </w:style>
  <w:style w:type="paragraph" w:styleId="Heading2">
    <w:name w:val="heading 2"/>
    <w:basedOn w:val="Normal"/>
    <w:next w:val="Normal"/>
    <w:link w:val="Heading2Char"/>
    <w:semiHidden/>
    <w:unhideWhenUsed/>
    <w:qFormat/>
    <w:rsid w:val="00ED646E"/>
    <w:pPr>
      <w:keepNext/>
      <w:keepLines/>
      <w:spacing w:before="40"/>
      <w:outlineLvl w:val="1"/>
    </w:pPr>
    <w:rPr>
      <w:rFonts w:ascii="Aptos Display" w:hAnsi="Aptos Display"/>
      <w:color w:val="0F4761"/>
      <w:kern w:val="2"/>
      <w:sz w:val="32"/>
      <w:szCs w:val="32"/>
      <w14:ligatures w14:val="standardContextual"/>
    </w:rPr>
  </w:style>
  <w:style w:type="paragraph" w:styleId="Heading3">
    <w:name w:val="heading 3"/>
    <w:basedOn w:val="Normal"/>
    <w:next w:val="Normal"/>
    <w:link w:val="Heading3Char"/>
    <w:semiHidden/>
    <w:unhideWhenUsed/>
    <w:qFormat/>
    <w:rsid w:val="00ED646E"/>
    <w:pPr>
      <w:keepNext/>
      <w:keepLines/>
      <w:spacing w:before="40"/>
      <w:outlineLvl w:val="2"/>
    </w:pPr>
    <w:rPr>
      <w:rFonts w:ascii="Aptos" w:hAnsi="Aptos"/>
      <w:color w:val="0F4761"/>
      <w:kern w:val="2"/>
      <w:sz w:val="28"/>
      <w:szCs w:val="28"/>
      <w14:ligatures w14:val="standardContextual"/>
    </w:rPr>
  </w:style>
  <w:style w:type="paragraph" w:styleId="Heading4">
    <w:name w:val="heading 4"/>
    <w:basedOn w:val="Normal"/>
    <w:next w:val="Normal"/>
    <w:link w:val="Heading4Char"/>
    <w:semiHidden/>
    <w:unhideWhenUsed/>
    <w:qFormat/>
    <w:rsid w:val="00ED646E"/>
    <w:pPr>
      <w:keepNext/>
      <w:keepLines/>
      <w:spacing w:before="40"/>
      <w:outlineLvl w:val="3"/>
    </w:pPr>
    <w:rPr>
      <w:rFonts w:ascii="Aptos" w:hAnsi="Aptos"/>
      <w:i/>
      <w:iCs/>
      <w:color w:val="0F4761"/>
      <w:kern w:val="2"/>
      <w:sz w:val="22"/>
      <w:szCs w:val="24"/>
      <w14:ligatures w14:val="standardContextual"/>
    </w:rPr>
  </w:style>
  <w:style w:type="paragraph" w:styleId="Heading5">
    <w:name w:val="heading 5"/>
    <w:basedOn w:val="Normal"/>
    <w:next w:val="Normal"/>
    <w:link w:val="Heading5Char"/>
    <w:semiHidden/>
    <w:unhideWhenUsed/>
    <w:qFormat/>
    <w:rsid w:val="00ED646E"/>
    <w:pPr>
      <w:keepNext/>
      <w:keepLines/>
      <w:spacing w:before="40"/>
      <w:outlineLvl w:val="4"/>
    </w:pPr>
    <w:rPr>
      <w:rFonts w:ascii="Aptos" w:hAnsi="Aptos"/>
      <w:color w:val="0F4761"/>
      <w:kern w:val="2"/>
      <w:sz w:val="22"/>
      <w:szCs w:val="24"/>
      <w14:ligatures w14:val="standardContextual"/>
    </w:rPr>
  </w:style>
  <w:style w:type="paragraph" w:styleId="Heading6">
    <w:name w:val="heading 6"/>
    <w:basedOn w:val="Normal"/>
    <w:next w:val="Normal"/>
    <w:link w:val="Heading6Char"/>
    <w:semiHidden/>
    <w:unhideWhenUsed/>
    <w:qFormat/>
    <w:rsid w:val="00ED646E"/>
    <w:pPr>
      <w:keepNext/>
      <w:keepLines/>
      <w:spacing w:before="40"/>
      <w:outlineLvl w:val="5"/>
    </w:pPr>
    <w:rPr>
      <w:rFonts w:ascii="Aptos" w:hAnsi="Aptos"/>
      <w:i/>
      <w:iCs/>
      <w:color w:val="595959"/>
      <w:kern w:val="2"/>
      <w:sz w:val="22"/>
      <w:szCs w:val="24"/>
      <w14:ligatures w14:val="standardContextual"/>
    </w:rPr>
  </w:style>
  <w:style w:type="paragraph" w:styleId="Heading7">
    <w:name w:val="heading 7"/>
    <w:basedOn w:val="Normal"/>
    <w:next w:val="Normal"/>
    <w:link w:val="Heading7Char"/>
    <w:qFormat/>
    <w:rsid w:val="00D52F39"/>
    <w:pPr>
      <w:keepNext/>
      <w:outlineLvl w:val="6"/>
    </w:pPr>
    <w:rPr>
      <w:sz w:val="24"/>
    </w:rPr>
  </w:style>
  <w:style w:type="paragraph" w:styleId="Heading8">
    <w:name w:val="heading 8"/>
    <w:basedOn w:val="Normal"/>
    <w:next w:val="Normal"/>
    <w:link w:val="Heading8Char"/>
    <w:uiPriority w:val="9"/>
    <w:semiHidden/>
    <w:unhideWhenUsed/>
    <w:qFormat/>
    <w:rsid w:val="00ED646E"/>
    <w:pPr>
      <w:keepNext/>
      <w:keepLines/>
      <w:spacing w:before="40"/>
      <w:outlineLvl w:val="7"/>
    </w:pPr>
    <w:rPr>
      <w:rFonts w:ascii="Aptos" w:hAnsi="Aptos"/>
      <w:i/>
      <w:iCs/>
      <w:color w:val="272727"/>
      <w:kern w:val="2"/>
      <w:sz w:val="22"/>
      <w:szCs w:val="24"/>
      <w14:ligatures w14:val="standardContextual"/>
    </w:rPr>
  </w:style>
  <w:style w:type="paragraph" w:styleId="Heading9">
    <w:name w:val="heading 9"/>
    <w:basedOn w:val="Normal"/>
    <w:next w:val="Normal"/>
    <w:link w:val="Heading9Char"/>
    <w:semiHidden/>
    <w:unhideWhenUsed/>
    <w:qFormat/>
    <w:rsid w:val="00ED646E"/>
    <w:pPr>
      <w:keepNext/>
      <w:keepLines/>
      <w:spacing w:before="40"/>
      <w:outlineLvl w:val="8"/>
    </w:pPr>
    <w:rPr>
      <w:rFonts w:ascii="Aptos" w:hAnsi="Aptos"/>
      <w:color w:val="272727"/>
      <w:kern w:val="2"/>
      <w:sz w:val="2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D52F39"/>
    <w:rPr>
      <w:rFonts w:ascii="Times New Roman" w:eastAsia="Times New Roman" w:hAnsi="Times New Roman" w:cs="Times New Roman"/>
      <w:kern w:val="0"/>
      <w:sz w:val="24"/>
      <w:szCs w:val="20"/>
      <w14:ligatures w14:val="none"/>
    </w:rPr>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Diagrama Char"/>
    <w:basedOn w:val="Normal"/>
    <w:link w:val="HeaderChar"/>
    <w:qFormat/>
    <w:rsid w:val="00D52F39"/>
    <w:pPr>
      <w:tabs>
        <w:tab w:val="center" w:pos="4153"/>
        <w:tab w:val="right" w:pos="8306"/>
      </w:tabs>
    </w:pPr>
  </w:style>
  <w:style w:type="character" w:customStyle="1" w:styleId="HeaderChar">
    <w:name w:val="Header Char"/>
    <w:aliases w:val="Viršutinis kolontitulas Diagrama Char, Char Diagrama Char, Char Diagrama Diagrama Diagrama Diagrama Diagrama Diagrama Diagrama Diagrama Diagrama Diagrama Diagrama Diagrama Diagrama Char,Char Diagrama Char,En-tête-1 Char,En-tête-2 Char"/>
    <w:basedOn w:val="DefaultParagraphFont"/>
    <w:link w:val="Header"/>
    <w:qFormat/>
    <w:rsid w:val="00D52F39"/>
    <w:rPr>
      <w:rFonts w:ascii="Times New Roman" w:eastAsia="Times New Roman" w:hAnsi="Times New Roman" w:cs="Times New Roman"/>
      <w:kern w:val="0"/>
      <w:sz w:val="20"/>
      <w:szCs w:val="20"/>
      <w14:ligatures w14:val="none"/>
    </w:rPr>
  </w:style>
  <w:style w:type="paragraph" w:styleId="Footer">
    <w:name w:val="footer"/>
    <w:basedOn w:val="Normal"/>
    <w:link w:val="FooterChar"/>
    <w:uiPriority w:val="99"/>
    <w:rsid w:val="00D52F39"/>
    <w:pPr>
      <w:tabs>
        <w:tab w:val="center" w:pos="4153"/>
        <w:tab w:val="right" w:pos="8306"/>
      </w:tabs>
    </w:pPr>
  </w:style>
  <w:style w:type="character" w:customStyle="1" w:styleId="FooterChar">
    <w:name w:val="Footer Char"/>
    <w:basedOn w:val="DefaultParagraphFont"/>
    <w:link w:val="Footer"/>
    <w:uiPriority w:val="99"/>
    <w:rsid w:val="00D52F39"/>
    <w:rPr>
      <w:rFonts w:ascii="Times New Roman" w:eastAsia="Times New Roman" w:hAnsi="Times New Roman" w:cs="Times New Roman"/>
      <w:kern w:val="0"/>
      <w:sz w:val="20"/>
      <w:szCs w:val="20"/>
      <w14:ligatures w14:val="none"/>
    </w:rPr>
  </w:style>
  <w:style w:type="paragraph" w:styleId="BodyText">
    <w:name w:val="Body Text"/>
    <w:aliases w:val="body indent,ändrad,Body single,EHPT,Body Text2,body text,contents,bt,Corps de texte,body tesx,heading_txt,bodytxy2...,bodytxy2... Diagrama Diagrama Diagrama Diagrama,bodytxy2... Diagrama Diagrama Diagrama,Char Char Char Char,Char Ch"/>
    <w:basedOn w:val="Normal"/>
    <w:link w:val="BodyTextChar"/>
    <w:qFormat/>
    <w:rsid w:val="00D52F39"/>
    <w:rPr>
      <w:sz w:val="24"/>
    </w:rPr>
  </w:style>
  <w:style w:type="character" w:customStyle="1" w:styleId="BodyTextChar">
    <w:name w:val="Body Text Char"/>
    <w:aliases w:val="body indent Char,ändrad Char,Body single Char,EHPT Char,Body Text2 Char,body text Char,contents Char,bt Char,Corps de texte Char,body tesx Char,heading_txt Char,bodytxy2... Char,bodytxy2... Diagrama Diagrama Diagrama Diagrama Char"/>
    <w:basedOn w:val="DefaultParagraphFont"/>
    <w:link w:val="BodyText"/>
    <w:qFormat/>
    <w:rsid w:val="00D52F39"/>
    <w:rPr>
      <w:rFonts w:ascii="Times New Roman" w:eastAsia="Times New Roman" w:hAnsi="Times New Roman" w:cs="Times New Roman"/>
      <w:kern w:val="0"/>
      <w:sz w:val="24"/>
      <w:szCs w:val="20"/>
      <w14:ligatures w14:val="none"/>
    </w:rPr>
  </w:style>
  <w:style w:type="character" w:styleId="PageNumber">
    <w:name w:val="page number"/>
    <w:basedOn w:val="DefaultParagraphFont"/>
    <w:rsid w:val="00D52F39"/>
  </w:style>
  <w:style w:type="character" w:styleId="Hyperlink">
    <w:name w:val="Hyperlink"/>
    <w:aliases w:val="Alna"/>
    <w:qFormat/>
    <w:rsid w:val="00D52F39"/>
    <w:rPr>
      <w:color w:val="0000FF"/>
      <w:u w:val="single"/>
    </w:rPr>
  </w:style>
  <w:style w:type="table" w:styleId="TableGrid">
    <w:name w:val="Table Grid"/>
    <w:basedOn w:val="TableNormal"/>
    <w:uiPriority w:val="39"/>
    <w:rsid w:val="00A14195"/>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51245"/>
  </w:style>
  <w:style w:type="character" w:styleId="UnresolvedMention">
    <w:name w:val="Unresolved Mention"/>
    <w:basedOn w:val="DefaultParagraphFont"/>
    <w:uiPriority w:val="99"/>
    <w:semiHidden/>
    <w:unhideWhenUsed/>
    <w:rsid w:val="00D51245"/>
    <w:rPr>
      <w:color w:val="605E5C"/>
      <w:shd w:val="clear" w:color="auto" w:fill="E1DFDD"/>
    </w:rPr>
  </w:style>
  <w:style w:type="table" w:customStyle="1" w:styleId="TableGrid21">
    <w:name w:val="Table Grid21"/>
    <w:basedOn w:val="TableNormal"/>
    <w:uiPriority w:val="39"/>
    <w:rsid w:val="00D51245"/>
    <w:pPr>
      <w:suppressAutoHyphens/>
      <w:spacing w:after="0" w:line="240" w:lineRule="auto"/>
    </w:pPr>
    <w:rPr>
      <w:rFonts w:ascii="Calibri" w:eastAsia="Calibri" w:hAnsi="Calibri" w:cs="Times New Roman"/>
      <w:kern w:val="0"/>
      <w:sz w:val="24"/>
      <w:szCs w:val="24"/>
      <w:lang w:eastAsia="zh-CN" w:bidi="hi-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Normal bullet 2"/>
    <w:basedOn w:val="Normal"/>
    <w:link w:val="ListParagraphChar"/>
    <w:uiPriority w:val="34"/>
    <w:qFormat/>
    <w:rsid w:val="00D51245"/>
    <w:pPr>
      <w:suppressAutoHyphens/>
      <w:ind w:left="720"/>
      <w:textAlignment w:val="baseline"/>
    </w:pPr>
    <w:rPr>
      <w:rFonts w:cs="Mangal"/>
      <w:kern w:val="2"/>
      <w:sz w:val="24"/>
      <w:szCs w:val="21"/>
      <w:lang w:eastAsia="zh-CN" w:bidi="hi-IN"/>
    </w:rPr>
  </w:style>
  <w:style w:type="character" w:customStyle="1" w:styleId="ListParagraphChar">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D51245"/>
    <w:rPr>
      <w:rFonts w:ascii="Times New Roman" w:eastAsia="Times New Roman" w:hAnsi="Times New Roman" w:cs="Mangal"/>
      <w:sz w:val="24"/>
      <w:szCs w:val="21"/>
      <w:lang w:eastAsia="zh-CN" w:bidi="hi-IN"/>
      <w14:ligatures w14:val="none"/>
    </w:rPr>
  </w:style>
  <w:style w:type="numbering" w:customStyle="1" w:styleId="NoList2">
    <w:name w:val="No List2"/>
    <w:next w:val="NoList"/>
    <w:uiPriority w:val="99"/>
    <w:semiHidden/>
    <w:unhideWhenUsed/>
    <w:rsid w:val="00CC1571"/>
  </w:style>
  <w:style w:type="character" w:styleId="CommentReference">
    <w:name w:val="annotation reference"/>
    <w:basedOn w:val="DefaultParagraphFont"/>
    <w:semiHidden/>
    <w:unhideWhenUsed/>
    <w:rsid w:val="00CC1571"/>
    <w:rPr>
      <w:sz w:val="16"/>
      <w:szCs w:val="16"/>
    </w:rPr>
  </w:style>
  <w:style w:type="paragraph" w:styleId="CommentText">
    <w:name w:val="annotation text"/>
    <w:basedOn w:val="Normal"/>
    <w:link w:val="CommentTextChar"/>
    <w:unhideWhenUsed/>
    <w:rsid w:val="00CC1571"/>
  </w:style>
  <w:style w:type="character" w:customStyle="1" w:styleId="CommentTextChar">
    <w:name w:val="Comment Text Char"/>
    <w:basedOn w:val="DefaultParagraphFont"/>
    <w:link w:val="CommentText"/>
    <w:rsid w:val="00CC1571"/>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unhideWhenUsed/>
    <w:rsid w:val="00CC1571"/>
    <w:rPr>
      <w:b/>
      <w:bCs/>
    </w:rPr>
  </w:style>
  <w:style w:type="character" w:customStyle="1" w:styleId="CommentSubjectChar">
    <w:name w:val="Comment Subject Char"/>
    <w:basedOn w:val="CommentTextChar"/>
    <w:link w:val="CommentSubject"/>
    <w:semiHidden/>
    <w:rsid w:val="00CC1571"/>
    <w:rPr>
      <w:rFonts w:ascii="Times New Roman" w:eastAsia="Times New Roman" w:hAnsi="Times New Roman" w:cs="Times New Roman"/>
      <w:b/>
      <w:bCs/>
      <w:kern w:val="0"/>
      <w:sz w:val="20"/>
      <w:szCs w:val="20"/>
      <w14:ligatures w14:val="none"/>
    </w:rPr>
  </w:style>
  <w:style w:type="paragraph" w:styleId="BodyTextIndent3">
    <w:name w:val="Body Text Indent 3"/>
    <w:basedOn w:val="Normal"/>
    <w:link w:val="BodyTextIndent3Char"/>
    <w:uiPriority w:val="99"/>
    <w:semiHidden/>
    <w:unhideWhenUsed/>
    <w:rsid w:val="00163B4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63B40"/>
    <w:rPr>
      <w:rFonts w:ascii="Times New Roman" w:eastAsia="Times New Roman" w:hAnsi="Times New Roman" w:cs="Times New Roman"/>
      <w:kern w:val="0"/>
      <w:sz w:val="16"/>
      <w:szCs w:val="16"/>
      <w14:ligatures w14:val="none"/>
    </w:rPr>
  </w:style>
  <w:style w:type="table" w:customStyle="1" w:styleId="Tablewithoutheader1">
    <w:name w:val="Table without header1"/>
    <w:basedOn w:val="TableNormal"/>
    <w:next w:val="TableGrid"/>
    <w:uiPriority w:val="59"/>
    <w:qFormat/>
    <w:rsid w:val="00885B47"/>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CE35DE"/>
    <w:pPr>
      <w:spacing w:after="120"/>
      <w:ind w:left="283"/>
    </w:pPr>
  </w:style>
  <w:style w:type="character" w:customStyle="1" w:styleId="BodyTextIndentChar">
    <w:name w:val="Body Text Indent Char"/>
    <w:basedOn w:val="DefaultParagraphFont"/>
    <w:link w:val="BodyTextIndent"/>
    <w:semiHidden/>
    <w:rsid w:val="00CE35DE"/>
    <w:rPr>
      <w:rFonts w:ascii="Times New Roman" w:eastAsia="Times New Roman" w:hAnsi="Times New Roman" w:cs="Times New Roman"/>
      <w:kern w:val="0"/>
      <w:sz w:val="20"/>
      <w:szCs w:val="20"/>
      <w14:ligatures w14:val="none"/>
    </w:rPr>
  </w:style>
  <w:style w:type="paragraph" w:customStyle="1" w:styleId="Heading11">
    <w:name w:val="Heading 11"/>
    <w:basedOn w:val="Normal"/>
    <w:next w:val="Normal"/>
    <w:qFormat/>
    <w:rsid w:val="00ED646E"/>
    <w:pPr>
      <w:keepNext/>
      <w:keepLines/>
      <w:spacing w:before="360" w:after="80" w:line="276" w:lineRule="auto"/>
      <w:outlineLvl w:val="0"/>
    </w:pPr>
    <w:rPr>
      <w:rFonts w:ascii="Aptos Display" w:hAnsi="Aptos Display"/>
      <w:color w:val="0F4761"/>
      <w:kern w:val="2"/>
      <w:sz w:val="40"/>
      <w:szCs w:val="40"/>
      <w14:ligatures w14:val="standardContextual"/>
    </w:rPr>
  </w:style>
  <w:style w:type="paragraph" w:customStyle="1" w:styleId="Heading21">
    <w:name w:val="Heading 21"/>
    <w:basedOn w:val="Normal"/>
    <w:next w:val="Normal"/>
    <w:semiHidden/>
    <w:unhideWhenUsed/>
    <w:qFormat/>
    <w:rsid w:val="00ED646E"/>
    <w:pPr>
      <w:keepNext/>
      <w:keepLines/>
      <w:spacing w:before="160" w:after="80" w:line="276" w:lineRule="auto"/>
      <w:outlineLvl w:val="1"/>
    </w:pPr>
    <w:rPr>
      <w:rFonts w:ascii="Aptos Display" w:hAnsi="Aptos Display"/>
      <w:color w:val="0F4761"/>
      <w:kern w:val="2"/>
      <w:sz w:val="32"/>
      <w:szCs w:val="32"/>
      <w14:ligatures w14:val="standardContextual"/>
    </w:rPr>
  </w:style>
  <w:style w:type="paragraph" w:customStyle="1" w:styleId="Heading31">
    <w:name w:val="Heading 31"/>
    <w:basedOn w:val="Normal"/>
    <w:next w:val="Normal"/>
    <w:semiHidden/>
    <w:unhideWhenUsed/>
    <w:qFormat/>
    <w:rsid w:val="00ED646E"/>
    <w:pPr>
      <w:keepNext/>
      <w:keepLines/>
      <w:spacing w:before="160" w:after="80" w:line="276" w:lineRule="auto"/>
      <w:outlineLvl w:val="2"/>
    </w:pPr>
    <w:rPr>
      <w:rFonts w:ascii="Aptos" w:hAnsi="Aptos"/>
      <w:color w:val="0F4761"/>
      <w:kern w:val="2"/>
      <w:sz w:val="28"/>
      <w:szCs w:val="28"/>
      <w14:ligatures w14:val="standardContextual"/>
    </w:rPr>
  </w:style>
  <w:style w:type="paragraph" w:customStyle="1" w:styleId="Heading41">
    <w:name w:val="Heading 41"/>
    <w:basedOn w:val="Normal"/>
    <w:next w:val="Normal"/>
    <w:semiHidden/>
    <w:unhideWhenUsed/>
    <w:qFormat/>
    <w:rsid w:val="00ED646E"/>
    <w:pPr>
      <w:keepNext/>
      <w:keepLines/>
      <w:spacing w:before="80" w:after="40" w:line="276" w:lineRule="auto"/>
      <w:outlineLvl w:val="3"/>
    </w:pPr>
    <w:rPr>
      <w:rFonts w:ascii="Aptos" w:hAnsi="Aptos"/>
      <w:i/>
      <w:iCs/>
      <w:color w:val="0F4761"/>
      <w:kern w:val="2"/>
      <w:sz w:val="24"/>
      <w:szCs w:val="24"/>
      <w14:ligatures w14:val="standardContextual"/>
    </w:rPr>
  </w:style>
  <w:style w:type="paragraph" w:customStyle="1" w:styleId="Heading51">
    <w:name w:val="Heading 51"/>
    <w:basedOn w:val="Normal"/>
    <w:next w:val="Normal"/>
    <w:semiHidden/>
    <w:unhideWhenUsed/>
    <w:qFormat/>
    <w:rsid w:val="00ED646E"/>
    <w:pPr>
      <w:keepNext/>
      <w:keepLines/>
      <w:spacing w:before="80" w:after="40" w:line="276" w:lineRule="auto"/>
      <w:outlineLvl w:val="4"/>
    </w:pPr>
    <w:rPr>
      <w:rFonts w:ascii="Aptos" w:hAnsi="Aptos"/>
      <w:color w:val="0F4761"/>
      <w:kern w:val="2"/>
      <w:sz w:val="24"/>
      <w:szCs w:val="24"/>
      <w14:ligatures w14:val="standardContextual"/>
    </w:rPr>
  </w:style>
  <w:style w:type="paragraph" w:customStyle="1" w:styleId="Heading61">
    <w:name w:val="Heading 61"/>
    <w:basedOn w:val="Normal"/>
    <w:next w:val="Normal"/>
    <w:semiHidden/>
    <w:unhideWhenUsed/>
    <w:qFormat/>
    <w:rsid w:val="00ED646E"/>
    <w:pPr>
      <w:keepNext/>
      <w:keepLines/>
      <w:spacing w:before="40" w:line="276" w:lineRule="auto"/>
      <w:outlineLvl w:val="5"/>
    </w:pPr>
    <w:rPr>
      <w:rFonts w:ascii="Aptos" w:hAnsi="Aptos"/>
      <w:i/>
      <w:iCs/>
      <w:color w:val="595959"/>
      <w:kern w:val="2"/>
      <w:sz w:val="24"/>
      <w:szCs w:val="24"/>
      <w14:ligatures w14:val="standardContextual"/>
    </w:rPr>
  </w:style>
  <w:style w:type="paragraph" w:customStyle="1" w:styleId="Heading81">
    <w:name w:val="Heading 81"/>
    <w:basedOn w:val="Normal"/>
    <w:next w:val="Normal"/>
    <w:uiPriority w:val="9"/>
    <w:semiHidden/>
    <w:unhideWhenUsed/>
    <w:qFormat/>
    <w:rsid w:val="00ED646E"/>
    <w:pPr>
      <w:keepNext/>
      <w:keepLines/>
      <w:spacing w:line="276" w:lineRule="auto"/>
      <w:outlineLvl w:val="7"/>
    </w:pPr>
    <w:rPr>
      <w:rFonts w:ascii="Aptos" w:hAnsi="Aptos"/>
      <w:i/>
      <w:iCs/>
      <w:color w:val="272727"/>
      <w:kern w:val="2"/>
      <w:sz w:val="24"/>
      <w:szCs w:val="24"/>
      <w14:ligatures w14:val="standardContextual"/>
    </w:rPr>
  </w:style>
  <w:style w:type="paragraph" w:customStyle="1" w:styleId="Heading91">
    <w:name w:val="Heading 91"/>
    <w:basedOn w:val="Normal"/>
    <w:next w:val="Normal"/>
    <w:semiHidden/>
    <w:unhideWhenUsed/>
    <w:qFormat/>
    <w:rsid w:val="00ED646E"/>
    <w:pPr>
      <w:keepNext/>
      <w:keepLines/>
      <w:spacing w:line="276" w:lineRule="auto"/>
      <w:outlineLvl w:val="8"/>
    </w:pPr>
    <w:rPr>
      <w:rFonts w:ascii="Aptos" w:hAnsi="Aptos"/>
      <w:color w:val="272727"/>
      <w:kern w:val="2"/>
      <w:sz w:val="24"/>
      <w:szCs w:val="24"/>
      <w14:ligatures w14:val="standardContextual"/>
    </w:rPr>
  </w:style>
  <w:style w:type="numbering" w:customStyle="1" w:styleId="NoList3">
    <w:name w:val="No List3"/>
    <w:next w:val="NoList"/>
    <w:uiPriority w:val="99"/>
    <w:semiHidden/>
    <w:unhideWhenUsed/>
    <w:rsid w:val="00ED646E"/>
  </w:style>
  <w:style w:type="character" w:customStyle="1" w:styleId="Heading1Char">
    <w:name w:val="Heading 1 Char"/>
    <w:basedOn w:val="DefaultParagraphFont"/>
    <w:link w:val="Heading1"/>
    <w:rsid w:val="00ED646E"/>
    <w:rPr>
      <w:rFonts w:ascii="Aptos Display" w:eastAsia="Times New Roman" w:hAnsi="Aptos Display" w:cs="Times New Roman"/>
      <w:color w:val="0F4761"/>
      <w:sz w:val="40"/>
      <w:szCs w:val="40"/>
    </w:rPr>
  </w:style>
  <w:style w:type="character" w:customStyle="1" w:styleId="Heading2Char">
    <w:name w:val="Heading 2 Char"/>
    <w:basedOn w:val="DefaultParagraphFont"/>
    <w:link w:val="Heading2"/>
    <w:semiHidden/>
    <w:rsid w:val="00ED646E"/>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semiHidden/>
    <w:rsid w:val="00ED646E"/>
    <w:rPr>
      <w:rFonts w:ascii="Aptos" w:eastAsia="Times New Roman" w:hAnsi="Aptos" w:cs="Times New Roman"/>
      <w:color w:val="0F4761"/>
      <w:sz w:val="28"/>
      <w:szCs w:val="28"/>
    </w:rPr>
  </w:style>
  <w:style w:type="character" w:customStyle="1" w:styleId="Heading4Char">
    <w:name w:val="Heading 4 Char"/>
    <w:basedOn w:val="DefaultParagraphFont"/>
    <w:link w:val="Heading4"/>
    <w:semiHidden/>
    <w:rsid w:val="00ED646E"/>
    <w:rPr>
      <w:rFonts w:ascii="Aptos" w:eastAsia="Times New Roman" w:hAnsi="Aptos" w:cs="Times New Roman"/>
      <w:i/>
      <w:iCs/>
      <w:color w:val="0F4761"/>
      <w:szCs w:val="24"/>
    </w:rPr>
  </w:style>
  <w:style w:type="character" w:customStyle="1" w:styleId="Heading5Char">
    <w:name w:val="Heading 5 Char"/>
    <w:basedOn w:val="DefaultParagraphFont"/>
    <w:link w:val="Heading5"/>
    <w:semiHidden/>
    <w:rsid w:val="00ED646E"/>
    <w:rPr>
      <w:rFonts w:ascii="Aptos" w:eastAsia="Times New Roman" w:hAnsi="Aptos" w:cs="Times New Roman"/>
      <w:color w:val="0F4761"/>
      <w:szCs w:val="24"/>
    </w:rPr>
  </w:style>
  <w:style w:type="character" w:customStyle="1" w:styleId="Heading6Char">
    <w:name w:val="Heading 6 Char"/>
    <w:basedOn w:val="DefaultParagraphFont"/>
    <w:link w:val="Heading6"/>
    <w:semiHidden/>
    <w:rsid w:val="00ED646E"/>
    <w:rPr>
      <w:rFonts w:ascii="Aptos" w:eastAsia="Times New Roman" w:hAnsi="Aptos" w:cs="Times New Roman"/>
      <w:i/>
      <w:iCs/>
      <w:color w:val="595959"/>
      <w:szCs w:val="24"/>
    </w:rPr>
  </w:style>
  <w:style w:type="character" w:customStyle="1" w:styleId="Heading8Char">
    <w:name w:val="Heading 8 Char"/>
    <w:basedOn w:val="DefaultParagraphFont"/>
    <w:link w:val="Heading8"/>
    <w:uiPriority w:val="9"/>
    <w:semiHidden/>
    <w:rsid w:val="00ED646E"/>
    <w:rPr>
      <w:rFonts w:ascii="Aptos" w:eastAsia="Times New Roman" w:hAnsi="Aptos" w:cs="Times New Roman"/>
      <w:i/>
      <w:iCs/>
      <w:color w:val="272727"/>
      <w:szCs w:val="24"/>
    </w:rPr>
  </w:style>
  <w:style w:type="character" w:customStyle="1" w:styleId="Heading9Char">
    <w:name w:val="Heading 9 Char"/>
    <w:basedOn w:val="DefaultParagraphFont"/>
    <w:link w:val="Heading9"/>
    <w:semiHidden/>
    <w:rsid w:val="00ED646E"/>
    <w:rPr>
      <w:rFonts w:ascii="Aptos" w:eastAsia="Times New Roman" w:hAnsi="Aptos" w:cs="Times New Roman"/>
      <w:color w:val="272727"/>
      <w:szCs w:val="24"/>
    </w:rPr>
  </w:style>
  <w:style w:type="paragraph" w:customStyle="1" w:styleId="Title1">
    <w:name w:val="Title1"/>
    <w:basedOn w:val="Normal"/>
    <w:next w:val="Normal"/>
    <w:uiPriority w:val="10"/>
    <w:qFormat/>
    <w:rsid w:val="00ED646E"/>
    <w:pPr>
      <w:spacing w:after="80"/>
      <w:contextualSpacing/>
    </w:pPr>
    <w:rPr>
      <w:rFonts w:ascii="Aptos Display" w:hAnsi="Aptos Display"/>
      <w:spacing w:val="-10"/>
      <w:kern w:val="28"/>
      <w:sz w:val="56"/>
      <w:szCs w:val="56"/>
      <w14:ligatures w14:val="standardContextual"/>
    </w:rPr>
  </w:style>
  <w:style w:type="character" w:customStyle="1" w:styleId="TitleChar">
    <w:name w:val="Title Char"/>
    <w:basedOn w:val="DefaultParagraphFont"/>
    <w:link w:val="Title"/>
    <w:uiPriority w:val="10"/>
    <w:rsid w:val="00ED646E"/>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99"/>
    <w:qFormat/>
    <w:rsid w:val="00ED646E"/>
    <w:pPr>
      <w:numPr>
        <w:ilvl w:val="1"/>
      </w:numPr>
      <w:spacing w:after="160" w:line="276" w:lineRule="auto"/>
    </w:pPr>
    <w:rPr>
      <w:rFonts w:ascii="Aptos" w:hAnsi="Aptos"/>
      <w:color w:val="595959"/>
      <w:spacing w:val="15"/>
      <w:kern w:val="2"/>
      <w:sz w:val="28"/>
      <w:szCs w:val="28"/>
      <w14:ligatures w14:val="standardContextual"/>
    </w:rPr>
  </w:style>
  <w:style w:type="character" w:customStyle="1" w:styleId="SubtitleChar">
    <w:name w:val="Subtitle Char"/>
    <w:basedOn w:val="DefaultParagraphFont"/>
    <w:link w:val="Subtitle"/>
    <w:uiPriority w:val="99"/>
    <w:rsid w:val="00ED646E"/>
    <w:rPr>
      <w:rFonts w:ascii="Aptos" w:eastAsia="Times New Roman" w:hAnsi="Aptos" w:cs="Times New Roman"/>
      <w:color w:val="595959"/>
      <w:spacing w:val="15"/>
      <w:sz w:val="28"/>
      <w:szCs w:val="28"/>
    </w:rPr>
  </w:style>
  <w:style w:type="paragraph" w:customStyle="1" w:styleId="Quote1">
    <w:name w:val="Quote1"/>
    <w:basedOn w:val="Normal"/>
    <w:next w:val="Normal"/>
    <w:uiPriority w:val="29"/>
    <w:qFormat/>
    <w:rsid w:val="00ED646E"/>
    <w:pPr>
      <w:spacing w:before="160" w:after="160" w:line="276" w:lineRule="auto"/>
      <w:jc w:val="center"/>
    </w:pPr>
    <w:rPr>
      <w:rFonts w:ascii="Aptos" w:eastAsia="Aptos" w:hAnsi="Aptos"/>
      <w:i/>
      <w:iCs/>
      <w:color w:val="404040"/>
      <w:kern w:val="2"/>
      <w:sz w:val="24"/>
      <w:szCs w:val="24"/>
      <w14:ligatures w14:val="standardContextual"/>
    </w:rPr>
  </w:style>
  <w:style w:type="character" w:customStyle="1" w:styleId="QuoteChar">
    <w:name w:val="Quote Char"/>
    <w:basedOn w:val="DefaultParagraphFont"/>
    <w:link w:val="Quote"/>
    <w:uiPriority w:val="29"/>
    <w:rsid w:val="00ED646E"/>
    <w:rPr>
      <w:rFonts w:ascii="Aptos" w:hAnsi="Aptos"/>
      <w:i/>
      <w:iCs/>
      <w:color w:val="404040"/>
      <w:szCs w:val="24"/>
    </w:rPr>
  </w:style>
  <w:style w:type="character" w:customStyle="1" w:styleId="IntenseEmphasis1">
    <w:name w:val="Intense Emphasis1"/>
    <w:basedOn w:val="DefaultParagraphFont"/>
    <w:uiPriority w:val="21"/>
    <w:qFormat/>
    <w:rsid w:val="00ED646E"/>
    <w:rPr>
      <w:i/>
      <w:iCs/>
      <w:color w:val="0F4761"/>
    </w:rPr>
  </w:style>
  <w:style w:type="paragraph" w:customStyle="1" w:styleId="IntenseQuote1">
    <w:name w:val="Intense Quote1"/>
    <w:basedOn w:val="Normal"/>
    <w:next w:val="Normal"/>
    <w:uiPriority w:val="30"/>
    <w:qFormat/>
    <w:rsid w:val="00ED646E"/>
    <w:pPr>
      <w:pBdr>
        <w:top w:val="single" w:sz="4" w:space="10" w:color="0F4761"/>
        <w:bottom w:val="single" w:sz="4" w:space="10" w:color="0F4761"/>
      </w:pBdr>
      <w:spacing w:before="360" w:after="360" w:line="276" w:lineRule="auto"/>
      <w:ind w:left="864" w:right="864"/>
      <w:jc w:val="center"/>
    </w:pPr>
    <w:rPr>
      <w:rFonts w:ascii="Aptos" w:eastAsia="Aptos" w:hAnsi="Aptos"/>
      <w:i/>
      <w:iCs/>
      <w:color w:val="0F4761"/>
      <w:kern w:val="2"/>
      <w:sz w:val="24"/>
      <w:szCs w:val="24"/>
      <w14:ligatures w14:val="standardContextual"/>
    </w:rPr>
  </w:style>
  <w:style w:type="character" w:customStyle="1" w:styleId="IntenseQuoteChar">
    <w:name w:val="Intense Quote Char"/>
    <w:basedOn w:val="DefaultParagraphFont"/>
    <w:link w:val="IntenseQuote"/>
    <w:uiPriority w:val="30"/>
    <w:rsid w:val="00ED646E"/>
    <w:rPr>
      <w:rFonts w:ascii="Aptos" w:hAnsi="Aptos"/>
      <w:i/>
      <w:iCs/>
      <w:color w:val="0F4761"/>
      <w:szCs w:val="24"/>
    </w:rPr>
  </w:style>
  <w:style w:type="character" w:customStyle="1" w:styleId="IntenseReference1">
    <w:name w:val="Intense Reference1"/>
    <w:basedOn w:val="DefaultParagraphFont"/>
    <w:uiPriority w:val="32"/>
    <w:qFormat/>
    <w:rsid w:val="00ED646E"/>
    <w:rPr>
      <w:b/>
      <w:bCs/>
      <w:smallCaps/>
      <w:color w:val="0F4761"/>
      <w:spacing w:val="5"/>
    </w:rPr>
  </w:style>
  <w:style w:type="character" w:styleId="FollowedHyperlink">
    <w:name w:val="FollowedHyperlink"/>
    <w:semiHidden/>
    <w:unhideWhenUsed/>
    <w:rsid w:val="00ED646E"/>
    <w:rPr>
      <w:color w:val="954F72"/>
      <w:u w:val="single"/>
    </w:rPr>
  </w:style>
  <w:style w:type="paragraph" w:styleId="HTMLPreformatted">
    <w:name w:val="HTML Preformatted"/>
    <w:basedOn w:val="Normal"/>
    <w:link w:val="HTMLPreformattedChar"/>
    <w:semiHidden/>
    <w:unhideWhenUsed/>
    <w:rsid w:val="00ED6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lt-LT"/>
    </w:rPr>
  </w:style>
  <w:style w:type="character" w:customStyle="1" w:styleId="HTMLPreformattedChar">
    <w:name w:val="HTML Preformatted Char"/>
    <w:basedOn w:val="DefaultParagraphFont"/>
    <w:link w:val="HTMLPreformatted"/>
    <w:semiHidden/>
    <w:rsid w:val="00ED646E"/>
    <w:rPr>
      <w:rFonts w:ascii="Courier New" w:eastAsia="Times New Roman" w:hAnsi="Courier New" w:cs="Courier New"/>
      <w:kern w:val="0"/>
      <w:sz w:val="20"/>
      <w:szCs w:val="20"/>
      <w:lang w:eastAsia="lt-LT"/>
      <w14:ligatures w14:val="none"/>
    </w:rPr>
  </w:style>
  <w:style w:type="paragraph" w:customStyle="1" w:styleId="msonormal0">
    <w:name w:val="msonormal"/>
    <w:basedOn w:val="Normal"/>
    <w:rsid w:val="00ED646E"/>
    <w:pPr>
      <w:spacing w:before="100" w:beforeAutospacing="1" w:after="100" w:afterAutospacing="1"/>
    </w:pPr>
    <w:rPr>
      <w:sz w:val="24"/>
      <w:szCs w:val="24"/>
      <w:lang w:eastAsia="lt-LT"/>
    </w:rPr>
  </w:style>
  <w:style w:type="character" w:customStyle="1" w:styleId="HeaderChar1">
    <w:name w:val="Header Char1"/>
    <w:basedOn w:val="DefaultParagraphFont"/>
    <w:semiHidden/>
    <w:rsid w:val="00ED646E"/>
    <w:rPr>
      <w:rFonts w:ascii="Aptos" w:hAnsi="Aptos"/>
      <w:szCs w:val="24"/>
    </w:rPr>
  </w:style>
  <w:style w:type="character" w:customStyle="1" w:styleId="AntratsDiagrama1">
    <w:name w:val="Antraštės Diagrama1"/>
    <w:aliases w:val="En-tête-1 Diagrama1,En-tête-2 Diagrama1,hd Diagrama1,Header 2 Diagrama1"/>
    <w:basedOn w:val="DefaultParagraphFont"/>
    <w:semiHidden/>
    <w:rsid w:val="00ED646E"/>
    <w:rPr>
      <w:rFonts w:ascii="Aptos" w:hAnsi="Aptos"/>
      <w:szCs w:val="24"/>
    </w:rPr>
  </w:style>
  <w:style w:type="character" w:customStyle="1" w:styleId="BodyTextChar1">
    <w:name w:val="Body Text Char1"/>
    <w:basedOn w:val="DefaultParagraphFont"/>
    <w:uiPriority w:val="99"/>
    <w:semiHidden/>
    <w:rsid w:val="00ED646E"/>
    <w:rPr>
      <w:rFonts w:ascii="Aptos" w:hAnsi="Aptos"/>
      <w:szCs w:val="24"/>
    </w:rPr>
  </w:style>
  <w:style w:type="character" w:customStyle="1" w:styleId="PagrindinistekstasDiagrama1">
    <w:name w:val="Pagrindinis tekstas Diagrama1"/>
    <w:aliases w:val="body indent Diagrama1,ändrad Diagrama1,Body single Diagrama1,EHPT Diagrama1,Body Text2 Diagrama1,body text Diagrama1,contents Diagrama1,bt Diagrama1,Corps de texte Diagrama1,body tesx Diagrama1,heading_txt Diagrama1"/>
    <w:basedOn w:val="DefaultParagraphFont"/>
    <w:semiHidden/>
    <w:rsid w:val="00ED646E"/>
    <w:rPr>
      <w:rFonts w:ascii="Aptos" w:hAnsi="Aptos"/>
      <w:szCs w:val="24"/>
    </w:rPr>
  </w:style>
  <w:style w:type="paragraph" w:styleId="BodyText2">
    <w:name w:val="Body Text 2"/>
    <w:basedOn w:val="Normal"/>
    <w:link w:val="BodyText2Char"/>
    <w:semiHidden/>
    <w:unhideWhenUsed/>
    <w:rsid w:val="00ED646E"/>
    <w:pPr>
      <w:spacing w:after="120" w:line="480" w:lineRule="auto"/>
    </w:pPr>
  </w:style>
  <w:style w:type="character" w:customStyle="1" w:styleId="BodyText2Char">
    <w:name w:val="Body Text 2 Char"/>
    <w:basedOn w:val="DefaultParagraphFont"/>
    <w:link w:val="BodyText2"/>
    <w:semiHidden/>
    <w:rsid w:val="00ED646E"/>
    <w:rPr>
      <w:rFonts w:ascii="Times New Roman" w:eastAsia="Times New Roman" w:hAnsi="Times New Roman" w:cs="Times New Roman"/>
      <w:kern w:val="0"/>
      <w:sz w:val="20"/>
      <w:szCs w:val="20"/>
      <w14:ligatures w14:val="none"/>
    </w:rPr>
  </w:style>
  <w:style w:type="paragraph" w:styleId="BalloonText">
    <w:name w:val="Balloon Text"/>
    <w:basedOn w:val="Normal"/>
    <w:link w:val="BalloonTextChar"/>
    <w:semiHidden/>
    <w:unhideWhenUsed/>
    <w:rsid w:val="00ED646E"/>
    <w:rPr>
      <w:rFonts w:ascii="Tahoma" w:hAnsi="Tahoma" w:cs="Tahoma"/>
      <w:sz w:val="16"/>
      <w:szCs w:val="16"/>
    </w:rPr>
  </w:style>
  <w:style w:type="character" w:customStyle="1" w:styleId="BalloonTextChar">
    <w:name w:val="Balloon Text Char"/>
    <w:basedOn w:val="DefaultParagraphFont"/>
    <w:link w:val="BalloonText"/>
    <w:semiHidden/>
    <w:rsid w:val="00ED646E"/>
    <w:rPr>
      <w:rFonts w:ascii="Tahoma" w:eastAsia="Times New Roman" w:hAnsi="Tahoma" w:cs="Tahoma"/>
      <w:kern w:val="0"/>
      <w:sz w:val="16"/>
      <w:szCs w:val="16"/>
      <w14:ligatures w14:val="none"/>
    </w:rPr>
  </w:style>
  <w:style w:type="paragraph" w:styleId="Revision">
    <w:name w:val="Revision"/>
    <w:uiPriority w:val="99"/>
    <w:semiHidden/>
    <w:rsid w:val="00ED646E"/>
    <w:pPr>
      <w:spacing w:after="0" w:line="240" w:lineRule="auto"/>
    </w:pPr>
    <w:rPr>
      <w:rFonts w:ascii="Times New Roman" w:eastAsia="Times New Roman" w:hAnsi="Times New Roman" w:cs="Times New Roman"/>
      <w:kern w:val="0"/>
      <w:sz w:val="20"/>
      <w:szCs w:val="20"/>
      <w14:ligatures w14:val="none"/>
    </w:rPr>
  </w:style>
  <w:style w:type="paragraph" w:customStyle="1" w:styleId="DEL">
    <w:name w:val="DEL"/>
    <w:basedOn w:val="Normal"/>
    <w:rsid w:val="00ED646E"/>
    <w:pPr>
      <w:widowControl w:val="0"/>
      <w:tabs>
        <w:tab w:val="left" w:pos="-3261"/>
      </w:tabs>
      <w:spacing w:after="600"/>
    </w:pPr>
    <w:rPr>
      <w:b/>
      <w:caps/>
      <w:sz w:val="24"/>
      <w:szCs w:val="24"/>
      <w:lang w:eastAsia="lt-LT"/>
    </w:rPr>
  </w:style>
  <w:style w:type="paragraph" w:customStyle="1" w:styleId="LO-Normal1">
    <w:name w:val="LO-Normal1"/>
    <w:qFormat/>
    <w:rsid w:val="00ED646E"/>
    <w:pPr>
      <w:suppressAutoHyphens/>
      <w:spacing w:after="0" w:line="240" w:lineRule="auto"/>
    </w:pPr>
    <w:rPr>
      <w:rFonts w:ascii="Times New Roman" w:eastAsia="Times New Roman" w:hAnsi="Times New Roman" w:cs="Arial"/>
      <w:sz w:val="24"/>
      <w:szCs w:val="24"/>
      <w:lang w:eastAsia="zh-CN" w:bidi="hi-IN"/>
      <w14:ligatures w14:val="none"/>
    </w:rPr>
  </w:style>
  <w:style w:type="character" w:customStyle="1" w:styleId="apple-converted-space">
    <w:name w:val="apple-converted-space"/>
    <w:basedOn w:val="DefaultParagraphFont"/>
    <w:rsid w:val="00ED646E"/>
  </w:style>
  <w:style w:type="character" w:customStyle="1" w:styleId="typewriter">
    <w:name w:val="typewriter"/>
    <w:basedOn w:val="DefaultParagraphFont"/>
    <w:rsid w:val="00ED646E"/>
  </w:style>
  <w:style w:type="character" w:customStyle="1" w:styleId="towords">
    <w:name w:val="to_words"/>
    <w:basedOn w:val="DefaultParagraphFont"/>
    <w:rsid w:val="00ED646E"/>
  </w:style>
  <w:style w:type="character" w:customStyle="1" w:styleId="Numatytasispastraiposriftas1">
    <w:name w:val="Numatytasis pastraipos šriftas1"/>
    <w:qFormat/>
    <w:rsid w:val="00ED646E"/>
  </w:style>
  <w:style w:type="table" w:customStyle="1" w:styleId="TableGrid215">
    <w:name w:val="Table Grid215"/>
    <w:basedOn w:val="TableNormal"/>
    <w:uiPriority w:val="39"/>
    <w:rsid w:val="00ED646E"/>
    <w:pPr>
      <w:suppressAutoHyphens/>
      <w:spacing w:after="0" w:line="240" w:lineRule="auto"/>
    </w:pPr>
    <w:rPr>
      <w:rFonts w:ascii="Calibri" w:eastAsia="Calibri" w:hAnsi="Calibri" w:cs="Times New Roman"/>
      <w:kern w:val="0"/>
      <w:sz w:val="24"/>
      <w:szCs w:val="24"/>
      <w:lang w:eastAsia="zh-CN" w:bidi="hi-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ED646E"/>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1">
    <w:name w:val="Heading 2 Char1"/>
    <w:basedOn w:val="DefaultParagraphFont"/>
    <w:uiPriority w:val="9"/>
    <w:semiHidden/>
    <w:rsid w:val="00ED646E"/>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1">
    <w:name w:val="Heading 3 Char1"/>
    <w:basedOn w:val="DefaultParagraphFont"/>
    <w:uiPriority w:val="9"/>
    <w:semiHidden/>
    <w:rsid w:val="00ED646E"/>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1">
    <w:name w:val="Heading 4 Char1"/>
    <w:basedOn w:val="DefaultParagraphFont"/>
    <w:uiPriority w:val="9"/>
    <w:semiHidden/>
    <w:rsid w:val="00ED646E"/>
    <w:rPr>
      <w:rFonts w:asciiTheme="majorHAnsi" w:eastAsiaTheme="majorEastAsia" w:hAnsiTheme="majorHAnsi" w:cstheme="majorBidi"/>
      <w:i/>
      <w:iCs/>
      <w:color w:val="2F5496" w:themeColor="accent1" w:themeShade="BF"/>
      <w:kern w:val="0"/>
      <w:sz w:val="20"/>
      <w:szCs w:val="20"/>
      <w14:ligatures w14:val="none"/>
    </w:rPr>
  </w:style>
  <w:style w:type="character" w:customStyle="1" w:styleId="Heading5Char1">
    <w:name w:val="Heading 5 Char1"/>
    <w:basedOn w:val="DefaultParagraphFont"/>
    <w:uiPriority w:val="9"/>
    <w:semiHidden/>
    <w:rsid w:val="00ED646E"/>
    <w:rPr>
      <w:rFonts w:asciiTheme="majorHAnsi" w:eastAsiaTheme="majorEastAsia" w:hAnsiTheme="majorHAnsi" w:cstheme="majorBidi"/>
      <w:color w:val="2F5496" w:themeColor="accent1" w:themeShade="BF"/>
      <w:kern w:val="0"/>
      <w:sz w:val="20"/>
      <w:szCs w:val="20"/>
      <w14:ligatures w14:val="none"/>
    </w:rPr>
  </w:style>
  <w:style w:type="character" w:customStyle="1" w:styleId="Heading6Char1">
    <w:name w:val="Heading 6 Char1"/>
    <w:basedOn w:val="DefaultParagraphFont"/>
    <w:uiPriority w:val="9"/>
    <w:semiHidden/>
    <w:rsid w:val="00ED646E"/>
    <w:rPr>
      <w:rFonts w:asciiTheme="majorHAnsi" w:eastAsiaTheme="majorEastAsia" w:hAnsiTheme="majorHAnsi" w:cstheme="majorBidi"/>
      <w:color w:val="1F3763" w:themeColor="accent1" w:themeShade="7F"/>
      <w:kern w:val="0"/>
      <w:sz w:val="20"/>
      <w:szCs w:val="20"/>
      <w14:ligatures w14:val="none"/>
    </w:rPr>
  </w:style>
  <w:style w:type="character" w:customStyle="1" w:styleId="Heading8Char1">
    <w:name w:val="Heading 8 Char1"/>
    <w:basedOn w:val="DefaultParagraphFont"/>
    <w:uiPriority w:val="9"/>
    <w:semiHidden/>
    <w:rsid w:val="00ED646E"/>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1">
    <w:name w:val="Heading 9 Char1"/>
    <w:basedOn w:val="DefaultParagraphFont"/>
    <w:uiPriority w:val="9"/>
    <w:semiHidden/>
    <w:rsid w:val="00ED646E"/>
    <w:rPr>
      <w:rFonts w:asciiTheme="majorHAnsi" w:eastAsiaTheme="majorEastAsia" w:hAnsiTheme="majorHAnsi" w:cstheme="majorBidi"/>
      <w:i/>
      <w:iCs/>
      <w:color w:val="272727" w:themeColor="text1" w:themeTint="D8"/>
      <w:kern w:val="0"/>
      <w:sz w:val="21"/>
      <w:szCs w:val="21"/>
      <w14:ligatures w14:val="none"/>
    </w:rPr>
  </w:style>
  <w:style w:type="paragraph" w:styleId="Title">
    <w:name w:val="Title"/>
    <w:basedOn w:val="Normal"/>
    <w:next w:val="Normal"/>
    <w:link w:val="TitleChar"/>
    <w:uiPriority w:val="10"/>
    <w:qFormat/>
    <w:rsid w:val="00ED646E"/>
    <w:pPr>
      <w:contextualSpacing/>
    </w:pPr>
    <w:rPr>
      <w:rFonts w:ascii="Aptos Display" w:hAnsi="Aptos Display"/>
      <w:spacing w:val="-10"/>
      <w:kern w:val="28"/>
      <w:sz w:val="56"/>
      <w:szCs w:val="56"/>
      <w14:ligatures w14:val="standardContextual"/>
    </w:rPr>
  </w:style>
  <w:style w:type="character" w:customStyle="1" w:styleId="TitleChar1">
    <w:name w:val="Title Char1"/>
    <w:basedOn w:val="DefaultParagraphFont"/>
    <w:uiPriority w:val="10"/>
    <w:rsid w:val="00ED646E"/>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99"/>
    <w:qFormat/>
    <w:rsid w:val="00ED646E"/>
    <w:pPr>
      <w:numPr>
        <w:ilvl w:val="1"/>
      </w:numPr>
      <w:spacing w:after="160"/>
    </w:pPr>
    <w:rPr>
      <w:rFonts w:ascii="Aptos" w:hAnsi="Aptos"/>
      <w:color w:val="595959"/>
      <w:spacing w:val="15"/>
      <w:kern w:val="2"/>
      <w:sz w:val="28"/>
      <w:szCs w:val="28"/>
      <w14:ligatures w14:val="standardContextual"/>
    </w:rPr>
  </w:style>
  <w:style w:type="character" w:customStyle="1" w:styleId="SubtitleChar1">
    <w:name w:val="Subtitle Char1"/>
    <w:basedOn w:val="DefaultParagraphFont"/>
    <w:uiPriority w:val="11"/>
    <w:rsid w:val="00ED646E"/>
    <w:rPr>
      <w:rFonts w:eastAsiaTheme="minorEastAsia"/>
      <w:color w:val="5A5A5A" w:themeColor="text1" w:themeTint="A5"/>
      <w:spacing w:val="15"/>
      <w:kern w:val="0"/>
      <w14:ligatures w14:val="none"/>
    </w:rPr>
  </w:style>
  <w:style w:type="paragraph" w:styleId="Quote">
    <w:name w:val="Quote"/>
    <w:basedOn w:val="Normal"/>
    <w:next w:val="Normal"/>
    <w:link w:val="QuoteChar"/>
    <w:uiPriority w:val="29"/>
    <w:qFormat/>
    <w:rsid w:val="00ED646E"/>
    <w:pPr>
      <w:spacing w:before="200" w:after="160"/>
      <w:ind w:left="864" w:right="864"/>
      <w:jc w:val="center"/>
    </w:pPr>
    <w:rPr>
      <w:rFonts w:ascii="Aptos" w:eastAsiaTheme="minorHAnsi" w:hAnsi="Aptos" w:cstheme="minorBidi"/>
      <w:i/>
      <w:iCs/>
      <w:color w:val="404040"/>
      <w:kern w:val="2"/>
      <w:sz w:val="22"/>
      <w:szCs w:val="24"/>
      <w14:ligatures w14:val="standardContextual"/>
    </w:rPr>
  </w:style>
  <w:style w:type="character" w:customStyle="1" w:styleId="QuoteChar1">
    <w:name w:val="Quote Char1"/>
    <w:basedOn w:val="DefaultParagraphFont"/>
    <w:uiPriority w:val="29"/>
    <w:rsid w:val="00ED646E"/>
    <w:rPr>
      <w:rFonts w:ascii="Times New Roman" w:eastAsia="Times New Roman" w:hAnsi="Times New Roman" w:cs="Times New Roman"/>
      <w:i/>
      <w:iCs/>
      <w:color w:val="404040" w:themeColor="text1" w:themeTint="BF"/>
      <w:kern w:val="0"/>
      <w:sz w:val="20"/>
      <w:szCs w:val="20"/>
      <w14:ligatures w14:val="none"/>
    </w:rPr>
  </w:style>
  <w:style w:type="character" w:styleId="IntenseEmphasis">
    <w:name w:val="Intense Emphasis"/>
    <w:basedOn w:val="DefaultParagraphFont"/>
    <w:uiPriority w:val="21"/>
    <w:qFormat/>
    <w:rsid w:val="00ED646E"/>
    <w:rPr>
      <w:i/>
      <w:iCs/>
      <w:color w:val="4472C4" w:themeColor="accent1"/>
    </w:rPr>
  </w:style>
  <w:style w:type="paragraph" w:styleId="IntenseQuote">
    <w:name w:val="Intense Quote"/>
    <w:basedOn w:val="Normal"/>
    <w:next w:val="Normal"/>
    <w:link w:val="IntenseQuoteChar"/>
    <w:uiPriority w:val="30"/>
    <w:qFormat/>
    <w:rsid w:val="00ED646E"/>
    <w:pPr>
      <w:pBdr>
        <w:top w:val="single" w:sz="4" w:space="10" w:color="4472C4" w:themeColor="accent1"/>
        <w:bottom w:val="single" w:sz="4" w:space="10" w:color="4472C4" w:themeColor="accent1"/>
      </w:pBdr>
      <w:spacing w:before="360" w:after="360"/>
      <w:ind w:left="864" w:right="864"/>
      <w:jc w:val="center"/>
    </w:pPr>
    <w:rPr>
      <w:rFonts w:ascii="Aptos" w:eastAsiaTheme="minorHAnsi" w:hAnsi="Aptos" w:cstheme="minorBidi"/>
      <w:i/>
      <w:iCs/>
      <w:color w:val="0F4761"/>
      <w:kern w:val="2"/>
      <w:sz w:val="22"/>
      <w:szCs w:val="24"/>
      <w14:ligatures w14:val="standardContextual"/>
    </w:rPr>
  </w:style>
  <w:style w:type="character" w:customStyle="1" w:styleId="IntenseQuoteChar1">
    <w:name w:val="Intense Quote Char1"/>
    <w:basedOn w:val="DefaultParagraphFont"/>
    <w:uiPriority w:val="30"/>
    <w:rsid w:val="00ED646E"/>
    <w:rPr>
      <w:rFonts w:ascii="Times New Roman" w:eastAsia="Times New Roman" w:hAnsi="Times New Roman" w:cs="Times New Roman"/>
      <w:i/>
      <w:iCs/>
      <w:color w:val="4472C4" w:themeColor="accent1"/>
      <w:kern w:val="0"/>
      <w:sz w:val="20"/>
      <w:szCs w:val="20"/>
      <w14:ligatures w14:val="none"/>
    </w:rPr>
  </w:style>
  <w:style w:type="character" w:styleId="IntenseReference">
    <w:name w:val="Intense Reference"/>
    <w:basedOn w:val="DefaultParagraphFont"/>
    <w:uiPriority w:val="32"/>
    <w:qFormat/>
    <w:rsid w:val="00ED646E"/>
    <w:rPr>
      <w:b/>
      <w:bCs/>
      <w:smallCaps/>
      <w:color w:val="4472C4" w:themeColor="accent1"/>
      <w:spacing w:val="5"/>
    </w:rPr>
  </w:style>
  <w:style w:type="numbering" w:customStyle="1" w:styleId="NoList4">
    <w:name w:val="No List4"/>
    <w:next w:val="NoList"/>
    <w:uiPriority w:val="99"/>
    <w:semiHidden/>
    <w:unhideWhenUsed/>
    <w:rsid w:val="00901F51"/>
  </w:style>
  <w:style w:type="paragraph" w:customStyle="1" w:styleId="Standard">
    <w:name w:val="Standard"/>
    <w:basedOn w:val="Normal"/>
    <w:qFormat/>
    <w:rsid w:val="00901F51"/>
    <w:pPr>
      <w:ind w:firstLine="567"/>
      <w:jc w:val="both"/>
      <w:textAlignment w:val="baseline"/>
    </w:pPr>
    <w:rPr>
      <w:rFonts w:eastAsia="Calibri"/>
      <w:kern w:val="2"/>
      <w:sz w:val="24"/>
      <w:szCs w:val="24"/>
      <w:lang w:eastAsia="zh-CN"/>
    </w:rPr>
  </w:style>
  <w:style w:type="paragraph" w:customStyle="1" w:styleId="Body2">
    <w:name w:val="Body 2"/>
    <w:rsid w:val="00901F51"/>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kern w:val="0"/>
      <w:bdr w:val="nil"/>
      <w:lang w:val="en-US"/>
      <w14:ligatures w14:val="none"/>
    </w:rPr>
  </w:style>
  <w:style w:type="character" w:customStyle="1" w:styleId="NoSpacingChar">
    <w:name w:val="No Spacing Char"/>
    <w:basedOn w:val="DefaultParagraphFont"/>
    <w:link w:val="NoSpacing"/>
    <w:uiPriority w:val="1"/>
    <w:locked/>
    <w:rsid w:val="00901F51"/>
  </w:style>
  <w:style w:type="paragraph" w:styleId="NoSpacing">
    <w:name w:val="No Spacing"/>
    <w:link w:val="NoSpacingChar"/>
    <w:uiPriority w:val="1"/>
    <w:qFormat/>
    <w:rsid w:val="00901F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pt.lrv.lt/uploads/vpt/documents/files/uzssisfravimo%20instrukcija(1).pdf"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jolanta.michnova@lrmuitine.lt" TargetMode="Externa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image" Target="media/image2.emf"/><Relationship Id="rId25" Type="http://schemas.openxmlformats.org/officeDocument/2006/relationships/hyperlink" Target="mailto:lina.sartanaviciene@lrmuitine.lt" TargetMode="Externa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mailto:tamara.potapkina@lrmuitine.l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siejipirkimai.lt/" TargetMode="External"/><Relationship Id="rId24" Type="http://schemas.openxmlformats.org/officeDocument/2006/relationships/hyperlink" Target="mailto:jurate.jankuniene@lrmuitine.lt" TargetMode="External"/><Relationship Id="rId5" Type="http://schemas.openxmlformats.org/officeDocument/2006/relationships/webSettings" Target="webSettings.xml"/><Relationship Id="rId15" Type="http://schemas.openxmlformats.org/officeDocument/2006/relationships/hyperlink" Target="mailto:vita.sarkauskiene@lsmuni.lt" TargetMode="External"/><Relationship Id="rId23" Type="http://schemas.openxmlformats.org/officeDocument/2006/relationships/hyperlink" Target="mailto:ramune.terteliene@lrmuitine.lt" TargetMode="External"/><Relationship Id="rId28" Type="http://schemas.openxmlformats.org/officeDocument/2006/relationships/header" Target="header3.xml"/><Relationship Id="rId10" Type="http://schemas.openxmlformats.org/officeDocument/2006/relationships/hyperlink" Target="mailto:auguste.leliene@lrmuitine.lt" TargetMode="External"/><Relationship Id="rId19" Type="http://schemas.openxmlformats.org/officeDocument/2006/relationships/hyperlink" Target="mailto:daiva.diliene@lrmuitine.l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mailto:auguste.leliene@lrmuitine.lt" TargetMode="External"/><Relationship Id="rId22" Type="http://schemas.openxmlformats.org/officeDocument/2006/relationships/hyperlink" Target="mailto:ruta.visciuviene@lrmuitine.lt" TargetMode="External"/><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uitine@lrmuitine.l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56706-0D65-462A-8C8A-1E7A9CA76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2178</TotalTime>
  <Pages>53</Pages>
  <Words>112905</Words>
  <Characters>64357</Characters>
  <Application>Microsoft Office Word</Application>
  <DocSecurity>0</DocSecurity>
  <Lines>536</Lines>
  <Paragraphs>353</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176909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Augustė Lelienė</cp:lastModifiedBy>
  <cp:revision>676</cp:revision>
  <dcterms:created xsi:type="dcterms:W3CDTF">2025-03-31T11:13:00Z</dcterms:created>
  <dcterms:modified xsi:type="dcterms:W3CDTF">2026-04-09T06:18:00Z</dcterms:modified>
</cp:coreProperties>
</file>