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B813C" w14:textId="270B38BA" w:rsidR="004A5BDE" w:rsidRPr="009A0F80" w:rsidRDefault="004A5BDE" w:rsidP="00554709">
      <w:pPr>
        <w:tabs>
          <w:tab w:val="left" w:pos="8137"/>
        </w:tabs>
        <w:spacing w:after="0" w:line="240" w:lineRule="auto"/>
        <w:jc w:val="center"/>
        <w:rPr>
          <w:rFonts w:ascii="Times New Roman" w:eastAsia="Calibri" w:hAnsi="Times New Roman" w:cs="Times New Roman"/>
          <w:b/>
          <w:bCs/>
          <w:sz w:val="24"/>
          <w:szCs w:val="24"/>
        </w:rPr>
      </w:pPr>
    </w:p>
    <w:p w14:paraId="62D9844E" w14:textId="77777777" w:rsidR="004A5BDE" w:rsidRPr="009A0F80" w:rsidRDefault="004A5BDE" w:rsidP="00682323">
      <w:pPr>
        <w:tabs>
          <w:tab w:val="left" w:pos="8137"/>
        </w:tabs>
        <w:spacing w:after="0" w:line="240" w:lineRule="auto"/>
        <w:rPr>
          <w:rFonts w:ascii="Times New Roman" w:eastAsia="Calibri" w:hAnsi="Times New Roman" w:cs="Times New Roman"/>
          <w:b/>
          <w:bCs/>
          <w:sz w:val="24"/>
          <w:szCs w:val="24"/>
        </w:rPr>
      </w:pPr>
    </w:p>
    <w:p w14:paraId="4DB5964D" w14:textId="77777777" w:rsidR="004A0C48" w:rsidRPr="009A0F80" w:rsidRDefault="004A0C48" w:rsidP="008660BC">
      <w:pPr>
        <w:tabs>
          <w:tab w:val="left" w:pos="8137"/>
        </w:tabs>
        <w:spacing w:after="0" w:line="240" w:lineRule="auto"/>
        <w:ind w:firstLine="142"/>
        <w:jc w:val="center"/>
        <w:rPr>
          <w:rFonts w:ascii="Times New Roman" w:eastAsia="Calibri" w:hAnsi="Times New Roman" w:cs="Times New Roman"/>
          <w:b/>
          <w:bCs/>
          <w:sz w:val="24"/>
          <w:szCs w:val="24"/>
        </w:rPr>
      </w:pPr>
      <w:r w:rsidRPr="009A0F80">
        <w:rPr>
          <w:rFonts w:ascii="Times New Roman" w:eastAsia="Calibri" w:hAnsi="Times New Roman" w:cs="Times New Roman"/>
          <w:b/>
          <w:bCs/>
          <w:sz w:val="24"/>
          <w:szCs w:val="24"/>
        </w:rPr>
        <w:t>TECHNINĖ SPECIFIKACIJA</w:t>
      </w:r>
    </w:p>
    <w:p w14:paraId="4A53F7D7" w14:textId="77777777" w:rsidR="004A0C48" w:rsidRPr="009A0F80" w:rsidRDefault="004A0C48" w:rsidP="004A0C48">
      <w:pPr>
        <w:tabs>
          <w:tab w:val="left" w:pos="284"/>
        </w:tabs>
        <w:spacing w:after="0" w:line="240" w:lineRule="auto"/>
        <w:ind w:firstLine="851"/>
        <w:jc w:val="center"/>
        <w:rPr>
          <w:rFonts w:ascii="Times New Roman" w:eastAsia="Calibri" w:hAnsi="Times New Roman" w:cs="Times New Roman"/>
          <w:b/>
          <w:bCs/>
          <w:sz w:val="24"/>
          <w:szCs w:val="24"/>
        </w:rPr>
      </w:pPr>
    </w:p>
    <w:p w14:paraId="1257D437" w14:textId="77777777" w:rsidR="004A0C48" w:rsidRPr="009A0F80"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9A0F80">
        <w:rPr>
          <w:rFonts w:ascii="Times New Roman" w:eastAsia="Calibri" w:hAnsi="Times New Roman" w:cs="Times New Roman"/>
          <w:b/>
          <w:sz w:val="24"/>
          <w:szCs w:val="24"/>
        </w:rPr>
        <w:t>SĄVOKOS IR SUTRUMPINIMAI</w:t>
      </w:r>
      <w:r w:rsidR="00B12E41" w:rsidRPr="009A0F80">
        <w:rPr>
          <w:rFonts w:ascii="Times New Roman" w:eastAsia="Calibri" w:hAnsi="Times New Roman" w:cs="Times New Roman"/>
          <w:b/>
          <w:sz w:val="24"/>
          <w:szCs w:val="24"/>
        </w:rPr>
        <w:t>/ BENDRA INFORMACIJA</w:t>
      </w:r>
    </w:p>
    <w:p w14:paraId="4E75050A" w14:textId="3BEBD72F" w:rsidR="004A0C48" w:rsidRPr="005A742E" w:rsidRDefault="004A0C48" w:rsidP="005A742E">
      <w:pPr>
        <w:pStyle w:val="Sraopastraipa"/>
        <w:numPr>
          <w:ilvl w:val="1"/>
          <w:numId w:val="41"/>
        </w:numPr>
        <w:tabs>
          <w:tab w:val="left" w:pos="426"/>
        </w:tabs>
        <w:spacing w:after="0" w:line="20" w:lineRule="atLeast"/>
        <w:ind w:left="0" w:firstLine="0"/>
        <w:jc w:val="both"/>
        <w:rPr>
          <w:rFonts w:ascii="Times New Roman" w:hAnsi="Times New Roman" w:cs="Times New Roman"/>
          <w:sz w:val="24"/>
          <w:szCs w:val="24"/>
        </w:rPr>
      </w:pPr>
      <w:r w:rsidRPr="009A0F80">
        <w:rPr>
          <w:rFonts w:ascii="Times New Roman" w:eastAsia="Calibri" w:hAnsi="Times New Roman" w:cs="Times New Roman"/>
          <w:b/>
          <w:sz w:val="24"/>
          <w:szCs w:val="24"/>
        </w:rPr>
        <w:t>Pirkėjas / P</w:t>
      </w:r>
      <w:r w:rsidR="00682323" w:rsidRPr="009A0F80">
        <w:rPr>
          <w:rFonts w:ascii="Times New Roman" w:eastAsia="Calibri" w:hAnsi="Times New Roman" w:cs="Times New Roman"/>
          <w:b/>
          <w:sz w:val="24"/>
          <w:szCs w:val="24"/>
        </w:rPr>
        <w:t>erkančioji organizacija</w:t>
      </w:r>
      <w:r w:rsidRPr="009A0F80">
        <w:rPr>
          <w:rFonts w:ascii="Times New Roman" w:eastAsia="Calibri" w:hAnsi="Times New Roman" w:cs="Times New Roman"/>
          <w:b/>
          <w:sz w:val="24"/>
          <w:szCs w:val="24"/>
        </w:rPr>
        <w:t xml:space="preserve"> – </w:t>
      </w:r>
      <w:r w:rsidR="005A742E" w:rsidRPr="00805E3D">
        <w:rPr>
          <w:rFonts w:ascii="Times New Roman" w:eastAsia="Calibri" w:hAnsi="Times New Roman" w:cs="Times New Roman"/>
          <w:sz w:val="24"/>
          <w:szCs w:val="24"/>
        </w:rPr>
        <w:t xml:space="preserve">Alytaus rajono savivaldybės </w:t>
      </w:r>
      <w:proofErr w:type="spellStart"/>
      <w:r w:rsidR="00670703">
        <w:rPr>
          <w:rFonts w:ascii="Times New Roman" w:eastAsia="Calibri" w:hAnsi="Times New Roman" w:cs="Times New Roman"/>
          <w:sz w:val="24"/>
          <w:szCs w:val="24"/>
        </w:rPr>
        <w:t>Pivašiūnų</w:t>
      </w:r>
      <w:proofErr w:type="spellEnd"/>
      <w:r w:rsidR="005A742E" w:rsidRPr="00805E3D">
        <w:rPr>
          <w:rFonts w:ascii="Times New Roman" w:eastAsia="Calibri" w:hAnsi="Times New Roman" w:cs="Times New Roman"/>
          <w:sz w:val="24"/>
          <w:szCs w:val="24"/>
        </w:rPr>
        <w:t xml:space="preserve"> globos namai, </w:t>
      </w:r>
      <w:r w:rsidR="005A742E" w:rsidRPr="005744C8">
        <w:rPr>
          <w:rFonts w:ascii="Times New Roman" w:eastAsia="Calibri" w:hAnsi="Times New Roman" w:cs="Times New Roman"/>
          <w:sz w:val="24"/>
          <w:szCs w:val="24"/>
        </w:rPr>
        <w:t xml:space="preserve">juridinio asmens kodas </w:t>
      </w:r>
      <w:r w:rsidR="00F458D8" w:rsidRPr="005744C8">
        <w:rPr>
          <w:rFonts w:ascii="Times New Roman" w:eastAsia="Calibri" w:hAnsi="Times New Roman" w:cs="Times New Roman"/>
          <w:sz w:val="24"/>
          <w:szCs w:val="24"/>
        </w:rPr>
        <w:t>304081885</w:t>
      </w:r>
      <w:r w:rsidR="005A742E" w:rsidRPr="005744C8">
        <w:rPr>
          <w:rFonts w:ascii="Times New Roman" w:eastAsia="Calibri" w:hAnsi="Times New Roman" w:cs="Times New Roman"/>
          <w:sz w:val="24"/>
          <w:szCs w:val="24"/>
        </w:rPr>
        <w:t xml:space="preserve">, adresas </w:t>
      </w:r>
      <w:r w:rsidR="00CB3762" w:rsidRPr="005744C8">
        <w:rPr>
          <w:rFonts w:ascii="Times New Roman" w:eastAsia="Calibri" w:hAnsi="Times New Roman" w:cs="Times New Roman"/>
          <w:sz w:val="24"/>
          <w:szCs w:val="24"/>
        </w:rPr>
        <w:t xml:space="preserve">Mokyklos g. </w:t>
      </w:r>
      <w:proofErr w:type="spellStart"/>
      <w:r w:rsidR="00CB3762" w:rsidRPr="005744C8">
        <w:rPr>
          <w:rFonts w:ascii="Times New Roman" w:eastAsia="Calibri" w:hAnsi="Times New Roman" w:cs="Times New Roman"/>
          <w:sz w:val="24"/>
          <w:szCs w:val="24"/>
        </w:rPr>
        <w:t>3A</w:t>
      </w:r>
      <w:proofErr w:type="spellEnd"/>
      <w:r w:rsidR="00CB3762" w:rsidRPr="005744C8">
        <w:rPr>
          <w:rFonts w:ascii="Times New Roman" w:eastAsia="Calibri" w:hAnsi="Times New Roman" w:cs="Times New Roman"/>
          <w:sz w:val="24"/>
          <w:szCs w:val="24"/>
        </w:rPr>
        <w:t xml:space="preserve">, </w:t>
      </w:r>
      <w:proofErr w:type="spellStart"/>
      <w:r w:rsidR="00CB3762" w:rsidRPr="005744C8">
        <w:rPr>
          <w:rFonts w:ascii="Times New Roman" w:eastAsia="Calibri" w:hAnsi="Times New Roman" w:cs="Times New Roman"/>
          <w:sz w:val="24"/>
          <w:szCs w:val="24"/>
        </w:rPr>
        <w:t>Pivašiūnų</w:t>
      </w:r>
      <w:proofErr w:type="spellEnd"/>
      <w:r w:rsidR="00CB3762" w:rsidRPr="005744C8">
        <w:rPr>
          <w:rFonts w:ascii="Times New Roman" w:eastAsia="Calibri" w:hAnsi="Times New Roman" w:cs="Times New Roman"/>
          <w:sz w:val="24"/>
          <w:szCs w:val="24"/>
        </w:rPr>
        <w:t xml:space="preserve"> k., Alytaus r</w:t>
      </w:r>
      <w:r w:rsidR="005A742E" w:rsidRPr="005744C8">
        <w:rPr>
          <w:rFonts w:ascii="Times New Roman" w:eastAsia="Calibri" w:hAnsi="Times New Roman" w:cs="Times New Roman"/>
          <w:sz w:val="24"/>
          <w:szCs w:val="24"/>
        </w:rPr>
        <w:t>., administracijos darbo laikas I-IV nuo 8:00 iki 17:00 val.; V nuo 8:00 iki 15:45 val. (pietų pertrauka nuo 12:00 iki 12:45 val.).</w:t>
      </w:r>
      <w:r w:rsidR="005A742E" w:rsidRPr="00805E3D">
        <w:rPr>
          <w:rFonts w:ascii="Times New Roman" w:eastAsia="Calibri" w:hAnsi="Times New Roman" w:cs="Times New Roman"/>
          <w:sz w:val="24"/>
          <w:szCs w:val="24"/>
        </w:rPr>
        <w:t xml:space="preserve"> Perkančioji organizacija nėra PVM mokėtoja.</w:t>
      </w:r>
      <w:r w:rsidR="005A742E">
        <w:rPr>
          <w:rFonts w:ascii="Times New Roman" w:hAnsi="Times New Roman" w:cs="Times New Roman"/>
          <w:sz w:val="24"/>
          <w:szCs w:val="24"/>
        </w:rPr>
        <w:t xml:space="preserve"> </w:t>
      </w:r>
      <w:r w:rsidR="005A742E" w:rsidRPr="005A742E">
        <w:rPr>
          <w:rFonts w:ascii="Times New Roman" w:eastAsia="Calibri" w:hAnsi="Times New Roman" w:cs="Times New Roman"/>
          <w:sz w:val="24"/>
          <w:szCs w:val="24"/>
        </w:rPr>
        <w:t>Pirkimą perkančiosios organizacijos vardu atlieka centrinė perkančioji organizacija: Alytaus rajono savivaldybės administracija (toliau – perkančioji organizacija), kodas juridinių asmenų registre 188718528, adresas Pulko g. 21, LT-62141 Alytus. Sutartį pasirašys perkančioji organizacija.</w:t>
      </w:r>
    </w:p>
    <w:p w14:paraId="7A4F4046" w14:textId="77777777" w:rsidR="004A0C48" w:rsidRPr="009A0F80"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sz w:val="24"/>
          <w:szCs w:val="24"/>
        </w:rPr>
      </w:pPr>
      <w:r w:rsidRPr="009A0F80">
        <w:rPr>
          <w:rFonts w:ascii="Times New Roman" w:eastAsia="Calibri" w:hAnsi="Times New Roman" w:cs="Times New Roman"/>
          <w:b/>
          <w:bCs/>
          <w:sz w:val="24"/>
          <w:szCs w:val="24"/>
        </w:rPr>
        <w:t>Tiekėjas</w:t>
      </w:r>
      <w:r w:rsidRPr="009A0F80">
        <w:rPr>
          <w:rFonts w:ascii="Times New Roman" w:eastAsia="Calibri" w:hAnsi="Times New Roman" w:cs="Times New Roman"/>
          <w:bCs/>
          <w:sz w:val="24"/>
          <w:szCs w:val="24"/>
        </w:rPr>
        <w:t xml:space="preserve"> –</w:t>
      </w:r>
      <w:r w:rsidR="00F83FAA" w:rsidRPr="009A0F80">
        <w:rPr>
          <w:rFonts w:ascii="Times New Roman" w:eastAsia="Calibri" w:hAnsi="Times New Roman" w:cs="Times New Roman"/>
          <w:bCs/>
          <w:sz w:val="24"/>
          <w:szCs w:val="24"/>
        </w:rPr>
        <w:t xml:space="preserve"> </w:t>
      </w:r>
      <w:r w:rsidR="009A4D65" w:rsidRPr="009A0F80">
        <w:rPr>
          <w:rFonts w:ascii="Times New Roman" w:hAnsi="Times New Roman" w:cs="Times New Roman"/>
          <w:color w:val="000000"/>
          <w:sz w:val="24"/>
          <w:szCs w:val="24"/>
        </w:rPr>
        <w:t xml:space="preserve">ūkio subjektas – fizinis asmuo, privatusis ar viešasis juridinis asmuo, kita organizacija ir jų padalinys arba tokių asmenų grupė, įskaitant laikinas ūkio subjektų asociacijas, </w:t>
      </w:r>
      <w:r w:rsidR="009A4D65" w:rsidRPr="009A0F80">
        <w:rPr>
          <w:rFonts w:ascii="Times New Roman" w:eastAsia="Calibri" w:hAnsi="Times New Roman" w:cs="Times New Roman"/>
          <w:sz w:val="24"/>
          <w:szCs w:val="24"/>
        </w:rPr>
        <w:t>su kuriuo Pirkėjas sudarys šio Pirkimo</w:t>
      </w:r>
      <w:r w:rsidRPr="009A0F80">
        <w:rPr>
          <w:rFonts w:ascii="Times New Roman" w:eastAsia="Calibri" w:hAnsi="Times New Roman" w:cs="Times New Roman"/>
          <w:sz w:val="24"/>
          <w:szCs w:val="24"/>
        </w:rPr>
        <w:t xml:space="preserve"> sutartį.</w:t>
      </w:r>
      <w:r w:rsidR="009A4D65" w:rsidRPr="009A0F80">
        <w:rPr>
          <w:rFonts w:ascii="Times New Roman" w:hAnsi="Times New Roman" w:cs="Times New Roman"/>
          <w:color w:val="000000"/>
          <w:sz w:val="24"/>
          <w:szCs w:val="24"/>
        </w:rPr>
        <w:t xml:space="preserve"> </w:t>
      </w:r>
    </w:p>
    <w:p w14:paraId="0064A2D8" w14:textId="269B9B1C" w:rsidR="002C4223" w:rsidRDefault="004A0C48" w:rsidP="002C4223">
      <w:pPr>
        <w:numPr>
          <w:ilvl w:val="1"/>
          <w:numId w:val="1"/>
        </w:numPr>
        <w:tabs>
          <w:tab w:val="left" w:pos="567"/>
          <w:tab w:val="left" w:pos="851"/>
        </w:tabs>
        <w:spacing w:after="0" w:line="240" w:lineRule="auto"/>
        <w:ind w:left="0" w:firstLine="0"/>
        <w:jc w:val="both"/>
        <w:rPr>
          <w:rFonts w:ascii="Times New Roman" w:eastAsia="Calibri" w:hAnsi="Times New Roman" w:cs="Times New Roman"/>
          <w:sz w:val="24"/>
          <w:szCs w:val="24"/>
        </w:rPr>
      </w:pPr>
      <w:r w:rsidRPr="009A0F80">
        <w:rPr>
          <w:rFonts w:ascii="Times New Roman" w:eastAsia="Calibri" w:hAnsi="Times New Roman" w:cs="Times New Roman"/>
          <w:b/>
          <w:sz w:val="24"/>
          <w:szCs w:val="24"/>
        </w:rPr>
        <w:t>Sutartis</w:t>
      </w:r>
      <w:r w:rsidRPr="009A0F80">
        <w:rPr>
          <w:rFonts w:ascii="Times New Roman" w:eastAsia="Calibri" w:hAnsi="Times New Roman" w:cs="Times New Roman"/>
          <w:sz w:val="24"/>
          <w:szCs w:val="24"/>
        </w:rPr>
        <w:t xml:space="preserve"> – </w:t>
      </w:r>
      <w:r w:rsidR="009A4D65" w:rsidRPr="009A0F80">
        <w:rPr>
          <w:rFonts w:ascii="Times New Roman" w:eastAsia="Calibri" w:hAnsi="Times New Roman" w:cs="Times New Roman"/>
          <w:sz w:val="24"/>
          <w:szCs w:val="24"/>
        </w:rPr>
        <w:t>P</w:t>
      </w:r>
      <w:r w:rsidRPr="009A0F80">
        <w:rPr>
          <w:rFonts w:ascii="Times New Roman" w:eastAsia="Calibri" w:hAnsi="Times New Roman" w:cs="Times New Roman"/>
          <w:sz w:val="24"/>
          <w:szCs w:val="24"/>
        </w:rPr>
        <w:t>irkimo sutartis, sudaroma tarp Tiekėjo ir Pirkėjo dėl šio Pirkimo objekto.</w:t>
      </w:r>
    </w:p>
    <w:p w14:paraId="2FC7E4C1" w14:textId="77777777" w:rsidR="004A0C48" w:rsidRPr="009A0F80"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9A0F80">
        <w:rPr>
          <w:rFonts w:ascii="Times New Roman" w:eastAsia="Calibri" w:hAnsi="Times New Roman" w:cs="Times New Roman"/>
          <w:b/>
          <w:sz w:val="24"/>
          <w:szCs w:val="24"/>
          <w:shd w:val="clear" w:color="auto" w:fill="D9D9D9" w:themeFill="background1" w:themeFillShade="D9"/>
        </w:rPr>
        <w:t>PIRKIMO OBJEKTAS</w:t>
      </w:r>
    </w:p>
    <w:p w14:paraId="42E164CF" w14:textId="159C3298" w:rsidR="00DB65F2" w:rsidRDefault="004A0C48" w:rsidP="00DB65F2">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D26B84">
        <w:rPr>
          <w:rFonts w:ascii="Times New Roman" w:hAnsi="Times New Roman" w:cs="Times New Roman"/>
          <w:sz w:val="24"/>
          <w:szCs w:val="24"/>
        </w:rPr>
        <w:t xml:space="preserve">Pirkimo objektas – </w:t>
      </w:r>
      <w:r w:rsidR="00F95DB9" w:rsidRPr="00D26B84">
        <w:rPr>
          <w:rFonts w:ascii="Times New Roman" w:eastAsia="Calibri" w:hAnsi="Times New Roman" w:cs="Times New Roman"/>
          <w:sz w:val="24"/>
          <w:szCs w:val="24"/>
        </w:rPr>
        <w:t xml:space="preserve">Alytaus rajono </w:t>
      </w:r>
      <w:proofErr w:type="spellStart"/>
      <w:r w:rsidR="00CB3762">
        <w:rPr>
          <w:rFonts w:ascii="Times New Roman" w:eastAsia="Calibri" w:hAnsi="Times New Roman" w:cs="Times New Roman"/>
          <w:sz w:val="24"/>
          <w:szCs w:val="24"/>
        </w:rPr>
        <w:t>Pivašiūnų</w:t>
      </w:r>
      <w:proofErr w:type="spellEnd"/>
      <w:r w:rsidR="00F95DB9" w:rsidRPr="00D26B84">
        <w:rPr>
          <w:rFonts w:ascii="Times New Roman" w:eastAsia="Calibri" w:hAnsi="Times New Roman" w:cs="Times New Roman"/>
          <w:sz w:val="24"/>
          <w:szCs w:val="24"/>
        </w:rPr>
        <w:t xml:space="preserve"> globos namų gyventojų maitinimo paslaugas </w:t>
      </w:r>
      <w:r w:rsidRPr="00D26B84">
        <w:rPr>
          <w:rFonts w:ascii="Times New Roman" w:hAnsi="Times New Roman" w:cs="Times New Roman"/>
          <w:sz w:val="24"/>
          <w:szCs w:val="24"/>
        </w:rPr>
        <w:t>(toliau –</w:t>
      </w:r>
      <w:r w:rsidR="00103378" w:rsidRPr="00D26B84">
        <w:rPr>
          <w:rFonts w:ascii="Times New Roman" w:hAnsi="Times New Roman" w:cs="Times New Roman"/>
          <w:sz w:val="24"/>
          <w:szCs w:val="24"/>
        </w:rPr>
        <w:t xml:space="preserve"> </w:t>
      </w:r>
      <w:r w:rsidRPr="00D26B84">
        <w:rPr>
          <w:rFonts w:ascii="Times New Roman" w:hAnsi="Times New Roman" w:cs="Times New Roman"/>
          <w:sz w:val="24"/>
          <w:szCs w:val="24"/>
        </w:rPr>
        <w:t>paslaugos).</w:t>
      </w:r>
      <w:r w:rsidR="00C61D50" w:rsidRPr="00D26B84">
        <w:rPr>
          <w:rFonts w:ascii="Times New Roman" w:hAnsi="Times New Roman" w:cs="Times New Roman"/>
          <w:sz w:val="24"/>
          <w:szCs w:val="24"/>
        </w:rPr>
        <w:t xml:space="preserve"> </w:t>
      </w:r>
      <w:bookmarkStart w:id="0" w:name="_Hlk41297883"/>
    </w:p>
    <w:p w14:paraId="36C00F36" w14:textId="27800292" w:rsidR="00D736A0" w:rsidRPr="00D736A0" w:rsidRDefault="00DB65F2" w:rsidP="00D736A0">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D736A0">
        <w:rPr>
          <w:rFonts w:ascii="Times New Roman" w:hAnsi="Times New Roman"/>
          <w:sz w:val="24"/>
          <w:szCs w:val="24"/>
        </w:rPr>
        <w:t xml:space="preserve">Maitinimo paslaugas </w:t>
      </w:r>
      <w:bookmarkStart w:id="1" w:name="_Hlk129612525"/>
      <w:r w:rsidRPr="00D736A0">
        <w:rPr>
          <w:rFonts w:ascii="Times New Roman" w:hAnsi="Times New Roman"/>
          <w:sz w:val="24"/>
          <w:szCs w:val="24"/>
        </w:rPr>
        <w:t>sudaro maisto pagaminim</w:t>
      </w:r>
      <w:r w:rsidR="00BA4727">
        <w:rPr>
          <w:rFonts w:ascii="Times New Roman" w:hAnsi="Times New Roman"/>
          <w:sz w:val="24"/>
          <w:szCs w:val="24"/>
        </w:rPr>
        <w:t>ą</w:t>
      </w:r>
      <w:r w:rsidRPr="00D736A0">
        <w:rPr>
          <w:rFonts w:ascii="Times New Roman" w:hAnsi="Times New Roman"/>
          <w:sz w:val="24"/>
          <w:szCs w:val="24"/>
        </w:rPr>
        <w:t xml:space="preserve"> (produktus paslaugų teikėjas įsigyja pats), maisto išdalinimą, nešvarių indų surinkimą ir plovimą</w:t>
      </w:r>
      <w:bookmarkEnd w:id="1"/>
      <w:r w:rsidRPr="00D736A0">
        <w:rPr>
          <w:rFonts w:ascii="Times New Roman" w:hAnsi="Times New Roman"/>
          <w:sz w:val="24"/>
          <w:szCs w:val="24"/>
        </w:rPr>
        <w:t>.</w:t>
      </w:r>
      <w:r w:rsidRPr="00D736A0">
        <w:rPr>
          <w:sz w:val="24"/>
          <w:szCs w:val="24"/>
        </w:rPr>
        <w:t xml:space="preserve"> </w:t>
      </w:r>
    </w:p>
    <w:p w14:paraId="33C4DB00" w14:textId="26DDA6B6" w:rsidR="002848FA" w:rsidRPr="002848FA" w:rsidRDefault="00D736A0" w:rsidP="002848FA">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A66E5E">
        <w:rPr>
          <w:rFonts w:ascii="Times New Roman" w:hAnsi="Times New Roman"/>
          <w:sz w:val="24"/>
          <w:szCs w:val="24"/>
        </w:rPr>
        <w:t xml:space="preserve">Paslaugų matavimo vienetas yra vieno gyventojo maitinimas per parą. Vidutinis maitinamų gyventojų skaičius per parą </w:t>
      </w:r>
      <w:r w:rsidR="00AA55C9" w:rsidRPr="00A66E5E">
        <w:rPr>
          <w:rFonts w:ascii="Times New Roman" w:hAnsi="Times New Roman"/>
          <w:sz w:val="24"/>
          <w:szCs w:val="24"/>
        </w:rPr>
        <w:t>20</w:t>
      </w:r>
      <w:r w:rsidRPr="00A66E5E">
        <w:rPr>
          <w:rFonts w:ascii="Times New Roman" w:hAnsi="Times New Roman"/>
          <w:sz w:val="24"/>
          <w:szCs w:val="24"/>
        </w:rPr>
        <w:t xml:space="preserve"> asmenų, esant maitinimo režimui 4 kartai per parą. Preliminarus paslaugų kiekis </w:t>
      </w:r>
      <w:r w:rsidR="00906EF6" w:rsidRPr="00A66E5E">
        <w:rPr>
          <w:rFonts w:ascii="Times New Roman" w:hAnsi="Times New Roman"/>
          <w:sz w:val="24"/>
          <w:szCs w:val="24"/>
        </w:rPr>
        <w:t>–</w:t>
      </w:r>
      <w:r w:rsidR="009C4591" w:rsidRPr="00A66E5E">
        <w:rPr>
          <w:rFonts w:ascii="Times New Roman" w:hAnsi="Times New Roman"/>
          <w:sz w:val="24"/>
          <w:szCs w:val="24"/>
        </w:rPr>
        <w:t xml:space="preserve"> </w:t>
      </w:r>
      <w:r w:rsidR="00906EF6" w:rsidRPr="00A66E5E">
        <w:rPr>
          <w:rFonts w:ascii="Times New Roman" w:hAnsi="Times New Roman"/>
          <w:sz w:val="24"/>
          <w:szCs w:val="24"/>
        </w:rPr>
        <w:t>262 800</w:t>
      </w:r>
      <w:r w:rsidR="00A66E5E" w:rsidRPr="00A66E5E">
        <w:rPr>
          <w:rFonts w:ascii="Times New Roman" w:hAnsi="Times New Roman"/>
          <w:sz w:val="24"/>
          <w:szCs w:val="24"/>
        </w:rPr>
        <w:t xml:space="preserve"> </w:t>
      </w:r>
      <w:r w:rsidRPr="00A66E5E">
        <w:rPr>
          <w:rFonts w:ascii="Times New Roman" w:hAnsi="Times New Roman"/>
          <w:sz w:val="24"/>
          <w:szCs w:val="24"/>
        </w:rPr>
        <w:t>(</w:t>
      </w:r>
      <w:r w:rsidR="00A26954" w:rsidRPr="00A66E5E">
        <w:rPr>
          <w:rFonts w:ascii="Times New Roman" w:hAnsi="Times New Roman"/>
          <w:sz w:val="24"/>
          <w:szCs w:val="24"/>
        </w:rPr>
        <w:t>20</w:t>
      </w:r>
      <w:r w:rsidRPr="00A66E5E">
        <w:rPr>
          <w:rFonts w:ascii="Times New Roman" w:hAnsi="Times New Roman"/>
          <w:sz w:val="24"/>
          <w:szCs w:val="24"/>
        </w:rPr>
        <w:t xml:space="preserve"> gyventojai x 365 paros, </w:t>
      </w:r>
      <w:r w:rsidR="00906EF6" w:rsidRPr="00A66E5E">
        <w:rPr>
          <w:rFonts w:ascii="Times New Roman" w:hAnsi="Times New Roman"/>
          <w:sz w:val="24"/>
          <w:szCs w:val="24"/>
        </w:rPr>
        <w:t>36</w:t>
      </w:r>
      <w:r w:rsidRPr="00A66E5E">
        <w:rPr>
          <w:rFonts w:ascii="Times New Roman" w:hAnsi="Times New Roman"/>
          <w:sz w:val="24"/>
          <w:szCs w:val="24"/>
        </w:rPr>
        <w:t xml:space="preserve"> kalendorini</w:t>
      </w:r>
      <w:r w:rsidR="00906EF6" w:rsidRPr="00A66E5E">
        <w:rPr>
          <w:rFonts w:ascii="Times New Roman" w:hAnsi="Times New Roman"/>
          <w:sz w:val="24"/>
          <w:szCs w:val="24"/>
        </w:rPr>
        <w:t>us</w:t>
      </w:r>
      <w:r w:rsidRPr="00A66E5E">
        <w:rPr>
          <w:rFonts w:ascii="Times New Roman" w:hAnsi="Times New Roman"/>
          <w:sz w:val="24"/>
          <w:szCs w:val="24"/>
        </w:rPr>
        <w:t xml:space="preserve"> mėnesi</w:t>
      </w:r>
      <w:r w:rsidR="00906EF6" w:rsidRPr="00A66E5E">
        <w:rPr>
          <w:rFonts w:ascii="Times New Roman" w:hAnsi="Times New Roman"/>
          <w:sz w:val="24"/>
          <w:szCs w:val="24"/>
        </w:rPr>
        <w:t>us</w:t>
      </w:r>
      <w:r w:rsidRPr="00A66E5E">
        <w:rPr>
          <w:rFonts w:ascii="Times New Roman" w:hAnsi="Times New Roman"/>
          <w:sz w:val="24"/>
          <w:szCs w:val="24"/>
        </w:rPr>
        <w:t>) gyventojų</w:t>
      </w:r>
      <w:r w:rsidRPr="00D736A0">
        <w:rPr>
          <w:rFonts w:ascii="Times New Roman" w:hAnsi="Times New Roman"/>
          <w:sz w:val="24"/>
          <w:szCs w:val="24"/>
        </w:rPr>
        <w:t xml:space="preserve"> maitinimų. Priklausomai nuo gyventojų skaičiaus paslaugų kiekis gali didėti ar mažėti</w:t>
      </w:r>
      <w:r w:rsidRPr="00D736A0">
        <w:rPr>
          <w:sz w:val="24"/>
          <w:szCs w:val="24"/>
        </w:rPr>
        <w:t xml:space="preserve"> </w:t>
      </w:r>
      <w:r w:rsidRPr="00D736A0">
        <w:rPr>
          <w:rFonts w:ascii="Times New Roman" w:hAnsi="Times New Roman"/>
          <w:sz w:val="24"/>
          <w:szCs w:val="24"/>
        </w:rPr>
        <w:t>iki 30 procentų.</w:t>
      </w:r>
      <w:r w:rsidRPr="00D736A0">
        <w:rPr>
          <w:sz w:val="24"/>
          <w:szCs w:val="24"/>
        </w:rPr>
        <w:t xml:space="preserve"> </w:t>
      </w:r>
      <w:r w:rsidRPr="00D736A0">
        <w:rPr>
          <w:rFonts w:ascii="Times New Roman" w:hAnsi="Times New Roman"/>
          <w:sz w:val="24"/>
          <w:szCs w:val="24"/>
        </w:rPr>
        <w:t>Neįsipareigojama nupirkti viso sutartyje nurodyto paslaugų kiekio.</w:t>
      </w:r>
      <w:r w:rsidRPr="00D736A0">
        <w:rPr>
          <w:sz w:val="24"/>
          <w:szCs w:val="24"/>
        </w:rPr>
        <w:t xml:space="preserve"> </w:t>
      </w:r>
      <w:r w:rsidRPr="00D736A0">
        <w:rPr>
          <w:rFonts w:ascii="Times New Roman" w:hAnsi="Times New Roman"/>
          <w:sz w:val="24"/>
          <w:szCs w:val="24"/>
        </w:rPr>
        <w:t>Galutinė kaina už paslaugų teikimą priklausys nuo faktiškai suteiktų paslaugų kiekio.</w:t>
      </w:r>
    </w:p>
    <w:p w14:paraId="4DBD94A5" w14:textId="72E6EFF7" w:rsidR="002848FA" w:rsidRPr="00A66E5E" w:rsidRDefault="002848FA" w:rsidP="002848FA">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A66E5E">
        <w:rPr>
          <w:rFonts w:ascii="Times New Roman" w:hAnsi="Times New Roman"/>
          <w:sz w:val="24"/>
          <w:szCs w:val="24"/>
        </w:rPr>
        <w:t xml:space="preserve">Paslaugos turės būti teikiamos </w:t>
      </w:r>
      <w:r w:rsidR="00906EF6" w:rsidRPr="00A66E5E">
        <w:rPr>
          <w:rFonts w:ascii="Times New Roman" w:hAnsi="Times New Roman"/>
          <w:sz w:val="24"/>
          <w:szCs w:val="24"/>
        </w:rPr>
        <w:t>36</w:t>
      </w:r>
      <w:r w:rsidRPr="00A66E5E">
        <w:rPr>
          <w:rFonts w:ascii="Times New Roman" w:hAnsi="Times New Roman"/>
          <w:sz w:val="24"/>
          <w:szCs w:val="24"/>
        </w:rPr>
        <w:t xml:space="preserve"> kalendorini</w:t>
      </w:r>
      <w:r w:rsidR="00906EF6" w:rsidRPr="00A66E5E">
        <w:rPr>
          <w:rFonts w:ascii="Times New Roman" w:hAnsi="Times New Roman"/>
          <w:sz w:val="24"/>
          <w:szCs w:val="24"/>
        </w:rPr>
        <w:t xml:space="preserve">us </w:t>
      </w:r>
      <w:r w:rsidRPr="00A66E5E">
        <w:rPr>
          <w:rFonts w:ascii="Times New Roman" w:hAnsi="Times New Roman"/>
          <w:sz w:val="24"/>
          <w:szCs w:val="24"/>
        </w:rPr>
        <w:t>mėnesi</w:t>
      </w:r>
      <w:r w:rsidR="00906EF6" w:rsidRPr="00A66E5E">
        <w:rPr>
          <w:rFonts w:ascii="Times New Roman" w:hAnsi="Times New Roman"/>
          <w:sz w:val="24"/>
          <w:szCs w:val="24"/>
        </w:rPr>
        <w:t>us</w:t>
      </w:r>
      <w:r w:rsidRPr="00A66E5E">
        <w:rPr>
          <w:rFonts w:ascii="Times New Roman" w:hAnsi="Times New Roman"/>
          <w:sz w:val="24"/>
          <w:szCs w:val="24"/>
        </w:rPr>
        <w:t xml:space="preserve"> arba kol bus išnaudota pradinė sutarties vertė. </w:t>
      </w:r>
    </w:p>
    <w:p w14:paraId="081104C6" w14:textId="4613195B" w:rsidR="00D26B84" w:rsidRPr="00D26B84" w:rsidRDefault="00D26B84" w:rsidP="00D26B84">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D26B84">
        <w:rPr>
          <w:rFonts w:ascii="Times New Roman" w:hAnsi="Times New Roman" w:cs="Times New Roman"/>
          <w:sz w:val="24"/>
          <w:szCs w:val="24"/>
        </w:rPr>
        <w:t>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001C5E94">
        <w:rPr>
          <w:rFonts w:ascii="Times New Roman" w:hAnsi="Times New Roman" w:cs="Times New Roman"/>
          <w:sz w:val="24"/>
          <w:szCs w:val="24"/>
        </w:rPr>
        <w:t xml:space="preserve">, </w:t>
      </w:r>
      <w:r w:rsidRPr="00D26B84">
        <w:rPr>
          <w:rFonts w:ascii="Times New Roman" w:hAnsi="Times New Roman" w:cs="Times New Roman"/>
          <w:sz w:val="24"/>
          <w:szCs w:val="24"/>
        </w:rPr>
        <w:t>tai yra laikytina, kad toks nurodymas yra pateiktas kartu su žodžiais „arba lygiavertis“.</w:t>
      </w:r>
    </w:p>
    <w:p w14:paraId="5B568049" w14:textId="787D7699" w:rsidR="00D26B84" w:rsidRPr="00D26B84" w:rsidRDefault="00D26B84" w:rsidP="00D26B84">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D26B84">
        <w:rPr>
          <w:rFonts w:ascii="Times New Roman" w:hAnsi="Times New Roman" w:cs="Times New Roman"/>
          <w:sz w:val="24"/>
          <w:szCs w:val="24"/>
        </w:rPr>
        <w:t>Jeigu pirkimo dokumentuose yra nurodomas standartas, techninis liudijimas ar bendrosios techninės specifikacijos</w:t>
      </w:r>
      <w:r w:rsidR="001C5E94">
        <w:rPr>
          <w:rFonts w:ascii="Times New Roman" w:hAnsi="Times New Roman" w:cs="Times New Roman"/>
          <w:sz w:val="24"/>
          <w:szCs w:val="24"/>
        </w:rPr>
        <w:t xml:space="preserve">, </w:t>
      </w:r>
      <w:r w:rsidRPr="00D26B84">
        <w:rPr>
          <w:rFonts w:ascii="Times New Roman" w:hAnsi="Times New Roman" w:cs="Times New Roman"/>
          <w:sz w:val="24"/>
          <w:szCs w:val="24"/>
        </w:rPr>
        <w:t>tai yra laikytina, kad toks nurodymas yra pateiktas kartu su žodžiais „arba lygiavertis“.</w:t>
      </w:r>
    </w:p>
    <w:p w14:paraId="2F8849BC" w14:textId="65FF8D0D" w:rsidR="00D26B84" w:rsidRPr="00D26B84" w:rsidRDefault="00D26B84" w:rsidP="00D26B84">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D26B84">
        <w:rPr>
          <w:rFonts w:ascii="Times New Roman" w:hAnsi="Times New Roman" w:cs="Times New Roman"/>
          <w:sz w:val="24"/>
          <w:szCs w:val="24"/>
        </w:rPr>
        <w:t>Jeigu tiekėjas teikdamas pasiūlymą numato, kad jis tieks lygiaverčius sprendinius, tai jis apie tai turi papildomai pažymėti pasiūlyme ir kartu su pasiūlymu pateikti lygiavertiškumą įrodančius dokumentus.</w:t>
      </w:r>
      <w:bookmarkEnd w:id="0"/>
    </w:p>
    <w:p w14:paraId="330333DC" w14:textId="77777777" w:rsidR="00F95DB9" w:rsidRPr="00244858" w:rsidRDefault="00F95DB9" w:rsidP="00F95DB9">
      <w:pPr>
        <w:pStyle w:val="Sraopastraipa"/>
        <w:tabs>
          <w:tab w:val="left" w:pos="567"/>
        </w:tabs>
        <w:spacing w:after="0" w:line="240" w:lineRule="auto"/>
        <w:ind w:left="0"/>
        <w:jc w:val="both"/>
        <w:rPr>
          <w:rFonts w:ascii="Times New Roman" w:hAnsi="Times New Roman" w:cs="Times New Roman"/>
          <w:sz w:val="24"/>
          <w:szCs w:val="24"/>
        </w:rPr>
      </w:pPr>
    </w:p>
    <w:p w14:paraId="63C1A391" w14:textId="44C80A33" w:rsidR="004A0C48" w:rsidRPr="009A0F80"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9A0F80">
        <w:rPr>
          <w:rFonts w:ascii="Times New Roman" w:eastAsia="Calibri" w:hAnsi="Times New Roman" w:cs="Times New Roman"/>
          <w:b/>
          <w:sz w:val="24"/>
          <w:szCs w:val="24"/>
        </w:rPr>
        <w:t>REIKALAVIMAI PASLAUGOMS</w:t>
      </w:r>
      <w:r w:rsidR="00482CF9" w:rsidRPr="009A0F80">
        <w:rPr>
          <w:rFonts w:ascii="Times New Roman" w:eastAsia="Calibri" w:hAnsi="Times New Roman" w:cs="Times New Roman"/>
          <w:b/>
          <w:sz w:val="24"/>
          <w:szCs w:val="24"/>
        </w:rPr>
        <w:t xml:space="preserve"> </w:t>
      </w:r>
    </w:p>
    <w:p w14:paraId="773FAA40" w14:textId="738178DD" w:rsidR="002F3EDE" w:rsidRDefault="002630EA" w:rsidP="002F3EDE">
      <w:pPr>
        <w:pStyle w:val="Sraopastraipa"/>
        <w:numPr>
          <w:ilvl w:val="1"/>
          <w:numId w:val="43"/>
        </w:numPr>
        <w:tabs>
          <w:tab w:val="left" w:pos="567"/>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 xml:space="preserve">Iki pradėdamas teikti paslaugas, </w:t>
      </w:r>
      <w:r w:rsidR="00D26B84" w:rsidRPr="00A41664">
        <w:rPr>
          <w:rFonts w:ascii="Times New Roman" w:hAnsi="Times New Roman" w:cs="Times New Roman"/>
          <w:sz w:val="24"/>
          <w:szCs w:val="24"/>
        </w:rPr>
        <w:t>T</w:t>
      </w:r>
      <w:r w:rsidRPr="00A41664">
        <w:rPr>
          <w:rFonts w:ascii="Times New Roman" w:hAnsi="Times New Roman" w:cs="Times New Roman"/>
          <w:sz w:val="24"/>
          <w:szCs w:val="24"/>
        </w:rPr>
        <w:t xml:space="preserve">iekėjas privalo pateikti Perkančiajai organizacijai Maisto tvarkymo subjekto patvirtinimo pažymėjimo kopiją, suteikiančią </w:t>
      </w:r>
      <w:r w:rsidR="008105A3">
        <w:rPr>
          <w:rFonts w:ascii="Times New Roman" w:hAnsi="Times New Roman" w:cs="Times New Roman"/>
          <w:sz w:val="24"/>
          <w:szCs w:val="24"/>
        </w:rPr>
        <w:t>T</w:t>
      </w:r>
      <w:r w:rsidRPr="00A41664">
        <w:rPr>
          <w:rFonts w:ascii="Times New Roman" w:hAnsi="Times New Roman" w:cs="Times New Roman"/>
          <w:sz w:val="24"/>
          <w:szCs w:val="24"/>
        </w:rPr>
        <w:t>iekėjui teisę vykdyti veiklą teikiant globos namų gyventojų maitinimo paslaugas</w:t>
      </w:r>
      <w:r w:rsidR="00A41664">
        <w:rPr>
          <w:rFonts w:ascii="Times New Roman" w:hAnsi="Times New Roman" w:cs="Times New Roman"/>
          <w:sz w:val="24"/>
          <w:szCs w:val="24"/>
        </w:rPr>
        <w:t>.</w:t>
      </w:r>
    </w:p>
    <w:p w14:paraId="1B4FB750" w14:textId="62399432" w:rsidR="00104346" w:rsidRPr="00104346" w:rsidRDefault="002F3EDE" w:rsidP="00104346">
      <w:pPr>
        <w:pStyle w:val="Sraopastraipa"/>
        <w:numPr>
          <w:ilvl w:val="1"/>
          <w:numId w:val="43"/>
        </w:numPr>
        <w:tabs>
          <w:tab w:val="left" w:pos="567"/>
        </w:tabs>
        <w:spacing w:after="0" w:line="240" w:lineRule="auto"/>
        <w:ind w:left="0" w:firstLine="0"/>
        <w:jc w:val="both"/>
        <w:rPr>
          <w:rFonts w:ascii="Times New Roman" w:hAnsi="Times New Roman" w:cs="Times New Roman"/>
          <w:sz w:val="24"/>
          <w:szCs w:val="24"/>
        </w:rPr>
      </w:pPr>
      <w:r w:rsidRPr="002F3EDE">
        <w:rPr>
          <w:rFonts w:ascii="Times New Roman" w:hAnsi="Times New Roman"/>
          <w:sz w:val="24"/>
          <w:szCs w:val="24"/>
        </w:rPr>
        <w:t xml:space="preserve">Teikėjas įsipareigoja perimti visas su gyventojų maitinimu susijusias išlaidas: maisto produktų įsigijimo, saugojimo, maisto pagaminimo, maisto išdalinimo, reikalingą temperatūros režimą užtikrinančių indų naudojimą (kuriuos, porcijomis išdalintu maistu, atsakingi globos namų darbuotojai pristatys </w:t>
      </w:r>
      <w:r w:rsidR="00BA4727">
        <w:rPr>
          <w:rFonts w:ascii="Times New Roman" w:hAnsi="Times New Roman"/>
          <w:sz w:val="24"/>
          <w:szCs w:val="24"/>
        </w:rPr>
        <w:t>asmenims su negalia</w:t>
      </w:r>
      <w:r w:rsidRPr="002F3EDE">
        <w:rPr>
          <w:rFonts w:ascii="Times New Roman" w:hAnsi="Times New Roman"/>
          <w:sz w:val="24"/>
          <w:szCs w:val="24"/>
        </w:rPr>
        <w:t xml:space="preserve"> į kambarius), padalinimo porcijomis išlaidas, indų, įrankių ir įrangos plovimo-dezinfekavimo išlaidas, virtuvės personalo darbo užmokesčio, patalpų ir jose esančios maisto ruošimo įrangos nuomos, elektros energijos, vandens, šilumos, maisto atliekų ir buitinių šiukšlių tvarkymo ir rūšiavimo, kitas ūkines išlaidas (patalpų švaros palaikymas ir dezinfekcija, gyventojų aprūpinimas indais valgykloje ir kt.), esamos maisto ruošimo įrangos priežiūros, remonto ir atnaujinimo (investicijų), patalpų remonto ir kitas išlaidas bei investicijų į </w:t>
      </w:r>
      <w:r w:rsidRPr="002F3EDE">
        <w:rPr>
          <w:rFonts w:ascii="Times New Roman" w:hAnsi="Times New Roman"/>
          <w:sz w:val="24"/>
          <w:szCs w:val="24"/>
        </w:rPr>
        <w:lastRenderedPageBreak/>
        <w:t xml:space="preserve">virtuvės įrangos atnaujinimą (nusidėvėjimas) išlaidas, taip pat visus mokesčius (įskaitant PVM) ir kitas su paslaugų teikimu susijusias išlaidas, kurias </w:t>
      </w:r>
      <w:r w:rsidR="00104346">
        <w:rPr>
          <w:rFonts w:ascii="Times New Roman" w:hAnsi="Times New Roman"/>
          <w:sz w:val="24"/>
          <w:szCs w:val="24"/>
        </w:rPr>
        <w:t>Tiekėjas</w:t>
      </w:r>
      <w:r w:rsidRPr="002F3EDE">
        <w:rPr>
          <w:rFonts w:ascii="Times New Roman" w:hAnsi="Times New Roman"/>
          <w:sz w:val="24"/>
          <w:szCs w:val="24"/>
        </w:rPr>
        <w:t xml:space="preserve"> gali patirti.</w:t>
      </w:r>
    </w:p>
    <w:p w14:paraId="6D6ABA08" w14:textId="66D7CC02" w:rsidR="00104346" w:rsidRPr="008105A3" w:rsidRDefault="00104346" w:rsidP="00104346">
      <w:pPr>
        <w:pStyle w:val="Sraopastraipa"/>
        <w:numPr>
          <w:ilvl w:val="1"/>
          <w:numId w:val="43"/>
        </w:numPr>
        <w:tabs>
          <w:tab w:val="left" w:pos="567"/>
        </w:tabs>
        <w:spacing w:after="0" w:line="240" w:lineRule="auto"/>
        <w:ind w:left="0" w:firstLine="0"/>
        <w:jc w:val="both"/>
        <w:rPr>
          <w:rFonts w:ascii="Times New Roman" w:hAnsi="Times New Roman" w:cs="Times New Roman"/>
          <w:sz w:val="24"/>
          <w:szCs w:val="24"/>
        </w:rPr>
      </w:pPr>
      <w:r w:rsidRPr="008105A3">
        <w:rPr>
          <w:rFonts w:ascii="Times New Roman" w:eastAsia="Calibri" w:hAnsi="Times New Roman"/>
          <w:sz w:val="24"/>
          <w:szCs w:val="24"/>
        </w:rPr>
        <w:t xml:space="preserve">Tiekėjui už teikiamas paslaugas bus apmokama pagal jo pasiūlyme nurodytą vieno gyventojo vienos paros maitinimo įkainį. Jokios papildomos išlaidos paslaugų teikėjui nebus atlyginamos, todėl visos paslaugų teikimo išlaidos turi būti įtrauktos į pasiūlymo kainą. </w:t>
      </w:r>
    </w:p>
    <w:p w14:paraId="7429FD69" w14:textId="6E0F14FE" w:rsidR="002630EA" w:rsidRPr="00A41664" w:rsidRDefault="002630EA" w:rsidP="00A41664">
      <w:pPr>
        <w:pStyle w:val="Sraopastraipa"/>
        <w:numPr>
          <w:ilvl w:val="1"/>
          <w:numId w:val="43"/>
        </w:numPr>
        <w:tabs>
          <w:tab w:val="left" w:pos="567"/>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Išlaidos maisto gamybai privalo būti nustatomos taip, kad:</w:t>
      </w:r>
    </w:p>
    <w:p w14:paraId="51285BC3" w14:textId="77777777" w:rsidR="00D26B84" w:rsidRPr="00A41664" w:rsidRDefault="002630EA" w:rsidP="00A41664">
      <w:pPr>
        <w:pStyle w:val="Sraopastraipa"/>
        <w:numPr>
          <w:ilvl w:val="2"/>
          <w:numId w:val="43"/>
        </w:numPr>
        <w:tabs>
          <w:tab w:val="left" w:pos="567"/>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užtikrintų pakankamą darbuotojų skaičių, atsižvelgiant į globos įstaigoje nustatytą rėžimą, maisto ir darbuotojų higieną;</w:t>
      </w:r>
    </w:p>
    <w:p w14:paraId="7C1087A5" w14:textId="5B2B5BDA" w:rsidR="00D26B84" w:rsidRPr="00A41664" w:rsidRDefault="002630EA" w:rsidP="00A41664">
      <w:pPr>
        <w:pStyle w:val="Sraopastraipa"/>
        <w:numPr>
          <w:ilvl w:val="2"/>
          <w:numId w:val="43"/>
        </w:numPr>
        <w:tabs>
          <w:tab w:val="left" w:pos="567"/>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užtikrintų nuomojamų virtuvės, pagalbinių ir kitų, su maitinimo paslaug</w:t>
      </w:r>
      <w:r w:rsidR="008105A3">
        <w:rPr>
          <w:rFonts w:ascii="Times New Roman" w:hAnsi="Times New Roman" w:cs="Times New Roman"/>
          <w:sz w:val="24"/>
          <w:szCs w:val="24"/>
        </w:rPr>
        <w:t>omis</w:t>
      </w:r>
      <w:r w:rsidR="00D47665">
        <w:rPr>
          <w:rFonts w:ascii="Times New Roman" w:hAnsi="Times New Roman" w:cs="Times New Roman"/>
          <w:sz w:val="24"/>
          <w:szCs w:val="24"/>
        </w:rPr>
        <w:t xml:space="preserve"> </w:t>
      </w:r>
      <w:r w:rsidRPr="00A41664">
        <w:rPr>
          <w:rFonts w:ascii="Times New Roman" w:hAnsi="Times New Roman" w:cs="Times New Roman"/>
          <w:sz w:val="24"/>
          <w:szCs w:val="24"/>
        </w:rPr>
        <w:t xml:space="preserve"> susijusių, patalpų, taip pat įrangos ir inventoriaus atitikimą maitinimą reglamentuojančioms higienos bei medicinos normoms, taip pat laiku atliekamą patalpų, įrangos ir inventoriaus atnaujinimą bei remontą;</w:t>
      </w:r>
    </w:p>
    <w:p w14:paraId="0C1D4C60" w14:textId="09122301" w:rsidR="00D26B84" w:rsidRPr="00A41664" w:rsidRDefault="002630EA" w:rsidP="00A41664">
      <w:pPr>
        <w:pStyle w:val="Sraopastraipa"/>
        <w:numPr>
          <w:ilvl w:val="2"/>
          <w:numId w:val="43"/>
        </w:numPr>
        <w:tabs>
          <w:tab w:val="left" w:pos="567"/>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užtikrintų nuomojamų virtuvės, pagalbinių ir kitų, su maitinimo paslaug</w:t>
      </w:r>
      <w:r w:rsidR="004B12DF">
        <w:rPr>
          <w:rFonts w:ascii="Times New Roman" w:hAnsi="Times New Roman" w:cs="Times New Roman"/>
          <w:sz w:val="24"/>
          <w:szCs w:val="24"/>
        </w:rPr>
        <w:t>omis</w:t>
      </w:r>
      <w:r w:rsidRPr="00A41664">
        <w:rPr>
          <w:rFonts w:ascii="Times New Roman" w:hAnsi="Times New Roman" w:cs="Times New Roman"/>
          <w:sz w:val="24"/>
          <w:szCs w:val="24"/>
        </w:rPr>
        <w:t xml:space="preserve"> susijusių, patalpų, taip pat įrangos ir inventoriaus tinkamo švaros lygio palaikymą;</w:t>
      </w:r>
    </w:p>
    <w:p w14:paraId="2A3966F5" w14:textId="77777777" w:rsidR="00093DED" w:rsidRPr="00A41664" w:rsidRDefault="002630EA" w:rsidP="00A41664">
      <w:pPr>
        <w:pStyle w:val="Sraopastraipa"/>
        <w:numPr>
          <w:ilvl w:val="2"/>
          <w:numId w:val="43"/>
        </w:numPr>
        <w:tabs>
          <w:tab w:val="left" w:pos="567"/>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užtikrintų apmokėjimą laiku už komunalines paslaugas ir patalpų bei įrangos ir inventoriaus nuomą;</w:t>
      </w:r>
    </w:p>
    <w:p w14:paraId="4F5A696F" w14:textId="77777777" w:rsidR="00093DED" w:rsidRPr="00067DE3" w:rsidRDefault="002630EA" w:rsidP="00A41664">
      <w:pPr>
        <w:pStyle w:val="Sraopastraipa"/>
        <w:numPr>
          <w:ilvl w:val="2"/>
          <w:numId w:val="43"/>
        </w:numPr>
        <w:tabs>
          <w:tab w:val="left" w:pos="567"/>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 xml:space="preserve">užtikrintų kitų, su maisto pagaminimu susijusių, funkcijų atlikimą laiku (pvz. indų ir įrankių, </w:t>
      </w:r>
      <w:r w:rsidRPr="00067DE3">
        <w:rPr>
          <w:rFonts w:ascii="Times New Roman" w:hAnsi="Times New Roman" w:cs="Times New Roman"/>
          <w:sz w:val="24"/>
          <w:szCs w:val="24"/>
        </w:rPr>
        <w:t>įrangos atnaujinimas).</w:t>
      </w:r>
    </w:p>
    <w:p w14:paraId="764FED22" w14:textId="77777777" w:rsidR="00093DED" w:rsidRPr="00067DE3" w:rsidRDefault="002630EA" w:rsidP="00A41664">
      <w:pPr>
        <w:pStyle w:val="Sraopastraipa"/>
        <w:numPr>
          <w:ilvl w:val="1"/>
          <w:numId w:val="43"/>
        </w:numPr>
        <w:tabs>
          <w:tab w:val="left" w:pos="567"/>
        </w:tabs>
        <w:spacing w:after="0" w:line="240" w:lineRule="auto"/>
        <w:ind w:left="0" w:firstLine="0"/>
        <w:jc w:val="both"/>
        <w:rPr>
          <w:rFonts w:ascii="Times New Roman" w:hAnsi="Times New Roman" w:cs="Times New Roman"/>
          <w:sz w:val="24"/>
          <w:szCs w:val="24"/>
        </w:rPr>
      </w:pPr>
      <w:r w:rsidRPr="00067DE3">
        <w:rPr>
          <w:rFonts w:ascii="Times New Roman" w:hAnsi="Times New Roman" w:cs="Times New Roman"/>
          <w:sz w:val="24"/>
          <w:szCs w:val="24"/>
        </w:rPr>
        <w:t>Gyventojai maitinami pagal grafiką:</w:t>
      </w:r>
    </w:p>
    <w:p w14:paraId="4CE5DD81" w14:textId="77777777" w:rsidR="00093DED" w:rsidRPr="00067DE3" w:rsidRDefault="002630EA" w:rsidP="00A41664">
      <w:pPr>
        <w:pStyle w:val="Sraopastraipa"/>
        <w:numPr>
          <w:ilvl w:val="2"/>
          <w:numId w:val="43"/>
        </w:numPr>
        <w:tabs>
          <w:tab w:val="left" w:pos="567"/>
        </w:tabs>
        <w:spacing w:after="0" w:line="240" w:lineRule="auto"/>
        <w:ind w:left="0" w:firstLine="0"/>
        <w:jc w:val="both"/>
        <w:rPr>
          <w:rFonts w:ascii="Times New Roman" w:hAnsi="Times New Roman" w:cs="Times New Roman"/>
          <w:sz w:val="24"/>
          <w:szCs w:val="24"/>
        </w:rPr>
      </w:pPr>
      <w:r w:rsidRPr="00067DE3">
        <w:rPr>
          <w:rFonts w:ascii="Times New Roman" w:hAnsi="Times New Roman" w:cs="Times New Roman"/>
          <w:sz w:val="24"/>
          <w:szCs w:val="24"/>
        </w:rPr>
        <w:t>pusryčiai nuo 8.00 val. iki 9.00 val.</w:t>
      </w:r>
    </w:p>
    <w:p w14:paraId="6697532D" w14:textId="77777777" w:rsidR="00093DED" w:rsidRPr="00067DE3" w:rsidRDefault="002630EA" w:rsidP="00A41664">
      <w:pPr>
        <w:pStyle w:val="Sraopastraipa"/>
        <w:numPr>
          <w:ilvl w:val="2"/>
          <w:numId w:val="43"/>
        </w:numPr>
        <w:tabs>
          <w:tab w:val="left" w:pos="567"/>
        </w:tabs>
        <w:spacing w:after="0" w:line="240" w:lineRule="auto"/>
        <w:ind w:left="0" w:firstLine="0"/>
        <w:jc w:val="both"/>
        <w:rPr>
          <w:rFonts w:ascii="Times New Roman" w:hAnsi="Times New Roman" w:cs="Times New Roman"/>
          <w:sz w:val="24"/>
          <w:szCs w:val="24"/>
        </w:rPr>
      </w:pPr>
      <w:r w:rsidRPr="00067DE3">
        <w:rPr>
          <w:rFonts w:ascii="Times New Roman" w:hAnsi="Times New Roman" w:cs="Times New Roman"/>
          <w:sz w:val="24"/>
          <w:szCs w:val="24"/>
        </w:rPr>
        <w:t>pietūs nuo 12.00 val. iki 13.00 val.</w:t>
      </w:r>
    </w:p>
    <w:p w14:paraId="05CCC04E" w14:textId="77777777" w:rsidR="00093DED" w:rsidRPr="00067DE3" w:rsidRDefault="002630EA" w:rsidP="00A41664">
      <w:pPr>
        <w:pStyle w:val="Sraopastraipa"/>
        <w:numPr>
          <w:ilvl w:val="2"/>
          <w:numId w:val="43"/>
        </w:numPr>
        <w:tabs>
          <w:tab w:val="left" w:pos="567"/>
        </w:tabs>
        <w:spacing w:after="0" w:line="240" w:lineRule="auto"/>
        <w:ind w:left="0" w:firstLine="0"/>
        <w:jc w:val="both"/>
        <w:rPr>
          <w:rFonts w:ascii="Times New Roman" w:hAnsi="Times New Roman" w:cs="Times New Roman"/>
          <w:sz w:val="24"/>
          <w:szCs w:val="24"/>
        </w:rPr>
      </w:pPr>
      <w:r w:rsidRPr="00067DE3">
        <w:rPr>
          <w:rFonts w:ascii="Times New Roman" w:hAnsi="Times New Roman" w:cs="Times New Roman"/>
          <w:sz w:val="24"/>
          <w:szCs w:val="24"/>
        </w:rPr>
        <w:t xml:space="preserve">pavakariai 15.30 val. iki 16.00 val. </w:t>
      </w:r>
    </w:p>
    <w:p w14:paraId="29E51A7B" w14:textId="4EE36CAB" w:rsidR="002630EA" w:rsidRPr="00067DE3" w:rsidRDefault="002630EA" w:rsidP="00A41664">
      <w:pPr>
        <w:pStyle w:val="Sraopastraipa"/>
        <w:numPr>
          <w:ilvl w:val="2"/>
          <w:numId w:val="43"/>
        </w:numPr>
        <w:tabs>
          <w:tab w:val="left" w:pos="567"/>
        </w:tabs>
        <w:spacing w:after="0" w:line="240" w:lineRule="auto"/>
        <w:ind w:left="0" w:firstLine="0"/>
        <w:jc w:val="both"/>
        <w:rPr>
          <w:rFonts w:ascii="Times New Roman" w:hAnsi="Times New Roman" w:cs="Times New Roman"/>
          <w:sz w:val="24"/>
          <w:szCs w:val="24"/>
        </w:rPr>
      </w:pPr>
      <w:r w:rsidRPr="00067DE3">
        <w:rPr>
          <w:rFonts w:ascii="Times New Roman" w:hAnsi="Times New Roman" w:cs="Times New Roman"/>
          <w:sz w:val="24"/>
          <w:szCs w:val="24"/>
        </w:rPr>
        <w:t>vakarienė nuo 17.00 val. iki 18.00 val.</w:t>
      </w:r>
    </w:p>
    <w:p w14:paraId="724AD6AF" w14:textId="77777777" w:rsidR="00A41664" w:rsidRPr="00A41664" w:rsidRDefault="00A41664" w:rsidP="00A41664">
      <w:pPr>
        <w:pStyle w:val="Sraopastraipa"/>
        <w:numPr>
          <w:ilvl w:val="1"/>
          <w:numId w:val="43"/>
        </w:numPr>
        <w:tabs>
          <w:tab w:val="left" w:pos="567"/>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Taikomos dietos: pagrindinė pagyvenusių žmonių dieta (P3), sveikų žmonių mityba (P1), tiršto trinto maisto dieta (</w:t>
      </w:r>
      <w:proofErr w:type="spellStart"/>
      <w:r w:rsidRPr="00A41664">
        <w:rPr>
          <w:rFonts w:ascii="Times New Roman" w:hAnsi="Times New Roman" w:cs="Times New Roman"/>
          <w:sz w:val="24"/>
          <w:szCs w:val="24"/>
        </w:rPr>
        <w:t>Tm</w:t>
      </w:r>
      <w:proofErr w:type="spellEnd"/>
      <w:r w:rsidRPr="00A41664">
        <w:rPr>
          <w:rFonts w:ascii="Times New Roman" w:hAnsi="Times New Roman" w:cs="Times New Roman"/>
          <w:sz w:val="24"/>
          <w:szCs w:val="24"/>
        </w:rPr>
        <w:t>), pusiau tiršto trinto maisto dieta (</w:t>
      </w:r>
      <w:proofErr w:type="spellStart"/>
      <w:r w:rsidRPr="00A41664">
        <w:rPr>
          <w:rFonts w:ascii="Times New Roman" w:hAnsi="Times New Roman" w:cs="Times New Roman"/>
          <w:sz w:val="24"/>
          <w:szCs w:val="24"/>
        </w:rPr>
        <w:t>Ptm</w:t>
      </w:r>
      <w:proofErr w:type="spellEnd"/>
      <w:r w:rsidRPr="00A41664">
        <w:rPr>
          <w:rFonts w:ascii="Times New Roman" w:hAnsi="Times New Roman" w:cs="Times New Roman"/>
          <w:sz w:val="24"/>
          <w:szCs w:val="24"/>
        </w:rPr>
        <w:t>), vegetarinė dieta (</w:t>
      </w:r>
      <w:proofErr w:type="spellStart"/>
      <w:r w:rsidRPr="00A41664">
        <w:rPr>
          <w:rFonts w:ascii="Times New Roman" w:hAnsi="Times New Roman" w:cs="Times New Roman"/>
          <w:sz w:val="24"/>
          <w:szCs w:val="24"/>
        </w:rPr>
        <w:t>P4</w:t>
      </w:r>
      <w:proofErr w:type="spellEnd"/>
      <w:r w:rsidRPr="00A41664">
        <w:rPr>
          <w:rFonts w:ascii="Times New Roman" w:hAnsi="Times New Roman" w:cs="Times New Roman"/>
          <w:sz w:val="24"/>
          <w:szCs w:val="24"/>
        </w:rPr>
        <w:t>), cukriniu diabetu sergančių žmonių dieta (CD), taip pat pagrindinių dietų modifikacijų atmainos.</w:t>
      </w:r>
    </w:p>
    <w:p w14:paraId="59E58194" w14:textId="7CD6F5B0" w:rsidR="0039462D" w:rsidRDefault="00741254" w:rsidP="00A41664">
      <w:pPr>
        <w:pStyle w:val="Sraopastraipa"/>
        <w:numPr>
          <w:ilvl w:val="1"/>
          <w:numId w:val="43"/>
        </w:numPr>
        <w:tabs>
          <w:tab w:val="left" w:pos="567"/>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Pagrindinės dietos</w:t>
      </w:r>
      <w:r w:rsidR="009C4591">
        <w:rPr>
          <w:rFonts w:ascii="Times New Roman" w:hAnsi="Times New Roman" w:cs="Times New Roman"/>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112"/>
      </w:tblGrid>
      <w:tr w:rsidR="0039462D" w:rsidRPr="0039462D" w14:paraId="22F9CCDB" w14:textId="77777777" w:rsidTr="00741254">
        <w:trPr>
          <w:trHeight w:val="503"/>
          <w:jc w:val="center"/>
        </w:trPr>
        <w:tc>
          <w:tcPr>
            <w:tcW w:w="3384" w:type="pct"/>
            <w:tcBorders>
              <w:top w:val="single" w:sz="4" w:space="0" w:color="auto"/>
              <w:left w:val="single" w:sz="4" w:space="0" w:color="auto"/>
              <w:bottom w:val="single" w:sz="4" w:space="0" w:color="auto"/>
              <w:right w:val="single" w:sz="4" w:space="0" w:color="auto"/>
            </w:tcBorders>
            <w:vAlign w:val="center"/>
            <w:hideMark/>
          </w:tcPr>
          <w:p w14:paraId="5E22C2F4" w14:textId="77777777" w:rsidR="0039462D" w:rsidRPr="0039462D" w:rsidRDefault="0039462D" w:rsidP="00741254">
            <w:pPr>
              <w:pStyle w:val="Sraopastraipa"/>
              <w:spacing w:after="0" w:line="240" w:lineRule="auto"/>
              <w:ind w:left="0"/>
              <w:jc w:val="both"/>
              <w:rPr>
                <w:rFonts w:ascii="Times New Roman" w:hAnsi="Times New Roman" w:cs="Times New Roman"/>
                <w:b/>
                <w:sz w:val="24"/>
                <w:szCs w:val="24"/>
              </w:rPr>
            </w:pPr>
            <w:r w:rsidRPr="0039462D">
              <w:rPr>
                <w:rFonts w:ascii="Times New Roman" w:hAnsi="Times New Roman" w:cs="Times New Roman"/>
                <w:b/>
                <w:sz w:val="24"/>
                <w:szCs w:val="24"/>
              </w:rPr>
              <w:t>Dietos pavadinimas, simbolis</w:t>
            </w:r>
          </w:p>
        </w:tc>
        <w:tc>
          <w:tcPr>
            <w:tcW w:w="1616" w:type="pct"/>
            <w:tcBorders>
              <w:top w:val="single" w:sz="4" w:space="0" w:color="auto"/>
              <w:left w:val="single" w:sz="4" w:space="0" w:color="auto"/>
              <w:bottom w:val="single" w:sz="4" w:space="0" w:color="auto"/>
              <w:right w:val="single" w:sz="4" w:space="0" w:color="auto"/>
            </w:tcBorders>
            <w:vAlign w:val="center"/>
            <w:hideMark/>
          </w:tcPr>
          <w:p w14:paraId="769DE8D3" w14:textId="77777777" w:rsidR="0039462D" w:rsidRPr="0039462D" w:rsidRDefault="0039462D" w:rsidP="00741254">
            <w:pPr>
              <w:pStyle w:val="Sraopastraipa"/>
              <w:spacing w:after="0" w:line="240" w:lineRule="auto"/>
              <w:ind w:left="0"/>
              <w:jc w:val="both"/>
              <w:rPr>
                <w:rFonts w:ascii="Times New Roman" w:hAnsi="Times New Roman" w:cs="Times New Roman"/>
                <w:b/>
                <w:sz w:val="24"/>
                <w:szCs w:val="24"/>
              </w:rPr>
            </w:pPr>
            <w:r w:rsidRPr="0039462D">
              <w:rPr>
                <w:rFonts w:ascii="Times New Roman" w:hAnsi="Times New Roman" w:cs="Times New Roman"/>
                <w:b/>
                <w:sz w:val="24"/>
                <w:szCs w:val="24"/>
              </w:rPr>
              <w:t>Dietos indikacijos</w:t>
            </w:r>
          </w:p>
        </w:tc>
      </w:tr>
      <w:tr w:rsidR="0039462D" w:rsidRPr="0039462D" w14:paraId="0F17F774" w14:textId="77777777" w:rsidTr="00741254">
        <w:trPr>
          <w:jc w:val="center"/>
        </w:trPr>
        <w:tc>
          <w:tcPr>
            <w:tcW w:w="3384" w:type="pct"/>
            <w:tcBorders>
              <w:top w:val="single" w:sz="4" w:space="0" w:color="auto"/>
              <w:left w:val="single" w:sz="4" w:space="0" w:color="auto"/>
              <w:bottom w:val="single" w:sz="4" w:space="0" w:color="auto"/>
              <w:right w:val="single" w:sz="4" w:space="0" w:color="auto"/>
            </w:tcBorders>
            <w:hideMark/>
          </w:tcPr>
          <w:p w14:paraId="6434BE1B" w14:textId="77777777" w:rsidR="0039462D" w:rsidRPr="0039462D" w:rsidRDefault="0039462D" w:rsidP="00741254">
            <w:pPr>
              <w:pStyle w:val="Sraopastraipa"/>
              <w:spacing w:after="0" w:line="240" w:lineRule="auto"/>
              <w:ind w:left="0"/>
              <w:rPr>
                <w:rFonts w:ascii="Times New Roman" w:hAnsi="Times New Roman" w:cs="Times New Roman"/>
                <w:sz w:val="24"/>
                <w:szCs w:val="24"/>
              </w:rPr>
            </w:pPr>
            <w:r w:rsidRPr="0039462D">
              <w:rPr>
                <w:rFonts w:ascii="Times New Roman" w:hAnsi="Times New Roman" w:cs="Times New Roman"/>
                <w:b/>
                <w:sz w:val="24"/>
                <w:szCs w:val="24"/>
              </w:rPr>
              <w:t>Sveikų žmonių dieta (P1).</w:t>
            </w:r>
            <w:r w:rsidRPr="0039462D">
              <w:rPr>
                <w:rFonts w:ascii="Times New Roman" w:hAnsi="Times New Roman" w:cs="Times New Roman"/>
                <w:sz w:val="24"/>
                <w:szCs w:val="24"/>
              </w:rPr>
              <w:t xml:space="preserve"> </w:t>
            </w:r>
          </w:p>
          <w:p w14:paraId="566DF5C3" w14:textId="77777777" w:rsidR="0039462D" w:rsidRPr="0039462D" w:rsidRDefault="0039462D" w:rsidP="00741254">
            <w:pPr>
              <w:pStyle w:val="Sraopastraipa"/>
              <w:spacing w:after="0" w:line="240" w:lineRule="auto"/>
              <w:ind w:left="0"/>
              <w:rPr>
                <w:rFonts w:ascii="Times New Roman" w:hAnsi="Times New Roman" w:cs="Times New Roman"/>
                <w:sz w:val="24"/>
                <w:szCs w:val="24"/>
              </w:rPr>
            </w:pPr>
            <w:r w:rsidRPr="0039462D">
              <w:rPr>
                <w:rFonts w:ascii="Times New Roman" w:hAnsi="Times New Roman" w:cs="Times New Roman"/>
                <w:sz w:val="24"/>
                <w:szCs w:val="24"/>
              </w:rPr>
              <w:t>Sudaromas 14 d. valgiaraštis. Šiai dietai užtikrinamas pasirinkimas iš 3 patiekalų. Nurodoma dietos sudėtis ir maisto pateikimo nuo bendro kaloringumo skirstymas: pusryčiai 30%, pietūs 40%, pavakariai 10%, vakarienė 20% (pusryčiams paklaida neleidžiama, kitiems valgymams leidžiama 3% paklaida).</w:t>
            </w:r>
          </w:p>
        </w:tc>
        <w:tc>
          <w:tcPr>
            <w:tcW w:w="1616" w:type="pct"/>
            <w:tcBorders>
              <w:top w:val="single" w:sz="4" w:space="0" w:color="auto"/>
              <w:left w:val="single" w:sz="4" w:space="0" w:color="auto"/>
              <w:bottom w:val="single" w:sz="4" w:space="0" w:color="auto"/>
              <w:right w:val="single" w:sz="4" w:space="0" w:color="auto"/>
            </w:tcBorders>
            <w:hideMark/>
          </w:tcPr>
          <w:p w14:paraId="537A1F84" w14:textId="77777777" w:rsidR="0039462D" w:rsidRPr="0039462D" w:rsidRDefault="0039462D" w:rsidP="00741254">
            <w:pPr>
              <w:pStyle w:val="Sraopastraipa"/>
              <w:spacing w:after="0" w:line="240" w:lineRule="auto"/>
              <w:ind w:left="0"/>
              <w:rPr>
                <w:rFonts w:ascii="Times New Roman" w:hAnsi="Times New Roman" w:cs="Times New Roman"/>
                <w:sz w:val="24"/>
                <w:szCs w:val="24"/>
              </w:rPr>
            </w:pPr>
            <w:r w:rsidRPr="0039462D">
              <w:rPr>
                <w:rFonts w:ascii="Times New Roman" w:hAnsi="Times New Roman" w:cs="Times New Roman"/>
                <w:sz w:val="24"/>
                <w:szCs w:val="24"/>
              </w:rPr>
              <w:t>Dieta skiriama suaugusiems, kurių mitybos nereikia koreguoti.</w:t>
            </w:r>
          </w:p>
        </w:tc>
      </w:tr>
      <w:tr w:rsidR="0039462D" w:rsidRPr="0039462D" w14:paraId="09354050" w14:textId="77777777" w:rsidTr="00741254">
        <w:trPr>
          <w:jc w:val="center"/>
        </w:trPr>
        <w:tc>
          <w:tcPr>
            <w:tcW w:w="3384" w:type="pct"/>
            <w:tcBorders>
              <w:top w:val="single" w:sz="4" w:space="0" w:color="auto"/>
              <w:left w:val="single" w:sz="4" w:space="0" w:color="auto"/>
              <w:bottom w:val="single" w:sz="4" w:space="0" w:color="auto"/>
              <w:right w:val="single" w:sz="4" w:space="0" w:color="auto"/>
            </w:tcBorders>
            <w:hideMark/>
          </w:tcPr>
          <w:p w14:paraId="257CD138" w14:textId="77777777" w:rsidR="0039462D" w:rsidRPr="0039462D" w:rsidRDefault="0039462D" w:rsidP="00741254">
            <w:pPr>
              <w:pStyle w:val="Sraopastraipa"/>
              <w:spacing w:after="0" w:line="240" w:lineRule="auto"/>
              <w:ind w:left="0"/>
              <w:rPr>
                <w:rFonts w:ascii="Times New Roman" w:hAnsi="Times New Roman" w:cs="Times New Roman"/>
                <w:b/>
                <w:sz w:val="24"/>
                <w:szCs w:val="24"/>
              </w:rPr>
            </w:pPr>
            <w:r w:rsidRPr="0039462D">
              <w:rPr>
                <w:rFonts w:ascii="Times New Roman" w:hAnsi="Times New Roman" w:cs="Times New Roman"/>
                <w:b/>
                <w:sz w:val="24"/>
                <w:szCs w:val="24"/>
              </w:rPr>
              <w:t>Pagyvenusių žmonių dieta (P3).</w:t>
            </w:r>
          </w:p>
          <w:p w14:paraId="40730E09" w14:textId="77777777" w:rsidR="0039462D" w:rsidRPr="0039462D" w:rsidRDefault="0039462D" w:rsidP="00741254">
            <w:pPr>
              <w:pStyle w:val="Sraopastraipa"/>
              <w:spacing w:after="0" w:line="240" w:lineRule="auto"/>
              <w:ind w:left="0"/>
              <w:rPr>
                <w:rFonts w:ascii="Times New Roman" w:hAnsi="Times New Roman" w:cs="Times New Roman"/>
                <w:sz w:val="24"/>
                <w:szCs w:val="24"/>
              </w:rPr>
            </w:pPr>
            <w:r w:rsidRPr="0039462D">
              <w:rPr>
                <w:rFonts w:ascii="Times New Roman" w:hAnsi="Times New Roman" w:cs="Times New Roman"/>
                <w:sz w:val="24"/>
                <w:szCs w:val="24"/>
              </w:rPr>
              <w:t>Sudaromas 14 d. valgiaraštis. Šiai dietai užtikrinamas pasirinkimas iš 3 patiekalų. Skiriami lengvai įsisavinami maisto produktai, nenaudojami maisto produktai, sąlygojantys dujų gamybą žarnose. Turi būti ribojamas druskos kiekis patiekaluose bei rūkyti gaminiai. Prie kiekvieno patiekalo nurodomas druskos kiekis (g).</w:t>
            </w:r>
          </w:p>
        </w:tc>
        <w:tc>
          <w:tcPr>
            <w:tcW w:w="1616" w:type="pct"/>
            <w:tcBorders>
              <w:top w:val="single" w:sz="4" w:space="0" w:color="auto"/>
              <w:left w:val="single" w:sz="4" w:space="0" w:color="auto"/>
              <w:bottom w:val="single" w:sz="4" w:space="0" w:color="auto"/>
              <w:right w:val="single" w:sz="4" w:space="0" w:color="auto"/>
            </w:tcBorders>
            <w:hideMark/>
          </w:tcPr>
          <w:p w14:paraId="18EE4E0E" w14:textId="77777777" w:rsidR="0039462D" w:rsidRPr="0039462D" w:rsidRDefault="0039462D" w:rsidP="00741254">
            <w:pPr>
              <w:pStyle w:val="Sraopastraipa"/>
              <w:spacing w:after="0" w:line="240" w:lineRule="auto"/>
              <w:ind w:left="0"/>
              <w:rPr>
                <w:rFonts w:ascii="Times New Roman" w:hAnsi="Times New Roman" w:cs="Times New Roman"/>
                <w:sz w:val="24"/>
                <w:szCs w:val="24"/>
              </w:rPr>
            </w:pPr>
            <w:r w:rsidRPr="0039462D">
              <w:rPr>
                <w:rFonts w:ascii="Times New Roman" w:hAnsi="Times New Roman" w:cs="Times New Roman"/>
                <w:sz w:val="24"/>
                <w:szCs w:val="24"/>
              </w:rPr>
              <w:t>Skiriama vyresniems kaip 65 metų amžiaus asmenims.</w:t>
            </w:r>
          </w:p>
        </w:tc>
      </w:tr>
      <w:tr w:rsidR="0039462D" w:rsidRPr="0039462D" w14:paraId="670B73C0" w14:textId="77777777" w:rsidTr="00741254">
        <w:trPr>
          <w:trHeight w:val="1448"/>
          <w:jc w:val="center"/>
        </w:trPr>
        <w:tc>
          <w:tcPr>
            <w:tcW w:w="3384" w:type="pct"/>
            <w:tcBorders>
              <w:top w:val="single" w:sz="4" w:space="0" w:color="auto"/>
              <w:left w:val="single" w:sz="4" w:space="0" w:color="auto"/>
              <w:bottom w:val="single" w:sz="4" w:space="0" w:color="auto"/>
              <w:right w:val="single" w:sz="4" w:space="0" w:color="auto"/>
            </w:tcBorders>
            <w:hideMark/>
          </w:tcPr>
          <w:p w14:paraId="5AF0ECA4" w14:textId="77777777" w:rsidR="0039462D" w:rsidRPr="0039462D" w:rsidRDefault="0039462D" w:rsidP="00741254">
            <w:pPr>
              <w:pStyle w:val="Sraopastraipa"/>
              <w:spacing w:after="0" w:line="240" w:lineRule="auto"/>
              <w:ind w:left="0"/>
              <w:rPr>
                <w:rFonts w:ascii="Times New Roman" w:hAnsi="Times New Roman" w:cs="Times New Roman"/>
                <w:b/>
                <w:sz w:val="24"/>
                <w:szCs w:val="24"/>
              </w:rPr>
            </w:pPr>
            <w:r w:rsidRPr="0039462D">
              <w:rPr>
                <w:rFonts w:ascii="Times New Roman" w:hAnsi="Times New Roman" w:cs="Times New Roman"/>
                <w:b/>
                <w:sz w:val="24"/>
                <w:szCs w:val="24"/>
              </w:rPr>
              <w:t>Cukriniu diabetu sergančių žmonių dieta (CD).</w:t>
            </w:r>
          </w:p>
          <w:p w14:paraId="67B33687" w14:textId="77777777" w:rsidR="0039462D" w:rsidRPr="0039462D" w:rsidRDefault="0039462D" w:rsidP="00741254">
            <w:pPr>
              <w:pStyle w:val="Sraopastraipa"/>
              <w:spacing w:after="0" w:line="240" w:lineRule="auto"/>
              <w:ind w:left="0"/>
              <w:rPr>
                <w:rFonts w:ascii="Times New Roman" w:hAnsi="Times New Roman" w:cs="Times New Roman"/>
                <w:b/>
                <w:sz w:val="24"/>
                <w:szCs w:val="24"/>
              </w:rPr>
            </w:pPr>
            <w:r w:rsidRPr="0039462D">
              <w:rPr>
                <w:rFonts w:ascii="Times New Roman" w:hAnsi="Times New Roman" w:cs="Times New Roman"/>
                <w:sz w:val="24"/>
                <w:szCs w:val="24"/>
              </w:rPr>
              <w:t>Sudaromas 14 d. valgiaraštis. Patiekalai ruošiami be cukraus. Angliavandenių kiekis tolygiai paskirstomas (leidžiama 10% paklaida nuo vidurkio). Prie kiekvieno patiekalo nurodomas druskos kiekis (g).</w:t>
            </w:r>
          </w:p>
        </w:tc>
        <w:tc>
          <w:tcPr>
            <w:tcW w:w="1616" w:type="pct"/>
            <w:tcBorders>
              <w:top w:val="single" w:sz="4" w:space="0" w:color="auto"/>
              <w:left w:val="single" w:sz="4" w:space="0" w:color="auto"/>
              <w:bottom w:val="single" w:sz="4" w:space="0" w:color="auto"/>
              <w:right w:val="single" w:sz="4" w:space="0" w:color="auto"/>
            </w:tcBorders>
            <w:hideMark/>
          </w:tcPr>
          <w:p w14:paraId="613FC8E9" w14:textId="77777777" w:rsidR="0039462D" w:rsidRPr="0039462D" w:rsidRDefault="0039462D" w:rsidP="00741254">
            <w:pPr>
              <w:pStyle w:val="Sraopastraipa"/>
              <w:spacing w:after="0" w:line="240" w:lineRule="auto"/>
              <w:ind w:left="0"/>
              <w:rPr>
                <w:rFonts w:ascii="Times New Roman" w:hAnsi="Times New Roman" w:cs="Times New Roman"/>
                <w:sz w:val="24"/>
                <w:szCs w:val="24"/>
              </w:rPr>
            </w:pPr>
            <w:r w:rsidRPr="0039462D">
              <w:rPr>
                <w:rFonts w:ascii="Times New Roman" w:hAnsi="Times New Roman" w:cs="Times New Roman"/>
                <w:sz w:val="24"/>
                <w:szCs w:val="24"/>
              </w:rPr>
              <w:t>Skiriama asmenims, kuriems reikia palaikyti ar normalizuoti gliukozės kiekį kraujyje, koreguojant maisto vartojimą, fizinį aktyvumą ir tinkamą medicinos terapiją.</w:t>
            </w:r>
          </w:p>
        </w:tc>
      </w:tr>
      <w:tr w:rsidR="0039462D" w:rsidRPr="0039462D" w14:paraId="49BF5EB9" w14:textId="77777777" w:rsidTr="00741254">
        <w:trPr>
          <w:jc w:val="center"/>
        </w:trPr>
        <w:tc>
          <w:tcPr>
            <w:tcW w:w="3384" w:type="pct"/>
            <w:tcBorders>
              <w:top w:val="single" w:sz="4" w:space="0" w:color="auto"/>
              <w:left w:val="single" w:sz="4" w:space="0" w:color="auto"/>
              <w:bottom w:val="single" w:sz="4" w:space="0" w:color="auto"/>
              <w:right w:val="single" w:sz="4" w:space="0" w:color="auto"/>
            </w:tcBorders>
            <w:hideMark/>
          </w:tcPr>
          <w:p w14:paraId="3D64762D" w14:textId="77777777" w:rsidR="0039462D" w:rsidRPr="0039462D" w:rsidRDefault="0039462D" w:rsidP="00741254">
            <w:pPr>
              <w:pStyle w:val="Sraopastraipa"/>
              <w:spacing w:after="0" w:line="240" w:lineRule="auto"/>
              <w:ind w:left="0"/>
              <w:rPr>
                <w:rFonts w:ascii="Times New Roman" w:hAnsi="Times New Roman" w:cs="Times New Roman"/>
                <w:b/>
                <w:sz w:val="24"/>
                <w:szCs w:val="24"/>
              </w:rPr>
            </w:pPr>
            <w:r w:rsidRPr="0039462D">
              <w:rPr>
                <w:rFonts w:ascii="Times New Roman" w:hAnsi="Times New Roman" w:cs="Times New Roman"/>
                <w:b/>
                <w:sz w:val="24"/>
                <w:szCs w:val="24"/>
              </w:rPr>
              <w:t>Vegetarinė dieta (P4).</w:t>
            </w:r>
          </w:p>
          <w:p w14:paraId="521665A0" w14:textId="77777777" w:rsidR="0039462D" w:rsidRPr="0039462D" w:rsidRDefault="0039462D" w:rsidP="00741254">
            <w:pPr>
              <w:pStyle w:val="Sraopastraipa"/>
              <w:spacing w:after="0" w:line="240" w:lineRule="auto"/>
              <w:ind w:left="0"/>
              <w:rPr>
                <w:rFonts w:ascii="Times New Roman" w:hAnsi="Times New Roman" w:cs="Times New Roman"/>
                <w:sz w:val="24"/>
                <w:szCs w:val="24"/>
              </w:rPr>
            </w:pPr>
            <w:r w:rsidRPr="0039462D">
              <w:rPr>
                <w:rFonts w:ascii="Times New Roman" w:hAnsi="Times New Roman" w:cs="Times New Roman"/>
                <w:sz w:val="24"/>
                <w:szCs w:val="24"/>
              </w:rPr>
              <w:t>Sudaromas 14 d. valgiaraštis. Šioje dietoje nenaudojami maisto produktai ar gaminiai iš mėsos. Prie kiekvieno patiekalo nurodomas druskos kiekis (g)</w:t>
            </w:r>
          </w:p>
        </w:tc>
        <w:tc>
          <w:tcPr>
            <w:tcW w:w="1616" w:type="pct"/>
            <w:tcBorders>
              <w:top w:val="single" w:sz="4" w:space="0" w:color="auto"/>
              <w:left w:val="single" w:sz="4" w:space="0" w:color="auto"/>
              <w:bottom w:val="single" w:sz="4" w:space="0" w:color="auto"/>
              <w:right w:val="single" w:sz="4" w:space="0" w:color="auto"/>
            </w:tcBorders>
            <w:hideMark/>
          </w:tcPr>
          <w:p w14:paraId="40459DB1" w14:textId="77777777" w:rsidR="0039462D" w:rsidRPr="0039462D" w:rsidRDefault="0039462D" w:rsidP="00741254">
            <w:pPr>
              <w:pStyle w:val="Sraopastraipa"/>
              <w:spacing w:after="0" w:line="240" w:lineRule="auto"/>
              <w:ind w:left="0"/>
              <w:rPr>
                <w:rFonts w:ascii="Times New Roman" w:hAnsi="Times New Roman" w:cs="Times New Roman"/>
                <w:sz w:val="24"/>
                <w:szCs w:val="24"/>
              </w:rPr>
            </w:pPr>
            <w:r w:rsidRPr="0039462D">
              <w:rPr>
                <w:rFonts w:ascii="Times New Roman" w:hAnsi="Times New Roman" w:cs="Times New Roman"/>
                <w:sz w:val="24"/>
                <w:szCs w:val="24"/>
              </w:rPr>
              <w:t>Skiriama asmenims, kurie valgo tik arba iš dalies augalinį maistą.</w:t>
            </w:r>
          </w:p>
        </w:tc>
      </w:tr>
      <w:tr w:rsidR="0039462D" w:rsidRPr="0039462D" w14:paraId="5611B0CC" w14:textId="77777777" w:rsidTr="00741254">
        <w:trPr>
          <w:trHeight w:val="1773"/>
          <w:jc w:val="center"/>
        </w:trPr>
        <w:tc>
          <w:tcPr>
            <w:tcW w:w="3384" w:type="pct"/>
            <w:tcBorders>
              <w:top w:val="single" w:sz="4" w:space="0" w:color="auto"/>
              <w:left w:val="single" w:sz="4" w:space="0" w:color="auto"/>
              <w:bottom w:val="single" w:sz="4" w:space="0" w:color="auto"/>
              <w:right w:val="single" w:sz="4" w:space="0" w:color="auto"/>
            </w:tcBorders>
            <w:hideMark/>
          </w:tcPr>
          <w:p w14:paraId="4DA1CDBA" w14:textId="77777777" w:rsidR="0039462D" w:rsidRPr="0039462D" w:rsidRDefault="0039462D" w:rsidP="00741254">
            <w:pPr>
              <w:pStyle w:val="Sraopastraipa"/>
              <w:spacing w:after="0" w:line="240" w:lineRule="auto"/>
              <w:ind w:left="0"/>
              <w:rPr>
                <w:rFonts w:ascii="Times New Roman" w:hAnsi="Times New Roman" w:cs="Times New Roman"/>
                <w:b/>
                <w:sz w:val="24"/>
                <w:szCs w:val="24"/>
              </w:rPr>
            </w:pPr>
            <w:r w:rsidRPr="0039462D">
              <w:rPr>
                <w:rFonts w:ascii="Times New Roman" w:hAnsi="Times New Roman" w:cs="Times New Roman"/>
                <w:b/>
                <w:sz w:val="24"/>
                <w:szCs w:val="24"/>
              </w:rPr>
              <w:lastRenderedPageBreak/>
              <w:t>Pusiau tiršto trinto maisto dieta (</w:t>
            </w:r>
            <w:proofErr w:type="spellStart"/>
            <w:r w:rsidRPr="0039462D">
              <w:rPr>
                <w:rFonts w:ascii="Times New Roman" w:hAnsi="Times New Roman" w:cs="Times New Roman"/>
                <w:b/>
                <w:sz w:val="24"/>
                <w:szCs w:val="24"/>
              </w:rPr>
              <w:t>Ptm</w:t>
            </w:r>
            <w:proofErr w:type="spellEnd"/>
            <w:r w:rsidRPr="0039462D">
              <w:rPr>
                <w:rFonts w:ascii="Times New Roman" w:hAnsi="Times New Roman" w:cs="Times New Roman"/>
                <w:b/>
                <w:sz w:val="24"/>
                <w:szCs w:val="24"/>
              </w:rPr>
              <w:t>).</w:t>
            </w:r>
          </w:p>
          <w:p w14:paraId="535E2F56" w14:textId="77777777" w:rsidR="0039462D" w:rsidRPr="0039462D" w:rsidRDefault="0039462D" w:rsidP="00741254">
            <w:pPr>
              <w:pStyle w:val="Sraopastraipa"/>
              <w:spacing w:after="0" w:line="240" w:lineRule="auto"/>
              <w:ind w:left="0"/>
              <w:rPr>
                <w:rFonts w:ascii="Times New Roman" w:hAnsi="Times New Roman" w:cs="Times New Roman"/>
                <w:sz w:val="24"/>
                <w:szCs w:val="24"/>
              </w:rPr>
            </w:pPr>
            <w:r w:rsidRPr="0039462D">
              <w:rPr>
                <w:rFonts w:ascii="Times New Roman" w:hAnsi="Times New Roman" w:cs="Times New Roman"/>
                <w:sz w:val="24"/>
                <w:szCs w:val="24"/>
              </w:rPr>
              <w:t>Sudaromas 14 d. valgiaraštis. Maistas pateikiamas tokios konsistencijos pavidalu, kuris nereikalauja kramtyti. Iš dietos pašalinami dujų susidarymą skatinantys produktai, labai mažas skaidulinių medžiagų kiekis. Jei toleruojama, naudojamas pienas ir pieno produktai. Prie kiekvieno patiekalo nurodomas druskos kiekis (g).</w:t>
            </w:r>
          </w:p>
        </w:tc>
        <w:tc>
          <w:tcPr>
            <w:tcW w:w="1616" w:type="pct"/>
            <w:tcBorders>
              <w:top w:val="single" w:sz="4" w:space="0" w:color="auto"/>
              <w:left w:val="single" w:sz="4" w:space="0" w:color="auto"/>
              <w:bottom w:val="single" w:sz="4" w:space="0" w:color="auto"/>
              <w:right w:val="single" w:sz="4" w:space="0" w:color="auto"/>
            </w:tcBorders>
            <w:hideMark/>
          </w:tcPr>
          <w:p w14:paraId="5F4ADD1E" w14:textId="77777777" w:rsidR="0039462D" w:rsidRPr="0039462D" w:rsidRDefault="0039462D" w:rsidP="00741254">
            <w:pPr>
              <w:pStyle w:val="Sraopastraipa"/>
              <w:spacing w:after="0" w:line="240" w:lineRule="auto"/>
              <w:ind w:left="0"/>
              <w:rPr>
                <w:rFonts w:ascii="Times New Roman" w:hAnsi="Times New Roman" w:cs="Times New Roman"/>
                <w:sz w:val="24"/>
                <w:szCs w:val="24"/>
              </w:rPr>
            </w:pPr>
            <w:r w:rsidRPr="0039462D">
              <w:rPr>
                <w:rFonts w:ascii="Times New Roman" w:hAnsi="Times New Roman" w:cs="Times New Roman"/>
                <w:sz w:val="24"/>
                <w:szCs w:val="24"/>
              </w:rPr>
              <w:t>Skiriama asmenims, kuriuos reikia aprūpinti adekvačiu sutrintu kiekiu tokiu maisto konsistencijos pavidalu, kurie nereikalauja kramtyti, arba dėl stemplės susiaurėjimo nesant galimybės nuryti kietą maistą.</w:t>
            </w:r>
          </w:p>
        </w:tc>
      </w:tr>
      <w:tr w:rsidR="0039462D" w:rsidRPr="0039462D" w14:paraId="7F3B3DE8" w14:textId="77777777" w:rsidTr="00741254">
        <w:trPr>
          <w:jc w:val="center"/>
        </w:trPr>
        <w:tc>
          <w:tcPr>
            <w:tcW w:w="3384" w:type="pct"/>
            <w:tcBorders>
              <w:top w:val="single" w:sz="4" w:space="0" w:color="auto"/>
              <w:left w:val="single" w:sz="4" w:space="0" w:color="auto"/>
              <w:bottom w:val="single" w:sz="4" w:space="0" w:color="auto"/>
              <w:right w:val="single" w:sz="4" w:space="0" w:color="auto"/>
            </w:tcBorders>
            <w:hideMark/>
          </w:tcPr>
          <w:p w14:paraId="7FB86755" w14:textId="77777777" w:rsidR="0039462D" w:rsidRPr="0039462D" w:rsidRDefault="0039462D" w:rsidP="00741254">
            <w:pPr>
              <w:pStyle w:val="Sraopastraipa"/>
              <w:spacing w:after="0" w:line="240" w:lineRule="auto"/>
              <w:ind w:left="0"/>
              <w:rPr>
                <w:rFonts w:ascii="Times New Roman" w:hAnsi="Times New Roman" w:cs="Times New Roman"/>
                <w:b/>
                <w:sz w:val="24"/>
                <w:szCs w:val="24"/>
              </w:rPr>
            </w:pPr>
            <w:r w:rsidRPr="0039462D">
              <w:rPr>
                <w:rFonts w:ascii="Times New Roman" w:hAnsi="Times New Roman" w:cs="Times New Roman"/>
                <w:b/>
                <w:sz w:val="24"/>
                <w:szCs w:val="24"/>
              </w:rPr>
              <w:t>Tiršto trinto maisto dieta (</w:t>
            </w:r>
            <w:proofErr w:type="spellStart"/>
            <w:r w:rsidRPr="0039462D">
              <w:rPr>
                <w:rFonts w:ascii="Times New Roman" w:hAnsi="Times New Roman" w:cs="Times New Roman"/>
                <w:b/>
                <w:sz w:val="24"/>
                <w:szCs w:val="24"/>
              </w:rPr>
              <w:t>Tm</w:t>
            </w:r>
            <w:proofErr w:type="spellEnd"/>
            <w:r w:rsidRPr="0039462D">
              <w:rPr>
                <w:rFonts w:ascii="Times New Roman" w:hAnsi="Times New Roman" w:cs="Times New Roman"/>
                <w:b/>
                <w:sz w:val="24"/>
                <w:szCs w:val="24"/>
              </w:rPr>
              <w:t>).</w:t>
            </w:r>
          </w:p>
          <w:p w14:paraId="6061374A" w14:textId="77777777" w:rsidR="0039462D" w:rsidRPr="0039462D" w:rsidRDefault="0039462D" w:rsidP="00741254">
            <w:pPr>
              <w:pStyle w:val="Sraopastraipa"/>
              <w:spacing w:after="0" w:line="240" w:lineRule="auto"/>
              <w:ind w:left="0"/>
              <w:rPr>
                <w:rFonts w:ascii="Times New Roman" w:hAnsi="Times New Roman" w:cs="Times New Roman"/>
                <w:sz w:val="24"/>
                <w:szCs w:val="24"/>
              </w:rPr>
            </w:pPr>
            <w:r w:rsidRPr="0039462D">
              <w:rPr>
                <w:rFonts w:ascii="Times New Roman" w:hAnsi="Times New Roman" w:cs="Times New Roman"/>
                <w:sz w:val="24"/>
                <w:szCs w:val="24"/>
              </w:rPr>
              <w:t>Sudaromas 14 d. valgiaraštis. Siūlomas skystas trintas arba tirštas trintas maistas. Patiekalai turi būti pertrinti, daržovės virtos, troškintos. Prie kiekvieno patiekalo nurodomas druskos kiekis (g).</w:t>
            </w:r>
          </w:p>
        </w:tc>
        <w:tc>
          <w:tcPr>
            <w:tcW w:w="1616" w:type="pct"/>
            <w:tcBorders>
              <w:top w:val="single" w:sz="4" w:space="0" w:color="auto"/>
              <w:left w:val="single" w:sz="4" w:space="0" w:color="auto"/>
              <w:bottom w:val="single" w:sz="4" w:space="0" w:color="auto"/>
              <w:right w:val="single" w:sz="4" w:space="0" w:color="auto"/>
            </w:tcBorders>
            <w:hideMark/>
          </w:tcPr>
          <w:p w14:paraId="0C930533" w14:textId="77777777" w:rsidR="0039462D" w:rsidRPr="0039462D" w:rsidRDefault="0039462D" w:rsidP="00741254">
            <w:pPr>
              <w:pStyle w:val="Sraopastraipa"/>
              <w:spacing w:after="0" w:line="240" w:lineRule="auto"/>
              <w:ind w:left="0"/>
              <w:rPr>
                <w:rFonts w:ascii="Times New Roman" w:hAnsi="Times New Roman" w:cs="Times New Roman"/>
                <w:sz w:val="24"/>
                <w:szCs w:val="24"/>
              </w:rPr>
            </w:pPr>
            <w:r w:rsidRPr="0039462D">
              <w:rPr>
                <w:rFonts w:ascii="Times New Roman" w:hAnsi="Times New Roman" w:cs="Times New Roman"/>
                <w:sz w:val="24"/>
                <w:szCs w:val="24"/>
              </w:rPr>
              <w:t xml:space="preserve">Skiriama asmenims, kuriems reikia pereiti nuo </w:t>
            </w:r>
            <w:proofErr w:type="spellStart"/>
            <w:r w:rsidRPr="0039462D">
              <w:rPr>
                <w:rFonts w:ascii="Times New Roman" w:hAnsi="Times New Roman" w:cs="Times New Roman"/>
                <w:sz w:val="24"/>
                <w:szCs w:val="24"/>
              </w:rPr>
              <w:t>pustirščio</w:t>
            </w:r>
            <w:proofErr w:type="spellEnd"/>
            <w:r w:rsidRPr="0039462D">
              <w:rPr>
                <w:rFonts w:ascii="Times New Roman" w:hAnsi="Times New Roman" w:cs="Times New Roman"/>
                <w:sz w:val="24"/>
                <w:szCs w:val="24"/>
              </w:rPr>
              <w:t xml:space="preserve"> trinto maisto prie pagrindinės dietos ir jos modifikacijų.</w:t>
            </w:r>
          </w:p>
        </w:tc>
      </w:tr>
    </w:tbl>
    <w:p w14:paraId="60B3D964" w14:textId="77777777" w:rsidR="0039462D" w:rsidRPr="00A41664" w:rsidRDefault="0039462D" w:rsidP="00741254">
      <w:pPr>
        <w:pStyle w:val="Sraopastraipa"/>
        <w:tabs>
          <w:tab w:val="left" w:pos="567"/>
        </w:tabs>
        <w:spacing w:after="0" w:line="240" w:lineRule="auto"/>
        <w:ind w:left="0"/>
        <w:jc w:val="both"/>
        <w:rPr>
          <w:rFonts w:ascii="Times New Roman" w:hAnsi="Times New Roman" w:cs="Times New Roman"/>
          <w:sz w:val="24"/>
          <w:szCs w:val="24"/>
        </w:rPr>
      </w:pPr>
    </w:p>
    <w:p w14:paraId="2B728D52" w14:textId="77777777" w:rsidR="00144FBE" w:rsidRDefault="004A6658" w:rsidP="00144FBE">
      <w:pPr>
        <w:pStyle w:val="Sraopastraipa"/>
        <w:numPr>
          <w:ilvl w:val="1"/>
          <w:numId w:val="43"/>
        </w:numPr>
        <w:tabs>
          <w:tab w:val="left" w:pos="426"/>
          <w:tab w:val="left" w:pos="709"/>
        </w:tabs>
        <w:suppressAutoHyphens/>
        <w:spacing w:after="0" w:line="240" w:lineRule="auto"/>
        <w:ind w:left="0" w:firstLine="0"/>
        <w:jc w:val="both"/>
        <w:rPr>
          <w:rFonts w:ascii="Times New Roman" w:eastAsia="Calibri" w:hAnsi="Times New Roman"/>
          <w:sz w:val="24"/>
          <w:szCs w:val="24"/>
        </w:rPr>
      </w:pPr>
      <w:r w:rsidRPr="004A6658">
        <w:rPr>
          <w:rFonts w:ascii="Times New Roman" w:eastAsia="Calibri" w:hAnsi="Times New Roman"/>
          <w:sz w:val="24"/>
          <w:szCs w:val="24"/>
        </w:rPr>
        <w:t xml:space="preserve">Maisto ruošimo procese negali būti naudojami pusfabrikačiai. Patiekiamas maistas ir kepiniai turi būti gaminami ir patiekiami tą pačią dieną. Pirmenybė teikiama maistines savybes tausojantiems patiekalų gamybos būdams: virimui vandenyje ar garuose, troškinimui. Patiekalai negali būti pervirti, </w:t>
      </w:r>
      <w:r w:rsidRPr="003C5C3B">
        <w:rPr>
          <w:rFonts w:ascii="Times New Roman" w:eastAsia="Calibri" w:hAnsi="Times New Roman"/>
          <w:sz w:val="24"/>
          <w:szCs w:val="24"/>
        </w:rPr>
        <w:t>perkepti, prideginti.</w:t>
      </w:r>
    </w:p>
    <w:p w14:paraId="40F078E6" w14:textId="77777777" w:rsidR="00DB508E" w:rsidRPr="00DB508E" w:rsidRDefault="00144FBE" w:rsidP="00DB508E">
      <w:pPr>
        <w:pStyle w:val="Sraopastraipa"/>
        <w:numPr>
          <w:ilvl w:val="1"/>
          <w:numId w:val="43"/>
        </w:numPr>
        <w:tabs>
          <w:tab w:val="left" w:pos="426"/>
          <w:tab w:val="left" w:pos="709"/>
        </w:tabs>
        <w:suppressAutoHyphens/>
        <w:spacing w:after="0" w:line="240" w:lineRule="auto"/>
        <w:ind w:left="0" w:firstLine="0"/>
        <w:jc w:val="both"/>
        <w:rPr>
          <w:rFonts w:ascii="Times New Roman" w:eastAsia="Calibri" w:hAnsi="Times New Roman"/>
          <w:sz w:val="24"/>
          <w:szCs w:val="24"/>
        </w:rPr>
      </w:pPr>
      <w:r w:rsidRPr="00144FBE">
        <w:rPr>
          <w:rFonts w:ascii="Times New Roman" w:hAnsi="Times New Roman"/>
          <w:sz w:val="24"/>
          <w:szCs w:val="24"/>
          <w:lang w:eastAsia="lt-LT"/>
        </w:rPr>
        <w:t xml:space="preserve">Maitinimui nenaudoti: subproduktų (išskyrus liežuvius ir kepenis); nealkoholinių gėrimų su maisto priedais (dažikliais, konservantais, saldikliais). Draudžiama maitinti gyventojus riebaluose virtais, skrudintais ar spragintais gaminiais; džiūvėsėliuose voliotais ar džiūvėsėliais pabarstytais keptais mėsos, paukštienos ir žuvies gaminiais; sultinių, padažų koncentratais; padažais su spirgučiais; mėsos gaminiais, kuriuos gaminant buvo naudojamos rūkymo kvapiosios medžiagos; rūkyta žuvimi; konservuotais mėsos ir žuvies gaminiais; strimelėmis, pagautomis Baltijos jūroje; šaldytais pusgaminiais, kurie patiekiami kaip šiltas maistas; nepramoninės gamybos konservuotais gaminiais; mechaniškai atskirta mėsa, žuvimi ir maisto produktais, į kurių sudėtį įeina mechaniškai atskirta mėsa ar žuvis. Patiekalų gaminimui neturi būti naudojami maisto produktai, kurie pagaminti iš genetiškai modifikuotų organizmų (toliau – GMO), arba į kurių sudėtį įeina </w:t>
      </w:r>
      <w:proofErr w:type="spellStart"/>
      <w:r w:rsidRPr="00144FBE">
        <w:rPr>
          <w:rFonts w:ascii="Times New Roman" w:hAnsi="Times New Roman"/>
          <w:sz w:val="24"/>
          <w:szCs w:val="24"/>
          <w:lang w:eastAsia="lt-LT"/>
        </w:rPr>
        <w:t>GMO</w:t>
      </w:r>
      <w:proofErr w:type="spellEnd"/>
      <w:r w:rsidRPr="00144FBE">
        <w:rPr>
          <w:rFonts w:ascii="Times New Roman" w:hAnsi="Times New Roman"/>
          <w:sz w:val="24"/>
          <w:szCs w:val="24"/>
          <w:lang w:eastAsia="lt-LT"/>
        </w:rPr>
        <w:t xml:space="preserve">, iš dalies </w:t>
      </w:r>
      <w:proofErr w:type="spellStart"/>
      <w:r w:rsidRPr="00144FBE">
        <w:rPr>
          <w:rFonts w:ascii="Times New Roman" w:hAnsi="Times New Roman"/>
          <w:sz w:val="24"/>
          <w:szCs w:val="24"/>
          <w:lang w:eastAsia="lt-LT"/>
        </w:rPr>
        <w:t>hidrinti</w:t>
      </w:r>
      <w:proofErr w:type="spellEnd"/>
      <w:r w:rsidRPr="00144FBE">
        <w:rPr>
          <w:rFonts w:ascii="Times New Roman" w:hAnsi="Times New Roman"/>
          <w:sz w:val="24"/>
          <w:szCs w:val="24"/>
          <w:lang w:eastAsia="lt-LT"/>
        </w:rPr>
        <w:t xml:space="preserve"> augaliniai riebalai.</w:t>
      </w:r>
    </w:p>
    <w:p w14:paraId="3F7AF6F3" w14:textId="77777777" w:rsidR="0056474A" w:rsidRPr="0056474A" w:rsidRDefault="00DB508E" w:rsidP="0056474A">
      <w:pPr>
        <w:pStyle w:val="Sraopastraipa"/>
        <w:numPr>
          <w:ilvl w:val="1"/>
          <w:numId w:val="43"/>
        </w:numPr>
        <w:tabs>
          <w:tab w:val="left" w:pos="426"/>
          <w:tab w:val="left" w:pos="709"/>
        </w:tabs>
        <w:suppressAutoHyphens/>
        <w:spacing w:after="0" w:line="240" w:lineRule="auto"/>
        <w:ind w:left="0" w:firstLine="0"/>
        <w:jc w:val="both"/>
        <w:rPr>
          <w:rFonts w:ascii="Times New Roman" w:eastAsia="Calibri" w:hAnsi="Times New Roman"/>
          <w:sz w:val="24"/>
          <w:szCs w:val="24"/>
        </w:rPr>
      </w:pPr>
      <w:r w:rsidRPr="00DB508E">
        <w:rPr>
          <w:rFonts w:ascii="Times New Roman" w:hAnsi="Times New Roman"/>
          <w:sz w:val="24"/>
          <w:szCs w:val="24"/>
          <w:lang w:eastAsia="lt-LT"/>
        </w:rPr>
        <w:t xml:space="preserve">Maisto gaminimui negali būti naudojami šie maisto priedai: dažikliai ( E 102 </w:t>
      </w:r>
      <w:proofErr w:type="spellStart"/>
      <w:r w:rsidRPr="00DB508E">
        <w:rPr>
          <w:rFonts w:ascii="Times New Roman" w:hAnsi="Times New Roman"/>
          <w:sz w:val="24"/>
          <w:szCs w:val="24"/>
          <w:lang w:eastAsia="lt-LT"/>
        </w:rPr>
        <w:t>tartrazinas</w:t>
      </w:r>
      <w:proofErr w:type="spellEnd"/>
      <w:r w:rsidRPr="00DB508E">
        <w:rPr>
          <w:rFonts w:ascii="Times New Roman" w:hAnsi="Times New Roman"/>
          <w:sz w:val="24"/>
          <w:szCs w:val="24"/>
          <w:lang w:eastAsia="lt-LT"/>
        </w:rPr>
        <w:t xml:space="preserve">; E 104 </w:t>
      </w:r>
      <w:proofErr w:type="spellStart"/>
      <w:r w:rsidRPr="00DB508E">
        <w:rPr>
          <w:rFonts w:ascii="Times New Roman" w:hAnsi="Times New Roman"/>
          <w:sz w:val="24"/>
          <w:szCs w:val="24"/>
          <w:lang w:eastAsia="lt-LT"/>
        </w:rPr>
        <w:t>chinolino</w:t>
      </w:r>
      <w:proofErr w:type="spellEnd"/>
      <w:r w:rsidRPr="00DB508E">
        <w:rPr>
          <w:rFonts w:ascii="Times New Roman" w:hAnsi="Times New Roman"/>
          <w:sz w:val="24"/>
          <w:szCs w:val="24"/>
          <w:lang w:eastAsia="lt-LT"/>
        </w:rPr>
        <w:t xml:space="preserve"> geltonasis; E 110 saulėlydžio geltonasis FCF, apelsinų geltonasis S; E 120 </w:t>
      </w:r>
      <w:proofErr w:type="spellStart"/>
      <w:r w:rsidRPr="00DB508E">
        <w:rPr>
          <w:rFonts w:ascii="Times New Roman" w:hAnsi="Times New Roman"/>
          <w:sz w:val="24"/>
          <w:szCs w:val="24"/>
          <w:lang w:eastAsia="lt-LT"/>
        </w:rPr>
        <w:t>košenilis</w:t>
      </w:r>
      <w:proofErr w:type="spellEnd"/>
      <w:r w:rsidRPr="00DB508E">
        <w:rPr>
          <w:rFonts w:ascii="Times New Roman" w:hAnsi="Times New Roman"/>
          <w:sz w:val="24"/>
          <w:szCs w:val="24"/>
          <w:lang w:eastAsia="lt-LT"/>
        </w:rPr>
        <w:t xml:space="preserve">, </w:t>
      </w:r>
      <w:proofErr w:type="spellStart"/>
      <w:r w:rsidRPr="00DB508E">
        <w:rPr>
          <w:rFonts w:ascii="Times New Roman" w:hAnsi="Times New Roman"/>
          <w:sz w:val="24"/>
          <w:szCs w:val="24"/>
          <w:lang w:eastAsia="lt-LT"/>
        </w:rPr>
        <w:t>karmino</w:t>
      </w:r>
      <w:proofErr w:type="spellEnd"/>
      <w:r w:rsidRPr="00DB508E">
        <w:rPr>
          <w:rFonts w:ascii="Times New Roman" w:hAnsi="Times New Roman"/>
          <w:sz w:val="24"/>
          <w:szCs w:val="24"/>
          <w:lang w:eastAsia="lt-LT"/>
        </w:rPr>
        <w:t xml:space="preserve"> rūgštis, </w:t>
      </w:r>
      <w:proofErr w:type="spellStart"/>
      <w:r w:rsidRPr="00DB508E">
        <w:rPr>
          <w:rFonts w:ascii="Times New Roman" w:hAnsi="Times New Roman"/>
          <w:sz w:val="24"/>
          <w:szCs w:val="24"/>
          <w:lang w:eastAsia="lt-LT"/>
        </w:rPr>
        <w:t>karminas</w:t>
      </w:r>
      <w:proofErr w:type="spellEnd"/>
      <w:r w:rsidRPr="00DB508E">
        <w:rPr>
          <w:rFonts w:ascii="Times New Roman" w:hAnsi="Times New Roman"/>
          <w:sz w:val="24"/>
          <w:szCs w:val="24"/>
          <w:lang w:eastAsia="lt-LT"/>
        </w:rPr>
        <w:t xml:space="preserve">; E 122 </w:t>
      </w:r>
      <w:proofErr w:type="spellStart"/>
      <w:r w:rsidRPr="00DB508E">
        <w:rPr>
          <w:rFonts w:ascii="Times New Roman" w:hAnsi="Times New Roman"/>
          <w:sz w:val="24"/>
          <w:szCs w:val="24"/>
          <w:lang w:eastAsia="lt-LT"/>
        </w:rPr>
        <w:t>azorubinas</w:t>
      </w:r>
      <w:proofErr w:type="spellEnd"/>
      <w:r w:rsidRPr="00DB508E">
        <w:rPr>
          <w:rFonts w:ascii="Times New Roman" w:hAnsi="Times New Roman"/>
          <w:sz w:val="24"/>
          <w:szCs w:val="24"/>
          <w:lang w:eastAsia="lt-LT"/>
        </w:rPr>
        <w:t xml:space="preserve">, </w:t>
      </w:r>
      <w:proofErr w:type="spellStart"/>
      <w:r w:rsidRPr="00DB508E">
        <w:rPr>
          <w:rFonts w:ascii="Times New Roman" w:hAnsi="Times New Roman"/>
          <w:sz w:val="24"/>
          <w:szCs w:val="24"/>
          <w:lang w:eastAsia="lt-LT"/>
        </w:rPr>
        <w:t>karmosinas</w:t>
      </w:r>
      <w:proofErr w:type="spellEnd"/>
      <w:r w:rsidRPr="00DB508E">
        <w:rPr>
          <w:rFonts w:ascii="Times New Roman" w:hAnsi="Times New Roman"/>
          <w:sz w:val="24"/>
          <w:szCs w:val="24"/>
          <w:lang w:eastAsia="lt-LT"/>
        </w:rPr>
        <w:t xml:space="preserve">; E 123 </w:t>
      </w:r>
      <w:proofErr w:type="spellStart"/>
      <w:r w:rsidRPr="00DB508E">
        <w:rPr>
          <w:rFonts w:ascii="Times New Roman" w:hAnsi="Times New Roman"/>
          <w:sz w:val="24"/>
          <w:szCs w:val="24"/>
          <w:lang w:eastAsia="lt-LT"/>
        </w:rPr>
        <w:t>amarantas</w:t>
      </w:r>
      <w:proofErr w:type="spellEnd"/>
      <w:r w:rsidRPr="00DB508E">
        <w:rPr>
          <w:rFonts w:ascii="Times New Roman" w:hAnsi="Times New Roman"/>
          <w:sz w:val="24"/>
          <w:szCs w:val="24"/>
          <w:lang w:eastAsia="lt-LT"/>
        </w:rPr>
        <w:t xml:space="preserve">; E 124 </w:t>
      </w:r>
      <w:proofErr w:type="spellStart"/>
      <w:r w:rsidRPr="00DB508E">
        <w:rPr>
          <w:rFonts w:ascii="Times New Roman" w:hAnsi="Times New Roman"/>
          <w:sz w:val="24"/>
          <w:szCs w:val="24"/>
          <w:lang w:eastAsia="lt-LT"/>
        </w:rPr>
        <w:t>ponso</w:t>
      </w:r>
      <w:proofErr w:type="spellEnd"/>
      <w:r w:rsidRPr="00DB508E">
        <w:rPr>
          <w:rFonts w:ascii="Times New Roman" w:hAnsi="Times New Roman"/>
          <w:sz w:val="24"/>
          <w:szCs w:val="24"/>
          <w:lang w:eastAsia="lt-LT"/>
        </w:rPr>
        <w:t xml:space="preserve"> </w:t>
      </w:r>
      <w:proofErr w:type="spellStart"/>
      <w:r w:rsidRPr="00DB508E">
        <w:rPr>
          <w:rFonts w:ascii="Times New Roman" w:hAnsi="Times New Roman"/>
          <w:sz w:val="24"/>
          <w:szCs w:val="24"/>
          <w:lang w:eastAsia="lt-LT"/>
        </w:rPr>
        <w:t>4R</w:t>
      </w:r>
      <w:proofErr w:type="spellEnd"/>
      <w:r w:rsidRPr="00DB508E">
        <w:rPr>
          <w:rFonts w:ascii="Times New Roman" w:hAnsi="Times New Roman"/>
          <w:sz w:val="24"/>
          <w:szCs w:val="24"/>
          <w:lang w:eastAsia="lt-LT"/>
        </w:rPr>
        <w:t xml:space="preserve">, </w:t>
      </w:r>
      <w:proofErr w:type="spellStart"/>
      <w:r w:rsidRPr="00DB508E">
        <w:rPr>
          <w:rFonts w:ascii="Times New Roman" w:hAnsi="Times New Roman"/>
          <w:sz w:val="24"/>
          <w:szCs w:val="24"/>
          <w:lang w:eastAsia="lt-LT"/>
        </w:rPr>
        <w:t>košenilis</w:t>
      </w:r>
      <w:proofErr w:type="spellEnd"/>
      <w:r w:rsidRPr="00DB508E">
        <w:rPr>
          <w:rFonts w:ascii="Times New Roman" w:hAnsi="Times New Roman"/>
          <w:sz w:val="24"/>
          <w:szCs w:val="24"/>
          <w:lang w:eastAsia="lt-LT"/>
        </w:rPr>
        <w:t xml:space="preserve"> raudonasis A; E 127 </w:t>
      </w:r>
      <w:proofErr w:type="spellStart"/>
      <w:r w:rsidRPr="00DB508E">
        <w:rPr>
          <w:rFonts w:ascii="Times New Roman" w:hAnsi="Times New Roman"/>
          <w:sz w:val="24"/>
          <w:szCs w:val="24"/>
          <w:lang w:eastAsia="lt-LT"/>
        </w:rPr>
        <w:t>eritrozinas</w:t>
      </w:r>
      <w:proofErr w:type="spellEnd"/>
      <w:r w:rsidRPr="00DB508E">
        <w:rPr>
          <w:rFonts w:ascii="Times New Roman" w:hAnsi="Times New Roman"/>
          <w:sz w:val="24"/>
          <w:szCs w:val="24"/>
          <w:lang w:eastAsia="lt-LT"/>
        </w:rPr>
        <w:t xml:space="preserve">; E 129 </w:t>
      </w:r>
      <w:proofErr w:type="spellStart"/>
      <w:r w:rsidRPr="00DB508E">
        <w:rPr>
          <w:rFonts w:ascii="Times New Roman" w:hAnsi="Times New Roman"/>
          <w:sz w:val="24"/>
          <w:szCs w:val="24"/>
          <w:lang w:eastAsia="lt-LT"/>
        </w:rPr>
        <w:t>alura</w:t>
      </w:r>
      <w:proofErr w:type="spellEnd"/>
      <w:r w:rsidRPr="00DB508E">
        <w:rPr>
          <w:rFonts w:ascii="Times New Roman" w:hAnsi="Times New Roman"/>
          <w:sz w:val="24"/>
          <w:szCs w:val="24"/>
          <w:lang w:eastAsia="lt-LT"/>
        </w:rPr>
        <w:t xml:space="preserve"> raudonasis AC; E 131 patentuotas mėlynasis V; E 132 </w:t>
      </w:r>
      <w:proofErr w:type="spellStart"/>
      <w:r w:rsidRPr="00DB508E">
        <w:rPr>
          <w:rFonts w:ascii="Times New Roman" w:hAnsi="Times New Roman"/>
          <w:sz w:val="24"/>
          <w:szCs w:val="24"/>
          <w:lang w:eastAsia="lt-LT"/>
        </w:rPr>
        <w:t>indigotinas</w:t>
      </w:r>
      <w:proofErr w:type="spellEnd"/>
      <w:r w:rsidRPr="00DB508E">
        <w:rPr>
          <w:rFonts w:ascii="Times New Roman" w:hAnsi="Times New Roman"/>
          <w:sz w:val="24"/>
          <w:szCs w:val="24"/>
          <w:lang w:eastAsia="lt-LT"/>
        </w:rPr>
        <w:t xml:space="preserve">, </w:t>
      </w:r>
      <w:proofErr w:type="spellStart"/>
      <w:r w:rsidRPr="00DB508E">
        <w:rPr>
          <w:rFonts w:ascii="Times New Roman" w:hAnsi="Times New Roman"/>
          <w:sz w:val="24"/>
          <w:szCs w:val="24"/>
          <w:lang w:eastAsia="lt-LT"/>
        </w:rPr>
        <w:t>indigokarminas</w:t>
      </w:r>
      <w:proofErr w:type="spellEnd"/>
      <w:r w:rsidRPr="00DB508E">
        <w:rPr>
          <w:rFonts w:ascii="Times New Roman" w:hAnsi="Times New Roman"/>
          <w:sz w:val="24"/>
          <w:szCs w:val="24"/>
          <w:lang w:eastAsia="lt-LT"/>
        </w:rPr>
        <w:t xml:space="preserve">; E 133 briliantinis mėlynasis FCF; E 142 žaliasis S; E 151 briliantinis juodasis BN; E 155 rudasis </w:t>
      </w:r>
      <w:proofErr w:type="spellStart"/>
      <w:r w:rsidRPr="00DB508E">
        <w:rPr>
          <w:rFonts w:ascii="Times New Roman" w:hAnsi="Times New Roman"/>
          <w:sz w:val="24"/>
          <w:szCs w:val="24"/>
          <w:lang w:eastAsia="lt-LT"/>
        </w:rPr>
        <w:t>HT</w:t>
      </w:r>
      <w:proofErr w:type="spellEnd"/>
      <w:r w:rsidRPr="00DB508E">
        <w:rPr>
          <w:rFonts w:ascii="Times New Roman" w:hAnsi="Times New Roman"/>
          <w:sz w:val="24"/>
          <w:szCs w:val="24"/>
          <w:lang w:eastAsia="lt-LT"/>
        </w:rPr>
        <w:t xml:space="preserve">; E 180 </w:t>
      </w:r>
      <w:proofErr w:type="spellStart"/>
      <w:r w:rsidRPr="00DB508E">
        <w:rPr>
          <w:rFonts w:ascii="Times New Roman" w:hAnsi="Times New Roman"/>
          <w:sz w:val="24"/>
          <w:szCs w:val="24"/>
          <w:lang w:eastAsia="lt-LT"/>
        </w:rPr>
        <w:t>litolrubinas</w:t>
      </w:r>
      <w:proofErr w:type="spellEnd"/>
      <w:r w:rsidRPr="00DB508E">
        <w:rPr>
          <w:rFonts w:ascii="Times New Roman" w:hAnsi="Times New Roman"/>
          <w:sz w:val="24"/>
          <w:szCs w:val="24"/>
          <w:lang w:eastAsia="lt-LT"/>
        </w:rPr>
        <w:t xml:space="preserve"> BK), konservantai ir antioksidantai (E 200 sorbo rūgštis; E 202 kalio </w:t>
      </w:r>
      <w:proofErr w:type="spellStart"/>
      <w:r w:rsidRPr="00DB508E">
        <w:rPr>
          <w:rFonts w:ascii="Times New Roman" w:hAnsi="Times New Roman"/>
          <w:sz w:val="24"/>
          <w:szCs w:val="24"/>
          <w:lang w:eastAsia="lt-LT"/>
        </w:rPr>
        <w:t>sorbatas</w:t>
      </w:r>
      <w:proofErr w:type="spellEnd"/>
      <w:r w:rsidRPr="00DB508E">
        <w:rPr>
          <w:rFonts w:ascii="Times New Roman" w:hAnsi="Times New Roman"/>
          <w:sz w:val="24"/>
          <w:szCs w:val="24"/>
          <w:lang w:eastAsia="lt-LT"/>
        </w:rPr>
        <w:t xml:space="preserve">; E 203 kalcio </w:t>
      </w:r>
      <w:proofErr w:type="spellStart"/>
      <w:r w:rsidRPr="00DB508E">
        <w:rPr>
          <w:rFonts w:ascii="Times New Roman" w:hAnsi="Times New Roman"/>
          <w:sz w:val="24"/>
          <w:szCs w:val="24"/>
          <w:lang w:eastAsia="lt-LT"/>
        </w:rPr>
        <w:t>sorbatas</w:t>
      </w:r>
      <w:proofErr w:type="spellEnd"/>
      <w:r w:rsidRPr="00DB508E">
        <w:rPr>
          <w:rFonts w:ascii="Times New Roman" w:hAnsi="Times New Roman"/>
          <w:sz w:val="24"/>
          <w:szCs w:val="24"/>
          <w:lang w:eastAsia="lt-LT"/>
        </w:rPr>
        <w:t xml:space="preserve">; E 210 </w:t>
      </w:r>
      <w:proofErr w:type="spellStart"/>
      <w:r w:rsidRPr="00DB508E">
        <w:rPr>
          <w:rFonts w:ascii="Times New Roman" w:hAnsi="Times New Roman"/>
          <w:sz w:val="24"/>
          <w:szCs w:val="24"/>
          <w:lang w:eastAsia="lt-LT"/>
        </w:rPr>
        <w:t>benzenkarboksirūgštis</w:t>
      </w:r>
      <w:proofErr w:type="spellEnd"/>
      <w:r w:rsidRPr="00DB508E">
        <w:rPr>
          <w:rFonts w:ascii="Times New Roman" w:hAnsi="Times New Roman"/>
          <w:sz w:val="24"/>
          <w:szCs w:val="24"/>
          <w:lang w:eastAsia="lt-LT"/>
        </w:rPr>
        <w:t xml:space="preserve">; E 211 natrio </w:t>
      </w:r>
      <w:proofErr w:type="spellStart"/>
      <w:r w:rsidRPr="00DB508E">
        <w:rPr>
          <w:rFonts w:ascii="Times New Roman" w:hAnsi="Times New Roman"/>
          <w:sz w:val="24"/>
          <w:szCs w:val="24"/>
          <w:lang w:eastAsia="lt-LT"/>
        </w:rPr>
        <w:t>benzoatas</w:t>
      </w:r>
      <w:proofErr w:type="spellEnd"/>
      <w:r w:rsidRPr="00DB508E">
        <w:rPr>
          <w:rFonts w:ascii="Times New Roman" w:hAnsi="Times New Roman"/>
          <w:sz w:val="24"/>
          <w:szCs w:val="24"/>
          <w:lang w:eastAsia="lt-LT"/>
        </w:rPr>
        <w:t xml:space="preserve">; E 212 kalio </w:t>
      </w:r>
      <w:proofErr w:type="spellStart"/>
      <w:r w:rsidRPr="00DB508E">
        <w:rPr>
          <w:rFonts w:ascii="Times New Roman" w:hAnsi="Times New Roman"/>
          <w:sz w:val="24"/>
          <w:szCs w:val="24"/>
          <w:lang w:eastAsia="lt-LT"/>
        </w:rPr>
        <w:t>benzoatas</w:t>
      </w:r>
      <w:proofErr w:type="spellEnd"/>
      <w:r w:rsidRPr="00DB508E">
        <w:rPr>
          <w:rFonts w:ascii="Times New Roman" w:hAnsi="Times New Roman"/>
          <w:sz w:val="24"/>
          <w:szCs w:val="24"/>
          <w:lang w:eastAsia="lt-LT"/>
        </w:rPr>
        <w:t xml:space="preserve">; E 213 kalcio </w:t>
      </w:r>
      <w:proofErr w:type="spellStart"/>
      <w:r w:rsidRPr="00DB508E">
        <w:rPr>
          <w:rFonts w:ascii="Times New Roman" w:hAnsi="Times New Roman"/>
          <w:sz w:val="24"/>
          <w:szCs w:val="24"/>
          <w:lang w:eastAsia="lt-LT"/>
        </w:rPr>
        <w:t>benzoatas</w:t>
      </w:r>
      <w:proofErr w:type="spellEnd"/>
      <w:r w:rsidRPr="00DB508E">
        <w:rPr>
          <w:rFonts w:ascii="Times New Roman" w:hAnsi="Times New Roman"/>
          <w:sz w:val="24"/>
          <w:szCs w:val="24"/>
          <w:lang w:eastAsia="lt-LT"/>
        </w:rPr>
        <w:t xml:space="preserve">; E 220‒228 sieros dioksidas ir sulfitai), saldikliai (E 950 </w:t>
      </w:r>
      <w:proofErr w:type="spellStart"/>
      <w:r w:rsidRPr="00DB508E">
        <w:rPr>
          <w:rFonts w:ascii="Times New Roman" w:hAnsi="Times New Roman"/>
          <w:sz w:val="24"/>
          <w:szCs w:val="24"/>
          <w:lang w:eastAsia="lt-LT"/>
        </w:rPr>
        <w:t>acesulfamas</w:t>
      </w:r>
      <w:proofErr w:type="spellEnd"/>
      <w:r w:rsidRPr="00DB508E">
        <w:rPr>
          <w:rFonts w:ascii="Times New Roman" w:hAnsi="Times New Roman"/>
          <w:sz w:val="24"/>
          <w:szCs w:val="24"/>
          <w:lang w:eastAsia="lt-LT"/>
        </w:rPr>
        <w:t xml:space="preserve"> K; E 951 </w:t>
      </w:r>
      <w:proofErr w:type="spellStart"/>
      <w:r w:rsidRPr="00DB508E">
        <w:rPr>
          <w:rFonts w:ascii="Times New Roman" w:hAnsi="Times New Roman"/>
          <w:sz w:val="24"/>
          <w:szCs w:val="24"/>
          <w:lang w:eastAsia="lt-LT"/>
        </w:rPr>
        <w:t>aspartamas</w:t>
      </w:r>
      <w:proofErr w:type="spellEnd"/>
      <w:r w:rsidRPr="00DB508E">
        <w:rPr>
          <w:rFonts w:ascii="Times New Roman" w:hAnsi="Times New Roman"/>
          <w:sz w:val="24"/>
          <w:szCs w:val="24"/>
          <w:lang w:eastAsia="lt-LT"/>
        </w:rPr>
        <w:t xml:space="preserve">; E 952 </w:t>
      </w:r>
      <w:proofErr w:type="spellStart"/>
      <w:r w:rsidRPr="00DB508E">
        <w:rPr>
          <w:rFonts w:ascii="Times New Roman" w:hAnsi="Times New Roman"/>
          <w:sz w:val="24"/>
          <w:szCs w:val="24"/>
          <w:lang w:eastAsia="lt-LT"/>
        </w:rPr>
        <w:t>ciklamatai</w:t>
      </w:r>
      <w:proofErr w:type="spellEnd"/>
      <w:r w:rsidRPr="00DB508E">
        <w:rPr>
          <w:rFonts w:ascii="Times New Roman" w:hAnsi="Times New Roman"/>
          <w:sz w:val="24"/>
          <w:szCs w:val="24"/>
          <w:lang w:eastAsia="lt-LT"/>
        </w:rPr>
        <w:t xml:space="preserve">; E 954 sacharinai; E 955 </w:t>
      </w:r>
      <w:proofErr w:type="spellStart"/>
      <w:r w:rsidRPr="00DB508E">
        <w:rPr>
          <w:rFonts w:ascii="Times New Roman" w:hAnsi="Times New Roman"/>
          <w:sz w:val="24"/>
          <w:szCs w:val="24"/>
          <w:lang w:eastAsia="lt-LT"/>
        </w:rPr>
        <w:t>sukralozė</w:t>
      </w:r>
      <w:proofErr w:type="spellEnd"/>
      <w:r w:rsidRPr="00DB508E">
        <w:rPr>
          <w:rFonts w:ascii="Times New Roman" w:hAnsi="Times New Roman"/>
          <w:sz w:val="24"/>
          <w:szCs w:val="24"/>
          <w:lang w:eastAsia="lt-LT"/>
        </w:rPr>
        <w:t xml:space="preserve">; E 957 </w:t>
      </w:r>
      <w:proofErr w:type="spellStart"/>
      <w:r w:rsidRPr="00DB508E">
        <w:rPr>
          <w:rFonts w:ascii="Times New Roman" w:hAnsi="Times New Roman"/>
          <w:sz w:val="24"/>
          <w:szCs w:val="24"/>
          <w:lang w:eastAsia="lt-LT"/>
        </w:rPr>
        <w:t>taumatinas</w:t>
      </w:r>
      <w:proofErr w:type="spellEnd"/>
      <w:r w:rsidRPr="00DB508E">
        <w:rPr>
          <w:rFonts w:ascii="Times New Roman" w:hAnsi="Times New Roman"/>
          <w:sz w:val="24"/>
          <w:szCs w:val="24"/>
          <w:lang w:eastAsia="lt-LT"/>
        </w:rPr>
        <w:t xml:space="preserve">; E 959 </w:t>
      </w:r>
      <w:proofErr w:type="spellStart"/>
      <w:r w:rsidRPr="00DB508E">
        <w:rPr>
          <w:rFonts w:ascii="Times New Roman" w:hAnsi="Times New Roman"/>
          <w:sz w:val="24"/>
          <w:szCs w:val="24"/>
          <w:lang w:eastAsia="lt-LT"/>
        </w:rPr>
        <w:t>neohesperidinas</w:t>
      </w:r>
      <w:proofErr w:type="spellEnd"/>
      <w:r w:rsidRPr="00DB508E">
        <w:rPr>
          <w:rFonts w:ascii="Times New Roman" w:hAnsi="Times New Roman"/>
          <w:sz w:val="24"/>
          <w:szCs w:val="24"/>
          <w:lang w:eastAsia="lt-LT"/>
        </w:rPr>
        <w:t xml:space="preserve"> DC; E 960 </w:t>
      </w:r>
      <w:proofErr w:type="spellStart"/>
      <w:r w:rsidRPr="00DB508E">
        <w:rPr>
          <w:rFonts w:ascii="Times New Roman" w:hAnsi="Times New Roman"/>
          <w:sz w:val="24"/>
          <w:szCs w:val="24"/>
          <w:lang w:eastAsia="lt-LT"/>
        </w:rPr>
        <w:t>teviolio</w:t>
      </w:r>
      <w:proofErr w:type="spellEnd"/>
      <w:r w:rsidRPr="00DB508E">
        <w:rPr>
          <w:rFonts w:ascii="Times New Roman" w:hAnsi="Times New Roman"/>
          <w:sz w:val="24"/>
          <w:szCs w:val="24"/>
          <w:lang w:eastAsia="lt-LT"/>
        </w:rPr>
        <w:t xml:space="preserve"> glikozidai; E 961 </w:t>
      </w:r>
      <w:proofErr w:type="spellStart"/>
      <w:r w:rsidRPr="00DB508E">
        <w:rPr>
          <w:rFonts w:ascii="Times New Roman" w:hAnsi="Times New Roman"/>
          <w:sz w:val="24"/>
          <w:szCs w:val="24"/>
          <w:lang w:eastAsia="lt-LT"/>
        </w:rPr>
        <w:t>neotamas</w:t>
      </w:r>
      <w:proofErr w:type="spellEnd"/>
      <w:r w:rsidRPr="00DB508E">
        <w:rPr>
          <w:rFonts w:ascii="Times New Roman" w:hAnsi="Times New Roman"/>
          <w:sz w:val="24"/>
          <w:szCs w:val="24"/>
          <w:lang w:eastAsia="lt-LT"/>
        </w:rPr>
        <w:t xml:space="preserve">; E 962 </w:t>
      </w:r>
      <w:proofErr w:type="spellStart"/>
      <w:r w:rsidRPr="00DB508E">
        <w:rPr>
          <w:rFonts w:ascii="Times New Roman" w:hAnsi="Times New Roman"/>
          <w:sz w:val="24"/>
          <w:szCs w:val="24"/>
          <w:lang w:eastAsia="lt-LT"/>
        </w:rPr>
        <w:t>aspartamo-acesulfamo</w:t>
      </w:r>
      <w:proofErr w:type="spellEnd"/>
      <w:r w:rsidRPr="00DB508E">
        <w:rPr>
          <w:rFonts w:ascii="Times New Roman" w:hAnsi="Times New Roman"/>
          <w:sz w:val="24"/>
          <w:szCs w:val="24"/>
          <w:lang w:eastAsia="lt-LT"/>
        </w:rPr>
        <w:t xml:space="preserve"> druska; E 969 </w:t>
      </w:r>
      <w:proofErr w:type="spellStart"/>
      <w:r w:rsidRPr="00DB508E">
        <w:rPr>
          <w:rFonts w:ascii="Times New Roman" w:hAnsi="Times New Roman"/>
          <w:sz w:val="24"/>
          <w:szCs w:val="24"/>
          <w:lang w:eastAsia="lt-LT"/>
        </w:rPr>
        <w:t>advantamas</w:t>
      </w:r>
      <w:proofErr w:type="spellEnd"/>
      <w:r w:rsidRPr="00DB508E">
        <w:rPr>
          <w:rFonts w:ascii="Times New Roman" w:hAnsi="Times New Roman"/>
          <w:sz w:val="24"/>
          <w:szCs w:val="24"/>
          <w:lang w:eastAsia="lt-LT"/>
        </w:rPr>
        <w:t xml:space="preserve">), aromato ir skonio </w:t>
      </w:r>
      <w:proofErr w:type="spellStart"/>
      <w:r w:rsidRPr="00DB508E">
        <w:rPr>
          <w:rFonts w:ascii="Times New Roman" w:hAnsi="Times New Roman"/>
          <w:sz w:val="24"/>
          <w:szCs w:val="24"/>
          <w:lang w:eastAsia="lt-LT"/>
        </w:rPr>
        <w:t>stiprikliai</w:t>
      </w:r>
      <w:proofErr w:type="spellEnd"/>
      <w:r w:rsidRPr="00DB508E">
        <w:rPr>
          <w:rFonts w:ascii="Times New Roman" w:hAnsi="Times New Roman"/>
          <w:sz w:val="24"/>
          <w:szCs w:val="24"/>
          <w:lang w:eastAsia="lt-LT"/>
        </w:rPr>
        <w:t xml:space="preserve"> (E 620 </w:t>
      </w:r>
      <w:proofErr w:type="spellStart"/>
      <w:r w:rsidRPr="00DB508E">
        <w:rPr>
          <w:rFonts w:ascii="Times New Roman" w:hAnsi="Times New Roman"/>
          <w:sz w:val="24"/>
          <w:szCs w:val="24"/>
          <w:lang w:eastAsia="lt-LT"/>
        </w:rPr>
        <w:t>glutamo</w:t>
      </w:r>
      <w:proofErr w:type="spellEnd"/>
      <w:r w:rsidRPr="00DB508E">
        <w:rPr>
          <w:rFonts w:ascii="Times New Roman" w:hAnsi="Times New Roman"/>
          <w:sz w:val="24"/>
          <w:szCs w:val="24"/>
          <w:lang w:eastAsia="lt-LT"/>
        </w:rPr>
        <w:t xml:space="preserve"> rūgštis; E 621 </w:t>
      </w:r>
      <w:proofErr w:type="spellStart"/>
      <w:r w:rsidRPr="00DB508E">
        <w:rPr>
          <w:rFonts w:ascii="Times New Roman" w:hAnsi="Times New Roman"/>
          <w:sz w:val="24"/>
          <w:szCs w:val="24"/>
          <w:lang w:eastAsia="lt-LT"/>
        </w:rPr>
        <w:t>mononatrio</w:t>
      </w:r>
      <w:proofErr w:type="spellEnd"/>
      <w:r w:rsidRPr="00DB508E">
        <w:rPr>
          <w:rFonts w:ascii="Times New Roman" w:hAnsi="Times New Roman"/>
          <w:sz w:val="24"/>
          <w:szCs w:val="24"/>
          <w:lang w:eastAsia="lt-LT"/>
        </w:rPr>
        <w:t xml:space="preserve"> </w:t>
      </w:r>
      <w:proofErr w:type="spellStart"/>
      <w:r w:rsidRPr="00DB508E">
        <w:rPr>
          <w:rFonts w:ascii="Times New Roman" w:hAnsi="Times New Roman"/>
          <w:sz w:val="24"/>
          <w:szCs w:val="24"/>
          <w:lang w:eastAsia="lt-LT"/>
        </w:rPr>
        <w:t>glutamatas</w:t>
      </w:r>
      <w:proofErr w:type="spellEnd"/>
      <w:r w:rsidRPr="00DB508E">
        <w:rPr>
          <w:rFonts w:ascii="Times New Roman" w:hAnsi="Times New Roman"/>
          <w:sz w:val="24"/>
          <w:szCs w:val="24"/>
          <w:lang w:eastAsia="lt-LT"/>
        </w:rPr>
        <w:t xml:space="preserve">; E 622 </w:t>
      </w:r>
      <w:proofErr w:type="spellStart"/>
      <w:r w:rsidRPr="00DB508E">
        <w:rPr>
          <w:rFonts w:ascii="Times New Roman" w:hAnsi="Times New Roman"/>
          <w:sz w:val="24"/>
          <w:szCs w:val="24"/>
          <w:lang w:eastAsia="lt-LT"/>
        </w:rPr>
        <w:t>monokalio</w:t>
      </w:r>
      <w:proofErr w:type="spellEnd"/>
      <w:r w:rsidRPr="00DB508E">
        <w:rPr>
          <w:rFonts w:ascii="Times New Roman" w:hAnsi="Times New Roman"/>
          <w:sz w:val="24"/>
          <w:szCs w:val="24"/>
          <w:lang w:eastAsia="lt-LT"/>
        </w:rPr>
        <w:t xml:space="preserve"> </w:t>
      </w:r>
      <w:proofErr w:type="spellStart"/>
      <w:r w:rsidRPr="00DB508E">
        <w:rPr>
          <w:rFonts w:ascii="Times New Roman" w:hAnsi="Times New Roman"/>
          <w:sz w:val="24"/>
          <w:szCs w:val="24"/>
          <w:lang w:eastAsia="lt-LT"/>
        </w:rPr>
        <w:t>glutamatas</w:t>
      </w:r>
      <w:proofErr w:type="spellEnd"/>
      <w:r w:rsidRPr="00DB508E">
        <w:rPr>
          <w:rFonts w:ascii="Times New Roman" w:hAnsi="Times New Roman"/>
          <w:sz w:val="24"/>
          <w:szCs w:val="24"/>
          <w:lang w:eastAsia="lt-LT"/>
        </w:rPr>
        <w:t xml:space="preserve">; E 623 kalcio </w:t>
      </w:r>
      <w:proofErr w:type="spellStart"/>
      <w:r w:rsidRPr="00DB508E">
        <w:rPr>
          <w:rFonts w:ascii="Times New Roman" w:hAnsi="Times New Roman"/>
          <w:sz w:val="24"/>
          <w:szCs w:val="24"/>
          <w:lang w:eastAsia="lt-LT"/>
        </w:rPr>
        <w:t>glutamatas</w:t>
      </w:r>
      <w:proofErr w:type="spellEnd"/>
      <w:r w:rsidRPr="00DB508E">
        <w:rPr>
          <w:rFonts w:ascii="Times New Roman" w:hAnsi="Times New Roman"/>
          <w:sz w:val="24"/>
          <w:szCs w:val="24"/>
          <w:lang w:eastAsia="lt-LT"/>
        </w:rPr>
        <w:t xml:space="preserve">; E 624 </w:t>
      </w:r>
      <w:proofErr w:type="spellStart"/>
      <w:r w:rsidRPr="00DB508E">
        <w:rPr>
          <w:rFonts w:ascii="Times New Roman" w:hAnsi="Times New Roman"/>
          <w:sz w:val="24"/>
          <w:szCs w:val="24"/>
          <w:lang w:eastAsia="lt-LT"/>
        </w:rPr>
        <w:t>monoamonio</w:t>
      </w:r>
      <w:proofErr w:type="spellEnd"/>
      <w:r w:rsidRPr="00DB508E">
        <w:rPr>
          <w:rFonts w:ascii="Times New Roman" w:hAnsi="Times New Roman"/>
          <w:sz w:val="24"/>
          <w:szCs w:val="24"/>
          <w:lang w:eastAsia="lt-LT"/>
        </w:rPr>
        <w:t xml:space="preserve"> </w:t>
      </w:r>
      <w:proofErr w:type="spellStart"/>
      <w:r w:rsidRPr="00DB508E">
        <w:rPr>
          <w:rFonts w:ascii="Times New Roman" w:hAnsi="Times New Roman"/>
          <w:sz w:val="24"/>
          <w:szCs w:val="24"/>
          <w:lang w:eastAsia="lt-LT"/>
        </w:rPr>
        <w:t>glutamatas</w:t>
      </w:r>
      <w:proofErr w:type="spellEnd"/>
      <w:r w:rsidRPr="00DB508E">
        <w:rPr>
          <w:rFonts w:ascii="Times New Roman" w:hAnsi="Times New Roman"/>
          <w:sz w:val="24"/>
          <w:szCs w:val="24"/>
          <w:lang w:eastAsia="lt-LT"/>
        </w:rPr>
        <w:t xml:space="preserve">; E 625 magnio </w:t>
      </w:r>
      <w:proofErr w:type="spellStart"/>
      <w:r w:rsidRPr="00DB508E">
        <w:rPr>
          <w:rFonts w:ascii="Times New Roman" w:hAnsi="Times New Roman"/>
          <w:sz w:val="24"/>
          <w:szCs w:val="24"/>
          <w:lang w:eastAsia="lt-LT"/>
        </w:rPr>
        <w:t>glutamatas</w:t>
      </w:r>
      <w:proofErr w:type="spellEnd"/>
      <w:r w:rsidRPr="00DB508E">
        <w:rPr>
          <w:rFonts w:ascii="Times New Roman" w:hAnsi="Times New Roman"/>
          <w:sz w:val="24"/>
          <w:szCs w:val="24"/>
          <w:lang w:eastAsia="lt-LT"/>
        </w:rPr>
        <w:t xml:space="preserve">; E 626 </w:t>
      </w:r>
      <w:proofErr w:type="spellStart"/>
      <w:r w:rsidRPr="00DB508E">
        <w:rPr>
          <w:rFonts w:ascii="Times New Roman" w:hAnsi="Times New Roman"/>
          <w:sz w:val="24"/>
          <w:szCs w:val="24"/>
          <w:lang w:eastAsia="lt-LT"/>
        </w:rPr>
        <w:t>guanilo</w:t>
      </w:r>
      <w:proofErr w:type="spellEnd"/>
      <w:r w:rsidRPr="00DB508E">
        <w:rPr>
          <w:rFonts w:ascii="Times New Roman" w:hAnsi="Times New Roman"/>
          <w:sz w:val="24"/>
          <w:szCs w:val="24"/>
          <w:lang w:eastAsia="lt-LT"/>
        </w:rPr>
        <w:t xml:space="preserve"> rūgštis; E 627 </w:t>
      </w:r>
      <w:proofErr w:type="spellStart"/>
      <w:r w:rsidRPr="00DB508E">
        <w:rPr>
          <w:rFonts w:ascii="Times New Roman" w:hAnsi="Times New Roman"/>
          <w:sz w:val="24"/>
          <w:szCs w:val="24"/>
          <w:lang w:eastAsia="lt-LT"/>
        </w:rPr>
        <w:t>dinatrio</w:t>
      </w:r>
      <w:proofErr w:type="spellEnd"/>
      <w:r w:rsidRPr="00DB508E">
        <w:rPr>
          <w:rFonts w:ascii="Times New Roman" w:hAnsi="Times New Roman"/>
          <w:sz w:val="24"/>
          <w:szCs w:val="24"/>
          <w:lang w:eastAsia="lt-LT"/>
        </w:rPr>
        <w:t xml:space="preserve"> </w:t>
      </w:r>
      <w:proofErr w:type="spellStart"/>
      <w:r w:rsidRPr="00DB508E">
        <w:rPr>
          <w:rFonts w:ascii="Times New Roman" w:hAnsi="Times New Roman"/>
          <w:sz w:val="24"/>
          <w:szCs w:val="24"/>
          <w:lang w:eastAsia="lt-LT"/>
        </w:rPr>
        <w:t>guanilatas</w:t>
      </w:r>
      <w:proofErr w:type="spellEnd"/>
      <w:r w:rsidRPr="00DB508E">
        <w:rPr>
          <w:rFonts w:ascii="Times New Roman" w:hAnsi="Times New Roman"/>
          <w:sz w:val="24"/>
          <w:szCs w:val="24"/>
          <w:lang w:eastAsia="lt-LT"/>
        </w:rPr>
        <w:t xml:space="preserve">; E 628 </w:t>
      </w:r>
      <w:proofErr w:type="spellStart"/>
      <w:r w:rsidRPr="00DB508E">
        <w:rPr>
          <w:rFonts w:ascii="Times New Roman" w:hAnsi="Times New Roman"/>
          <w:sz w:val="24"/>
          <w:szCs w:val="24"/>
          <w:lang w:eastAsia="lt-LT"/>
        </w:rPr>
        <w:t>dikalio</w:t>
      </w:r>
      <w:proofErr w:type="spellEnd"/>
      <w:r w:rsidRPr="00DB508E">
        <w:rPr>
          <w:rFonts w:ascii="Times New Roman" w:hAnsi="Times New Roman"/>
          <w:sz w:val="24"/>
          <w:szCs w:val="24"/>
          <w:lang w:eastAsia="lt-LT"/>
        </w:rPr>
        <w:t xml:space="preserve"> </w:t>
      </w:r>
      <w:proofErr w:type="spellStart"/>
      <w:r w:rsidRPr="00DB508E">
        <w:rPr>
          <w:rFonts w:ascii="Times New Roman" w:hAnsi="Times New Roman"/>
          <w:sz w:val="24"/>
          <w:szCs w:val="24"/>
          <w:lang w:eastAsia="lt-LT"/>
        </w:rPr>
        <w:t>guanilatas</w:t>
      </w:r>
      <w:proofErr w:type="spellEnd"/>
      <w:r w:rsidRPr="00DB508E">
        <w:rPr>
          <w:rFonts w:ascii="Times New Roman" w:hAnsi="Times New Roman"/>
          <w:sz w:val="24"/>
          <w:szCs w:val="24"/>
          <w:lang w:eastAsia="lt-LT"/>
        </w:rPr>
        <w:t xml:space="preserve">; E 629 kalcio </w:t>
      </w:r>
      <w:proofErr w:type="spellStart"/>
      <w:r w:rsidRPr="00DB508E">
        <w:rPr>
          <w:rFonts w:ascii="Times New Roman" w:hAnsi="Times New Roman"/>
          <w:sz w:val="24"/>
          <w:szCs w:val="24"/>
          <w:lang w:eastAsia="lt-LT"/>
        </w:rPr>
        <w:t>guanilatas</w:t>
      </w:r>
      <w:proofErr w:type="spellEnd"/>
      <w:r w:rsidRPr="00DB508E">
        <w:rPr>
          <w:rFonts w:ascii="Times New Roman" w:hAnsi="Times New Roman"/>
          <w:sz w:val="24"/>
          <w:szCs w:val="24"/>
          <w:lang w:eastAsia="lt-LT"/>
        </w:rPr>
        <w:t xml:space="preserve">; E 630 </w:t>
      </w:r>
      <w:proofErr w:type="spellStart"/>
      <w:r w:rsidRPr="00DB508E">
        <w:rPr>
          <w:rFonts w:ascii="Times New Roman" w:hAnsi="Times New Roman"/>
          <w:sz w:val="24"/>
          <w:szCs w:val="24"/>
          <w:lang w:eastAsia="lt-LT"/>
        </w:rPr>
        <w:t>inozino</w:t>
      </w:r>
      <w:proofErr w:type="spellEnd"/>
      <w:r w:rsidRPr="00DB508E">
        <w:rPr>
          <w:rFonts w:ascii="Times New Roman" w:hAnsi="Times New Roman"/>
          <w:sz w:val="24"/>
          <w:szCs w:val="24"/>
          <w:lang w:eastAsia="lt-LT"/>
        </w:rPr>
        <w:t xml:space="preserve"> rūgštis; E 631 </w:t>
      </w:r>
      <w:proofErr w:type="spellStart"/>
      <w:r w:rsidRPr="00DB508E">
        <w:rPr>
          <w:rFonts w:ascii="Times New Roman" w:hAnsi="Times New Roman"/>
          <w:sz w:val="24"/>
          <w:szCs w:val="24"/>
          <w:lang w:eastAsia="lt-LT"/>
        </w:rPr>
        <w:t>dinatrio</w:t>
      </w:r>
      <w:proofErr w:type="spellEnd"/>
      <w:r w:rsidRPr="00DB508E">
        <w:rPr>
          <w:rFonts w:ascii="Times New Roman" w:hAnsi="Times New Roman"/>
          <w:sz w:val="24"/>
          <w:szCs w:val="24"/>
          <w:lang w:eastAsia="lt-LT"/>
        </w:rPr>
        <w:t xml:space="preserve"> </w:t>
      </w:r>
      <w:proofErr w:type="spellStart"/>
      <w:r w:rsidRPr="00DB508E">
        <w:rPr>
          <w:rFonts w:ascii="Times New Roman" w:hAnsi="Times New Roman"/>
          <w:sz w:val="24"/>
          <w:szCs w:val="24"/>
          <w:lang w:eastAsia="lt-LT"/>
        </w:rPr>
        <w:t>inozinatas</w:t>
      </w:r>
      <w:proofErr w:type="spellEnd"/>
      <w:r w:rsidRPr="00DB508E">
        <w:rPr>
          <w:rFonts w:ascii="Times New Roman" w:hAnsi="Times New Roman"/>
          <w:sz w:val="24"/>
          <w:szCs w:val="24"/>
          <w:lang w:eastAsia="lt-LT"/>
        </w:rPr>
        <w:t xml:space="preserve">; E 632 </w:t>
      </w:r>
      <w:proofErr w:type="spellStart"/>
      <w:r w:rsidRPr="00DB508E">
        <w:rPr>
          <w:rFonts w:ascii="Times New Roman" w:hAnsi="Times New Roman"/>
          <w:sz w:val="24"/>
          <w:szCs w:val="24"/>
          <w:lang w:eastAsia="lt-LT"/>
        </w:rPr>
        <w:t>dikalio</w:t>
      </w:r>
      <w:proofErr w:type="spellEnd"/>
      <w:r w:rsidRPr="00DB508E">
        <w:rPr>
          <w:rFonts w:ascii="Times New Roman" w:hAnsi="Times New Roman"/>
          <w:sz w:val="24"/>
          <w:szCs w:val="24"/>
          <w:lang w:eastAsia="lt-LT"/>
        </w:rPr>
        <w:t xml:space="preserve"> </w:t>
      </w:r>
      <w:proofErr w:type="spellStart"/>
      <w:r w:rsidRPr="00DB508E">
        <w:rPr>
          <w:rFonts w:ascii="Times New Roman" w:hAnsi="Times New Roman"/>
          <w:sz w:val="24"/>
          <w:szCs w:val="24"/>
          <w:lang w:eastAsia="lt-LT"/>
        </w:rPr>
        <w:t>inozinatas</w:t>
      </w:r>
      <w:proofErr w:type="spellEnd"/>
      <w:r w:rsidRPr="00DB508E">
        <w:rPr>
          <w:rFonts w:ascii="Times New Roman" w:hAnsi="Times New Roman"/>
          <w:sz w:val="24"/>
          <w:szCs w:val="24"/>
          <w:lang w:eastAsia="lt-LT"/>
        </w:rPr>
        <w:t xml:space="preserve">; E 633 kalcio </w:t>
      </w:r>
      <w:proofErr w:type="spellStart"/>
      <w:r w:rsidRPr="00DB508E">
        <w:rPr>
          <w:rFonts w:ascii="Times New Roman" w:hAnsi="Times New Roman"/>
          <w:sz w:val="24"/>
          <w:szCs w:val="24"/>
          <w:lang w:eastAsia="lt-LT"/>
        </w:rPr>
        <w:t>inozinatas</w:t>
      </w:r>
      <w:proofErr w:type="spellEnd"/>
      <w:r w:rsidRPr="00DB508E">
        <w:rPr>
          <w:rFonts w:ascii="Times New Roman" w:hAnsi="Times New Roman"/>
          <w:sz w:val="24"/>
          <w:szCs w:val="24"/>
          <w:lang w:eastAsia="lt-LT"/>
        </w:rPr>
        <w:t xml:space="preserve">; E 634 </w:t>
      </w:r>
      <w:proofErr w:type="spellStart"/>
      <w:r w:rsidRPr="00DB508E">
        <w:rPr>
          <w:rFonts w:ascii="Times New Roman" w:hAnsi="Times New Roman"/>
          <w:sz w:val="24"/>
          <w:szCs w:val="24"/>
          <w:lang w:eastAsia="lt-LT"/>
        </w:rPr>
        <w:t>kalcio5</w:t>
      </w:r>
      <w:proofErr w:type="spellEnd"/>
      <w:r w:rsidRPr="00DB508E">
        <w:rPr>
          <w:rFonts w:ascii="Times New Roman" w:hAnsi="Times New Roman"/>
          <w:sz w:val="24"/>
          <w:szCs w:val="24"/>
          <w:lang w:eastAsia="lt-LT"/>
        </w:rPr>
        <w:t>´-</w:t>
      </w:r>
      <w:proofErr w:type="spellStart"/>
      <w:r w:rsidRPr="00DB508E">
        <w:rPr>
          <w:rFonts w:ascii="Times New Roman" w:hAnsi="Times New Roman"/>
          <w:sz w:val="24"/>
          <w:szCs w:val="24"/>
          <w:lang w:eastAsia="lt-LT"/>
        </w:rPr>
        <w:t>ribonukleotidai</w:t>
      </w:r>
      <w:proofErr w:type="spellEnd"/>
      <w:r w:rsidRPr="00DB508E">
        <w:rPr>
          <w:rFonts w:ascii="Times New Roman" w:hAnsi="Times New Roman"/>
          <w:sz w:val="24"/>
          <w:szCs w:val="24"/>
          <w:lang w:eastAsia="lt-LT"/>
        </w:rPr>
        <w:t>; E 635 dinatrio5´-ribonukleotidai).</w:t>
      </w:r>
    </w:p>
    <w:p w14:paraId="50494D24" w14:textId="77777777" w:rsidR="006B6FDC" w:rsidRPr="006B6FDC" w:rsidRDefault="0056474A" w:rsidP="006B6FDC">
      <w:pPr>
        <w:pStyle w:val="Sraopastraipa"/>
        <w:numPr>
          <w:ilvl w:val="1"/>
          <w:numId w:val="43"/>
        </w:numPr>
        <w:tabs>
          <w:tab w:val="left" w:pos="426"/>
          <w:tab w:val="left" w:pos="709"/>
        </w:tabs>
        <w:suppressAutoHyphens/>
        <w:spacing w:after="0" w:line="240" w:lineRule="auto"/>
        <w:ind w:left="0" w:firstLine="0"/>
        <w:jc w:val="both"/>
        <w:rPr>
          <w:rFonts w:ascii="Times New Roman" w:eastAsia="Calibri" w:hAnsi="Times New Roman"/>
          <w:sz w:val="24"/>
          <w:szCs w:val="24"/>
        </w:rPr>
      </w:pPr>
      <w:r w:rsidRPr="0056474A">
        <w:rPr>
          <w:rFonts w:ascii="Times New Roman" w:hAnsi="Times New Roman"/>
          <w:sz w:val="24"/>
          <w:szCs w:val="24"/>
          <w:lang w:eastAsia="lt-LT"/>
        </w:rPr>
        <w:t xml:space="preserve">Maisto produktus (žaliavas), naudojamus maisto gamybai, privaloma įsigyti tik iš tų įmonių, kurios veiklą vykdo turėdamos maisto tvarkymo subjekto patvirtinimo pažymėjimą, išduotą vadovaujantis Maisto tvarkymo subjektų patvirtinimo ir registravimo reikalavimais, patvirtintais Valstybinės maisto ir veterinarijos tarnybos direktoriaus 2008-10-15 įsakymu Nr. B1-527 „Dėl Maisto tvarkymo subjektų patvirtinimo ir registravimo reikalavimų patvirtinimo“, ir (ar) iš gyvūninio maisto tvarkymo subjektų, patvirtintų vadovaujantis Gyvūninio maisto tvarkymo subjektų veterinarinio patvirtinimo ir registravimo tvarkos aprašu, patvirtintu Valstybinės maisto ir veterinarijos tarnybos direktoriaus 2005-12-30 įsakymu Nr. B1-738 „Dėl Gyvūninio maisto tvarkymo subjektų veterinarinio patvirtinimo ir registravimo tvarkos aprašo patvirtinimo“, ir kuriems suteiktas </w:t>
      </w:r>
      <w:r w:rsidRPr="0056474A">
        <w:rPr>
          <w:rFonts w:ascii="Times New Roman" w:hAnsi="Times New Roman"/>
          <w:sz w:val="24"/>
          <w:szCs w:val="24"/>
          <w:lang w:eastAsia="lt-LT"/>
        </w:rPr>
        <w:lastRenderedPageBreak/>
        <w:t xml:space="preserve">veterinarinio patvirtinimo numeris, skelbiamas viešai VMVT interneto svetainėje adresu </w:t>
      </w:r>
      <w:hyperlink r:id="rId11" w:history="1">
        <w:r w:rsidR="006B6FDC" w:rsidRPr="00495C22">
          <w:rPr>
            <w:rStyle w:val="Hipersaitas"/>
            <w:rFonts w:ascii="Times New Roman" w:hAnsi="Times New Roman"/>
            <w:sz w:val="24"/>
            <w:szCs w:val="24"/>
            <w:lang w:eastAsia="lt-LT"/>
          </w:rPr>
          <w:t>http://vetlt1.vet.lt/vepras/imonpb.asp</w:t>
        </w:r>
      </w:hyperlink>
      <w:r w:rsidRPr="0056474A">
        <w:rPr>
          <w:rFonts w:ascii="Times New Roman" w:hAnsi="Times New Roman"/>
          <w:sz w:val="24"/>
          <w:szCs w:val="24"/>
          <w:lang w:eastAsia="lt-LT"/>
        </w:rPr>
        <w:t>.</w:t>
      </w:r>
    </w:p>
    <w:p w14:paraId="37B8EC34" w14:textId="6E9E7707" w:rsidR="006B6FDC" w:rsidRPr="006B6FDC" w:rsidRDefault="006B6FDC" w:rsidP="006B6FDC">
      <w:pPr>
        <w:pStyle w:val="Sraopastraipa"/>
        <w:numPr>
          <w:ilvl w:val="1"/>
          <w:numId w:val="43"/>
        </w:numPr>
        <w:tabs>
          <w:tab w:val="left" w:pos="426"/>
          <w:tab w:val="left" w:pos="709"/>
        </w:tabs>
        <w:suppressAutoHyphens/>
        <w:spacing w:after="0" w:line="240" w:lineRule="auto"/>
        <w:ind w:left="0" w:firstLine="0"/>
        <w:jc w:val="both"/>
        <w:rPr>
          <w:rFonts w:ascii="Times New Roman" w:eastAsia="Calibri" w:hAnsi="Times New Roman"/>
          <w:sz w:val="24"/>
          <w:szCs w:val="24"/>
        </w:rPr>
      </w:pPr>
      <w:r w:rsidRPr="006B6FDC">
        <w:rPr>
          <w:rFonts w:ascii="Times New Roman" w:hAnsi="Times New Roman"/>
          <w:sz w:val="24"/>
          <w:szCs w:val="24"/>
          <w:lang w:eastAsia="lt-LT"/>
        </w:rPr>
        <w:t>Maisto produktus (žaliavas) naudojamus maisto gamybai, privaloma įsigyti tik iš tų maisto produktų (žaliavų) gamintojų ar tiekėjų, kurie nėra įtraukti į Nepatikimų maisto tvarkymo subjektų sąrašą, kuris sudaromas remiantis VMVT teritorinių padalinių pateiktais valstybinės maisto ir veterinarinės kontrolės duomenimis bei skelbiamas viešai VMVT interneto svetainėje adresu Nepatikimi maisto tvarkymo subjektai | Valstybinė maisto ir veterinarijos tarnyba (</w:t>
      </w:r>
      <w:proofErr w:type="spellStart"/>
      <w:r w:rsidRPr="006B6FDC">
        <w:rPr>
          <w:rFonts w:ascii="Times New Roman" w:hAnsi="Times New Roman"/>
          <w:sz w:val="24"/>
          <w:szCs w:val="24"/>
          <w:lang w:eastAsia="lt-LT"/>
        </w:rPr>
        <w:t>vmvt.lt</w:t>
      </w:r>
      <w:proofErr w:type="spellEnd"/>
      <w:r w:rsidRPr="006B6FDC">
        <w:rPr>
          <w:rFonts w:ascii="Times New Roman" w:hAnsi="Times New Roman"/>
          <w:sz w:val="24"/>
          <w:szCs w:val="24"/>
          <w:lang w:eastAsia="lt-LT"/>
        </w:rPr>
        <w:t>)</w:t>
      </w:r>
    </w:p>
    <w:p w14:paraId="3BD7738C" w14:textId="53789E3F" w:rsidR="003C5C3B" w:rsidRPr="003C5C3B" w:rsidRDefault="003C5C3B" w:rsidP="004A6658">
      <w:pPr>
        <w:pStyle w:val="Sraopastraipa"/>
        <w:numPr>
          <w:ilvl w:val="1"/>
          <w:numId w:val="43"/>
        </w:numPr>
        <w:tabs>
          <w:tab w:val="left" w:pos="426"/>
          <w:tab w:val="left" w:pos="709"/>
        </w:tabs>
        <w:suppressAutoHyphens/>
        <w:spacing w:after="0" w:line="240" w:lineRule="auto"/>
        <w:ind w:left="0" w:firstLine="0"/>
        <w:jc w:val="both"/>
        <w:rPr>
          <w:rFonts w:ascii="Times New Roman" w:eastAsia="Calibri" w:hAnsi="Times New Roman"/>
          <w:sz w:val="24"/>
          <w:szCs w:val="24"/>
        </w:rPr>
      </w:pPr>
      <w:r w:rsidRPr="003C5C3B">
        <w:rPr>
          <w:rFonts w:ascii="Times New Roman" w:hAnsi="Times New Roman"/>
          <w:sz w:val="24"/>
          <w:szCs w:val="24"/>
        </w:rPr>
        <w:t xml:space="preserve">Maistas turi būti patiekiamas estetiškai. Draudžiama naudoti susidėvėjusius, ištrupėjusius, įskilusius, apdaužytais kraštais indus bei aliumininius įrankius ir indus. </w:t>
      </w:r>
      <w:r w:rsidRPr="003C5C3B">
        <w:rPr>
          <w:rFonts w:ascii="Times New Roman" w:eastAsia="Calibri" w:hAnsi="Times New Roman"/>
          <w:sz w:val="24"/>
          <w:szCs w:val="24"/>
        </w:rPr>
        <w:t>Kartu su įrankiais Tiekėjas pateikia ir vienkartines servetėles.</w:t>
      </w:r>
    </w:p>
    <w:p w14:paraId="5F9B2857" w14:textId="1CF81FBE" w:rsidR="004A6658" w:rsidRPr="004A6658" w:rsidRDefault="002630EA" w:rsidP="004A6658">
      <w:pPr>
        <w:pStyle w:val="Sraopastraipa"/>
        <w:numPr>
          <w:ilvl w:val="1"/>
          <w:numId w:val="43"/>
        </w:numPr>
        <w:tabs>
          <w:tab w:val="left" w:pos="567"/>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Tiekėjas maisto tiekimui negali naudoti plastikinių indų ir įrankių.</w:t>
      </w:r>
    </w:p>
    <w:p w14:paraId="09455A9A" w14:textId="77777777" w:rsidR="00D0571E" w:rsidRPr="00A41664" w:rsidRDefault="002630EA" w:rsidP="00A41664">
      <w:pPr>
        <w:pStyle w:val="Sraopastraipa"/>
        <w:numPr>
          <w:ilvl w:val="1"/>
          <w:numId w:val="43"/>
        </w:numPr>
        <w:tabs>
          <w:tab w:val="left" w:pos="567"/>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Tiekėjas turi sudaryti higieniškas ir globojamiems asmenims patogias sąlygas nemokamai atsigerti geriamojo vandens (kambario temperatūros, pvz., pilstomo iš geriamajam vandeniui skirtų indų, talpyklų, automatų ir pan.) ne maitinimo metu.</w:t>
      </w:r>
    </w:p>
    <w:p w14:paraId="264FD8DE" w14:textId="77777777" w:rsidR="00D0571E" w:rsidRPr="00A41664" w:rsidRDefault="002630EA" w:rsidP="00A41664">
      <w:pPr>
        <w:pStyle w:val="Sraopastraipa"/>
        <w:numPr>
          <w:ilvl w:val="1"/>
          <w:numId w:val="43"/>
        </w:numPr>
        <w:tabs>
          <w:tab w:val="left" w:pos="567"/>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Tiekėjas turi sudaryti higieniškas ir globojamiems asmenims patogias sąlygas gauti karšto virinto geriamojo vandens.</w:t>
      </w:r>
    </w:p>
    <w:p w14:paraId="6ACAEB1C" w14:textId="77777777" w:rsidR="00D0571E" w:rsidRPr="00A41664" w:rsidRDefault="002630EA" w:rsidP="00A41664">
      <w:pPr>
        <w:pStyle w:val="Sraopastraipa"/>
        <w:numPr>
          <w:ilvl w:val="1"/>
          <w:numId w:val="43"/>
        </w:numPr>
        <w:tabs>
          <w:tab w:val="left" w:pos="567"/>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Tiekėjas valgykloje turi skelbti tos dienos valgiaraštį, kuriame nurodoma kiekvieno patiekalo išeiga, priskiriama dieta, dienos raciono maistinė vertė.</w:t>
      </w:r>
    </w:p>
    <w:p w14:paraId="7E53A55F" w14:textId="1ED9599F" w:rsidR="00D0571E" w:rsidRPr="00A41664" w:rsidRDefault="002630EA" w:rsidP="00A41664">
      <w:pPr>
        <w:pStyle w:val="Sraopastraipa"/>
        <w:numPr>
          <w:ilvl w:val="1"/>
          <w:numId w:val="43"/>
        </w:numPr>
        <w:tabs>
          <w:tab w:val="left" w:pos="0"/>
          <w:tab w:val="left" w:pos="567"/>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 xml:space="preserve">Tiekėjas privalo užtikrinti, kad dienos valgiaraštis būtų pateikiamas aiškiai suprantama forma, pritaikyta senyvo amžiaus, negalią turintiems, taip pat pažinimo ar atminties sutrikimus (pvz., </w:t>
      </w:r>
      <w:r w:rsidRPr="00976CA7">
        <w:rPr>
          <w:rFonts w:ascii="Times New Roman" w:hAnsi="Times New Roman" w:cs="Times New Roman"/>
          <w:sz w:val="24"/>
          <w:szCs w:val="24"/>
        </w:rPr>
        <w:t xml:space="preserve">demenciją) turintiems gyventojams. Valgiaraštis turi būti parengtas pakankamai dideliu, aiškiu šriftu (ne mažesniu kaip 16 </w:t>
      </w:r>
      <w:proofErr w:type="spellStart"/>
      <w:r w:rsidRPr="00976CA7">
        <w:rPr>
          <w:rFonts w:ascii="Times New Roman" w:hAnsi="Times New Roman" w:cs="Times New Roman"/>
          <w:sz w:val="24"/>
          <w:szCs w:val="24"/>
        </w:rPr>
        <w:t>pt</w:t>
      </w:r>
      <w:proofErr w:type="spellEnd"/>
      <w:r w:rsidRPr="00976CA7">
        <w:rPr>
          <w:rFonts w:ascii="Times New Roman" w:hAnsi="Times New Roman" w:cs="Times New Roman"/>
          <w:sz w:val="24"/>
          <w:szCs w:val="24"/>
        </w:rPr>
        <w:t xml:space="preserve">), kontrastingomis spalvomis, vengiant smulkių ar sunkiai įskaitomų šriftų. Prie tekstinės informacijos </w:t>
      </w:r>
      <w:r w:rsidR="00976CA7" w:rsidRPr="00976CA7">
        <w:rPr>
          <w:rFonts w:ascii="Times New Roman" w:hAnsi="Times New Roman" w:cs="Times New Roman"/>
          <w:sz w:val="24"/>
          <w:szCs w:val="24"/>
        </w:rPr>
        <w:t>galima</w:t>
      </w:r>
      <w:r w:rsidRPr="00976CA7">
        <w:rPr>
          <w:rFonts w:ascii="Times New Roman" w:hAnsi="Times New Roman" w:cs="Times New Roman"/>
          <w:sz w:val="24"/>
          <w:szCs w:val="24"/>
        </w:rPr>
        <w:t xml:space="preserve"> naudoti paveikslines priemones – piktogramas</w:t>
      </w:r>
      <w:r w:rsidRPr="00A41664">
        <w:rPr>
          <w:rFonts w:ascii="Times New Roman" w:hAnsi="Times New Roman" w:cs="Times New Roman"/>
          <w:sz w:val="24"/>
          <w:szCs w:val="24"/>
        </w:rPr>
        <w:t xml:space="preserve"> ar patiekalus vaizduojančius paveikslėlius, kurie padeda gyventojams lengviau suprasti siūlomą dienos racioną. Valgiaraštis turi būti pateiktas gyventojams pasiekiamoje vietoje ir tinkamame aukštyje, užtikrinant, kad juo galėtų patogiai naudotis tiek savarankiškai vaikštantys, tiek judėjimo negalią turintys asmenys. Valgiaraščio pateikimas turi atitikti universalaus dizaino ir „</w:t>
      </w:r>
      <w:proofErr w:type="spellStart"/>
      <w:r w:rsidRPr="00A41664">
        <w:rPr>
          <w:rFonts w:ascii="Times New Roman" w:hAnsi="Times New Roman" w:cs="Times New Roman"/>
          <w:sz w:val="24"/>
          <w:szCs w:val="24"/>
        </w:rPr>
        <w:t>easy</w:t>
      </w:r>
      <w:proofErr w:type="spellEnd"/>
      <w:r w:rsidRPr="00A41664">
        <w:rPr>
          <w:rFonts w:ascii="Times New Roman" w:hAnsi="Times New Roman" w:cs="Times New Roman"/>
          <w:sz w:val="24"/>
          <w:szCs w:val="24"/>
        </w:rPr>
        <w:t>-to-</w:t>
      </w:r>
      <w:proofErr w:type="spellStart"/>
      <w:r w:rsidRPr="00A41664">
        <w:rPr>
          <w:rFonts w:ascii="Times New Roman" w:hAnsi="Times New Roman" w:cs="Times New Roman"/>
          <w:sz w:val="24"/>
          <w:szCs w:val="24"/>
        </w:rPr>
        <w:t>read</w:t>
      </w:r>
      <w:proofErr w:type="spellEnd"/>
      <w:r w:rsidRPr="00A41664">
        <w:rPr>
          <w:rFonts w:ascii="Times New Roman" w:hAnsi="Times New Roman" w:cs="Times New Roman"/>
          <w:sz w:val="24"/>
          <w:szCs w:val="24"/>
        </w:rPr>
        <w:t>“ principus</w:t>
      </w:r>
      <w:r w:rsidR="005F54AB">
        <w:rPr>
          <w:rFonts w:ascii="Times New Roman" w:hAnsi="Times New Roman" w:cs="Times New Roman"/>
          <w:sz w:val="24"/>
          <w:szCs w:val="24"/>
        </w:rPr>
        <w:t>.</w:t>
      </w:r>
    </w:p>
    <w:p w14:paraId="162B1C2D" w14:textId="4C7F6E8D" w:rsidR="008C2CB5" w:rsidRDefault="002630EA" w:rsidP="008C2CB5">
      <w:pPr>
        <w:pStyle w:val="Sraopastraipa"/>
        <w:numPr>
          <w:ilvl w:val="1"/>
          <w:numId w:val="43"/>
        </w:numPr>
        <w:tabs>
          <w:tab w:val="left" w:pos="0"/>
          <w:tab w:val="left" w:pos="567"/>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Tiekėjo parengtame valgiaraštyje (suplanuotame tokiam laikotarpiui, kaip nurodyta tiekėjo pasiūlyme) karštieji patiekalai, tiekiami skirtingomis dienomis gali kartotis ne daugiau kaip 4 kartus. Šis apribojimas netaikomas patiekalų grupei – sriubos. Pavyzdžiui, jeigu tiekėjas numato (ir teisės aktai leidžia) tiekti keptus avienos šonkauliukus, tuomet toks patiekalas per visą valgiaraščio planavimo laikotarpį gali kartotis ne daugiau kaip 4 kartus.</w:t>
      </w:r>
    </w:p>
    <w:p w14:paraId="7DE93F5D" w14:textId="77777777" w:rsidR="00470133" w:rsidRPr="00470133" w:rsidRDefault="008C2CB5" w:rsidP="00470133">
      <w:pPr>
        <w:pStyle w:val="Sraopastraipa"/>
        <w:numPr>
          <w:ilvl w:val="1"/>
          <w:numId w:val="43"/>
        </w:numPr>
        <w:tabs>
          <w:tab w:val="left" w:pos="0"/>
          <w:tab w:val="left" w:pos="567"/>
        </w:tabs>
        <w:spacing w:after="0" w:line="240" w:lineRule="auto"/>
        <w:ind w:left="0" w:firstLine="0"/>
        <w:jc w:val="both"/>
        <w:rPr>
          <w:rFonts w:ascii="Times New Roman" w:hAnsi="Times New Roman" w:cs="Times New Roman"/>
          <w:sz w:val="24"/>
          <w:szCs w:val="24"/>
        </w:rPr>
      </w:pPr>
      <w:r w:rsidRPr="00724355">
        <w:rPr>
          <w:rFonts w:ascii="Times New Roman" w:hAnsi="Times New Roman"/>
          <w:sz w:val="24"/>
          <w:szCs w:val="24"/>
        </w:rPr>
        <w:t xml:space="preserve">Valgiaraščiuose prie kiekvieno patiekalo turi būti nurodytas jo kiekis (g) bei energetinė vertė (Kcal). Valgiaraščiuose nurodytų patiekalų receptūros ir gamybos technologiniuose aprašymuose turi būti nurodyti naudojami maisto produktai, jų sudėtis, bruto ir </w:t>
      </w:r>
      <w:proofErr w:type="spellStart"/>
      <w:r w:rsidRPr="00724355">
        <w:rPr>
          <w:rFonts w:ascii="Times New Roman" w:hAnsi="Times New Roman"/>
          <w:sz w:val="24"/>
          <w:szCs w:val="24"/>
        </w:rPr>
        <w:t>neto</w:t>
      </w:r>
      <w:proofErr w:type="spellEnd"/>
      <w:r w:rsidRPr="00724355">
        <w:rPr>
          <w:rFonts w:ascii="Times New Roman" w:hAnsi="Times New Roman"/>
          <w:sz w:val="24"/>
          <w:szCs w:val="24"/>
        </w:rPr>
        <w:t xml:space="preserve"> kiekiai (g), gamybos būdas (virimas vandenyje ar garuose, kepimas ir pan.). </w:t>
      </w:r>
      <w:r w:rsidRPr="00724355">
        <w:rPr>
          <w:rFonts w:ascii="Times New Roman" w:hAnsi="Times New Roman"/>
          <w:sz w:val="24"/>
          <w:szCs w:val="24"/>
          <w:lang w:eastAsia="lt-LT"/>
        </w:rPr>
        <w:t xml:space="preserve">Įvertinant patiekalų energetinę vertę, remiamasi Lietuvos Respublikos sveikatos apsaugos ministro </w:t>
      </w:r>
      <w:smartTag w:uri="schemas-tilde-lv/tildestengine" w:element="metric2">
        <w:smartTagPr>
          <w:attr w:name="metric_text" w:val="m"/>
          <w:attr w:name="metric_value" w:val="1999"/>
        </w:smartTagPr>
        <w:r w:rsidRPr="00724355">
          <w:rPr>
            <w:rFonts w:ascii="Times New Roman" w:hAnsi="Times New Roman"/>
            <w:sz w:val="24"/>
            <w:szCs w:val="24"/>
            <w:lang w:eastAsia="lt-LT"/>
          </w:rPr>
          <w:t>1999 m</w:t>
        </w:r>
      </w:smartTag>
      <w:r w:rsidRPr="00724355">
        <w:rPr>
          <w:rFonts w:ascii="Times New Roman" w:hAnsi="Times New Roman"/>
          <w:sz w:val="24"/>
          <w:szCs w:val="24"/>
          <w:lang w:eastAsia="lt-LT"/>
        </w:rPr>
        <w:t>. lapkričio mėn. 25 d. įsakymo Nr. 510 ,,Dėl Rekomenduojamų paros maistinių medžiagų ir energijos normų tvirtinimo“ reikalavimais.</w:t>
      </w:r>
    </w:p>
    <w:p w14:paraId="392B96B9" w14:textId="77777777" w:rsidR="00AA186D" w:rsidRDefault="00470133" w:rsidP="00AA186D">
      <w:pPr>
        <w:pStyle w:val="Sraopastraipa"/>
        <w:numPr>
          <w:ilvl w:val="1"/>
          <w:numId w:val="43"/>
        </w:numPr>
        <w:tabs>
          <w:tab w:val="left" w:pos="0"/>
          <w:tab w:val="left" w:pos="567"/>
        </w:tabs>
        <w:spacing w:after="0" w:line="240" w:lineRule="auto"/>
        <w:ind w:left="0" w:firstLine="0"/>
        <w:jc w:val="both"/>
        <w:rPr>
          <w:rFonts w:ascii="Times New Roman" w:hAnsi="Times New Roman" w:cs="Times New Roman"/>
          <w:sz w:val="24"/>
          <w:szCs w:val="24"/>
        </w:rPr>
      </w:pPr>
      <w:r w:rsidRPr="00470133">
        <w:rPr>
          <w:rFonts w:ascii="Times New Roman" w:hAnsi="Times New Roman" w:cs="Times New Roman"/>
          <w:sz w:val="24"/>
          <w:szCs w:val="24"/>
        </w:rPr>
        <w:t xml:space="preserve">Perkančioji organizacija, derindama valgiaraščius gali pateikti pasiūlymų dėl patiekalų įvairovės, pasikartojimo. Valgiaraštyje turi būti numatyta kelių maisto patiekalų pasirinkimo galimybė. Valgiaraščiai, parengti pagal šios Techninės specifikacijos reikalavimus, turi atitikti šioje Techninėje specifikacijoje išdėstytus valgiaraščių sudarymo reikalavimus ir turi būti derinami su globos namų direktoriumi ar jo įgaliotu asmeniu. Valgiaraščiai paslaugų teikimo sutarties galiojimo metu gali būti koreguojami ir / ar keičiami bendru </w:t>
      </w:r>
      <w:r>
        <w:rPr>
          <w:rFonts w:ascii="Times New Roman" w:hAnsi="Times New Roman" w:cs="Times New Roman"/>
          <w:sz w:val="24"/>
          <w:szCs w:val="24"/>
        </w:rPr>
        <w:t>Tiekėjo</w:t>
      </w:r>
      <w:r w:rsidRPr="00470133">
        <w:rPr>
          <w:rFonts w:ascii="Times New Roman" w:hAnsi="Times New Roman" w:cs="Times New Roman"/>
          <w:sz w:val="24"/>
          <w:szCs w:val="24"/>
        </w:rPr>
        <w:t xml:space="preserve"> ir </w:t>
      </w:r>
      <w:r>
        <w:rPr>
          <w:rFonts w:ascii="Times New Roman" w:hAnsi="Times New Roman" w:cs="Times New Roman"/>
          <w:sz w:val="24"/>
          <w:szCs w:val="24"/>
        </w:rPr>
        <w:t>g</w:t>
      </w:r>
      <w:r w:rsidRPr="00470133">
        <w:rPr>
          <w:rFonts w:ascii="Times New Roman" w:hAnsi="Times New Roman" w:cs="Times New Roman"/>
          <w:sz w:val="24"/>
          <w:szCs w:val="24"/>
        </w:rPr>
        <w:t xml:space="preserve">lobos namų sutarimu atsižvelgiant į </w:t>
      </w:r>
      <w:r>
        <w:rPr>
          <w:rFonts w:ascii="Times New Roman" w:hAnsi="Times New Roman" w:cs="Times New Roman"/>
          <w:sz w:val="24"/>
          <w:szCs w:val="24"/>
        </w:rPr>
        <w:t>g</w:t>
      </w:r>
      <w:r w:rsidRPr="00470133">
        <w:rPr>
          <w:rFonts w:ascii="Times New Roman" w:hAnsi="Times New Roman" w:cs="Times New Roman"/>
          <w:sz w:val="24"/>
          <w:szCs w:val="24"/>
        </w:rPr>
        <w:t xml:space="preserve">lobos namuose atliktų apklausų, tyrimų, patikrų rezultatus, globos namų gyventojų pageidavimus. Maisto atliekos bus fiksuojamos paskirto globos namų darbuotojo. Pasikartojant atliekų sudėčiai, tai yra kartojantis išmetamam maistui, ar globos namų gyventojams atsisakius valgyti tam tikrą patiekalą, paslaugų teikėjas turės skubiai priimti sprendimus dėl valgiaraščio tikslinimo. </w:t>
      </w:r>
    </w:p>
    <w:p w14:paraId="0980C148" w14:textId="77777777" w:rsidR="00293C14" w:rsidRPr="00293C14" w:rsidRDefault="00AA186D" w:rsidP="00293C14">
      <w:pPr>
        <w:pStyle w:val="Sraopastraipa"/>
        <w:numPr>
          <w:ilvl w:val="1"/>
          <w:numId w:val="43"/>
        </w:numPr>
        <w:tabs>
          <w:tab w:val="left" w:pos="0"/>
          <w:tab w:val="left" w:pos="567"/>
        </w:tabs>
        <w:spacing w:after="0" w:line="240" w:lineRule="auto"/>
        <w:ind w:left="0" w:firstLine="0"/>
        <w:jc w:val="both"/>
        <w:rPr>
          <w:rFonts w:ascii="Times New Roman" w:hAnsi="Times New Roman" w:cs="Times New Roman"/>
          <w:sz w:val="24"/>
          <w:szCs w:val="24"/>
        </w:rPr>
      </w:pPr>
      <w:r w:rsidRPr="00AA186D">
        <w:rPr>
          <w:rFonts w:ascii="Times New Roman" w:hAnsi="Times New Roman"/>
          <w:sz w:val="24"/>
          <w:szCs w:val="24"/>
        </w:rPr>
        <w:t xml:space="preserve">Pagamintą maistą </w:t>
      </w:r>
      <w:r>
        <w:rPr>
          <w:rFonts w:ascii="Times New Roman" w:hAnsi="Times New Roman"/>
          <w:sz w:val="24"/>
          <w:szCs w:val="24"/>
        </w:rPr>
        <w:t>Tiekėjas</w:t>
      </w:r>
      <w:r w:rsidRPr="00AA186D">
        <w:rPr>
          <w:rFonts w:ascii="Times New Roman" w:hAnsi="Times New Roman"/>
          <w:sz w:val="24"/>
          <w:szCs w:val="24"/>
        </w:rPr>
        <w:t xml:space="preserve"> porcijomis išdalina valgyklos patalpoje, tiems gyventojams, kurie pageidauja valgyti valgykloje ir paruošia porcijomis maistą, pristatymui į gyvenamuosius kambarius, kurį atsakingi globos namų darbuotojai išdalina neįgaliems gyventojams jų kambariuose.</w:t>
      </w:r>
    </w:p>
    <w:p w14:paraId="2CBB1BEC" w14:textId="77777777" w:rsidR="00293C14" w:rsidRPr="00293C14" w:rsidRDefault="00293C14" w:rsidP="00293C14">
      <w:pPr>
        <w:pStyle w:val="Sraopastraipa"/>
        <w:numPr>
          <w:ilvl w:val="1"/>
          <w:numId w:val="43"/>
        </w:numPr>
        <w:tabs>
          <w:tab w:val="left" w:pos="0"/>
          <w:tab w:val="left" w:pos="567"/>
        </w:tabs>
        <w:spacing w:after="0" w:line="240" w:lineRule="auto"/>
        <w:ind w:left="0" w:firstLine="0"/>
        <w:jc w:val="both"/>
        <w:rPr>
          <w:rFonts w:ascii="Times New Roman" w:hAnsi="Times New Roman" w:cs="Times New Roman"/>
          <w:sz w:val="24"/>
          <w:szCs w:val="24"/>
        </w:rPr>
      </w:pPr>
      <w:r w:rsidRPr="00293C14">
        <w:rPr>
          <w:rFonts w:ascii="Times New Roman" w:hAnsi="Times New Roman"/>
          <w:sz w:val="24"/>
          <w:szCs w:val="24"/>
        </w:rPr>
        <w:t>Maistas į gyvenamuosius kambarius turi būti pristatomas tam skirtoje taroje, užtikrinančioje reikalingą maisto temperatūrą, saugą nuo aplinkos taršos. Naudojama tara privalo atitikti Lietuvoje nustatytus nekenksmingumo ir kokybės reikalavimus.</w:t>
      </w:r>
    </w:p>
    <w:p w14:paraId="4B81C269" w14:textId="77777777" w:rsidR="0034771C" w:rsidRPr="0034771C" w:rsidRDefault="00293C14" w:rsidP="0034771C">
      <w:pPr>
        <w:pStyle w:val="Sraopastraipa"/>
        <w:numPr>
          <w:ilvl w:val="1"/>
          <w:numId w:val="43"/>
        </w:numPr>
        <w:tabs>
          <w:tab w:val="left" w:pos="0"/>
          <w:tab w:val="left" w:pos="567"/>
        </w:tabs>
        <w:spacing w:after="0" w:line="240" w:lineRule="auto"/>
        <w:ind w:left="0" w:firstLine="0"/>
        <w:jc w:val="both"/>
        <w:rPr>
          <w:rFonts w:ascii="Times New Roman" w:hAnsi="Times New Roman" w:cs="Times New Roman"/>
          <w:sz w:val="24"/>
          <w:szCs w:val="24"/>
        </w:rPr>
      </w:pPr>
      <w:r w:rsidRPr="00293C14">
        <w:rPr>
          <w:rFonts w:ascii="Times New Roman" w:hAnsi="Times New Roman"/>
          <w:sz w:val="24"/>
          <w:szCs w:val="24"/>
        </w:rPr>
        <w:t>Maistas išdalinamas valgyklos patalpose ir paruošiamas pristatymui į gyvenamuosius kambarius kasdien vienodu laiku.</w:t>
      </w:r>
    </w:p>
    <w:p w14:paraId="3EAC2AF2" w14:textId="365BDB0B" w:rsidR="0034771C" w:rsidRPr="0034771C" w:rsidRDefault="0034771C" w:rsidP="0034771C">
      <w:pPr>
        <w:pStyle w:val="Sraopastraipa"/>
        <w:numPr>
          <w:ilvl w:val="1"/>
          <w:numId w:val="43"/>
        </w:numPr>
        <w:tabs>
          <w:tab w:val="left" w:pos="0"/>
          <w:tab w:val="left" w:pos="567"/>
        </w:tabs>
        <w:spacing w:after="0" w:line="240" w:lineRule="auto"/>
        <w:ind w:left="0" w:firstLine="0"/>
        <w:jc w:val="both"/>
        <w:rPr>
          <w:rFonts w:ascii="Times New Roman" w:hAnsi="Times New Roman" w:cs="Times New Roman"/>
          <w:sz w:val="24"/>
          <w:szCs w:val="24"/>
        </w:rPr>
      </w:pPr>
      <w:r w:rsidRPr="0034771C">
        <w:rPr>
          <w:rFonts w:ascii="Times New Roman" w:hAnsi="Times New Roman"/>
          <w:sz w:val="24"/>
          <w:szCs w:val="24"/>
        </w:rPr>
        <w:lastRenderedPageBreak/>
        <w:t xml:space="preserve">Iš kambarių indus surenka ir į suderintą su </w:t>
      </w:r>
      <w:r>
        <w:rPr>
          <w:rFonts w:ascii="Times New Roman" w:hAnsi="Times New Roman"/>
          <w:sz w:val="24"/>
          <w:szCs w:val="24"/>
        </w:rPr>
        <w:t xml:space="preserve">Tiekėju </w:t>
      </w:r>
      <w:r w:rsidRPr="0034771C">
        <w:rPr>
          <w:rFonts w:ascii="Times New Roman" w:hAnsi="Times New Roman"/>
          <w:sz w:val="24"/>
          <w:szCs w:val="24"/>
        </w:rPr>
        <w:t xml:space="preserve">vietą pristato atsakingi globos namų darbuotojai. </w:t>
      </w:r>
    </w:p>
    <w:p w14:paraId="0D79BD98" w14:textId="421833B2" w:rsidR="00D0571E" w:rsidRPr="00A41664" w:rsidRDefault="002630EA" w:rsidP="00A41664">
      <w:pPr>
        <w:pStyle w:val="Sraopastraipa"/>
        <w:numPr>
          <w:ilvl w:val="1"/>
          <w:numId w:val="43"/>
        </w:numPr>
        <w:tabs>
          <w:tab w:val="left" w:pos="0"/>
          <w:tab w:val="left" w:pos="567"/>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Tiekėjas turi užtikrinti papildomą maitinimą (pusryčius, pietus arba vakarienę) didžiųjų bei kitų</w:t>
      </w:r>
      <w:r w:rsidR="000D0B44">
        <w:rPr>
          <w:rFonts w:ascii="Times New Roman" w:hAnsi="Times New Roman" w:cs="Times New Roman"/>
          <w:sz w:val="24"/>
          <w:szCs w:val="24"/>
        </w:rPr>
        <w:t xml:space="preserve"> </w:t>
      </w:r>
      <w:r w:rsidRPr="00A41664">
        <w:rPr>
          <w:rFonts w:ascii="Times New Roman" w:hAnsi="Times New Roman" w:cs="Times New Roman"/>
          <w:sz w:val="24"/>
          <w:szCs w:val="24"/>
        </w:rPr>
        <w:t>švenčių metu</w:t>
      </w:r>
      <w:r w:rsidR="00D0571E" w:rsidRPr="00A41664">
        <w:rPr>
          <w:rFonts w:ascii="Times New Roman" w:hAnsi="Times New Roman" w:cs="Times New Roman"/>
          <w:sz w:val="24"/>
          <w:szCs w:val="24"/>
        </w:rPr>
        <w:t xml:space="preserve"> (Šio papildomo maitinimo įkainiai yra įskaičiuoti į įprasto maitinimo įkainius)</w:t>
      </w:r>
      <w:r w:rsidRPr="00A41664">
        <w:rPr>
          <w:rFonts w:ascii="Times New Roman" w:hAnsi="Times New Roman" w:cs="Times New Roman"/>
          <w:sz w:val="24"/>
          <w:szCs w:val="24"/>
        </w:rPr>
        <w:t>:</w:t>
      </w:r>
    </w:p>
    <w:p w14:paraId="3560C5D5" w14:textId="71CC5900" w:rsidR="00D0571E" w:rsidRPr="00A41664" w:rsidRDefault="002630EA" w:rsidP="00A41664">
      <w:pPr>
        <w:pStyle w:val="Sraopastraipa"/>
        <w:numPr>
          <w:ilvl w:val="2"/>
          <w:numId w:val="43"/>
        </w:numPr>
        <w:tabs>
          <w:tab w:val="left" w:pos="0"/>
          <w:tab w:val="left" w:pos="567"/>
          <w:tab w:val="left" w:pos="851"/>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Naujieji Metai – pietūs</w:t>
      </w:r>
      <w:r w:rsidR="00D0571E" w:rsidRPr="00A41664">
        <w:rPr>
          <w:rFonts w:ascii="Times New Roman" w:hAnsi="Times New Roman" w:cs="Times New Roman"/>
          <w:sz w:val="24"/>
          <w:szCs w:val="24"/>
        </w:rPr>
        <w:t>;</w:t>
      </w:r>
    </w:p>
    <w:p w14:paraId="737E7965" w14:textId="77777777" w:rsidR="00D0571E" w:rsidRPr="00A41664" w:rsidRDefault="002630EA" w:rsidP="00A41664">
      <w:pPr>
        <w:pStyle w:val="Sraopastraipa"/>
        <w:numPr>
          <w:ilvl w:val="2"/>
          <w:numId w:val="43"/>
        </w:numPr>
        <w:tabs>
          <w:tab w:val="left" w:pos="0"/>
          <w:tab w:val="left" w:pos="567"/>
          <w:tab w:val="left" w:pos="851"/>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Lietuvos valstybės atkūrimo diena – pietūs</w:t>
      </w:r>
      <w:r w:rsidR="00D0571E" w:rsidRPr="00A41664">
        <w:rPr>
          <w:rFonts w:ascii="Times New Roman" w:hAnsi="Times New Roman" w:cs="Times New Roman"/>
          <w:sz w:val="24"/>
          <w:szCs w:val="24"/>
        </w:rPr>
        <w:t>;</w:t>
      </w:r>
    </w:p>
    <w:p w14:paraId="704D8C14" w14:textId="77777777" w:rsidR="00D0571E" w:rsidRPr="00A41664" w:rsidRDefault="002630EA" w:rsidP="00A41664">
      <w:pPr>
        <w:pStyle w:val="Sraopastraipa"/>
        <w:numPr>
          <w:ilvl w:val="2"/>
          <w:numId w:val="43"/>
        </w:numPr>
        <w:tabs>
          <w:tab w:val="left" w:pos="0"/>
          <w:tab w:val="left" w:pos="567"/>
          <w:tab w:val="left" w:pos="851"/>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Lietuvos nepriklausomybės diena – pietūs</w:t>
      </w:r>
      <w:r w:rsidR="00D0571E" w:rsidRPr="00A41664">
        <w:rPr>
          <w:rFonts w:ascii="Times New Roman" w:hAnsi="Times New Roman" w:cs="Times New Roman"/>
          <w:sz w:val="24"/>
          <w:szCs w:val="24"/>
        </w:rPr>
        <w:t>;</w:t>
      </w:r>
    </w:p>
    <w:p w14:paraId="1693F500" w14:textId="77777777" w:rsidR="00D0571E" w:rsidRPr="00A41664" w:rsidRDefault="002630EA" w:rsidP="00A41664">
      <w:pPr>
        <w:pStyle w:val="Sraopastraipa"/>
        <w:numPr>
          <w:ilvl w:val="2"/>
          <w:numId w:val="43"/>
        </w:numPr>
        <w:tabs>
          <w:tab w:val="left" w:pos="0"/>
          <w:tab w:val="left" w:pos="567"/>
          <w:tab w:val="left" w:pos="851"/>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Užgavėnės – pietūs</w:t>
      </w:r>
      <w:r w:rsidR="00D0571E" w:rsidRPr="00A41664">
        <w:rPr>
          <w:rFonts w:ascii="Times New Roman" w:hAnsi="Times New Roman" w:cs="Times New Roman"/>
          <w:sz w:val="24"/>
          <w:szCs w:val="24"/>
        </w:rPr>
        <w:t>;</w:t>
      </w:r>
    </w:p>
    <w:p w14:paraId="721D0C4A" w14:textId="1E7C6952" w:rsidR="00D0571E" w:rsidRPr="00A41664" w:rsidRDefault="002630EA" w:rsidP="00A41664">
      <w:pPr>
        <w:pStyle w:val="Sraopastraipa"/>
        <w:numPr>
          <w:ilvl w:val="2"/>
          <w:numId w:val="43"/>
        </w:numPr>
        <w:tabs>
          <w:tab w:val="left" w:pos="0"/>
          <w:tab w:val="left" w:pos="567"/>
          <w:tab w:val="left" w:pos="851"/>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Šv.</w:t>
      </w:r>
      <w:r w:rsidR="00A41664">
        <w:rPr>
          <w:rFonts w:ascii="Times New Roman" w:hAnsi="Times New Roman" w:cs="Times New Roman"/>
          <w:sz w:val="24"/>
          <w:szCs w:val="24"/>
        </w:rPr>
        <w:t xml:space="preserve"> </w:t>
      </w:r>
      <w:r w:rsidRPr="00A41664">
        <w:rPr>
          <w:rFonts w:ascii="Times New Roman" w:hAnsi="Times New Roman" w:cs="Times New Roman"/>
          <w:sz w:val="24"/>
          <w:szCs w:val="24"/>
        </w:rPr>
        <w:t>Velykos – pusryčiai</w:t>
      </w:r>
      <w:r w:rsidR="00D0571E" w:rsidRPr="00A41664">
        <w:rPr>
          <w:rFonts w:ascii="Times New Roman" w:hAnsi="Times New Roman" w:cs="Times New Roman"/>
          <w:sz w:val="24"/>
          <w:szCs w:val="24"/>
        </w:rPr>
        <w:t>;</w:t>
      </w:r>
    </w:p>
    <w:p w14:paraId="47D7D126" w14:textId="25E1275D" w:rsidR="00D0571E" w:rsidRPr="00A41664" w:rsidRDefault="002630EA" w:rsidP="00A41664">
      <w:pPr>
        <w:pStyle w:val="Sraopastraipa"/>
        <w:numPr>
          <w:ilvl w:val="2"/>
          <w:numId w:val="43"/>
        </w:numPr>
        <w:tabs>
          <w:tab w:val="left" w:pos="0"/>
          <w:tab w:val="left" w:pos="567"/>
          <w:tab w:val="left" w:pos="851"/>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Šv.</w:t>
      </w:r>
      <w:r w:rsidR="00A41664">
        <w:rPr>
          <w:rFonts w:ascii="Times New Roman" w:hAnsi="Times New Roman" w:cs="Times New Roman"/>
          <w:sz w:val="24"/>
          <w:szCs w:val="24"/>
        </w:rPr>
        <w:t xml:space="preserve"> </w:t>
      </w:r>
      <w:r w:rsidRPr="00A41664">
        <w:rPr>
          <w:rFonts w:ascii="Times New Roman" w:hAnsi="Times New Roman" w:cs="Times New Roman"/>
          <w:sz w:val="24"/>
          <w:szCs w:val="24"/>
        </w:rPr>
        <w:t>Velykų antroji diena – pietūs</w:t>
      </w:r>
      <w:r w:rsidR="00D0571E" w:rsidRPr="00A41664">
        <w:rPr>
          <w:rFonts w:ascii="Times New Roman" w:hAnsi="Times New Roman" w:cs="Times New Roman"/>
          <w:sz w:val="24"/>
          <w:szCs w:val="24"/>
        </w:rPr>
        <w:t>;</w:t>
      </w:r>
    </w:p>
    <w:p w14:paraId="414D3957" w14:textId="77777777" w:rsidR="00D0571E" w:rsidRPr="00A41664" w:rsidRDefault="002630EA" w:rsidP="00A41664">
      <w:pPr>
        <w:pStyle w:val="Sraopastraipa"/>
        <w:numPr>
          <w:ilvl w:val="2"/>
          <w:numId w:val="43"/>
        </w:numPr>
        <w:tabs>
          <w:tab w:val="left" w:pos="0"/>
          <w:tab w:val="left" w:pos="567"/>
          <w:tab w:val="left" w:pos="851"/>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Motinos diena – pietūs</w:t>
      </w:r>
      <w:r w:rsidR="00D0571E" w:rsidRPr="00A41664">
        <w:rPr>
          <w:rFonts w:ascii="Times New Roman" w:hAnsi="Times New Roman" w:cs="Times New Roman"/>
          <w:sz w:val="24"/>
          <w:szCs w:val="24"/>
        </w:rPr>
        <w:t>;</w:t>
      </w:r>
    </w:p>
    <w:p w14:paraId="455C9F9E" w14:textId="77777777" w:rsidR="00D0571E" w:rsidRPr="00A41664" w:rsidRDefault="002630EA" w:rsidP="00A41664">
      <w:pPr>
        <w:pStyle w:val="Sraopastraipa"/>
        <w:numPr>
          <w:ilvl w:val="2"/>
          <w:numId w:val="43"/>
        </w:numPr>
        <w:tabs>
          <w:tab w:val="left" w:pos="0"/>
          <w:tab w:val="left" w:pos="567"/>
          <w:tab w:val="left" w:pos="851"/>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Tėvo diena – pietūs</w:t>
      </w:r>
      <w:r w:rsidR="00D0571E" w:rsidRPr="00A41664">
        <w:rPr>
          <w:rFonts w:ascii="Times New Roman" w:hAnsi="Times New Roman" w:cs="Times New Roman"/>
          <w:sz w:val="24"/>
          <w:szCs w:val="24"/>
        </w:rPr>
        <w:t>;</w:t>
      </w:r>
    </w:p>
    <w:p w14:paraId="3BBAFD87" w14:textId="77777777" w:rsidR="00D0571E" w:rsidRPr="00A41664" w:rsidRDefault="002630EA" w:rsidP="00A41664">
      <w:pPr>
        <w:pStyle w:val="Sraopastraipa"/>
        <w:numPr>
          <w:ilvl w:val="2"/>
          <w:numId w:val="43"/>
        </w:numPr>
        <w:tabs>
          <w:tab w:val="left" w:pos="0"/>
          <w:tab w:val="left" w:pos="567"/>
          <w:tab w:val="left" w:pos="851"/>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Rasos ir Joninių diena – pietūs</w:t>
      </w:r>
      <w:r w:rsidR="00D0571E" w:rsidRPr="00A41664">
        <w:rPr>
          <w:rFonts w:ascii="Times New Roman" w:hAnsi="Times New Roman" w:cs="Times New Roman"/>
          <w:sz w:val="24"/>
          <w:szCs w:val="24"/>
        </w:rPr>
        <w:t>;</w:t>
      </w:r>
    </w:p>
    <w:p w14:paraId="26B2685E" w14:textId="77777777" w:rsidR="00D0571E" w:rsidRPr="00A41664" w:rsidRDefault="002630EA" w:rsidP="00A41664">
      <w:pPr>
        <w:pStyle w:val="Sraopastraipa"/>
        <w:numPr>
          <w:ilvl w:val="2"/>
          <w:numId w:val="43"/>
        </w:numPr>
        <w:tabs>
          <w:tab w:val="left" w:pos="0"/>
          <w:tab w:val="left" w:pos="567"/>
          <w:tab w:val="left" w:pos="851"/>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Valstybės (Lietuvos karaliaus Mindaugo karūnavimo) ir Tautiškos giesmės diena – pietūs</w:t>
      </w:r>
      <w:r w:rsidR="00D0571E" w:rsidRPr="00A41664">
        <w:rPr>
          <w:rFonts w:ascii="Times New Roman" w:hAnsi="Times New Roman" w:cs="Times New Roman"/>
          <w:sz w:val="24"/>
          <w:szCs w:val="24"/>
        </w:rPr>
        <w:t>;</w:t>
      </w:r>
    </w:p>
    <w:p w14:paraId="273719E7" w14:textId="77777777" w:rsidR="00D0571E" w:rsidRPr="00A41664" w:rsidRDefault="002630EA" w:rsidP="00A41664">
      <w:pPr>
        <w:pStyle w:val="Sraopastraipa"/>
        <w:numPr>
          <w:ilvl w:val="2"/>
          <w:numId w:val="43"/>
        </w:numPr>
        <w:tabs>
          <w:tab w:val="left" w:pos="0"/>
          <w:tab w:val="left" w:pos="567"/>
          <w:tab w:val="left" w:pos="851"/>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Žolinė – pietūs</w:t>
      </w:r>
      <w:r w:rsidR="00D0571E" w:rsidRPr="00A41664">
        <w:rPr>
          <w:rFonts w:ascii="Times New Roman" w:hAnsi="Times New Roman" w:cs="Times New Roman"/>
          <w:sz w:val="24"/>
          <w:szCs w:val="24"/>
        </w:rPr>
        <w:t>;</w:t>
      </w:r>
    </w:p>
    <w:p w14:paraId="30FFC117" w14:textId="77777777" w:rsidR="00D0571E" w:rsidRPr="00A41664" w:rsidRDefault="002630EA" w:rsidP="00A41664">
      <w:pPr>
        <w:pStyle w:val="Sraopastraipa"/>
        <w:numPr>
          <w:ilvl w:val="2"/>
          <w:numId w:val="43"/>
        </w:numPr>
        <w:tabs>
          <w:tab w:val="left" w:pos="0"/>
          <w:tab w:val="left" w:pos="567"/>
          <w:tab w:val="left" w:pos="851"/>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Kūčios – vakarienė</w:t>
      </w:r>
      <w:r w:rsidR="00D0571E" w:rsidRPr="00A41664">
        <w:rPr>
          <w:rFonts w:ascii="Times New Roman" w:hAnsi="Times New Roman" w:cs="Times New Roman"/>
          <w:sz w:val="24"/>
          <w:szCs w:val="24"/>
        </w:rPr>
        <w:t>;</w:t>
      </w:r>
    </w:p>
    <w:p w14:paraId="2AAEB79E" w14:textId="49AFD395" w:rsidR="00D0571E" w:rsidRPr="00A41664" w:rsidRDefault="002630EA" w:rsidP="00A41664">
      <w:pPr>
        <w:pStyle w:val="Sraopastraipa"/>
        <w:numPr>
          <w:ilvl w:val="2"/>
          <w:numId w:val="43"/>
        </w:numPr>
        <w:tabs>
          <w:tab w:val="left" w:pos="0"/>
          <w:tab w:val="left" w:pos="567"/>
          <w:tab w:val="left" w:pos="851"/>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Šv.</w:t>
      </w:r>
      <w:r w:rsidR="00A41664">
        <w:rPr>
          <w:rFonts w:ascii="Times New Roman" w:hAnsi="Times New Roman" w:cs="Times New Roman"/>
          <w:sz w:val="24"/>
          <w:szCs w:val="24"/>
        </w:rPr>
        <w:t xml:space="preserve"> </w:t>
      </w:r>
      <w:r w:rsidRPr="00A41664">
        <w:rPr>
          <w:rFonts w:ascii="Times New Roman" w:hAnsi="Times New Roman" w:cs="Times New Roman"/>
          <w:sz w:val="24"/>
          <w:szCs w:val="24"/>
        </w:rPr>
        <w:t>Kalėdos – pusryčiai</w:t>
      </w:r>
      <w:r w:rsidR="00D0571E" w:rsidRPr="00A41664">
        <w:rPr>
          <w:rFonts w:ascii="Times New Roman" w:hAnsi="Times New Roman" w:cs="Times New Roman"/>
          <w:sz w:val="24"/>
          <w:szCs w:val="24"/>
        </w:rPr>
        <w:t>;</w:t>
      </w:r>
    </w:p>
    <w:p w14:paraId="69E95C45" w14:textId="7954C8D4" w:rsidR="00D0571E" w:rsidRPr="00A41664" w:rsidRDefault="002630EA" w:rsidP="00A41664">
      <w:pPr>
        <w:pStyle w:val="Sraopastraipa"/>
        <w:numPr>
          <w:ilvl w:val="2"/>
          <w:numId w:val="43"/>
        </w:numPr>
        <w:tabs>
          <w:tab w:val="left" w:pos="0"/>
          <w:tab w:val="left" w:pos="567"/>
          <w:tab w:val="left" w:pos="851"/>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Šv.</w:t>
      </w:r>
      <w:r w:rsidR="00A41664">
        <w:rPr>
          <w:rFonts w:ascii="Times New Roman" w:hAnsi="Times New Roman" w:cs="Times New Roman"/>
          <w:sz w:val="24"/>
          <w:szCs w:val="24"/>
        </w:rPr>
        <w:t xml:space="preserve"> </w:t>
      </w:r>
      <w:r w:rsidRPr="00A41664">
        <w:rPr>
          <w:rFonts w:ascii="Times New Roman" w:hAnsi="Times New Roman" w:cs="Times New Roman"/>
          <w:sz w:val="24"/>
          <w:szCs w:val="24"/>
        </w:rPr>
        <w:t>Kalėdų antroji diena – pietūs.</w:t>
      </w:r>
    </w:p>
    <w:p w14:paraId="063FD10A" w14:textId="77777777" w:rsidR="00A41664" w:rsidRPr="00A41664" w:rsidRDefault="002630EA" w:rsidP="00A41664">
      <w:pPr>
        <w:pStyle w:val="Sraopastraipa"/>
        <w:numPr>
          <w:ilvl w:val="1"/>
          <w:numId w:val="43"/>
        </w:numPr>
        <w:tabs>
          <w:tab w:val="left" w:pos="0"/>
          <w:tab w:val="left" w:pos="567"/>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Jeigu gyventojai vyksta į vienos dienos išvykas ar ekskursijas, tuomet vienos dienos gyventojų išvykų, ekskursijų metu pateikiamas subalansuotas, visiškai paruoštas vartojimui sausas davinys.</w:t>
      </w:r>
    </w:p>
    <w:p w14:paraId="542BF6D1" w14:textId="02AD1422" w:rsidR="00A41664" w:rsidRPr="00A41664" w:rsidRDefault="002630EA" w:rsidP="00A41664">
      <w:pPr>
        <w:pStyle w:val="Sraopastraipa"/>
        <w:numPr>
          <w:ilvl w:val="1"/>
          <w:numId w:val="43"/>
        </w:numPr>
        <w:tabs>
          <w:tab w:val="left" w:pos="0"/>
          <w:tab w:val="left" w:pos="567"/>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 xml:space="preserve">Jeigu paskelbiama ekstremalioji padėtis šalyje arba įvyksta ekstremalus įvykis įstaigoje, tuomet </w:t>
      </w:r>
      <w:r w:rsidR="005F54AB">
        <w:rPr>
          <w:rFonts w:ascii="Times New Roman" w:hAnsi="Times New Roman" w:cs="Times New Roman"/>
          <w:sz w:val="24"/>
          <w:szCs w:val="24"/>
        </w:rPr>
        <w:t>T</w:t>
      </w:r>
      <w:r w:rsidRPr="00A41664">
        <w:rPr>
          <w:rFonts w:ascii="Times New Roman" w:hAnsi="Times New Roman" w:cs="Times New Roman"/>
          <w:sz w:val="24"/>
          <w:szCs w:val="24"/>
        </w:rPr>
        <w:t>iekėjas turi patiekti trijų dienų sausą maisto davinį ir geriamą vandenį.</w:t>
      </w:r>
    </w:p>
    <w:p w14:paraId="02A024BD" w14:textId="2D61E4FF" w:rsidR="00A41664" w:rsidRPr="00A41664" w:rsidRDefault="002630EA" w:rsidP="00A41664">
      <w:pPr>
        <w:pStyle w:val="Sraopastraipa"/>
        <w:numPr>
          <w:ilvl w:val="1"/>
          <w:numId w:val="43"/>
        </w:numPr>
        <w:tabs>
          <w:tab w:val="left" w:pos="0"/>
          <w:tab w:val="left" w:pos="567"/>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Tiekėjas turi užtikrinti trijų dienų maisto davinio ir geriamojo vandens atsargas perkančiosios organizacijos gyventojams ir darbuotojams, vadovaujantis Lietuvos Respublikos Vyriausybės 2023 m. liepos 31 d. nutarimu Nr. 368 „Dėl Lietuvos Respublikos Vyriausybės 2022 m. gruodžio 29 d. nutarimo Nr. 1317 „Dėl Lietuvos Respublikos krizių valdymo ir civilinės saugos įstatymo įgyvendinimo“ pakeitimo“ patvirtintu „Valstybės ir savivaldybių institucijų ir įstaigų, kitų įstaigų, ūkio subjektų ir veiklos vykdytojų kaupiamų jų nepertraukiamos veiklos vykdymui užtikrinti būtinų priemonių ir asmeninių apsaugos priemonių sąrašo, kiekio ir laikotarpio nustatymo tvarkos aprašu“.</w:t>
      </w:r>
    </w:p>
    <w:p w14:paraId="7489421E" w14:textId="77777777" w:rsidR="00A41664" w:rsidRPr="00A41664" w:rsidRDefault="002630EA" w:rsidP="00A41664">
      <w:pPr>
        <w:pStyle w:val="Sraopastraipa"/>
        <w:numPr>
          <w:ilvl w:val="1"/>
          <w:numId w:val="43"/>
        </w:numPr>
        <w:tabs>
          <w:tab w:val="left" w:pos="0"/>
          <w:tab w:val="left" w:pos="567"/>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Tiekėjas privalo prisiimti visą atsakomybę už organizacinius nesklandumus, galinčius pakenkti maisto saugai ir kokybei bei prisiimti materialinę bei moralinę atsakomybę už netinkamą ar netinkamai pateiktą maistą ir už visas susijusias su tuo pasekmes.</w:t>
      </w:r>
    </w:p>
    <w:p w14:paraId="5C2968E8" w14:textId="77777777" w:rsidR="00A41664" w:rsidRPr="00A41664" w:rsidRDefault="002630EA" w:rsidP="00A41664">
      <w:pPr>
        <w:pStyle w:val="Sraopastraipa"/>
        <w:numPr>
          <w:ilvl w:val="1"/>
          <w:numId w:val="43"/>
        </w:numPr>
        <w:tabs>
          <w:tab w:val="left" w:pos="0"/>
          <w:tab w:val="left" w:pos="567"/>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Maisto gaminimui naudojamos priemonės turi atitikti kokybės, higienos bei saugos reikalavimus ir turi būti tinkamos naudoti gyventojų maitinimo paslaugai teikti.</w:t>
      </w:r>
    </w:p>
    <w:p w14:paraId="115D4979" w14:textId="77777777" w:rsidR="00A41664" w:rsidRPr="00A41664" w:rsidRDefault="002630EA" w:rsidP="00A41664">
      <w:pPr>
        <w:pStyle w:val="Sraopastraipa"/>
        <w:numPr>
          <w:ilvl w:val="1"/>
          <w:numId w:val="43"/>
        </w:numPr>
        <w:tabs>
          <w:tab w:val="left" w:pos="0"/>
          <w:tab w:val="left" w:pos="567"/>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Tiekėjas užtikrina nenutraukiamą gyventojų maitinimą esant nenumatytoms situacijoms: laikinai nutrūkus elektros, vandens tiekimui, esant ekstremaliai situacijai – 3 parų rezervas maisto davinio.</w:t>
      </w:r>
    </w:p>
    <w:p w14:paraId="718B02CA" w14:textId="77777777" w:rsidR="00A41664" w:rsidRPr="00A41664" w:rsidRDefault="002630EA" w:rsidP="00A41664">
      <w:pPr>
        <w:pStyle w:val="Sraopastraipa"/>
        <w:numPr>
          <w:ilvl w:val="1"/>
          <w:numId w:val="43"/>
        </w:numPr>
        <w:tabs>
          <w:tab w:val="left" w:pos="0"/>
          <w:tab w:val="left" w:pos="567"/>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Tiekėjas turi paskirti atsakingą asmenį, kurį Perkančioji organizacija galėtų informuoti apie mitybos raciono pasikeitimus, atsižvelgiant į gydytojų rekomendacijas.</w:t>
      </w:r>
    </w:p>
    <w:p w14:paraId="6C166C7D" w14:textId="77777777" w:rsidR="00724355" w:rsidRDefault="002630EA" w:rsidP="00724355">
      <w:pPr>
        <w:pStyle w:val="Sraopastraipa"/>
        <w:numPr>
          <w:ilvl w:val="1"/>
          <w:numId w:val="43"/>
        </w:numPr>
        <w:tabs>
          <w:tab w:val="left" w:pos="0"/>
          <w:tab w:val="left" w:pos="567"/>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Tiekėjas užtikrina, kad maitinimo paslaugas teikiantys darbuotojai, tęsdami darbą, pasitikrintų sveikatą Lietuvos Respublikos Vyriausybės 1999 m. gegužės 7 d. nutarimo Nr. 544 „Dėl darbų ir veiklos sričių, kuriose leidžiama dirbti darbuotojams, tik iš anksto pasitikrinus ir vėliau periodiškai besitikrinantiems, ar neserga užkrečiamosiomis ligomis, sąrašo ir šių darbuotojų sveikatos tikrinimosi tvarkos patvirtinimo“ nustatyta tvarka.</w:t>
      </w:r>
    </w:p>
    <w:p w14:paraId="40E0FCFD" w14:textId="77777777" w:rsidR="00A41664" w:rsidRPr="00A41664" w:rsidRDefault="002630EA" w:rsidP="00A41664">
      <w:pPr>
        <w:pStyle w:val="Sraopastraipa"/>
        <w:numPr>
          <w:ilvl w:val="1"/>
          <w:numId w:val="43"/>
        </w:numPr>
        <w:tabs>
          <w:tab w:val="left" w:pos="0"/>
          <w:tab w:val="left" w:pos="567"/>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Kokybės kontrolės vykdymas:</w:t>
      </w:r>
    </w:p>
    <w:p w14:paraId="537B8063" w14:textId="77777777" w:rsidR="00A41664" w:rsidRPr="00A41664" w:rsidRDefault="002630EA" w:rsidP="00B4768F">
      <w:pPr>
        <w:pStyle w:val="Sraopastraipa"/>
        <w:numPr>
          <w:ilvl w:val="2"/>
          <w:numId w:val="43"/>
        </w:numPr>
        <w:tabs>
          <w:tab w:val="left" w:pos="0"/>
          <w:tab w:val="left" w:pos="567"/>
          <w:tab w:val="left" w:pos="709"/>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pastebėjus paslaug</w:t>
      </w:r>
      <w:r w:rsidR="00A41664" w:rsidRPr="00A41664">
        <w:rPr>
          <w:rFonts w:ascii="Times New Roman" w:hAnsi="Times New Roman" w:cs="Times New Roman"/>
          <w:sz w:val="24"/>
          <w:szCs w:val="24"/>
        </w:rPr>
        <w:t>ų</w:t>
      </w:r>
      <w:r w:rsidRPr="00A41664">
        <w:rPr>
          <w:rFonts w:ascii="Times New Roman" w:hAnsi="Times New Roman" w:cs="Times New Roman"/>
          <w:sz w:val="24"/>
          <w:szCs w:val="24"/>
        </w:rPr>
        <w:t xml:space="preserve"> trūkumus, esant gyventojų ir personalo skundams, Perkančiosios organizacijos darbuotojas, atsakingas už gyventojų maitinimo organizavimą, surašo trūkumų nustatymo aktą;</w:t>
      </w:r>
    </w:p>
    <w:p w14:paraId="082D943A" w14:textId="77777777" w:rsidR="00A41664" w:rsidRPr="00A41664" w:rsidRDefault="002630EA" w:rsidP="00B4768F">
      <w:pPr>
        <w:pStyle w:val="Sraopastraipa"/>
        <w:numPr>
          <w:ilvl w:val="2"/>
          <w:numId w:val="43"/>
        </w:numPr>
        <w:tabs>
          <w:tab w:val="left" w:pos="0"/>
          <w:tab w:val="left" w:pos="567"/>
          <w:tab w:val="left" w:pos="709"/>
        </w:tabs>
        <w:spacing w:after="0" w:line="240" w:lineRule="auto"/>
        <w:ind w:left="0" w:firstLine="0"/>
        <w:jc w:val="both"/>
        <w:rPr>
          <w:rFonts w:ascii="Times New Roman" w:hAnsi="Times New Roman" w:cs="Times New Roman"/>
          <w:sz w:val="24"/>
          <w:szCs w:val="24"/>
        </w:rPr>
      </w:pPr>
      <w:r w:rsidRPr="00A41664">
        <w:rPr>
          <w:rFonts w:ascii="Times New Roman" w:hAnsi="Times New Roman" w:cs="Times New Roman"/>
          <w:sz w:val="24"/>
          <w:szCs w:val="24"/>
        </w:rPr>
        <w:t>vadovaujantis Perkančiosios organizacijos atstovo, atsakingo už gyventojų maitinimą sprendimu, trūkumo nustatymo dienos maisto davinio pavyzdys išsiunčiamas kompetentingai institucijai įvertinti jo atitikimą nustatytiems reikalavimams;</w:t>
      </w:r>
    </w:p>
    <w:p w14:paraId="265F9AC2" w14:textId="3739BE20" w:rsidR="002630EA" w:rsidRPr="00A41664" w:rsidRDefault="005F54AB" w:rsidP="00B4768F">
      <w:pPr>
        <w:pStyle w:val="Sraopastraipa"/>
        <w:numPr>
          <w:ilvl w:val="2"/>
          <w:numId w:val="43"/>
        </w:numPr>
        <w:tabs>
          <w:tab w:val="left" w:pos="0"/>
          <w:tab w:val="left" w:pos="567"/>
          <w:tab w:val="left" w:pos="709"/>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T</w:t>
      </w:r>
      <w:r w:rsidR="002630EA" w:rsidRPr="00A41664">
        <w:rPr>
          <w:rFonts w:ascii="Times New Roman" w:hAnsi="Times New Roman" w:cs="Times New Roman"/>
          <w:sz w:val="24"/>
          <w:szCs w:val="24"/>
        </w:rPr>
        <w:t xml:space="preserve">iekėjas esant poreikiui privalo sudaryti sąlygas Perkančiosios organizacijos atstovams, atsakingiems už gyventojų maitinimo kontrolę, susipažinti su </w:t>
      </w:r>
      <w:r>
        <w:rPr>
          <w:rFonts w:ascii="Times New Roman" w:hAnsi="Times New Roman" w:cs="Times New Roman"/>
          <w:sz w:val="24"/>
          <w:szCs w:val="24"/>
        </w:rPr>
        <w:t>T</w:t>
      </w:r>
      <w:r w:rsidR="002630EA" w:rsidRPr="00A41664">
        <w:rPr>
          <w:rFonts w:ascii="Times New Roman" w:hAnsi="Times New Roman" w:cs="Times New Roman"/>
          <w:sz w:val="24"/>
          <w:szCs w:val="24"/>
        </w:rPr>
        <w:t>iekėjo maisto gaminimo patalpomis bei maisto gaminimui skirta įranga.</w:t>
      </w:r>
    </w:p>
    <w:p w14:paraId="71B5F0B5" w14:textId="77777777" w:rsidR="00F95DB9" w:rsidRPr="00D610B8" w:rsidRDefault="00F95DB9" w:rsidP="00A41664">
      <w:pPr>
        <w:pStyle w:val="Sraopastraipa"/>
        <w:tabs>
          <w:tab w:val="left" w:pos="0"/>
          <w:tab w:val="left" w:pos="567"/>
          <w:tab w:val="left" w:pos="709"/>
        </w:tabs>
        <w:spacing w:after="0" w:line="240" w:lineRule="auto"/>
        <w:ind w:left="0"/>
        <w:jc w:val="both"/>
        <w:rPr>
          <w:rFonts w:ascii="Times New Roman" w:hAnsi="Times New Roman" w:cs="Times New Roman"/>
          <w:color w:val="000000" w:themeColor="text1"/>
          <w:sz w:val="24"/>
          <w:szCs w:val="24"/>
        </w:rPr>
      </w:pPr>
    </w:p>
    <w:p w14:paraId="6A093B44" w14:textId="211BA52D" w:rsidR="008B21ED" w:rsidRPr="00FC22B6" w:rsidRDefault="00662257" w:rsidP="00FC22B6">
      <w:pPr>
        <w:pStyle w:val="Sraopastraipa"/>
        <w:numPr>
          <w:ilvl w:val="0"/>
          <w:numId w:val="43"/>
        </w:numPr>
        <w:pBdr>
          <w:top w:val="single" w:sz="8" w:space="1" w:color="auto"/>
          <w:bottom w:val="single" w:sz="8" w:space="1" w:color="auto"/>
        </w:pBdr>
        <w:shd w:val="clear" w:color="auto" w:fill="D9D9D9" w:themeFill="background1" w:themeFillShade="D9"/>
        <w:tabs>
          <w:tab w:val="left" w:pos="284"/>
          <w:tab w:val="left" w:pos="851"/>
        </w:tabs>
        <w:spacing w:after="0" w:line="240" w:lineRule="auto"/>
        <w:rPr>
          <w:rFonts w:ascii="Times New Roman" w:eastAsia="Calibri" w:hAnsi="Times New Roman" w:cs="Times New Roman"/>
          <w:b/>
          <w:sz w:val="24"/>
          <w:szCs w:val="24"/>
        </w:rPr>
      </w:pPr>
      <w:r w:rsidRPr="00FC22B6">
        <w:rPr>
          <w:rFonts w:ascii="Times New Roman" w:eastAsia="Calibri" w:hAnsi="Times New Roman" w:cs="Times New Roman"/>
          <w:b/>
          <w:sz w:val="24"/>
          <w:szCs w:val="24"/>
        </w:rPr>
        <w:t>PA</w:t>
      </w:r>
      <w:r w:rsidR="00A97D75" w:rsidRPr="00FC22B6">
        <w:rPr>
          <w:rFonts w:ascii="Times New Roman" w:eastAsia="Calibri" w:hAnsi="Times New Roman" w:cs="Times New Roman"/>
          <w:b/>
          <w:sz w:val="24"/>
          <w:szCs w:val="24"/>
        </w:rPr>
        <w:t>TALPŲ IR ĮRANGOS NUOMA</w:t>
      </w:r>
    </w:p>
    <w:p w14:paraId="0951BF8C" w14:textId="77777777" w:rsidR="00FC22B6" w:rsidRDefault="00FC22B6" w:rsidP="00FC22B6">
      <w:pPr>
        <w:pStyle w:val="Sraopastraipa"/>
        <w:numPr>
          <w:ilvl w:val="1"/>
          <w:numId w:val="43"/>
        </w:numPr>
        <w:tabs>
          <w:tab w:val="left" w:pos="426"/>
          <w:tab w:val="left" w:pos="851"/>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 </w:t>
      </w:r>
      <w:r w:rsidRPr="00FC22B6">
        <w:rPr>
          <w:rFonts w:ascii="Times New Roman" w:hAnsi="Times New Roman"/>
          <w:sz w:val="24"/>
          <w:szCs w:val="24"/>
        </w:rPr>
        <w:t xml:space="preserve">Teikėjas turės galimybę išsinuomoti perkančiosios organizacijos patalpas (priedas) kartu su jose esančia maisto ruošimo įranga (priedas). Dėl patalpų ir įrangos nuomos bus pasirašyta atskira nuomos sutartis pagal galiojančius teisės aktus.                      </w:t>
      </w:r>
    </w:p>
    <w:p w14:paraId="4D4DB294" w14:textId="77777777" w:rsidR="00A41664" w:rsidRPr="00D777AF" w:rsidRDefault="00300ED7" w:rsidP="00FC22B6">
      <w:pPr>
        <w:pStyle w:val="Sraopastraipa"/>
        <w:numPr>
          <w:ilvl w:val="1"/>
          <w:numId w:val="43"/>
        </w:numPr>
        <w:tabs>
          <w:tab w:val="left" w:pos="426"/>
        </w:tabs>
        <w:spacing w:after="0" w:line="240" w:lineRule="auto"/>
        <w:ind w:left="0" w:firstLine="0"/>
        <w:jc w:val="both"/>
        <w:rPr>
          <w:rFonts w:ascii="Times New Roman" w:hAnsi="Times New Roman" w:cs="Times New Roman"/>
          <w:sz w:val="24"/>
          <w:szCs w:val="24"/>
        </w:rPr>
      </w:pPr>
      <w:r w:rsidRPr="00D777AF">
        <w:rPr>
          <w:rFonts w:ascii="Times New Roman" w:hAnsi="Times New Roman" w:cs="Times New Roman"/>
          <w:sz w:val="24"/>
          <w:szCs w:val="24"/>
        </w:rPr>
        <w:t>Atsižvelgiant į nuomojamo laikotarpio pradžią, t. y. kada bus sudaryta sutartis, nuomos kaina gali būti perskaičiuojama dėl pasikeitusio vietovės pataisos koeficiento, vieno kubinio metro vidutinės statybos vertės (Lietuvos Respublikos finansų ministro 2014 m. rugsėjo 30 d. įsakymas Nr. 1K-306 “Nuompinigių už valstybės ilgalaikio ir trumpalaikio materialiojo turto nuomą skaičiavimo taisyklės” 5.2 ir 5.3 punktai).</w:t>
      </w:r>
    </w:p>
    <w:p w14:paraId="0C3578AD" w14:textId="77777777" w:rsidR="00A41664" w:rsidRPr="00D777AF" w:rsidRDefault="00300ED7" w:rsidP="00FC22B6">
      <w:pPr>
        <w:pStyle w:val="Sraopastraipa"/>
        <w:numPr>
          <w:ilvl w:val="1"/>
          <w:numId w:val="43"/>
        </w:numPr>
        <w:tabs>
          <w:tab w:val="left" w:pos="426"/>
        </w:tabs>
        <w:spacing w:after="0" w:line="240" w:lineRule="auto"/>
        <w:ind w:left="0" w:firstLine="0"/>
        <w:jc w:val="both"/>
        <w:rPr>
          <w:rFonts w:ascii="Times New Roman" w:hAnsi="Times New Roman" w:cs="Times New Roman"/>
          <w:sz w:val="24"/>
          <w:szCs w:val="24"/>
        </w:rPr>
      </w:pPr>
      <w:r w:rsidRPr="00D777AF">
        <w:rPr>
          <w:rFonts w:ascii="Times New Roman" w:hAnsi="Times New Roman" w:cs="Times New Roman"/>
          <w:sz w:val="24"/>
          <w:szCs w:val="24"/>
        </w:rPr>
        <w:t xml:space="preserve">Tiekėjas teisės aktų nustatyta tvarka kas mėnesį moka nuompinigius už patalpas ir įrangą, visus kitus mokesčius nurodytus patalpų nuomos sutartyje - už šaltą vandenį, patalpų šildymą, kanalizuojamą vandenį, elektros energiją, atliekų išvežimą. </w:t>
      </w:r>
    </w:p>
    <w:p w14:paraId="168EA5C9" w14:textId="51E9DF8E" w:rsidR="00A41664" w:rsidRPr="00D777AF" w:rsidRDefault="00300ED7" w:rsidP="00FC22B6">
      <w:pPr>
        <w:pStyle w:val="Sraopastraipa"/>
        <w:numPr>
          <w:ilvl w:val="1"/>
          <w:numId w:val="43"/>
        </w:numPr>
        <w:tabs>
          <w:tab w:val="left" w:pos="426"/>
          <w:tab w:val="left" w:pos="709"/>
        </w:tabs>
        <w:spacing w:after="0" w:line="240" w:lineRule="auto"/>
        <w:ind w:left="0" w:firstLine="0"/>
        <w:jc w:val="both"/>
        <w:rPr>
          <w:rFonts w:ascii="Times New Roman" w:hAnsi="Times New Roman" w:cs="Times New Roman"/>
          <w:sz w:val="24"/>
          <w:szCs w:val="24"/>
        </w:rPr>
      </w:pPr>
      <w:r w:rsidRPr="00D777AF">
        <w:rPr>
          <w:rFonts w:ascii="Times New Roman" w:hAnsi="Times New Roman" w:cs="Times New Roman"/>
          <w:sz w:val="24"/>
          <w:szCs w:val="24"/>
        </w:rPr>
        <w:t>Mokestis už sunaudotą naudojamose patalpose elektros energiją, šaltą ir kanalizuojamą vandenį mokamas pagal skaitiklių rodmenis. Atsiskaitymas vykdomas per 10 dienų nuo sąskaitos – faktūros gavimo</w:t>
      </w:r>
      <w:r w:rsidR="003C5C3B">
        <w:rPr>
          <w:rFonts w:ascii="Times New Roman" w:hAnsi="Times New Roman" w:cs="Times New Roman"/>
          <w:sz w:val="24"/>
          <w:szCs w:val="24"/>
        </w:rPr>
        <w:t xml:space="preserve"> dienos.</w:t>
      </w:r>
    </w:p>
    <w:p w14:paraId="423D7D09" w14:textId="77777777" w:rsidR="00A41664" w:rsidRPr="004B5D29" w:rsidRDefault="00300ED7" w:rsidP="00FC22B6">
      <w:pPr>
        <w:pStyle w:val="Sraopastraipa"/>
        <w:numPr>
          <w:ilvl w:val="1"/>
          <w:numId w:val="43"/>
        </w:numPr>
        <w:tabs>
          <w:tab w:val="left" w:pos="426"/>
          <w:tab w:val="left" w:pos="709"/>
        </w:tabs>
        <w:spacing w:after="0" w:line="240" w:lineRule="auto"/>
        <w:ind w:left="0" w:firstLine="0"/>
        <w:jc w:val="both"/>
        <w:rPr>
          <w:rFonts w:ascii="Times New Roman" w:hAnsi="Times New Roman" w:cs="Times New Roman"/>
          <w:sz w:val="24"/>
          <w:szCs w:val="24"/>
        </w:rPr>
      </w:pPr>
      <w:r w:rsidRPr="004B5D29">
        <w:rPr>
          <w:rFonts w:ascii="Times New Roman" w:hAnsi="Times New Roman" w:cs="Times New Roman"/>
          <w:sz w:val="24"/>
          <w:szCs w:val="24"/>
        </w:rPr>
        <w:t>Apskaitos prietaisus įrengia Perkančioji organizacija – esant galimybei bus galima už susidariusias komunalines paslaugas mokėti tiesiogiai paslaugas teikiančioms įmonėms.</w:t>
      </w:r>
    </w:p>
    <w:p w14:paraId="4FED9B44" w14:textId="77777777" w:rsidR="00A41664" w:rsidRPr="00D777AF" w:rsidRDefault="00300ED7" w:rsidP="00FC22B6">
      <w:pPr>
        <w:pStyle w:val="Sraopastraipa"/>
        <w:numPr>
          <w:ilvl w:val="1"/>
          <w:numId w:val="43"/>
        </w:numPr>
        <w:tabs>
          <w:tab w:val="left" w:pos="426"/>
          <w:tab w:val="left" w:pos="709"/>
        </w:tabs>
        <w:spacing w:after="0" w:line="240" w:lineRule="auto"/>
        <w:ind w:left="0" w:firstLine="0"/>
        <w:jc w:val="both"/>
        <w:rPr>
          <w:rFonts w:ascii="Times New Roman" w:hAnsi="Times New Roman" w:cs="Times New Roman"/>
          <w:sz w:val="24"/>
          <w:szCs w:val="24"/>
        </w:rPr>
      </w:pPr>
      <w:r w:rsidRPr="00D777AF">
        <w:rPr>
          <w:rFonts w:ascii="Times New Roman" w:hAnsi="Times New Roman" w:cs="Times New Roman"/>
          <w:sz w:val="24"/>
          <w:szCs w:val="24"/>
        </w:rPr>
        <w:t>Tiekėjas savo sąskaita organizuoja ir apmoka maitinimo proceso metu susidariusių maisto, buitinių atliekų bei šiukšlių tvarkymą, sudarydamas sutartis su atitinkamais atliekų tvarkymo paslaugų teikėjais. Tiekėjas taip pat atsako už virtuvės, pagalbinių ir valgyklos patalpų valymą bei tvarką viso sutarties galiojimo laikotarpiu.</w:t>
      </w:r>
    </w:p>
    <w:p w14:paraId="37A2AAB5" w14:textId="77777777" w:rsidR="00A41664" w:rsidRPr="00D777AF" w:rsidRDefault="00300ED7" w:rsidP="00FC22B6">
      <w:pPr>
        <w:pStyle w:val="Sraopastraipa"/>
        <w:numPr>
          <w:ilvl w:val="1"/>
          <w:numId w:val="43"/>
        </w:numPr>
        <w:tabs>
          <w:tab w:val="left" w:pos="426"/>
          <w:tab w:val="left" w:pos="709"/>
        </w:tabs>
        <w:spacing w:after="0" w:line="240" w:lineRule="auto"/>
        <w:ind w:left="0" w:firstLine="0"/>
        <w:jc w:val="both"/>
        <w:rPr>
          <w:rFonts w:ascii="Times New Roman" w:hAnsi="Times New Roman" w:cs="Times New Roman"/>
          <w:sz w:val="24"/>
          <w:szCs w:val="24"/>
        </w:rPr>
      </w:pPr>
      <w:r w:rsidRPr="00D777AF">
        <w:rPr>
          <w:rFonts w:ascii="Times New Roman" w:hAnsi="Times New Roman" w:cs="Times New Roman"/>
          <w:sz w:val="24"/>
          <w:szCs w:val="24"/>
        </w:rPr>
        <w:t xml:space="preserve">Tiekėjas privalo užtikrinti jam perduoto turto pagal perdavimo-priėmimo aktą tinkamą naudojimą ir saugojimą. </w:t>
      </w:r>
    </w:p>
    <w:p w14:paraId="5C1C37A0" w14:textId="77777777" w:rsidR="00A41664" w:rsidRPr="00D777AF" w:rsidRDefault="00300ED7" w:rsidP="00FC22B6">
      <w:pPr>
        <w:pStyle w:val="Sraopastraipa"/>
        <w:numPr>
          <w:ilvl w:val="1"/>
          <w:numId w:val="43"/>
        </w:numPr>
        <w:tabs>
          <w:tab w:val="left" w:pos="426"/>
          <w:tab w:val="left" w:pos="709"/>
        </w:tabs>
        <w:spacing w:after="0" w:line="240" w:lineRule="auto"/>
        <w:ind w:left="0" w:firstLine="0"/>
        <w:jc w:val="both"/>
        <w:rPr>
          <w:rFonts w:ascii="Times New Roman" w:hAnsi="Times New Roman" w:cs="Times New Roman"/>
          <w:sz w:val="24"/>
          <w:szCs w:val="24"/>
        </w:rPr>
      </w:pPr>
      <w:r w:rsidRPr="00D777AF">
        <w:rPr>
          <w:rFonts w:ascii="Times New Roman" w:hAnsi="Times New Roman" w:cs="Times New Roman"/>
          <w:sz w:val="24"/>
          <w:szCs w:val="24"/>
        </w:rPr>
        <w:t xml:space="preserve">Tiekėjas apsirūpina trūkstamu inventoriumi technologiniam procesui užtikrinti, savo lėšomis atlieka maisto gaminimui reikalingos įrangos, inventoriaus privalomas patikras nustatytais terminais. Tiekėjui, pagerinusiam turtą, už pagerinimą neatlyginama. Tiekėjas privalo užtikrinti, kad maitinimo paslaugoms teikti perduotas turtas, pasibaigus sutarties galiojimo laikotarpiui bus grąžintas tokios būklės, kokios perduotas, atsižvelgiant į natūralų nusidėvėjimą. </w:t>
      </w:r>
    </w:p>
    <w:p w14:paraId="728FE590" w14:textId="77777777" w:rsidR="00A41664" w:rsidRPr="00D777AF" w:rsidRDefault="00300ED7" w:rsidP="00FC22B6">
      <w:pPr>
        <w:pStyle w:val="Sraopastraipa"/>
        <w:numPr>
          <w:ilvl w:val="1"/>
          <w:numId w:val="43"/>
        </w:numPr>
        <w:tabs>
          <w:tab w:val="left" w:pos="426"/>
          <w:tab w:val="left" w:pos="709"/>
        </w:tabs>
        <w:spacing w:after="0" w:line="240" w:lineRule="auto"/>
        <w:ind w:left="0" w:firstLine="0"/>
        <w:jc w:val="both"/>
        <w:rPr>
          <w:rFonts w:ascii="Times New Roman" w:hAnsi="Times New Roman" w:cs="Times New Roman"/>
          <w:sz w:val="24"/>
          <w:szCs w:val="24"/>
        </w:rPr>
      </w:pPr>
      <w:r w:rsidRPr="00D777AF">
        <w:rPr>
          <w:rFonts w:ascii="Times New Roman" w:hAnsi="Times New Roman" w:cs="Times New Roman"/>
          <w:sz w:val="24"/>
          <w:szCs w:val="24"/>
        </w:rPr>
        <w:t>Tiekėjas užtikrina ir atsako už patalpų sanitarinę-higieninę būklę, valymą, apsaugą, einamąjį remontą, priešgaisrinės saugos reikalavimus ir įrenginių, skirtų maisto gamybai, saugų darbą, priežiūrą ir remontą savo lėšomis, kiekvienais metais suderintu laiku atlieka virtuvės ir pagalbinių patalpų bei įrengimų priežiūrą užtikrinant, kad jų būklė neblogėtų. Be Perkančiosios organizacijos sutikimo nedaro patalpų kapitalinio remonto, rekonstrukcijos, pertvarkymų. Tiekėjas atsakingas už avarijas, gaisrus, įvykusius Perkančiosios organizacijos teritorijoje bei nelaimingus atsitikimus, įvykusius Perkančiosios organizacijos darbuotojams dėl tiekėjo personalo neleistinų ar neteisingų veiksmų ir už nelaimingus atsitikimus, įvykusius su tiekėjo darbuotojais, jiems teikiant maitinimo paslaugą globos namų gyventojams.</w:t>
      </w:r>
    </w:p>
    <w:p w14:paraId="4EC8A6C8" w14:textId="77777777" w:rsidR="00A41664" w:rsidRPr="00D777AF" w:rsidRDefault="00300ED7" w:rsidP="00FC22B6">
      <w:pPr>
        <w:pStyle w:val="Sraopastraipa"/>
        <w:numPr>
          <w:ilvl w:val="1"/>
          <w:numId w:val="43"/>
        </w:numPr>
        <w:tabs>
          <w:tab w:val="left" w:pos="426"/>
          <w:tab w:val="left" w:pos="709"/>
        </w:tabs>
        <w:spacing w:after="0" w:line="240" w:lineRule="auto"/>
        <w:ind w:left="0" w:firstLine="0"/>
        <w:jc w:val="both"/>
        <w:rPr>
          <w:rFonts w:ascii="Times New Roman" w:hAnsi="Times New Roman" w:cs="Times New Roman"/>
          <w:sz w:val="24"/>
          <w:szCs w:val="24"/>
        </w:rPr>
      </w:pPr>
      <w:r w:rsidRPr="00D777AF">
        <w:rPr>
          <w:rFonts w:ascii="Times New Roman" w:hAnsi="Times New Roman" w:cs="Times New Roman"/>
          <w:sz w:val="24"/>
          <w:szCs w:val="24"/>
        </w:rPr>
        <w:t>Tiekėjas negali keisti patalpų paskirties. Patalpas naudoja pagal paskirtį, patalpos ir Įranga bus naudojamos išimtinai Nuomotojo ir jo gyventojų poreikiams tenkinti, vykdant maitinimo procesą. Patalpose ir/ar Įranga pagamintas maistas negali būti tiekiamas tretiesiems asmenims ne Nuomotojo patalpose, jeigu šalys raštu nesusitaria kitaip.</w:t>
      </w:r>
    </w:p>
    <w:p w14:paraId="355ED173" w14:textId="77777777" w:rsidR="00A41664" w:rsidRPr="004B5D29" w:rsidRDefault="00300ED7" w:rsidP="00FC22B6">
      <w:pPr>
        <w:pStyle w:val="Sraopastraipa"/>
        <w:numPr>
          <w:ilvl w:val="1"/>
          <w:numId w:val="43"/>
        </w:numPr>
        <w:tabs>
          <w:tab w:val="left" w:pos="426"/>
          <w:tab w:val="left" w:pos="709"/>
        </w:tabs>
        <w:spacing w:after="0" w:line="240" w:lineRule="auto"/>
        <w:ind w:left="0" w:firstLine="0"/>
        <w:jc w:val="both"/>
        <w:rPr>
          <w:rFonts w:ascii="Times New Roman" w:hAnsi="Times New Roman" w:cs="Times New Roman"/>
          <w:sz w:val="24"/>
          <w:szCs w:val="24"/>
        </w:rPr>
      </w:pPr>
      <w:r w:rsidRPr="004B5D29">
        <w:rPr>
          <w:rFonts w:ascii="Times New Roman" w:hAnsi="Times New Roman" w:cs="Times New Roman"/>
          <w:sz w:val="24"/>
          <w:szCs w:val="24"/>
        </w:rPr>
        <w:t>Tiekėjas įsipareigoja:</w:t>
      </w:r>
    </w:p>
    <w:p w14:paraId="716F7A36" w14:textId="77777777" w:rsidR="00A41664" w:rsidRPr="004B5D29" w:rsidRDefault="00300ED7" w:rsidP="00FC22B6">
      <w:pPr>
        <w:pStyle w:val="Sraopastraipa"/>
        <w:numPr>
          <w:ilvl w:val="2"/>
          <w:numId w:val="43"/>
        </w:numPr>
        <w:tabs>
          <w:tab w:val="left" w:pos="426"/>
          <w:tab w:val="left" w:pos="709"/>
        </w:tabs>
        <w:spacing w:after="0" w:line="240" w:lineRule="auto"/>
        <w:ind w:left="0" w:firstLine="0"/>
        <w:jc w:val="both"/>
        <w:rPr>
          <w:rFonts w:ascii="Times New Roman" w:hAnsi="Times New Roman" w:cs="Times New Roman"/>
          <w:sz w:val="24"/>
          <w:szCs w:val="24"/>
        </w:rPr>
      </w:pPr>
      <w:r w:rsidRPr="004B5D29">
        <w:rPr>
          <w:rFonts w:ascii="Times New Roman" w:hAnsi="Times New Roman" w:cs="Times New Roman"/>
          <w:sz w:val="24"/>
          <w:szCs w:val="24"/>
        </w:rPr>
        <w:t>kasmet atlikti jam perduoto ilgalaikio materialiojo turto inventorizaciją, kviečiant dalyvauti Perkančiosios organizacijos atstovą;</w:t>
      </w:r>
    </w:p>
    <w:p w14:paraId="0643D116" w14:textId="77777777" w:rsidR="00A41664" w:rsidRPr="00D777AF" w:rsidRDefault="00300ED7" w:rsidP="00FC22B6">
      <w:pPr>
        <w:pStyle w:val="Sraopastraipa"/>
        <w:numPr>
          <w:ilvl w:val="2"/>
          <w:numId w:val="43"/>
        </w:numPr>
        <w:tabs>
          <w:tab w:val="left" w:pos="426"/>
          <w:tab w:val="left" w:pos="709"/>
        </w:tabs>
        <w:spacing w:after="0" w:line="240" w:lineRule="auto"/>
        <w:ind w:left="0" w:firstLine="0"/>
        <w:jc w:val="both"/>
        <w:rPr>
          <w:rFonts w:ascii="Times New Roman" w:hAnsi="Times New Roman" w:cs="Times New Roman"/>
          <w:sz w:val="24"/>
          <w:szCs w:val="24"/>
        </w:rPr>
      </w:pPr>
      <w:r w:rsidRPr="00D777AF">
        <w:rPr>
          <w:rFonts w:ascii="Times New Roman" w:hAnsi="Times New Roman" w:cs="Times New Roman"/>
          <w:sz w:val="24"/>
          <w:szCs w:val="24"/>
        </w:rPr>
        <w:t>šalinti visus trūkumus, nurodytus kontroliuojančių institucijų;</w:t>
      </w:r>
    </w:p>
    <w:p w14:paraId="205C33DC" w14:textId="77777777" w:rsidR="00A41664" w:rsidRPr="00D777AF" w:rsidRDefault="00300ED7" w:rsidP="00FC22B6">
      <w:pPr>
        <w:pStyle w:val="Sraopastraipa"/>
        <w:numPr>
          <w:ilvl w:val="2"/>
          <w:numId w:val="43"/>
        </w:numPr>
        <w:tabs>
          <w:tab w:val="left" w:pos="426"/>
          <w:tab w:val="left" w:pos="709"/>
        </w:tabs>
        <w:spacing w:after="0" w:line="240" w:lineRule="auto"/>
        <w:ind w:left="0" w:firstLine="0"/>
        <w:jc w:val="both"/>
        <w:rPr>
          <w:rFonts w:ascii="Times New Roman" w:hAnsi="Times New Roman" w:cs="Times New Roman"/>
          <w:sz w:val="24"/>
          <w:szCs w:val="24"/>
        </w:rPr>
      </w:pPr>
      <w:r w:rsidRPr="00D777AF">
        <w:rPr>
          <w:rFonts w:ascii="Times New Roman" w:hAnsi="Times New Roman" w:cs="Times New Roman"/>
          <w:sz w:val="24"/>
          <w:szCs w:val="24"/>
        </w:rPr>
        <w:t>tinkamai rūšiuoti atliekas ir maisto atliekas perduoti atliekų tvarkytojams teisės aktų nustatyta tvarka;</w:t>
      </w:r>
    </w:p>
    <w:p w14:paraId="4B4E57E4" w14:textId="77777777" w:rsidR="00A41664" w:rsidRPr="00D777AF" w:rsidRDefault="00300ED7" w:rsidP="00FC22B6">
      <w:pPr>
        <w:pStyle w:val="Sraopastraipa"/>
        <w:numPr>
          <w:ilvl w:val="2"/>
          <w:numId w:val="43"/>
        </w:numPr>
        <w:tabs>
          <w:tab w:val="left" w:pos="426"/>
          <w:tab w:val="left" w:pos="709"/>
        </w:tabs>
        <w:spacing w:after="0" w:line="240" w:lineRule="auto"/>
        <w:ind w:left="0" w:firstLine="0"/>
        <w:jc w:val="both"/>
        <w:rPr>
          <w:rFonts w:ascii="Times New Roman" w:hAnsi="Times New Roman" w:cs="Times New Roman"/>
          <w:sz w:val="24"/>
          <w:szCs w:val="24"/>
        </w:rPr>
      </w:pPr>
      <w:r w:rsidRPr="00D777AF">
        <w:rPr>
          <w:rFonts w:ascii="Times New Roman" w:hAnsi="Times New Roman" w:cs="Times New Roman"/>
          <w:sz w:val="24"/>
          <w:szCs w:val="24"/>
        </w:rPr>
        <w:t>įvykus įvykiui, dėl kurio nukenčia patalpos ar kitas perduotas ilgalaikis materialusis turtas, nedelsiant likviduoti padarinius, prisiimti visišką atsakomybę už pasekmes ir pilnai atlyginti Perkančiajai organizacijai padarytą žalą, jeigu įvykis įvyko dėl Tiekėjo kaltės.</w:t>
      </w:r>
    </w:p>
    <w:p w14:paraId="732DCEF6" w14:textId="77777777" w:rsidR="00D777AF" w:rsidRPr="00D777AF" w:rsidRDefault="00300ED7" w:rsidP="00FC22B6">
      <w:pPr>
        <w:pStyle w:val="Sraopastraipa"/>
        <w:numPr>
          <w:ilvl w:val="1"/>
          <w:numId w:val="43"/>
        </w:numPr>
        <w:tabs>
          <w:tab w:val="left" w:pos="426"/>
          <w:tab w:val="left" w:pos="567"/>
          <w:tab w:val="left" w:pos="709"/>
        </w:tabs>
        <w:spacing w:after="0" w:line="240" w:lineRule="auto"/>
        <w:ind w:left="0" w:firstLine="0"/>
        <w:jc w:val="both"/>
        <w:rPr>
          <w:rFonts w:ascii="Times New Roman" w:hAnsi="Times New Roman" w:cs="Times New Roman"/>
          <w:sz w:val="24"/>
          <w:szCs w:val="24"/>
        </w:rPr>
      </w:pPr>
      <w:r w:rsidRPr="00D777AF">
        <w:rPr>
          <w:rFonts w:ascii="Times New Roman" w:hAnsi="Times New Roman" w:cs="Times New Roman"/>
          <w:sz w:val="24"/>
          <w:szCs w:val="24"/>
        </w:rPr>
        <w:t>Valgykla yra uždaro tipo, be teisės prekiauti alkoholiniais gėrimais ir tabako gaminiais.</w:t>
      </w:r>
    </w:p>
    <w:p w14:paraId="604F95D9" w14:textId="6A154F7F" w:rsidR="00D777AF" w:rsidRPr="00D777AF" w:rsidRDefault="00300ED7" w:rsidP="00FC22B6">
      <w:pPr>
        <w:pStyle w:val="Sraopastraipa"/>
        <w:numPr>
          <w:ilvl w:val="1"/>
          <w:numId w:val="43"/>
        </w:numPr>
        <w:tabs>
          <w:tab w:val="left" w:pos="426"/>
          <w:tab w:val="left" w:pos="567"/>
          <w:tab w:val="left" w:pos="709"/>
        </w:tabs>
        <w:spacing w:after="0" w:line="240" w:lineRule="auto"/>
        <w:ind w:left="0" w:firstLine="0"/>
        <w:jc w:val="both"/>
        <w:rPr>
          <w:rFonts w:ascii="Times New Roman" w:hAnsi="Times New Roman" w:cs="Times New Roman"/>
          <w:sz w:val="24"/>
          <w:szCs w:val="24"/>
        </w:rPr>
      </w:pPr>
      <w:r w:rsidRPr="00D777AF">
        <w:rPr>
          <w:rFonts w:ascii="Times New Roman" w:hAnsi="Times New Roman" w:cs="Times New Roman"/>
          <w:sz w:val="24"/>
          <w:szCs w:val="24"/>
        </w:rPr>
        <w:t xml:space="preserve">Pasirašius patalpų su trumpalaikiu materialiuoju turtu nuomos sutartį, </w:t>
      </w:r>
      <w:r w:rsidR="003C5C3B">
        <w:rPr>
          <w:rFonts w:ascii="Times New Roman" w:hAnsi="Times New Roman" w:cs="Times New Roman"/>
          <w:sz w:val="24"/>
          <w:szCs w:val="24"/>
        </w:rPr>
        <w:t>Tiekėjas</w:t>
      </w:r>
      <w:r w:rsidRPr="00D777AF">
        <w:rPr>
          <w:rFonts w:ascii="Times New Roman" w:hAnsi="Times New Roman" w:cs="Times New Roman"/>
          <w:sz w:val="24"/>
          <w:szCs w:val="24"/>
        </w:rPr>
        <w:t>, per teisės aktais nustatytą terminą nuomos sutartį įregistruoja Nekilnojamojo turto registre.</w:t>
      </w:r>
    </w:p>
    <w:p w14:paraId="4B1B4820" w14:textId="77777777" w:rsidR="00D777AF" w:rsidRPr="00D777AF" w:rsidRDefault="00300ED7" w:rsidP="00FC22B6">
      <w:pPr>
        <w:pStyle w:val="Sraopastraipa"/>
        <w:numPr>
          <w:ilvl w:val="1"/>
          <w:numId w:val="43"/>
        </w:numPr>
        <w:tabs>
          <w:tab w:val="left" w:pos="426"/>
          <w:tab w:val="left" w:pos="567"/>
          <w:tab w:val="left" w:pos="709"/>
        </w:tabs>
        <w:spacing w:after="0" w:line="240" w:lineRule="auto"/>
        <w:ind w:left="0" w:firstLine="0"/>
        <w:jc w:val="both"/>
        <w:rPr>
          <w:rFonts w:ascii="Times New Roman" w:hAnsi="Times New Roman" w:cs="Times New Roman"/>
          <w:sz w:val="24"/>
          <w:szCs w:val="24"/>
        </w:rPr>
      </w:pPr>
      <w:r w:rsidRPr="00D777AF">
        <w:rPr>
          <w:rFonts w:ascii="Times New Roman" w:hAnsi="Times New Roman" w:cs="Times New Roman"/>
          <w:sz w:val="24"/>
          <w:szCs w:val="24"/>
        </w:rPr>
        <w:t>Tiekėjas Perkančiajai organizacijai neatlygintinai leidžia pasinaudoti valgyklos salės patalpa organizuoti įstaigos šventes ar kitus renginius.</w:t>
      </w:r>
    </w:p>
    <w:p w14:paraId="479E09B0" w14:textId="77777777" w:rsidR="00D777AF" w:rsidRPr="00D777AF" w:rsidRDefault="00300ED7" w:rsidP="00FC22B6">
      <w:pPr>
        <w:pStyle w:val="Sraopastraipa"/>
        <w:numPr>
          <w:ilvl w:val="1"/>
          <w:numId w:val="43"/>
        </w:numPr>
        <w:tabs>
          <w:tab w:val="left" w:pos="426"/>
          <w:tab w:val="left" w:pos="567"/>
          <w:tab w:val="left" w:pos="709"/>
        </w:tabs>
        <w:spacing w:after="0" w:line="240" w:lineRule="auto"/>
        <w:ind w:left="0" w:firstLine="0"/>
        <w:jc w:val="both"/>
        <w:rPr>
          <w:rFonts w:ascii="Times New Roman" w:hAnsi="Times New Roman" w:cs="Times New Roman"/>
          <w:sz w:val="24"/>
          <w:szCs w:val="24"/>
        </w:rPr>
      </w:pPr>
      <w:r w:rsidRPr="00D777AF">
        <w:rPr>
          <w:rFonts w:ascii="Times New Roman" w:hAnsi="Times New Roman" w:cs="Times New Roman"/>
          <w:sz w:val="24"/>
          <w:szCs w:val="24"/>
        </w:rPr>
        <w:lastRenderedPageBreak/>
        <w:t>Tiekėjas nuolat bendradarbiauja su Perkančiosios organizacijos administracija globos namų gyventojų maitinimo gerinimo klausimais.</w:t>
      </w:r>
    </w:p>
    <w:p w14:paraId="209CB34D" w14:textId="29CD7A63" w:rsidR="00300ED7" w:rsidRPr="00D777AF" w:rsidRDefault="00300ED7" w:rsidP="00FC22B6">
      <w:pPr>
        <w:pStyle w:val="Sraopastraipa"/>
        <w:numPr>
          <w:ilvl w:val="1"/>
          <w:numId w:val="43"/>
        </w:numPr>
        <w:tabs>
          <w:tab w:val="left" w:pos="426"/>
          <w:tab w:val="left" w:pos="567"/>
          <w:tab w:val="left" w:pos="709"/>
        </w:tabs>
        <w:spacing w:after="0" w:line="240" w:lineRule="auto"/>
        <w:ind w:left="0" w:firstLine="0"/>
        <w:jc w:val="both"/>
        <w:rPr>
          <w:rFonts w:ascii="Times New Roman" w:hAnsi="Times New Roman" w:cs="Times New Roman"/>
          <w:sz w:val="24"/>
          <w:szCs w:val="24"/>
        </w:rPr>
      </w:pPr>
      <w:r w:rsidRPr="00D777AF">
        <w:rPr>
          <w:rFonts w:ascii="Times New Roman" w:hAnsi="Times New Roman" w:cs="Times New Roman"/>
          <w:sz w:val="24"/>
          <w:szCs w:val="24"/>
        </w:rPr>
        <w:t>Pasibaigus maitinimo paslaug</w:t>
      </w:r>
      <w:r w:rsidR="003C5C3B">
        <w:rPr>
          <w:rFonts w:ascii="Times New Roman" w:hAnsi="Times New Roman" w:cs="Times New Roman"/>
          <w:sz w:val="24"/>
          <w:szCs w:val="24"/>
        </w:rPr>
        <w:t>ų</w:t>
      </w:r>
      <w:r w:rsidRPr="00D777AF">
        <w:rPr>
          <w:rFonts w:ascii="Times New Roman" w:hAnsi="Times New Roman" w:cs="Times New Roman"/>
          <w:sz w:val="24"/>
          <w:szCs w:val="24"/>
        </w:rPr>
        <w:t xml:space="preserve"> terminui, visą gautą naudotis turtą perduoda Perkančiajai organizacijai perdavimo – priėmimo aktu.</w:t>
      </w:r>
    </w:p>
    <w:p w14:paraId="29FEA524" w14:textId="77777777" w:rsidR="00F95DB9" w:rsidRDefault="00F95DB9" w:rsidP="00D777AF">
      <w:pPr>
        <w:pStyle w:val="Sraopastraipa"/>
        <w:tabs>
          <w:tab w:val="left" w:pos="0"/>
          <w:tab w:val="left" w:pos="567"/>
          <w:tab w:val="left" w:pos="709"/>
        </w:tabs>
        <w:spacing w:after="0" w:line="240" w:lineRule="auto"/>
        <w:ind w:left="0"/>
        <w:jc w:val="both"/>
        <w:rPr>
          <w:rFonts w:ascii="Times New Roman" w:hAnsi="Times New Roman" w:cs="Times New Roman"/>
          <w:color w:val="000000" w:themeColor="text1"/>
          <w:sz w:val="24"/>
          <w:szCs w:val="24"/>
        </w:rPr>
      </w:pPr>
    </w:p>
    <w:p w14:paraId="5037E2C6" w14:textId="77777777" w:rsidR="00134EB3" w:rsidRPr="009A0F80" w:rsidRDefault="007828EC" w:rsidP="00EC3B0C">
      <w:pPr>
        <w:numPr>
          <w:ilvl w:val="0"/>
          <w:numId w:val="40"/>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9A0F80">
        <w:rPr>
          <w:rFonts w:ascii="Times New Roman" w:eastAsia="Calibri" w:hAnsi="Times New Roman" w:cs="Times New Roman"/>
          <w:b/>
          <w:sz w:val="24"/>
          <w:szCs w:val="24"/>
        </w:rPr>
        <w:t>APLINKOSAUGINIAI</w:t>
      </w:r>
      <w:r w:rsidR="00134EB3" w:rsidRPr="009A0F80">
        <w:rPr>
          <w:rFonts w:ascii="Times New Roman" w:eastAsia="Calibri" w:hAnsi="Times New Roman" w:cs="Times New Roman"/>
          <w:b/>
          <w:sz w:val="24"/>
          <w:szCs w:val="24"/>
        </w:rPr>
        <w:t xml:space="preserve"> REIKALAVIMAI</w:t>
      </w:r>
    </w:p>
    <w:p w14:paraId="32BE5957" w14:textId="3FE80FB0" w:rsidR="0076793A" w:rsidRPr="00B10F26" w:rsidRDefault="006F032D" w:rsidP="00330E45">
      <w:pPr>
        <w:pStyle w:val="Sraopastraipa"/>
        <w:numPr>
          <w:ilvl w:val="1"/>
          <w:numId w:val="40"/>
        </w:numPr>
        <w:tabs>
          <w:tab w:val="left" w:pos="567"/>
        </w:tabs>
        <w:ind w:left="0" w:firstLine="0"/>
        <w:jc w:val="both"/>
        <w:rPr>
          <w:rFonts w:ascii="Times New Roman" w:hAnsi="Times New Roman" w:cs="Times New Roman"/>
          <w:color w:val="000000"/>
          <w:kern w:val="2"/>
          <w:sz w:val="24"/>
          <w:szCs w:val="24"/>
          <w:shd w:val="clear" w:color="auto" w:fill="FFFFFF"/>
        </w:rPr>
      </w:pPr>
      <w:r w:rsidRPr="00B10F26">
        <w:rPr>
          <w:rFonts w:ascii="Times New Roman" w:hAnsi="Times New Roman" w:cs="Times New Roman"/>
          <w:sz w:val="24"/>
          <w:szCs w:val="24"/>
        </w:rPr>
        <w:t xml:space="preserve">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skyriaus </w:t>
      </w:r>
      <w:r w:rsidR="009A0F80" w:rsidRPr="00B10F26">
        <w:rPr>
          <w:rFonts w:ascii="Times New Roman" w:hAnsi="Times New Roman" w:cs="Times New Roman"/>
          <w:sz w:val="24"/>
          <w:szCs w:val="24"/>
        </w:rPr>
        <w:t>4</w:t>
      </w:r>
      <w:r w:rsidR="00330E45" w:rsidRPr="00B10F26">
        <w:rPr>
          <w:rFonts w:ascii="Times New Roman" w:hAnsi="Times New Roman" w:cs="Times New Roman"/>
          <w:color w:val="000000"/>
          <w:kern w:val="2"/>
          <w:sz w:val="24"/>
          <w:szCs w:val="24"/>
          <w:shd w:val="clear" w:color="auto" w:fill="FFFFFF"/>
        </w:rPr>
        <w:t>.1 punktu nustato aplinkos apsaugos kriterijus: 8.2. teikiant maitinimo paslaugas naudojami maisto produktai turi atitikti minimalius aplinkos apsaugos kriterijus, nustatytus maisto produktams pagal 8.1 papunktį.</w:t>
      </w:r>
    </w:p>
    <w:p w14:paraId="1FBD3FB8" w14:textId="547F00B5" w:rsidR="00785992" w:rsidRPr="00B10F26" w:rsidRDefault="00785992" w:rsidP="00330E45">
      <w:pPr>
        <w:pStyle w:val="Sraopastraipa"/>
        <w:numPr>
          <w:ilvl w:val="1"/>
          <w:numId w:val="40"/>
        </w:numPr>
        <w:tabs>
          <w:tab w:val="left" w:pos="567"/>
        </w:tabs>
        <w:ind w:left="0" w:firstLine="0"/>
        <w:jc w:val="both"/>
        <w:rPr>
          <w:rFonts w:ascii="Times New Roman" w:hAnsi="Times New Roman" w:cs="Times New Roman"/>
          <w:color w:val="000000"/>
          <w:kern w:val="2"/>
          <w:sz w:val="24"/>
          <w:szCs w:val="24"/>
          <w:shd w:val="clear" w:color="auto" w:fill="FFFFFF"/>
        </w:rPr>
      </w:pPr>
      <w:r w:rsidRPr="00B10F26">
        <w:rPr>
          <w:rFonts w:ascii="Times New Roman" w:hAnsi="Times New Roman" w:cs="Times New Roman"/>
          <w:color w:val="000000"/>
          <w:kern w:val="2"/>
          <w:sz w:val="24"/>
          <w:szCs w:val="24"/>
          <w:shd w:val="clear" w:color="auto" w:fill="FFFFFF"/>
        </w:rPr>
        <w:t>8.1. punkte nustatyta, kad ne mažiau kaip 30 proc. perkamų maisto produktų (išskyrus skirtus gyvūnams) kiekio (kilogramais, litrais, vienetais) turi atitikti bent vieną iš šių minimalių aplinkos apsaugos kriterijų: 8.1.1.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 8.1.2.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 8.1.3.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w:t>
      </w:r>
      <w:r w:rsidR="00B10F26" w:rsidRPr="00B10F26">
        <w:rPr>
          <w:rFonts w:ascii="Times New Roman" w:hAnsi="Times New Roman" w:cs="Times New Roman"/>
          <w:color w:val="000000"/>
          <w:kern w:val="2"/>
          <w:sz w:val="24"/>
          <w:szCs w:val="24"/>
          <w:shd w:val="clear" w:color="auto" w:fill="FFFFFF"/>
        </w:rPr>
        <w:t>.</w:t>
      </w:r>
    </w:p>
    <w:p w14:paraId="4CAE61C7" w14:textId="77777777" w:rsidR="00B10F26" w:rsidRPr="00B10F26" w:rsidRDefault="00B10F26" w:rsidP="00330E45">
      <w:pPr>
        <w:pStyle w:val="Sraopastraipa"/>
        <w:numPr>
          <w:ilvl w:val="1"/>
          <w:numId w:val="40"/>
        </w:numPr>
        <w:tabs>
          <w:tab w:val="left" w:pos="567"/>
        </w:tabs>
        <w:ind w:left="0" w:firstLine="0"/>
        <w:jc w:val="both"/>
        <w:rPr>
          <w:rFonts w:ascii="Times New Roman" w:hAnsi="Times New Roman" w:cs="Times New Roman"/>
          <w:color w:val="000000"/>
          <w:kern w:val="2"/>
          <w:sz w:val="24"/>
          <w:szCs w:val="24"/>
          <w:shd w:val="clear" w:color="auto" w:fill="FFFFFF"/>
        </w:rPr>
      </w:pPr>
      <w:r w:rsidRPr="00B10F26">
        <w:rPr>
          <w:rFonts w:ascii="Times New Roman" w:hAnsi="Times New Roman" w:cs="Times New Roman"/>
          <w:color w:val="000000"/>
          <w:kern w:val="2"/>
          <w:sz w:val="24"/>
          <w:szCs w:val="24"/>
          <w:shd w:val="clear" w:color="auto" w:fill="FFFFFF"/>
        </w:rPr>
        <w:t>Tiekėjas teikdamas pasiūlymą įsipareigoja, kad teikiant maitinimo paslaugas ne mažiau kaip 30 proc. naudojamų maisto produktų kiekio (kilogramais, litrais, vienetais) atitiks minimalius aplinkos apsaugos kriterijus, nustatytus maisto produktams pagal Tvarkos aprašo 2 priedo 8.1 papunktį.</w:t>
      </w:r>
    </w:p>
    <w:p w14:paraId="0621A22F" w14:textId="458CFC0D" w:rsidR="00B10F26" w:rsidRPr="00B10F26" w:rsidRDefault="00B10F26" w:rsidP="00330E45">
      <w:pPr>
        <w:pStyle w:val="Sraopastraipa"/>
        <w:numPr>
          <w:ilvl w:val="1"/>
          <w:numId w:val="40"/>
        </w:numPr>
        <w:tabs>
          <w:tab w:val="left" w:pos="567"/>
        </w:tabs>
        <w:ind w:left="0" w:firstLine="0"/>
        <w:jc w:val="both"/>
        <w:rPr>
          <w:rFonts w:ascii="Times New Roman" w:hAnsi="Times New Roman" w:cs="Times New Roman"/>
          <w:color w:val="000000"/>
          <w:kern w:val="2"/>
          <w:sz w:val="24"/>
          <w:szCs w:val="24"/>
          <w:shd w:val="clear" w:color="auto" w:fill="FFFFFF"/>
        </w:rPr>
      </w:pPr>
      <w:r w:rsidRPr="00B10F26">
        <w:rPr>
          <w:rFonts w:ascii="Times New Roman" w:hAnsi="Times New Roman" w:cs="Times New Roman"/>
          <w:color w:val="000000"/>
          <w:kern w:val="2"/>
          <w:sz w:val="24"/>
          <w:szCs w:val="24"/>
          <w:shd w:val="clear" w:color="auto" w:fill="FFFFFF"/>
        </w:rPr>
        <w:t>Įrodantys dokumentai pasiūlymų vertinimo etape nėra teikiami. Perkančioji organizacija sutartyje nustato tikrinimo ir kontrolės mechanizmą – įsitikinti, kad tiekėjas, teikdamas maitinimo paslaugas naudoja maisto produktus, atitinkančius minimalius aplinkos apsaugos kriterijus, nustatytus maisto produktams pagal Tvarkos aprašo 8.1 papunktį</w:t>
      </w:r>
    </w:p>
    <w:sectPr w:rsidR="00B10F26" w:rsidRPr="00B10F26" w:rsidSect="008660BC">
      <w:footerReference w:type="default" r:id="rId12"/>
      <w:headerReference w:type="first" r:id="rId13"/>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0CE87" w14:textId="77777777" w:rsidR="006107BC" w:rsidRDefault="006107BC" w:rsidP="00682323">
      <w:pPr>
        <w:spacing w:after="0" w:line="240" w:lineRule="auto"/>
      </w:pPr>
      <w:r>
        <w:separator/>
      </w:r>
    </w:p>
  </w:endnote>
  <w:endnote w:type="continuationSeparator" w:id="0">
    <w:p w14:paraId="6C7DEF1D" w14:textId="77777777" w:rsidR="006107BC" w:rsidRDefault="006107BC"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DC9A" w14:textId="77777777" w:rsidR="00682323" w:rsidRDefault="00682323">
    <w:pPr>
      <w:pStyle w:val="Porat"/>
    </w:pPr>
  </w:p>
  <w:p w14:paraId="2D81B5AC" w14:textId="77777777" w:rsidR="00682323" w:rsidRDefault="006823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51494" w14:textId="77777777" w:rsidR="006107BC" w:rsidRDefault="006107BC" w:rsidP="00682323">
      <w:pPr>
        <w:spacing w:after="0" w:line="240" w:lineRule="auto"/>
      </w:pPr>
      <w:r>
        <w:separator/>
      </w:r>
    </w:p>
  </w:footnote>
  <w:footnote w:type="continuationSeparator" w:id="0">
    <w:p w14:paraId="7FC33760" w14:textId="77777777" w:rsidR="006107BC" w:rsidRDefault="006107BC" w:rsidP="0068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9164" w14:textId="77777777" w:rsidR="00682323" w:rsidRPr="00682323" w:rsidRDefault="00682323" w:rsidP="00682323">
    <w:pPr>
      <w:pStyle w:val="Antrats"/>
      <w:jc w:val="right"/>
      <w:rPr>
        <w:rFonts w:ascii="Times New Roman" w:hAnsi="Times New Roman" w:cs="Times New Roman"/>
      </w:rPr>
    </w:pPr>
    <w:bookmarkStart w:id="2" w:name="_Hlk158215213"/>
    <w:bookmarkStart w:id="3" w:name="_Hlk158215214"/>
    <w:r w:rsidRPr="00682323">
      <w:rPr>
        <w:rFonts w:ascii="Times New Roman" w:hAnsi="Times New Roman" w:cs="Times New Roman"/>
      </w:rPr>
      <w:t>Specialiųjų sąlygų 1 priedas/ Kvietimo 1 priedas</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4D2"/>
    <w:multiLevelType w:val="hybridMultilevel"/>
    <w:tmpl w:val="F4D8CC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3" w15:restartNumberingAfterBreak="0">
    <w:nsid w:val="07742E47"/>
    <w:multiLevelType w:val="multilevel"/>
    <w:tmpl w:val="19A88F1C"/>
    <w:lvl w:ilvl="0">
      <w:start w:val="1"/>
      <w:numFmt w:val="decimal"/>
      <w:lvlText w:val="%1."/>
      <w:lvlJc w:val="left"/>
      <w:pPr>
        <w:ind w:left="1495" w:hanging="360"/>
      </w:pPr>
      <w:rPr>
        <w:b w:val="0"/>
        <w:bCs w:val="0"/>
      </w:rPr>
    </w:lvl>
    <w:lvl w:ilvl="1">
      <w:start w:val="1"/>
      <w:numFmt w:val="decimal"/>
      <w:isLgl/>
      <w:lvlText w:val="%1.%2."/>
      <w:lvlJc w:val="left"/>
      <w:pPr>
        <w:ind w:left="7165"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AE479C5"/>
    <w:multiLevelType w:val="multilevel"/>
    <w:tmpl w:val="9C46C9E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6310A3"/>
    <w:multiLevelType w:val="hybridMultilevel"/>
    <w:tmpl w:val="C0CE44E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FD1B9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3F41C67"/>
    <w:multiLevelType w:val="hybridMultilevel"/>
    <w:tmpl w:val="87368E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860687"/>
    <w:multiLevelType w:val="hybridMultilevel"/>
    <w:tmpl w:val="211C74A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5794723"/>
    <w:multiLevelType w:val="multilevel"/>
    <w:tmpl w:val="803E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CB3A78"/>
    <w:multiLevelType w:val="hybridMultilevel"/>
    <w:tmpl w:val="00A4D2C4"/>
    <w:lvl w:ilvl="0" w:tplc="042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E8A29A8"/>
    <w:multiLevelType w:val="hybridMultilevel"/>
    <w:tmpl w:val="A0FC8BC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D313937"/>
    <w:multiLevelType w:val="multilevel"/>
    <w:tmpl w:val="67D6EB6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45763EF"/>
    <w:multiLevelType w:val="hybridMultilevel"/>
    <w:tmpl w:val="0526F8C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232475"/>
    <w:multiLevelType w:val="multilevel"/>
    <w:tmpl w:val="C808626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7053F3"/>
    <w:multiLevelType w:val="hybridMultilevel"/>
    <w:tmpl w:val="989E862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D7D4F34"/>
    <w:multiLevelType w:val="hybridMultilevel"/>
    <w:tmpl w:val="8340A160"/>
    <w:lvl w:ilvl="0" w:tplc="042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EA94B9C"/>
    <w:multiLevelType w:val="hybridMultilevel"/>
    <w:tmpl w:val="AAB8D0A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9DB3374"/>
    <w:multiLevelType w:val="hybridMultilevel"/>
    <w:tmpl w:val="281E59C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E557230"/>
    <w:multiLevelType w:val="multilevel"/>
    <w:tmpl w:val="C3E812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50769B"/>
    <w:multiLevelType w:val="hybridMultilevel"/>
    <w:tmpl w:val="B69C325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446437082">
    <w:abstractNumId w:val="19"/>
  </w:num>
  <w:num w:numId="2" w16cid:durableId="1334070049">
    <w:abstractNumId w:val="26"/>
  </w:num>
  <w:num w:numId="3" w16cid:durableId="1104574914">
    <w:abstractNumId w:val="7"/>
  </w:num>
  <w:num w:numId="4" w16cid:durableId="1118066464">
    <w:abstractNumId w:val="31"/>
  </w:num>
  <w:num w:numId="5" w16cid:durableId="903176383">
    <w:abstractNumId w:val="4"/>
  </w:num>
  <w:num w:numId="6" w16cid:durableId="198858568">
    <w:abstractNumId w:val="18"/>
  </w:num>
  <w:num w:numId="7" w16cid:durableId="1425032863">
    <w:abstractNumId w:val="21"/>
  </w:num>
  <w:num w:numId="8" w16cid:durableId="1264648382">
    <w:abstractNumId w:val="1"/>
  </w:num>
  <w:num w:numId="9" w16cid:durableId="462308403">
    <w:abstractNumId w:val="36"/>
  </w:num>
  <w:num w:numId="10" w16cid:durableId="1236087902">
    <w:abstractNumId w:val="14"/>
  </w:num>
  <w:num w:numId="11" w16cid:durableId="3821945">
    <w:abstractNumId w:val="39"/>
  </w:num>
  <w:num w:numId="12" w16cid:durableId="1642732875">
    <w:abstractNumId w:val="20"/>
  </w:num>
  <w:num w:numId="13" w16cid:durableId="964652183">
    <w:abstractNumId w:val="2"/>
  </w:num>
  <w:num w:numId="14" w16cid:durableId="329069481">
    <w:abstractNumId w:val="11"/>
  </w:num>
  <w:num w:numId="15" w16cid:durableId="1273396088">
    <w:abstractNumId w:val="22"/>
  </w:num>
  <w:num w:numId="16" w16cid:durableId="2115587318">
    <w:abstractNumId w:val="38"/>
  </w:num>
  <w:num w:numId="17" w16cid:durableId="1092436089">
    <w:abstractNumId w:val="29"/>
  </w:num>
  <w:num w:numId="18" w16cid:durableId="493566629">
    <w:abstractNumId w:val="34"/>
  </w:num>
  <w:num w:numId="19" w16cid:durableId="1279069437">
    <w:abstractNumId w:val="10"/>
  </w:num>
  <w:num w:numId="20" w16cid:durableId="410736168">
    <w:abstractNumId w:val="30"/>
  </w:num>
  <w:num w:numId="21" w16cid:durableId="486871310">
    <w:abstractNumId w:val="35"/>
  </w:num>
  <w:num w:numId="22" w16cid:durableId="901063237">
    <w:abstractNumId w:val="2"/>
  </w:num>
  <w:num w:numId="23" w16cid:durableId="2117282905">
    <w:abstractNumId w:val="11"/>
  </w:num>
  <w:num w:numId="24" w16cid:durableId="692801922">
    <w:abstractNumId w:val="38"/>
  </w:num>
  <w:num w:numId="25" w16cid:durableId="280112728">
    <w:abstractNumId w:val="34"/>
  </w:num>
  <w:num w:numId="26" w16cid:durableId="1701665608">
    <w:abstractNumId w:val="0"/>
  </w:num>
  <w:num w:numId="27" w16cid:durableId="1399665685">
    <w:abstractNumId w:val="5"/>
  </w:num>
  <w:num w:numId="28" w16cid:durableId="401370138">
    <w:abstractNumId w:val="12"/>
  </w:num>
  <w:num w:numId="29" w16cid:durableId="1879510843">
    <w:abstractNumId w:val="32"/>
  </w:num>
  <w:num w:numId="30" w16cid:durableId="364141446">
    <w:abstractNumId w:val="15"/>
  </w:num>
  <w:num w:numId="31" w16cid:durableId="824392841">
    <w:abstractNumId w:val="28"/>
  </w:num>
  <w:num w:numId="32" w16cid:durableId="589587414">
    <w:abstractNumId w:val="16"/>
  </w:num>
  <w:num w:numId="33" w16cid:durableId="1527056708">
    <w:abstractNumId w:val="25"/>
  </w:num>
  <w:num w:numId="34" w16cid:durableId="1465926335">
    <w:abstractNumId w:val="9"/>
  </w:num>
  <w:num w:numId="35" w16cid:durableId="713384079">
    <w:abstractNumId w:val="13"/>
  </w:num>
  <w:num w:numId="36" w16cid:durableId="1438676740">
    <w:abstractNumId w:val="37"/>
  </w:num>
  <w:num w:numId="37" w16cid:durableId="1692680127">
    <w:abstractNumId w:val="27"/>
  </w:num>
  <w:num w:numId="38" w16cid:durableId="1303845694">
    <w:abstractNumId w:val="23"/>
  </w:num>
  <w:num w:numId="39" w16cid:durableId="1681154356">
    <w:abstractNumId w:val="6"/>
  </w:num>
  <w:num w:numId="40" w16cid:durableId="640421336">
    <w:abstractNumId w:val="24"/>
  </w:num>
  <w:num w:numId="41" w16cid:durableId="1338071101">
    <w:abstractNumId w:val="17"/>
  </w:num>
  <w:num w:numId="42" w16cid:durableId="1104693638">
    <w:abstractNumId w:val="8"/>
  </w:num>
  <w:num w:numId="43" w16cid:durableId="1832943467">
    <w:abstractNumId w:val="33"/>
  </w:num>
  <w:num w:numId="44" w16cid:durableId="6369605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1041E"/>
    <w:rsid w:val="0001275C"/>
    <w:rsid w:val="000134B6"/>
    <w:rsid w:val="00020B20"/>
    <w:rsid w:val="000309CA"/>
    <w:rsid w:val="0003408D"/>
    <w:rsid w:val="000354E6"/>
    <w:rsid w:val="00036325"/>
    <w:rsid w:val="0004394B"/>
    <w:rsid w:val="00045159"/>
    <w:rsid w:val="0004663F"/>
    <w:rsid w:val="00046A16"/>
    <w:rsid w:val="00067DE3"/>
    <w:rsid w:val="00070A2D"/>
    <w:rsid w:val="00071D9F"/>
    <w:rsid w:val="000749F2"/>
    <w:rsid w:val="00085351"/>
    <w:rsid w:val="00090E0F"/>
    <w:rsid w:val="000911CD"/>
    <w:rsid w:val="00093DED"/>
    <w:rsid w:val="00094A35"/>
    <w:rsid w:val="000A21A7"/>
    <w:rsid w:val="000A3F33"/>
    <w:rsid w:val="000A41ED"/>
    <w:rsid w:val="000B05B2"/>
    <w:rsid w:val="000B1E66"/>
    <w:rsid w:val="000B2DF2"/>
    <w:rsid w:val="000C3813"/>
    <w:rsid w:val="000C4DA6"/>
    <w:rsid w:val="000C61B1"/>
    <w:rsid w:val="000C6221"/>
    <w:rsid w:val="000D0B44"/>
    <w:rsid w:val="000D4C29"/>
    <w:rsid w:val="000D4D07"/>
    <w:rsid w:val="000F12F6"/>
    <w:rsid w:val="000F405C"/>
    <w:rsid w:val="00100FEC"/>
    <w:rsid w:val="00103378"/>
    <w:rsid w:val="00104346"/>
    <w:rsid w:val="00104578"/>
    <w:rsid w:val="001164D5"/>
    <w:rsid w:val="00121DF9"/>
    <w:rsid w:val="00130DCD"/>
    <w:rsid w:val="0013301C"/>
    <w:rsid w:val="0013327C"/>
    <w:rsid w:val="00134049"/>
    <w:rsid w:val="00134EB3"/>
    <w:rsid w:val="001405D9"/>
    <w:rsid w:val="00144FBE"/>
    <w:rsid w:val="001456C2"/>
    <w:rsid w:val="00156A60"/>
    <w:rsid w:val="00160715"/>
    <w:rsid w:val="00162AF4"/>
    <w:rsid w:val="00163CC5"/>
    <w:rsid w:val="001675FE"/>
    <w:rsid w:val="00174E0A"/>
    <w:rsid w:val="00182E15"/>
    <w:rsid w:val="00183393"/>
    <w:rsid w:val="001B7B32"/>
    <w:rsid w:val="001C26F6"/>
    <w:rsid w:val="001C5E94"/>
    <w:rsid w:val="001D0AAF"/>
    <w:rsid w:val="001D5BDE"/>
    <w:rsid w:val="001E2409"/>
    <w:rsid w:val="001E4B32"/>
    <w:rsid w:val="001F0401"/>
    <w:rsid w:val="001F0AE5"/>
    <w:rsid w:val="001F3DD7"/>
    <w:rsid w:val="00204ED0"/>
    <w:rsid w:val="00205386"/>
    <w:rsid w:val="00206CF9"/>
    <w:rsid w:val="00212FAB"/>
    <w:rsid w:val="0021746F"/>
    <w:rsid w:val="00220D24"/>
    <w:rsid w:val="00220E22"/>
    <w:rsid w:val="00221DCE"/>
    <w:rsid w:val="0022218D"/>
    <w:rsid w:val="00225AA6"/>
    <w:rsid w:val="00231368"/>
    <w:rsid w:val="00242FC8"/>
    <w:rsid w:val="00244858"/>
    <w:rsid w:val="00245CBF"/>
    <w:rsid w:val="00257360"/>
    <w:rsid w:val="0026055A"/>
    <w:rsid w:val="002630EA"/>
    <w:rsid w:val="00264FA9"/>
    <w:rsid w:val="00270DCA"/>
    <w:rsid w:val="00272550"/>
    <w:rsid w:val="00274F91"/>
    <w:rsid w:val="00277AAE"/>
    <w:rsid w:val="002848FA"/>
    <w:rsid w:val="00285F0C"/>
    <w:rsid w:val="00287795"/>
    <w:rsid w:val="00291187"/>
    <w:rsid w:val="002933C3"/>
    <w:rsid w:val="00293C14"/>
    <w:rsid w:val="002A0B19"/>
    <w:rsid w:val="002B3A1A"/>
    <w:rsid w:val="002C4223"/>
    <w:rsid w:val="002D1DE1"/>
    <w:rsid w:val="002D4370"/>
    <w:rsid w:val="002D47ED"/>
    <w:rsid w:val="002D5BBD"/>
    <w:rsid w:val="002E09D6"/>
    <w:rsid w:val="002E6AEE"/>
    <w:rsid w:val="002F2228"/>
    <w:rsid w:val="002F3EDE"/>
    <w:rsid w:val="00300ED7"/>
    <w:rsid w:val="003047DC"/>
    <w:rsid w:val="003059DB"/>
    <w:rsid w:val="00306503"/>
    <w:rsid w:val="003107AD"/>
    <w:rsid w:val="003119E1"/>
    <w:rsid w:val="00312A39"/>
    <w:rsid w:val="00314040"/>
    <w:rsid w:val="00325C64"/>
    <w:rsid w:val="00326F0E"/>
    <w:rsid w:val="00330D91"/>
    <w:rsid w:val="00330E45"/>
    <w:rsid w:val="0033329E"/>
    <w:rsid w:val="0033512B"/>
    <w:rsid w:val="0034771C"/>
    <w:rsid w:val="0035120E"/>
    <w:rsid w:val="003638A2"/>
    <w:rsid w:val="00372083"/>
    <w:rsid w:val="0038363F"/>
    <w:rsid w:val="00385A4C"/>
    <w:rsid w:val="00387BEF"/>
    <w:rsid w:val="0039462D"/>
    <w:rsid w:val="003A02E5"/>
    <w:rsid w:val="003A0BED"/>
    <w:rsid w:val="003A139E"/>
    <w:rsid w:val="003B14A7"/>
    <w:rsid w:val="003B1C80"/>
    <w:rsid w:val="003B4ED6"/>
    <w:rsid w:val="003C37CD"/>
    <w:rsid w:val="003C5C3B"/>
    <w:rsid w:val="003D4EE1"/>
    <w:rsid w:val="003D75E2"/>
    <w:rsid w:val="003F1EAA"/>
    <w:rsid w:val="003F1FDA"/>
    <w:rsid w:val="003F39DE"/>
    <w:rsid w:val="004073B7"/>
    <w:rsid w:val="00412E2D"/>
    <w:rsid w:val="00413422"/>
    <w:rsid w:val="00413751"/>
    <w:rsid w:val="0041532D"/>
    <w:rsid w:val="0043073D"/>
    <w:rsid w:val="0043082D"/>
    <w:rsid w:val="00432DE0"/>
    <w:rsid w:val="00443620"/>
    <w:rsid w:val="004507B0"/>
    <w:rsid w:val="00454DD8"/>
    <w:rsid w:val="00455D3D"/>
    <w:rsid w:val="00462312"/>
    <w:rsid w:val="00465737"/>
    <w:rsid w:val="004661EC"/>
    <w:rsid w:val="0046636E"/>
    <w:rsid w:val="004673B1"/>
    <w:rsid w:val="004678A8"/>
    <w:rsid w:val="00470133"/>
    <w:rsid w:val="00473832"/>
    <w:rsid w:val="00481634"/>
    <w:rsid w:val="0048220C"/>
    <w:rsid w:val="00482CF9"/>
    <w:rsid w:val="00487A0D"/>
    <w:rsid w:val="00493C4D"/>
    <w:rsid w:val="00494755"/>
    <w:rsid w:val="00496F99"/>
    <w:rsid w:val="004A0C48"/>
    <w:rsid w:val="004A5BDE"/>
    <w:rsid w:val="004A6658"/>
    <w:rsid w:val="004B12DF"/>
    <w:rsid w:val="004B397E"/>
    <w:rsid w:val="004B55FF"/>
    <w:rsid w:val="004B5D29"/>
    <w:rsid w:val="004B6F6F"/>
    <w:rsid w:val="004C0120"/>
    <w:rsid w:val="004C1553"/>
    <w:rsid w:val="004C22B2"/>
    <w:rsid w:val="004C2375"/>
    <w:rsid w:val="004C4EA5"/>
    <w:rsid w:val="004C5AD0"/>
    <w:rsid w:val="004D03A8"/>
    <w:rsid w:val="004D2C85"/>
    <w:rsid w:val="004D322C"/>
    <w:rsid w:val="004D6148"/>
    <w:rsid w:val="004D7ECA"/>
    <w:rsid w:val="004F23CD"/>
    <w:rsid w:val="004F5108"/>
    <w:rsid w:val="005023B5"/>
    <w:rsid w:val="00503913"/>
    <w:rsid w:val="00504FF5"/>
    <w:rsid w:val="00510A80"/>
    <w:rsid w:val="00512435"/>
    <w:rsid w:val="00513FC6"/>
    <w:rsid w:val="005168C1"/>
    <w:rsid w:val="00545ACA"/>
    <w:rsid w:val="00546425"/>
    <w:rsid w:val="00547581"/>
    <w:rsid w:val="0055128C"/>
    <w:rsid w:val="00554709"/>
    <w:rsid w:val="005554BE"/>
    <w:rsid w:val="00563552"/>
    <w:rsid w:val="0056474A"/>
    <w:rsid w:val="00565825"/>
    <w:rsid w:val="00566D49"/>
    <w:rsid w:val="00573138"/>
    <w:rsid w:val="005744C8"/>
    <w:rsid w:val="0057531F"/>
    <w:rsid w:val="005900D8"/>
    <w:rsid w:val="0059078E"/>
    <w:rsid w:val="00592FBC"/>
    <w:rsid w:val="00593AAB"/>
    <w:rsid w:val="005950FA"/>
    <w:rsid w:val="00597055"/>
    <w:rsid w:val="005A0A62"/>
    <w:rsid w:val="005A1748"/>
    <w:rsid w:val="005A742E"/>
    <w:rsid w:val="005B1402"/>
    <w:rsid w:val="005B1AE8"/>
    <w:rsid w:val="005B21AE"/>
    <w:rsid w:val="005B41A8"/>
    <w:rsid w:val="005B78AB"/>
    <w:rsid w:val="005C2CCC"/>
    <w:rsid w:val="005C460D"/>
    <w:rsid w:val="005C7C8D"/>
    <w:rsid w:val="005D131A"/>
    <w:rsid w:val="005D1C1C"/>
    <w:rsid w:val="005E515B"/>
    <w:rsid w:val="005F4D06"/>
    <w:rsid w:val="005F54AB"/>
    <w:rsid w:val="006107BC"/>
    <w:rsid w:val="00613FAC"/>
    <w:rsid w:val="00615413"/>
    <w:rsid w:val="00615E26"/>
    <w:rsid w:val="006247AF"/>
    <w:rsid w:val="00632D21"/>
    <w:rsid w:val="00635D35"/>
    <w:rsid w:val="00655608"/>
    <w:rsid w:val="00662257"/>
    <w:rsid w:val="006674A6"/>
    <w:rsid w:val="00670703"/>
    <w:rsid w:val="00672661"/>
    <w:rsid w:val="00675F0B"/>
    <w:rsid w:val="006800C6"/>
    <w:rsid w:val="00680C3E"/>
    <w:rsid w:val="00682323"/>
    <w:rsid w:val="006845C9"/>
    <w:rsid w:val="006938A2"/>
    <w:rsid w:val="006960CA"/>
    <w:rsid w:val="006A1273"/>
    <w:rsid w:val="006A2C8A"/>
    <w:rsid w:val="006A3474"/>
    <w:rsid w:val="006A3C05"/>
    <w:rsid w:val="006A442A"/>
    <w:rsid w:val="006B1759"/>
    <w:rsid w:val="006B2630"/>
    <w:rsid w:val="006B6FDC"/>
    <w:rsid w:val="006B726E"/>
    <w:rsid w:val="006B796A"/>
    <w:rsid w:val="006C00A1"/>
    <w:rsid w:val="006C0729"/>
    <w:rsid w:val="006C7A0E"/>
    <w:rsid w:val="006D3734"/>
    <w:rsid w:val="006E1D1A"/>
    <w:rsid w:val="006E302E"/>
    <w:rsid w:val="006E5A26"/>
    <w:rsid w:val="006F032D"/>
    <w:rsid w:val="006F0ADE"/>
    <w:rsid w:val="006F146D"/>
    <w:rsid w:val="006F5678"/>
    <w:rsid w:val="006F7F3C"/>
    <w:rsid w:val="007008CC"/>
    <w:rsid w:val="00711B6D"/>
    <w:rsid w:val="00715047"/>
    <w:rsid w:val="007214DD"/>
    <w:rsid w:val="0072152E"/>
    <w:rsid w:val="00724355"/>
    <w:rsid w:val="007249E8"/>
    <w:rsid w:val="0072544A"/>
    <w:rsid w:val="0074046D"/>
    <w:rsid w:val="00741254"/>
    <w:rsid w:val="0076551C"/>
    <w:rsid w:val="00765953"/>
    <w:rsid w:val="00767782"/>
    <w:rsid w:val="0076793A"/>
    <w:rsid w:val="00776382"/>
    <w:rsid w:val="00780958"/>
    <w:rsid w:val="007828EC"/>
    <w:rsid w:val="00785992"/>
    <w:rsid w:val="007955AB"/>
    <w:rsid w:val="00796D4C"/>
    <w:rsid w:val="00797236"/>
    <w:rsid w:val="007A52F5"/>
    <w:rsid w:val="007A5824"/>
    <w:rsid w:val="007B5B1C"/>
    <w:rsid w:val="007B724B"/>
    <w:rsid w:val="007C0024"/>
    <w:rsid w:val="007C0D15"/>
    <w:rsid w:val="007C19E2"/>
    <w:rsid w:val="007C756E"/>
    <w:rsid w:val="007C75A8"/>
    <w:rsid w:val="007D0340"/>
    <w:rsid w:val="007D16A8"/>
    <w:rsid w:val="007E69B3"/>
    <w:rsid w:val="007F38C4"/>
    <w:rsid w:val="007F6143"/>
    <w:rsid w:val="008105A3"/>
    <w:rsid w:val="008132B5"/>
    <w:rsid w:val="00817878"/>
    <w:rsid w:val="00824BB5"/>
    <w:rsid w:val="00825045"/>
    <w:rsid w:val="008332A5"/>
    <w:rsid w:val="00835B39"/>
    <w:rsid w:val="00836125"/>
    <w:rsid w:val="0083654A"/>
    <w:rsid w:val="00841A04"/>
    <w:rsid w:val="0085021F"/>
    <w:rsid w:val="00854287"/>
    <w:rsid w:val="0085632B"/>
    <w:rsid w:val="00863FEA"/>
    <w:rsid w:val="008644AC"/>
    <w:rsid w:val="00865627"/>
    <w:rsid w:val="008660BC"/>
    <w:rsid w:val="00882833"/>
    <w:rsid w:val="0088495C"/>
    <w:rsid w:val="00890C39"/>
    <w:rsid w:val="00890D83"/>
    <w:rsid w:val="008A13ED"/>
    <w:rsid w:val="008B21ED"/>
    <w:rsid w:val="008B56E2"/>
    <w:rsid w:val="008C1F4C"/>
    <w:rsid w:val="008C2CB5"/>
    <w:rsid w:val="008D0818"/>
    <w:rsid w:val="008D46AC"/>
    <w:rsid w:val="008D6431"/>
    <w:rsid w:val="008E0F30"/>
    <w:rsid w:val="008E0FAF"/>
    <w:rsid w:val="008E623C"/>
    <w:rsid w:val="008F3D7B"/>
    <w:rsid w:val="008F43C4"/>
    <w:rsid w:val="008F5998"/>
    <w:rsid w:val="00902431"/>
    <w:rsid w:val="00902874"/>
    <w:rsid w:val="00903307"/>
    <w:rsid w:val="009035CC"/>
    <w:rsid w:val="00906EF6"/>
    <w:rsid w:val="009206AE"/>
    <w:rsid w:val="00944DAD"/>
    <w:rsid w:val="0095218E"/>
    <w:rsid w:val="00957975"/>
    <w:rsid w:val="00975F6D"/>
    <w:rsid w:val="00976CA7"/>
    <w:rsid w:val="0098149B"/>
    <w:rsid w:val="00984F2A"/>
    <w:rsid w:val="00991D75"/>
    <w:rsid w:val="00992479"/>
    <w:rsid w:val="00997CCA"/>
    <w:rsid w:val="009A0F80"/>
    <w:rsid w:val="009A3FAF"/>
    <w:rsid w:val="009A4D65"/>
    <w:rsid w:val="009B4C42"/>
    <w:rsid w:val="009B5527"/>
    <w:rsid w:val="009B57FC"/>
    <w:rsid w:val="009C4591"/>
    <w:rsid w:val="009C687D"/>
    <w:rsid w:val="009E7531"/>
    <w:rsid w:val="009F06BD"/>
    <w:rsid w:val="009F51D1"/>
    <w:rsid w:val="00A00C87"/>
    <w:rsid w:val="00A01C6F"/>
    <w:rsid w:val="00A01EA8"/>
    <w:rsid w:val="00A0347D"/>
    <w:rsid w:val="00A03AB8"/>
    <w:rsid w:val="00A077F3"/>
    <w:rsid w:val="00A10F88"/>
    <w:rsid w:val="00A15528"/>
    <w:rsid w:val="00A16C0F"/>
    <w:rsid w:val="00A26954"/>
    <w:rsid w:val="00A3337D"/>
    <w:rsid w:val="00A41664"/>
    <w:rsid w:val="00A434FD"/>
    <w:rsid w:val="00A45E73"/>
    <w:rsid w:val="00A53524"/>
    <w:rsid w:val="00A61AFD"/>
    <w:rsid w:val="00A623EE"/>
    <w:rsid w:val="00A66E5E"/>
    <w:rsid w:val="00A67BF8"/>
    <w:rsid w:val="00A729FB"/>
    <w:rsid w:val="00A73928"/>
    <w:rsid w:val="00A74143"/>
    <w:rsid w:val="00A75C9B"/>
    <w:rsid w:val="00A7651F"/>
    <w:rsid w:val="00A766E7"/>
    <w:rsid w:val="00A82FF2"/>
    <w:rsid w:val="00A94630"/>
    <w:rsid w:val="00A9624F"/>
    <w:rsid w:val="00A97D75"/>
    <w:rsid w:val="00AA186D"/>
    <w:rsid w:val="00AA2DC7"/>
    <w:rsid w:val="00AA34C7"/>
    <w:rsid w:val="00AA55C9"/>
    <w:rsid w:val="00AB0F5D"/>
    <w:rsid w:val="00AB47EE"/>
    <w:rsid w:val="00AD1A66"/>
    <w:rsid w:val="00AD27C9"/>
    <w:rsid w:val="00AE0F64"/>
    <w:rsid w:val="00AE7F69"/>
    <w:rsid w:val="00AF477D"/>
    <w:rsid w:val="00AF6B48"/>
    <w:rsid w:val="00B000BF"/>
    <w:rsid w:val="00B00883"/>
    <w:rsid w:val="00B034AB"/>
    <w:rsid w:val="00B04827"/>
    <w:rsid w:val="00B06A26"/>
    <w:rsid w:val="00B10F26"/>
    <w:rsid w:val="00B12E41"/>
    <w:rsid w:val="00B1437B"/>
    <w:rsid w:val="00B211E8"/>
    <w:rsid w:val="00B21D8C"/>
    <w:rsid w:val="00B26FBC"/>
    <w:rsid w:val="00B42D68"/>
    <w:rsid w:val="00B434EF"/>
    <w:rsid w:val="00B44FA7"/>
    <w:rsid w:val="00B46C66"/>
    <w:rsid w:val="00B4768F"/>
    <w:rsid w:val="00B50AE0"/>
    <w:rsid w:val="00B50F90"/>
    <w:rsid w:val="00B56BC8"/>
    <w:rsid w:val="00B56BD0"/>
    <w:rsid w:val="00B61C66"/>
    <w:rsid w:val="00B62F69"/>
    <w:rsid w:val="00B63776"/>
    <w:rsid w:val="00B66FF7"/>
    <w:rsid w:val="00B740F3"/>
    <w:rsid w:val="00B74E9D"/>
    <w:rsid w:val="00B7564E"/>
    <w:rsid w:val="00B776C0"/>
    <w:rsid w:val="00B83DB4"/>
    <w:rsid w:val="00B84BA1"/>
    <w:rsid w:val="00B86A26"/>
    <w:rsid w:val="00B902BE"/>
    <w:rsid w:val="00B961AA"/>
    <w:rsid w:val="00BA0422"/>
    <w:rsid w:val="00BA4727"/>
    <w:rsid w:val="00BA49F7"/>
    <w:rsid w:val="00BA5386"/>
    <w:rsid w:val="00BB701D"/>
    <w:rsid w:val="00BD3BFF"/>
    <w:rsid w:val="00BD4016"/>
    <w:rsid w:val="00BE3BA5"/>
    <w:rsid w:val="00BE7AF9"/>
    <w:rsid w:val="00BF25BF"/>
    <w:rsid w:val="00BF270C"/>
    <w:rsid w:val="00BF4A38"/>
    <w:rsid w:val="00C04C19"/>
    <w:rsid w:val="00C117FA"/>
    <w:rsid w:val="00C15FD0"/>
    <w:rsid w:val="00C24051"/>
    <w:rsid w:val="00C26D0A"/>
    <w:rsid w:val="00C31511"/>
    <w:rsid w:val="00C32D9A"/>
    <w:rsid w:val="00C344D3"/>
    <w:rsid w:val="00C375F3"/>
    <w:rsid w:val="00C438AC"/>
    <w:rsid w:val="00C44270"/>
    <w:rsid w:val="00C458BA"/>
    <w:rsid w:val="00C550DB"/>
    <w:rsid w:val="00C551D2"/>
    <w:rsid w:val="00C55B15"/>
    <w:rsid w:val="00C61D50"/>
    <w:rsid w:val="00C6354F"/>
    <w:rsid w:val="00C671FF"/>
    <w:rsid w:val="00C71538"/>
    <w:rsid w:val="00C73886"/>
    <w:rsid w:val="00C81096"/>
    <w:rsid w:val="00C87C98"/>
    <w:rsid w:val="00C9204C"/>
    <w:rsid w:val="00CA79DE"/>
    <w:rsid w:val="00CB1A3E"/>
    <w:rsid w:val="00CB1EFA"/>
    <w:rsid w:val="00CB3762"/>
    <w:rsid w:val="00CB6A6B"/>
    <w:rsid w:val="00CB7B94"/>
    <w:rsid w:val="00CC3B99"/>
    <w:rsid w:val="00CC5B46"/>
    <w:rsid w:val="00CD01E3"/>
    <w:rsid w:val="00CD549C"/>
    <w:rsid w:val="00D01175"/>
    <w:rsid w:val="00D050D6"/>
    <w:rsid w:val="00D0571E"/>
    <w:rsid w:val="00D05884"/>
    <w:rsid w:val="00D2033C"/>
    <w:rsid w:val="00D25388"/>
    <w:rsid w:val="00D26B84"/>
    <w:rsid w:val="00D33675"/>
    <w:rsid w:val="00D351A2"/>
    <w:rsid w:val="00D47665"/>
    <w:rsid w:val="00D60123"/>
    <w:rsid w:val="00D610B8"/>
    <w:rsid w:val="00D644F8"/>
    <w:rsid w:val="00D64519"/>
    <w:rsid w:val="00D652C3"/>
    <w:rsid w:val="00D736A0"/>
    <w:rsid w:val="00D76FB7"/>
    <w:rsid w:val="00D777AF"/>
    <w:rsid w:val="00D8534D"/>
    <w:rsid w:val="00D942D2"/>
    <w:rsid w:val="00DA16FF"/>
    <w:rsid w:val="00DA4472"/>
    <w:rsid w:val="00DB0D52"/>
    <w:rsid w:val="00DB508E"/>
    <w:rsid w:val="00DB65F2"/>
    <w:rsid w:val="00DC260D"/>
    <w:rsid w:val="00DC79E6"/>
    <w:rsid w:val="00DD1E35"/>
    <w:rsid w:val="00DE0C61"/>
    <w:rsid w:val="00DF4815"/>
    <w:rsid w:val="00E019B6"/>
    <w:rsid w:val="00E06C31"/>
    <w:rsid w:val="00E17DA2"/>
    <w:rsid w:val="00E20E19"/>
    <w:rsid w:val="00E223CB"/>
    <w:rsid w:val="00E231AF"/>
    <w:rsid w:val="00E30CF3"/>
    <w:rsid w:val="00E32276"/>
    <w:rsid w:val="00E35870"/>
    <w:rsid w:val="00E416AB"/>
    <w:rsid w:val="00E43611"/>
    <w:rsid w:val="00E51A27"/>
    <w:rsid w:val="00E52436"/>
    <w:rsid w:val="00E53871"/>
    <w:rsid w:val="00E562D1"/>
    <w:rsid w:val="00E67158"/>
    <w:rsid w:val="00E67566"/>
    <w:rsid w:val="00E7073A"/>
    <w:rsid w:val="00E71818"/>
    <w:rsid w:val="00E75D13"/>
    <w:rsid w:val="00E76182"/>
    <w:rsid w:val="00E80B1A"/>
    <w:rsid w:val="00E8440F"/>
    <w:rsid w:val="00E8735F"/>
    <w:rsid w:val="00E91E31"/>
    <w:rsid w:val="00E91F15"/>
    <w:rsid w:val="00E926FF"/>
    <w:rsid w:val="00EA3CDD"/>
    <w:rsid w:val="00EA6D18"/>
    <w:rsid w:val="00EA7CED"/>
    <w:rsid w:val="00EB07AE"/>
    <w:rsid w:val="00EB2EBE"/>
    <w:rsid w:val="00EC3B0C"/>
    <w:rsid w:val="00EC6D84"/>
    <w:rsid w:val="00ED1566"/>
    <w:rsid w:val="00ED1C61"/>
    <w:rsid w:val="00ED3B5A"/>
    <w:rsid w:val="00EE29B1"/>
    <w:rsid w:val="00EF339F"/>
    <w:rsid w:val="00EF51A2"/>
    <w:rsid w:val="00EF534A"/>
    <w:rsid w:val="00EF731C"/>
    <w:rsid w:val="00EF7643"/>
    <w:rsid w:val="00EF7DF5"/>
    <w:rsid w:val="00F03619"/>
    <w:rsid w:val="00F0500C"/>
    <w:rsid w:val="00F10687"/>
    <w:rsid w:val="00F15E91"/>
    <w:rsid w:val="00F176A9"/>
    <w:rsid w:val="00F22586"/>
    <w:rsid w:val="00F331AE"/>
    <w:rsid w:val="00F35DAF"/>
    <w:rsid w:val="00F418F8"/>
    <w:rsid w:val="00F458D8"/>
    <w:rsid w:val="00F47659"/>
    <w:rsid w:val="00F54DAC"/>
    <w:rsid w:val="00F54FD6"/>
    <w:rsid w:val="00F558F0"/>
    <w:rsid w:val="00F56D90"/>
    <w:rsid w:val="00F63246"/>
    <w:rsid w:val="00F6392C"/>
    <w:rsid w:val="00F63A4D"/>
    <w:rsid w:val="00F674FF"/>
    <w:rsid w:val="00F76004"/>
    <w:rsid w:val="00F83F15"/>
    <w:rsid w:val="00F83FAA"/>
    <w:rsid w:val="00F95855"/>
    <w:rsid w:val="00F95DB9"/>
    <w:rsid w:val="00FA34C0"/>
    <w:rsid w:val="00FA40C7"/>
    <w:rsid w:val="00FB221D"/>
    <w:rsid w:val="00FB561F"/>
    <w:rsid w:val="00FB7CEB"/>
    <w:rsid w:val="00FC181E"/>
    <w:rsid w:val="00FC2046"/>
    <w:rsid w:val="00FC22B6"/>
    <w:rsid w:val="00FD52ED"/>
    <w:rsid w:val="00FD687D"/>
    <w:rsid w:val="00FD6AAA"/>
    <w:rsid w:val="00FF4BD2"/>
    <w:rsid w:val="00FF6A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050"/>
    <o:shapelayout v:ext="edit">
      <o:idmap v:ext="edit" data="2"/>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C4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A0C48"/>
    <w:pPr>
      <w:ind w:left="720"/>
      <w:contextualSpacing/>
    </w:pPr>
  </w:style>
  <w:style w:type="character" w:styleId="Komentaronuoroda">
    <w:name w:val="annotation reference"/>
    <w:basedOn w:val="Numatytasispastraiposriftas"/>
    <w:uiPriority w:val="99"/>
    <w:semiHidden/>
    <w:unhideWhenUsed/>
    <w:rsid w:val="00FB221D"/>
    <w:rPr>
      <w:sz w:val="16"/>
      <w:szCs w:val="16"/>
    </w:rPr>
  </w:style>
  <w:style w:type="paragraph" w:styleId="Komentarotekstas">
    <w:name w:val="annotation text"/>
    <w:basedOn w:val="prastasis"/>
    <w:link w:val="KomentarotekstasDiagrama"/>
    <w:uiPriority w:val="99"/>
    <w:unhideWhenUsed/>
    <w:rsid w:val="00FB22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221D"/>
    <w:rPr>
      <w:sz w:val="20"/>
      <w:szCs w:val="20"/>
    </w:rPr>
  </w:style>
  <w:style w:type="paragraph" w:styleId="Komentarotema">
    <w:name w:val="annotation subject"/>
    <w:basedOn w:val="Komentarotekstas"/>
    <w:next w:val="Komentarotekstas"/>
    <w:link w:val="KomentarotemaDiagrama"/>
    <w:uiPriority w:val="99"/>
    <w:semiHidden/>
    <w:unhideWhenUsed/>
    <w:rsid w:val="00FB221D"/>
    <w:rPr>
      <w:b/>
      <w:bCs/>
    </w:rPr>
  </w:style>
  <w:style w:type="character" w:customStyle="1" w:styleId="KomentarotemaDiagrama">
    <w:name w:val="Komentaro tema Diagrama"/>
    <w:basedOn w:val="KomentarotekstasDiagrama"/>
    <w:link w:val="Komentarotema"/>
    <w:uiPriority w:val="99"/>
    <w:semiHidden/>
    <w:rsid w:val="00FB221D"/>
    <w:rPr>
      <w:b/>
      <w:bCs/>
      <w:sz w:val="20"/>
      <w:szCs w:val="20"/>
    </w:rPr>
  </w:style>
  <w:style w:type="paragraph" w:styleId="Debesliotekstas">
    <w:name w:val="Balloon Text"/>
    <w:basedOn w:val="prastasis"/>
    <w:link w:val="DebesliotekstasDiagrama"/>
    <w:uiPriority w:val="99"/>
    <w:semiHidden/>
    <w:unhideWhenUsed/>
    <w:rsid w:val="00FB22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221D"/>
    <w:rPr>
      <w:rFonts w:ascii="Segoe UI" w:hAnsi="Segoe UI" w:cs="Segoe UI"/>
      <w:sz w:val="18"/>
      <w:szCs w:val="18"/>
    </w:rPr>
  </w:style>
  <w:style w:type="paragraph" w:styleId="Antrats">
    <w:name w:val="header"/>
    <w:basedOn w:val="prastasis"/>
    <w:link w:val="AntratsDiagrama"/>
    <w:uiPriority w:val="99"/>
    <w:unhideWhenUsed/>
    <w:rsid w:val="006823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2323"/>
  </w:style>
  <w:style w:type="paragraph" w:styleId="Porat">
    <w:name w:val="footer"/>
    <w:basedOn w:val="prastasis"/>
    <w:link w:val="PoratDiagrama"/>
    <w:uiPriority w:val="99"/>
    <w:unhideWhenUsed/>
    <w:rsid w:val="006823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2323"/>
  </w:style>
  <w:style w:type="paragraph" w:styleId="Puslapioinaostekstas">
    <w:name w:val="footnote text"/>
    <w:basedOn w:val="prastasis"/>
    <w:link w:val="PuslapioinaostekstasDiagrama"/>
    <w:uiPriority w:val="99"/>
    <w:semiHidden/>
    <w:unhideWhenUsed/>
    <w:rsid w:val="00455D3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55D3D"/>
    <w:rPr>
      <w:sz w:val="20"/>
      <w:szCs w:val="20"/>
    </w:rPr>
  </w:style>
  <w:style w:type="character" w:styleId="Puslapioinaosnuoroda">
    <w:name w:val="footnote reference"/>
    <w:basedOn w:val="Numatytasispastraiposriftas"/>
    <w:uiPriority w:val="99"/>
    <w:semiHidden/>
    <w:unhideWhenUsed/>
    <w:rsid w:val="00455D3D"/>
    <w:rPr>
      <w:vertAlign w:val="superscript"/>
    </w:rPr>
  </w:style>
  <w:style w:type="paragraph" w:styleId="prastasiniatinklio">
    <w:name w:val="Normal (Web)"/>
    <w:basedOn w:val="prastasis"/>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4C2375"/>
    <w:pPr>
      <w:spacing w:after="0" w:line="240" w:lineRule="auto"/>
    </w:pPr>
  </w:style>
  <w:style w:type="character" w:styleId="Hipersaitas">
    <w:name w:val="Hyperlink"/>
    <w:basedOn w:val="Numatytasispastraiposriftas"/>
    <w:uiPriority w:val="99"/>
    <w:unhideWhenUsed/>
    <w:rsid w:val="006F0ADE"/>
    <w:rPr>
      <w:color w:val="0563C1" w:themeColor="hyperlink"/>
      <w:u w:val="single"/>
    </w:rPr>
  </w:style>
  <w:style w:type="character" w:styleId="Neapdorotaspaminjimas">
    <w:name w:val="Unresolved Mention"/>
    <w:basedOn w:val="Numatytasispastraiposriftas"/>
    <w:uiPriority w:val="99"/>
    <w:semiHidden/>
    <w:unhideWhenUsed/>
    <w:rsid w:val="006F0ADE"/>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A7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etlt1.vet.lt/vepras/imonpb.as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2.xml><?xml version="1.0" encoding="utf-8"?>
<ds:datastoreItem xmlns:ds="http://schemas.openxmlformats.org/officeDocument/2006/customXml" ds:itemID="{61832F55-E3A3-481D-91DE-7EF320296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7BF07F-86FD-4AE4-B436-D56AFCA52205}">
  <ds:schemaRefs>
    <ds:schemaRef ds:uri="http://schemas.openxmlformats.org/officeDocument/2006/bibliography"/>
  </ds:schemaRefs>
</ds:datastoreItem>
</file>

<file path=customXml/itemProps4.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17941</Words>
  <Characters>10227</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Liveta Daugininkė</cp:lastModifiedBy>
  <cp:revision>14</cp:revision>
  <cp:lastPrinted>2025-09-02T11:28:00Z</cp:lastPrinted>
  <dcterms:created xsi:type="dcterms:W3CDTF">2026-04-08T12:05:00Z</dcterms:created>
  <dcterms:modified xsi:type="dcterms:W3CDTF">2026-04-09T11:44:00Z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