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27" w:rsidRPr="00656D92" w:rsidRDefault="0065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D92">
        <w:rPr>
          <w:rFonts w:ascii="Times New Roman" w:hAnsi="Times New Roman" w:cs="Times New Roman"/>
          <w:b/>
          <w:color w:val="000000"/>
          <w:sz w:val="24"/>
          <w:szCs w:val="24"/>
        </w:rPr>
        <w:t>MAMOGRAFAS SU TOMOSINTEZE</w:t>
      </w:r>
    </w:p>
    <w:p w:rsidR="009A1827" w:rsidRPr="00656D92" w:rsidRDefault="009A182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95" w:type="dxa"/>
        <w:tblInd w:w="-346" w:type="dxa"/>
        <w:tblLayout w:type="fixed"/>
        <w:tblLook w:val="0000" w:firstRow="0" w:lastRow="0" w:firstColumn="0" w:lastColumn="0" w:noHBand="0" w:noVBand="0"/>
      </w:tblPr>
      <w:tblGrid>
        <w:gridCol w:w="880"/>
        <w:gridCol w:w="1925"/>
        <w:gridCol w:w="2156"/>
        <w:gridCol w:w="2439"/>
        <w:gridCol w:w="2695"/>
      </w:tblGrid>
      <w:tr w:rsidR="009A1827" w:rsidRPr="00656D92" w:rsidTr="00656D92">
        <w:trPr>
          <w:trHeight w:val="442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Parametrai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Reikalaujamo parametro reikšmė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Tiekėjo siūlomos prekės aprašymas (siūlomos prekės parametro konkretus aprašymas), patvirtinantis 3 stulpelyje nurodytus reikalavimus, nurodant reikalaujamas parametrų reikšmes </w:t>
            </w:r>
            <w:r w:rsidRPr="00656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arba galimybių patvirtinimas (jei nėra specifikacijos reikšmių)</w:t>
            </w:r>
          </w:p>
          <w:p w:rsidR="009A1827" w:rsidRPr="00656D92" w:rsidRDefault="00656D9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(PILDO TIEKĖJAS)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92" w:rsidRDefault="00656D9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6D92" w:rsidRDefault="00656D9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6D92" w:rsidRDefault="00656D9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6D92" w:rsidRDefault="00656D92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A1827" w:rsidRPr="00656D92" w:rsidRDefault="00656D9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Tiekėjo pastabos </w:t>
            </w:r>
            <w:r w:rsidRPr="00656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(PILDO</w:t>
            </w:r>
            <w:bookmarkStart w:id="0" w:name="_GoBack"/>
            <w:bookmarkEnd w:id="0"/>
            <w:r w:rsidRPr="00656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TIEKĖJAS)</w:t>
            </w:r>
          </w:p>
        </w:tc>
      </w:tr>
      <w:tr w:rsidR="009A1827" w:rsidRPr="00656D92" w:rsidTr="00656D92">
        <w:trPr>
          <w:trHeight w:val="10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Prietaiso pavadinimas, gamint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ojas, modelis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109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56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Mamografo</w:t>
            </w:r>
            <w:proofErr w:type="spellEnd"/>
            <w:r w:rsidRPr="00656D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galimybės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109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Skaitmeninė 2D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mamografija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3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Skaitmeninė tūrinė (3D)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mamografija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tomosintezė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10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Galimybė atlikti kombinuotą 2D ir 3D (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tomosintezės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tyrimą nekeičiant tiriamojo objekto pozicijos;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10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sz w:val="24"/>
                <w:szCs w:val="24"/>
              </w:rPr>
              <w:t xml:space="preserve">Galimybė komplektuoti kontrastinės </w:t>
            </w:r>
            <w:proofErr w:type="spellStart"/>
            <w:r w:rsidRPr="00656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mamografijos</w:t>
            </w:r>
            <w:proofErr w:type="spellEnd"/>
            <w:r w:rsidRPr="00656D92">
              <w:rPr>
                <w:rFonts w:ascii="Times New Roman" w:hAnsi="Times New Roman" w:cs="Times New Roman"/>
                <w:sz w:val="24"/>
                <w:szCs w:val="24"/>
              </w:rPr>
              <w:t xml:space="preserve"> (CEM/CEDM/CESM arba lygiavertę) funkciją;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Būtina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10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sz w:val="24"/>
                <w:szCs w:val="24"/>
              </w:rPr>
              <w:t>Galimybė komplektuoti kontrastinės biopsijos funkciją įskaitant programinę bei aparatinę įrangą;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10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Skaitmeninė tūrinė (3D) </w:t>
            </w:r>
            <w:proofErr w:type="spellStart"/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mamografija</w:t>
            </w:r>
            <w:proofErr w:type="spellEnd"/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tomosintezė</w:t>
            </w:r>
            <w:proofErr w:type="spellEnd"/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Nuskaitymo kampas;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≥ 15˚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Skenavimo laikas;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 9 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3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Maksimalus tiriamojo objekto storis;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15 cm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Vaizdų rekonstrukcijos laikas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 15 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Tomosintezės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veiksmingumas įrodytas atliekant klinikinius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bandymus;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Būtina. Siūloma skaitmeninės tūrinės (3D)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mamografijos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tomosintezės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technologija privalo būti įvertinta ne mažiau kaip viename atrankinės patikros tyrime, atliktame Europos šalyse, kuriame ši konkretaus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gamintojo sistema buvo naudojama kaip pag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rindinis tyrimo instrumentas, atliekant ne mažiau kaip 9000 tyrimų. Pateikti gamintojo publikaciją aprašančią nurodytus klinikinius bandymus bei jų metu nustatytą CDR ≥ 8,5/1000 (vėžio aptikimo dažnis 1000 pacienčių).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3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C-lanko sistema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Visi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C-lanko pozicionavimo paciento atžvilgiu judesiai yra motorizuoti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10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Motorizuotas C-lanko posūkio kampo diapazonas visais darbo režimais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320˚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C-lanko judėjimo diapazonas vertikalioje pozicijoje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≥ (71-140) cm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5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Atstumas nuo šaltinio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iki detektoriaus (angliškai: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Source-Image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Distance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(SID))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≥ 65 cm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Pacientės veido apsaugos nuo jonizuojančios spinduliuotės sistema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Kompresijos sistema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Rankinis ir automatinis suspaudimo valdymas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Didžiausia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suspaudimo jėga automatinio valdymo režime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≥ 170 N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Didžiausia suspaudimo jėga rankinio valdymo režime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≥ 250 N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Krūties prispaudimo plokštės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mažiau nei dviejų dydžių: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 cm (± 1 cm) x 29 cm (± 1 cm);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19 cm (± 1 cm) x 23 cm (± 1 cm) su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šoninio poslinkio galimybe MLO projekcijoms.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Didinimas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Geometrinė gaunamo vaizdo didinimo sistema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nei dviejų didinimo faktorių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Didinimo faktoriai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1.5 ir 1.8 kartų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Rentgeno vamzdis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Anodo šiluminė talpa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≥ 300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kHU</w:t>
            </w:r>
            <w:proofErr w:type="spellEnd"/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Židinio dėmių kiekis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Židinio dėmių skersmenys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1. 0,1 mm; ± 0,1 mm</w:t>
            </w: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  <w:t>2. 0,3 mm; ± 0,1 mm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Kolimatorius</w:t>
            </w:r>
            <w:proofErr w:type="spellEnd"/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Kolimacijos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valdymas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Automatinis bei rankinis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Filtrai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mažiau nei dviejų rūšių keičiami spektriniai filtrai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skaitmeninės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rentgenografijos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2D režimui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Rentgeno generatorius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Aukšto dažnio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Maksimalus galingumas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5 kW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diapazonas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≥ (3 - 500) </w:t>
            </w:r>
            <w:proofErr w:type="spellStart"/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diapazonas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≥ (23 - 49) </w:t>
            </w:r>
            <w:proofErr w:type="spellStart"/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kV</w:t>
            </w:r>
            <w:proofErr w:type="spellEnd"/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Skaitmeninis rentgeno detektorius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Pikselio dydis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≤ 100 µm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Pilkumo lygių skaičius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nei 14 bitų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Detektoriaus aktyvios zonos plotas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(23 x 29) cm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Apšvitos</w:t>
            </w:r>
            <w:proofErr w:type="spellEnd"/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reguliavimo ir optimizavimo sistema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Pilnai automatinis režimas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Automatiškai parenka spektrinį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filtrą,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įtampą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Programinė arba aparatinė įranga skirta pacienčių su implantais tyrimams atlikti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Radiologijos technologo darbo vieta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Radiologijos technologo darbo vietos kompiuterinė įranga ir operacinė sistema </w:t>
            </w: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sukomplektuota gamintojo arba atitinka gamintojo nustatytus reikalavimus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Radiologijos technologo darbo vietoje instaliuota gamintojo dedikuota programinė įranga pirminei gautų vaizdų peržiūrai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Monitorių kiekis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≥ 2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Vaizdų peržiūros monitorius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Būtina, ≥ 3,0 </w:t>
            </w:r>
            <w:proofErr w:type="spellStart"/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megapikselių</w:t>
            </w:r>
            <w:proofErr w:type="spellEnd"/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Galimybė keisti vaizdų peržiūros monitoriaus poziciją (artikuliuojanti ranka)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Galimybė gauti pacientų sąrašą iš ligoninės informacinės sistemos (DICOM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Modality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Worklist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Vaizdų išsaugojimas medicininių vaizdų archyve (DICOM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Storage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Vaizdų iškvietimas iš vaizdų archyvo (DICOM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Query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Retrieve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Vaizdų spausdinimas (DICOM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Vaizdų siuntimas (DICOM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Apšvitos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ataskaitų formavimas (DICOM SR)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11.12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Švinuotas rentgeno apsauginis skydas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Būtina, ≥ 0,5 mm </w:t>
            </w:r>
            <w:proofErr w:type="spellStart"/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Pb</w:t>
            </w:r>
            <w:proofErr w:type="spellEnd"/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Integruotas nepertraukiamo maitinimo šaltinis (UPS).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Gydytojo radiologo darbo vieta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Specializuota programinė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įranga 2D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mamografinių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vaizdų peržiūrai ir vertinimui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Specializuota programinė įranga 3D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mamografinių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vaizdų peržiūrai ir vertinimui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Vaizdų išsaugojimas medicininių vaizdų archyve (DICOM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Storage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Vaizdų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iškvietimas iš vaizdų archyvo (DICOM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Query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Retrieve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Vaizdų spausdinimas (DICOM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Print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Vaizdų siuntimas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(DICOM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Send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Skaitmeninių vaizdų apdorojimo funkcijos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Vaizdų pilkumo skalės kadravimas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Vaizdų inversija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Vaizdų rotavimas ir vaizdų veidrodinis atvaizdavimas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„Padidinimo stiklo“ funkcija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Ilgio matavimai ir anotacijos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Gydytojo radiologo darbo vietos kompiuterinė įranga ir </w:t>
            </w: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operacinė sistema sukomplektuota gamintojo arba atitinka gamintojo nustatytus reikalavimus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12.14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Nepertraukiamo maitinimo šaltinis (UPS), pagal gamintojo rekomendacijas suderinamas su pateikiamu kompiuteriu;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12.15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Medicininis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mamografinis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diagnostinis monitorius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vnt.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Įstrižainė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30,9"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12.17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Raiška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4200 x 2800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12.18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Kalibruotas skaistis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500 cd/m2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12.19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Kontrastiškumas ne mažesnis nei 1500:1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1500:1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Spalvoto vaizdo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Integruotas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kalibracinis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daviklis, bei programinė įranga/modulis periodinei monitoriaus kokybės kontrolei atlikti arba lygiavertis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techniologinis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sprendimas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Kiti reikalavimai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Dirbtinio intelekto pagrindu veikianti programinė įranga 2D ir 3D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mamografinių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vaizdų analizei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Būtina, nurodyti programinės įrangos pavadinimą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13.1.1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Automatinis įtartinų darinių aptikimas ir žymėjimas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mamografijos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vaizduose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Būtina, ne mažiau kaip 3 tipų dariniai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Įtartinų darinių vėžio tikimybės vertinimas 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procentine išraiška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Būtina, su prioritetinio pacientų sąrašo sudarymu radiologo darbo vietoje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Programinė įranga automatiniam krūtų tankio vertinimui pagal BI-RADS kategorijas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Būtina, nurodyti programinės įrangos pavadinimą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Programinė įranga</w:t>
            </w: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2D vaizdų vaizdams rekonstruoti iš </w:t>
            </w:r>
            <w:proofErr w:type="spellStart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tomosintezės</w:t>
            </w:r>
            <w:proofErr w:type="spellEnd"/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(3D) tyrimo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Būtina, nurodyti programinės įrangos pavadinimą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Modelinė sistema (fantomas) kokybės užtikrinimui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Būtina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827" w:rsidRPr="00656D92" w:rsidTr="00656D92">
        <w:trPr>
          <w:trHeight w:val="24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Garantinis laikotarpis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656D92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 24 mėn.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827" w:rsidRPr="00656D92" w:rsidRDefault="009A18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1827" w:rsidRPr="00656D92" w:rsidRDefault="009A1827">
      <w:pPr>
        <w:rPr>
          <w:rFonts w:ascii="Times New Roman" w:hAnsi="Times New Roman" w:cs="Times New Roman"/>
          <w:sz w:val="24"/>
          <w:szCs w:val="24"/>
        </w:rPr>
      </w:pPr>
    </w:p>
    <w:sectPr w:rsidR="009A1827" w:rsidRPr="00656D92">
      <w:pgSz w:w="11906" w:h="16838"/>
      <w:pgMar w:top="1701" w:right="567" w:bottom="1134" w:left="1701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</w:compat>
  <w:rsids>
    <w:rsidRoot w:val="009A1827"/>
    <w:rsid w:val="00656D92"/>
    <w:rsid w:val="00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D74A"/>
  <w15:docId w15:val="{E9466904-46E4-4710-AB85-F895FD28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CA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50018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rsid w:val="00C85583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4424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Fausta Dautartienė</dc:creator>
  <dc:description/>
  <cp:lastModifiedBy>Gydytojas</cp:lastModifiedBy>
  <cp:revision>10</cp:revision>
  <cp:lastPrinted>2013-08-07T12:50:00Z</cp:lastPrinted>
  <dcterms:created xsi:type="dcterms:W3CDTF">2026-03-05T09:43:00Z</dcterms:created>
  <dcterms:modified xsi:type="dcterms:W3CDTF">2026-04-09T12:40:00Z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a157fb3e-30c6-441d-b7cb-60021b721614</vt:lpwstr>
  </property>
</Properties>
</file>