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8F348" w14:textId="77777777" w:rsidR="00746338" w:rsidRDefault="00746338" w:rsidP="00746338">
      <w:pPr>
        <w:ind w:left="5771"/>
        <w:rPr>
          <w:rFonts w:ascii="Aptos" w:hAnsi="Aptos" w:cs="Times New Roman"/>
          <w:szCs w:val="24"/>
        </w:rPr>
      </w:pPr>
      <w:r w:rsidRPr="0034058E">
        <w:rPr>
          <w:rFonts w:ascii="Aptos" w:hAnsi="Aptos" w:cs="Times New Roman"/>
          <w:szCs w:val="24"/>
        </w:rPr>
        <w:t>Specialiųjų pirkimo sąlygų</w:t>
      </w:r>
      <w:bookmarkStart w:id="0" w:name="_Ref124893720"/>
    </w:p>
    <w:p w14:paraId="20DF81DE" w14:textId="1ADB7993" w:rsidR="00746338" w:rsidRPr="00746338" w:rsidRDefault="00746338" w:rsidP="00746338">
      <w:pPr>
        <w:ind w:left="5771"/>
        <w:rPr>
          <w:rFonts w:ascii="Aptos" w:hAnsi="Aptos" w:cs="Times New Roman"/>
          <w:szCs w:val="24"/>
        </w:rPr>
      </w:pPr>
      <w:r>
        <w:rPr>
          <w:rFonts w:ascii="Aptos" w:hAnsi="Aptos" w:cs="Times New Roman"/>
          <w:szCs w:val="24"/>
        </w:rPr>
        <w:t xml:space="preserve">12 </w:t>
      </w:r>
      <w:r w:rsidRPr="00746338">
        <w:rPr>
          <w:rFonts w:ascii="Aptos" w:hAnsi="Aptos" w:cs="Times New Roman"/>
          <w:szCs w:val="24"/>
        </w:rPr>
        <w:t>priedas</w:t>
      </w:r>
      <w:bookmarkEnd w:id="0"/>
    </w:p>
    <w:p w14:paraId="3985EC0E" w14:textId="77777777" w:rsidR="00746338" w:rsidRPr="0034058E" w:rsidRDefault="00746338" w:rsidP="00746338">
      <w:pPr>
        <w:rPr>
          <w:rFonts w:ascii="Aptos" w:hAnsi="Aptos" w:cs="Times New Roman"/>
          <w:szCs w:val="24"/>
        </w:rPr>
      </w:pPr>
    </w:p>
    <w:p w14:paraId="61BD96B9" w14:textId="77777777" w:rsidR="00746338" w:rsidRPr="0034058E" w:rsidRDefault="00746338" w:rsidP="00746338">
      <w:pPr>
        <w:jc w:val="center"/>
        <w:rPr>
          <w:rFonts w:ascii="Aptos" w:hAnsi="Aptos" w:cs="Times New Roman"/>
          <w:b/>
          <w:bCs/>
          <w:szCs w:val="24"/>
        </w:rPr>
      </w:pPr>
      <w:r w:rsidRPr="0034058E">
        <w:rPr>
          <w:rFonts w:ascii="Aptos" w:hAnsi="Aptos" w:cs="Times New Roman"/>
          <w:b/>
          <w:bCs/>
          <w:szCs w:val="24"/>
        </w:rPr>
        <w:t>SUTARTIES PROJEKTAS</w:t>
      </w:r>
    </w:p>
    <w:p w14:paraId="414C158B" w14:textId="77777777" w:rsidR="00746338" w:rsidRPr="0034058E" w:rsidRDefault="00746338" w:rsidP="00746338">
      <w:pPr>
        <w:rPr>
          <w:rFonts w:ascii="Aptos" w:hAnsi="Aptos" w:cs="Times New Roman"/>
          <w:szCs w:val="24"/>
        </w:rPr>
      </w:pPr>
    </w:p>
    <w:p w14:paraId="14791789" w14:textId="77777777" w:rsidR="00084970" w:rsidRPr="00B533D2" w:rsidRDefault="00084970" w:rsidP="00084970">
      <w:pPr>
        <w:widowControl w:val="0"/>
        <w:pBdr>
          <w:top w:val="nil"/>
          <w:left w:val="nil"/>
          <w:bottom w:val="nil"/>
          <w:right w:val="nil"/>
          <w:between w:val="nil"/>
        </w:pBdr>
        <w:tabs>
          <w:tab w:val="left" w:pos="567"/>
          <w:tab w:val="left" w:pos="851"/>
        </w:tabs>
        <w:jc w:val="center"/>
        <w:rPr>
          <w:rFonts w:ascii="Aptos" w:hAnsi="Aptos"/>
          <w:b/>
          <w:caps/>
          <w:szCs w:val="24"/>
        </w:rPr>
      </w:pPr>
      <w:r w:rsidRPr="00B533D2">
        <w:rPr>
          <w:rFonts w:ascii="Aptos" w:hAnsi="Aptos"/>
          <w:b/>
          <w:caps/>
          <w:szCs w:val="24"/>
        </w:rPr>
        <w:t xml:space="preserve">Prekių pirkimo-pardavimo sutarties </w:t>
      </w:r>
      <w:r w:rsidRPr="00B533D2">
        <w:rPr>
          <w:rFonts w:ascii="Aptos" w:hAnsi="Aptos"/>
          <w:b/>
          <w:bCs/>
          <w:caps/>
          <w:szCs w:val="24"/>
        </w:rPr>
        <w:t>Specialiosios</w:t>
      </w:r>
      <w:r w:rsidRPr="00B533D2">
        <w:rPr>
          <w:rFonts w:ascii="Aptos" w:hAnsi="Aptos"/>
          <w:b/>
          <w:caps/>
          <w:szCs w:val="24"/>
        </w:rPr>
        <w:t xml:space="preserve"> sąlygos</w:t>
      </w:r>
    </w:p>
    <w:p w14:paraId="04889127" w14:textId="77777777" w:rsidR="00084970" w:rsidRPr="00B533D2" w:rsidRDefault="00084970" w:rsidP="00084970">
      <w:pPr>
        <w:widowControl w:val="0"/>
        <w:pBdr>
          <w:top w:val="nil"/>
          <w:left w:val="nil"/>
          <w:bottom w:val="nil"/>
          <w:right w:val="nil"/>
          <w:between w:val="nil"/>
        </w:pBdr>
        <w:tabs>
          <w:tab w:val="left" w:pos="567"/>
          <w:tab w:val="left" w:pos="851"/>
        </w:tabs>
        <w:jc w:val="center"/>
        <w:rPr>
          <w:rFonts w:ascii="Aptos" w:hAnsi="Aptos"/>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84970" w:rsidRPr="00B533D2" w14:paraId="0BE1150C" w14:textId="77777777" w:rsidTr="00BA7114">
        <w:tc>
          <w:tcPr>
            <w:tcW w:w="2448" w:type="dxa"/>
          </w:tcPr>
          <w:p w14:paraId="0635495B" w14:textId="77777777" w:rsidR="00084970" w:rsidRPr="00B533D2" w:rsidRDefault="00084970" w:rsidP="00BA7114">
            <w:pPr>
              <w:rPr>
                <w:rFonts w:ascii="Aptos" w:hAnsi="Aptos"/>
                <w:b/>
                <w:bCs/>
                <w:kern w:val="2"/>
                <w:szCs w:val="24"/>
              </w:rPr>
            </w:pPr>
            <w:r w:rsidRPr="00B533D2">
              <w:rPr>
                <w:rFonts w:ascii="Aptos" w:hAnsi="Aptos"/>
                <w:b/>
                <w:bCs/>
                <w:kern w:val="2"/>
                <w:szCs w:val="24"/>
              </w:rPr>
              <w:t>Sutarties pavadinimas</w:t>
            </w:r>
          </w:p>
        </w:tc>
        <w:tc>
          <w:tcPr>
            <w:tcW w:w="7110" w:type="dxa"/>
            <w:gridSpan w:val="3"/>
          </w:tcPr>
          <w:p w14:paraId="454BE6C6" w14:textId="77777777" w:rsidR="00084970" w:rsidRPr="00B533D2" w:rsidRDefault="00084970" w:rsidP="00BA7114">
            <w:pPr>
              <w:rPr>
                <w:rFonts w:ascii="Aptos" w:hAnsi="Aptos"/>
                <w:kern w:val="2"/>
                <w:szCs w:val="24"/>
              </w:rPr>
            </w:pPr>
          </w:p>
        </w:tc>
      </w:tr>
      <w:tr w:rsidR="00084970" w:rsidRPr="00B533D2" w14:paraId="6AF05FCA" w14:textId="77777777" w:rsidTr="00BA7114">
        <w:tc>
          <w:tcPr>
            <w:tcW w:w="2448" w:type="dxa"/>
          </w:tcPr>
          <w:p w14:paraId="54F11C0A" w14:textId="77777777" w:rsidR="00084970" w:rsidRPr="00B533D2" w:rsidRDefault="00084970" w:rsidP="00BA7114">
            <w:pPr>
              <w:rPr>
                <w:rFonts w:ascii="Aptos" w:hAnsi="Aptos"/>
                <w:b/>
                <w:bCs/>
                <w:kern w:val="2"/>
                <w:szCs w:val="24"/>
              </w:rPr>
            </w:pPr>
            <w:r w:rsidRPr="00B533D2">
              <w:rPr>
                <w:rFonts w:ascii="Aptos" w:hAnsi="Aptos"/>
                <w:b/>
                <w:bCs/>
                <w:kern w:val="2"/>
                <w:szCs w:val="24"/>
              </w:rPr>
              <w:t>Sutarties data</w:t>
            </w:r>
          </w:p>
        </w:tc>
        <w:tc>
          <w:tcPr>
            <w:tcW w:w="2177" w:type="dxa"/>
          </w:tcPr>
          <w:p w14:paraId="40CD8BB1" w14:textId="77777777" w:rsidR="00084970" w:rsidRPr="00B533D2" w:rsidRDefault="00084970" w:rsidP="00BA7114">
            <w:pPr>
              <w:rPr>
                <w:rFonts w:ascii="Aptos" w:hAnsi="Aptos"/>
                <w:kern w:val="2"/>
                <w:szCs w:val="24"/>
              </w:rPr>
            </w:pPr>
            <w:r w:rsidRPr="00B533D2">
              <w:rPr>
                <w:rFonts w:ascii="Aptos" w:hAnsi="Aptos"/>
                <w:kern w:val="2"/>
                <w:szCs w:val="24"/>
              </w:rPr>
              <w:t>(nurodyta metaduomenyse)</w:t>
            </w:r>
          </w:p>
        </w:tc>
        <w:tc>
          <w:tcPr>
            <w:tcW w:w="2362" w:type="dxa"/>
          </w:tcPr>
          <w:p w14:paraId="2874D9E6" w14:textId="77777777" w:rsidR="00084970" w:rsidRPr="00B533D2" w:rsidRDefault="00084970" w:rsidP="00BA7114">
            <w:pPr>
              <w:rPr>
                <w:rFonts w:ascii="Aptos" w:hAnsi="Aptos"/>
                <w:b/>
                <w:bCs/>
                <w:kern w:val="2"/>
                <w:szCs w:val="24"/>
              </w:rPr>
            </w:pPr>
            <w:r w:rsidRPr="00B533D2">
              <w:rPr>
                <w:rFonts w:ascii="Aptos" w:hAnsi="Aptos"/>
                <w:b/>
                <w:bCs/>
                <w:kern w:val="2"/>
                <w:szCs w:val="24"/>
              </w:rPr>
              <w:t>Sutarties numeris</w:t>
            </w:r>
          </w:p>
        </w:tc>
        <w:tc>
          <w:tcPr>
            <w:tcW w:w="2571" w:type="dxa"/>
          </w:tcPr>
          <w:p w14:paraId="25D802CE" w14:textId="77777777" w:rsidR="00084970" w:rsidRPr="00B533D2" w:rsidRDefault="00084970" w:rsidP="00BA7114">
            <w:pPr>
              <w:rPr>
                <w:rFonts w:ascii="Aptos" w:hAnsi="Aptos"/>
                <w:kern w:val="2"/>
                <w:szCs w:val="24"/>
              </w:rPr>
            </w:pPr>
            <w:r w:rsidRPr="00B533D2">
              <w:rPr>
                <w:rFonts w:ascii="Aptos" w:hAnsi="Aptos"/>
                <w:kern w:val="2"/>
                <w:szCs w:val="24"/>
              </w:rPr>
              <w:t>(nurodyta metaduomenyse)</w:t>
            </w:r>
          </w:p>
        </w:tc>
      </w:tr>
    </w:tbl>
    <w:p w14:paraId="2297C91D" w14:textId="77777777" w:rsidR="00084970" w:rsidRPr="00B533D2" w:rsidRDefault="00084970" w:rsidP="00084970">
      <w:pPr>
        <w:rPr>
          <w:rFonts w:ascii="Aptos" w:hAnsi="Apto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84970" w:rsidRPr="00B533D2" w14:paraId="27F46DA0" w14:textId="77777777" w:rsidTr="00BA7114">
        <w:tc>
          <w:tcPr>
            <w:tcW w:w="9558" w:type="dxa"/>
            <w:gridSpan w:val="3"/>
          </w:tcPr>
          <w:p w14:paraId="340B1369" w14:textId="77777777" w:rsidR="00084970" w:rsidRPr="00B533D2" w:rsidRDefault="00084970" w:rsidP="00BA7114">
            <w:pPr>
              <w:jc w:val="center"/>
              <w:rPr>
                <w:rFonts w:ascii="Aptos" w:hAnsi="Aptos"/>
                <w:b/>
                <w:bCs/>
                <w:kern w:val="2"/>
                <w:szCs w:val="24"/>
              </w:rPr>
            </w:pPr>
            <w:r w:rsidRPr="00B533D2">
              <w:rPr>
                <w:rFonts w:ascii="Aptos" w:hAnsi="Aptos"/>
                <w:b/>
                <w:bCs/>
                <w:kern w:val="2"/>
                <w:szCs w:val="24"/>
              </w:rPr>
              <w:t>1. SUTARTIES ŠALYS</w:t>
            </w:r>
          </w:p>
        </w:tc>
      </w:tr>
      <w:tr w:rsidR="00084970" w:rsidRPr="00B533D2" w14:paraId="0BEB45CB" w14:textId="77777777" w:rsidTr="00BA7114">
        <w:tc>
          <w:tcPr>
            <w:tcW w:w="2808" w:type="dxa"/>
            <w:vMerge w:val="restart"/>
          </w:tcPr>
          <w:p w14:paraId="671E5BBA" w14:textId="77777777" w:rsidR="00084970" w:rsidRPr="00B533D2" w:rsidRDefault="00084970" w:rsidP="00BA7114">
            <w:pPr>
              <w:rPr>
                <w:rFonts w:ascii="Aptos" w:hAnsi="Aptos"/>
                <w:b/>
                <w:bCs/>
                <w:kern w:val="2"/>
                <w:szCs w:val="24"/>
              </w:rPr>
            </w:pPr>
            <w:r w:rsidRPr="00B533D2">
              <w:rPr>
                <w:rFonts w:ascii="Aptos" w:hAnsi="Aptos"/>
                <w:b/>
                <w:bCs/>
                <w:kern w:val="2"/>
                <w:szCs w:val="24"/>
              </w:rPr>
              <w:t>1.1. Pirkėjas</w:t>
            </w:r>
          </w:p>
        </w:tc>
        <w:tc>
          <w:tcPr>
            <w:tcW w:w="3240" w:type="dxa"/>
          </w:tcPr>
          <w:p w14:paraId="12B1EF26" w14:textId="77777777" w:rsidR="00084970" w:rsidRPr="00B533D2" w:rsidRDefault="00084970" w:rsidP="00BA7114">
            <w:pPr>
              <w:rPr>
                <w:rFonts w:ascii="Aptos" w:hAnsi="Aptos"/>
                <w:kern w:val="2"/>
                <w:szCs w:val="24"/>
              </w:rPr>
            </w:pPr>
            <w:r w:rsidRPr="00B533D2">
              <w:rPr>
                <w:rFonts w:ascii="Aptos" w:hAnsi="Aptos"/>
                <w:kern w:val="2"/>
                <w:szCs w:val="24"/>
              </w:rPr>
              <w:t>1.1.1. Pavadinimas</w:t>
            </w:r>
          </w:p>
        </w:tc>
        <w:tc>
          <w:tcPr>
            <w:tcW w:w="3510" w:type="dxa"/>
          </w:tcPr>
          <w:p w14:paraId="4F3052F4" w14:textId="77777777" w:rsidR="00084970" w:rsidRPr="00B533D2" w:rsidRDefault="00084970" w:rsidP="00BA7114">
            <w:pPr>
              <w:rPr>
                <w:rFonts w:ascii="Aptos" w:hAnsi="Aptos"/>
                <w:kern w:val="2"/>
                <w:szCs w:val="24"/>
              </w:rPr>
            </w:pPr>
          </w:p>
        </w:tc>
      </w:tr>
      <w:tr w:rsidR="00084970" w:rsidRPr="00B533D2" w14:paraId="4D79FA5A" w14:textId="77777777" w:rsidTr="00BA7114">
        <w:tc>
          <w:tcPr>
            <w:tcW w:w="2808" w:type="dxa"/>
            <w:vMerge/>
          </w:tcPr>
          <w:p w14:paraId="5BE1267B" w14:textId="77777777" w:rsidR="00084970" w:rsidRPr="00B533D2" w:rsidRDefault="00084970" w:rsidP="00BA7114">
            <w:pPr>
              <w:rPr>
                <w:rFonts w:ascii="Aptos" w:hAnsi="Aptos"/>
                <w:kern w:val="2"/>
                <w:szCs w:val="24"/>
              </w:rPr>
            </w:pPr>
          </w:p>
        </w:tc>
        <w:tc>
          <w:tcPr>
            <w:tcW w:w="3240" w:type="dxa"/>
          </w:tcPr>
          <w:p w14:paraId="678E1D30" w14:textId="77777777" w:rsidR="00084970" w:rsidRPr="00B533D2" w:rsidRDefault="00084970" w:rsidP="00BA7114">
            <w:pPr>
              <w:rPr>
                <w:rFonts w:ascii="Aptos" w:hAnsi="Aptos"/>
                <w:kern w:val="2"/>
                <w:szCs w:val="24"/>
              </w:rPr>
            </w:pPr>
            <w:r w:rsidRPr="00B533D2">
              <w:rPr>
                <w:rFonts w:ascii="Aptos" w:hAnsi="Aptos"/>
                <w:kern w:val="2"/>
                <w:szCs w:val="24"/>
              </w:rPr>
              <w:t>1.1.2. Juridinio asmens kodas</w:t>
            </w:r>
          </w:p>
        </w:tc>
        <w:tc>
          <w:tcPr>
            <w:tcW w:w="3510" w:type="dxa"/>
          </w:tcPr>
          <w:p w14:paraId="5202B8D7" w14:textId="77777777" w:rsidR="00084970" w:rsidRPr="00B533D2" w:rsidRDefault="00084970" w:rsidP="00BA7114">
            <w:pPr>
              <w:rPr>
                <w:rFonts w:ascii="Aptos" w:hAnsi="Aptos"/>
                <w:kern w:val="2"/>
                <w:szCs w:val="24"/>
              </w:rPr>
            </w:pPr>
          </w:p>
        </w:tc>
      </w:tr>
      <w:tr w:rsidR="00084970" w:rsidRPr="00B533D2" w14:paraId="00D4E915" w14:textId="77777777" w:rsidTr="00BA7114">
        <w:tc>
          <w:tcPr>
            <w:tcW w:w="2808" w:type="dxa"/>
            <w:vMerge/>
          </w:tcPr>
          <w:p w14:paraId="5B863E43" w14:textId="77777777" w:rsidR="00084970" w:rsidRPr="00B533D2" w:rsidRDefault="00084970" w:rsidP="00BA7114">
            <w:pPr>
              <w:rPr>
                <w:rFonts w:ascii="Aptos" w:hAnsi="Aptos"/>
                <w:kern w:val="2"/>
                <w:szCs w:val="24"/>
              </w:rPr>
            </w:pPr>
          </w:p>
        </w:tc>
        <w:tc>
          <w:tcPr>
            <w:tcW w:w="3240" w:type="dxa"/>
          </w:tcPr>
          <w:p w14:paraId="480F7BF0" w14:textId="77777777" w:rsidR="00084970" w:rsidRPr="00B533D2" w:rsidRDefault="00084970" w:rsidP="00BA7114">
            <w:pPr>
              <w:rPr>
                <w:rFonts w:ascii="Aptos" w:hAnsi="Aptos"/>
                <w:kern w:val="2"/>
                <w:szCs w:val="24"/>
              </w:rPr>
            </w:pPr>
            <w:r w:rsidRPr="00B533D2">
              <w:rPr>
                <w:rFonts w:ascii="Aptos" w:hAnsi="Aptos"/>
                <w:kern w:val="2"/>
                <w:szCs w:val="24"/>
              </w:rPr>
              <w:t>1.1.3. Adresas</w:t>
            </w:r>
          </w:p>
        </w:tc>
        <w:tc>
          <w:tcPr>
            <w:tcW w:w="3510" w:type="dxa"/>
          </w:tcPr>
          <w:p w14:paraId="151279BC" w14:textId="77777777" w:rsidR="00084970" w:rsidRPr="00B533D2" w:rsidRDefault="00084970" w:rsidP="00BA7114">
            <w:pPr>
              <w:rPr>
                <w:rFonts w:ascii="Aptos" w:hAnsi="Aptos"/>
                <w:kern w:val="2"/>
                <w:szCs w:val="24"/>
              </w:rPr>
            </w:pPr>
          </w:p>
        </w:tc>
      </w:tr>
      <w:tr w:rsidR="00084970" w:rsidRPr="00B533D2" w14:paraId="016ED088" w14:textId="77777777" w:rsidTr="00BA7114">
        <w:tc>
          <w:tcPr>
            <w:tcW w:w="2808" w:type="dxa"/>
            <w:vMerge/>
          </w:tcPr>
          <w:p w14:paraId="02FE7E8F" w14:textId="77777777" w:rsidR="00084970" w:rsidRPr="00B533D2" w:rsidRDefault="00084970" w:rsidP="00BA7114">
            <w:pPr>
              <w:rPr>
                <w:rFonts w:ascii="Aptos" w:hAnsi="Aptos"/>
                <w:kern w:val="2"/>
                <w:szCs w:val="24"/>
              </w:rPr>
            </w:pPr>
          </w:p>
        </w:tc>
        <w:tc>
          <w:tcPr>
            <w:tcW w:w="3240" w:type="dxa"/>
          </w:tcPr>
          <w:p w14:paraId="7849E2B4" w14:textId="77777777" w:rsidR="00084970" w:rsidRPr="00B533D2" w:rsidRDefault="00084970" w:rsidP="00BA7114">
            <w:pPr>
              <w:rPr>
                <w:rFonts w:ascii="Aptos" w:hAnsi="Aptos"/>
                <w:kern w:val="2"/>
                <w:szCs w:val="24"/>
              </w:rPr>
            </w:pPr>
            <w:r w:rsidRPr="00B533D2">
              <w:rPr>
                <w:rFonts w:ascii="Aptos" w:hAnsi="Aptos"/>
                <w:kern w:val="2"/>
                <w:szCs w:val="24"/>
              </w:rPr>
              <w:t>1.1.4. PVM mokėtojo kodas</w:t>
            </w:r>
          </w:p>
        </w:tc>
        <w:tc>
          <w:tcPr>
            <w:tcW w:w="3510" w:type="dxa"/>
          </w:tcPr>
          <w:p w14:paraId="458B05EB" w14:textId="77777777" w:rsidR="00084970" w:rsidRPr="00B533D2" w:rsidRDefault="00084970" w:rsidP="00BA7114">
            <w:pPr>
              <w:rPr>
                <w:rFonts w:ascii="Aptos" w:hAnsi="Aptos"/>
                <w:kern w:val="2"/>
                <w:szCs w:val="24"/>
              </w:rPr>
            </w:pPr>
          </w:p>
        </w:tc>
      </w:tr>
      <w:tr w:rsidR="00084970" w:rsidRPr="00B533D2" w14:paraId="401167E3" w14:textId="77777777" w:rsidTr="00BA7114">
        <w:tc>
          <w:tcPr>
            <w:tcW w:w="2808" w:type="dxa"/>
            <w:vMerge/>
          </w:tcPr>
          <w:p w14:paraId="1342A1D0" w14:textId="77777777" w:rsidR="00084970" w:rsidRPr="00B533D2" w:rsidRDefault="00084970" w:rsidP="00BA7114">
            <w:pPr>
              <w:rPr>
                <w:rFonts w:ascii="Aptos" w:hAnsi="Aptos"/>
                <w:kern w:val="2"/>
                <w:szCs w:val="24"/>
              </w:rPr>
            </w:pPr>
          </w:p>
        </w:tc>
        <w:tc>
          <w:tcPr>
            <w:tcW w:w="3240" w:type="dxa"/>
          </w:tcPr>
          <w:p w14:paraId="7E466913" w14:textId="77777777" w:rsidR="00084970" w:rsidRPr="00B533D2" w:rsidRDefault="00084970" w:rsidP="00BA7114">
            <w:pPr>
              <w:rPr>
                <w:rFonts w:ascii="Aptos" w:hAnsi="Aptos"/>
                <w:kern w:val="2"/>
                <w:szCs w:val="24"/>
              </w:rPr>
            </w:pPr>
            <w:r w:rsidRPr="00B533D2">
              <w:rPr>
                <w:rFonts w:ascii="Aptos" w:hAnsi="Aptos"/>
                <w:kern w:val="2"/>
                <w:szCs w:val="24"/>
              </w:rPr>
              <w:t>1.1.5. Atsiskaitomoji sąskaita</w:t>
            </w:r>
          </w:p>
        </w:tc>
        <w:tc>
          <w:tcPr>
            <w:tcW w:w="3510" w:type="dxa"/>
          </w:tcPr>
          <w:p w14:paraId="6E39F24D" w14:textId="77777777" w:rsidR="00084970" w:rsidRPr="00B533D2" w:rsidRDefault="00084970" w:rsidP="00BA7114">
            <w:pPr>
              <w:rPr>
                <w:rFonts w:ascii="Aptos" w:hAnsi="Aptos"/>
                <w:kern w:val="2"/>
                <w:szCs w:val="24"/>
              </w:rPr>
            </w:pPr>
          </w:p>
        </w:tc>
      </w:tr>
      <w:tr w:rsidR="00084970" w:rsidRPr="00B533D2" w14:paraId="0CBA59F1" w14:textId="77777777" w:rsidTr="00BA7114">
        <w:tc>
          <w:tcPr>
            <w:tcW w:w="2808" w:type="dxa"/>
            <w:vMerge/>
          </w:tcPr>
          <w:p w14:paraId="76CB494D" w14:textId="77777777" w:rsidR="00084970" w:rsidRPr="00B533D2" w:rsidRDefault="00084970" w:rsidP="00BA7114">
            <w:pPr>
              <w:rPr>
                <w:rFonts w:ascii="Aptos" w:hAnsi="Aptos"/>
                <w:kern w:val="2"/>
                <w:szCs w:val="24"/>
              </w:rPr>
            </w:pPr>
          </w:p>
        </w:tc>
        <w:tc>
          <w:tcPr>
            <w:tcW w:w="3240" w:type="dxa"/>
          </w:tcPr>
          <w:p w14:paraId="6FC80701" w14:textId="77777777" w:rsidR="00084970" w:rsidRPr="00B533D2" w:rsidRDefault="00084970" w:rsidP="00BA7114">
            <w:pPr>
              <w:rPr>
                <w:rFonts w:ascii="Aptos" w:hAnsi="Aptos"/>
                <w:kern w:val="2"/>
                <w:szCs w:val="24"/>
              </w:rPr>
            </w:pPr>
            <w:r w:rsidRPr="00B533D2">
              <w:rPr>
                <w:rFonts w:ascii="Aptos" w:hAnsi="Aptos"/>
                <w:kern w:val="2"/>
                <w:szCs w:val="24"/>
              </w:rPr>
              <w:t>1.1.6. Bankas, banko kodas</w:t>
            </w:r>
          </w:p>
        </w:tc>
        <w:tc>
          <w:tcPr>
            <w:tcW w:w="3510" w:type="dxa"/>
          </w:tcPr>
          <w:p w14:paraId="67C1B144" w14:textId="77777777" w:rsidR="00084970" w:rsidRPr="00B533D2" w:rsidRDefault="00084970" w:rsidP="00BA7114">
            <w:pPr>
              <w:rPr>
                <w:rFonts w:ascii="Aptos" w:hAnsi="Aptos"/>
                <w:kern w:val="2"/>
                <w:szCs w:val="24"/>
              </w:rPr>
            </w:pPr>
          </w:p>
        </w:tc>
      </w:tr>
      <w:tr w:rsidR="00084970" w:rsidRPr="00B533D2" w14:paraId="10A99FFD" w14:textId="77777777" w:rsidTr="00BA7114">
        <w:tc>
          <w:tcPr>
            <w:tcW w:w="2808" w:type="dxa"/>
            <w:vMerge/>
          </w:tcPr>
          <w:p w14:paraId="64193D07" w14:textId="77777777" w:rsidR="00084970" w:rsidRPr="00B533D2" w:rsidRDefault="00084970" w:rsidP="00BA7114">
            <w:pPr>
              <w:rPr>
                <w:rFonts w:ascii="Aptos" w:hAnsi="Aptos"/>
                <w:kern w:val="2"/>
                <w:szCs w:val="24"/>
              </w:rPr>
            </w:pPr>
          </w:p>
        </w:tc>
        <w:tc>
          <w:tcPr>
            <w:tcW w:w="3240" w:type="dxa"/>
          </w:tcPr>
          <w:p w14:paraId="37472483" w14:textId="77777777" w:rsidR="00084970" w:rsidRPr="00B533D2" w:rsidRDefault="00084970" w:rsidP="00BA7114">
            <w:pPr>
              <w:rPr>
                <w:rFonts w:ascii="Aptos" w:hAnsi="Aptos"/>
                <w:kern w:val="2"/>
                <w:szCs w:val="24"/>
              </w:rPr>
            </w:pPr>
            <w:r w:rsidRPr="00B533D2">
              <w:rPr>
                <w:rFonts w:ascii="Aptos" w:hAnsi="Aptos"/>
                <w:kern w:val="2"/>
                <w:szCs w:val="24"/>
              </w:rPr>
              <w:t>1.1.7. Telefonas</w:t>
            </w:r>
          </w:p>
        </w:tc>
        <w:tc>
          <w:tcPr>
            <w:tcW w:w="3510" w:type="dxa"/>
          </w:tcPr>
          <w:p w14:paraId="3F508FCE" w14:textId="77777777" w:rsidR="00084970" w:rsidRPr="00B533D2" w:rsidRDefault="00084970" w:rsidP="00BA7114">
            <w:pPr>
              <w:rPr>
                <w:rFonts w:ascii="Aptos" w:hAnsi="Aptos"/>
                <w:kern w:val="2"/>
                <w:szCs w:val="24"/>
              </w:rPr>
            </w:pPr>
          </w:p>
        </w:tc>
      </w:tr>
      <w:tr w:rsidR="00084970" w:rsidRPr="00B533D2" w14:paraId="7908D45F" w14:textId="77777777" w:rsidTr="00BA7114">
        <w:tc>
          <w:tcPr>
            <w:tcW w:w="2808" w:type="dxa"/>
            <w:vMerge/>
          </w:tcPr>
          <w:p w14:paraId="566B71B1" w14:textId="77777777" w:rsidR="00084970" w:rsidRPr="00B533D2" w:rsidRDefault="00084970" w:rsidP="00BA7114">
            <w:pPr>
              <w:rPr>
                <w:rFonts w:ascii="Aptos" w:hAnsi="Aptos"/>
                <w:kern w:val="2"/>
                <w:szCs w:val="24"/>
              </w:rPr>
            </w:pPr>
          </w:p>
        </w:tc>
        <w:tc>
          <w:tcPr>
            <w:tcW w:w="3240" w:type="dxa"/>
          </w:tcPr>
          <w:p w14:paraId="72F589C2" w14:textId="77777777" w:rsidR="00084970" w:rsidRPr="00B533D2" w:rsidRDefault="00084970" w:rsidP="00BA7114">
            <w:pPr>
              <w:rPr>
                <w:rFonts w:ascii="Aptos" w:hAnsi="Aptos"/>
                <w:kern w:val="2"/>
                <w:szCs w:val="24"/>
              </w:rPr>
            </w:pPr>
            <w:r w:rsidRPr="00B533D2">
              <w:rPr>
                <w:rFonts w:ascii="Aptos" w:hAnsi="Aptos"/>
                <w:kern w:val="2"/>
                <w:szCs w:val="24"/>
              </w:rPr>
              <w:t>1.1.8. El. paštas</w:t>
            </w:r>
          </w:p>
        </w:tc>
        <w:tc>
          <w:tcPr>
            <w:tcW w:w="3510" w:type="dxa"/>
          </w:tcPr>
          <w:p w14:paraId="50B2DE59" w14:textId="77777777" w:rsidR="00084970" w:rsidRPr="00B533D2" w:rsidRDefault="00084970" w:rsidP="00BA7114">
            <w:pPr>
              <w:rPr>
                <w:rFonts w:ascii="Aptos" w:hAnsi="Aptos"/>
                <w:kern w:val="2"/>
                <w:szCs w:val="24"/>
              </w:rPr>
            </w:pPr>
          </w:p>
        </w:tc>
      </w:tr>
      <w:tr w:rsidR="00084970" w:rsidRPr="00B533D2" w14:paraId="37AF7F8C" w14:textId="77777777" w:rsidTr="00BA7114">
        <w:tc>
          <w:tcPr>
            <w:tcW w:w="2808" w:type="dxa"/>
            <w:vMerge/>
          </w:tcPr>
          <w:p w14:paraId="62C82AC2" w14:textId="77777777" w:rsidR="00084970" w:rsidRPr="00B533D2" w:rsidRDefault="00084970" w:rsidP="00BA7114">
            <w:pPr>
              <w:rPr>
                <w:rFonts w:ascii="Aptos" w:hAnsi="Aptos"/>
                <w:kern w:val="2"/>
                <w:szCs w:val="24"/>
              </w:rPr>
            </w:pPr>
          </w:p>
        </w:tc>
        <w:tc>
          <w:tcPr>
            <w:tcW w:w="3240" w:type="dxa"/>
          </w:tcPr>
          <w:p w14:paraId="341D4432" w14:textId="77777777" w:rsidR="00084970" w:rsidRPr="00B533D2" w:rsidRDefault="00084970" w:rsidP="00BA7114">
            <w:pPr>
              <w:rPr>
                <w:rFonts w:ascii="Aptos" w:hAnsi="Aptos"/>
                <w:kern w:val="2"/>
                <w:szCs w:val="24"/>
              </w:rPr>
            </w:pPr>
            <w:r w:rsidRPr="00B533D2">
              <w:rPr>
                <w:rFonts w:ascii="Aptos" w:hAnsi="Aptos"/>
                <w:kern w:val="2"/>
                <w:szCs w:val="24"/>
              </w:rPr>
              <w:t>1.1.9. Šalies atstovas</w:t>
            </w:r>
          </w:p>
        </w:tc>
        <w:tc>
          <w:tcPr>
            <w:tcW w:w="3510" w:type="dxa"/>
          </w:tcPr>
          <w:p w14:paraId="61CE0555" w14:textId="77777777" w:rsidR="00084970" w:rsidRPr="00B533D2" w:rsidRDefault="00084970" w:rsidP="00BA7114">
            <w:pPr>
              <w:rPr>
                <w:rFonts w:ascii="Aptos" w:hAnsi="Aptos"/>
                <w:kern w:val="2"/>
                <w:szCs w:val="24"/>
              </w:rPr>
            </w:pPr>
            <w:r w:rsidRPr="00B533D2">
              <w:rPr>
                <w:rFonts w:ascii="Aptos" w:hAnsi="Aptos"/>
                <w:kern w:val="2"/>
                <w:szCs w:val="24"/>
              </w:rPr>
              <w:t>(nurodoma metaduomenyse)</w:t>
            </w:r>
          </w:p>
        </w:tc>
      </w:tr>
      <w:tr w:rsidR="00084970" w:rsidRPr="00B533D2" w14:paraId="780E8B41" w14:textId="77777777" w:rsidTr="00BA7114">
        <w:tc>
          <w:tcPr>
            <w:tcW w:w="2808" w:type="dxa"/>
            <w:vMerge/>
          </w:tcPr>
          <w:p w14:paraId="62BCE663" w14:textId="77777777" w:rsidR="00084970" w:rsidRPr="00B533D2" w:rsidRDefault="00084970" w:rsidP="00BA7114">
            <w:pPr>
              <w:rPr>
                <w:rFonts w:ascii="Aptos" w:hAnsi="Aptos"/>
                <w:kern w:val="2"/>
                <w:szCs w:val="24"/>
              </w:rPr>
            </w:pPr>
          </w:p>
        </w:tc>
        <w:tc>
          <w:tcPr>
            <w:tcW w:w="3240" w:type="dxa"/>
          </w:tcPr>
          <w:p w14:paraId="03DF5D94" w14:textId="77777777" w:rsidR="00084970" w:rsidRPr="00B533D2" w:rsidRDefault="00084970" w:rsidP="00BA7114">
            <w:pPr>
              <w:rPr>
                <w:rFonts w:ascii="Aptos" w:hAnsi="Aptos"/>
                <w:kern w:val="2"/>
                <w:szCs w:val="24"/>
              </w:rPr>
            </w:pPr>
            <w:r w:rsidRPr="00B533D2">
              <w:rPr>
                <w:rFonts w:ascii="Aptos" w:hAnsi="Aptos"/>
                <w:kern w:val="2"/>
                <w:szCs w:val="24"/>
              </w:rPr>
              <w:t>1.1.10. Atstovavimo pagrindas</w:t>
            </w:r>
          </w:p>
        </w:tc>
        <w:tc>
          <w:tcPr>
            <w:tcW w:w="3510" w:type="dxa"/>
          </w:tcPr>
          <w:p w14:paraId="2B15A2AD" w14:textId="77777777" w:rsidR="00084970" w:rsidRPr="00B533D2" w:rsidRDefault="00084970" w:rsidP="00BA7114">
            <w:pPr>
              <w:rPr>
                <w:rFonts w:ascii="Aptos" w:hAnsi="Aptos"/>
                <w:kern w:val="2"/>
                <w:szCs w:val="24"/>
              </w:rPr>
            </w:pPr>
            <w:r w:rsidRPr="00B533D2">
              <w:rPr>
                <w:rFonts w:ascii="Aptos" w:hAnsi="Aptos"/>
                <w:kern w:val="2"/>
                <w:szCs w:val="24"/>
              </w:rPr>
              <w:t>atstovaujama tinkamus įgaliojimus turinčio asmens, veikiančio jam suteiktų įgaliojimų apimtyje</w:t>
            </w:r>
          </w:p>
        </w:tc>
      </w:tr>
      <w:tr w:rsidR="00084970" w:rsidRPr="00B533D2" w14:paraId="02110D43" w14:textId="77777777" w:rsidTr="00BA7114">
        <w:tc>
          <w:tcPr>
            <w:tcW w:w="2808" w:type="dxa"/>
            <w:vMerge w:val="restart"/>
          </w:tcPr>
          <w:p w14:paraId="61013698" w14:textId="77777777" w:rsidR="00084970" w:rsidRPr="00B533D2" w:rsidRDefault="00084970" w:rsidP="00BA7114">
            <w:pPr>
              <w:rPr>
                <w:rFonts w:ascii="Aptos" w:hAnsi="Aptos"/>
                <w:b/>
                <w:bCs/>
                <w:kern w:val="2"/>
                <w:szCs w:val="24"/>
              </w:rPr>
            </w:pPr>
            <w:r w:rsidRPr="00B533D2">
              <w:rPr>
                <w:rFonts w:ascii="Aptos" w:hAnsi="Aptos"/>
                <w:b/>
                <w:bCs/>
                <w:kern w:val="2"/>
                <w:szCs w:val="24"/>
              </w:rPr>
              <w:t>1.2. Tiekėjas</w:t>
            </w:r>
          </w:p>
          <w:p w14:paraId="06985A56" w14:textId="77777777" w:rsidR="00084970" w:rsidRPr="00B533D2" w:rsidRDefault="00084970" w:rsidP="00BA7114">
            <w:pPr>
              <w:rPr>
                <w:rFonts w:ascii="Aptos" w:hAnsi="Aptos"/>
                <w:i/>
                <w:iCs/>
                <w:kern w:val="2"/>
                <w:szCs w:val="24"/>
                <w:highlight w:val="lightGray"/>
              </w:rPr>
            </w:pPr>
            <w:r w:rsidRPr="00B533D2">
              <w:rPr>
                <w:rFonts w:ascii="Aptos" w:hAnsi="Aptos"/>
                <w:i/>
                <w:iCs/>
                <w:kern w:val="2"/>
                <w:szCs w:val="24"/>
                <w:highlight w:val="lightGray"/>
              </w:rPr>
              <w:t>(jei Tiekėjas yra fizinis asmuo, skiltys atitinkamai pakoreguojamos.</w:t>
            </w:r>
          </w:p>
          <w:p w14:paraId="1DCE450D" w14:textId="77777777" w:rsidR="00084970" w:rsidRPr="00B533D2" w:rsidRDefault="00084970" w:rsidP="00BA7114">
            <w:pPr>
              <w:rPr>
                <w:rFonts w:ascii="Aptos" w:hAnsi="Aptos"/>
                <w:b/>
                <w:bCs/>
                <w:kern w:val="2"/>
                <w:szCs w:val="24"/>
              </w:rPr>
            </w:pPr>
            <w:r w:rsidRPr="00B533D2">
              <w:rPr>
                <w:rFonts w:ascii="Aptos" w:hAnsi="Aptos"/>
                <w:i/>
                <w:iCs/>
                <w:kern w:val="2"/>
                <w:szCs w:val="24"/>
                <w:highlight w:val="lightGray"/>
              </w:rPr>
              <w:t>Jei Tiekėjas yra tiekėjų grupė, skiltys pildomos įterpiant kiekvieno grupės nario informaciją)</w:t>
            </w:r>
          </w:p>
        </w:tc>
        <w:tc>
          <w:tcPr>
            <w:tcW w:w="3240" w:type="dxa"/>
          </w:tcPr>
          <w:p w14:paraId="0D3BB2DB" w14:textId="77777777" w:rsidR="00084970" w:rsidRPr="00B533D2" w:rsidRDefault="00084970" w:rsidP="00BA7114">
            <w:pPr>
              <w:rPr>
                <w:rFonts w:ascii="Aptos" w:hAnsi="Aptos"/>
                <w:kern w:val="2"/>
                <w:szCs w:val="24"/>
              </w:rPr>
            </w:pPr>
            <w:r w:rsidRPr="00B533D2">
              <w:rPr>
                <w:rFonts w:ascii="Aptos" w:hAnsi="Aptos"/>
                <w:kern w:val="2"/>
                <w:szCs w:val="24"/>
              </w:rPr>
              <w:t>1.2.1. Pavadinimas</w:t>
            </w:r>
          </w:p>
        </w:tc>
        <w:tc>
          <w:tcPr>
            <w:tcW w:w="3510" w:type="dxa"/>
          </w:tcPr>
          <w:p w14:paraId="464938B3" w14:textId="77777777" w:rsidR="00084970" w:rsidRPr="00B533D2" w:rsidRDefault="00084970" w:rsidP="00BA7114">
            <w:pPr>
              <w:rPr>
                <w:rFonts w:ascii="Aptos" w:hAnsi="Aptos"/>
                <w:kern w:val="2"/>
                <w:szCs w:val="24"/>
              </w:rPr>
            </w:pPr>
          </w:p>
        </w:tc>
      </w:tr>
      <w:tr w:rsidR="00084970" w:rsidRPr="00B533D2" w14:paraId="6DBF4B90" w14:textId="77777777" w:rsidTr="00BA7114">
        <w:tc>
          <w:tcPr>
            <w:tcW w:w="2808" w:type="dxa"/>
            <w:vMerge/>
          </w:tcPr>
          <w:p w14:paraId="63367BD5" w14:textId="77777777" w:rsidR="00084970" w:rsidRPr="00B533D2" w:rsidRDefault="00084970" w:rsidP="00BA7114">
            <w:pPr>
              <w:rPr>
                <w:rFonts w:ascii="Aptos" w:hAnsi="Aptos"/>
                <w:b/>
                <w:bCs/>
                <w:kern w:val="2"/>
                <w:szCs w:val="24"/>
              </w:rPr>
            </w:pPr>
          </w:p>
        </w:tc>
        <w:tc>
          <w:tcPr>
            <w:tcW w:w="3240" w:type="dxa"/>
          </w:tcPr>
          <w:p w14:paraId="3C3998F0" w14:textId="77777777" w:rsidR="00084970" w:rsidRPr="00B533D2" w:rsidRDefault="00084970" w:rsidP="00BA7114">
            <w:pPr>
              <w:rPr>
                <w:rFonts w:ascii="Aptos" w:hAnsi="Aptos"/>
                <w:kern w:val="2"/>
                <w:szCs w:val="24"/>
              </w:rPr>
            </w:pPr>
            <w:r w:rsidRPr="00B533D2">
              <w:rPr>
                <w:rFonts w:ascii="Aptos" w:hAnsi="Aptos"/>
                <w:kern w:val="2"/>
                <w:szCs w:val="24"/>
              </w:rPr>
              <w:t>1.2.2. Juridinio asmens kodas</w:t>
            </w:r>
          </w:p>
        </w:tc>
        <w:tc>
          <w:tcPr>
            <w:tcW w:w="3510" w:type="dxa"/>
          </w:tcPr>
          <w:p w14:paraId="08ACF1A7" w14:textId="77777777" w:rsidR="00084970" w:rsidRPr="00B533D2" w:rsidRDefault="00084970" w:rsidP="00BA7114">
            <w:pPr>
              <w:rPr>
                <w:rFonts w:ascii="Aptos" w:hAnsi="Aptos"/>
                <w:kern w:val="2"/>
                <w:szCs w:val="24"/>
              </w:rPr>
            </w:pPr>
          </w:p>
        </w:tc>
      </w:tr>
      <w:tr w:rsidR="00084970" w:rsidRPr="00B533D2" w14:paraId="13955392" w14:textId="77777777" w:rsidTr="00BA7114">
        <w:tc>
          <w:tcPr>
            <w:tcW w:w="2808" w:type="dxa"/>
            <w:vMerge/>
          </w:tcPr>
          <w:p w14:paraId="5EC2C07B" w14:textId="77777777" w:rsidR="00084970" w:rsidRPr="00B533D2" w:rsidRDefault="00084970" w:rsidP="00BA7114">
            <w:pPr>
              <w:rPr>
                <w:rFonts w:ascii="Aptos" w:hAnsi="Aptos"/>
                <w:b/>
                <w:bCs/>
                <w:kern w:val="2"/>
                <w:szCs w:val="24"/>
              </w:rPr>
            </w:pPr>
          </w:p>
        </w:tc>
        <w:tc>
          <w:tcPr>
            <w:tcW w:w="3240" w:type="dxa"/>
          </w:tcPr>
          <w:p w14:paraId="705F218C" w14:textId="77777777" w:rsidR="00084970" w:rsidRPr="00B533D2" w:rsidRDefault="00084970" w:rsidP="00BA7114">
            <w:pPr>
              <w:rPr>
                <w:rFonts w:ascii="Aptos" w:hAnsi="Aptos"/>
                <w:kern w:val="2"/>
                <w:szCs w:val="24"/>
              </w:rPr>
            </w:pPr>
            <w:r w:rsidRPr="00B533D2">
              <w:rPr>
                <w:rFonts w:ascii="Aptos" w:hAnsi="Aptos"/>
                <w:kern w:val="2"/>
                <w:szCs w:val="24"/>
              </w:rPr>
              <w:t>1.2.3. Adresas</w:t>
            </w:r>
          </w:p>
        </w:tc>
        <w:tc>
          <w:tcPr>
            <w:tcW w:w="3510" w:type="dxa"/>
          </w:tcPr>
          <w:p w14:paraId="0C96E329" w14:textId="77777777" w:rsidR="00084970" w:rsidRPr="00B533D2" w:rsidRDefault="00084970" w:rsidP="00BA7114">
            <w:pPr>
              <w:rPr>
                <w:rFonts w:ascii="Aptos" w:hAnsi="Aptos"/>
                <w:kern w:val="2"/>
                <w:szCs w:val="24"/>
              </w:rPr>
            </w:pPr>
          </w:p>
        </w:tc>
      </w:tr>
      <w:tr w:rsidR="00084970" w:rsidRPr="00B533D2" w14:paraId="26B870EC" w14:textId="77777777" w:rsidTr="00BA7114">
        <w:tc>
          <w:tcPr>
            <w:tcW w:w="2808" w:type="dxa"/>
            <w:vMerge/>
          </w:tcPr>
          <w:p w14:paraId="62B3B9F1" w14:textId="77777777" w:rsidR="00084970" w:rsidRPr="00B533D2" w:rsidRDefault="00084970" w:rsidP="00BA7114">
            <w:pPr>
              <w:rPr>
                <w:rFonts w:ascii="Aptos" w:hAnsi="Aptos"/>
                <w:b/>
                <w:bCs/>
                <w:kern w:val="2"/>
                <w:szCs w:val="24"/>
              </w:rPr>
            </w:pPr>
          </w:p>
        </w:tc>
        <w:tc>
          <w:tcPr>
            <w:tcW w:w="3240" w:type="dxa"/>
          </w:tcPr>
          <w:p w14:paraId="23F12B58" w14:textId="77777777" w:rsidR="00084970" w:rsidRPr="00B533D2" w:rsidRDefault="00084970" w:rsidP="00BA7114">
            <w:pPr>
              <w:rPr>
                <w:rFonts w:ascii="Aptos" w:hAnsi="Aptos"/>
                <w:kern w:val="2"/>
                <w:szCs w:val="24"/>
              </w:rPr>
            </w:pPr>
            <w:r w:rsidRPr="00B533D2">
              <w:rPr>
                <w:rFonts w:ascii="Aptos" w:hAnsi="Aptos"/>
                <w:kern w:val="2"/>
                <w:szCs w:val="24"/>
              </w:rPr>
              <w:t>1.2.4. PVM mokėtojo kodas</w:t>
            </w:r>
          </w:p>
        </w:tc>
        <w:tc>
          <w:tcPr>
            <w:tcW w:w="3510" w:type="dxa"/>
          </w:tcPr>
          <w:p w14:paraId="76188BCF" w14:textId="77777777" w:rsidR="00084970" w:rsidRPr="00B533D2" w:rsidRDefault="00084970" w:rsidP="00BA7114">
            <w:pPr>
              <w:rPr>
                <w:rFonts w:ascii="Aptos" w:hAnsi="Aptos"/>
                <w:kern w:val="2"/>
                <w:szCs w:val="24"/>
              </w:rPr>
            </w:pPr>
          </w:p>
        </w:tc>
      </w:tr>
      <w:tr w:rsidR="00084970" w:rsidRPr="00B533D2" w14:paraId="2A8F6C0E" w14:textId="77777777" w:rsidTr="00BA7114">
        <w:tc>
          <w:tcPr>
            <w:tcW w:w="2808" w:type="dxa"/>
            <w:vMerge/>
          </w:tcPr>
          <w:p w14:paraId="0CD0D6CB" w14:textId="77777777" w:rsidR="00084970" w:rsidRPr="00B533D2" w:rsidRDefault="00084970" w:rsidP="00BA7114">
            <w:pPr>
              <w:rPr>
                <w:rFonts w:ascii="Aptos" w:hAnsi="Aptos"/>
                <w:b/>
                <w:bCs/>
                <w:kern w:val="2"/>
                <w:szCs w:val="24"/>
              </w:rPr>
            </w:pPr>
          </w:p>
        </w:tc>
        <w:tc>
          <w:tcPr>
            <w:tcW w:w="3240" w:type="dxa"/>
          </w:tcPr>
          <w:p w14:paraId="42CCE10B" w14:textId="77777777" w:rsidR="00084970" w:rsidRPr="00B533D2" w:rsidRDefault="00084970" w:rsidP="00BA7114">
            <w:pPr>
              <w:rPr>
                <w:rFonts w:ascii="Aptos" w:hAnsi="Aptos"/>
                <w:kern w:val="2"/>
                <w:szCs w:val="24"/>
              </w:rPr>
            </w:pPr>
            <w:r w:rsidRPr="00B533D2">
              <w:rPr>
                <w:rFonts w:ascii="Aptos" w:hAnsi="Aptos"/>
                <w:kern w:val="2"/>
                <w:szCs w:val="24"/>
              </w:rPr>
              <w:t>1.2.5. Atsiskaitomoji sąskaita</w:t>
            </w:r>
          </w:p>
        </w:tc>
        <w:tc>
          <w:tcPr>
            <w:tcW w:w="3510" w:type="dxa"/>
          </w:tcPr>
          <w:p w14:paraId="48E23EC8" w14:textId="77777777" w:rsidR="00084970" w:rsidRPr="00B533D2" w:rsidRDefault="00084970" w:rsidP="00BA7114">
            <w:pPr>
              <w:rPr>
                <w:rFonts w:ascii="Aptos" w:hAnsi="Aptos"/>
                <w:kern w:val="2"/>
                <w:szCs w:val="24"/>
              </w:rPr>
            </w:pPr>
          </w:p>
        </w:tc>
      </w:tr>
      <w:tr w:rsidR="00084970" w:rsidRPr="00B533D2" w14:paraId="05523AB1" w14:textId="77777777" w:rsidTr="00BA7114">
        <w:tc>
          <w:tcPr>
            <w:tcW w:w="2808" w:type="dxa"/>
            <w:vMerge/>
          </w:tcPr>
          <w:p w14:paraId="5B31100E" w14:textId="77777777" w:rsidR="00084970" w:rsidRPr="00B533D2" w:rsidRDefault="00084970" w:rsidP="00BA7114">
            <w:pPr>
              <w:rPr>
                <w:rFonts w:ascii="Aptos" w:hAnsi="Aptos"/>
                <w:b/>
                <w:bCs/>
                <w:kern w:val="2"/>
                <w:szCs w:val="24"/>
              </w:rPr>
            </w:pPr>
          </w:p>
        </w:tc>
        <w:tc>
          <w:tcPr>
            <w:tcW w:w="3240" w:type="dxa"/>
          </w:tcPr>
          <w:p w14:paraId="0441C10E" w14:textId="77777777" w:rsidR="00084970" w:rsidRPr="00B533D2" w:rsidRDefault="00084970" w:rsidP="00BA7114">
            <w:pPr>
              <w:rPr>
                <w:rFonts w:ascii="Aptos" w:hAnsi="Aptos"/>
                <w:kern w:val="2"/>
                <w:szCs w:val="24"/>
              </w:rPr>
            </w:pPr>
            <w:r w:rsidRPr="00B533D2">
              <w:rPr>
                <w:rFonts w:ascii="Aptos" w:hAnsi="Aptos"/>
                <w:kern w:val="2"/>
                <w:szCs w:val="24"/>
              </w:rPr>
              <w:t>1.2.6. Bankas, banko kodas</w:t>
            </w:r>
          </w:p>
        </w:tc>
        <w:tc>
          <w:tcPr>
            <w:tcW w:w="3510" w:type="dxa"/>
          </w:tcPr>
          <w:p w14:paraId="6997F300" w14:textId="77777777" w:rsidR="00084970" w:rsidRPr="00B533D2" w:rsidRDefault="00084970" w:rsidP="00BA7114">
            <w:pPr>
              <w:rPr>
                <w:rFonts w:ascii="Aptos" w:hAnsi="Aptos"/>
                <w:kern w:val="2"/>
                <w:szCs w:val="24"/>
              </w:rPr>
            </w:pPr>
          </w:p>
        </w:tc>
      </w:tr>
      <w:tr w:rsidR="00084970" w:rsidRPr="00B533D2" w14:paraId="20B9DD9B" w14:textId="77777777" w:rsidTr="00BA7114">
        <w:tc>
          <w:tcPr>
            <w:tcW w:w="2808" w:type="dxa"/>
            <w:vMerge/>
          </w:tcPr>
          <w:p w14:paraId="3EA25D29" w14:textId="77777777" w:rsidR="00084970" w:rsidRPr="00B533D2" w:rsidRDefault="00084970" w:rsidP="00BA7114">
            <w:pPr>
              <w:rPr>
                <w:rFonts w:ascii="Aptos" w:hAnsi="Aptos"/>
                <w:b/>
                <w:bCs/>
                <w:kern w:val="2"/>
                <w:szCs w:val="24"/>
              </w:rPr>
            </w:pPr>
          </w:p>
        </w:tc>
        <w:tc>
          <w:tcPr>
            <w:tcW w:w="3240" w:type="dxa"/>
          </w:tcPr>
          <w:p w14:paraId="75DCC4F5" w14:textId="77777777" w:rsidR="00084970" w:rsidRPr="00B533D2" w:rsidRDefault="00084970" w:rsidP="00BA7114">
            <w:pPr>
              <w:rPr>
                <w:rFonts w:ascii="Aptos" w:hAnsi="Aptos"/>
                <w:kern w:val="2"/>
                <w:szCs w:val="24"/>
              </w:rPr>
            </w:pPr>
            <w:r w:rsidRPr="00B533D2">
              <w:rPr>
                <w:rFonts w:ascii="Aptos" w:hAnsi="Aptos"/>
                <w:kern w:val="2"/>
                <w:szCs w:val="24"/>
              </w:rPr>
              <w:t>1.2.7. Telefonas</w:t>
            </w:r>
          </w:p>
        </w:tc>
        <w:tc>
          <w:tcPr>
            <w:tcW w:w="3510" w:type="dxa"/>
          </w:tcPr>
          <w:p w14:paraId="317CEDC1" w14:textId="77777777" w:rsidR="00084970" w:rsidRPr="00B533D2" w:rsidRDefault="00084970" w:rsidP="00BA7114">
            <w:pPr>
              <w:rPr>
                <w:rFonts w:ascii="Aptos" w:hAnsi="Aptos"/>
                <w:kern w:val="2"/>
                <w:szCs w:val="24"/>
              </w:rPr>
            </w:pPr>
          </w:p>
        </w:tc>
      </w:tr>
      <w:tr w:rsidR="00084970" w:rsidRPr="00B533D2" w14:paraId="61F85B42" w14:textId="77777777" w:rsidTr="00BA7114">
        <w:tc>
          <w:tcPr>
            <w:tcW w:w="2808" w:type="dxa"/>
            <w:vMerge/>
          </w:tcPr>
          <w:p w14:paraId="15774AA5" w14:textId="77777777" w:rsidR="00084970" w:rsidRPr="00B533D2" w:rsidRDefault="00084970" w:rsidP="00BA7114">
            <w:pPr>
              <w:rPr>
                <w:rFonts w:ascii="Aptos" w:hAnsi="Aptos"/>
                <w:b/>
                <w:bCs/>
                <w:kern w:val="2"/>
                <w:szCs w:val="24"/>
              </w:rPr>
            </w:pPr>
          </w:p>
        </w:tc>
        <w:tc>
          <w:tcPr>
            <w:tcW w:w="3240" w:type="dxa"/>
          </w:tcPr>
          <w:p w14:paraId="1C774C6C" w14:textId="77777777" w:rsidR="00084970" w:rsidRPr="00B533D2" w:rsidRDefault="00084970" w:rsidP="00BA7114">
            <w:pPr>
              <w:rPr>
                <w:rFonts w:ascii="Aptos" w:hAnsi="Aptos"/>
                <w:kern w:val="2"/>
                <w:szCs w:val="24"/>
              </w:rPr>
            </w:pPr>
            <w:r w:rsidRPr="00B533D2">
              <w:rPr>
                <w:rFonts w:ascii="Aptos" w:hAnsi="Aptos"/>
                <w:kern w:val="2"/>
                <w:szCs w:val="24"/>
              </w:rPr>
              <w:t>1.2.8. El. paštas</w:t>
            </w:r>
          </w:p>
        </w:tc>
        <w:tc>
          <w:tcPr>
            <w:tcW w:w="3510" w:type="dxa"/>
          </w:tcPr>
          <w:p w14:paraId="27BB92B8" w14:textId="77777777" w:rsidR="00084970" w:rsidRPr="00B533D2" w:rsidRDefault="00084970" w:rsidP="00BA7114">
            <w:pPr>
              <w:rPr>
                <w:rFonts w:ascii="Aptos" w:hAnsi="Aptos"/>
                <w:kern w:val="2"/>
                <w:szCs w:val="24"/>
              </w:rPr>
            </w:pPr>
          </w:p>
        </w:tc>
      </w:tr>
      <w:tr w:rsidR="00084970" w:rsidRPr="00B533D2" w14:paraId="2F59B385" w14:textId="77777777" w:rsidTr="00BA7114">
        <w:tc>
          <w:tcPr>
            <w:tcW w:w="2808" w:type="dxa"/>
            <w:vMerge/>
          </w:tcPr>
          <w:p w14:paraId="0FD1D895" w14:textId="77777777" w:rsidR="00084970" w:rsidRPr="00B533D2" w:rsidRDefault="00084970" w:rsidP="00BA7114">
            <w:pPr>
              <w:rPr>
                <w:rFonts w:ascii="Aptos" w:hAnsi="Aptos"/>
                <w:b/>
                <w:bCs/>
                <w:kern w:val="2"/>
                <w:szCs w:val="24"/>
              </w:rPr>
            </w:pPr>
          </w:p>
        </w:tc>
        <w:tc>
          <w:tcPr>
            <w:tcW w:w="3240" w:type="dxa"/>
          </w:tcPr>
          <w:p w14:paraId="006E8B4C" w14:textId="77777777" w:rsidR="00084970" w:rsidRPr="00B533D2" w:rsidRDefault="00084970" w:rsidP="00BA7114">
            <w:pPr>
              <w:rPr>
                <w:rFonts w:ascii="Aptos" w:hAnsi="Aptos"/>
                <w:kern w:val="2"/>
                <w:szCs w:val="24"/>
              </w:rPr>
            </w:pPr>
            <w:r w:rsidRPr="00B533D2">
              <w:rPr>
                <w:rFonts w:ascii="Aptos" w:hAnsi="Aptos"/>
                <w:kern w:val="2"/>
                <w:szCs w:val="24"/>
              </w:rPr>
              <w:t>1.2.9. Šalies atstovas</w:t>
            </w:r>
          </w:p>
        </w:tc>
        <w:tc>
          <w:tcPr>
            <w:tcW w:w="3510" w:type="dxa"/>
          </w:tcPr>
          <w:p w14:paraId="2BE29ACF" w14:textId="77777777" w:rsidR="00084970" w:rsidRPr="00B533D2" w:rsidRDefault="00084970" w:rsidP="00BA7114">
            <w:pPr>
              <w:rPr>
                <w:rFonts w:ascii="Aptos" w:hAnsi="Aptos"/>
                <w:kern w:val="2"/>
                <w:szCs w:val="24"/>
              </w:rPr>
            </w:pPr>
            <w:r w:rsidRPr="00B533D2">
              <w:rPr>
                <w:rFonts w:ascii="Aptos" w:hAnsi="Aptos"/>
                <w:kern w:val="2"/>
                <w:szCs w:val="24"/>
              </w:rPr>
              <w:t>(nurodoma metaduomenyse)</w:t>
            </w:r>
          </w:p>
        </w:tc>
      </w:tr>
      <w:tr w:rsidR="00084970" w:rsidRPr="00B533D2" w14:paraId="08B99D92" w14:textId="77777777" w:rsidTr="00BA7114">
        <w:tc>
          <w:tcPr>
            <w:tcW w:w="2808" w:type="dxa"/>
            <w:vMerge/>
          </w:tcPr>
          <w:p w14:paraId="1F48BCC3" w14:textId="77777777" w:rsidR="00084970" w:rsidRPr="00B533D2" w:rsidRDefault="00084970" w:rsidP="00BA7114">
            <w:pPr>
              <w:rPr>
                <w:rFonts w:ascii="Aptos" w:hAnsi="Aptos"/>
                <w:b/>
                <w:bCs/>
                <w:kern w:val="2"/>
                <w:szCs w:val="24"/>
              </w:rPr>
            </w:pPr>
          </w:p>
        </w:tc>
        <w:tc>
          <w:tcPr>
            <w:tcW w:w="3240" w:type="dxa"/>
          </w:tcPr>
          <w:p w14:paraId="447E52F4" w14:textId="77777777" w:rsidR="00084970" w:rsidRPr="00B533D2" w:rsidRDefault="00084970" w:rsidP="00BA7114">
            <w:pPr>
              <w:rPr>
                <w:rFonts w:ascii="Aptos" w:hAnsi="Aptos"/>
                <w:kern w:val="2"/>
                <w:szCs w:val="24"/>
              </w:rPr>
            </w:pPr>
            <w:r w:rsidRPr="00B533D2">
              <w:rPr>
                <w:rFonts w:ascii="Aptos" w:hAnsi="Aptos"/>
                <w:kern w:val="2"/>
                <w:szCs w:val="24"/>
              </w:rPr>
              <w:t>1.2.10. Atstovavimo pagrindas</w:t>
            </w:r>
          </w:p>
        </w:tc>
        <w:tc>
          <w:tcPr>
            <w:tcW w:w="3510" w:type="dxa"/>
          </w:tcPr>
          <w:p w14:paraId="3D412F1F" w14:textId="77777777" w:rsidR="00084970" w:rsidRPr="00B533D2" w:rsidRDefault="00084970" w:rsidP="00BA7114">
            <w:pPr>
              <w:rPr>
                <w:rFonts w:ascii="Aptos" w:hAnsi="Aptos"/>
                <w:kern w:val="2"/>
                <w:szCs w:val="24"/>
              </w:rPr>
            </w:pPr>
            <w:r w:rsidRPr="00B533D2">
              <w:rPr>
                <w:rFonts w:ascii="Aptos" w:hAnsi="Aptos"/>
                <w:kern w:val="2"/>
                <w:szCs w:val="24"/>
              </w:rPr>
              <w:t>atstovaujama tinkamus įgaliojimus turinčio asmens, veikiančio jam suteiktų įgaliojimų apimtyje</w:t>
            </w:r>
          </w:p>
        </w:tc>
      </w:tr>
    </w:tbl>
    <w:p w14:paraId="53DE8D54" w14:textId="77777777" w:rsidR="00084970" w:rsidRPr="00B533D2" w:rsidRDefault="00084970" w:rsidP="00084970">
      <w:pPr>
        <w:rPr>
          <w:rFonts w:ascii="Aptos" w:hAnsi="Aptos"/>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6818"/>
      </w:tblGrid>
      <w:tr w:rsidR="00084970" w:rsidRPr="00B533D2" w14:paraId="17FB5522" w14:textId="77777777" w:rsidTr="00BA7114">
        <w:trPr>
          <w:trHeight w:val="300"/>
        </w:trPr>
        <w:tc>
          <w:tcPr>
            <w:tcW w:w="9535" w:type="dxa"/>
            <w:gridSpan w:val="2"/>
          </w:tcPr>
          <w:p w14:paraId="1BE0BE90" w14:textId="77777777" w:rsidR="00084970" w:rsidRPr="00B533D2" w:rsidRDefault="00084970" w:rsidP="00BA7114">
            <w:pPr>
              <w:jc w:val="center"/>
              <w:rPr>
                <w:rFonts w:ascii="Aptos" w:hAnsi="Aptos"/>
                <w:b/>
                <w:bCs/>
                <w:kern w:val="2"/>
                <w:szCs w:val="24"/>
              </w:rPr>
            </w:pPr>
            <w:r w:rsidRPr="00B533D2">
              <w:rPr>
                <w:rFonts w:ascii="Aptos" w:hAnsi="Aptos"/>
                <w:b/>
                <w:bCs/>
                <w:kern w:val="2"/>
                <w:szCs w:val="24"/>
              </w:rPr>
              <w:t>2. ATSAKINGI ASMENYS</w:t>
            </w:r>
          </w:p>
        </w:tc>
      </w:tr>
      <w:tr w:rsidR="00084970" w:rsidRPr="00B533D2" w14:paraId="32782FFB" w14:textId="77777777" w:rsidTr="00BA7114">
        <w:trPr>
          <w:trHeight w:val="300"/>
        </w:trPr>
        <w:tc>
          <w:tcPr>
            <w:tcW w:w="2717" w:type="dxa"/>
            <w:vMerge w:val="restart"/>
            <w:tcBorders>
              <w:top w:val="single" w:sz="4" w:space="0" w:color="auto"/>
              <w:left w:val="single" w:sz="4" w:space="0" w:color="auto"/>
              <w:right w:val="single" w:sz="4" w:space="0" w:color="auto"/>
            </w:tcBorders>
          </w:tcPr>
          <w:p w14:paraId="1FFDC362" w14:textId="77777777" w:rsidR="00084970" w:rsidRPr="00B533D2" w:rsidRDefault="00084970" w:rsidP="00BA7114">
            <w:pPr>
              <w:rPr>
                <w:rFonts w:ascii="Aptos" w:hAnsi="Aptos"/>
                <w:b/>
                <w:bCs/>
                <w:kern w:val="2"/>
                <w:szCs w:val="24"/>
              </w:rPr>
            </w:pPr>
            <w:r w:rsidRPr="00B533D2">
              <w:rPr>
                <w:rFonts w:ascii="Aptos" w:hAnsi="Aptos"/>
                <w:b/>
                <w:bCs/>
                <w:kern w:val="2"/>
                <w:szCs w:val="24"/>
              </w:rPr>
              <w:t xml:space="preserve">2.1. Pirkėjo kontaktiniai asmenys, atsakingi už Sutarties vykdymą, Prekių </w:t>
            </w:r>
            <w:r w:rsidRPr="00B533D2">
              <w:rPr>
                <w:rFonts w:ascii="Aptos" w:hAnsi="Aptos"/>
                <w:b/>
                <w:bCs/>
                <w:kern w:val="2"/>
                <w:szCs w:val="24"/>
              </w:rPr>
              <w:lastRenderedPageBreak/>
              <w:t>priėmimą, Sąskaitų per informacinę sistemą SABIS priėmimą</w:t>
            </w:r>
          </w:p>
        </w:tc>
        <w:tc>
          <w:tcPr>
            <w:tcW w:w="6818" w:type="dxa"/>
            <w:tcBorders>
              <w:top w:val="single" w:sz="4" w:space="0" w:color="auto"/>
              <w:left w:val="single" w:sz="4" w:space="0" w:color="auto"/>
              <w:bottom w:val="single" w:sz="4" w:space="0" w:color="auto"/>
              <w:right w:val="single" w:sz="4" w:space="0" w:color="auto"/>
            </w:tcBorders>
          </w:tcPr>
          <w:p w14:paraId="653D4BC2" w14:textId="77777777" w:rsidR="00084970" w:rsidRPr="00B533D2" w:rsidRDefault="00084970" w:rsidP="00BA7114">
            <w:pPr>
              <w:rPr>
                <w:rFonts w:ascii="Aptos" w:hAnsi="Aptos"/>
                <w:b/>
                <w:bCs/>
                <w:kern w:val="2"/>
                <w:szCs w:val="24"/>
              </w:rPr>
            </w:pPr>
            <w:r w:rsidRPr="00B533D2">
              <w:rPr>
                <w:rFonts w:ascii="Aptos" w:hAnsi="Aptos"/>
                <w:b/>
                <w:bCs/>
                <w:kern w:val="2"/>
                <w:szCs w:val="24"/>
              </w:rPr>
              <w:lastRenderedPageBreak/>
              <w:t>2.1.1.Asmuo atsakingas už Sutarties vykdymą:</w:t>
            </w:r>
          </w:p>
          <w:p w14:paraId="7B90446A" w14:textId="77777777" w:rsidR="00084970" w:rsidRPr="00B533D2" w:rsidRDefault="00084970" w:rsidP="00BA7114">
            <w:pPr>
              <w:rPr>
                <w:rFonts w:ascii="Aptos" w:hAnsi="Aptos"/>
                <w:kern w:val="2"/>
                <w:szCs w:val="24"/>
                <w:highlight w:val="lightGray"/>
              </w:rPr>
            </w:pPr>
            <w:r w:rsidRPr="00B533D2">
              <w:rPr>
                <w:rFonts w:ascii="Aptos" w:hAnsi="Aptos"/>
                <w:kern w:val="2"/>
                <w:szCs w:val="24"/>
                <w:highlight w:val="lightGray"/>
              </w:rPr>
              <w:t>(vardas ir pavardė)</w:t>
            </w:r>
          </w:p>
          <w:p w14:paraId="689D88C5" w14:textId="77777777" w:rsidR="00084970" w:rsidRPr="00B533D2" w:rsidRDefault="00084970" w:rsidP="00BA7114">
            <w:pPr>
              <w:rPr>
                <w:rFonts w:ascii="Aptos" w:hAnsi="Aptos"/>
                <w:kern w:val="2"/>
                <w:szCs w:val="24"/>
                <w:highlight w:val="lightGray"/>
              </w:rPr>
            </w:pPr>
            <w:r w:rsidRPr="00B533D2">
              <w:rPr>
                <w:rFonts w:ascii="Aptos" w:hAnsi="Aptos"/>
                <w:kern w:val="2"/>
                <w:szCs w:val="24"/>
                <w:highlight w:val="lightGray"/>
              </w:rPr>
              <w:t>(telefono numeris)</w:t>
            </w:r>
          </w:p>
          <w:p w14:paraId="7E94EDEA" w14:textId="77777777" w:rsidR="00084970" w:rsidRPr="00B533D2" w:rsidRDefault="00084970" w:rsidP="00BA7114">
            <w:pPr>
              <w:rPr>
                <w:rFonts w:ascii="Aptos" w:hAnsi="Aptos"/>
                <w:kern w:val="2"/>
                <w:szCs w:val="24"/>
              </w:rPr>
            </w:pPr>
            <w:r w:rsidRPr="00B533D2">
              <w:rPr>
                <w:rFonts w:ascii="Aptos" w:hAnsi="Aptos"/>
                <w:kern w:val="2"/>
                <w:szCs w:val="24"/>
                <w:highlight w:val="lightGray"/>
              </w:rPr>
              <w:t>(elektroninio pašto adresas)</w:t>
            </w:r>
          </w:p>
        </w:tc>
      </w:tr>
      <w:tr w:rsidR="00084970" w:rsidRPr="00B533D2" w14:paraId="3726D36A" w14:textId="77777777" w:rsidTr="00BA7114">
        <w:trPr>
          <w:trHeight w:val="300"/>
        </w:trPr>
        <w:tc>
          <w:tcPr>
            <w:tcW w:w="2717" w:type="dxa"/>
            <w:vMerge/>
            <w:tcBorders>
              <w:left w:val="single" w:sz="4" w:space="0" w:color="auto"/>
              <w:right w:val="single" w:sz="4" w:space="0" w:color="auto"/>
            </w:tcBorders>
          </w:tcPr>
          <w:p w14:paraId="47D58155" w14:textId="77777777" w:rsidR="00084970" w:rsidRPr="00B533D2" w:rsidRDefault="00084970" w:rsidP="00BA7114">
            <w:pPr>
              <w:rPr>
                <w:rFonts w:ascii="Aptos" w:hAnsi="Aptos"/>
                <w:b/>
                <w:bCs/>
                <w:kern w:val="2"/>
                <w:szCs w:val="24"/>
              </w:rPr>
            </w:pPr>
          </w:p>
        </w:tc>
        <w:tc>
          <w:tcPr>
            <w:tcW w:w="6818" w:type="dxa"/>
            <w:tcBorders>
              <w:top w:val="single" w:sz="4" w:space="0" w:color="auto"/>
              <w:left w:val="single" w:sz="4" w:space="0" w:color="auto"/>
              <w:bottom w:val="single" w:sz="4" w:space="0" w:color="auto"/>
              <w:right w:val="single" w:sz="4" w:space="0" w:color="auto"/>
            </w:tcBorders>
          </w:tcPr>
          <w:p w14:paraId="64CF68DA" w14:textId="77777777" w:rsidR="00084970" w:rsidRPr="00B533D2" w:rsidRDefault="00084970" w:rsidP="00BA7114">
            <w:pPr>
              <w:rPr>
                <w:rFonts w:ascii="Aptos" w:hAnsi="Aptos"/>
                <w:b/>
                <w:bCs/>
                <w:kern w:val="2"/>
                <w:szCs w:val="24"/>
              </w:rPr>
            </w:pPr>
            <w:r w:rsidRPr="00B533D2">
              <w:rPr>
                <w:rFonts w:ascii="Aptos" w:hAnsi="Aptos"/>
                <w:b/>
                <w:bCs/>
                <w:kern w:val="2"/>
                <w:szCs w:val="24"/>
              </w:rPr>
              <w:t>2.1.2. Asmuo atsakingas už Prekių priėmimą:</w:t>
            </w:r>
          </w:p>
          <w:p w14:paraId="03F65E46" w14:textId="77777777" w:rsidR="00084970" w:rsidRPr="00B533D2" w:rsidRDefault="00084970" w:rsidP="00BA7114">
            <w:pPr>
              <w:rPr>
                <w:rFonts w:ascii="Aptos" w:hAnsi="Aptos"/>
                <w:kern w:val="2"/>
                <w:szCs w:val="24"/>
                <w:highlight w:val="lightGray"/>
              </w:rPr>
            </w:pPr>
            <w:r w:rsidRPr="00B533D2">
              <w:rPr>
                <w:rFonts w:ascii="Aptos" w:hAnsi="Aptos"/>
                <w:kern w:val="2"/>
                <w:szCs w:val="24"/>
                <w:highlight w:val="lightGray"/>
              </w:rPr>
              <w:t>(vardas ir pavardė)</w:t>
            </w:r>
          </w:p>
          <w:p w14:paraId="1D8B4633" w14:textId="77777777" w:rsidR="00084970" w:rsidRPr="00B533D2" w:rsidRDefault="00084970" w:rsidP="00BA7114">
            <w:pPr>
              <w:rPr>
                <w:rFonts w:ascii="Aptos" w:hAnsi="Aptos"/>
                <w:kern w:val="2"/>
                <w:szCs w:val="24"/>
                <w:highlight w:val="lightGray"/>
              </w:rPr>
            </w:pPr>
            <w:r w:rsidRPr="00B533D2">
              <w:rPr>
                <w:rFonts w:ascii="Aptos" w:hAnsi="Aptos"/>
                <w:kern w:val="2"/>
                <w:szCs w:val="24"/>
                <w:highlight w:val="lightGray"/>
              </w:rPr>
              <w:t>(telefono numeris)</w:t>
            </w:r>
          </w:p>
          <w:p w14:paraId="0310D0CC" w14:textId="77777777" w:rsidR="00084970" w:rsidRPr="00B533D2" w:rsidRDefault="00084970" w:rsidP="00BA7114">
            <w:pPr>
              <w:rPr>
                <w:rFonts w:ascii="Aptos" w:hAnsi="Aptos"/>
                <w:kern w:val="2"/>
                <w:szCs w:val="24"/>
              </w:rPr>
            </w:pPr>
            <w:r w:rsidRPr="00B533D2">
              <w:rPr>
                <w:rFonts w:ascii="Aptos" w:hAnsi="Aptos"/>
                <w:kern w:val="2"/>
                <w:szCs w:val="24"/>
                <w:highlight w:val="lightGray"/>
              </w:rPr>
              <w:t>(elektroninio pašto adresas)</w:t>
            </w:r>
          </w:p>
        </w:tc>
      </w:tr>
      <w:tr w:rsidR="00084970" w:rsidRPr="00B533D2" w14:paraId="1CA12592" w14:textId="77777777" w:rsidTr="00BA7114">
        <w:trPr>
          <w:trHeight w:val="300"/>
        </w:trPr>
        <w:tc>
          <w:tcPr>
            <w:tcW w:w="2717" w:type="dxa"/>
            <w:vMerge/>
            <w:tcBorders>
              <w:left w:val="single" w:sz="4" w:space="0" w:color="auto"/>
              <w:bottom w:val="single" w:sz="4" w:space="0" w:color="auto"/>
              <w:right w:val="single" w:sz="4" w:space="0" w:color="auto"/>
            </w:tcBorders>
          </w:tcPr>
          <w:p w14:paraId="678950EA" w14:textId="77777777" w:rsidR="00084970" w:rsidRPr="00B533D2" w:rsidRDefault="00084970" w:rsidP="00BA7114">
            <w:pPr>
              <w:rPr>
                <w:rFonts w:ascii="Aptos" w:hAnsi="Aptos"/>
                <w:b/>
                <w:bCs/>
                <w:kern w:val="2"/>
                <w:szCs w:val="24"/>
              </w:rPr>
            </w:pPr>
          </w:p>
        </w:tc>
        <w:tc>
          <w:tcPr>
            <w:tcW w:w="6818" w:type="dxa"/>
            <w:tcBorders>
              <w:top w:val="single" w:sz="4" w:space="0" w:color="auto"/>
              <w:left w:val="single" w:sz="4" w:space="0" w:color="auto"/>
              <w:bottom w:val="single" w:sz="4" w:space="0" w:color="auto"/>
              <w:right w:val="single" w:sz="4" w:space="0" w:color="auto"/>
            </w:tcBorders>
          </w:tcPr>
          <w:p w14:paraId="19F215D3" w14:textId="77777777" w:rsidR="00084970" w:rsidRPr="00B533D2" w:rsidRDefault="00084970" w:rsidP="00BA7114">
            <w:pPr>
              <w:rPr>
                <w:rFonts w:ascii="Aptos" w:hAnsi="Aptos"/>
                <w:b/>
                <w:bCs/>
                <w:kern w:val="2"/>
                <w:szCs w:val="24"/>
              </w:rPr>
            </w:pPr>
            <w:r w:rsidRPr="00B533D2">
              <w:rPr>
                <w:rFonts w:ascii="Aptos" w:hAnsi="Aptos"/>
                <w:b/>
                <w:bCs/>
                <w:kern w:val="2"/>
                <w:szCs w:val="24"/>
              </w:rPr>
              <w:t>2.1.3. Asmuo, atsakingas už Sąskaitų per informacinę sistemą „SABIS“ priėmimą:</w:t>
            </w:r>
          </w:p>
          <w:p w14:paraId="773BF9F2" w14:textId="77777777" w:rsidR="00084970" w:rsidRPr="00B533D2" w:rsidRDefault="00084970" w:rsidP="00BA7114">
            <w:pPr>
              <w:rPr>
                <w:rFonts w:ascii="Aptos" w:hAnsi="Aptos"/>
                <w:kern w:val="2"/>
                <w:szCs w:val="24"/>
                <w:highlight w:val="lightGray"/>
              </w:rPr>
            </w:pPr>
            <w:r w:rsidRPr="00B533D2">
              <w:rPr>
                <w:rFonts w:ascii="Aptos" w:hAnsi="Aptos"/>
                <w:kern w:val="2"/>
                <w:szCs w:val="24"/>
                <w:highlight w:val="lightGray"/>
              </w:rPr>
              <w:t>(vardas ir pavardė)</w:t>
            </w:r>
          </w:p>
          <w:p w14:paraId="52F09EE4" w14:textId="77777777" w:rsidR="00084970" w:rsidRPr="00B533D2" w:rsidRDefault="00084970" w:rsidP="00BA7114">
            <w:pPr>
              <w:rPr>
                <w:rFonts w:ascii="Aptos" w:hAnsi="Aptos"/>
                <w:kern w:val="2"/>
                <w:szCs w:val="24"/>
                <w:highlight w:val="lightGray"/>
              </w:rPr>
            </w:pPr>
            <w:r w:rsidRPr="00B533D2">
              <w:rPr>
                <w:rFonts w:ascii="Aptos" w:hAnsi="Aptos"/>
                <w:kern w:val="2"/>
                <w:szCs w:val="24"/>
                <w:highlight w:val="lightGray"/>
              </w:rPr>
              <w:t>(telefono numeris)</w:t>
            </w:r>
          </w:p>
          <w:p w14:paraId="740C72E8" w14:textId="77777777" w:rsidR="00084970" w:rsidRPr="00B533D2" w:rsidRDefault="00084970" w:rsidP="00BA7114">
            <w:pPr>
              <w:rPr>
                <w:rFonts w:ascii="Aptos" w:hAnsi="Aptos"/>
                <w:kern w:val="2"/>
                <w:szCs w:val="24"/>
              </w:rPr>
            </w:pPr>
            <w:r w:rsidRPr="00B533D2">
              <w:rPr>
                <w:rFonts w:ascii="Aptos" w:hAnsi="Aptos"/>
                <w:kern w:val="2"/>
                <w:szCs w:val="24"/>
                <w:highlight w:val="lightGray"/>
              </w:rPr>
              <w:t>(elektroninio pašto adresas)</w:t>
            </w:r>
          </w:p>
        </w:tc>
      </w:tr>
      <w:tr w:rsidR="00084970" w:rsidRPr="00B533D2" w14:paraId="0602C7B8"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6D2B0C1B" w14:textId="77777777" w:rsidR="00084970" w:rsidRPr="00B533D2" w:rsidRDefault="00084970" w:rsidP="00BA7114">
            <w:pPr>
              <w:rPr>
                <w:rFonts w:ascii="Aptos" w:hAnsi="Aptos"/>
                <w:b/>
                <w:bCs/>
                <w:kern w:val="2"/>
                <w:szCs w:val="24"/>
              </w:rPr>
            </w:pPr>
            <w:r w:rsidRPr="00B533D2">
              <w:rPr>
                <w:rFonts w:ascii="Aptos" w:hAnsi="Aptos"/>
                <w:b/>
                <w:bCs/>
                <w:kern w:val="2"/>
                <w:szCs w:val="24"/>
              </w:rPr>
              <w:t>2.2. Tiekėjo kontaktiniai asmenys, atsakingi už Sutarties vykdymą</w:t>
            </w:r>
          </w:p>
        </w:tc>
        <w:tc>
          <w:tcPr>
            <w:tcW w:w="6818" w:type="dxa"/>
            <w:tcBorders>
              <w:top w:val="single" w:sz="4" w:space="0" w:color="auto"/>
              <w:left w:val="single" w:sz="4" w:space="0" w:color="auto"/>
              <w:bottom w:val="single" w:sz="4" w:space="0" w:color="auto"/>
              <w:right w:val="single" w:sz="4" w:space="0" w:color="auto"/>
            </w:tcBorders>
          </w:tcPr>
          <w:p w14:paraId="277C5F3F" w14:textId="77777777" w:rsidR="00084970" w:rsidRPr="00B533D2" w:rsidRDefault="00084970" w:rsidP="00BA7114">
            <w:pPr>
              <w:rPr>
                <w:rFonts w:ascii="Aptos" w:hAnsi="Aptos"/>
                <w:kern w:val="2"/>
                <w:szCs w:val="24"/>
                <w:highlight w:val="lightGray"/>
              </w:rPr>
            </w:pPr>
            <w:r w:rsidRPr="00B533D2">
              <w:rPr>
                <w:rFonts w:ascii="Aptos" w:hAnsi="Aptos"/>
                <w:kern w:val="2"/>
                <w:szCs w:val="24"/>
                <w:highlight w:val="lightGray"/>
              </w:rPr>
              <w:t>(vardas ir pavardė)</w:t>
            </w:r>
          </w:p>
          <w:p w14:paraId="695EBC0A" w14:textId="77777777" w:rsidR="00084970" w:rsidRPr="00B533D2" w:rsidRDefault="00084970" w:rsidP="00BA7114">
            <w:pPr>
              <w:rPr>
                <w:rFonts w:ascii="Aptos" w:hAnsi="Aptos"/>
                <w:kern w:val="2"/>
                <w:szCs w:val="24"/>
                <w:highlight w:val="lightGray"/>
              </w:rPr>
            </w:pPr>
            <w:r w:rsidRPr="00B533D2">
              <w:rPr>
                <w:rFonts w:ascii="Aptos" w:hAnsi="Aptos"/>
                <w:kern w:val="2"/>
                <w:szCs w:val="24"/>
                <w:highlight w:val="lightGray"/>
              </w:rPr>
              <w:t>(telefono numeris)</w:t>
            </w:r>
          </w:p>
          <w:p w14:paraId="7260C8C3" w14:textId="77777777" w:rsidR="00084970" w:rsidRPr="00B533D2" w:rsidRDefault="00084970" w:rsidP="00BA7114">
            <w:pPr>
              <w:rPr>
                <w:rFonts w:ascii="Aptos" w:hAnsi="Aptos"/>
                <w:kern w:val="2"/>
                <w:szCs w:val="24"/>
              </w:rPr>
            </w:pPr>
            <w:r w:rsidRPr="00B533D2">
              <w:rPr>
                <w:rFonts w:ascii="Aptos" w:hAnsi="Aptos"/>
                <w:kern w:val="2"/>
                <w:szCs w:val="24"/>
                <w:highlight w:val="lightGray"/>
              </w:rPr>
              <w:t>(elektroninio pašto adresas)</w:t>
            </w:r>
          </w:p>
        </w:tc>
      </w:tr>
    </w:tbl>
    <w:p w14:paraId="33B4A075" w14:textId="77777777" w:rsidR="00084970" w:rsidRPr="00B533D2" w:rsidRDefault="00084970" w:rsidP="00084970">
      <w:pPr>
        <w:rPr>
          <w:rFonts w:ascii="Aptos" w:hAnsi="Aptos"/>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6818"/>
      </w:tblGrid>
      <w:tr w:rsidR="00084970" w:rsidRPr="00B533D2" w14:paraId="47A1BE2C" w14:textId="77777777" w:rsidTr="00BA7114">
        <w:trPr>
          <w:trHeight w:val="300"/>
        </w:trPr>
        <w:tc>
          <w:tcPr>
            <w:tcW w:w="9535" w:type="dxa"/>
            <w:gridSpan w:val="2"/>
          </w:tcPr>
          <w:p w14:paraId="337C6E57" w14:textId="77777777" w:rsidR="00084970" w:rsidRPr="00B533D2" w:rsidRDefault="00084970" w:rsidP="00BA7114">
            <w:pPr>
              <w:jc w:val="center"/>
              <w:rPr>
                <w:rFonts w:ascii="Aptos" w:hAnsi="Aptos"/>
                <w:b/>
                <w:bCs/>
                <w:kern w:val="2"/>
                <w:szCs w:val="24"/>
              </w:rPr>
            </w:pPr>
            <w:r w:rsidRPr="00B533D2">
              <w:rPr>
                <w:rFonts w:ascii="Aptos" w:hAnsi="Aptos"/>
                <w:b/>
                <w:bCs/>
                <w:kern w:val="2"/>
                <w:szCs w:val="24"/>
              </w:rPr>
              <w:t>3. SUTARTIES DALYKAS</w:t>
            </w:r>
          </w:p>
        </w:tc>
      </w:tr>
      <w:tr w:rsidR="00084970" w:rsidRPr="00B533D2" w14:paraId="55F6D999"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23096B2A" w14:textId="77777777" w:rsidR="00084970" w:rsidRPr="00B533D2" w:rsidRDefault="00084970" w:rsidP="00BA7114">
            <w:pPr>
              <w:rPr>
                <w:rFonts w:ascii="Aptos" w:hAnsi="Aptos"/>
                <w:b/>
                <w:bCs/>
                <w:kern w:val="2"/>
                <w:szCs w:val="24"/>
              </w:rPr>
            </w:pPr>
            <w:r w:rsidRPr="00B533D2">
              <w:rPr>
                <w:rFonts w:ascii="Aptos" w:hAnsi="Aptos"/>
                <w:b/>
                <w:bCs/>
                <w:kern w:val="2"/>
                <w:szCs w:val="24"/>
              </w:rPr>
              <w:t xml:space="preserve">3.1. Sutarties dalykas </w:t>
            </w:r>
          </w:p>
        </w:tc>
        <w:tc>
          <w:tcPr>
            <w:tcW w:w="6818" w:type="dxa"/>
            <w:tcBorders>
              <w:top w:val="single" w:sz="4" w:space="0" w:color="auto"/>
              <w:left w:val="single" w:sz="4" w:space="0" w:color="auto"/>
              <w:bottom w:val="single" w:sz="4" w:space="0" w:color="auto"/>
              <w:right w:val="single" w:sz="4" w:space="0" w:color="auto"/>
            </w:tcBorders>
          </w:tcPr>
          <w:p w14:paraId="3B60E12E" w14:textId="77777777" w:rsidR="00084970" w:rsidRPr="00B533D2" w:rsidRDefault="00084970" w:rsidP="00BA7114">
            <w:pPr>
              <w:rPr>
                <w:rFonts w:ascii="Aptos" w:hAnsi="Aptos"/>
                <w:kern w:val="2"/>
                <w:szCs w:val="24"/>
              </w:rPr>
            </w:pPr>
            <w:r w:rsidRPr="00B533D2">
              <w:rPr>
                <w:rFonts w:ascii="Aptos" w:hAnsi="Aptos"/>
                <w:kern w:val="2"/>
                <w:szCs w:val="24"/>
              </w:rPr>
              <w:t xml:space="preserve">Tiekėjas įsipareigoja Sutartyje numatytomis sąlygomis perduoti Pirkėjui farmacijos produktus (toliau – </w:t>
            </w:r>
            <w:r w:rsidRPr="00B533D2">
              <w:rPr>
                <w:rFonts w:ascii="Aptos" w:hAnsi="Aptos"/>
                <w:b/>
                <w:bCs/>
                <w:kern w:val="2"/>
                <w:szCs w:val="24"/>
              </w:rPr>
              <w:t>Prekės</w:t>
            </w:r>
            <w:r w:rsidRPr="00B533D2">
              <w:rPr>
                <w:rFonts w:ascii="Aptos" w:hAnsi="Aptos"/>
                <w:kern w:val="2"/>
                <w:szCs w:val="24"/>
              </w:rPr>
              <w:t>).</w:t>
            </w:r>
          </w:p>
          <w:p w14:paraId="0EAB8106" w14:textId="77777777" w:rsidR="00084970" w:rsidRPr="00B533D2" w:rsidRDefault="00084970" w:rsidP="00BA7114">
            <w:pPr>
              <w:rPr>
                <w:rFonts w:ascii="Aptos" w:hAnsi="Aptos"/>
                <w:kern w:val="2"/>
                <w:szCs w:val="24"/>
              </w:rPr>
            </w:pPr>
            <w:r w:rsidRPr="00B533D2">
              <w:rPr>
                <w:rFonts w:ascii="Aptos" w:hAnsi="Aptos"/>
                <w:kern w:val="2"/>
                <w:szCs w:val="24"/>
              </w:rPr>
              <w:t xml:space="preserve">Išsamus Prekių aprašymas ir kiti reikalavimai tiekiamoms Prekėms nustatyti Sutarties priede Nr. 1 „Techninė specifikacija“ (toliau – </w:t>
            </w:r>
            <w:r w:rsidRPr="00B533D2">
              <w:rPr>
                <w:rFonts w:ascii="Aptos" w:hAnsi="Aptos"/>
                <w:b/>
                <w:bCs/>
                <w:kern w:val="2"/>
                <w:szCs w:val="24"/>
              </w:rPr>
              <w:t>Techninė specifikacija</w:t>
            </w:r>
            <w:r w:rsidRPr="00B533D2">
              <w:rPr>
                <w:rFonts w:ascii="Aptos" w:hAnsi="Aptos"/>
                <w:kern w:val="2"/>
                <w:szCs w:val="24"/>
              </w:rPr>
              <w:t>) ir Sutarties priede Nr. 2 „Pasiūlymas“.</w:t>
            </w:r>
          </w:p>
          <w:p w14:paraId="64817874" w14:textId="77777777" w:rsidR="00084970" w:rsidRPr="00B533D2" w:rsidRDefault="00084970" w:rsidP="00BA7114">
            <w:pPr>
              <w:rPr>
                <w:rFonts w:ascii="Aptos" w:hAnsi="Aptos"/>
                <w:kern w:val="2"/>
                <w:szCs w:val="24"/>
              </w:rPr>
            </w:pPr>
            <w:r w:rsidRPr="00B533D2">
              <w:rPr>
                <w:rFonts w:ascii="Aptos" w:hAnsi="Aptos"/>
                <w:kern w:val="2"/>
                <w:szCs w:val="24"/>
              </w:rPr>
              <w:t>BVPŽ kodas - 33600000-6 Farmacijos produktai</w:t>
            </w:r>
          </w:p>
        </w:tc>
      </w:tr>
      <w:tr w:rsidR="00084970" w:rsidRPr="00B533D2" w14:paraId="4CD7F6B6"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7A06AC27" w14:textId="77777777" w:rsidR="00084970" w:rsidRPr="00B533D2" w:rsidRDefault="00084970" w:rsidP="00BA7114">
            <w:pPr>
              <w:rPr>
                <w:rFonts w:ascii="Aptos" w:hAnsi="Aptos"/>
                <w:b/>
                <w:bCs/>
                <w:kern w:val="2"/>
                <w:szCs w:val="24"/>
              </w:rPr>
            </w:pPr>
            <w:r w:rsidRPr="00B533D2">
              <w:rPr>
                <w:rFonts w:ascii="Aptos" w:hAnsi="Aptos"/>
                <w:b/>
                <w:bCs/>
                <w:kern w:val="2"/>
                <w:szCs w:val="24"/>
              </w:rPr>
              <w:t>3.2. Pirkimo pavadinimas ir numeris</w:t>
            </w:r>
          </w:p>
        </w:tc>
        <w:tc>
          <w:tcPr>
            <w:tcW w:w="6818" w:type="dxa"/>
            <w:tcBorders>
              <w:top w:val="single" w:sz="4" w:space="0" w:color="auto"/>
              <w:left w:val="single" w:sz="4" w:space="0" w:color="auto"/>
              <w:bottom w:val="single" w:sz="4" w:space="0" w:color="auto"/>
              <w:right w:val="single" w:sz="4" w:space="0" w:color="auto"/>
            </w:tcBorders>
          </w:tcPr>
          <w:p w14:paraId="6D0751BF" w14:textId="77777777" w:rsidR="00084970" w:rsidRPr="00B533D2" w:rsidRDefault="00084970" w:rsidP="00BA7114">
            <w:pPr>
              <w:rPr>
                <w:rFonts w:ascii="Aptos" w:hAnsi="Aptos"/>
                <w:kern w:val="2"/>
                <w:szCs w:val="24"/>
              </w:rPr>
            </w:pPr>
            <w:r w:rsidRPr="00B533D2">
              <w:rPr>
                <w:rFonts w:ascii="Aptos" w:hAnsi="Aptos"/>
                <w:kern w:val="2"/>
                <w:szCs w:val="24"/>
                <w:highlight w:val="lightGray"/>
              </w:rPr>
              <w:t>(pavadinimas ir numeris)</w:t>
            </w:r>
          </w:p>
        </w:tc>
      </w:tr>
      <w:tr w:rsidR="00084970" w:rsidRPr="00B533D2" w14:paraId="3FEB613C"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1420745E" w14:textId="77777777" w:rsidR="00084970" w:rsidRPr="00B533D2" w:rsidRDefault="00084970" w:rsidP="00BA7114">
            <w:pPr>
              <w:rPr>
                <w:rFonts w:ascii="Aptos" w:hAnsi="Aptos"/>
                <w:b/>
                <w:bCs/>
                <w:kern w:val="2"/>
                <w:szCs w:val="24"/>
              </w:rPr>
            </w:pPr>
            <w:r w:rsidRPr="00B533D2">
              <w:rPr>
                <w:rFonts w:ascii="Aptos" w:hAnsi="Aptos"/>
                <w:b/>
                <w:bCs/>
                <w:kern w:val="2"/>
                <w:szCs w:val="24"/>
              </w:rPr>
              <w:t>3.3. Informacija apie Europos Sąjungos lėšomis finansuojamą projektą arba kitą projektą</w:t>
            </w:r>
          </w:p>
        </w:tc>
        <w:tc>
          <w:tcPr>
            <w:tcW w:w="6818" w:type="dxa"/>
            <w:tcBorders>
              <w:top w:val="single" w:sz="4" w:space="0" w:color="auto"/>
              <w:left w:val="single" w:sz="4" w:space="0" w:color="auto"/>
              <w:bottom w:val="single" w:sz="4" w:space="0" w:color="auto"/>
              <w:right w:val="single" w:sz="4" w:space="0" w:color="auto"/>
            </w:tcBorders>
          </w:tcPr>
          <w:p w14:paraId="3C1D023B" w14:textId="77777777" w:rsidR="00084970" w:rsidRPr="00B533D2" w:rsidRDefault="00084970" w:rsidP="00BA7114">
            <w:pPr>
              <w:rPr>
                <w:rFonts w:ascii="Aptos" w:hAnsi="Aptos"/>
                <w:kern w:val="2"/>
                <w:szCs w:val="24"/>
              </w:rPr>
            </w:pPr>
            <w:r w:rsidRPr="00B533D2">
              <w:rPr>
                <w:rFonts w:ascii="Aptos" w:hAnsi="Aptos"/>
                <w:kern w:val="2"/>
                <w:szCs w:val="24"/>
              </w:rPr>
              <w:t>Netaikoma</w:t>
            </w:r>
          </w:p>
        </w:tc>
      </w:tr>
    </w:tbl>
    <w:p w14:paraId="43FDFF6E" w14:textId="77777777" w:rsidR="00084970" w:rsidRPr="00B533D2" w:rsidRDefault="00084970" w:rsidP="00084970">
      <w:pPr>
        <w:rPr>
          <w:rFonts w:ascii="Aptos" w:hAnsi="Aptos"/>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6818"/>
      </w:tblGrid>
      <w:tr w:rsidR="00084970" w:rsidRPr="00B533D2" w14:paraId="7A5508CB" w14:textId="77777777" w:rsidTr="00BA7114">
        <w:trPr>
          <w:trHeight w:val="300"/>
        </w:trPr>
        <w:tc>
          <w:tcPr>
            <w:tcW w:w="9535" w:type="dxa"/>
            <w:gridSpan w:val="2"/>
          </w:tcPr>
          <w:p w14:paraId="023D077D" w14:textId="77777777" w:rsidR="00084970" w:rsidRPr="00B533D2" w:rsidRDefault="00084970" w:rsidP="00BA7114">
            <w:pPr>
              <w:jc w:val="center"/>
              <w:rPr>
                <w:rFonts w:ascii="Aptos" w:hAnsi="Aptos"/>
                <w:b/>
                <w:bCs/>
                <w:kern w:val="2"/>
                <w:szCs w:val="24"/>
              </w:rPr>
            </w:pPr>
            <w:r w:rsidRPr="00B533D2">
              <w:rPr>
                <w:rFonts w:ascii="Aptos" w:hAnsi="Aptos"/>
                <w:b/>
                <w:bCs/>
                <w:kern w:val="2"/>
                <w:szCs w:val="24"/>
              </w:rPr>
              <w:t>4. PREKIŲ PRISTATYMO TERMINAI IR PREKIŲ PERDAVIMO - PRIĖMIMO TVARKA</w:t>
            </w:r>
          </w:p>
        </w:tc>
      </w:tr>
      <w:tr w:rsidR="00084970" w:rsidRPr="00B533D2" w14:paraId="4AED45AE"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2B3F5168" w14:textId="77777777" w:rsidR="00084970" w:rsidRPr="00B533D2" w:rsidRDefault="00084970" w:rsidP="00BA7114">
            <w:pPr>
              <w:rPr>
                <w:rFonts w:ascii="Aptos" w:hAnsi="Aptos"/>
                <w:b/>
                <w:bCs/>
                <w:kern w:val="2"/>
                <w:szCs w:val="24"/>
              </w:rPr>
            </w:pPr>
            <w:r w:rsidRPr="00B533D2">
              <w:rPr>
                <w:rFonts w:ascii="Aptos" w:hAnsi="Aptos"/>
                <w:b/>
                <w:bCs/>
                <w:kern w:val="2"/>
                <w:szCs w:val="24"/>
              </w:rPr>
              <w:t>4.1. Prekių pristatymo terminai, kai Prekės pristatomos dalimis</w:t>
            </w:r>
          </w:p>
        </w:tc>
        <w:tc>
          <w:tcPr>
            <w:tcW w:w="6818" w:type="dxa"/>
            <w:tcBorders>
              <w:top w:val="single" w:sz="4" w:space="0" w:color="auto"/>
              <w:left w:val="single" w:sz="4" w:space="0" w:color="auto"/>
              <w:bottom w:val="single" w:sz="4" w:space="0" w:color="auto"/>
              <w:right w:val="single" w:sz="4" w:space="0" w:color="auto"/>
            </w:tcBorders>
          </w:tcPr>
          <w:p w14:paraId="3722BE5A" w14:textId="77777777" w:rsidR="00084970" w:rsidRPr="00B533D2" w:rsidRDefault="00084970" w:rsidP="00BA7114">
            <w:pPr>
              <w:rPr>
                <w:rFonts w:ascii="Aptos" w:hAnsi="Aptos"/>
                <w:kern w:val="2"/>
                <w:szCs w:val="24"/>
              </w:rPr>
            </w:pPr>
            <w:r w:rsidRPr="00B533D2">
              <w:rPr>
                <w:rFonts w:ascii="Aptos" w:hAnsi="Aptos"/>
                <w:kern w:val="2"/>
                <w:szCs w:val="24"/>
              </w:rPr>
              <w:t xml:space="preserve">Tiekėjas pagal atskirą užsakymą įsipareigoja pristatyti Prekes ne vėliau kaip per 5 darbo dienas nuo užsakymo pateikimo dienos adresu Parko g. 21, Vilnius. </w:t>
            </w:r>
          </w:p>
        </w:tc>
      </w:tr>
      <w:tr w:rsidR="00084970" w:rsidRPr="00B533D2" w14:paraId="001A8470"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0B970CE4" w14:textId="77777777" w:rsidR="00084970" w:rsidRPr="00B533D2" w:rsidRDefault="00084970" w:rsidP="00BA7114">
            <w:pPr>
              <w:rPr>
                <w:rFonts w:ascii="Aptos" w:hAnsi="Aptos"/>
                <w:b/>
                <w:bCs/>
                <w:kern w:val="2"/>
                <w:szCs w:val="24"/>
              </w:rPr>
            </w:pPr>
            <w:r w:rsidRPr="00B533D2">
              <w:rPr>
                <w:rFonts w:ascii="Aptos" w:hAnsi="Aptos"/>
                <w:b/>
                <w:bCs/>
                <w:kern w:val="2"/>
                <w:szCs w:val="24"/>
              </w:rPr>
              <w:t>4.2. Prekių (ar jų dalies) pristatymo termino pratęsimas</w:t>
            </w:r>
          </w:p>
        </w:tc>
        <w:tc>
          <w:tcPr>
            <w:tcW w:w="6818" w:type="dxa"/>
            <w:tcBorders>
              <w:top w:val="single" w:sz="4" w:space="0" w:color="auto"/>
              <w:left w:val="single" w:sz="4" w:space="0" w:color="auto"/>
              <w:bottom w:val="single" w:sz="4" w:space="0" w:color="auto"/>
              <w:right w:val="single" w:sz="4" w:space="0" w:color="auto"/>
            </w:tcBorders>
          </w:tcPr>
          <w:p w14:paraId="3CD630CA" w14:textId="77777777" w:rsidR="00084970" w:rsidRPr="00B533D2" w:rsidRDefault="00084970" w:rsidP="00BA7114">
            <w:pPr>
              <w:rPr>
                <w:rFonts w:ascii="Aptos" w:hAnsi="Aptos"/>
                <w:kern w:val="2"/>
                <w:szCs w:val="24"/>
              </w:rPr>
            </w:pPr>
            <w:r w:rsidRPr="00B533D2">
              <w:rPr>
                <w:rFonts w:ascii="Aptos" w:hAnsi="Aptos"/>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w:t>
            </w:r>
            <w:r w:rsidRPr="00B533D2">
              <w:rPr>
                <w:rFonts w:ascii="Aptos" w:hAnsi="Aptos"/>
                <w:kern w:val="2"/>
                <w:szCs w:val="24"/>
              </w:rPr>
              <w:lastRenderedPageBreak/>
              <w:t>Pirkėjas. Pirkėjui sutikus, Prekių pristatymo terminas gali būti pratęsiamas tik minėtų aplinkybių egzistavimo laikotarpiui, bet ne ilgiau nei 30 dienų laikotarpiui.</w:t>
            </w:r>
          </w:p>
        </w:tc>
      </w:tr>
      <w:tr w:rsidR="00084970" w:rsidRPr="00B533D2" w14:paraId="08F13566" w14:textId="77777777" w:rsidTr="00BA7114">
        <w:trPr>
          <w:trHeight w:val="4049"/>
        </w:trPr>
        <w:tc>
          <w:tcPr>
            <w:tcW w:w="2717" w:type="dxa"/>
            <w:tcBorders>
              <w:top w:val="single" w:sz="4" w:space="0" w:color="auto"/>
              <w:left w:val="single" w:sz="4" w:space="0" w:color="auto"/>
              <w:bottom w:val="single" w:sz="4" w:space="0" w:color="auto"/>
              <w:right w:val="single" w:sz="4" w:space="0" w:color="auto"/>
            </w:tcBorders>
          </w:tcPr>
          <w:p w14:paraId="14576201" w14:textId="77777777" w:rsidR="00084970" w:rsidRPr="00B533D2" w:rsidRDefault="00084970" w:rsidP="00BA7114">
            <w:pPr>
              <w:rPr>
                <w:rFonts w:ascii="Aptos" w:hAnsi="Aptos"/>
                <w:b/>
                <w:bCs/>
                <w:kern w:val="2"/>
                <w:szCs w:val="24"/>
              </w:rPr>
            </w:pPr>
            <w:r w:rsidRPr="00B533D2">
              <w:rPr>
                <w:rFonts w:ascii="Aptos" w:hAnsi="Aptos"/>
                <w:b/>
                <w:bCs/>
                <w:kern w:val="2"/>
                <w:szCs w:val="24"/>
              </w:rPr>
              <w:lastRenderedPageBreak/>
              <w:t>4.3. Užsakymų teikimo tvarka</w:t>
            </w:r>
          </w:p>
        </w:tc>
        <w:tc>
          <w:tcPr>
            <w:tcW w:w="6818" w:type="dxa"/>
            <w:tcBorders>
              <w:top w:val="single" w:sz="4" w:space="0" w:color="auto"/>
              <w:left w:val="single" w:sz="4" w:space="0" w:color="auto"/>
              <w:bottom w:val="single" w:sz="4" w:space="0" w:color="auto"/>
              <w:right w:val="single" w:sz="4" w:space="0" w:color="auto"/>
            </w:tcBorders>
          </w:tcPr>
          <w:p w14:paraId="7757855F" w14:textId="77777777" w:rsidR="00084970" w:rsidRPr="00B533D2" w:rsidRDefault="00084970" w:rsidP="00BA7114">
            <w:pPr>
              <w:rPr>
                <w:rFonts w:ascii="Aptos" w:eastAsia="Aptos" w:hAnsi="Aptos" w:cs="Aptos"/>
                <w:szCs w:val="24"/>
              </w:rPr>
            </w:pPr>
            <w:r w:rsidRPr="00B533D2">
              <w:rPr>
                <w:rFonts w:ascii="Aptos" w:eastAsia="Aptos" w:hAnsi="Aptos" w:cs="Aptos"/>
                <w:szCs w:val="24"/>
              </w:rPr>
              <w:t xml:space="preserve"> Užsakymai Tiekėjui teikiami per elektroninę užsakymo sistemą arba Tiekėjo Sutartyje nurodytu elektroninio pašto adresu arba kitais tiekėjo nurodytais būdais. Jei Užsakymas išsiunčiamas darbo dieną ir darbo valandomis (08:00–17:00 val.), laikoma, kad jis yra tinkamai pateiktas ir Tiekėjo gautas jo išsiuntimo momentu.</w:t>
            </w:r>
          </w:p>
          <w:p w14:paraId="73A480E1" w14:textId="77777777" w:rsidR="00084970" w:rsidRPr="00B533D2" w:rsidRDefault="00084970" w:rsidP="00BA7114">
            <w:pPr>
              <w:rPr>
                <w:rFonts w:ascii="Aptos" w:eastAsia="Aptos" w:hAnsi="Aptos" w:cs="Aptos"/>
                <w:szCs w:val="24"/>
              </w:rPr>
            </w:pPr>
            <w:r w:rsidRPr="00B533D2">
              <w:rPr>
                <w:rFonts w:ascii="Aptos" w:eastAsia="Aptos" w:hAnsi="Aptos" w:cs="Aptos"/>
                <w:szCs w:val="24"/>
              </w:rPr>
              <w:t>Užsakymą išsiuntus ne darbo dieną arba po darbo valandų, laikoma, kad jis yra gautas artimiausios darbo dienos 08:00 val. Tiekėjui tenka pareiga užtikrinti nuolatinį elektroninės užsakymo sistemos arba nurodyto elektroninio pašto adreso veikimą, jų priežiūrą bei gaunamų pranešimų stebėseną. Tiekėjo informacinių sistemų ar ryšio priemonių sutrikimai nelaikomi pateisinama priežastimi pripažinti, kad Užsakymas nebuvo gautas ar buvo gautas pavėluotai, išskyrus nenugalimos jėgos aplinkybes.</w:t>
            </w:r>
          </w:p>
        </w:tc>
      </w:tr>
      <w:tr w:rsidR="00084970" w:rsidRPr="00B533D2" w14:paraId="5C5E5E4D"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289A2EB2" w14:textId="77777777" w:rsidR="00084970" w:rsidRPr="00B533D2" w:rsidRDefault="00084970" w:rsidP="00BA7114">
            <w:pPr>
              <w:rPr>
                <w:rFonts w:ascii="Aptos" w:hAnsi="Aptos"/>
                <w:b/>
                <w:bCs/>
                <w:kern w:val="2"/>
                <w:szCs w:val="24"/>
              </w:rPr>
            </w:pPr>
            <w:r w:rsidRPr="00B533D2">
              <w:rPr>
                <w:rFonts w:ascii="Aptos" w:hAnsi="Aptos"/>
                <w:b/>
                <w:bCs/>
                <w:kern w:val="2"/>
                <w:szCs w:val="24"/>
              </w:rPr>
              <w:t>4.4. Dėl minimalios užsakymo vertės / apimties</w:t>
            </w:r>
          </w:p>
        </w:tc>
        <w:tc>
          <w:tcPr>
            <w:tcW w:w="6818" w:type="dxa"/>
            <w:tcBorders>
              <w:top w:val="single" w:sz="4" w:space="0" w:color="auto"/>
              <w:left w:val="single" w:sz="4" w:space="0" w:color="auto"/>
              <w:bottom w:val="single" w:sz="4" w:space="0" w:color="auto"/>
              <w:right w:val="single" w:sz="4" w:space="0" w:color="auto"/>
            </w:tcBorders>
          </w:tcPr>
          <w:p w14:paraId="3DFE35AF" w14:textId="77777777" w:rsidR="00084970" w:rsidRPr="00B533D2" w:rsidRDefault="00084970" w:rsidP="00BA7114">
            <w:pPr>
              <w:rPr>
                <w:rFonts w:ascii="Aptos" w:hAnsi="Aptos"/>
                <w:kern w:val="2"/>
                <w:szCs w:val="24"/>
              </w:rPr>
            </w:pPr>
            <w:r w:rsidRPr="00B533D2">
              <w:rPr>
                <w:rFonts w:ascii="Aptos" w:hAnsi="Aptos"/>
                <w:kern w:val="2"/>
                <w:szCs w:val="24"/>
              </w:rPr>
              <w:t xml:space="preserve">Kiekvieno Prekių užsakymo </w:t>
            </w:r>
            <w:r w:rsidRPr="00B533D2">
              <w:rPr>
                <w:rFonts w:ascii="Aptos" w:hAnsi="Aptos"/>
                <w:b/>
                <w:kern w:val="2"/>
                <w:szCs w:val="24"/>
              </w:rPr>
              <w:t>vertė</w:t>
            </w:r>
            <w:r w:rsidRPr="00B533D2">
              <w:rPr>
                <w:rFonts w:ascii="Aptos" w:hAnsi="Aptos"/>
                <w:kern w:val="2"/>
                <w:szCs w:val="24"/>
              </w:rPr>
              <w:t xml:space="preserve"> turi būti ne mažesnė kaip 20 Eur be PVM.</w:t>
            </w:r>
          </w:p>
        </w:tc>
      </w:tr>
      <w:tr w:rsidR="00084970" w:rsidRPr="00B533D2" w14:paraId="14AF0C70"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2B54A71C" w14:textId="77777777" w:rsidR="00084970" w:rsidRPr="00B533D2" w:rsidRDefault="00084970" w:rsidP="00BA7114">
            <w:pPr>
              <w:rPr>
                <w:rFonts w:ascii="Aptos" w:hAnsi="Aptos"/>
                <w:b/>
                <w:bCs/>
                <w:kern w:val="2"/>
                <w:szCs w:val="24"/>
              </w:rPr>
            </w:pPr>
            <w:r w:rsidRPr="00B533D2">
              <w:rPr>
                <w:rFonts w:ascii="Aptos" w:hAnsi="Aptos"/>
                <w:b/>
                <w:bCs/>
                <w:kern w:val="2"/>
                <w:szCs w:val="24"/>
              </w:rPr>
              <w:t xml:space="preserve">4.5. Kartu su Prekėmis pateikiami dokumentai </w:t>
            </w:r>
          </w:p>
        </w:tc>
        <w:tc>
          <w:tcPr>
            <w:tcW w:w="6818" w:type="dxa"/>
            <w:tcBorders>
              <w:top w:val="single" w:sz="4" w:space="0" w:color="auto"/>
              <w:left w:val="single" w:sz="4" w:space="0" w:color="auto"/>
              <w:bottom w:val="single" w:sz="4" w:space="0" w:color="auto"/>
              <w:right w:val="single" w:sz="4" w:space="0" w:color="auto"/>
            </w:tcBorders>
          </w:tcPr>
          <w:p w14:paraId="699BAFAA" w14:textId="77777777" w:rsidR="00084970" w:rsidRPr="00B533D2" w:rsidRDefault="00084970" w:rsidP="00BA7114">
            <w:pPr>
              <w:rPr>
                <w:rFonts w:ascii="Aptos" w:hAnsi="Aptos"/>
                <w:kern w:val="2"/>
                <w:szCs w:val="24"/>
              </w:rPr>
            </w:pPr>
            <w:r w:rsidRPr="00B533D2">
              <w:rPr>
                <w:rFonts w:ascii="Aptos" w:hAnsi="Aptos"/>
                <w:kern w:val="2"/>
                <w:szCs w:val="24"/>
              </w:rPr>
              <w:t>Kartu su Prekėmis pateikiami šie dokumentai: Prekių perdavimo-priėmimo aktas, sąskaita - faktūra. Tiekėjui nepateikus nurodytų dokumentų, laikoma, kad Prekės neatitinka Sutartyje nustatytų reikalavimų.</w:t>
            </w:r>
          </w:p>
        </w:tc>
      </w:tr>
    </w:tbl>
    <w:p w14:paraId="1A7CEBF2" w14:textId="77777777" w:rsidR="00084970" w:rsidRPr="00B533D2" w:rsidRDefault="00084970" w:rsidP="00084970">
      <w:pPr>
        <w:rPr>
          <w:rFonts w:ascii="Aptos" w:hAnsi="Aptos"/>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6818"/>
      </w:tblGrid>
      <w:tr w:rsidR="00084970" w:rsidRPr="00B533D2" w14:paraId="1F647AFD" w14:textId="77777777" w:rsidTr="00BA7114">
        <w:trPr>
          <w:trHeight w:val="300"/>
        </w:trPr>
        <w:tc>
          <w:tcPr>
            <w:tcW w:w="9535" w:type="dxa"/>
            <w:gridSpan w:val="2"/>
          </w:tcPr>
          <w:p w14:paraId="457472CA" w14:textId="77777777" w:rsidR="00084970" w:rsidRPr="00B533D2" w:rsidRDefault="00084970" w:rsidP="00BA7114">
            <w:pPr>
              <w:jc w:val="center"/>
              <w:rPr>
                <w:rFonts w:ascii="Aptos" w:hAnsi="Aptos"/>
                <w:b/>
                <w:bCs/>
                <w:kern w:val="2"/>
                <w:szCs w:val="24"/>
              </w:rPr>
            </w:pPr>
            <w:r w:rsidRPr="00B533D2">
              <w:rPr>
                <w:rFonts w:ascii="Aptos" w:hAnsi="Aptos"/>
                <w:b/>
                <w:bCs/>
                <w:kern w:val="2"/>
                <w:szCs w:val="24"/>
              </w:rPr>
              <w:t>5. SUTARTIES KAINA IR ATSISKAITYMO TVARKA</w:t>
            </w:r>
          </w:p>
        </w:tc>
      </w:tr>
      <w:tr w:rsidR="00084970" w:rsidRPr="00B533D2" w14:paraId="51AFEB43"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6CCEF9F3" w14:textId="77777777" w:rsidR="00084970" w:rsidRPr="00B533D2" w:rsidRDefault="00084970" w:rsidP="00BA7114">
            <w:pPr>
              <w:rPr>
                <w:rFonts w:ascii="Aptos" w:hAnsi="Aptos"/>
                <w:b/>
                <w:bCs/>
                <w:kern w:val="2"/>
                <w:szCs w:val="24"/>
              </w:rPr>
            </w:pPr>
            <w:r w:rsidRPr="00B533D2">
              <w:rPr>
                <w:rFonts w:ascii="Aptos" w:hAnsi="Aptos"/>
                <w:b/>
                <w:bCs/>
                <w:kern w:val="2"/>
                <w:szCs w:val="24"/>
              </w:rPr>
              <w:t>5.1. Sutarčiai taikomas kainos apskaičiavimo būdas</w:t>
            </w:r>
          </w:p>
        </w:tc>
        <w:tc>
          <w:tcPr>
            <w:tcW w:w="6818" w:type="dxa"/>
            <w:tcBorders>
              <w:top w:val="single" w:sz="4" w:space="0" w:color="auto"/>
              <w:left w:val="single" w:sz="4" w:space="0" w:color="auto"/>
              <w:bottom w:val="single" w:sz="4" w:space="0" w:color="auto"/>
              <w:right w:val="single" w:sz="4" w:space="0" w:color="auto"/>
            </w:tcBorders>
          </w:tcPr>
          <w:p w14:paraId="5B57C867" w14:textId="77777777" w:rsidR="00084970" w:rsidRPr="00B533D2" w:rsidRDefault="00084970" w:rsidP="00BA7114">
            <w:pPr>
              <w:rPr>
                <w:rFonts w:ascii="Aptos" w:hAnsi="Aptos"/>
                <w:kern w:val="2"/>
                <w:szCs w:val="24"/>
              </w:rPr>
            </w:pPr>
            <w:r w:rsidRPr="00B533D2">
              <w:rPr>
                <w:rFonts w:ascii="Aptos" w:hAnsi="Aptos"/>
                <w:kern w:val="2"/>
                <w:szCs w:val="24"/>
              </w:rPr>
              <w:t>Fiksuoto įkainio kainodara</w:t>
            </w:r>
          </w:p>
        </w:tc>
      </w:tr>
      <w:tr w:rsidR="00084970" w:rsidRPr="00B533D2" w14:paraId="70305C65"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64E14CFE" w14:textId="77777777" w:rsidR="00084970" w:rsidRPr="00B533D2" w:rsidRDefault="00084970" w:rsidP="00BA7114">
            <w:pPr>
              <w:rPr>
                <w:rFonts w:ascii="Aptos" w:hAnsi="Aptos"/>
                <w:b/>
                <w:bCs/>
                <w:kern w:val="2"/>
                <w:szCs w:val="24"/>
              </w:rPr>
            </w:pPr>
            <w:r w:rsidRPr="00B533D2">
              <w:rPr>
                <w:rFonts w:ascii="Aptos" w:hAnsi="Aptos"/>
                <w:b/>
                <w:bCs/>
                <w:kern w:val="2"/>
                <w:szCs w:val="24"/>
              </w:rPr>
              <w:t xml:space="preserve">5.2. Pradinės Sutarties vertė ir Sutarties kaina, kai taikoma </w:t>
            </w:r>
            <w:r w:rsidRPr="00B533D2">
              <w:rPr>
                <w:rFonts w:ascii="Aptos" w:hAnsi="Aptos"/>
                <w:b/>
                <w:bCs/>
                <w:kern w:val="2"/>
                <w:szCs w:val="24"/>
                <w:u w:val="single"/>
              </w:rPr>
              <w:t>fiksuoto įkainio</w:t>
            </w:r>
            <w:r w:rsidRPr="00B533D2">
              <w:rPr>
                <w:rFonts w:ascii="Aptos" w:hAnsi="Aptos"/>
                <w:b/>
                <w:bCs/>
                <w:kern w:val="2"/>
                <w:szCs w:val="24"/>
              </w:rPr>
              <w:t xml:space="preserve"> kainodara</w:t>
            </w:r>
          </w:p>
        </w:tc>
        <w:tc>
          <w:tcPr>
            <w:tcW w:w="6818" w:type="dxa"/>
            <w:tcBorders>
              <w:top w:val="single" w:sz="4" w:space="0" w:color="auto"/>
              <w:left w:val="single" w:sz="4" w:space="0" w:color="auto"/>
              <w:bottom w:val="single" w:sz="4" w:space="0" w:color="auto"/>
              <w:right w:val="single" w:sz="4" w:space="0" w:color="auto"/>
            </w:tcBorders>
          </w:tcPr>
          <w:p w14:paraId="32539C71" w14:textId="77777777" w:rsidR="00084970" w:rsidRPr="00B533D2" w:rsidRDefault="00084970" w:rsidP="00BA7114">
            <w:pPr>
              <w:rPr>
                <w:rFonts w:ascii="Aptos" w:hAnsi="Aptos"/>
                <w:kern w:val="2"/>
                <w:szCs w:val="24"/>
              </w:rPr>
            </w:pPr>
            <w:r w:rsidRPr="00B533D2">
              <w:rPr>
                <w:rFonts w:ascii="Aptos" w:hAnsi="Aptos"/>
                <w:kern w:val="2"/>
                <w:szCs w:val="24"/>
              </w:rPr>
              <w:t xml:space="preserve">Pradinės Sutarties vertė yra </w:t>
            </w:r>
          </w:p>
          <w:p w14:paraId="4CA571AB" w14:textId="77777777" w:rsidR="00084970" w:rsidRPr="00B533D2" w:rsidRDefault="00084970" w:rsidP="00BA7114">
            <w:pPr>
              <w:rPr>
                <w:rFonts w:ascii="Aptos" w:hAnsi="Aptos"/>
                <w:kern w:val="2"/>
                <w:szCs w:val="24"/>
                <w:highlight w:val="lightGray"/>
              </w:rPr>
            </w:pPr>
            <w:r w:rsidRPr="00B533D2">
              <w:rPr>
                <w:rFonts w:ascii="Aptos" w:hAnsi="Aptos"/>
                <w:kern w:val="2"/>
                <w:szCs w:val="24"/>
                <w:highlight w:val="lightGray"/>
              </w:rPr>
              <w:t>[1 pirkimo dalis – 100,00;</w:t>
            </w:r>
          </w:p>
          <w:p w14:paraId="02068611" w14:textId="77777777" w:rsidR="00084970" w:rsidRPr="00B533D2" w:rsidRDefault="00084970" w:rsidP="00BA7114">
            <w:pPr>
              <w:rPr>
                <w:rFonts w:ascii="Aptos" w:hAnsi="Aptos"/>
                <w:kern w:val="2"/>
                <w:szCs w:val="24"/>
                <w:highlight w:val="lightGray"/>
              </w:rPr>
            </w:pPr>
            <w:r w:rsidRPr="00B533D2">
              <w:rPr>
                <w:rFonts w:ascii="Aptos" w:hAnsi="Aptos"/>
                <w:kern w:val="2"/>
                <w:szCs w:val="24"/>
                <w:highlight w:val="lightGray"/>
              </w:rPr>
              <w:t>2 pirkimo dalis – 140,00;</w:t>
            </w:r>
          </w:p>
          <w:p w14:paraId="4F51DE97" w14:textId="77777777" w:rsidR="00084970" w:rsidRPr="00B533D2" w:rsidRDefault="00084970" w:rsidP="00BA7114">
            <w:pPr>
              <w:rPr>
                <w:rFonts w:ascii="Aptos" w:hAnsi="Aptos"/>
                <w:kern w:val="2"/>
                <w:szCs w:val="24"/>
                <w:highlight w:val="lightGray"/>
              </w:rPr>
            </w:pPr>
            <w:r w:rsidRPr="00B533D2">
              <w:rPr>
                <w:rFonts w:ascii="Aptos" w:hAnsi="Aptos"/>
                <w:kern w:val="2"/>
                <w:szCs w:val="24"/>
                <w:highlight w:val="lightGray"/>
              </w:rPr>
              <w:t>3 pirkimo dalis – 2 900,00;</w:t>
            </w:r>
          </w:p>
          <w:p w14:paraId="12D52B57" w14:textId="77777777" w:rsidR="00084970" w:rsidRPr="00B533D2" w:rsidRDefault="00084970" w:rsidP="00BA7114">
            <w:pPr>
              <w:rPr>
                <w:rFonts w:ascii="Aptos" w:hAnsi="Aptos"/>
                <w:kern w:val="2"/>
                <w:szCs w:val="24"/>
                <w:highlight w:val="lightGray"/>
              </w:rPr>
            </w:pPr>
            <w:r w:rsidRPr="00B533D2">
              <w:rPr>
                <w:rFonts w:ascii="Aptos" w:hAnsi="Aptos"/>
                <w:kern w:val="2"/>
                <w:szCs w:val="24"/>
                <w:highlight w:val="lightGray"/>
              </w:rPr>
              <w:t>4 pirkimo dalis – 100,00;</w:t>
            </w:r>
          </w:p>
          <w:p w14:paraId="16EC62FA" w14:textId="77777777" w:rsidR="00084970" w:rsidRPr="00B533D2" w:rsidRDefault="00084970" w:rsidP="00BA7114">
            <w:pPr>
              <w:rPr>
                <w:rFonts w:ascii="Aptos" w:hAnsi="Aptos"/>
                <w:kern w:val="2"/>
                <w:szCs w:val="24"/>
                <w:highlight w:val="lightGray"/>
              </w:rPr>
            </w:pPr>
            <w:r w:rsidRPr="00B533D2">
              <w:rPr>
                <w:rFonts w:ascii="Aptos" w:hAnsi="Aptos"/>
                <w:kern w:val="2"/>
                <w:szCs w:val="24"/>
                <w:highlight w:val="lightGray"/>
              </w:rPr>
              <w:t>5 pirkimo dalis – 100,00;</w:t>
            </w:r>
          </w:p>
          <w:p w14:paraId="059DD768" w14:textId="77777777" w:rsidR="00084970" w:rsidRPr="00B533D2" w:rsidRDefault="00084970" w:rsidP="00BA7114">
            <w:pPr>
              <w:rPr>
                <w:rFonts w:ascii="Aptos" w:hAnsi="Aptos"/>
                <w:kern w:val="2"/>
                <w:szCs w:val="24"/>
                <w:highlight w:val="lightGray"/>
              </w:rPr>
            </w:pPr>
            <w:r w:rsidRPr="00B533D2">
              <w:rPr>
                <w:rFonts w:ascii="Aptos" w:hAnsi="Aptos"/>
                <w:kern w:val="2"/>
                <w:szCs w:val="24"/>
                <w:highlight w:val="lightGray"/>
              </w:rPr>
              <w:t>6 pirkimo dalis – 80,00;</w:t>
            </w:r>
          </w:p>
          <w:p w14:paraId="135D684E" w14:textId="77777777" w:rsidR="00084970" w:rsidRPr="00B533D2" w:rsidRDefault="00084970" w:rsidP="00BA7114">
            <w:pPr>
              <w:rPr>
                <w:rFonts w:ascii="Aptos" w:hAnsi="Aptos"/>
                <w:kern w:val="2"/>
                <w:szCs w:val="24"/>
                <w:highlight w:val="lightGray"/>
              </w:rPr>
            </w:pPr>
            <w:r w:rsidRPr="00B533D2">
              <w:rPr>
                <w:rFonts w:ascii="Aptos" w:hAnsi="Aptos"/>
                <w:kern w:val="2"/>
                <w:szCs w:val="24"/>
                <w:highlight w:val="lightGray"/>
              </w:rPr>
              <w:t>7 pirkimo dalis – 120,00;</w:t>
            </w:r>
          </w:p>
          <w:p w14:paraId="017742AB" w14:textId="77777777" w:rsidR="00084970" w:rsidRPr="00B533D2" w:rsidRDefault="00084970" w:rsidP="00BA7114">
            <w:pPr>
              <w:rPr>
                <w:rFonts w:ascii="Aptos" w:hAnsi="Aptos"/>
                <w:kern w:val="2"/>
                <w:szCs w:val="24"/>
                <w:highlight w:val="lightGray"/>
              </w:rPr>
            </w:pPr>
            <w:r w:rsidRPr="00B533D2">
              <w:rPr>
                <w:rFonts w:ascii="Aptos" w:hAnsi="Aptos"/>
                <w:kern w:val="2"/>
                <w:szCs w:val="24"/>
                <w:highlight w:val="lightGray"/>
              </w:rPr>
              <w:t>8 pirkimo dalis – 500,00;</w:t>
            </w:r>
          </w:p>
          <w:p w14:paraId="574554CA" w14:textId="77777777" w:rsidR="00084970" w:rsidRPr="00B533D2" w:rsidRDefault="00084970" w:rsidP="00BA7114">
            <w:pPr>
              <w:rPr>
                <w:rFonts w:ascii="Aptos" w:hAnsi="Aptos"/>
                <w:kern w:val="2"/>
                <w:szCs w:val="24"/>
                <w:highlight w:val="lightGray"/>
              </w:rPr>
            </w:pPr>
            <w:r w:rsidRPr="00B533D2">
              <w:rPr>
                <w:rFonts w:ascii="Aptos" w:hAnsi="Aptos"/>
                <w:kern w:val="2"/>
                <w:szCs w:val="24"/>
                <w:highlight w:val="lightGray"/>
              </w:rPr>
              <w:t>9 pirkimo dalis – 300,00;</w:t>
            </w:r>
          </w:p>
          <w:p w14:paraId="19D2ABD8" w14:textId="77777777" w:rsidR="00084970" w:rsidRPr="00B533D2" w:rsidRDefault="00084970" w:rsidP="00BA7114">
            <w:pPr>
              <w:rPr>
                <w:rFonts w:ascii="Aptos" w:hAnsi="Aptos"/>
                <w:kern w:val="2"/>
                <w:szCs w:val="24"/>
                <w:highlight w:val="lightGray"/>
              </w:rPr>
            </w:pPr>
            <w:r w:rsidRPr="00B533D2">
              <w:rPr>
                <w:rFonts w:ascii="Aptos" w:hAnsi="Aptos"/>
                <w:kern w:val="2"/>
                <w:szCs w:val="24"/>
                <w:highlight w:val="lightGray"/>
              </w:rPr>
              <w:t>10 pirkimo dalis – 16 800,00;</w:t>
            </w:r>
          </w:p>
          <w:p w14:paraId="42172FF8" w14:textId="77777777" w:rsidR="00084970" w:rsidRPr="00B533D2" w:rsidRDefault="00084970" w:rsidP="00BA7114">
            <w:pPr>
              <w:rPr>
                <w:rFonts w:ascii="Aptos" w:hAnsi="Aptos"/>
                <w:kern w:val="2"/>
                <w:szCs w:val="24"/>
                <w:highlight w:val="lightGray"/>
              </w:rPr>
            </w:pPr>
            <w:r w:rsidRPr="00B533D2">
              <w:rPr>
                <w:rFonts w:ascii="Aptos" w:hAnsi="Aptos"/>
                <w:kern w:val="2"/>
                <w:szCs w:val="24"/>
                <w:highlight w:val="lightGray"/>
              </w:rPr>
              <w:t>11 pirkimo dalis – 2 300,00;</w:t>
            </w:r>
          </w:p>
          <w:p w14:paraId="0E982745" w14:textId="77777777" w:rsidR="00084970" w:rsidRPr="00B533D2" w:rsidRDefault="00084970" w:rsidP="00BA7114">
            <w:pPr>
              <w:rPr>
                <w:rFonts w:ascii="Aptos" w:hAnsi="Aptos"/>
                <w:kern w:val="2"/>
                <w:szCs w:val="24"/>
                <w:highlight w:val="lightGray"/>
              </w:rPr>
            </w:pPr>
            <w:r w:rsidRPr="00B533D2">
              <w:rPr>
                <w:rFonts w:ascii="Aptos" w:hAnsi="Aptos"/>
                <w:kern w:val="2"/>
                <w:szCs w:val="24"/>
                <w:highlight w:val="lightGray"/>
              </w:rPr>
              <w:t>12 pirkimo dalis – 300,00</w:t>
            </w:r>
          </w:p>
          <w:p w14:paraId="7E27444D" w14:textId="77777777" w:rsidR="00084970" w:rsidRPr="00B533D2" w:rsidRDefault="00084970" w:rsidP="00BA7114">
            <w:pPr>
              <w:rPr>
                <w:rFonts w:ascii="Aptos" w:hAnsi="Aptos"/>
                <w:kern w:val="2"/>
                <w:szCs w:val="24"/>
                <w:highlight w:val="lightGray"/>
              </w:rPr>
            </w:pPr>
            <w:r w:rsidRPr="00B533D2">
              <w:rPr>
                <w:rFonts w:ascii="Aptos" w:hAnsi="Aptos"/>
                <w:kern w:val="2"/>
                <w:szCs w:val="24"/>
                <w:highlight w:val="lightGray"/>
              </w:rPr>
              <w:t>13 pirkimo dalis – 130,00;</w:t>
            </w:r>
          </w:p>
          <w:p w14:paraId="43742DB1" w14:textId="77777777" w:rsidR="00084970" w:rsidRPr="00B533D2" w:rsidRDefault="00084970" w:rsidP="00BA7114">
            <w:pPr>
              <w:rPr>
                <w:rFonts w:ascii="Aptos" w:hAnsi="Aptos"/>
                <w:kern w:val="2"/>
                <w:szCs w:val="24"/>
                <w:highlight w:val="lightGray"/>
              </w:rPr>
            </w:pPr>
            <w:r w:rsidRPr="00B533D2">
              <w:rPr>
                <w:rFonts w:ascii="Aptos" w:hAnsi="Aptos"/>
                <w:kern w:val="2"/>
                <w:szCs w:val="24"/>
                <w:highlight w:val="lightGray"/>
              </w:rPr>
              <w:t>14 pirkimo dalis – 270,00;</w:t>
            </w:r>
          </w:p>
          <w:p w14:paraId="5B09B28B" w14:textId="77777777" w:rsidR="00084970" w:rsidRPr="00B533D2" w:rsidRDefault="00084970" w:rsidP="00BA7114">
            <w:pPr>
              <w:rPr>
                <w:rFonts w:ascii="Aptos" w:hAnsi="Aptos"/>
                <w:kern w:val="2"/>
                <w:szCs w:val="24"/>
                <w:highlight w:val="lightGray"/>
              </w:rPr>
            </w:pPr>
            <w:r w:rsidRPr="00B533D2">
              <w:rPr>
                <w:rFonts w:ascii="Aptos" w:hAnsi="Aptos"/>
                <w:kern w:val="2"/>
                <w:szCs w:val="24"/>
                <w:highlight w:val="lightGray"/>
              </w:rPr>
              <w:lastRenderedPageBreak/>
              <w:t>15 pirkimo dalis – 300,00;</w:t>
            </w:r>
          </w:p>
          <w:p w14:paraId="1E137722" w14:textId="77777777" w:rsidR="00084970" w:rsidRPr="00B533D2" w:rsidRDefault="00084970" w:rsidP="00BA7114">
            <w:pPr>
              <w:rPr>
                <w:rFonts w:ascii="Aptos" w:hAnsi="Aptos"/>
                <w:kern w:val="2"/>
                <w:szCs w:val="24"/>
                <w:highlight w:val="lightGray"/>
              </w:rPr>
            </w:pPr>
            <w:r w:rsidRPr="00B533D2">
              <w:rPr>
                <w:rFonts w:ascii="Aptos" w:hAnsi="Aptos"/>
                <w:kern w:val="2"/>
                <w:szCs w:val="24"/>
                <w:highlight w:val="lightGray"/>
              </w:rPr>
              <w:t>16 pirkimo dalis – 400,00;</w:t>
            </w:r>
          </w:p>
          <w:p w14:paraId="6BCE17C2" w14:textId="77777777" w:rsidR="00084970" w:rsidRPr="00B533D2" w:rsidRDefault="00084970" w:rsidP="00BA7114">
            <w:pPr>
              <w:rPr>
                <w:rFonts w:ascii="Aptos" w:hAnsi="Aptos"/>
                <w:kern w:val="2"/>
                <w:szCs w:val="24"/>
                <w:highlight w:val="lightGray"/>
              </w:rPr>
            </w:pPr>
            <w:r w:rsidRPr="00B533D2">
              <w:rPr>
                <w:rFonts w:ascii="Aptos" w:hAnsi="Aptos"/>
                <w:kern w:val="2"/>
                <w:szCs w:val="24"/>
                <w:highlight w:val="lightGray"/>
              </w:rPr>
              <w:t>17 pirkimo dalis – 1 300,00;</w:t>
            </w:r>
          </w:p>
          <w:p w14:paraId="5C726775" w14:textId="77777777" w:rsidR="00084970" w:rsidRPr="00B533D2" w:rsidRDefault="00084970" w:rsidP="00BA7114">
            <w:pPr>
              <w:rPr>
                <w:rFonts w:ascii="Aptos" w:hAnsi="Aptos"/>
                <w:kern w:val="2"/>
                <w:szCs w:val="24"/>
                <w:highlight w:val="lightGray"/>
              </w:rPr>
            </w:pPr>
            <w:r w:rsidRPr="00B533D2">
              <w:rPr>
                <w:rFonts w:ascii="Aptos" w:hAnsi="Aptos"/>
                <w:kern w:val="2"/>
                <w:szCs w:val="24"/>
                <w:highlight w:val="lightGray"/>
              </w:rPr>
              <w:t>18 pirkimo dalis – 700,00;</w:t>
            </w:r>
          </w:p>
          <w:p w14:paraId="2BF7E89E" w14:textId="77777777" w:rsidR="00084970" w:rsidRPr="00B533D2" w:rsidRDefault="00084970" w:rsidP="00BA7114">
            <w:pPr>
              <w:rPr>
                <w:rFonts w:ascii="Aptos" w:hAnsi="Aptos"/>
                <w:kern w:val="2"/>
                <w:szCs w:val="24"/>
                <w:highlight w:val="lightGray"/>
              </w:rPr>
            </w:pPr>
            <w:r w:rsidRPr="00B533D2">
              <w:rPr>
                <w:rFonts w:ascii="Aptos" w:hAnsi="Aptos"/>
                <w:kern w:val="2"/>
                <w:szCs w:val="24"/>
                <w:highlight w:val="lightGray"/>
              </w:rPr>
              <w:t>19 pirkimo dalis – 200,00;</w:t>
            </w:r>
          </w:p>
          <w:p w14:paraId="60A3CB90" w14:textId="77777777" w:rsidR="00084970" w:rsidRPr="00B533D2" w:rsidRDefault="00084970" w:rsidP="00BA7114">
            <w:pPr>
              <w:rPr>
                <w:rFonts w:ascii="Aptos" w:hAnsi="Aptos"/>
                <w:kern w:val="2"/>
                <w:szCs w:val="24"/>
                <w:highlight w:val="lightGray"/>
              </w:rPr>
            </w:pPr>
            <w:r w:rsidRPr="00B533D2">
              <w:rPr>
                <w:rFonts w:ascii="Aptos" w:hAnsi="Aptos"/>
                <w:kern w:val="2"/>
                <w:szCs w:val="24"/>
                <w:highlight w:val="lightGray"/>
              </w:rPr>
              <w:t>20 pirkimo dalis – 3 100,00;</w:t>
            </w:r>
          </w:p>
          <w:p w14:paraId="06C54F2C" w14:textId="77777777" w:rsidR="00084970" w:rsidRPr="00B533D2" w:rsidRDefault="00084970" w:rsidP="00BA7114">
            <w:pPr>
              <w:rPr>
                <w:rFonts w:ascii="Aptos" w:hAnsi="Aptos"/>
                <w:kern w:val="2"/>
                <w:szCs w:val="24"/>
                <w:highlight w:val="lightGray"/>
              </w:rPr>
            </w:pPr>
            <w:r w:rsidRPr="00B533D2">
              <w:rPr>
                <w:rFonts w:ascii="Aptos" w:hAnsi="Aptos"/>
                <w:kern w:val="2"/>
                <w:szCs w:val="24"/>
                <w:highlight w:val="lightGray"/>
              </w:rPr>
              <w:t>21 pirkimo dalis – 1 300,00;</w:t>
            </w:r>
          </w:p>
          <w:p w14:paraId="5A7B0820" w14:textId="77777777" w:rsidR="00084970" w:rsidRPr="00B533D2" w:rsidRDefault="00084970" w:rsidP="00BA7114">
            <w:pPr>
              <w:rPr>
                <w:rFonts w:ascii="Aptos" w:hAnsi="Aptos"/>
                <w:kern w:val="2"/>
                <w:szCs w:val="24"/>
                <w:highlight w:val="lightGray"/>
              </w:rPr>
            </w:pPr>
            <w:r w:rsidRPr="00B533D2">
              <w:rPr>
                <w:rFonts w:ascii="Aptos" w:hAnsi="Aptos"/>
                <w:kern w:val="2"/>
                <w:szCs w:val="24"/>
                <w:highlight w:val="lightGray"/>
              </w:rPr>
              <w:t>22 pirkimo dalis – 140,00;</w:t>
            </w:r>
          </w:p>
          <w:p w14:paraId="3CF395DB" w14:textId="77777777" w:rsidR="00084970" w:rsidRPr="00B533D2" w:rsidRDefault="00084970" w:rsidP="00BA7114">
            <w:pPr>
              <w:rPr>
                <w:rFonts w:ascii="Aptos" w:hAnsi="Aptos"/>
                <w:kern w:val="2"/>
                <w:szCs w:val="24"/>
                <w:highlight w:val="lightGray"/>
              </w:rPr>
            </w:pPr>
            <w:r w:rsidRPr="00B533D2">
              <w:rPr>
                <w:rFonts w:ascii="Aptos" w:hAnsi="Aptos"/>
                <w:kern w:val="2"/>
                <w:szCs w:val="24"/>
                <w:highlight w:val="lightGray"/>
              </w:rPr>
              <w:t>23 pirkimo dalis – 5 100,00;</w:t>
            </w:r>
          </w:p>
          <w:p w14:paraId="67C8D16A" w14:textId="77777777" w:rsidR="00084970" w:rsidRPr="00B533D2" w:rsidRDefault="00084970" w:rsidP="00BA7114">
            <w:pPr>
              <w:rPr>
                <w:rFonts w:ascii="Aptos" w:hAnsi="Aptos"/>
                <w:kern w:val="2"/>
                <w:szCs w:val="24"/>
                <w:highlight w:val="lightGray"/>
              </w:rPr>
            </w:pPr>
            <w:r w:rsidRPr="00B533D2">
              <w:rPr>
                <w:rFonts w:ascii="Aptos" w:hAnsi="Aptos"/>
                <w:kern w:val="2"/>
                <w:szCs w:val="24"/>
                <w:highlight w:val="lightGray"/>
              </w:rPr>
              <w:t>24 pirkimo dalis – 850,00</w:t>
            </w:r>
          </w:p>
          <w:p w14:paraId="1E16CE10" w14:textId="77777777" w:rsidR="00084970" w:rsidRPr="00B533D2" w:rsidRDefault="00084970" w:rsidP="00BA7114">
            <w:pPr>
              <w:rPr>
                <w:rFonts w:ascii="Aptos" w:hAnsi="Aptos"/>
                <w:kern w:val="2"/>
                <w:szCs w:val="24"/>
                <w:highlight w:val="lightGray"/>
              </w:rPr>
            </w:pPr>
            <w:r w:rsidRPr="00B533D2">
              <w:rPr>
                <w:rFonts w:ascii="Aptos" w:hAnsi="Aptos"/>
                <w:kern w:val="2"/>
                <w:szCs w:val="24"/>
                <w:highlight w:val="lightGray"/>
              </w:rPr>
              <w:t>25 pirkimo dalis – 26 700,00;</w:t>
            </w:r>
          </w:p>
          <w:p w14:paraId="6BEC0DA2" w14:textId="77777777" w:rsidR="00084970" w:rsidRPr="00B533D2" w:rsidRDefault="00084970" w:rsidP="00BA7114">
            <w:pPr>
              <w:rPr>
                <w:rFonts w:ascii="Aptos" w:hAnsi="Aptos"/>
                <w:kern w:val="2"/>
                <w:szCs w:val="24"/>
              </w:rPr>
            </w:pPr>
            <w:r w:rsidRPr="00B533D2">
              <w:rPr>
                <w:rFonts w:ascii="Aptos" w:hAnsi="Aptos"/>
                <w:kern w:val="2"/>
                <w:szCs w:val="24"/>
                <w:highlight w:val="lightGray"/>
              </w:rPr>
              <w:t>24 pirkimo dalis – 8 770,00]</w:t>
            </w:r>
            <w:r w:rsidRPr="00B533D2">
              <w:rPr>
                <w:rFonts w:ascii="Aptos" w:hAnsi="Aptos"/>
                <w:kern w:val="2"/>
                <w:szCs w:val="24"/>
              </w:rPr>
              <w:t xml:space="preserve"> Eur be PVM. </w:t>
            </w:r>
          </w:p>
          <w:p w14:paraId="59D3E72D" w14:textId="77777777" w:rsidR="00084970" w:rsidRPr="00B533D2" w:rsidRDefault="00084970" w:rsidP="00BA7114">
            <w:pPr>
              <w:rPr>
                <w:rFonts w:ascii="Aptos" w:hAnsi="Aptos"/>
                <w:kern w:val="2"/>
                <w:szCs w:val="24"/>
              </w:rPr>
            </w:pPr>
            <w:r w:rsidRPr="00B533D2">
              <w:rPr>
                <w:rFonts w:ascii="Aptos" w:hAnsi="Aptos"/>
                <w:kern w:val="2"/>
                <w:szCs w:val="24"/>
              </w:rPr>
              <w:t xml:space="preserve">PVM sudaro </w:t>
            </w:r>
            <w:r w:rsidRPr="00B533D2">
              <w:rPr>
                <w:rFonts w:ascii="Aptos" w:hAnsi="Aptos"/>
                <w:kern w:val="2"/>
                <w:szCs w:val="24"/>
                <w:highlight w:val="lightGray"/>
              </w:rPr>
              <w:t>(nurodyti sumą skaičiais)</w:t>
            </w:r>
            <w:r w:rsidRPr="00B533D2">
              <w:rPr>
                <w:rFonts w:ascii="Aptos" w:hAnsi="Aptos"/>
                <w:kern w:val="2"/>
                <w:szCs w:val="24"/>
              </w:rPr>
              <w:t xml:space="preserve"> Eur.</w:t>
            </w:r>
          </w:p>
          <w:p w14:paraId="315895C5" w14:textId="77777777" w:rsidR="00084970" w:rsidRPr="00B533D2" w:rsidRDefault="00084970" w:rsidP="00BA7114">
            <w:pPr>
              <w:rPr>
                <w:rFonts w:ascii="Aptos" w:hAnsi="Aptos"/>
                <w:kern w:val="2"/>
                <w:szCs w:val="24"/>
              </w:rPr>
            </w:pPr>
            <w:r w:rsidRPr="00B533D2">
              <w:rPr>
                <w:rFonts w:ascii="Aptos" w:hAnsi="Aptos"/>
                <w:kern w:val="2"/>
                <w:szCs w:val="24"/>
              </w:rPr>
              <w:t xml:space="preserve">Sutarties kaina yra </w:t>
            </w:r>
            <w:r w:rsidRPr="00B533D2">
              <w:rPr>
                <w:rFonts w:ascii="Aptos" w:hAnsi="Aptos"/>
                <w:kern w:val="2"/>
                <w:szCs w:val="24"/>
                <w:highlight w:val="lightGray"/>
              </w:rPr>
              <w:t>(nurodyti sumą skaičiais)</w:t>
            </w:r>
            <w:r w:rsidRPr="00B533D2">
              <w:rPr>
                <w:rFonts w:ascii="Aptos" w:hAnsi="Aptos"/>
                <w:kern w:val="2"/>
                <w:szCs w:val="24"/>
              </w:rPr>
              <w:t xml:space="preserve"> Eur su PVM.</w:t>
            </w:r>
          </w:p>
          <w:p w14:paraId="2E767A0A" w14:textId="77777777" w:rsidR="00084970" w:rsidRPr="00B533D2" w:rsidRDefault="00084970" w:rsidP="00BA7114">
            <w:pPr>
              <w:rPr>
                <w:rFonts w:ascii="Aptos" w:hAnsi="Aptos"/>
                <w:kern w:val="2"/>
                <w:szCs w:val="24"/>
              </w:rPr>
            </w:pPr>
          </w:p>
          <w:p w14:paraId="12349273" w14:textId="77777777" w:rsidR="00084970" w:rsidRPr="00B533D2" w:rsidRDefault="00084970" w:rsidP="00BA7114">
            <w:pPr>
              <w:rPr>
                <w:rFonts w:ascii="Aptos" w:hAnsi="Aptos"/>
                <w:kern w:val="2"/>
                <w:szCs w:val="24"/>
              </w:rPr>
            </w:pPr>
            <w:r w:rsidRPr="00B533D2">
              <w:rPr>
                <w:rFonts w:ascii="Aptos" w:hAnsi="Aptos"/>
                <w:kern w:val="2"/>
                <w:szCs w:val="24"/>
              </w:rPr>
              <w:t xml:space="preserve">Šioje Sutartyje Pradinės Sutarties vertė yra </w:t>
            </w:r>
            <w:r w:rsidRPr="00B533D2">
              <w:rPr>
                <w:rFonts w:ascii="Aptos" w:hAnsi="Aptos"/>
                <w:b/>
                <w:bCs/>
                <w:kern w:val="2"/>
                <w:szCs w:val="24"/>
              </w:rPr>
              <w:t>lygi</w:t>
            </w:r>
            <w:r w:rsidRPr="00B533D2">
              <w:rPr>
                <w:rFonts w:ascii="Arial" w:hAnsi="Arial" w:cs="Arial"/>
                <w:b/>
                <w:bCs/>
                <w:kern w:val="2"/>
                <w:szCs w:val="24"/>
              </w:rPr>
              <w:t> </w:t>
            </w:r>
            <w:r w:rsidRPr="00B533D2">
              <w:rPr>
                <w:rFonts w:ascii="Aptos" w:hAnsi="Aptos"/>
                <w:b/>
                <w:bCs/>
                <w:kern w:val="2"/>
                <w:szCs w:val="24"/>
              </w:rPr>
              <w:t>maksimaliai pirkimui skirtai</w:t>
            </w:r>
            <w:r w:rsidRPr="00B533D2">
              <w:rPr>
                <w:rFonts w:ascii="Arial" w:hAnsi="Arial" w:cs="Arial"/>
                <w:b/>
                <w:bCs/>
                <w:kern w:val="2"/>
                <w:szCs w:val="24"/>
              </w:rPr>
              <w:t> </w:t>
            </w:r>
            <w:r w:rsidRPr="00B533D2">
              <w:rPr>
                <w:rFonts w:ascii="Aptos" w:hAnsi="Aptos"/>
                <w:b/>
                <w:bCs/>
                <w:kern w:val="2"/>
                <w:szCs w:val="24"/>
              </w:rPr>
              <w:t>l</w:t>
            </w:r>
            <w:r w:rsidRPr="00B533D2">
              <w:rPr>
                <w:rFonts w:ascii="Aptos" w:hAnsi="Aptos" w:cs="Aptos"/>
                <w:b/>
                <w:bCs/>
                <w:kern w:val="2"/>
                <w:szCs w:val="24"/>
              </w:rPr>
              <w:t>ėšų</w:t>
            </w:r>
            <w:r w:rsidRPr="00B533D2">
              <w:rPr>
                <w:rFonts w:ascii="Aptos" w:hAnsi="Aptos"/>
                <w:b/>
                <w:bCs/>
                <w:kern w:val="2"/>
                <w:szCs w:val="24"/>
              </w:rPr>
              <w:t xml:space="preserve"> sumai</w:t>
            </w:r>
            <w:r w:rsidRPr="00B533D2">
              <w:rPr>
                <w:rFonts w:ascii="Arial" w:hAnsi="Arial" w:cs="Arial"/>
                <w:b/>
                <w:bCs/>
                <w:kern w:val="2"/>
                <w:szCs w:val="24"/>
              </w:rPr>
              <w:t> </w:t>
            </w:r>
            <w:r w:rsidRPr="00B533D2">
              <w:rPr>
                <w:rFonts w:ascii="Aptos" w:hAnsi="Aptos"/>
                <w:b/>
                <w:bCs/>
                <w:kern w:val="2"/>
                <w:szCs w:val="24"/>
              </w:rPr>
              <w:t>be PVM</w:t>
            </w:r>
            <w:r w:rsidRPr="00B533D2">
              <w:rPr>
                <w:rFonts w:ascii="Arial" w:hAnsi="Arial" w:cs="Arial"/>
                <w:kern w:val="2"/>
                <w:szCs w:val="24"/>
              </w:rPr>
              <w:t> </w:t>
            </w:r>
            <w:r w:rsidRPr="00B533D2">
              <w:rPr>
                <w:rFonts w:ascii="Aptos" w:hAnsi="Aptos"/>
                <w:kern w:val="2"/>
                <w:szCs w:val="24"/>
              </w:rPr>
              <w:t>pirkimo dokumentuose ir Sutartyje nurodyt</w:t>
            </w:r>
            <w:r w:rsidRPr="00B533D2">
              <w:rPr>
                <w:rFonts w:ascii="Aptos" w:hAnsi="Aptos" w:cs="Aptos"/>
                <w:kern w:val="2"/>
                <w:szCs w:val="24"/>
              </w:rPr>
              <w:t>ų</w:t>
            </w:r>
            <w:r w:rsidRPr="00B533D2">
              <w:rPr>
                <w:rFonts w:ascii="Aptos" w:hAnsi="Aptos"/>
                <w:kern w:val="2"/>
                <w:szCs w:val="24"/>
              </w:rPr>
              <w:t xml:space="preserve"> Preki</w:t>
            </w:r>
            <w:r w:rsidRPr="00B533D2">
              <w:rPr>
                <w:rFonts w:ascii="Aptos" w:hAnsi="Aptos" w:cs="Aptos"/>
                <w:kern w:val="2"/>
                <w:szCs w:val="24"/>
              </w:rPr>
              <w:t>ų</w:t>
            </w:r>
            <w:r w:rsidRPr="00B533D2">
              <w:rPr>
                <w:rFonts w:ascii="Aptos" w:hAnsi="Aptos"/>
                <w:kern w:val="2"/>
                <w:szCs w:val="24"/>
              </w:rPr>
              <w:t xml:space="preserve"> </w:t>
            </w:r>
            <w:r w:rsidRPr="00B533D2">
              <w:rPr>
                <w:rFonts w:ascii="Aptos" w:hAnsi="Aptos" w:cs="Aptos"/>
                <w:kern w:val="2"/>
                <w:szCs w:val="24"/>
              </w:rPr>
              <w:t>į</w:t>
            </w:r>
            <w:r w:rsidRPr="00B533D2">
              <w:rPr>
                <w:rFonts w:ascii="Aptos" w:hAnsi="Aptos"/>
                <w:kern w:val="2"/>
                <w:szCs w:val="24"/>
              </w:rPr>
              <w:t>sigijimui Tiek</w:t>
            </w:r>
            <w:r w:rsidRPr="00B533D2">
              <w:rPr>
                <w:rFonts w:ascii="Aptos" w:hAnsi="Aptos" w:cs="Aptos"/>
                <w:kern w:val="2"/>
                <w:szCs w:val="24"/>
              </w:rPr>
              <w:t>ė</w:t>
            </w:r>
            <w:r w:rsidRPr="00B533D2">
              <w:rPr>
                <w:rFonts w:ascii="Aptos" w:hAnsi="Aptos"/>
                <w:kern w:val="2"/>
                <w:szCs w:val="24"/>
              </w:rPr>
              <w:t>jo pasi</w:t>
            </w:r>
            <w:r w:rsidRPr="00B533D2">
              <w:rPr>
                <w:rFonts w:ascii="Aptos" w:hAnsi="Aptos" w:cs="Aptos"/>
                <w:kern w:val="2"/>
                <w:szCs w:val="24"/>
              </w:rPr>
              <w:t>ū</w:t>
            </w:r>
            <w:r w:rsidRPr="00B533D2">
              <w:rPr>
                <w:rFonts w:ascii="Aptos" w:hAnsi="Aptos"/>
                <w:kern w:val="2"/>
                <w:szCs w:val="24"/>
              </w:rPr>
              <w:t xml:space="preserve">lyme nurodytais </w:t>
            </w:r>
            <w:r w:rsidRPr="00B533D2">
              <w:rPr>
                <w:rFonts w:ascii="Aptos" w:hAnsi="Aptos" w:cs="Aptos"/>
                <w:kern w:val="2"/>
                <w:szCs w:val="24"/>
              </w:rPr>
              <w:t>į</w:t>
            </w:r>
            <w:r w:rsidRPr="00B533D2">
              <w:rPr>
                <w:rFonts w:ascii="Aptos" w:hAnsi="Aptos"/>
                <w:kern w:val="2"/>
                <w:szCs w:val="24"/>
              </w:rPr>
              <w:t>kainiais</w:t>
            </w:r>
            <w:r w:rsidRPr="00B533D2">
              <w:rPr>
                <w:rFonts w:ascii="Arial" w:hAnsi="Arial" w:cs="Arial"/>
                <w:kern w:val="2"/>
                <w:szCs w:val="24"/>
              </w:rPr>
              <w:t> </w:t>
            </w:r>
            <w:r w:rsidRPr="00B533D2">
              <w:rPr>
                <w:rFonts w:ascii="Aptos" w:hAnsi="Aptos"/>
                <w:kern w:val="2"/>
                <w:szCs w:val="24"/>
              </w:rPr>
              <w:t>be PVM. Pirk</w:t>
            </w:r>
            <w:r w:rsidRPr="00B533D2">
              <w:rPr>
                <w:rFonts w:ascii="Aptos" w:hAnsi="Aptos" w:cs="Aptos"/>
                <w:kern w:val="2"/>
                <w:szCs w:val="24"/>
              </w:rPr>
              <w:t>ė</w:t>
            </w:r>
            <w:r w:rsidRPr="00B533D2">
              <w:rPr>
                <w:rFonts w:ascii="Aptos" w:hAnsi="Aptos"/>
                <w:kern w:val="2"/>
                <w:szCs w:val="24"/>
              </w:rPr>
              <w:t>jas perka Prekes pagal poreik</w:t>
            </w:r>
            <w:r w:rsidRPr="00B533D2">
              <w:rPr>
                <w:rFonts w:ascii="Aptos" w:hAnsi="Aptos" w:cs="Aptos"/>
                <w:kern w:val="2"/>
                <w:szCs w:val="24"/>
              </w:rPr>
              <w:t>į</w:t>
            </w:r>
            <w:r w:rsidRPr="00B533D2">
              <w:rPr>
                <w:rFonts w:ascii="Aptos" w:hAnsi="Aptos"/>
                <w:kern w:val="2"/>
                <w:szCs w:val="24"/>
              </w:rPr>
              <w:t xml:space="preserve"> Sutartyje arba jos priede Nr. 2 nurodytais </w:t>
            </w:r>
            <w:r w:rsidRPr="00B533D2">
              <w:rPr>
                <w:rFonts w:ascii="Aptos" w:hAnsi="Aptos" w:cs="Aptos"/>
                <w:kern w:val="2"/>
                <w:szCs w:val="24"/>
              </w:rPr>
              <w:t>į</w:t>
            </w:r>
            <w:r w:rsidRPr="00B533D2">
              <w:rPr>
                <w:rFonts w:ascii="Aptos" w:hAnsi="Aptos"/>
                <w:kern w:val="2"/>
                <w:szCs w:val="24"/>
              </w:rPr>
              <w:t>kainiais, nevir</w:t>
            </w:r>
            <w:r w:rsidRPr="00B533D2">
              <w:rPr>
                <w:rFonts w:ascii="Aptos" w:hAnsi="Aptos" w:cs="Aptos"/>
                <w:kern w:val="2"/>
                <w:szCs w:val="24"/>
              </w:rPr>
              <w:t>š</w:t>
            </w:r>
            <w:r w:rsidRPr="00B533D2">
              <w:rPr>
                <w:rFonts w:ascii="Aptos" w:hAnsi="Aptos"/>
                <w:kern w:val="2"/>
                <w:szCs w:val="24"/>
              </w:rPr>
              <w:t>ijant bendros Sutarties kainos. Sutartyje arba jos priede Nr. 2  atskirose eilut</w:t>
            </w:r>
            <w:r w:rsidRPr="00B533D2">
              <w:rPr>
                <w:rFonts w:ascii="Aptos" w:hAnsi="Aptos" w:cs="Aptos"/>
                <w:kern w:val="2"/>
                <w:szCs w:val="24"/>
              </w:rPr>
              <w:t>ė</w:t>
            </w:r>
            <w:r w:rsidRPr="00B533D2">
              <w:rPr>
                <w:rFonts w:ascii="Aptos" w:hAnsi="Aptos"/>
                <w:kern w:val="2"/>
                <w:szCs w:val="24"/>
              </w:rPr>
              <w:t>se nurodytas Preki</w:t>
            </w:r>
            <w:r w:rsidRPr="00B533D2">
              <w:rPr>
                <w:rFonts w:ascii="Aptos" w:hAnsi="Aptos" w:cs="Aptos"/>
                <w:kern w:val="2"/>
                <w:szCs w:val="24"/>
              </w:rPr>
              <w:t>ų</w:t>
            </w:r>
            <w:r w:rsidRPr="00B533D2">
              <w:rPr>
                <w:rFonts w:ascii="Aptos" w:hAnsi="Aptos"/>
                <w:kern w:val="2"/>
                <w:szCs w:val="24"/>
              </w:rPr>
              <w:t xml:space="preserve"> kiekis gali b</w:t>
            </w:r>
            <w:r w:rsidRPr="00B533D2">
              <w:rPr>
                <w:rFonts w:ascii="Aptos" w:hAnsi="Aptos" w:cs="Aptos"/>
                <w:kern w:val="2"/>
                <w:szCs w:val="24"/>
              </w:rPr>
              <w:t>ū</w:t>
            </w:r>
            <w:r w:rsidRPr="00B533D2">
              <w:rPr>
                <w:rFonts w:ascii="Aptos" w:hAnsi="Aptos"/>
                <w:kern w:val="2"/>
                <w:szCs w:val="24"/>
              </w:rPr>
              <w:t>ti kei</w:t>
            </w:r>
            <w:r w:rsidRPr="00B533D2">
              <w:rPr>
                <w:rFonts w:ascii="Aptos" w:hAnsi="Aptos" w:cs="Aptos"/>
                <w:kern w:val="2"/>
                <w:szCs w:val="24"/>
              </w:rPr>
              <w:t>č</w:t>
            </w:r>
            <w:r w:rsidRPr="00B533D2">
              <w:rPr>
                <w:rFonts w:ascii="Aptos" w:hAnsi="Aptos"/>
                <w:kern w:val="2"/>
                <w:szCs w:val="24"/>
              </w:rPr>
              <w:t>iamas (did</w:t>
            </w:r>
            <w:r w:rsidRPr="00B533D2">
              <w:rPr>
                <w:rFonts w:ascii="Aptos" w:hAnsi="Aptos" w:cs="Aptos"/>
                <w:kern w:val="2"/>
                <w:szCs w:val="24"/>
              </w:rPr>
              <w:t>ė</w:t>
            </w:r>
            <w:r w:rsidRPr="00B533D2">
              <w:rPr>
                <w:rFonts w:ascii="Aptos" w:hAnsi="Aptos"/>
                <w:kern w:val="2"/>
                <w:szCs w:val="24"/>
              </w:rPr>
              <w:t>ti ar ma</w:t>
            </w:r>
            <w:r w:rsidRPr="00B533D2">
              <w:rPr>
                <w:rFonts w:ascii="Aptos" w:hAnsi="Aptos" w:cs="Aptos"/>
                <w:kern w:val="2"/>
                <w:szCs w:val="24"/>
              </w:rPr>
              <w:t>žė</w:t>
            </w:r>
            <w:r w:rsidRPr="00B533D2">
              <w:rPr>
                <w:rFonts w:ascii="Aptos" w:hAnsi="Aptos"/>
                <w:kern w:val="2"/>
                <w:szCs w:val="24"/>
              </w:rPr>
              <w:t>ti).</w:t>
            </w:r>
          </w:p>
          <w:p w14:paraId="05E2FDD4" w14:textId="77777777" w:rsidR="00084970" w:rsidRPr="00B533D2" w:rsidRDefault="00084970" w:rsidP="00BA7114">
            <w:pPr>
              <w:rPr>
                <w:rFonts w:ascii="Aptos" w:hAnsi="Aptos"/>
                <w:kern w:val="2"/>
                <w:szCs w:val="24"/>
              </w:rPr>
            </w:pPr>
            <w:r w:rsidRPr="00B533D2">
              <w:rPr>
                <w:rFonts w:ascii="Aptos" w:hAnsi="Aptos"/>
                <w:kern w:val="2"/>
                <w:szCs w:val="24"/>
              </w:rPr>
              <w:t>Pirkėjas neįsipareigoja išpirkti preliminaraus Prekių kiekio ar bet kokios jo dalies.</w:t>
            </w:r>
          </w:p>
        </w:tc>
      </w:tr>
      <w:tr w:rsidR="00084970" w:rsidRPr="00B533D2" w14:paraId="09A0A5CA"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0A55793E" w14:textId="77777777" w:rsidR="00084970" w:rsidRPr="00B533D2" w:rsidRDefault="00084970" w:rsidP="00BA7114">
            <w:pPr>
              <w:rPr>
                <w:rFonts w:ascii="Aptos" w:hAnsi="Aptos"/>
                <w:kern w:val="2"/>
                <w:szCs w:val="24"/>
              </w:rPr>
            </w:pPr>
            <w:r w:rsidRPr="00B533D2">
              <w:rPr>
                <w:rFonts w:ascii="Aptos" w:hAnsi="Aptos"/>
                <w:b/>
                <w:bCs/>
                <w:kern w:val="2"/>
                <w:szCs w:val="24"/>
              </w:rPr>
              <w:lastRenderedPageBreak/>
              <w:t xml:space="preserve">5.3. Sutarties kainos / įkainių perskaičiavimas taikant </w:t>
            </w:r>
            <w:r w:rsidRPr="00B533D2">
              <w:rPr>
                <w:rFonts w:ascii="Aptos" w:hAnsi="Aptos"/>
                <w:b/>
                <w:bCs/>
                <w:kern w:val="2"/>
                <w:szCs w:val="24"/>
                <w:u w:val="single"/>
              </w:rPr>
              <w:t>peržiūros</w:t>
            </w:r>
            <w:r w:rsidRPr="00B533D2">
              <w:rPr>
                <w:rFonts w:ascii="Aptos" w:hAnsi="Aptos"/>
                <w:b/>
                <w:bCs/>
                <w:kern w:val="2"/>
                <w:szCs w:val="24"/>
              </w:rPr>
              <w:t xml:space="preserve"> taisykles</w:t>
            </w:r>
          </w:p>
        </w:tc>
        <w:tc>
          <w:tcPr>
            <w:tcW w:w="6818" w:type="dxa"/>
            <w:tcBorders>
              <w:top w:val="single" w:sz="4" w:space="0" w:color="auto"/>
              <w:left w:val="single" w:sz="4" w:space="0" w:color="auto"/>
              <w:bottom w:val="single" w:sz="4" w:space="0" w:color="auto"/>
              <w:right w:val="single" w:sz="4" w:space="0" w:color="auto"/>
            </w:tcBorders>
          </w:tcPr>
          <w:p w14:paraId="0C18FE64" w14:textId="77777777" w:rsidR="00084970" w:rsidRPr="00B533D2" w:rsidRDefault="00084970" w:rsidP="00BA7114">
            <w:pPr>
              <w:rPr>
                <w:rFonts w:ascii="Aptos" w:hAnsi="Aptos"/>
                <w:kern w:val="2"/>
                <w:szCs w:val="24"/>
              </w:rPr>
            </w:pPr>
            <w:r w:rsidRPr="00B533D2">
              <w:rPr>
                <w:rFonts w:ascii="Aptos" w:hAnsi="Aptos"/>
                <w:kern w:val="2"/>
                <w:szCs w:val="24"/>
              </w:rPr>
              <w:t>Sutarties įkainiai bus perskaičiuojami:</w:t>
            </w:r>
          </w:p>
          <w:p w14:paraId="35E40504" w14:textId="77777777" w:rsidR="00084970" w:rsidRPr="00B533D2" w:rsidRDefault="00084970" w:rsidP="00BA7114">
            <w:pPr>
              <w:rPr>
                <w:rFonts w:ascii="Aptos" w:hAnsi="Aptos"/>
                <w:kern w:val="2"/>
                <w:szCs w:val="24"/>
              </w:rPr>
            </w:pPr>
            <w:r w:rsidRPr="00B533D2">
              <w:rPr>
                <w:rFonts w:ascii="Aptos" w:hAnsi="Aptos"/>
                <w:kern w:val="2"/>
                <w:szCs w:val="24"/>
              </w:rPr>
              <w:t>5.3.1. dėl PVM tarifo pasikeitimo;</w:t>
            </w:r>
          </w:p>
          <w:p w14:paraId="07A13742" w14:textId="77777777" w:rsidR="00084970" w:rsidRPr="00B533D2" w:rsidRDefault="00084970" w:rsidP="00BA7114">
            <w:pPr>
              <w:rPr>
                <w:rFonts w:ascii="Aptos" w:hAnsi="Aptos"/>
                <w:kern w:val="2"/>
                <w:szCs w:val="24"/>
              </w:rPr>
            </w:pPr>
            <w:r w:rsidRPr="00B533D2">
              <w:rPr>
                <w:rFonts w:ascii="Aptos" w:hAnsi="Aptos"/>
                <w:kern w:val="2"/>
                <w:szCs w:val="24"/>
              </w:rPr>
              <w:t>5.3.2. (netaikoma)</w:t>
            </w:r>
          </w:p>
          <w:p w14:paraId="4ED1996C" w14:textId="77777777" w:rsidR="00084970" w:rsidRPr="00B533D2" w:rsidRDefault="00084970" w:rsidP="00BA7114">
            <w:pPr>
              <w:rPr>
                <w:rFonts w:ascii="Aptos" w:hAnsi="Aptos"/>
                <w:kern w:val="2"/>
                <w:szCs w:val="24"/>
              </w:rPr>
            </w:pPr>
            <w:r w:rsidRPr="00B533D2">
              <w:rPr>
                <w:rFonts w:ascii="Aptos" w:hAnsi="Aptos"/>
                <w:kern w:val="2"/>
                <w:szCs w:val="24"/>
              </w:rPr>
              <w:t>5.3.3. dėl kainų lygio pokyčio;</w:t>
            </w:r>
          </w:p>
          <w:p w14:paraId="59F791C9" w14:textId="77777777" w:rsidR="00084970" w:rsidRPr="00B533D2" w:rsidRDefault="00084970" w:rsidP="00BA7114">
            <w:pPr>
              <w:rPr>
                <w:rFonts w:ascii="Aptos" w:hAnsi="Aptos"/>
                <w:kern w:val="2"/>
                <w:szCs w:val="24"/>
              </w:rPr>
            </w:pPr>
            <w:r w:rsidRPr="00B533D2">
              <w:rPr>
                <w:rFonts w:ascii="Aptos" w:hAnsi="Aptos"/>
                <w:kern w:val="2"/>
                <w:szCs w:val="24"/>
              </w:rPr>
              <w:t>5.3.4. (netaikoma)</w:t>
            </w:r>
          </w:p>
        </w:tc>
      </w:tr>
      <w:tr w:rsidR="00084970" w:rsidRPr="00B533D2" w14:paraId="08EC08B3"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7304DAB8" w14:textId="77777777" w:rsidR="00084970" w:rsidRPr="00B533D2" w:rsidRDefault="00084970" w:rsidP="00BA7114">
            <w:pPr>
              <w:rPr>
                <w:rFonts w:ascii="Aptos" w:hAnsi="Aptos"/>
                <w:b/>
                <w:bCs/>
                <w:kern w:val="2"/>
                <w:szCs w:val="24"/>
              </w:rPr>
            </w:pPr>
            <w:r w:rsidRPr="00B533D2">
              <w:rPr>
                <w:rFonts w:ascii="Aptos" w:hAnsi="Aptos"/>
                <w:b/>
                <w:bCs/>
                <w:kern w:val="2"/>
                <w:szCs w:val="24"/>
              </w:rPr>
              <w:t>5.3.1. Sutarties kainos / įkainių peržiūra dėl PVM tarifo pasikeitimo</w:t>
            </w:r>
          </w:p>
        </w:tc>
        <w:tc>
          <w:tcPr>
            <w:tcW w:w="6818" w:type="dxa"/>
            <w:tcBorders>
              <w:top w:val="single" w:sz="4" w:space="0" w:color="auto"/>
              <w:left w:val="single" w:sz="4" w:space="0" w:color="auto"/>
              <w:bottom w:val="single" w:sz="4" w:space="0" w:color="auto"/>
              <w:right w:val="single" w:sz="4" w:space="0" w:color="auto"/>
            </w:tcBorders>
          </w:tcPr>
          <w:p w14:paraId="1C47C8B8" w14:textId="77777777" w:rsidR="00084970" w:rsidRPr="00B533D2" w:rsidRDefault="00084970" w:rsidP="00BA7114">
            <w:pPr>
              <w:rPr>
                <w:rFonts w:ascii="Aptos" w:hAnsi="Aptos"/>
                <w:kern w:val="2"/>
                <w:szCs w:val="24"/>
              </w:rPr>
            </w:pPr>
            <w:r w:rsidRPr="00B533D2">
              <w:rPr>
                <w:rFonts w:ascii="Aptos" w:hAnsi="Aptos"/>
                <w:kern w:val="2"/>
                <w:szCs w:val="24"/>
              </w:rPr>
              <w:t>Perskaičiuota Sutarties kaina / Prekių įkainiai įforminami Susitarimu ir turi būti taikomi nuo naujo PVM įvedimo datos (nepriklausomai nuo to, kada pasirašytas Susitarimas).</w:t>
            </w:r>
          </w:p>
        </w:tc>
      </w:tr>
      <w:tr w:rsidR="00084970" w:rsidRPr="00B533D2" w14:paraId="237D3A94"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621663F0" w14:textId="77777777" w:rsidR="00084970" w:rsidRPr="00B533D2" w:rsidRDefault="00084970" w:rsidP="00BA7114">
            <w:pPr>
              <w:rPr>
                <w:rFonts w:ascii="Aptos" w:hAnsi="Aptos"/>
                <w:kern w:val="2"/>
                <w:szCs w:val="24"/>
              </w:rPr>
            </w:pPr>
            <w:r w:rsidRPr="00B533D2">
              <w:rPr>
                <w:rFonts w:ascii="Aptos" w:hAnsi="Aptos"/>
                <w:b/>
                <w:bCs/>
                <w:kern w:val="2"/>
                <w:szCs w:val="24"/>
              </w:rPr>
              <w:t>5.3.2.</w:t>
            </w:r>
            <w:r w:rsidRPr="00B533D2">
              <w:rPr>
                <w:rFonts w:ascii="Aptos" w:hAnsi="Aptos"/>
                <w:kern w:val="2"/>
                <w:szCs w:val="24"/>
              </w:rPr>
              <w:t> </w:t>
            </w:r>
            <w:r w:rsidRPr="00B533D2">
              <w:rPr>
                <w:rFonts w:ascii="Aptos" w:hAnsi="Aptos"/>
                <w:b/>
                <w:bCs/>
                <w:kern w:val="2"/>
                <w:szCs w:val="24"/>
              </w:rPr>
              <w:t>Sutarties kainos / įkainių peržiūra dėl kitų mokesčių, lemiančių Prekių kainos / įkainių pokytį, pasikeitimo</w:t>
            </w:r>
          </w:p>
        </w:tc>
        <w:tc>
          <w:tcPr>
            <w:tcW w:w="6818" w:type="dxa"/>
            <w:tcBorders>
              <w:top w:val="single" w:sz="4" w:space="0" w:color="auto"/>
              <w:left w:val="single" w:sz="4" w:space="0" w:color="auto"/>
              <w:bottom w:val="single" w:sz="4" w:space="0" w:color="auto"/>
              <w:right w:val="single" w:sz="4" w:space="0" w:color="auto"/>
            </w:tcBorders>
          </w:tcPr>
          <w:p w14:paraId="1004CEC6" w14:textId="77777777" w:rsidR="00084970" w:rsidRPr="00B533D2" w:rsidRDefault="00084970" w:rsidP="00BA7114">
            <w:pPr>
              <w:rPr>
                <w:rFonts w:ascii="Aptos" w:hAnsi="Aptos"/>
                <w:szCs w:val="24"/>
              </w:rPr>
            </w:pPr>
            <w:r w:rsidRPr="00B533D2">
              <w:rPr>
                <w:rFonts w:ascii="Aptos" w:hAnsi="Aptos"/>
                <w:kern w:val="2"/>
                <w:szCs w:val="24"/>
              </w:rPr>
              <w:t>Netaikoma</w:t>
            </w:r>
          </w:p>
        </w:tc>
      </w:tr>
      <w:tr w:rsidR="00084970" w:rsidRPr="00B533D2" w14:paraId="334CE437"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163CFF88" w14:textId="77777777" w:rsidR="00084970" w:rsidRPr="00B533D2" w:rsidRDefault="00084970" w:rsidP="00BA7114">
            <w:pPr>
              <w:rPr>
                <w:rFonts w:ascii="Aptos" w:hAnsi="Aptos"/>
                <w:b/>
                <w:bCs/>
                <w:kern w:val="2"/>
                <w:szCs w:val="24"/>
              </w:rPr>
            </w:pPr>
            <w:r w:rsidRPr="00B533D2">
              <w:rPr>
                <w:rFonts w:ascii="Aptos" w:hAnsi="Aptos"/>
                <w:b/>
                <w:bCs/>
                <w:kern w:val="2"/>
                <w:szCs w:val="24"/>
              </w:rPr>
              <w:t>5.3.3. Sutarties kainos / įkainių peržiūra dėl kainų lygio pokyčio</w:t>
            </w:r>
          </w:p>
        </w:tc>
        <w:tc>
          <w:tcPr>
            <w:tcW w:w="6818" w:type="dxa"/>
            <w:tcBorders>
              <w:top w:val="single" w:sz="4" w:space="0" w:color="auto"/>
              <w:left w:val="single" w:sz="4" w:space="0" w:color="auto"/>
              <w:bottom w:val="single" w:sz="4" w:space="0" w:color="auto"/>
              <w:right w:val="single" w:sz="4" w:space="0" w:color="auto"/>
            </w:tcBorders>
          </w:tcPr>
          <w:p w14:paraId="3D23CDFD" w14:textId="77777777" w:rsidR="00084970" w:rsidRPr="00B533D2" w:rsidRDefault="00084970" w:rsidP="00BA7114">
            <w:pPr>
              <w:rPr>
                <w:rFonts w:ascii="Aptos" w:hAnsi="Aptos"/>
                <w:kern w:val="2"/>
                <w:szCs w:val="24"/>
              </w:rPr>
            </w:pPr>
            <w:r w:rsidRPr="00B533D2">
              <w:rPr>
                <w:rFonts w:ascii="Aptos" w:hAnsi="Aptos"/>
                <w:kern w:val="2"/>
                <w:szCs w:val="24"/>
              </w:rPr>
              <w:t xml:space="preserve">5.3.3.1. Bet kuri Sutarties šalis Sutarties galiojimo metu turi teisę inicijuoti Sutarties įkainių peržiūrą (keitimą) ne anksčiau kaip po 90 dienų nuo </w:t>
            </w:r>
            <w:r w:rsidRPr="00B533D2">
              <w:rPr>
                <w:rFonts w:ascii="Aptos" w:hAnsi="Aptos"/>
                <w:szCs w:val="24"/>
              </w:rPr>
              <w:t xml:space="preserve">Sutarties įsigaliojimo dienos </w:t>
            </w:r>
            <w:r w:rsidRPr="00B533D2">
              <w:rPr>
                <w:rFonts w:ascii="Aptos" w:hAnsi="Aptos"/>
                <w:kern w:val="2"/>
                <w:szCs w:val="24"/>
              </w:rPr>
              <w:t xml:space="preserve">(jeigu peržiūra jau buvo atlikta – nuo Susitarimo dėl paskutinio perskaičiavimo pagal šį Specialiųjų sąlygų papunktį įsigaliojimo dienos), </w:t>
            </w:r>
            <w:r w:rsidRPr="00B533D2">
              <w:rPr>
                <w:rFonts w:ascii="Aptos" w:hAnsi="Aptos"/>
                <w:szCs w:val="24"/>
              </w:rPr>
              <w:t>jeigu Vartojimo prekių ir paslaugų kainų pokytis (k), apskaičiuotas kaip nustatyta</w:t>
            </w:r>
            <w:r w:rsidRPr="00B533D2">
              <w:rPr>
                <w:rFonts w:ascii="Arial" w:hAnsi="Arial" w:cs="Arial"/>
                <w:szCs w:val="24"/>
              </w:rPr>
              <w:t> </w:t>
            </w:r>
            <w:r w:rsidRPr="00B533D2">
              <w:rPr>
                <w:rFonts w:ascii="Aptos" w:hAnsi="Aptos"/>
                <w:szCs w:val="24"/>
              </w:rPr>
              <w:t>5.3.3.6 papunktyje, vir</w:t>
            </w:r>
            <w:r w:rsidRPr="00B533D2">
              <w:rPr>
                <w:rFonts w:ascii="Aptos" w:hAnsi="Aptos" w:cs="Aptos"/>
                <w:szCs w:val="24"/>
              </w:rPr>
              <w:t>š</w:t>
            </w:r>
            <w:r w:rsidRPr="00B533D2">
              <w:rPr>
                <w:rFonts w:ascii="Aptos" w:hAnsi="Aptos"/>
                <w:szCs w:val="24"/>
              </w:rPr>
              <w:t>ija 5 procentus</w:t>
            </w:r>
            <w:r w:rsidRPr="00B533D2">
              <w:rPr>
                <w:rFonts w:ascii="Aptos" w:hAnsi="Aptos"/>
                <w:kern w:val="2"/>
                <w:szCs w:val="24"/>
              </w:rPr>
              <w:t>. Sutarties įkainių peržiūra atliekama ne rečiau kaip kas 12 mėnesių.</w:t>
            </w:r>
          </w:p>
          <w:p w14:paraId="21A224A0" w14:textId="77777777" w:rsidR="00084970" w:rsidRPr="00B533D2" w:rsidRDefault="00084970" w:rsidP="00BA7114">
            <w:pPr>
              <w:rPr>
                <w:rFonts w:ascii="Aptos" w:hAnsi="Aptos"/>
                <w:kern w:val="2"/>
                <w:szCs w:val="24"/>
                <w:shd w:val="clear" w:color="auto" w:fill="FFFFFF"/>
              </w:rPr>
            </w:pPr>
            <w:r w:rsidRPr="00B533D2">
              <w:rPr>
                <w:rFonts w:ascii="Aptos" w:hAnsi="Aptos"/>
                <w:kern w:val="2"/>
                <w:szCs w:val="24"/>
              </w:rPr>
              <w:lastRenderedPageBreak/>
              <w:t xml:space="preserve">5.3.3.2. Sutarties </w:t>
            </w:r>
            <w:r w:rsidRPr="00B533D2">
              <w:rPr>
                <w:rFonts w:ascii="Aptos" w:hAnsi="Aptos"/>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6463CD10" w14:textId="77777777" w:rsidR="00084970" w:rsidRPr="00B533D2" w:rsidRDefault="00084970" w:rsidP="00BA7114">
            <w:pPr>
              <w:rPr>
                <w:rFonts w:ascii="Aptos" w:hAnsi="Aptos"/>
                <w:kern w:val="2"/>
                <w:szCs w:val="24"/>
                <w:shd w:val="clear" w:color="auto" w:fill="FFFFFF"/>
              </w:rPr>
            </w:pPr>
            <w:r w:rsidRPr="00B533D2">
              <w:rPr>
                <w:rFonts w:ascii="Aptos" w:hAnsi="Aptos"/>
                <w:kern w:val="2"/>
                <w:szCs w:val="24"/>
              </w:rPr>
              <w:t>5.3.3.3. </w:t>
            </w:r>
            <w:r w:rsidRPr="00B533D2">
              <w:rPr>
                <w:rFonts w:ascii="Aptos" w:hAnsi="Aptos"/>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63BECED4" w14:textId="77777777" w:rsidR="00084970" w:rsidRPr="00B533D2" w:rsidRDefault="00084970" w:rsidP="00BA7114">
            <w:pPr>
              <w:rPr>
                <w:rFonts w:ascii="Aptos" w:hAnsi="Aptos"/>
                <w:kern w:val="2"/>
                <w:szCs w:val="24"/>
                <w:shd w:val="clear" w:color="auto" w:fill="FFFFFF"/>
              </w:rPr>
            </w:pPr>
            <w:r w:rsidRPr="00B533D2">
              <w:rPr>
                <w:rFonts w:ascii="Aptos" w:hAnsi="Aptos"/>
                <w:kern w:val="2"/>
                <w:szCs w:val="24"/>
              </w:rPr>
              <w:t xml:space="preserve">5.3.3.4. Atlikdamos Sutarties įkainių peržiūrą </w:t>
            </w:r>
            <w:r w:rsidRPr="00B533D2">
              <w:rPr>
                <w:rFonts w:ascii="Aptos" w:hAnsi="Aptos"/>
                <w:kern w:val="2"/>
                <w:szCs w:val="24"/>
                <w:shd w:val="clear" w:color="auto" w:fill="FFFFFF"/>
              </w:rPr>
              <w:t>Šalys vadovaujasi Valstybės duomenų agentūros viešai Oficialiosios statistikos portale paskelbtais Rodiklių duomenų bazės duomenimis arba kitų oficialių šaltinių duomenimis (kas mėnesį skelbiamu vartotojų kainų indeksu). Iš kitos Šalies nereikalaujama pateikti oficialaus Valstybės duomenų agentūros ar kitos institucijos išduoto dokumento ar patvirtinimo.</w:t>
            </w:r>
          </w:p>
          <w:p w14:paraId="2A118A10" w14:textId="77777777" w:rsidR="00084970" w:rsidRPr="00B533D2" w:rsidRDefault="00084970" w:rsidP="00BA7114">
            <w:pPr>
              <w:rPr>
                <w:rFonts w:ascii="Aptos" w:hAnsi="Aptos"/>
                <w:kern w:val="2"/>
                <w:szCs w:val="24"/>
                <w:shd w:val="clear" w:color="auto" w:fill="FFFFFF"/>
              </w:rPr>
            </w:pPr>
            <w:r w:rsidRPr="00B533D2">
              <w:rPr>
                <w:rFonts w:ascii="Aptos" w:hAnsi="Aptos"/>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7DEA42A1" w14:textId="77777777" w:rsidR="00084970" w:rsidRPr="00B533D2" w:rsidRDefault="00084970" w:rsidP="00BA7114">
            <w:pPr>
              <w:rPr>
                <w:rFonts w:ascii="Aptos" w:hAnsi="Aptos"/>
                <w:kern w:val="2"/>
                <w:szCs w:val="24"/>
                <w:shd w:val="clear" w:color="auto" w:fill="FFFFFF"/>
              </w:rPr>
            </w:pPr>
            <w:r w:rsidRPr="00B533D2">
              <w:rPr>
                <w:rFonts w:ascii="Aptos" w:hAnsi="Aptos"/>
                <w:kern w:val="2"/>
                <w:szCs w:val="24"/>
                <w:shd w:val="clear" w:color="auto" w:fill="FFFFFF"/>
              </w:rPr>
              <w:t>5.3.3.6. Nauji Sutarties įkainiai apskaičiuojami pagal žemiau pateiktą formulę:</w:t>
            </w:r>
          </w:p>
          <w:p w14:paraId="1F0B0AE2" w14:textId="77777777" w:rsidR="00084970" w:rsidRPr="00B533D2" w:rsidRDefault="006D3779" w:rsidP="00BA7114">
            <w:pPr>
              <w:textAlignment w:val="baseline"/>
              <w:rPr>
                <w:rFonts w:ascii="Aptos" w:hAnsi="Aptos"/>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084970" w:rsidRPr="00B533D2">
              <w:rPr>
                <w:rFonts w:ascii="Aptos" w:hAnsi="Aptos"/>
                <w:kern w:val="2"/>
                <w:szCs w:val="24"/>
              </w:rPr>
              <w:t>, kur a – įkainis (Eur be PVM)) (jei peržiūra jau buvo atlikta, tai po paskutinio perskaičiavimo) </w:t>
            </w:r>
          </w:p>
          <w:p w14:paraId="05AD4544" w14:textId="77777777" w:rsidR="00084970" w:rsidRPr="00B533D2" w:rsidRDefault="00084970" w:rsidP="00BA7114">
            <w:pPr>
              <w:textAlignment w:val="baseline"/>
              <w:rPr>
                <w:rFonts w:ascii="Aptos" w:hAnsi="Aptos"/>
                <w:kern w:val="2"/>
                <w:szCs w:val="24"/>
              </w:rPr>
            </w:pPr>
            <w:r w:rsidRPr="00B533D2">
              <w:rPr>
                <w:rFonts w:ascii="Aptos" w:hAnsi="Aptos"/>
                <w:kern w:val="2"/>
                <w:szCs w:val="24"/>
              </w:rPr>
              <w:t>a</w:t>
            </w:r>
            <w:r w:rsidRPr="00B533D2">
              <w:rPr>
                <w:rFonts w:ascii="Aptos" w:hAnsi="Aptos"/>
                <w:kern w:val="2"/>
                <w:szCs w:val="24"/>
                <w:vertAlign w:val="subscript"/>
              </w:rPr>
              <w:t>1</w:t>
            </w:r>
            <w:r w:rsidRPr="00B533D2">
              <w:rPr>
                <w:rFonts w:ascii="Aptos" w:hAnsi="Aptos"/>
                <w:kern w:val="2"/>
                <w:szCs w:val="24"/>
              </w:rPr>
              <w:t xml:space="preserve"> – perskaičiuotas (pakeistas) įkainis (Eur be PVM) </w:t>
            </w:r>
          </w:p>
          <w:p w14:paraId="6346E7EA" w14:textId="77777777" w:rsidR="00084970" w:rsidRPr="00B533D2" w:rsidRDefault="00084970" w:rsidP="00BA7114">
            <w:pPr>
              <w:textAlignment w:val="baseline"/>
              <w:rPr>
                <w:rFonts w:ascii="Aptos" w:hAnsi="Aptos"/>
                <w:kern w:val="2"/>
                <w:szCs w:val="24"/>
              </w:rPr>
            </w:pPr>
            <w:r w:rsidRPr="00B533D2">
              <w:rPr>
                <w:rFonts w:ascii="Aptos" w:hAnsi="Aptos"/>
                <w:kern w:val="2"/>
                <w:szCs w:val="24"/>
              </w:rPr>
              <w:t>k – pagal vartotojų kainų indeksą „Vartojimo prekių ir paslaugų“ apskaičiuotas Vartojimo prekių ir paslaugų kainų pokytis (padidėjimas arba sumažėjimas) (%). „k“ reikšmė skaičiuojama pagal formulę:</w:t>
            </w:r>
          </w:p>
          <w:p w14:paraId="323BEE46" w14:textId="77777777" w:rsidR="00084970" w:rsidRPr="00B533D2" w:rsidRDefault="00084970" w:rsidP="00BA7114">
            <w:pPr>
              <w:textAlignment w:val="baseline"/>
              <w:rPr>
                <w:rFonts w:ascii="Aptos" w:hAnsi="Aptos"/>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B533D2">
              <w:rPr>
                <w:rFonts w:ascii="Aptos" w:hAnsi="Aptos"/>
                <w:kern w:val="2"/>
                <w:szCs w:val="24"/>
              </w:rPr>
              <w:t>, (proc.) kur</w:t>
            </w:r>
          </w:p>
          <w:p w14:paraId="4030CD58" w14:textId="77777777" w:rsidR="00084970" w:rsidRPr="00B533D2" w:rsidRDefault="00084970" w:rsidP="00BA7114">
            <w:pPr>
              <w:textAlignment w:val="baseline"/>
              <w:rPr>
                <w:rFonts w:ascii="Aptos" w:hAnsi="Aptos"/>
                <w:szCs w:val="24"/>
              </w:rPr>
            </w:pPr>
            <w:proofErr w:type="spellStart"/>
            <w:r w:rsidRPr="00B533D2">
              <w:rPr>
                <w:rFonts w:ascii="Aptos" w:hAnsi="Aptos"/>
                <w:kern w:val="2"/>
                <w:szCs w:val="24"/>
              </w:rPr>
              <w:t>Ind</w:t>
            </w:r>
            <w:r w:rsidRPr="00B533D2">
              <w:rPr>
                <w:rFonts w:ascii="Aptos" w:hAnsi="Aptos"/>
                <w:kern w:val="2"/>
                <w:szCs w:val="24"/>
                <w:vertAlign w:val="subscript"/>
              </w:rPr>
              <w:t>naujausias</w:t>
            </w:r>
            <w:proofErr w:type="spellEnd"/>
            <w:r w:rsidRPr="00B533D2">
              <w:rPr>
                <w:rFonts w:ascii="Aptos" w:hAnsi="Aptos"/>
                <w:kern w:val="2"/>
                <w:szCs w:val="24"/>
              </w:rPr>
              <w:t xml:space="preserve"> – kreipimosi dėl įkainių peržiūros išsiuntimo kitai šaliai dieną paskelbtas naujausias vartojimo prekių ir paslaugų indeksas „Vartojimo prekių ir paslaugų“.</w:t>
            </w:r>
          </w:p>
          <w:p w14:paraId="2B42819C" w14:textId="77777777" w:rsidR="00084970" w:rsidRPr="00B533D2" w:rsidRDefault="00084970" w:rsidP="00BA7114">
            <w:pPr>
              <w:rPr>
                <w:rFonts w:ascii="Aptos" w:hAnsi="Aptos"/>
                <w:szCs w:val="24"/>
              </w:rPr>
            </w:pPr>
            <w:proofErr w:type="spellStart"/>
            <w:r w:rsidRPr="00B533D2">
              <w:rPr>
                <w:rFonts w:ascii="Aptos" w:hAnsi="Aptos"/>
                <w:kern w:val="2"/>
                <w:szCs w:val="24"/>
              </w:rPr>
              <w:t>Ind</w:t>
            </w:r>
            <w:r w:rsidRPr="00B533D2">
              <w:rPr>
                <w:rFonts w:ascii="Aptos" w:hAnsi="Aptos"/>
                <w:kern w:val="2"/>
                <w:szCs w:val="24"/>
                <w:vertAlign w:val="subscript"/>
              </w:rPr>
              <w:t>pradžia</w:t>
            </w:r>
            <w:proofErr w:type="spellEnd"/>
            <w:r w:rsidRPr="00B533D2">
              <w:rPr>
                <w:rFonts w:ascii="Aptos" w:hAnsi="Aptos"/>
                <w:kern w:val="2"/>
                <w:szCs w:val="24"/>
              </w:rPr>
              <w:t xml:space="preserve"> – laikotarpio pradžios datos (mėnesio) vartojimo prekių ir paslaugų indeksas „Vartojimo prekių ir paslaugų“. Pirmojo perskaičiavimo atveju laikotarpio pradžia (mėnuo) yra </w:t>
            </w:r>
            <w:r w:rsidRPr="00B533D2">
              <w:rPr>
                <w:rFonts w:ascii="Aptos" w:hAnsi="Aptos"/>
                <w:szCs w:val="24"/>
              </w:rPr>
              <w:t>paskutinės pirkimo, kurio pagrindu sudaryta Sutartis, pasiūlymų pateikimo termino dienos mėnuo.</w:t>
            </w:r>
            <w:r w:rsidRPr="00B533D2">
              <w:rPr>
                <w:rFonts w:ascii="Aptos" w:hAnsi="Aptos"/>
                <w:kern w:val="2"/>
                <w:szCs w:val="24"/>
              </w:rPr>
              <w:t xml:space="preserve"> Antrojo ir vėlesnių perskaičiavimų atveju laikotarpio pradžia (mėnuo) yra paskutinio perskaičiavimo metu naudotos paskelbto atitinkamo indekso reikšmės mėnuo.</w:t>
            </w:r>
          </w:p>
          <w:p w14:paraId="317312F1" w14:textId="77777777" w:rsidR="00084970" w:rsidRPr="00B533D2" w:rsidRDefault="00084970" w:rsidP="00BA7114">
            <w:pPr>
              <w:rPr>
                <w:rFonts w:ascii="Aptos" w:hAnsi="Aptos"/>
                <w:kern w:val="2"/>
                <w:szCs w:val="24"/>
                <w:shd w:val="clear" w:color="auto" w:fill="FFFFFF"/>
              </w:rPr>
            </w:pPr>
            <w:r w:rsidRPr="00B533D2">
              <w:rPr>
                <w:rFonts w:ascii="Aptos" w:hAnsi="Aptos"/>
                <w:kern w:val="2"/>
                <w:szCs w:val="24"/>
              </w:rPr>
              <w:t>5.3.3.7. </w:t>
            </w:r>
            <w:r w:rsidRPr="00B533D2">
              <w:rPr>
                <w:rFonts w:ascii="Aptos" w:hAnsi="Aptos"/>
                <w:kern w:val="2"/>
                <w:szCs w:val="24"/>
                <w:shd w:val="clear" w:color="auto" w:fill="FFFFFF"/>
              </w:rPr>
              <w:t xml:space="preserve">Skaičiavimams indeksų reikšmės imamos </w:t>
            </w:r>
            <w:r w:rsidRPr="00B533D2">
              <w:rPr>
                <w:rFonts w:ascii="Aptos" w:hAnsi="Aptos"/>
                <w:b/>
                <w:bCs/>
                <w:kern w:val="2"/>
                <w:szCs w:val="24"/>
                <w:shd w:val="clear" w:color="auto" w:fill="FFFFFF"/>
              </w:rPr>
              <w:t>keturių</w:t>
            </w:r>
            <w:r w:rsidRPr="00B533D2">
              <w:rPr>
                <w:rFonts w:ascii="Aptos" w:hAnsi="Aptos"/>
                <w:kern w:val="2"/>
                <w:szCs w:val="24"/>
                <w:shd w:val="clear" w:color="auto" w:fill="FFFFFF"/>
              </w:rPr>
              <w:t xml:space="preserve"> skaitmenų po kablelio tikslumu. Apskaičiuotas pokytis (k) tolimesniems skaičiavimams naudojamas suapvalinus iki </w:t>
            </w:r>
            <w:r w:rsidRPr="00B533D2">
              <w:rPr>
                <w:rFonts w:ascii="Aptos" w:hAnsi="Aptos"/>
                <w:b/>
                <w:bCs/>
                <w:kern w:val="2"/>
                <w:szCs w:val="24"/>
                <w:shd w:val="clear" w:color="auto" w:fill="FFFFFF"/>
              </w:rPr>
              <w:t>vieno</w:t>
            </w:r>
            <w:r w:rsidRPr="00B533D2">
              <w:rPr>
                <w:rFonts w:ascii="Aptos" w:hAnsi="Aptos"/>
                <w:kern w:val="2"/>
                <w:szCs w:val="24"/>
                <w:shd w:val="clear" w:color="auto" w:fill="FFFFFF"/>
              </w:rPr>
              <w:t xml:space="preserve"> skaitmens po kablelio, o apskaičiuotas įkainis „a</w:t>
            </w:r>
            <w:r w:rsidRPr="00B533D2">
              <w:rPr>
                <w:rFonts w:ascii="Aptos" w:hAnsi="Aptos"/>
                <w:kern w:val="2"/>
                <w:szCs w:val="24"/>
                <w:shd w:val="clear" w:color="auto" w:fill="FFFFFF"/>
                <w:vertAlign w:val="subscript"/>
              </w:rPr>
              <w:t>1</w:t>
            </w:r>
            <w:r w:rsidRPr="00B533D2">
              <w:rPr>
                <w:rFonts w:ascii="Aptos" w:hAnsi="Aptos"/>
                <w:kern w:val="2"/>
                <w:szCs w:val="24"/>
                <w:shd w:val="clear" w:color="auto" w:fill="FFFFFF"/>
              </w:rPr>
              <w:t>“ suapvalinamas iki tiek skaitmenų po kablelio, kiek buvo nurodyta Sutartyje.</w:t>
            </w:r>
          </w:p>
          <w:p w14:paraId="26AA7627" w14:textId="77777777" w:rsidR="00084970" w:rsidRPr="00B533D2" w:rsidRDefault="00084970" w:rsidP="00BA7114">
            <w:pPr>
              <w:rPr>
                <w:rFonts w:ascii="Aptos" w:hAnsi="Aptos"/>
                <w:kern w:val="2"/>
                <w:szCs w:val="24"/>
                <w:shd w:val="clear" w:color="auto" w:fill="FFFFFF"/>
              </w:rPr>
            </w:pPr>
            <w:r w:rsidRPr="00B533D2">
              <w:rPr>
                <w:rFonts w:ascii="Aptos" w:hAnsi="Aptos"/>
                <w:kern w:val="2"/>
                <w:szCs w:val="24"/>
                <w:shd w:val="clear" w:color="auto" w:fill="FFFFFF"/>
              </w:rPr>
              <w:lastRenderedPageBreak/>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B533D2">
              <w:rPr>
                <w:rFonts w:ascii="Aptos" w:hAnsi="Aptos"/>
                <w:kern w:val="2"/>
                <w:szCs w:val="24"/>
                <w:bdr w:val="none" w:sz="0" w:space="0" w:color="auto" w:frame="1"/>
              </w:rPr>
              <w:t>kitus oficialius šaltinių duomenis</w:t>
            </w:r>
            <w:r w:rsidRPr="00B533D2">
              <w:rPr>
                <w:rFonts w:ascii="Aptos" w:hAnsi="Aptos"/>
                <w:kern w:val="2"/>
                <w:szCs w:val="24"/>
                <w:shd w:val="clear" w:color="auto" w:fill="FFFFFF"/>
              </w:rPr>
              <w:t>, kita svarbi informacija. Prašyme Šalis neturi teisės nurodyti kito indekso ar prašyti perskaičiavimo pagal kitą indeksą nei nurodytas šioje procedūroje.</w:t>
            </w:r>
          </w:p>
          <w:p w14:paraId="74837E65" w14:textId="77777777" w:rsidR="00084970" w:rsidRPr="00B533D2" w:rsidRDefault="00084970" w:rsidP="00BA7114">
            <w:pPr>
              <w:rPr>
                <w:rFonts w:ascii="Aptos" w:hAnsi="Aptos"/>
                <w:kern w:val="2"/>
                <w:szCs w:val="24"/>
                <w:shd w:val="clear" w:color="auto" w:fill="FFFFFF"/>
              </w:rPr>
            </w:pPr>
            <w:r w:rsidRPr="00B533D2">
              <w:rPr>
                <w:rFonts w:ascii="Aptos" w:hAnsi="Aptos"/>
                <w:kern w:val="2"/>
                <w:szCs w:val="24"/>
                <w:shd w:val="clear" w:color="auto" w:fill="FFFFFF"/>
              </w:rPr>
              <w:t>5</w:t>
            </w:r>
            <w:r w:rsidRPr="00B533D2">
              <w:rPr>
                <w:rFonts w:ascii="Aptos" w:hAnsi="Aptos"/>
                <w:kern w:val="2"/>
                <w:szCs w:val="24"/>
              </w:rPr>
              <w:t>.3.3.9. </w:t>
            </w:r>
            <w:r w:rsidRPr="00B533D2">
              <w:rPr>
                <w:rFonts w:ascii="Aptos" w:hAnsi="Aptos"/>
                <w:kern w:val="2"/>
                <w:szCs w:val="24"/>
                <w:shd w:val="clear" w:color="auto" w:fill="FFFFFF"/>
              </w:rPr>
              <w:t>Susitarimas turi būti sudarytas per 30 dienų nuo Šalies pateikto tinkamo prašymo perskaičiuoti S</w:t>
            </w:r>
            <w:r w:rsidRPr="00B533D2">
              <w:rPr>
                <w:rFonts w:ascii="Aptos" w:hAnsi="Aptos"/>
                <w:kern w:val="2"/>
                <w:szCs w:val="24"/>
              </w:rPr>
              <w:t xml:space="preserve">utarties </w:t>
            </w:r>
            <w:r w:rsidRPr="00B533D2">
              <w:rPr>
                <w:rFonts w:ascii="Aptos" w:hAnsi="Aptos"/>
                <w:kern w:val="2"/>
                <w:szCs w:val="24"/>
                <w:shd w:val="clear" w:color="auto" w:fill="FFFFFF"/>
              </w:rPr>
              <w:t>įkainius gavimo dienos.</w:t>
            </w:r>
          </w:p>
          <w:p w14:paraId="7394ECCA" w14:textId="77777777" w:rsidR="00084970" w:rsidRPr="00B533D2" w:rsidRDefault="00084970" w:rsidP="00BA7114">
            <w:pPr>
              <w:rPr>
                <w:rFonts w:ascii="Aptos" w:hAnsi="Aptos"/>
                <w:kern w:val="2"/>
                <w:szCs w:val="24"/>
              </w:rPr>
            </w:pPr>
            <w:r w:rsidRPr="00B533D2">
              <w:rPr>
                <w:rFonts w:ascii="Aptos" w:hAnsi="Aptos"/>
                <w:kern w:val="2"/>
                <w:szCs w:val="24"/>
                <w:shd w:val="clear" w:color="auto" w:fill="FFFFFF"/>
              </w:rPr>
              <w:t>5.3.3.10. </w:t>
            </w:r>
            <w:r w:rsidRPr="00B533D2">
              <w:rPr>
                <w:rFonts w:ascii="Aptos" w:hAnsi="Aptos"/>
                <w:kern w:val="2"/>
                <w:szCs w:val="24"/>
                <w:bdr w:val="none" w:sz="0" w:space="0" w:color="auto" w:frame="1"/>
              </w:rPr>
              <w:t>Susitarimu Šalys neturi teisės keisti procedūroje nurodytos tvarkos ar kitų Sutarties nuostatų, išskyrus, jei keitimas atliekamas pagal VPĮ nuostatas.</w:t>
            </w:r>
          </w:p>
        </w:tc>
      </w:tr>
      <w:tr w:rsidR="00084970" w:rsidRPr="00B533D2" w14:paraId="37F90DF0"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27DBDBF0" w14:textId="77777777" w:rsidR="00084970" w:rsidRPr="00B533D2" w:rsidRDefault="00084970" w:rsidP="00BA7114">
            <w:pPr>
              <w:rPr>
                <w:rFonts w:ascii="Aptos" w:hAnsi="Aptos"/>
                <w:b/>
                <w:bCs/>
                <w:kern w:val="2"/>
                <w:szCs w:val="24"/>
                <w:highlight w:val="yellow"/>
              </w:rPr>
            </w:pPr>
            <w:r w:rsidRPr="00B533D2">
              <w:rPr>
                <w:rFonts w:ascii="Aptos" w:hAnsi="Aptos"/>
                <w:b/>
                <w:bCs/>
                <w:kern w:val="2"/>
                <w:szCs w:val="24"/>
              </w:rPr>
              <w:lastRenderedPageBreak/>
              <w:t>5.3.4. Sutarties kainos / įkainių peržiūra dėl kainų lygio pokyčio pagal Prekių grupių kainų pokyčius</w:t>
            </w:r>
          </w:p>
        </w:tc>
        <w:tc>
          <w:tcPr>
            <w:tcW w:w="6818" w:type="dxa"/>
            <w:tcBorders>
              <w:top w:val="single" w:sz="4" w:space="0" w:color="auto"/>
              <w:left w:val="single" w:sz="4" w:space="0" w:color="auto"/>
              <w:bottom w:val="single" w:sz="4" w:space="0" w:color="auto"/>
              <w:right w:val="single" w:sz="4" w:space="0" w:color="auto"/>
            </w:tcBorders>
          </w:tcPr>
          <w:p w14:paraId="38914461" w14:textId="77777777" w:rsidR="00084970" w:rsidRPr="00B533D2" w:rsidRDefault="00084970" w:rsidP="00BA7114">
            <w:pPr>
              <w:rPr>
                <w:rFonts w:ascii="Aptos" w:hAnsi="Aptos"/>
                <w:kern w:val="2"/>
                <w:szCs w:val="24"/>
              </w:rPr>
            </w:pPr>
            <w:r w:rsidRPr="00B533D2">
              <w:rPr>
                <w:rFonts w:ascii="Aptos" w:hAnsi="Aptos"/>
                <w:kern w:val="2"/>
                <w:szCs w:val="24"/>
              </w:rPr>
              <w:t>Netaikoma</w:t>
            </w:r>
          </w:p>
        </w:tc>
      </w:tr>
      <w:tr w:rsidR="00084970" w:rsidRPr="00B533D2" w14:paraId="2ED28F03"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68987BB7" w14:textId="77777777" w:rsidR="00084970" w:rsidRPr="00B533D2" w:rsidRDefault="00084970" w:rsidP="00BA7114">
            <w:pPr>
              <w:rPr>
                <w:rFonts w:ascii="Aptos" w:hAnsi="Aptos"/>
                <w:b/>
                <w:bCs/>
                <w:kern w:val="2"/>
                <w:szCs w:val="24"/>
                <w:highlight w:val="yellow"/>
              </w:rPr>
            </w:pPr>
            <w:r w:rsidRPr="00B533D2">
              <w:rPr>
                <w:rFonts w:ascii="Aptos" w:hAnsi="Aptos"/>
                <w:b/>
                <w:bCs/>
                <w:kern w:val="2"/>
                <w:szCs w:val="24"/>
              </w:rPr>
              <w:t xml:space="preserve">5.4. Sutarties kainos / įkainių apskaičiavimas taikant </w:t>
            </w:r>
            <w:r w:rsidRPr="00B533D2">
              <w:rPr>
                <w:rFonts w:ascii="Aptos" w:hAnsi="Aptos"/>
                <w:b/>
                <w:bCs/>
                <w:kern w:val="2"/>
                <w:szCs w:val="24"/>
                <w:u w:val="single"/>
              </w:rPr>
              <w:t>kiekio (apimties)</w:t>
            </w:r>
            <w:r w:rsidRPr="00B533D2">
              <w:rPr>
                <w:rFonts w:ascii="Aptos" w:hAnsi="Aptos"/>
                <w:b/>
                <w:bCs/>
                <w:kern w:val="2"/>
                <w:szCs w:val="24"/>
              </w:rPr>
              <w:t xml:space="preserve"> keitimo taisykles</w:t>
            </w:r>
          </w:p>
        </w:tc>
        <w:tc>
          <w:tcPr>
            <w:tcW w:w="6818" w:type="dxa"/>
            <w:tcBorders>
              <w:top w:val="single" w:sz="4" w:space="0" w:color="auto"/>
              <w:left w:val="single" w:sz="4" w:space="0" w:color="auto"/>
              <w:bottom w:val="single" w:sz="4" w:space="0" w:color="auto"/>
              <w:right w:val="single" w:sz="4" w:space="0" w:color="auto"/>
            </w:tcBorders>
          </w:tcPr>
          <w:p w14:paraId="3CCEF8EB" w14:textId="77777777" w:rsidR="00084970" w:rsidRPr="00B533D2" w:rsidRDefault="00084970" w:rsidP="00BA7114">
            <w:pPr>
              <w:rPr>
                <w:rFonts w:ascii="Aptos" w:hAnsi="Aptos"/>
                <w:kern w:val="2"/>
                <w:szCs w:val="24"/>
              </w:rPr>
            </w:pPr>
            <w:r w:rsidRPr="00B533D2">
              <w:rPr>
                <w:rFonts w:ascii="Aptos" w:hAnsi="Aptos"/>
                <w:kern w:val="2"/>
                <w:szCs w:val="24"/>
              </w:rPr>
              <w:t xml:space="preserve">Pirkėjas numato galimybę įsigyti Sutartimi įsigyjamų Prekių sąraše nenurodytų, tačiau su pirkimo objektu susijusių Prekių (toliau – </w:t>
            </w:r>
            <w:r w:rsidRPr="00B533D2">
              <w:rPr>
                <w:rFonts w:ascii="Aptos" w:hAnsi="Aptos"/>
                <w:b/>
                <w:bCs/>
                <w:kern w:val="2"/>
                <w:szCs w:val="24"/>
              </w:rPr>
              <w:t>Nenumatytos prekės</w:t>
            </w:r>
            <w:r w:rsidRPr="00B533D2">
              <w:rPr>
                <w:rFonts w:ascii="Aptos" w:hAnsi="Aptos"/>
                <w:kern w:val="2"/>
                <w:szCs w:val="24"/>
              </w:rPr>
              <w:t>) neviršijant 10 procentų Pradinės Sutarties vertės (jos nedidinant).</w:t>
            </w:r>
          </w:p>
          <w:p w14:paraId="6B301640" w14:textId="77777777" w:rsidR="00084970" w:rsidRPr="00B533D2" w:rsidRDefault="00084970" w:rsidP="00BA7114">
            <w:pPr>
              <w:rPr>
                <w:rFonts w:ascii="Aptos" w:hAnsi="Aptos"/>
                <w:kern w:val="2"/>
                <w:szCs w:val="24"/>
              </w:rPr>
            </w:pPr>
            <w:r w:rsidRPr="00B533D2">
              <w:rPr>
                <w:rFonts w:ascii="Aptos" w:hAnsi="Aptos"/>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084970" w:rsidRPr="00B533D2" w14:paraId="192FDED0"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5EC52002" w14:textId="77777777" w:rsidR="00084970" w:rsidRPr="00B533D2" w:rsidRDefault="00084970" w:rsidP="00BA7114">
            <w:pPr>
              <w:rPr>
                <w:rFonts w:ascii="Aptos" w:hAnsi="Aptos"/>
                <w:b/>
                <w:bCs/>
                <w:kern w:val="2"/>
                <w:szCs w:val="24"/>
              </w:rPr>
            </w:pPr>
            <w:r w:rsidRPr="00B533D2">
              <w:rPr>
                <w:rFonts w:ascii="Aptos" w:hAnsi="Aptos"/>
                <w:b/>
                <w:bCs/>
                <w:kern w:val="2"/>
                <w:szCs w:val="24"/>
              </w:rPr>
              <w:t>5.5. Atsiskaitymo su Tiekėju terminas ir tvarka</w:t>
            </w:r>
          </w:p>
        </w:tc>
        <w:tc>
          <w:tcPr>
            <w:tcW w:w="6818" w:type="dxa"/>
            <w:tcBorders>
              <w:top w:val="single" w:sz="4" w:space="0" w:color="auto"/>
              <w:left w:val="single" w:sz="4" w:space="0" w:color="auto"/>
              <w:bottom w:val="single" w:sz="4" w:space="0" w:color="auto"/>
              <w:right w:val="single" w:sz="4" w:space="0" w:color="auto"/>
            </w:tcBorders>
          </w:tcPr>
          <w:p w14:paraId="4B69D63A" w14:textId="77777777" w:rsidR="00084970" w:rsidRPr="00B533D2" w:rsidRDefault="00084970" w:rsidP="00BA7114">
            <w:pPr>
              <w:rPr>
                <w:rFonts w:ascii="Aptos" w:hAnsi="Aptos"/>
                <w:kern w:val="2"/>
                <w:szCs w:val="24"/>
              </w:rPr>
            </w:pPr>
            <w:r w:rsidRPr="00B533D2">
              <w:rPr>
                <w:rFonts w:ascii="Aptos" w:hAnsi="Aptos"/>
                <w:kern w:val="2"/>
                <w:szCs w:val="24"/>
              </w:rPr>
              <w:t xml:space="preserve">Pirkėjas atsiskaito su Tiekėju ne vėliau kaip per 30 dienų nuo Sąskaitos gavimo dienos informacinėje sistemoje “SABIS”. </w:t>
            </w:r>
          </w:p>
          <w:p w14:paraId="364C3F52" w14:textId="77777777" w:rsidR="00084970" w:rsidRPr="00B533D2" w:rsidRDefault="00084970" w:rsidP="00BA7114">
            <w:pPr>
              <w:rPr>
                <w:rFonts w:ascii="Aptos" w:hAnsi="Aptos"/>
                <w:kern w:val="2"/>
                <w:szCs w:val="24"/>
              </w:rPr>
            </w:pPr>
            <w:r w:rsidRPr="00B533D2">
              <w:rPr>
                <w:rFonts w:ascii="Aptos" w:hAnsi="Aptos"/>
                <w:kern w:val="2"/>
                <w:szCs w:val="24"/>
              </w:rPr>
              <w:t>Apmokėjimo sąlygos:</w:t>
            </w:r>
          </w:p>
          <w:p w14:paraId="2625F4DF" w14:textId="77777777" w:rsidR="00084970" w:rsidRPr="00B533D2" w:rsidRDefault="00084970" w:rsidP="00BA7114">
            <w:pPr>
              <w:rPr>
                <w:rFonts w:ascii="Aptos" w:hAnsi="Aptos"/>
                <w:kern w:val="2"/>
                <w:szCs w:val="24"/>
                <w:shd w:val="clear" w:color="auto" w:fill="FFFFFF"/>
              </w:rPr>
            </w:pPr>
            <w:r w:rsidRPr="00B533D2">
              <w:rPr>
                <w:rFonts w:ascii="Aptos" w:hAnsi="Aptos"/>
                <w:kern w:val="2"/>
                <w:szCs w:val="24"/>
              </w:rPr>
              <w:t>1) įvykdžius užsakymą, mokama už konkretų kiekį / apimtį pagal nustatytus įkainius.</w:t>
            </w:r>
          </w:p>
        </w:tc>
      </w:tr>
      <w:tr w:rsidR="00084970" w:rsidRPr="00B533D2" w14:paraId="2BC31CB0"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5C839632" w14:textId="77777777" w:rsidR="00084970" w:rsidRPr="00B533D2" w:rsidRDefault="00084970" w:rsidP="00BA7114">
            <w:pPr>
              <w:rPr>
                <w:rFonts w:ascii="Aptos" w:hAnsi="Aptos"/>
                <w:b/>
                <w:bCs/>
                <w:kern w:val="2"/>
                <w:szCs w:val="24"/>
              </w:rPr>
            </w:pPr>
            <w:r w:rsidRPr="00B533D2">
              <w:rPr>
                <w:rFonts w:ascii="Aptos" w:hAnsi="Aptos"/>
                <w:b/>
                <w:bCs/>
                <w:kern w:val="2"/>
                <w:szCs w:val="24"/>
              </w:rPr>
              <w:t>5.6. Avansas</w:t>
            </w:r>
          </w:p>
        </w:tc>
        <w:tc>
          <w:tcPr>
            <w:tcW w:w="6818" w:type="dxa"/>
            <w:tcBorders>
              <w:top w:val="single" w:sz="4" w:space="0" w:color="auto"/>
              <w:left w:val="single" w:sz="4" w:space="0" w:color="auto"/>
              <w:bottom w:val="single" w:sz="4" w:space="0" w:color="auto"/>
              <w:right w:val="single" w:sz="4" w:space="0" w:color="auto"/>
            </w:tcBorders>
          </w:tcPr>
          <w:p w14:paraId="3F25E4B0" w14:textId="77777777" w:rsidR="00084970" w:rsidRPr="00B533D2" w:rsidRDefault="00084970" w:rsidP="00BA7114">
            <w:pPr>
              <w:rPr>
                <w:rFonts w:ascii="Aptos" w:hAnsi="Aptos"/>
                <w:kern w:val="2"/>
                <w:szCs w:val="24"/>
                <w:shd w:val="clear" w:color="auto" w:fill="FFFFFF"/>
              </w:rPr>
            </w:pPr>
            <w:r w:rsidRPr="00B533D2">
              <w:rPr>
                <w:rFonts w:ascii="Aptos" w:hAnsi="Aptos"/>
                <w:kern w:val="2"/>
                <w:szCs w:val="24"/>
              </w:rPr>
              <w:t>Netaikoma</w:t>
            </w:r>
          </w:p>
        </w:tc>
      </w:tr>
      <w:tr w:rsidR="00084970" w:rsidRPr="00B533D2" w14:paraId="531750D6"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7730633A" w14:textId="77777777" w:rsidR="00084970" w:rsidRPr="00B533D2" w:rsidRDefault="00084970" w:rsidP="00BA7114">
            <w:pPr>
              <w:rPr>
                <w:rFonts w:ascii="Aptos" w:hAnsi="Aptos"/>
                <w:b/>
                <w:bCs/>
                <w:kern w:val="2"/>
                <w:szCs w:val="24"/>
              </w:rPr>
            </w:pPr>
            <w:r w:rsidRPr="00B533D2">
              <w:rPr>
                <w:rFonts w:ascii="Aptos" w:hAnsi="Aptos"/>
                <w:b/>
                <w:bCs/>
                <w:kern w:val="2"/>
                <w:szCs w:val="24"/>
              </w:rPr>
              <w:lastRenderedPageBreak/>
              <w:t>5.7. Avanso užtikrinimas</w:t>
            </w:r>
          </w:p>
        </w:tc>
        <w:tc>
          <w:tcPr>
            <w:tcW w:w="6818" w:type="dxa"/>
            <w:tcBorders>
              <w:top w:val="single" w:sz="4" w:space="0" w:color="auto"/>
              <w:left w:val="single" w:sz="4" w:space="0" w:color="auto"/>
              <w:bottom w:val="single" w:sz="4" w:space="0" w:color="auto"/>
              <w:right w:val="single" w:sz="4" w:space="0" w:color="auto"/>
            </w:tcBorders>
          </w:tcPr>
          <w:p w14:paraId="165B995D" w14:textId="77777777" w:rsidR="00084970" w:rsidRPr="00B533D2" w:rsidRDefault="00084970" w:rsidP="00BA7114">
            <w:pPr>
              <w:rPr>
                <w:rFonts w:ascii="Aptos" w:hAnsi="Aptos"/>
                <w:kern w:val="2"/>
                <w:szCs w:val="24"/>
              </w:rPr>
            </w:pPr>
            <w:r w:rsidRPr="00B533D2">
              <w:rPr>
                <w:rFonts w:ascii="Aptos" w:hAnsi="Aptos"/>
                <w:kern w:val="2"/>
                <w:szCs w:val="24"/>
              </w:rPr>
              <w:t>Netaikoma</w:t>
            </w:r>
            <w:r w:rsidRPr="00B533D2">
              <w:rPr>
                <w:rFonts w:ascii="Aptos" w:hAnsi="Aptos"/>
                <w:kern w:val="2"/>
                <w:szCs w:val="24"/>
                <w:shd w:val="clear" w:color="auto" w:fill="FFFFFF"/>
              </w:rPr>
              <w:t xml:space="preserve"> </w:t>
            </w:r>
          </w:p>
        </w:tc>
      </w:tr>
    </w:tbl>
    <w:p w14:paraId="40850998" w14:textId="77777777" w:rsidR="00084970" w:rsidRPr="00B533D2" w:rsidRDefault="00084970" w:rsidP="00084970">
      <w:pPr>
        <w:rPr>
          <w:rFonts w:ascii="Aptos" w:hAnsi="Aptos"/>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6818"/>
      </w:tblGrid>
      <w:tr w:rsidR="00084970" w:rsidRPr="00B533D2" w14:paraId="56956F6A" w14:textId="77777777" w:rsidTr="00BA7114">
        <w:trPr>
          <w:trHeight w:val="300"/>
        </w:trPr>
        <w:tc>
          <w:tcPr>
            <w:tcW w:w="9535" w:type="dxa"/>
            <w:gridSpan w:val="2"/>
          </w:tcPr>
          <w:p w14:paraId="4ACDDC9E" w14:textId="77777777" w:rsidR="00084970" w:rsidRPr="00B533D2" w:rsidRDefault="00084970" w:rsidP="00BA7114">
            <w:pPr>
              <w:jc w:val="center"/>
              <w:rPr>
                <w:rFonts w:ascii="Aptos" w:hAnsi="Aptos"/>
                <w:b/>
                <w:bCs/>
                <w:kern w:val="2"/>
                <w:szCs w:val="24"/>
              </w:rPr>
            </w:pPr>
            <w:r w:rsidRPr="00B533D2">
              <w:rPr>
                <w:rFonts w:ascii="Aptos" w:hAnsi="Aptos"/>
                <w:b/>
                <w:bCs/>
                <w:kern w:val="2"/>
                <w:szCs w:val="24"/>
              </w:rPr>
              <w:t>6. PREKIŲ KOKYBĖ IR GARANTINIAI ĮSIPAREIGOJIMAI</w:t>
            </w:r>
          </w:p>
        </w:tc>
      </w:tr>
      <w:tr w:rsidR="00084970" w:rsidRPr="00B533D2" w14:paraId="78332973"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3DE0236E" w14:textId="77777777" w:rsidR="00084970" w:rsidRPr="00B533D2" w:rsidRDefault="00084970" w:rsidP="00BA7114">
            <w:pPr>
              <w:rPr>
                <w:rFonts w:ascii="Aptos" w:hAnsi="Aptos"/>
                <w:b/>
                <w:bCs/>
                <w:kern w:val="2"/>
                <w:szCs w:val="24"/>
              </w:rPr>
            </w:pPr>
            <w:r w:rsidRPr="00B533D2">
              <w:rPr>
                <w:rFonts w:ascii="Aptos" w:hAnsi="Aptos"/>
                <w:b/>
                <w:bCs/>
                <w:kern w:val="2"/>
                <w:szCs w:val="24"/>
              </w:rPr>
              <w:t>6.1. Garantinis terminas</w:t>
            </w:r>
          </w:p>
        </w:tc>
        <w:tc>
          <w:tcPr>
            <w:tcW w:w="6818" w:type="dxa"/>
            <w:tcBorders>
              <w:top w:val="single" w:sz="4" w:space="0" w:color="auto"/>
              <w:left w:val="single" w:sz="4" w:space="0" w:color="auto"/>
              <w:bottom w:val="single" w:sz="4" w:space="0" w:color="auto"/>
              <w:right w:val="single" w:sz="4" w:space="0" w:color="auto"/>
            </w:tcBorders>
          </w:tcPr>
          <w:p w14:paraId="5ABBF858" w14:textId="77777777" w:rsidR="00084970" w:rsidRPr="00B533D2" w:rsidRDefault="00084970" w:rsidP="00BA7114">
            <w:pPr>
              <w:rPr>
                <w:rFonts w:ascii="Aptos" w:hAnsi="Aptos"/>
                <w:kern w:val="2"/>
                <w:szCs w:val="24"/>
              </w:rPr>
            </w:pPr>
            <w:r w:rsidRPr="00B533D2">
              <w:rPr>
                <w:rFonts w:ascii="Aptos" w:eastAsia="Aptos" w:hAnsi="Aptos" w:cs="Aptos"/>
                <w:szCs w:val="24"/>
              </w:rPr>
              <w:t>Tiekėjas įsipareigoja tiekti tik tokias Prekes, kurių likęs galiojimo terminas pristatymo dieną sudaro ne mažiau kaip 70 procentų nuo viso gamintojo nustatyto Prekės galiojimo termino. Ši nuostata taikoma visoms pagal šią Sutartį tiekiamoms Prekėms, išskyrus atvejus, kai Šalys raštu susitaria kitaip.</w:t>
            </w:r>
          </w:p>
        </w:tc>
      </w:tr>
      <w:tr w:rsidR="00084970" w:rsidRPr="00B533D2" w14:paraId="039B9154"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5DCA06AE" w14:textId="77777777" w:rsidR="00084970" w:rsidRPr="00B533D2" w:rsidRDefault="00084970" w:rsidP="00BA7114">
            <w:pPr>
              <w:rPr>
                <w:rFonts w:ascii="Aptos" w:hAnsi="Aptos"/>
                <w:b/>
                <w:bCs/>
                <w:kern w:val="2"/>
                <w:szCs w:val="24"/>
              </w:rPr>
            </w:pPr>
            <w:r w:rsidRPr="00B533D2">
              <w:rPr>
                <w:rFonts w:ascii="Aptos" w:hAnsi="Aptos"/>
                <w:b/>
                <w:bCs/>
                <w:kern w:val="2"/>
                <w:szCs w:val="24"/>
              </w:rPr>
              <w:t>6.2. Garantinė priežiūra</w:t>
            </w:r>
          </w:p>
        </w:tc>
        <w:tc>
          <w:tcPr>
            <w:tcW w:w="6818" w:type="dxa"/>
            <w:tcBorders>
              <w:top w:val="single" w:sz="4" w:space="0" w:color="auto"/>
              <w:left w:val="single" w:sz="4" w:space="0" w:color="auto"/>
              <w:bottom w:val="single" w:sz="4" w:space="0" w:color="auto"/>
              <w:right w:val="single" w:sz="4" w:space="0" w:color="auto"/>
            </w:tcBorders>
          </w:tcPr>
          <w:p w14:paraId="2A6F1C40" w14:textId="77777777" w:rsidR="00084970" w:rsidRPr="00B533D2" w:rsidRDefault="00084970" w:rsidP="00BA7114">
            <w:pPr>
              <w:rPr>
                <w:rFonts w:ascii="Aptos" w:hAnsi="Aptos"/>
                <w:kern w:val="2"/>
                <w:szCs w:val="24"/>
              </w:rPr>
            </w:pPr>
            <w:r w:rsidRPr="00B533D2">
              <w:rPr>
                <w:rFonts w:ascii="Aptos" w:eastAsia="Aptos" w:hAnsi="Aptos" w:cs="Aptos"/>
                <w:szCs w:val="24"/>
              </w:rPr>
              <w:t>Be išankstinio rašytinio Pirkėjo sutikimo pristatytos trumpesnio nei 70 procentų galiojimo termino Prekės gali būti nepriimamos ir grąžinamos Tiekėjui jo sąskaita.</w:t>
            </w:r>
          </w:p>
        </w:tc>
      </w:tr>
      <w:tr w:rsidR="00084970" w:rsidRPr="00B533D2" w14:paraId="03191539"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02230156" w14:textId="77777777" w:rsidR="00084970" w:rsidRPr="00B533D2" w:rsidRDefault="00084970" w:rsidP="00BA7114">
            <w:pPr>
              <w:rPr>
                <w:rFonts w:ascii="Aptos" w:hAnsi="Aptos"/>
                <w:b/>
                <w:bCs/>
                <w:kern w:val="2"/>
                <w:szCs w:val="24"/>
                <w:highlight w:val="yellow"/>
              </w:rPr>
            </w:pPr>
            <w:r w:rsidRPr="00B533D2">
              <w:rPr>
                <w:rFonts w:ascii="Aptos" w:hAnsi="Aptos"/>
                <w:b/>
                <w:bCs/>
                <w:kern w:val="2"/>
                <w:szCs w:val="24"/>
              </w:rPr>
              <w:t>6.3. Kokybinių kriterijų įgyvendinimo ir tikrinimo tvarka</w:t>
            </w:r>
          </w:p>
        </w:tc>
        <w:tc>
          <w:tcPr>
            <w:tcW w:w="6818" w:type="dxa"/>
            <w:tcBorders>
              <w:top w:val="single" w:sz="4" w:space="0" w:color="auto"/>
              <w:left w:val="single" w:sz="4" w:space="0" w:color="auto"/>
              <w:bottom w:val="single" w:sz="4" w:space="0" w:color="auto"/>
              <w:right w:val="single" w:sz="4" w:space="0" w:color="auto"/>
            </w:tcBorders>
          </w:tcPr>
          <w:p w14:paraId="13F6EE1A" w14:textId="77777777" w:rsidR="00084970" w:rsidRPr="00B533D2" w:rsidRDefault="00084970" w:rsidP="00BA7114">
            <w:pPr>
              <w:rPr>
                <w:rFonts w:ascii="Aptos" w:hAnsi="Aptos"/>
                <w:kern w:val="2"/>
                <w:szCs w:val="24"/>
              </w:rPr>
            </w:pPr>
            <w:r w:rsidRPr="00B533D2">
              <w:rPr>
                <w:rFonts w:ascii="Aptos" w:hAnsi="Aptos"/>
                <w:kern w:val="2"/>
                <w:szCs w:val="24"/>
              </w:rPr>
              <w:t>Netaikoma</w:t>
            </w:r>
          </w:p>
        </w:tc>
      </w:tr>
    </w:tbl>
    <w:p w14:paraId="744FD18B" w14:textId="77777777" w:rsidR="00084970" w:rsidRPr="00B533D2" w:rsidRDefault="00084970" w:rsidP="00084970">
      <w:pPr>
        <w:rPr>
          <w:rFonts w:ascii="Aptos" w:hAnsi="Aptos"/>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6818"/>
      </w:tblGrid>
      <w:tr w:rsidR="00084970" w:rsidRPr="00B533D2" w14:paraId="29524AC1" w14:textId="77777777" w:rsidTr="00BA7114">
        <w:trPr>
          <w:trHeight w:val="300"/>
        </w:trPr>
        <w:tc>
          <w:tcPr>
            <w:tcW w:w="9535" w:type="dxa"/>
            <w:gridSpan w:val="2"/>
          </w:tcPr>
          <w:p w14:paraId="3526B749" w14:textId="77777777" w:rsidR="00084970" w:rsidRPr="00B533D2" w:rsidRDefault="00084970" w:rsidP="00BA7114">
            <w:pPr>
              <w:jc w:val="center"/>
              <w:rPr>
                <w:rFonts w:ascii="Aptos" w:hAnsi="Aptos"/>
                <w:b/>
                <w:bCs/>
                <w:kern w:val="2"/>
                <w:szCs w:val="24"/>
              </w:rPr>
            </w:pPr>
            <w:r w:rsidRPr="00B533D2">
              <w:rPr>
                <w:rFonts w:ascii="Aptos" w:hAnsi="Aptos"/>
                <w:b/>
                <w:bCs/>
                <w:kern w:val="2"/>
                <w:szCs w:val="24"/>
              </w:rPr>
              <w:t>7. SUTARTIES VYKDYMUI PASITELKIAMI SUBTIEKĖJAI</w:t>
            </w:r>
          </w:p>
        </w:tc>
      </w:tr>
      <w:tr w:rsidR="00084970" w:rsidRPr="00B533D2" w14:paraId="277FE46B"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550AA2C8" w14:textId="77777777" w:rsidR="00084970" w:rsidRPr="00B533D2" w:rsidRDefault="00084970" w:rsidP="00BA7114">
            <w:pPr>
              <w:rPr>
                <w:rFonts w:ascii="Aptos" w:hAnsi="Aptos"/>
                <w:b/>
                <w:bCs/>
                <w:kern w:val="2"/>
                <w:szCs w:val="24"/>
              </w:rPr>
            </w:pPr>
            <w:r w:rsidRPr="00B533D2">
              <w:rPr>
                <w:rFonts w:ascii="Aptos" w:hAnsi="Aptos"/>
                <w:b/>
                <w:bCs/>
                <w:kern w:val="2"/>
                <w:szCs w:val="24"/>
              </w:rPr>
              <w:t>7.1. Sutarties vykdymui pasitelkiami subtiekėjai ir (ar) specialistai</w:t>
            </w:r>
          </w:p>
        </w:tc>
        <w:tc>
          <w:tcPr>
            <w:tcW w:w="6818" w:type="dxa"/>
            <w:tcBorders>
              <w:top w:val="single" w:sz="4" w:space="0" w:color="auto"/>
              <w:left w:val="single" w:sz="4" w:space="0" w:color="auto"/>
              <w:bottom w:val="single" w:sz="4" w:space="0" w:color="auto"/>
              <w:right w:val="single" w:sz="4" w:space="0" w:color="auto"/>
            </w:tcBorders>
          </w:tcPr>
          <w:p w14:paraId="1413B63D" w14:textId="77777777" w:rsidR="00084970" w:rsidRPr="00B533D2" w:rsidRDefault="00084970" w:rsidP="00BA7114">
            <w:pPr>
              <w:rPr>
                <w:rFonts w:ascii="Aptos" w:hAnsi="Aptos"/>
                <w:i/>
                <w:iCs/>
                <w:kern w:val="2"/>
                <w:szCs w:val="24"/>
                <w:highlight w:val="lightGray"/>
              </w:rPr>
            </w:pPr>
            <w:r w:rsidRPr="00B533D2">
              <w:rPr>
                <w:rFonts w:ascii="Aptos" w:hAnsi="Aptos"/>
                <w:i/>
                <w:iCs/>
                <w:kern w:val="2"/>
                <w:szCs w:val="24"/>
                <w:highlight w:val="lightGray"/>
              </w:rPr>
              <w:t>Sutarties vykdymui subtiekėjai ir (ar) specialistai nepasitelkiami.</w:t>
            </w:r>
          </w:p>
          <w:p w14:paraId="534304FF" w14:textId="77777777" w:rsidR="00084970" w:rsidRPr="00B533D2" w:rsidRDefault="00084970" w:rsidP="00BA7114">
            <w:pPr>
              <w:rPr>
                <w:rFonts w:ascii="Aptos" w:hAnsi="Aptos"/>
                <w:i/>
                <w:iCs/>
                <w:kern w:val="2"/>
                <w:szCs w:val="24"/>
                <w:highlight w:val="lightGray"/>
              </w:rPr>
            </w:pPr>
          </w:p>
          <w:p w14:paraId="4D238560" w14:textId="77777777" w:rsidR="00084970" w:rsidRPr="00B533D2" w:rsidRDefault="00084970" w:rsidP="00BA7114">
            <w:pPr>
              <w:rPr>
                <w:rFonts w:ascii="Aptos" w:hAnsi="Aptos"/>
                <w:i/>
                <w:iCs/>
                <w:kern w:val="2"/>
                <w:szCs w:val="24"/>
                <w:highlight w:val="lightGray"/>
              </w:rPr>
            </w:pPr>
            <w:r w:rsidRPr="00B533D2">
              <w:rPr>
                <w:rFonts w:ascii="Aptos" w:hAnsi="Aptos"/>
                <w:i/>
                <w:iCs/>
                <w:kern w:val="2"/>
                <w:szCs w:val="24"/>
                <w:highlight w:val="lightGray"/>
              </w:rPr>
              <w:t>arba</w:t>
            </w:r>
          </w:p>
          <w:p w14:paraId="66C08C70" w14:textId="77777777" w:rsidR="00084970" w:rsidRPr="00B533D2" w:rsidRDefault="00084970" w:rsidP="00BA7114">
            <w:pPr>
              <w:rPr>
                <w:rFonts w:ascii="Aptos" w:hAnsi="Aptos"/>
                <w:i/>
                <w:iCs/>
                <w:kern w:val="2"/>
                <w:szCs w:val="24"/>
                <w:highlight w:val="lightGray"/>
              </w:rPr>
            </w:pPr>
          </w:p>
          <w:p w14:paraId="03D8995B" w14:textId="77777777" w:rsidR="00084970" w:rsidRPr="00B533D2" w:rsidRDefault="00084970" w:rsidP="00BA7114">
            <w:pPr>
              <w:rPr>
                <w:rFonts w:ascii="Aptos" w:hAnsi="Aptos"/>
                <w:b/>
                <w:bCs/>
                <w:kern w:val="2"/>
                <w:szCs w:val="24"/>
              </w:rPr>
            </w:pPr>
            <w:r w:rsidRPr="00B533D2">
              <w:rPr>
                <w:rFonts w:ascii="Aptos" w:hAnsi="Aptos"/>
                <w:i/>
                <w:iCs/>
                <w:kern w:val="2"/>
                <w:szCs w:val="24"/>
                <w:highlight w:val="lightGray"/>
              </w:rPr>
              <w:t>Sutarties vykdymui pasitelkiami subtiekėjai ir (ar) specialistai yra nurodyti Sutarties priede Nr. [...] „Sutarties vykdymui pasitelkiami subtiekėjai ir (ar) specialistai“.</w:t>
            </w:r>
          </w:p>
        </w:tc>
      </w:tr>
    </w:tbl>
    <w:p w14:paraId="706AA4BA" w14:textId="77777777" w:rsidR="00084970" w:rsidRPr="00B533D2" w:rsidRDefault="00084970" w:rsidP="00084970">
      <w:pPr>
        <w:rPr>
          <w:rFonts w:ascii="Aptos" w:hAnsi="Aptos"/>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6818"/>
      </w:tblGrid>
      <w:tr w:rsidR="00084970" w:rsidRPr="00B533D2" w14:paraId="60491A29" w14:textId="77777777" w:rsidTr="00BA7114">
        <w:trPr>
          <w:trHeight w:val="300"/>
        </w:trPr>
        <w:tc>
          <w:tcPr>
            <w:tcW w:w="9535" w:type="dxa"/>
            <w:gridSpan w:val="2"/>
          </w:tcPr>
          <w:p w14:paraId="463E54D4" w14:textId="77777777" w:rsidR="00084970" w:rsidRPr="00B533D2" w:rsidRDefault="00084970" w:rsidP="00BA7114">
            <w:pPr>
              <w:jc w:val="center"/>
              <w:rPr>
                <w:rFonts w:ascii="Aptos" w:hAnsi="Aptos"/>
                <w:b/>
                <w:bCs/>
                <w:kern w:val="2"/>
                <w:szCs w:val="24"/>
              </w:rPr>
            </w:pPr>
            <w:r w:rsidRPr="00B533D2">
              <w:rPr>
                <w:rFonts w:ascii="Aptos" w:hAnsi="Aptos"/>
                <w:b/>
                <w:bCs/>
                <w:kern w:val="2"/>
                <w:szCs w:val="24"/>
              </w:rPr>
              <w:t>8. PRIEVOLIŲ PAGAL SUTARTĮ ĮVYKDYMO UŽTIKRINIMAS</w:t>
            </w:r>
          </w:p>
        </w:tc>
      </w:tr>
      <w:tr w:rsidR="00084970" w:rsidRPr="00B533D2" w14:paraId="5AC2AA6E"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6F7D8C3B" w14:textId="77777777" w:rsidR="00084970" w:rsidRPr="00B533D2" w:rsidRDefault="00084970" w:rsidP="00BA7114">
            <w:pPr>
              <w:rPr>
                <w:rFonts w:ascii="Aptos" w:hAnsi="Aptos"/>
                <w:b/>
                <w:bCs/>
                <w:kern w:val="2"/>
                <w:szCs w:val="24"/>
                <w:highlight w:val="yellow"/>
              </w:rPr>
            </w:pPr>
            <w:r w:rsidRPr="00B533D2">
              <w:rPr>
                <w:rFonts w:ascii="Aptos" w:hAnsi="Aptos"/>
                <w:b/>
                <w:bCs/>
                <w:kern w:val="2"/>
                <w:szCs w:val="24"/>
              </w:rPr>
              <w:t>8.1. Prievolių pagal Sutartį įvykdymo užtikrinimas</w:t>
            </w:r>
          </w:p>
        </w:tc>
        <w:tc>
          <w:tcPr>
            <w:tcW w:w="6818" w:type="dxa"/>
            <w:tcBorders>
              <w:top w:val="single" w:sz="4" w:space="0" w:color="auto"/>
              <w:left w:val="single" w:sz="4" w:space="0" w:color="auto"/>
              <w:bottom w:val="single" w:sz="4" w:space="0" w:color="auto"/>
              <w:right w:val="single" w:sz="4" w:space="0" w:color="auto"/>
            </w:tcBorders>
          </w:tcPr>
          <w:p w14:paraId="3E799E82" w14:textId="77777777" w:rsidR="00084970" w:rsidRPr="00B533D2" w:rsidRDefault="00084970" w:rsidP="00BA7114">
            <w:pPr>
              <w:rPr>
                <w:rFonts w:ascii="Aptos" w:hAnsi="Aptos"/>
                <w:kern w:val="2"/>
                <w:szCs w:val="24"/>
              </w:rPr>
            </w:pPr>
            <w:r w:rsidRPr="00B533D2">
              <w:rPr>
                <w:rFonts w:ascii="Aptos" w:hAnsi="Aptos"/>
                <w:kern w:val="2"/>
                <w:szCs w:val="24"/>
              </w:rPr>
              <w:t>Prievolių pagal Sutartį įvykdymas užtikrinamas netesybomis (delspinigiais, bauda).</w:t>
            </w:r>
          </w:p>
        </w:tc>
      </w:tr>
      <w:tr w:rsidR="00084970" w:rsidRPr="00B533D2" w14:paraId="5CF59DFE"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7911298E" w14:textId="77777777" w:rsidR="00084970" w:rsidRPr="00B533D2" w:rsidRDefault="00084970" w:rsidP="00BA7114">
            <w:pPr>
              <w:rPr>
                <w:rFonts w:ascii="Aptos" w:hAnsi="Aptos"/>
                <w:b/>
                <w:bCs/>
                <w:kern w:val="2"/>
                <w:szCs w:val="24"/>
              </w:rPr>
            </w:pPr>
            <w:r w:rsidRPr="00B533D2">
              <w:rPr>
                <w:rFonts w:ascii="Aptos" w:hAnsi="Aptos"/>
                <w:b/>
                <w:bCs/>
                <w:kern w:val="2"/>
                <w:szCs w:val="24"/>
              </w:rPr>
              <w:t>8.2. Sutarties įvykdymo užtikrinimo galiojimo terminas</w:t>
            </w:r>
          </w:p>
        </w:tc>
        <w:tc>
          <w:tcPr>
            <w:tcW w:w="6818" w:type="dxa"/>
            <w:tcBorders>
              <w:top w:val="single" w:sz="4" w:space="0" w:color="auto"/>
              <w:left w:val="single" w:sz="4" w:space="0" w:color="auto"/>
              <w:bottom w:val="single" w:sz="4" w:space="0" w:color="auto"/>
              <w:right w:val="single" w:sz="4" w:space="0" w:color="auto"/>
            </w:tcBorders>
          </w:tcPr>
          <w:p w14:paraId="2274267F" w14:textId="77777777" w:rsidR="00084970" w:rsidRPr="00B533D2" w:rsidRDefault="00084970" w:rsidP="00BA7114">
            <w:pPr>
              <w:rPr>
                <w:rFonts w:ascii="Aptos" w:hAnsi="Aptos"/>
                <w:kern w:val="2"/>
                <w:szCs w:val="24"/>
              </w:rPr>
            </w:pPr>
            <w:r w:rsidRPr="00B533D2">
              <w:rPr>
                <w:rFonts w:ascii="Aptos" w:hAnsi="Aptos"/>
                <w:kern w:val="2"/>
                <w:szCs w:val="24"/>
              </w:rPr>
              <w:t>Netaikoma</w:t>
            </w:r>
          </w:p>
        </w:tc>
      </w:tr>
      <w:tr w:rsidR="00084970" w:rsidRPr="00B533D2" w14:paraId="43F7CAD2"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55BAFA88" w14:textId="77777777" w:rsidR="00084970" w:rsidRPr="00B533D2" w:rsidRDefault="00084970" w:rsidP="00BA7114">
            <w:pPr>
              <w:rPr>
                <w:rFonts w:ascii="Aptos" w:hAnsi="Aptos"/>
                <w:b/>
                <w:bCs/>
                <w:kern w:val="2"/>
                <w:szCs w:val="24"/>
              </w:rPr>
            </w:pPr>
            <w:r w:rsidRPr="00B533D2">
              <w:rPr>
                <w:rFonts w:ascii="Aptos" w:hAnsi="Aptos"/>
                <w:b/>
                <w:bCs/>
                <w:kern w:val="2"/>
                <w:szCs w:val="24"/>
              </w:rPr>
              <w:t xml:space="preserve">8.3. Sutarties įvykdymo užtikrinimo pateikimas </w:t>
            </w:r>
          </w:p>
        </w:tc>
        <w:tc>
          <w:tcPr>
            <w:tcW w:w="6818" w:type="dxa"/>
            <w:tcBorders>
              <w:top w:val="single" w:sz="4" w:space="0" w:color="auto"/>
              <w:left w:val="single" w:sz="4" w:space="0" w:color="auto"/>
              <w:bottom w:val="single" w:sz="4" w:space="0" w:color="auto"/>
              <w:right w:val="single" w:sz="4" w:space="0" w:color="auto"/>
            </w:tcBorders>
          </w:tcPr>
          <w:p w14:paraId="012A0468" w14:textId="77777777" w:rsidR="00084970" w:rsidRPr="00B533D2" w:rsidRDefault="00084970" w:rsidP="00BA7114">
            <w:pPr>
              <w:rPr>
                <w:rFonts w:ascii="Aptos" w:hAnsi="Aptos"/>
                <w:kern w:val="2"/>
                <w:szCs w:val="24"/>
              </w:rPr>
            </w:pPr>
            <w:r w:rsidRPr="00B533D2">
              <w:rPr>
                <w:rFonts w:ascii="Aptos" w:hAnsi="Aptos"/>
                <w:kern w:val="2"/>
                <w:szCs w:val="24"/>
              </w:rPr>
              <w:t>Netaikoma</w:t>
            </w:r>
          </w:p>
        </w:tc>
      </w:tr>
    </w:tbl>
    <w:p w14:paraId="142CA73F" w14:textId="77777777" w:rsidR="00084970" w:rsidRPr="00B533D2" w:rsidRDefault="00084970" w:rsidP="00084970">
      <w:pPr>
        <w:rPr>
          <w:rFonts w:ascii="Aptos" w:hAnsi="Aptos"/>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6818"/>
      </w:tblGrid>
      <w:tr w:rsidR="00084970" w:rsidRPr="00B533D2" w14:paraId="21F1FECE" w14:textId="77777777" w:rsidTr="00BA7114">
        <w:trPr>
          <w:trHeight w:val="300"/>
        </w:trPr>
        <w:tc>
          <w:tcPr>
            <w:tcW w:w="9535" w:type="dxa"/>
            <w:gridSpan w:val="2"/>
          </w:tcPr>
          <w:p w14:paraId="1018C95F" w14:textId="77777777" w:rsidR="00084970" w:rsidRPr="00B533D2" w:rsidRDefault="00084970" w:rsidP="00BA7114">
            <w:pPr>
              <w:jc w:val="center"/>
              <w:rPr>
                <w:rFonts w:ascii="Aptos" w:hAnsi="Aptos"/>
                <w:b/>
                <w:bCs/>
                <w:kern w:val="2"/>
                <w:szCs w:val="24"/>
              </w:rPr>
            </w:pPr>
            <w:r w:rsidRPr="00B533D2">
              <w:rPr>
                <w:rFonts w:ascii="Aptos" w:hAnsi="Aptos"/>
                <w:b/>
                <w:bCs/>
                <w:kern w:val="2"/>
                <w:szCs w:val="24"/>
              </w:rPr>
              <w:t>9. ŠALIŲ ATSAKOMYBĖ</w:t>
            </w:r>
            <w:r w:rsidRPr="00B533D2">
              <w:rPr>
                <w:rFonts w:ascii="Aptos" w:hAnsi="Aptos"/>
                <w:b/>
                <w:bCs/>
                <w:kern w:val="2"/>
                <w:szCs w:val="24"/>
              </w:rPr>
              <w:tab/>
            </w:r>
          </w:p>
        </w:tc>
      </w:tr>
      <w:tr w:rsidR="00084970" w:rsidRPr="00B533D2" w14:paraId="7FE0B71A"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5BC8EEA4" w14:textId="77777777" w:rsidR="00084970" w:rsidRPr="00B533D2" w:rsidRDefault="00084970" w:rsidP="00BA7114">
            <w:pPr>
              <w:rPr>
                <w:rFonts w:ascii="Aptos" w:hAnsi="Aptos"/>
                <w:b/>
                <w:bCs/>
                <w:kern w:val="2"/>
                <w:szCs w:val="24"/>
                <w:highlight w:val="yellow"/>
              </w:rPr>
            </w:pPr>
            <w:r w:rsidRPr="00B533D2">
              <w:rPr>
                <w:rFonts w:ascii="Aptos" w:hAnsi="Aptos"/>
                <w:b/>
                <w:bCs/>
                <w:kern w:val="2"/>
                <w:szCs w:val="24"/>
              </w:rPr>
              <w:t>9.1. Pirkėjui taikomos netesybos už mokėjimų pagal Sutartį vėlavimą</w:t>
            </w:r>
          </w:p>
        </w:tc>
        <w:tc>
          <w:tcPr>
            <w:tcW w:w="6818" w:type="dxa"/>
            <w:tcBorders>
              <w:top w:val="single" w:sz="4" w:space="0" w:color="auto"/>
              <w:left w:val="single" w:sz="4" w:space="0" w:color="auto"/>
              <w:bottom w:val="single" w:sz="4" w:space="0" w:color="auto"/>
              <w:right w:val="single" w:sz="4" w:space="0" w:color="auto"/>
            </w:tcBorders>
          </w:tcPr>
          <w:p w14:paraId="4677E032" w14:textId="77777777" w:rsidR="00084970" w:rsidRPr="00B533D2" w:rsidRDefault="00084970" w:rsidP="00BA7114">
            <w:pPr>
              <w:rPr>
                <w:rFonts w:ascii="Aptos" w:hAnsi="Aptos"/>
                <w:kern w:val="2"/>
                <w:szCs w:val="24"/>
              </w:rPr>
            </w:pPr>
            <w:r w:rsidRPr="00B533D2">
              <w:rPr>
                <w:rFonts w:ascii="Aptos" w:hAnsi="Aptos"/>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0,05 procentų dydžio delspinigius nuo neapmokėtos sumos be PVM už kiekvieną vėlavimo dieną.</w:t>
            </w:r>
          </w:p>
        </w:tc>
      </w:tr>
      <w:tr w:rsidR="00084970" w:rsidRPr="00B533D2" w14:paraId="167889BE"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6ADD5196" w14:textId="77777777" w:rsidR="00084970" w:rsidRPr="00B533D2" w:rsidRDefault="00084970" w:rsidP="00BA7114">
            <w:pPr>
              <w:rPr>
                <w:rFonts w:ascii="Aptos" w:hAnsi="Aptos"/>
                <w:b/>
                <w:bCs/>
                <w:kern w:val="2"/>
                <w:szCs w:val="24"/>
                <w:highlight w:val="yellow"/>
              </w:rPr>
            </w:pPr>
            <w:r w:rsidRPr="00B533D2">
              <w:rPr>
                <w:rFonts w:ascii="Aptos" w:hAnsi="Aptos"/>
                <w:b/>
                <w:bCs/>
                <w:kern w:val="2"/>
                <w:szCs w:val="24"/>
              </w:rPr>
              <w:t>9.2. Tiekėjui taikomos netesybos</w:t>
            </w:r>
          </w:p>
        </w:tc>
        <w:tc>
          <w:tcPr>
            <w:tcW w:w="6818" w:type="dxa"/>
            <w:tcBorders>
              <w:top w:val="single" w:sz="4" w:space="0" w:color="auto"/>
              <w:left w:val="single" w:sz="4" w:space="0" w:color="auto"/>
              <w:bottom w:val="single" w:sz="4" w:space="0" w:color="auto"/>
              <w:right w:val="single" w:sz="4" w:space="0" w:color="auto"/>
            </w:tcBorders>
          </w:tcPr>
          <w:p w14:paraId="478FCC1F" w14:textId="77777777" w:rsidR="00084970" w:rsidRPr="00B533D2" w:rsidRDefault="00084970" w:rsidP="00BA7114">
            <w:pPr>
              <w:rPr>
                <w:rFonts w:ascii="Aptos" w:hAnsi="Aptos"/>
                <w:kern w:val="2"/>
                <w:szCs w:val="24"/>
              </w:rPr>
            </w:pPr>
            <w:r w:rsidRPr="00B533D2">
              <w:rPr>
                <w:rFonts w:ascii="Aptos" w:hAnsi="Aptos"/>
                <w:kern w:val="2"/>
                <w:szCs w:val="24"/>
              </w:rPr>
              <w:t xml:space="preserve">9.2.1. Jeigu Tiekėjas vėluoja vykdyti užsakymą, tiekti Prekes ar ištaisyti jų trūkumus arba nevykdo kitų sutartinių įsipareigojimų, </w:t>
            </w:r>
            <w:r w:rsidRPr="00B533D2">
              <w:rPr>
                <w:rFonts w:ascii="Aptos" w:hAnsi="Aptos"/>
                <w:kern w:val="2"/>
                <w:szCs w:val="24"/>
              </w:rPr>
              <w:lastRenderedPageBreak/>
              <w:t>Pirkėjas nuo kitos nei nustatytas terminas dienos Tiekėjui skaičiuoja 0,05 procentų dydžio delspinigius už kiekvieną uždelstą dieną nuo laiku neperduotų Prekių ar Prekių, turinčių trūkumų, kainos be PVM.</w:t>
            </w:r>
          </w:p>
          <w:p w14:paraId="72969900" w14:textId="77777777" w:rsidR="00084970" w:rsidRPr="00B533D2" w:rsidRDefault="00084970" w:rsidP="00BA7114">
            <w:pPr>
              <w:rPr>
                <w:rFonts w:ascii="Aptos" w:hAnsi="Aptos"/>
                <w:b/>
                <w:kern w:val="2"/>
                <w:szCs w:val="24"/>
              </w:rPr>
            </w:pPr>
            <w:r w:rsidRPr="00B533D2">
              <w:rPr>
                <w:rFonts w:ascii="Aptos" w:hAnsi="Aptos"/>
                <w:kern w:val="2"/>
                <w:szCs w:val="24"/>
              </w:rPr>
              <w:t xml:space="preserve">9.2.2. Tiekėjas privalo sumokėti Pirkėjui netesybas per 10 dienų nuo Pirkėjo pareikalavimo. </w:t>
            </w:r>
          </w:p>
        </w:tc>
      </w:tr>
      <w:tr w:rsidR="00084970" w:rsidRPr="00B533D2" w14:paraId="2DC5F32D"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2948F180" w14:textId="77777777" w:rsidR="00084970" w:rsidRPr="00B533D2" w:rsidRDefault="00084970" w:rsidP="00BA7114">
            <w:pPr>
              <w:rPr>
                <w:rFonts w:ascii="Aptos" w:hAnsi="Aptos"/>
                <w:b/>
                <w:bCs/>
                <w:kern w:val="2"/>
                <w:szCs w:val="24"/>
                <w:highlight w:val="yellow"/>
              </w:rPr>
            </w:pPr>
            <w:r w:rsidRPr="00B533D2">
              <w:rPr>
                <w:rFonts w:ascii="Aptos" w:hAnsi="Aptos"/>
                <w:b/>
                <w:bCs/>
                <w:kern w:val="2"/>
                <w:szCs w:val="24"/>
              </w:rPr>
              <w:lastRenderedPageBreak/>
              <w:t xml:space="preserve">9.3. Tiekėjui / Pirkėjui taikoma bauda nutraukus Sutartį dėl esminio Sutarties pažeidimo </w:t>
            </w:r>
            <w:r w:rsidRPr="00B533D2">
              <w:rPr>
                <w:rFonts w:ascii="Aptos" w:hAnsi="Aptos"/>
                <w:b/>
                <w:kern w:val="2"/>
                <w:szCs w:val="24"/>
              </w:rPr>
              <w:t>ar nepagrįstai nutraukus Sutarties vykdymą ne Sutartyje nustatyta tvarka</w:t>
            </w:r>
          </w:p>
        </w:tc>
        <w:tc>
          <w:tcPr>
            <w:tcW w:w="6818" w:type="dxa"/>
            <w:tcBorders>
              <w:top w:val="single" w:sz="4" w:space="0" w:color="auto"/>
              <w:left w:val="single" w:sz="4" w:space="0" w:color="auto"/>
              <w:bottom w:val="single" w:sz="4" w:space="0" w:color="auto"/>
              <w:right w:val="single" w:sz="4" w:space="0" w:color="auto"/>
            </w:tcBorders>
          </w:tcPr>
          <w:p w14:paraId="6E658D2B" w14:textId="77777777" w:rsidR="00084970" w:rsidRPr="00B533D2" w:rsidRDefault="00084970" w:rsidP="00BA7114">
            <w:pPr>
              <w:rPr>
                <w:rFonts w:ascii="Aptos" w:hAnsi="Aptos"/>
                <w:kern w:val="2"/>
                <w:szCs w:val="24"/>
              </w:rPr>
            </w:pPr>
            <w:r w:rsidRPr="00B533D2">
              <w:rPr>
                <w:rFonts w:ascii="Aptos" w:hAnsi="Aptos"/>
                <w:kern w:val="2"/>
                <w:szCs w:val="24"/>
              </w:rPr>
              <w:t>9.3.1. Nutraukus Sutartį dėl esminio Sutarties pažeidimo, nustatyto Sutarties Specialiosiose sąlygose, mokama 10 procentų dydžio bauda nuo Pradinės Sutarties vertės be PVM, nurodytos Specialiųjų sąlygų 5.2 punkte.</w:t>
            </w:r>
          </w:p>
          <w:p w14:paraId="48E5AA60" w14:textId="77777777" w:rsidR="00084970" w:rsidRPr="00B533D2" w:rsidRDefault="00084970" w:rsidP="00BA7114">
            <w:pPr>
              <w:rPr>
                <w:rFonts w:ascii="Aptos" w:hAnsi="Aptos"/>
                <w:kern w:val="2"/>
                <w:szCs w:val="24"/>
              </w:rPr>
            </w:pPr>
            <w:r w:rsidRPr="00B533D2">
              <w:rPr>
                <w:rFonts w:ascii="Aptos" w:hAnsi="Aptos"/>
                <w:kern w:val="2"/>
                <w:szCs w:val="24"/>
              </w:rPr>
              <w:t>9.3.2. Nepagrįstai nutraukus Sutarties vykdymą ne Sutartyje nustatyta tvarka, mokama 10 procentų dydžio bauda nuo Pradinės Sutarties vertės, nurodytos Specialiųjų sąlygų 5.2 punkte.</w:t>
            </w:r>
          </w:p>
        </w:tc>
      </w:tr>
      <w:tr w:rsidR="00084970" w:rsidRPr="00B533D2" w14:paraId="72F6EDF2"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1E0ED812" w14:textId="77777777" w:rsidR="00084970" w:rsidRPr="00B533D2" w:rsidRDefault="00084970" w:rsidP="00BA7114">
            <w:pPr>
              <w:rPr>
                <w:rFonts w:ascii="Aptos" w:hAnsi="Aptos"/>
                <w:b/>
                <w:bCs/>
                <w:kern w:val="2"/>
                <w:szCs w:val="24"/>
                <w:highlight w:val="yellow"/>
              </w:rPr>
            </w:pPr>
            <w:r w:rsidRPr="00B533D2">
              <w:rPr>
                <w:rFonts w:ascii="Aptos" w:hAnsi="Aptos"/>
                <w:b/>
                <w:bCs/>
                <w:kern w:val="2"/>
                <w:szCs w:val="24"/>
              </w:rPr>
              <w:t>9.4. Tiekėjui taikoma bauda dėl esamų subtiekėjų ar specialistų pakeitimo / naujų subtiekėjų pasitelkimo nesilaikant Bendrosiose sąlygose nurodytos subtiekėjų ir (ar) specialistų keitimo tvarkos</w:t>
            </w:r>
          </w:p>
        </w:tc>
        <w:tc>
          <w:tcPr>
            <w:tcW w:w="6818" w:type="dxa"/>
            <w:tcBorders>
              <w:top w:val="single" w:sz="4" w:space="0" w:color="auto"/>
              <w:left w:val="single" w:sz="4" w:space="0" w:color="auto"/>
              <w:bottom w:val="single" w:sz="4" w:space="0" w:color="auto"/>
              <w:right w:val="single" w:sz="4" w:space="0" w:color="auto"/>
            </w:tcBorders>
          </w:tcPr>
          <w:p w14:paraId="3A83F265" w14:textId="77777777" w:rsidR="00084970" w:rsidRPr="00B533D2" w:rsidRDefault="00084970" w:rsidP="00BA7114">
            <w:pPr>
              <w:rPr>
                <w:rFonts w:ascii="Aptos" w:hAnsi="Aptos"/>
                <w:kern w:val="2"/>
                <w:szCs w:val="24"/>
              </w:rPr>
            </w:pPr>
            <w:r w:rsidRPr="00B533D2">
              <w:rPr>
                <w:rFonts w:ascii="Aptos" w:hAnsi="Aptos"/>
                <w:kern w:val="2"/>
                <w:szCs w:val="24"/>
              </w:rPr>
              <w:t>500 Eur bauda už kiekvieną pažeidimo atvejį.</w:t>
            </w:r>
          </w:p>
        </w:tc>
      </w:tr>
      <w:tr w:rsidR="00084970" w:rsidRPr="00B533D2" w14:paraId="588370DA"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06135447" w14:textId="77777777" w:rsidR="00084970" w:rsidRPr="00B533D2" w:rsidRDefault="00084970" w:rsidP="00BA7114">
            <w:pPr>
              <w:rPr>
                <w:rFonts w:ascii="Aptos" w:hAnsi="Aptos"/>
                <w:b/>
                <w:bCs/>
                <w:kern w:val="2"/>
                <w:szCs w:val="24"/>
                <w:highlight w:val="yellow"/>
              </w:rPr>
            </w:pPr>
            <w:r w:rsidRPr="00B533D2">
              <w:rPr>
                <w:rFonts w:ascii="Aptos" w:hAnsi="Aptos"/>
                <w:b/>
                <w:bCs/>
                <w:kern w:val="2"/>
                <w:szCs w:val="24"/>
              </w:rPr>
              <w:t>9.5. Tiekėjui taikomos baudos dėl aplinkosauginių ir (arba) socialinių kriterijų nesilaikymo</w:t>
            </w:r>
          </w:p>
        </w:tc>
        <w:tc>
          <w:tcPr>
            <w:tcW w:w="6818" w:type="dxa"/>
            <w:tcBorders>
              <w:top w:val="single" w:sz="4" w:space="0" w:color="auto"/>
              <w:left w:val="single" w:sz="4" w:space="0" w:color="auto"/>
              <w:bottom w:val="single" w:sz="4" w:space="0" w:color="auto"/>
              <w:right w:val="single" w:sz="4" w:space="0" w:color="auto"/>
            </w:tcBorders>
          </w:tcPr>
          <w:p w14:paraId="2E94E8E8" w14:textId="77777777" w:rsidR="00084970" w:rsidRPr="00B533D2" w:rsidRDefault="00084970" w:rsidP="00BA7114">
            <w:pPr>
              <w:rPr>
                <w:rFonts w:ascii="Aptos" w:hAnsi="Aptos"/>
                <w:kern w:val="2"/>
                <w:szCs w:val="24"/>
              </w:rPr>
            </w:pPr>
            <w:r w:rsidRPr="00B533D2">
              <w:rPr>
                <w:rFonts w:ascii="Aptos" w:hAnsi="Aptos"/>
                <w:kern w:val="2"/>
                <w:szCs w:val="24"/>
              </w:rPr>
              <w:t>500 Eur bauda už kiekvieną pažeidimo atvejį.</w:t>
            </w:r>
          </w:p>
          <w:p w14:paraId="21B7E034" w14:textId="77777777" w:rsidR="00084970" w:rsidRPr="00B533D2" w:rsidRDefault="00084970" w:rsidP="00BA7114">
            <w:pPr>
              <w:rPr>
                <w:rFonts w:ascii="Aptos" w:hAnsi="Aptos"/>
                <w:kern w:val="2"/>
                <w:szCs w:val="24"/>
              </w:rPr>
            </w:pPr>
          </w:p>
          <w:p w14:paraId="2620EF27" w14:textId="77777777" w:rsidR="00084970" w:rsidRPr="00B533D2" w:rsidRDefault="00084970" w:rsidP="00BA7114">
            <w:pPr>
              <w:rPr>
                <w:rFonts w:ascii="Aptos" w:hAnsi="Aptos"/>
                <w:kern w:val="2"/>
                <w:szCs w:val="24"/>
              </w:rPr>
            </w:pPr>
            <w:r w:rsidRPr="00B533D2">
              <w:rPr>
                <w:rFonts w:ascii="Aptos" w:hAnsi="Aptos"/>
                <w:kern w:val="2"/>
                <w:szCs w:val="24"/>
              </w:rPr>
              <w:t>Tiekėjas sumoka nustatyto dydžio baudą arba iki Sutarties galiojimo pabaigos įsipareigoja Lietuvos Respublikos teritorijoje pasodinti baudos vertę atitinkančių medžių skaičių (1 medis = 2 Eur) ir Pirkėjui pateikti tai įrodančius dokumentus.</w:t>
            </w:r>
          </w:p>
        </w:tc>
      </w:tr>
      <w:tr w:rsidR="00084970" w:rsidRPr="00B533D2" w14:paraId="121E1E19"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458D3230" w14:textId="77777777" w:rsidR="00084970" w:rsidRPr="00B533D2" w:rsidRDefault="00084970" w:rsidP="00BA7114">
            <w:pPr>
              <w:rPr>
                <w:rFonts w:ascii="Aptos" w:hAnsi="Aptos"/>
                <w:b/>
                <w:bCs/>
                <w:kern w:val="2"/>
                <w:szCs w:val="24"/>
                <w:highlight w:val="yellow"/>
              </w:rPr>
            </w:pPr>
            <w:r w:rsidRPr="00B533D2">
              <w:rPr>
                <w:rFonts w:ascii="Aptos" w:hAnsi="Aptos"/>
                <w:b/>
                <w:bCs/>
                <w:kern w:val="2"/>
                <w:szCs w:val="24"/>
              </w:rPr>
              <w:t>9.6. Tiekėjui / Pirkėjui taikoma bauda dėl konfidencialumo reikalavimų nesilaikymo</w:t>
            </w:r>
          </w:p>
        </w:tc>
        <w:tc>
          <w:tcPr>
            <w:tcW w:w="6818" w:type="dxa"/>
            <w:tcBorders>
              <w:top w:val="single" w:sz="4" w:space="0" w:color="auto"/>
              <w:left w:val="single" w:sz="4" w:space="0" w:color="auto"/>
              <w:bottom w:val="single" w:sz="4" w:space="0" w:color="auto"/>
              <w:right w:val="single" w:sz="4" w:space="0" w:color="auto"/>
            </w:tcBorders>
          </w:tcPr>
          <w:p w14:paraId="54CB30DB" w14:textId="77777777" w:rsidR="00084970" w:rsidRPr="00B533D2" w:rsidRDefault="00084970" w:rsidP="00BA7114">
            <w:pPr>
              <w:rPr>
                <w:rFonts w:ascii="Aptos" w:hAnsi="Aptos"/>
                <w:kern w:val="2"/>
                <w:szCs w:val="24"/>
              </w:rPr>
            </w:pPr>
            <w:r w:rsidRPr="00B533D2">
              <w:rPr>
                <w:rFonts w:ascii="Aptos" w:hAnsi="Aptos"/>
                <w:kern w:val="2"/>
                <w:szCs w:val="24"/>
              </w:rPr>
              <w:t>500 Eur bauda už kiekvieną paaiškėjimo atvejį.</w:t>
            </w:r>
          </w:p>
        </w:tc>
      </w:tr>
      <w:tr w:rsidR="00084970" w:rsidRPr="00B533D2" w14:paraId="09F8BBE5"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28756513" w14:textId="77777777" w:rsidR="00084970" w:rsidRPr="00B533D2" w:rsidRDefault="00084970" w:rsidP="00BA7114">
            <w:pPr>
              <w:rPr>
                <w:rFonts w:ascii="Aptos" w:hAnsi="Aptos"/>
                <w:b/>
                <w:bCs/>
                <w:kern w:val="2"/>
                <w:szCs w:val="24"/>
                <w:highlight w:val="yellow"/>
              </w:rPr>
            </w:pPr>
            <w:r w:rsidRPr="00B533D2">
              <w:rPr>
                <w:rFonts w:ascii="Aptos" w:hAnsi="Aptos"/>
                <w:b/>
                <w:bCs/>
                <w:kern w:val="2"/>
                <w:szCs w:val="24"/>
              </w:rPr>
              <w:t xml:space="preserve">9.7. Tiekėjui taikomos netesybos dėl pirkimo dokumentuose nustatytų Kokybinių kriterijų </w:t>
            </w:r>
            <w:proofErr w:type="spellStart"/>
            <w:r w:rsidRPr="00B533D2">
              <w:rPr>
                <w:rFonts w:ascii="Aptos" w:hAnsi="Aptos"/>
                <w:b/>
                <w:bCs/>
                <w:kern w:val="2"/>
                <w:szCs w:val="24"/>
              </w:rPr>
              <w:t>nepasiekimo</w:t>
            </w:r>
            <w:proofErr w:type="spellEnd"/>
            <w:r w:rsidRPr="00B533D2">
              <w:rPr>
                <w:rFonts w:ascii="Aptos" w:hAnsi="Aptos"/>
                <w:b/>
                <w:bCs/>
                <w:kern w:val="2"/>
                <w:szCs w:val="24"/>
              </w:rPr>
              <w:t xml:space="preserve"> Sutarties vykdymo metu</w:t>
            </w:r>
          </w:p>
        </w:tc>
        <w:tc>
          <w:tcPr>
            <w:tcW w:w="6818" w:type="dxa"/>
            <w:tcBorders>
              <w:top w:val="single" w:sz="4" w:space="0" w:color="auto"/>
              <w:left w:val="single" w:sz="4" w:space="0" w:color="auto"/>
              <w:bottom w:val="single" w:sz="4" w:space="0" w:color="auto"/>
              <w:right w:val="single" w:sz="4" w:space="0" w:color="auto"/>
            </w:tcBorders>
          </w:tcPr>
          <w:p w14:paraId="3AB34206" w14:textId="77777777" w:rsidR="00084970" w:rsidRPr="00B533D2" w:rsidRDefault="00084970" w:rsidP="00BA7114">
            <w:pPr>
              <w:rPr>
                <w:rFonts w:ascii="Aptos" w:hAnsi="Aptos"/>
                <w:kern w:val="2"/>
                <w:szCs w:val="24"/>
              </w:rPr>
            </w:pPr>
            <w:r w:rsidRPr="00B533D2">
              <w:rPr>
                <w:rFonts w:ascii="Aptos" w:hAnsi="Aptos"/>
                <w:kern w:val="2"/>
                <w:szCs w:val="24"/>
              </w:rPr>
              <w:t>Netaikoma</w:t>
            </w:r>
          </w:p>
        </w:tc>
      </w:tr>
      <w:tr w:rsidR="00084970" w:rsidRPr="00B533D2" w14:paraId="39EF9AC5"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264D0042" w14:textId="77777777" w:rsidR="00084970" w:rsidRPr="00B533D2" w:rsidRDefault="00084970" w:rsidP="00BA7114">
            <w:pPr>
              <w:rPr>
                <w:rFonts w:ascii="Aptos" w:hAnsi="Aptos"/>
                <w:b/>
                <w:bCs/>
                <w:kern w:val="2"/>
                <w:szCs w:val="24"/>
              </w:rPr>
            </w:pPr>
            <w:r w:rsidRPr="00B533D2">
              <w:rPr>
                <w:rFonts w:ascii="Aptos" w:hAnsi="Aptos"/>
                <w:b/>
                <w:bCs/>
                <w:kern w:val="2"/>
                <w:szCs w:val="24"/>
              </w:rPr>
              <w:t xml:space="preserve">9.8. Tiekėjui taikomos netesybos dėl </w:t>
            </w:r>
            <w:r w:rsidRPr="00B533D2">
              <w:rPr>
                <w:rFonts w:ascii="Aptos" w:hAnsi="Aptos"/>
                <w:b/>
                <w:bCs/>
                <w:kern w:val="2"/>
                <w:szCs w:val="24"/>
              </w:rPr>
              <w:lastRenderedPageBreak/>
              <w:t>Sutarties įvykdymo užtikrinimo nepratęsimo</w:t>
            </w:r>
          </w:p>
        </w:tc>
        <w:tc>
          <w:tcPr>
            <w:tcW w:w="6818" w:type="dxa"/>
            <w:tcBorders>
              <w:top w:val="single" w:sz="4" w:space="0" w:color="auto"/>
              <w:left w:val="single" w:sz="4" w:space="0" w:color="auto"/>
              <w:bottom w:val="single" w:sz="4" w:space="0" w:color="auto"/>
              <w:right w:val="single" w:sz="4" w:space="0" w:color="auto"/>
            </w:tcBorders>
          </w:tcPr>
          <w:p w14:paraId="730FA310" w14:textId="77777777" w:rsidR="00084970" w:rsidRPr="00B533D2" w:rsidRDefault="00084970" w:rsidP="00BA7114">
            <w:pPr>
              <w:rPr>
                <w:rFonts w:ascii="Aptos" w:hAnsi="Aptos"/>
                <w:kern w:val="2"/>
                <w:szCs w:val="24"/>
              </w:rPr>
            </w:pPr>
            <w:r w:rsidRPr="00B533D2">
              <w:rPr>
                <w:rFonts w:ascii="Aptos" w:hAnsi="Aptos"/>
                <w:kern w:val="2"/>
                <w:szCs w:val="24"/>
              </w:rPr>
              <w:lastRenderedPageBreak/>
              <w:t>Netaikoma</w:t>
            </w:r>
          </w:p>
        </w:tc>
      </w:tr>
      <w:tr w:rsidR="00084970" w:rsidRPr="00B533D2" w14:paraId="5027707C"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38113815" w14:textId="77777777" w:rsidR="00084970" w:rsidRPr="00B533D2" w:rsidRDefault="00084970" w:rsidP="00BA7114">
            <w:pPr>
              <w:rPr>
                <w:rFonts w:ascii="Aptos" w:hAnsi="Aptos"/>
                <w:b/>
                <w:bCs/>
                <w:kern w:val="2"/>
                <w:szCs w:val="24"/>
              </w:rPr>
            </w:pPr>
            <w:r w:rsidRPr="00B533D2">
              <w:rPr>
                <w:rFonts w:ascii="Aptos" w:hAnsi="Aptos"/>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18" w:type="dxa"/>
            <w:tcBorders>
              <w:top w:val="single" w:sz="4" w:space="0" w:color="auto"/>
              <w:left w:val="single" w:sz="4" w:space="0" w:color="auto"/>
              <w:bottom w:val="single" w:sz="4" w:space="0" w:color="auto"/>
              <w:right w:val="single" w:sz="4" w:space="0" w:color="auto"/>
            </w:tcBorders>
          </w:tcPr>
          <w:p w14:paraId="07A1402B" w14:textId="77777777" w:rsidR="00084970" w:rsidRPr="00B533D2" w:rsidRDefault="00084970" w:rsidP="00BA7114">
            <w:pPr>
              <w:rPr>
                <w:rFonts w:ascii="Aptos" w:hAnsi="Aptos"/>
                <w:kern w:val="2"/>
                <w:szCs w:val="24"/>
              </w:rPr>
            </w:pPr>
            <w:r w:rsidRPr="00B533D2">
              <w:rPr>
                <w:rFonts w:ascii="Aptos" w:hAnsi="Aptos"/>
                <w:kern w:val="2"/>
                <w:szCs w:val="24"/>
              </w:rPr>
              <w:t xml:space="preserve">500 Eur bauda už kiekvieną pažeidimo atvejį </w:t>
            </w:r>
          </w:p>
        </w:tc>
      </w:tr>
      <w:tr w:rsidR="00084970" w:rsidRPr="00B533D2" w14:paraId="22D85BE9"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14132E19" w14:textId="77777777" w:rsidR="00084970" w:rsidRPr="00B533D2" w:rsidRDefault="00084970" w:rsidP="00BA7114">
            <w:pPr>
              <w:rPr>
                <w:rFonts w:ascii="Aptos" w:hAnsi="Aptos"/>
                <w:b/>
                <w:bCs/>
                <w:kern w:val="2"/>
                <w:szCs w:val="24"/>
              </w:rPr>
            </w:pPr>
            <w:r w:rsidRPr="00B533D2">
              <w:rPr>
                <w:rFonts w:ascii="Aptos" w:hAnsi="Aptos"/>
                <w:b/>
                <w:bCs/>
                <w:kern w:val="2"/>
                <w:szCs w:val="24"/>
              </w:rPr>
              <w:t>9.10. Kitos netesybos</w:t>
            </w:r>
          </w:p>
        </w:tc>
        <w:tc>
          <w:tcPr>
            <w:tcW w:w="6818" w:type="dxa"/>
            <w:tcBorders>
              <w:top w:val="single" w:sz="4" w:space="0" w:color="auto"/>
              <w:left w:val="single" w:sz="4" w:space="0" w:color="auto"/>
              <w:bottom w:val="single" w:sz="4" w:space="0" w:color="auto"/>
              <w:right w:val="single" w:sz="4" w:space="0" w:color="auto"/>
            </w:tcBorders>
          </w:tcPr>
          <w:p w14:paraId="3EDC41E2" w14:textId="77777777" w:rsidR="00084970" w:rsidRPr="00B533D2" w:rsidRDefault="00084970" w:rsidP="00BA7114">
            <w:pPr>
              <w:rPr>
                <w:rFonts w:ascii="Aptos" w:hAnsi="Aptos"/>
                <w:kern w:val="2"/>
                <w:szCs w:val="24"/>
              </w:rPr>
            </w:pPr>
            <w:r w:rsidRPr="00B533D2">
              <w:rPr>
                <w:rFonts w:ascii="Aptos" w:hAnsi="Aptos"/>
                <w:kern w:val="2"/>
                <w:szCs w:val="24"/>
              </w:rPr>
              <w:t>Netaikoma</w:t>
            </w:r>
          </w:p>
        </w:tc>
      </w:tr>
    </w:tbl>
    <w:p w14:paraId="614AC732" w14:textId="77777777" w:rsidR="00084970" w:rsidRPr="00B533D2" w:rsidRDefault="00084970" w:rsidP="00084970">
      <w:pPr>
        <w:rPr>
          <w:rFonts w:ascii="Aptos" w:hAnsi="Aptos"/>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7"/>
        <w:gridCol w:w="6818"/>
      </w:tblGrid>
      <w:tr w:rsidR="00084970" w:rsidRPr="00B533D2" w14:paraId="081F4F2B" w14:textId="77777777" w:rsidTr="00BA7114">
        <w:trPr>
          <w:trHeight w:val="300"/>
        </w:trPr>
        <w:tc>
          <w:tcPr>
            <w:tcW w:w="9535" w:type="dxa"/>
            <w:gridSpan w:val="3"/>
          </w:tcPr>
          <w:p w14:paraId="0CC8A2EE" w14:textId="77777777" w:rsidR="00084970" w:rsidRPr="00B533D2" w:rsidRDefault="00084970" w:rsidP="00BA7114">
            <w:pPr>
              <w:jc w:val="center"/>
              <w:rPr>
                <w:rFonts w:ascii="Aptos" w:hAnsi="Aptos"/>
                <w:b/>
                <w:bCs/>
                <w:kern w:val="2"/>
                <w:szCs w:val="24"/>
              </w:rPr>
            </w:pPr>
            <w:r w:rsidRPr="00B533D2">
              <w:rPr>
                <w:rFonts w:ascii="Aptos" w:hAnsi="Aptos"/>
                <w:b/>
                <w:kern w:val="2"/>
                <w:szCs w:val="24"/>
              </w:rPr>
              <w:t>10. ESMINĖS SUTARTIES SĄLYGOS</w:t>
            </w:r>
          </w:p>
        </w:tc>
      </w:tr>
      <w:tr w:rsidR="00084970" w:rsidRPr="00B533D2" w14:paraId="4E175606" w14:textId="77777777" w:rsidTr="00BA7114">
        <w:trPr>
          <w:trHeight w:val="300"/>
        </w:trPr>
        <w:tc>
          <w:tcPr>
            <w:tcW w:w="2717" w:type="dxa"/>
            <w:gridSpan w:val="2"/>
          </w:tcPr>
          <w:p w14:paraId="342CDBC5" w14:textId="77777777" w:rsidR="00084970" w:rsidRPr="00B533D2" w:rsidRDefault="00084970" w:rsidP="00BA7114">
            <w:pPr>
              <w:rPr>
                <w:rFonts w:ascii="Aptos" w:hAnsi="Aptos"/>
                <w:b/>
                <w:bCs/>
                <w:kern w:val="2"/>
                <w:szCs w:val="24"/>
                <w:highlight w:val="yellow"/>
              </w:rPr>
            </w:pPr>
            <w:r w:rsidRPr="00B533D2">
              <w:rPr>
                <w:rFonts w:ascii="Aptos" w:hAnsi="Aptos"/>
                <w:b/>
                <w:bCs/>
                <w:szCs w:val="24"/>
              </w:rPr>
              <w:t>10.1. Esminės Sutarties sąlygos</w:t>
            </w:r>
          </w:p>
        </w:tc>
        <w:tc>
          <w:tcPr>
            <w:tcW w:w="6818" w:type="dxa"/>
          </w:tcPr>
          <w:p w14:paraId="37F7E26B" w14:textId="77777777" w:rsidR="00084970" w:rsidRPr="00B533D2" w:rsidRDefault="00084970" w:rsidP="00BA7114">
            <w:pPr>
              <w:rPr>
                <w:rFonts w:ascii="Aptos" w:hAnsi="Aptos"/>
                <w:kern w:val="2"/>
                <w:szCs w:val="24"/>
              </w:rPr>
            </w:pPr>
            <w:r w:rsidRPr="00B533D2">
              <w:rPr>
                <w:rFonts w:ascii="Aptos" w:hAnsi="Aptos"/>
                <w:kern w:val="2"/>
                <w:szCs w:val="24"/>
              </w:rPr>
              <w:t>10.1.1. Prekių tiekimo terminas;</w:t>
            </w:r>
          </w:p>
          <w:p w14:paraId="3BB5F225" w14:textId="77777777" w:rsidR="00084970" w:rsidRPr="00B533D2" w:rsidRDefault="00084970" w:rsidP="00BA7114">
            <w:pPr>
              <w:rPr>
                <w:rFonts w:ascii="Aptos" w:hAnsi="Aptos"/>
                <w:kern w:val="2"/>
                <w:szCs w:val="24"/>
              </w:rPr>
            </w:pPr>
            <w:r w:rsidRPr="00B533D2">
              <w:rPr>
                <w:rFonts w:ascii="Aptos" w:hAnsi="Aptos"/>
                <w:kern w:val="2"/>
                <w:szCs w:val="24"/>
              </w:rPr>
              <w:t>10.1.2. Prekių kokybė;</w:t>
            </w:r>
          </w:p>
        </w:tc>
      </w:tr>
      <w:tr w:rsidR="00084970" w:rsidRPr="00B533D2" w14:paraId="63D0978F" w14:textId="77777777" w:rsidTr="00BA7114">
        <w:trPr>
          <w:trHeight w:val="300"/>
        </w:trPr>
        <w:tc>
          <w:tcPr>
            <w:tcW w:w="2710" w:type="dxa"/>
          </w:tcPr>
          <w:p w14:paraId="704C0330" w14:textId="77777777" w:rsidR="00084970" w:rsidRPr="00B533D2" w:rsidRDefault="00084970" w:rsidP="00BA7114">
            <w:pPr>
              <w:rPr>
                <w:rFonts w:ascii="Aptos" w:hAnsi="Aptos"/>
                <w:b/>
                <w:bCs/>
                <w:kern w:val="2"/>
                <w:szCs w:val="24"/>
                <w:highlight w:val="yellow"/>
              </w:rPr>
            </w:pPr>
            <w:r w:rsidRPr="00B533D2">
              <w:rPr>
                <w:rFonts w:ascii="Aptos" w:hAnsi="Aptos"/>
                <w:b/>
                <w:bCs/>
                <w:kern w:val="2"/>
                <w:szCs w:val="24"/>
              </w:rPr>
              <w:t>10.2. Dideli arba nuolatiniai esminės Sutarties sąlygos vykdymo trūkumai</w:t>
            </w:r>
          </w:p>
        </w:tc>
        <w:tc>
          <w:tcPr>
            <w:tcW w:w="6825" w:type="dxa"/>
            <w:gridSpan w:val="2"/>
          </w:tcPr>
          <w:p w14:paraId="2F232E91" w14:textId="77777777" w:rsidR="00084970" w:rsidRPr="00B533D2" w:rsidRDefault="00084970" w:rsidP="00BA7114">
            <w:pPr>
              <w:rPr>
                <w:rFonts w:ascii="Aptos" w:hAnsi="Aptos"/>
                <w:kern w:val="2"/>
                <w:szCs w:val="24"/>
              </w:rPr>
            </w:pPr>
            <w:r w:rsidRPr="00B533D2">
              <w:rPr>
                <w:rFonts w:ascii="Aptos" w:hAnsi="Aptos"/>
                <w:kern w:val="2"/>
                <w:szCs w:val="24"/>
              </w:rPr>
              <w:t>10.2.1. Tiekėjas nesilaiko Sutartyje nustatytų Prekių tiekimo terminų 2 kartus iš eilės arba vėluoja pristatyti Prekes daugiau nei 10 dienų nei Sutartyje nustatytas Prekių pristatymo terminas ir neįgyja objektyviai pagrįstomis aplinkybėmis teisės į termino pratęsimą;</w:t>
            </w:r>
          </w:p>
          <w:p w14:paraId="73BE3A54" w14:textId="77777777" w:rsidR="00084970" w:rsidRPr="00B533D2" w:rsidRDefault="00084970" w:rsidP="00BA7114">
            <w:pPr>
              <w:rPr>
                <w:rFonts w:ascii="Aptos" w:hAnsi="Aptos"/>
                <w:kern w:val="2"/>
                <w:szCs w:val="24"/>
              </w:rPr>
            </w:pPr>
            <w:r w:rsidRPr="00B533D2">
              <w:rPr>
                <w:rFonts w:ascii="Aptos" w:hAnsi="Aptos"/>
                <w:kern w:val="2"/>
                <w:szCs w:val="24"/>
              </w:rPr>
              <w:t xml:space="preserve">10.2.2. Tiekėjas daugiau kaip 2 kartus </w:t>
            </w:r>
            <w:r w:rsidRPr="00B533D2">
              <w:rPr>
                <w:rFonts w:ascii="Aptos" w:hAnsi="Aptos"/>
                <w:szCs w:val="24"/>
              </w:rPr>
              <w:t xml:space="preserve">per 6 mėnesius </w:t>
            </w:r>
            <w:r w:rsidRPr="00B533D2">
              <w:rPr>
                <w:rFonts w:ascii="Aptos" w:hAnsi="Aptos"/>
                <w:kern w:val="2"/>
                <w:szCs w:val="24"/>
              </w:rPr>
              <w:t>pristato Prekes, kurios neatitinka Sutartyje ir (ar) Įstatymuose nustatytų reikalavimų Prekėms;</w:t>
            </w:r>
          </w:p>
        </w:tc>
      </w:tr>
    </w:tbl>
    <w:p w14:paraId="54532A48" w14:textId="77777777" w:rsidR="00084970" w:rsidRPr="00B533D2" w:rsidRDefault="00084970" w:rsidP="00084970">
      <w:pPr>
        <w:rPr>
          <w:rFonts w:ascii="Aptos" w:hAnsi="Aptos"/>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6818"/>
      </w:tblGrid>
      <w:tr w:rsidR="00084970" w:rsidRPr="00B533D2" w14:paraId="66015C8A" w14:textId="77777777" w:rsidTr="00BA7114">
        <w:trPr>
          <w:trHeight w:val="300"/>
        </w:trPr>
        <w:tc>
          <w:tcPr>
            <w:tcW w:w="9535" w:type="dxa"/>
            <w:gridSpan w:val="2"/>
          </w:tcPr>
          <w:p w14:paraId="1589E420" w14:textId="77777777" w:rsidR="00084970" w:rsidRPr="00B533D2" w:rsidRDefault="00084970" w:rsidP="00BA7114">
            <w:pPr>
              <w:jc w:val="center"/>
              <w:rPr>
                <w:rFonts w:ascii="Aptos" w:hAnsi="Aptos"/>
                <w:b/>
                <w:bCs/>
                <w:kern w:val="2"/>
                <w:szCs w:val="24"/>
              </w:rPr>
            </w:pPr>
            <w:r w:rsidRPr="00B533D2">
              <w:rPr>
                <w:rFonts w:ascii="Aptos" w:hAnsi="Aptos"/>
                <w:b/>
                <w:bCs/>
                <w:kern w:val="2"/>
                <w:szCs w:val="24"/>
              </w:rPr>
              <w:t>11. SUTARTIES GALIOJIMAS IR KEITIMAS</w:t>
            </w:r>
          </w:p>
        </w:tc>
      </w:tr>
      <w:tr w:rsidR="00084970" w:rsidRPr="00B533D2" w14:paraId="13429D6C"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5D480DD2" w14:textId="77777777" w:rsidR="00084970" w:rsidRPr="00B533D2" w:rsidRDefault="00084970" w:rsidP="00BA7114">
            <w:pPr>
              <w:rPr>
                <w:rFonts w:ascii="Aptos" w:hAnsi="Aptos"/>
                <w:b/>
                <w:bCs/>
                <w:kern w:val="2"/>
                <w:szCs w:val="24"/>
              </w:rPr>
            </w:pPr>
            <w:r w:rsidRPr="00B533D2">
              <w:rPr>
                <w:rFonts w:ascii="Aptos" w:hAnsi="Aptos"/>
                <w:b/>
                <w:bCs/>
                <w:kern w:val="2"/>
                <w:szCs w:val="24"/>
              </w:rPr>
              <w:t>11.1. Sutarties sudarymas ir įsigaliojimas</w:t>
            </w:r>
          </w:p>
        </w:tc>
        <w:tc>
          <w:tcPr>
            <w:tcW w:w="6818" w:type="dxa"/>
            <w:tcBorders>
              <w:top w:val="single" w:sz="4" w:space="0" w:color="auto"/>
              <w:left w:val="single" w:sz="4" w:space="0" w:color="auto"/>
              <w:bottom w:val="single" w:sz="4" w:space="0" w:color="auto"/>
              <w:right w:val="single" w:sz="4" w:space="0" w:color="auto"/>
            </w:tcBorders>
          </w:tcPr>
          <w:p w14:paraId="30471C83" w14:textId="77777777" w:rsidR="00084970" w:rsidRPr="00B533D2" w:rsidRDefault="00084970" w:rsidP="00BA7114">
            <w:pPr>
              <w:rPr>
                <w:rFonts w:ascii="Aptos" w:hAnsi="Aptos"/>
                <w:kern w:val="2"/>
                <w:szCs w:val="24"/>
              </w:rPr>
            </w:pPr>
            <w:r w:rsidRPr="00B533D2">
              <w:rPr>
                <w:rFonts w:ascii="Aptos" w:hAnsi="Aptos"/>
                <w:kern w:val="2"/>
                <w:szCs w:val="24"/>
              </w:rPr>
              <w:t>Ši Sutartis laikoma sudaryta ir įsigalioja nuo Sutarties pasirašymo dienos (antrosios Šalies pasirašymo dieną).</w:t>
            </w:r>
          </w:p>
          <w:p w14:paraId="331DA4A8" w14:textId="77777777" w:rsidR="00084970" w:rsidRPr="00B533D2" w:rsidRDefault="00084970" w:rsidP="00BA7114">
            <w:pPr>
              <w:rPr>
                <w:rFonts w:ascii="Aptos" w:hAnsi="Aptos"/>
                <w:kern w:val="2"/>
                <w:szCs w:val="24"/>
              </w:rPr>
            </w:pPr>
            <w:r w:rsidRPr="00B533D2">
              <w:rPr>
                <w:rFonts w:ascii="Aptos" w:hAnsi="Aptos"/>
                <w:kern w:val="2"/>
                <w:szCs w:val="24"/>
              </w:rPr>
              <w:t xml:space="preserve">Sutartis galioja iki visiško prievolių įvykdymo (kol bus išnaudota Pradinės Sutarties vertė, bet jos terminas negali būti ilgesnis kaip </w:t>
            </w:r>
            <w:r w:rsidRPr="00B533D2">
              <w:rPr>
                <w:rFonts w:ascii="Aptos" w:hAnsi="Aptos"/>
                <w:szCs w:val="24"/>
              </w:rPr>
              <w:t>36 mėnesiai. Finansinių įsipareigojimu atžvilgiu Sutartis galioja iki visiško finansinių įsipareigojimų įvykdymo.</w:t>
            </w:r>
          </w:p>
        </w:tc>
      </w:tr>
      <w:tr w:rsidR="00084970" w:rsidRPr="00B533D2" w14:paraId="496820ED" w14:textId="77777777" w:rsidTr="00BA7114">
        <w:trPr>
          <w:trHeight w:val="300"/>
        </w:trPr>
        <w:tc>
          <w:tcPr>
            <w:tcW w:w="2717" w:type="dxa"/>
            <w:tcBorders>
              <w:top w:val="single" w:sz="4" w:space="0" w:color="auto"/>
              <w:left w:val="single" w:sz="4" w:space="0" w:color="auto"/>
              <w:bottom w:val="single" w:sz="4" w:space="0" w:color="auto"/>
              <w:right w:val="single" w:sz="4" w:space="0" w:color="auto"/>
            </w:tcBorders>
          </w:tcPr>
          <w:p w14:paraId="7D9DEA48" w14:textId="77777777" w:rsidR="00084970" w:rsidRPr="00B533D2" w:rsidRDefault="00084970" w:rsidP="00BA7114">
            <w:pPr>
              <w:rPr>
                <w:rFonts w:ascii="Aptos" w:hAnsi="Aptos"/>
                <w:b/>
                <w:bCs/>
                <w:kern w:val="2"/>
                <w:szCs w:val="24"/>
              </w:rPr>
            </w:pPr>
            <w:r w:rsidRPr="00B533D2">
              <w:rPr>
                <w:rFonts w:ascii="Aptos" w:hAnsi="Aptos"/>
                <w:b/>
                <w:bCs/>
                <w:kern w:val="2"/>
                <w:szCs w:val="24"/>
              </w:rPr>
              <w:t>11.2. Sutarties galiojimo termino pratęsimas</w:t>
            </w:r>
          </w:p>
        </w:tc>
        <w:tc>
          <w:tcPr>
            <w:tcW w:w="6818" w:type="dxa"/>
            <w:tcBorders>
              <w:top w:val="single" w:sz="4" w:space="0" w:color="auto"/>
              <w:left w:val="single" w:sz="4" w:space="0" w:color="auto"/>
              <w:bottom w:val="single" w:sz="4" w:space="0" w:color="auto"/>
              <w:right w:val="single" w:sz="4" w:space="0" w:color="auto"/>
            </w:tcBorders>
          </w:tcPr>
          <w:p w14:paraId="2E31D93F" w14:textId="77777777" w:rsidR="00084970" w:rsidRPr="00B533D2" w:rsidRDefault="00084970" w:rsidP="00BA7114">
            <w:pPr>
              <w:rPr>
                <w:rFonts w:ascii="Aptos" w:hAnsi="Aptos"/>
                <w:kern w:val="2"/>
                <w:szCs w:val="24"/>
              </w:rPr>
            </w:pPr>
            <w:r w:rsidRPr="00B533D2">
              <w:rPr>
                <w:rFonts w:ascii="Aptos" w:hAnsi="Aptos"/>
                <w:kern w:val="2"/>
                <w:szCs w:val="24"/>
              </w:rPr>
              <w:t>Netaikoma</w:t>
            </w:r>
          </w:p>
        </w:tc>
      </w:tr>
    </w:tbl>
    <w:p w14:paraId="3AC3F22C" w14:textId="77777777" w:rsidR="00084970" w:rsidRPr="00B533D2" w:rsidRDefault="00084970" w:rsidP="00084970">
      <w:pPr>
        <w:rPr>
          <w:rFonts w:ascii="Aptos" w:hAnsi="Aptos"/>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846"/>
      </w:tblGrid>
      <w:tr w:rsidR="00084970" w:rsidRPr="00B533D2" w14:paraId="31122D7A" w14:textId="77777777" w:rsidTr="00BA7114">
        <w:trPr>
          <w:trHeight w:val="300"/>
        </w:trPr>
        <w:tc>
          <w:tcPr>
            <w:tcW w:w="9535" w:type="dxa"/>
            <w:gridSpan w:val="2"/>
          </w:tcPr>
          <w:p w14:paraId="0A2E662B" w14:textId="77777777" w:rsidR="00084970" w:rsidRPr="00B533D2" w:rsidRDefault="00084970" w:rsidP="00BA7114">
            <w:pPr>
              <w:jc w:val="center"/>
              <w:rPr>
                <w:rFonts w:ascii="Aptos" w:hAnsi="Aptos"/>
                <w:b/>
                <w:bCs/>
                <w:kern w:val="2"/>
                <w:szCs w:val="24"/>
              </w:rPr>
            </w:pPr>
            <w:r w:rsidRPr="00B533D2">
              <w:rPr>
                <w:rFonts w:ascii="Aptos" w:hAnsi="Aptos"/>
                <w:b/>
                <w:bCs/>
                <w:kern w:val="2"/>
                <w:szCs w:val="24"/>
              </w:rPr>
              <w:t>12. SUTARTIES NUTRAUKIMAS</w:t>
            </w:r>
          </w:p>
        </w:tc>
      </w:tr>
      <w:tr w:rsidR="00084970" w:rsidRPr="00B533D2" w14:paraId="55B343E1" w14:textId="77777777" w:rsidTr="00BA7114">
        <w:trPr>
          <w:trHeight w:val="300"/>
        </w:trPr>
        <w:tc>
          <w:tcPr>
            <w:tcW w:w="2689" w:type="dxa"/>
          </w:tcPr>
          <w:p w14:paraId="21678175" w14:textId="77777777" w:rsidR="00084970" w:rsidRPr="00B533D2" w:rsidRDefault="00084970" w:rsidP="00BA7114">
            <w:pPr>
              <w:rPr>
                <w:rFonts w:ascii="Aptos" w:hAnsi="Aptos"/>
                <w:b/>
                <w:bCs/>
                <w:kern w:val="2"/>
                <w:szCs w:val="24"/>
              </w:rPr>
            </w:pPr>
            <w:r w:rsidRPr="00B533D2">
              <w:rPr>
                <w:rFonts w:ascii="Aptos" w:hAnsi="Aptos"/>
                <w:b/>
                <w:bCs/>
                <w:kern w:val="2"/>
                <w:szCs w:val="24"/>
              </w:rPr>
              <w:t>12.1. Sutarties nutraukimo pagrindai</w:t>
            </w:r>
          </w:p>
        </w:tc>
        <w:tc>
          <w:tcPr>
            <w:tcW w:w="6846" w:type="dxa"/>
          </w:tcPr>
          <w:p w14:paraId="1ADE1AB5" w14:textId="77777777" w:rsidR="00084970" w:rsidRPr="00B533D2" w:rsidRDefault="00084970" w:rsidP="00BA7114">
            <w:pPr>
              <w:rPr>
                <w:rFonts w:ascii="Aptos" w:hAnsi="Aptos"/>
                <w:kern w:val="2"/>
                <w:szCs w:val="24"/>
              </w:rPr>
            </w:pPr>
            <w:r w:rsidRPr="00B533D2">
              <w:rPr>
                <w:rFonts w:ascii="Aptos" w:hAnsi="Aptos"/>
                <w:kern w:val="2"/>
                <w:szCs w:val="24"/>
              </w:rPr>
              <w:t>Sutartis gali būti nutraukiama rašytiniu Šalių susitarimu arba vienašališkai, Bendrosiose sąlygose nustatyta tvarka.</w:t>
            </w:r>
          </w:p>
        </w:tc>
      </w:tr>
      <w:tr w:rsidR="00084970" w:rsidRPr="00B533D2" w14:paraId="162DEE2C" w14:textId="77777777" w:rsidTr="00BA7114">
        <w:trPr>
          <w:trHeight w:val="300"/>
        </w:trPr>
        <w:tc>
          <w:tcPr>
            <w:tcW w:w="2689" w:type="dxa"/>
          </w:tcPr>
          <w:p w14:paraId="593FFC6F" w14:textId="77777777" w:rsidR="00084970" w:rsidRPr="00B533D2" w:rsidRDefault="00084970" w:rsidP="00BA7114">
            <w:pPr>
              <w:rPr>
                <w:rFonts w:ascii="Aptos" w:hAnsi="Aptos"/>
                <w:b/>
                <w:bCs/>
                <w:kern w:val="2"/>
                <w:szCs w:val="24"/>
              </w:rPr>
            </w:pPr>
            <w:r w:rsidRPr="00B533D2">
              <w:rPr>
                <w:rFonts w:ascii="Aptos" w:hAnsi="Aptos"/>
                <w:b/>
                <w:bCs/>
                <w:kern w:val="2"/>
                <w:szCs w:val="24"/>
              </w:rPr>
              <w:t>12.2. Esminiai Sutarties pažeidimai</w:t>
            </w:r>
          </w:p>
        </w:tc>
        <w:tc>
          <w:tcPr>
            <w:tcW w:w="6846" w:type="dxa"/>
          </w:tcPr>
          <w:p w14:paraId="06C4052C" w14:textId="77777777" w:rsidR="00084970" w:rsidRPr="00B533D2" w:rsidRDefault="00084970" w:rsidP="00BA7114">
            <w:pPr>
              <w:rPr>
                <w:rFonts w:ascii="Aptos" w:hAnsi="Aptos"/>
                <w:kern w:val="2"/>
                <w:szCs w:val="24"/>
              </w:rPr>
            </w:pPr>
            <w:r w:rsidRPr="00B533D2">
              <w:rPr>
                <w:rFonts w:ascii="Aptos" w:hAnsi="Aptos"/>
                <w:kern w:val="2"/>
                <w:szCs w:val="24"/>
              </w:rPr>
              <w:t>12.2.1. jeigu Tiekėjas nevykdo prisiimtų įsipareigojimų už Sutartyje nustatytą Sutarties kainą / įkainius;</w:t>
            </w:r>
          </w:p>
          <w:p w14:paraId="29070A1B" w14:textId="77777777" w:rsidR="00084970" w:rsidRPr="00B533D2" w:rsidRDefault="00084970" w:rsidP="00BA7114">
            <w:pPr>
              <w:rPr>
                <w:rFonts w:ascii="Aptos" w:eastAsia="Arial" w:hAnsi="Aptos"/>
                <w:kern w:val="2"/>
                <w:szCs w:val="24"/>
              </w:rPr>
            </w:pPr>
            <w:r w:rsidRPr="00B533D2">
              <w:rPr>
                <w:rFonts w:ascii="Aptos" w:eastAsia="Arial" w:hAnsi="Aptos"/>
                <w:kern w:val="2"/>
                <w:szCs w:val="24"/>
              </w:rPr>
              <w:lastRenderedPageBreak/>
              <w:t>12.2.2. jeigu Tiekėjas nesilaiko Sutartyje nustatytų Prekių tiekimo terminų 4 kartus iš eilės arba vėluoja pristatyti Prekes daugiau nei 20 dienų, nei Sutartyje nustatytas Prekių pristatymo terminas;</w:t>
            </w:r>
          </w:p>
          <w:p w14:paraId="0E1B6C3A" w14:textId="77777777" w:rsidR="00084970" w:rsidRPr="00B533D2" w:rsidRDefault="00084970" w:rsidP="00BA7114">
            <w:pPr>
              <w:tabs>
                <w:tab w:val="left" w:pos="567"/>
                <w:tab w:val="left" w:pos="851"/>
                <w:tab w:val="left" w:pos="992"/>
                <w:tab w:val="left" w:pos="1134"/>
              </w:tabs>
              <w:rPr>
                <w:rFonts w:ascii="Aptos" w:eastAsia="Arial" w:hAnsi="Aptos"/>
                <w:kern w:val="2"/>
                <w:szCs w:val="24"/>
              </w:rPr>
            </w:pPr>
            <w:r w:rsidRPr="00B533D2">
              <w:rPr>
                <w:rFonts w:ascii="Aptos" w:eastAsia="Arial" w:hAnsi="Aptos"/>
                <w:kern w:val="2"/>
                <w:szCs w:val="24"/>
              </w:rPr>
              <w:t>12.2.3. jeigu Tiekėjas pažeidžia Prekių pristatymo terminus ir priskaičiuotų netesybų už vėlavimą suma viršija 20 procentų Pradinės sutarties vertės;</w:t>
            </w:r>
          </w:p>
          <w:p w14:paraId="4D13AC4F" w14:textId="77777777" w:rsidR="00084970" w:rsidRPr="00B533D2" w:rsidRDefault="00084970" w:rsidP="00BA7114">
            <w:pPr>
              <w:tabs>
                <w:tab w:val="left" w:pos="567"/>
                <w:tab w:val="left" w:pos="851"/>
                <w:tab w:val="left" w:pos="992"/>
                <w:tab w:val="left" w:pos="1134"/>
              </w:tabs>
              <w:rPr>
                <w:rFonts w:ascii="Aptos" w:eastAsia="Arial" w:hAnsi="Aptos"/>
                <w:kern w:val="2"/>
                <w:szCs w:val="24"/>
              </w:rPr>
            </w:pPr>
            <w:r w:rsidRPr="00B533D2">
              <w:rPr>
                <w:rFonts w:ascii="Aptos" w:eastAsia="Arial" w:hAnsi="Aptos"/>
                <w:kern w:val="2"/>
                <w:szCs w:val="24"/>
              </w:rPr>
              <w:t>12.2.4. Tiekėjas pažeidžia Prekių pristatymo terminus ir dėl Prekių pristatymo vėlavimo Prekės tampa nebereikalingos;</w:t>
            </w:r>
          </w:p>
          <w:p w14:paraId="06C6383B" w14:textId="77777777" w:rsidR="00084970" w:rsidRPr="00B533D2" w:rsidRDefault="00084970" w:rsidP="00BA7114">
            <w:pPr>
              <w:tabs>
                <w:tab w:val="left" w:pos="567"/>
                <w:tab w:val="left" w:pos="851"/>
                <w:tab w:val="left" w:pos="992"/>
                <w:tab w:val="left" w:pos="1134"/>
              </w:tabs>
              <w:rPr>
                <w:rFonts w:ascii="Aptos" w:eastAsia="Arial" w:hAnsi="Aptos"/>
                <w:kern w:val="2"/>
                <w:szCs w:val="24"/>
              </w:rPr>
            </w:pPr>
            <w:r w:rsidRPr="00B533D2">
              <w:rPr>
                <w:rFonts w:ascii="Aptos" w:eastAsia="Arial" w:hAnsi="Aptos"/>
                <w:kern w:val="2"/>
                <w:szCs w:val="24"/>
              </w:rPr>
              <w:t>12.2.5. Tiekėjas 4 kartus per 12 mėnesių laikotarpį  pristato Prekes, kurios neatitinka Sutartyje ir (ar) Įstatymuose nustatytų kokybės reikalavimų Prekėms;</w:t>
            </w:r>
          </w:p>
          <w:p w14:paraId="7D67E7A0" w14:textId="77777777" w:rsidR="00084970" w:rsidRPr="00B533D2" w:rsidRDefault="00084970" w:rsidP="00BA7114">
            <w:pPr>
              <w:tabs>
                <w:tab w:val="left" w:pos="567"/>
                <w:tab w:val="left" w:pos="851"/>
                <w:tab w:val="left" w:pos="992"/>
                <w:tab w:val="left" w:pos="1134"/>
              </w:tabs>
              <w:rPr>
                <w:rFonts w:ascii="Aptos" w:eastAsia="Arial" w:hAnsi="Aptos"/>
                <w:kern w:val="2"/>
                <w:szCs w:val="24"/>
              </w:rPr>
            </w:pPr>
            <w:r w:rsidRPr="00B533D2">
              <w:rPr>
                <w:rFonts w:ascii="Aptos" w:eastAsia="Arial" w:hAnsi="Aptos"/>
                <w:kern w:val="2"/>
                <w:szCs w:val="24"/>
              </w:rPr>
              <w:t>12.2.6. Tiekėjas pažeidžia šios Sutarties nuostatas, reglamentuojančias konkurenciją, intelektinės nuosavybės ar konfidencialios informacijos valdymą.</w:t>
            </w:r>
          </w:p>
        </w:tc>
      </w:tr>
    </w:tbl>
    <w:p w14:paraId="7B16CA00" w14:textId="77777777" w:rsidR="00084970" w:rsidRPr="00B533D2" w:rsidRDefault="00084970" w:rsidP="00084970">
      <w:pPr>
        <w:rPr>
          <w:rFonts w:ascii="Aptos" w:hAnsi="Aptos"/>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846"/>
      </w:tblGrid>
      <w:tr w:rsidR="00084970" w:rsidRPr="00B533D2" w14:paraId="07EBB810" w14:textId="77777777" w:rsidTr="00BA7114">
        <w:trPr>
          <w:trHeight w:val="300"/>
        </w:trPr>
        <w:tc>
          <w:tcPr>
            <w:tcW w:w="9535" w:type="dxa"/>
            <w:gridSpan w:val="2"/>
          </w:tcPr>
          <w:p w14:paraId="34504ECC" w14:textId="77777777" w:rsidR="00084970" w:rsidRPr="00B533D2" w:rsidRDefault="00084970" w:rsidP="00BA7114">
            <w:pPr>
              <w:jc w:val="center"/>
              <w:rPr>
                <w:rFonts w:ascii="Aptos" w:hAnsi="Aptos"/>
                <w:kern w:val="2"/>
                <w:szCs w:val="24"/>
              </w:rPr>
            </w:pPr>
            <w:r w:rsidRPr="00B533D2">
              <w:rPr>
                <w:rFonts w:ascii="Aptos" w:hAnsi="Aptos"/>
                <w:b/>
                <w:bCs/>
                <w:kern w:val="2"/>
                <w:szCs w:val="24"/>
              </w:rPr>
              <w:t>13. APLINKOSAUGINIAI IR SOCIALINIAI KRITERIJAI</w:t>
            </w:r>
          </w:p>
        </w:tc>
      </w:tr>
      <w:tr w:rsidR="00084970" w:rsidRPr="00B533D2" w14:paraId="07CA3E40" w14:textId="77777777" w:rsidTr="00BA7114">
        <w:trPr>
          <w:trHeight w:val="300"/>
        </w:trPr>
        <w:tc>
          <w:tcPr>
            <w:tcW w:w="2689" w:type="dxa"/>
          </w:tcPr>
          <w:p w14:paraId="7900EA04" w14:textId="77777777" w:rsidR="00084970" w:rsidRPr="00B533D2" w:rsidRDefault="00084970" w:rsidP="00BA7114">
            <w:pPr>
              <w:rPr>
                <w:rFonts w:ascii="Aptos" w:hAnsi="Aptos"/>
                <w:b/>
                <w:bCs/>
                <w:kern w:val="2"/>
                <w:szCs w:val="24"/>
              </w:rPr>
            </w:pPr>
            <w:r w:rsidRPr="00B533D2">
              <w:rPr>
                <w:rFonts w:ascii="Aptos" w:hAnsi="Aptos"/>
                <w:b/>
                <w:bCs/>
                <w:kern w:val="2"/>
                <w:szCs w:val="24"/>
              </w:rPr>
              <w:t>13.1. Aplinkosauginių kriterijų nustatymo teisinis pagrindas</w:t>
            </w:r>
          </w:p>
        </w:tc>
        <w:tc>
          <w:tcPr>
            <w:tcW w:w="6846" w:type="dxa"/>
          </w:tcPr>
          <w:p w14:paraId="331EA21A" w14:textId="77777777" w:rsidR="00084970" w:rsidRPr="00B533D2" w:rsidRDefault="00084970" w:rsidP="00BA7114">
            <w:pPr>
              <w:rPr>
                <w:rFonts w:ascii="Aptos" w:hAnsi="Aptos"/>
                <w:kern w:val="2"/>
                <w:szCs w:val="24"/>
              </w:rPr>
            </w:pPr>
            <w:r w:rsidRPr="00B533D2">
              <w:rPr>
                <w:rFonts w:ascii="Aptos" w:hAnsi="Aptos"/>
                <w:kern w:val="2"/>
                <w:szCs w:val="24"/>
                <w:shd w:val="clear" w:color="auto" w:fill="FFFFFF"/>
              </w:rPr>
              <w:t>Nr. 4 „Aplinkos apsaugos kriterijai“</w:t>
            </w:r>
          </w:p>
          <w:p w14:paraId="393D82A8" w14:textId="77777777" w:rsidR="00084970" w:rsidRPr="00B533D2" w:rsidRDefault="00084970" w:rsidP="00BA7114">
            <w:pPr>
              <w:rPr>
                <w:rFonts w:ascii="Aptos" w:hAnsi="Aptos"/>
                <w:b/>
                <w:bCs/>
                <w:kern w:val="2"/>
                <w:szCs w:val="24"/>
              </w:rPr>
            </w:pPr>
          </w:p>
        </w:tc>
      </w:tr>
      <w:tr w:rsidR="00084970" w:rsidRPr="00B533D2" w14:paraId="782CC101" w14:textId="77777777" w:rsidTr="00BA7114">
        <w:trPr>
          <w:trHeight w:val="300"/>
        </w:trPr>
        <w:tc>
          <w:tcPr>
            <w:tcW w:w="2689" w:type="dxa"/>
          </w:tcPr>
          <w:p w14:paraId="74C2E135" w14:textId="77777777" w:rsidR="00084970" w:rsidRPr="00B533D2" w:rsidRDefault="00084970" w:rsidP="00BA7114">
            <w:pPr>
              <w:rPr>
                <w:rFonts w:ascii="Aptos" w:hAnsi="Aptos"/>
                <w:b/>
                <w:bCs/>
                <w:kern w:val="2"/>
                <w:szCs w:val="24"/>
              </w:rPr>
            </w:pPr>
            <w:r w:rsidRPr="00B533D2">
              <w:rPr>
                <w:rFonts w:ascii="Aptos" w:hAnsi="Aptos"/>
                <w:b/>
                <w:bCs/>
                <w:kern w:val="2"/>
                <w:szCs w:val="24"/>
              </w:rPr>
              <w:t>13.2.  Su perkamomis Prekėmis susiję socialiniai kriterijai</w:t>
            </w:r>
          </w:p>
        </w:tc>
        <w:tc>
          <w:tcPr>
            <w:tcW w:w="6846" w:type="dxa"/>
          </w:tcPr>
          <w:p w14:paraId="7346A4CA" w14:textId="77777777" w:rsidR="00084970" w:rsidRPr="00B533D2" w:rsidRDefault="00084970" w:rsidP="00BA7114">
            <w:pPr>
              <w:rPr>
                <w:rFonts w:ascii="Aptos" w:hAnsi="Aptos"/>
                <w:kern w:val="2"/>
                <w:szCs w:val="24"/>
              </w:rPr>
            </w:pPr>
            <w:r w:rsidRPr="00B533D2">
              <w:rPr>
                <w:rFonts w:ascii="Aptos" w:hAnsi="Aptos"/>
                <w:kern w:val="2"/>
                <w:szCs w:val="24"/>
                <w:shd w:val="clear" w:color="auto" w:fill="FFFFFF"/>
              </w:rPr>
              <w:t>Netaikoma</w:t>
            </w:r>
          </w:p>
        </w:tc>
      </w:tr>
    </w:tbl>
    <w:p w14:paraId="67F54BA8" w14:textId="77777777" w:rsidR="00084970" w:rsidRPr="00B533D2" w:rsidRDefault="00084970" w:rsidP="00084970">
      <w:pPr>
        <w:rPr>
          <w:rFonts w:ascii="Aptos" w:hAnsi="Aptos"/>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993"/>
      </w:tblGrid>
      <w:tr w:rsidR="00084970" w:rsidRPr="00B533D2" w14:paraId="49BC1539" w14:textId="77777777" w:rsidTr="00BA7114">
        <w:trPr>
          <w:trHeight w:val="300"/>
        </w:trPr>
        <w:tc>
          <w:tcPr>
            <w:tcW w:w="9535" w:type="dxa"/>
            <w:gridSpan w:val="2"/>
          </w:tcPr>
          <w:p w14:paraId="48645575" w14:textId="77777777" w:rsidR="00084970" w:rsidRPr="00B533D2" w:rsidRDefault="00084970" w:rsidP="00BA7114">
            <w:pPr>
              <w:jc w:val="center"/>
              <w:rPr>
                <w:rFonts w:ascii="Aptos" w:hAnsi="Aptos"/>
                <w:b/>
                <w:bCs/>
                <w:kern w:val="2"/>
                <w:szCs w:val="24"/>
              </w:rPr>
            </w:pPr>
            <w:r w:rsidRPr="00B533D2">
              <w:rPr>
                <w:rFonts w:ascii="Aptos" w:hAnsi="Aptos"/>
                <w:b/>
                <w:bCs/>
                <w:kern w:val="2"/>
                <w:szCs w:val="24"/>
              </w:rPr>
              <w:t xml:space="preserve">14. BENDRŲJŲ SĄLYGŲ PAKEITIMAI IR PAPILDYMAI </w:t>
            </w:r>
          </w:p>
          <w:p w14:paraId="4C2F32C9" w14:textId="77777777" w:rsidR="00084970" w:rsidRPr="00B533D2" w:rsidRDefault="00084970" w:rsidP="00BA7114">
            <w:pPr>
              <w:jc w:val="center"/>
              <w:rPr>
                <w:rFonts w:ascii="Aptos" w:hAnsi="Aptos"/>
                <w:kern w:val="2"/>
                <w:szCs w:val="24"/>
              </w:rPr>
            </w:pPr>
            <w:r w:rsidRPr="00B533D2">
              <w:rPr>
                <w:rFonts w:ascii="Aptos" w:hAnsi="Aptos"/>
                <w:kern w:val="2"/>
                <w:szCs w:val="24"/>
              </w:rPr>
              <w:t xml:space="preserve">(jeigu būtina dėl konkretaus Sutarties dalyko specifikos) </w:t>
            </w:r>
          </w:p>
        </w:tc>
      </w:tr>
      <w:tr w:rsidR="00084970" w:rsidRPr="00B533D2" w14:paraId="7528C4FE" w14:textId="77777777" w:rsidTr="00BA7114">
        <w:trPr>
          <w:trHeight w:val="300"/>
        </w:trPr>
        <w:tc>
          <w:tcPr>
            <w:tcW w:w="2542" w:type="dxa"/>
          </w:tcPr>
          <w:p w14:paraId="4F86FB21" w14:textId="77777777" w:rsidR="00084970" w:rsidRPr="00B533D2" w:rsidRDefault="00084970" w:rsidP="00BA7114">
            <w:pPr>
              <w:rPr>
                <w:rFonts w:ascii="Aptos" w:hAnsi="Aptos"/>
                <w:b/>
                <w:bCs/>
                <w:kern w:val="2"/>
                <w:szCs w:val="24"/>
              </w:rPr>
            </w:pPr>
            <w:r w:rsidRPr="00B533D2">
              <w:rPr>
                <w:rFonts w:ascii="Aptos" w:hAnsi="Aptos"/>
                <w:b/>
                <w:bCs/>
                <w:kern w:val="2"/>
                <w:szCs w:val="24"/>
              </w:rPr>
              <w:t>14.1.</w:t>
            </w:r>
          </w:p>
        </w:tc>
        <w:tc>
          <w:tcPr>
            <w:tcW w:w="6993" w:type="dxa"/>
          </w:tcPr>
          <w:p w14:paraId="085D0F83" w14:textId="77777777" w:rsidR="00084970" w:rsidRPr="00B533D2" w:rsidRDefault="00084970" w:rsidP="00BA7114">
            <w:pPr>
              <w:rPr>
                <w:rFonts w:ascii="Aptos" w:hAnsi="Aptos"/>
                <w:kern w:val="2"/>
                <w:szCs w:val="24"/>
              </w:rPr>
            </w:pPr>
            <w:r w:rsidRPr="00B533D2">
              <w:rPr>
                <w:rFonts w:ascii="Aptos" w:hAnsi="Aptos"/>
                <w:kern w:val="2"/>
                <w:szCs w:val="24"/>
              </w:rPr>
              <w:t>Sutarties Bendrosiose sąlygose nurodytos alternatyvios nuostatos (su prierašu „jei taikoma“ ir pan.) taikomos tik tokiu atveju, jeigu jos konkrečiai aprašomos Sutarties Specialiosiose sąlygose.</w:t>
            </w:r>
          </w:p>
        </w:tc>
      </w:tr>
    </w:tbl>
    <w:p w14:paraId="381A2B27" w14:textId="77777777" w:rsidR="00084970" w:rsidRPr="00B533D2" w:rsidRDefault="00084970" w:rsidP="00084970">
      <w:pPr>
        <w:rPr>
          <w:rFonts w:ascii="Aptos" w:hAnsi="Aptos"/>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993"/>
      </w:tblGrid>
      <w:tr w:rsidR="00084970" w:rsidRPr="00B533D2" w14:paraId="2713737E" w14:textId="77777777" w:rsidTr="00BA7114">
        <w:trPr>
          <w:trHeight w:val="300"/>
        </w:trPr>
        <w:tc>
          <w:tcPr>
            <w:tcW w:w="9535" w:type="dxa"/>
            <w:gridSpan w:val="2"/>
          </w:tcPr>
          <w:p w14:paraId="5EF639C7" w14:textId="77777777" w:rsidR="00084970" w:rsidRPr="00B533D2" w:rsidRDefault="00084970" w:rsidP="00BA7114">
            <w:pPr>
              <w:jc w:val="center"/>
              <w:rPr>
                <w:rFonts w:ascii="Aptos" w:hAnsi="Aptos"/>
                <w:b/>
                <w:bCs/>
                <w:kern w:val="2"/>
                <w:szCs w:val="24"/>
              </w:rPr>
            </w:pPr>
            <w:r w:rsidRPr="00B533D2">
              <w:rPr>
                <w:rFonts w:ascii="Aptos" w:hAnsi="Aptos"/>
                <w:b/>
                <w:bCs/>
                <w:kern w:val="2"/>
                <w:szCs w:val="24"/>
              </w:rPr>
              <w:t>15. SUTARTIES PRIEDAI</w:t>
            </w:r>
          </w:p>
        </w:tc>
      </w:tr>
      <w:tr w:rsidR="00084970" w:rsidRPr="00B533D2" w14:paraId="0C7F72F2" w14:textId="77777777" w:rsidTr="00BA7114">
        <w:trPr>
          <w:trHeight w:val="300"/>
        </w:trPr>
        <w:tc>
          <w:tcPr>
            <w:tcW w:w="2542" w:type="dxa"/>
          </w:tcPr>
          <w:p w14:paraId="30426757" w14:textId="77777777" w:rsidR="00084970" w:rsidRPr="00B533D2" w:rsidRDefault="00084970" w:rsidP="00BA7114">
            <w:pPr>
              <w:rPr>
                <w:rFonts w:ascii="Aptos" w:hAnsi="Aptos"/>
                <w:b/>
                <w:bCs/>
                <w:kern w:val="2"/>
                <w:szCs w:val="24"/>
              </w:rPr>
            </w:pPr>
            <w:r w:rsidRPr="00B533D2">
              <w:rPr>
                <w:rFonts w:ascii="Aptos" w:hAnsi="Aptos"/>
                <w:b/>
                <w:bCs/>
                <w:kern w:val="2"/>
                <w:szCs w:val="24"/>
              </w:rPr>
              <w:t>15.1. Priedas Nr. 1</w:t>
            </w:r>
          </w:p>
        </w:tc>
        <w:tc>
          <w:tcPr>
            <w:tcW w:w="6993" w:type="dxa"/>
          </w:tcPr>
          <w:p w14:paraId="7E8341C7" w14:textId="77777777" w:rsidR="00084970" w:rsidRPr="00B533D2" w:rsidRDefault="00084970" w:rsidP="00BA7114">
            <w:pPr>
              <w:rPr>
                <w:rFonts w:ascii="Aptos" w:hAnsi="Aptos"/>
                <w:kern w:val="2"/>
                <w:szCs w:val="24"/>
              </w:rPr>
            </w:pPr>
            <w:r w:rsidRPr="00B533D2">
              <w:rPr>
                <w:rFonts w:ascii="Aptos" w:hAnsi="Aptos"/>
                <w:kern w:val="2"/>
                <w:szCs w:val="24"/>
              </w:rPr>
              <w:t>Techninė specifikacija</w:t>
            </w:r>
          </w:p>
        </w:tc>
      </w:tr>
      <w:tr w:rsidR="00084970" w:rsidRPr="00B533D2" w14:paraId="036F744D" w14:textId="77777777" w:rsidTr="00BA7114">
        <w:trPr>
          <w:trHeight w:val="300"/>
        </w:trPr>
        <w:tc>
          <w:tcPr>
            <w:tcW w:w="2542" w:type="dxa"/>
          </w:tcPr>
          <w:p w14:paraId="106966F0" w14:textId="77777777" w:rsidR="00084970" w:rsidRPr="00B533D2" w:rsidRDefault="00084970" w:rsidP="00BA7114">
            <w:pPr>
              <w:rPr>
                <w:rFonts w:ascii="Aptos" w:hAnsi="Aptos"/>
                <w:b/>
                <w:bCs/>
                <w:kern w:val="2"/>
                <w:szCs w:val="24"/>
              </w:rPr>
            </w:pPr>
            <w:r w:rsidRPr="00B533D2">
              <w:rPr>
                <w:rFonts w:ascii="Aptos" w:hAnsi="Aptos"/>
                <w:b/>
                <w:bCs/>
                <w:kern w:val="2"/>
                <w:szCs w:val="24"/>
              </w:rPr>
              <w:t>15.2. Priedas Nr. 2</w:t>
            </w:r>
          </w:p>
        </w:tc>
        <w:tc>
          <w:tcPr>
            <w:tcW w:w="6993" w:type="dxa"/>
          </w:tcPr>
          <w:p w14:paraId="369EC16E" w14:textId="77777777" w:rsidR="00084970" w:rsidRPr="00B533D2" w:rsidRDefault="00084970" w:rsidP="00BA7114">
            <w:pPr>
              <w:rPr>
                <w:rFonts w:ascii="Aptos" w:hAnsi="Aptos"/>
                <w:kern w:val="2"/>
                <w:szCs w:val="24"/>
              </w:rPr>
            </w:pPr>
            <w:r w:rsidRPr="00B533D2">
              <w:rPr>
                <w:rFonts w:ascii="Aptos" w:hAnsi="Aptos"/>
                <w:kern w:val="2"/>
                <w:szCs w:val="24"/>
              </w:rPr>
              <w:t>Pasiūlymas</w:t>
            </w:r>
          </w:p>
        </w:tc>
      </w:tr>
      <w:tr w:rsidR="00084970" w:rsidRPr="00B533D2" w14:paraId="75F7E5A8" w14:textId="77777777" w:rsidTr="00BA7114">
        <w:trPr>
          <w:trHeight w:val="300"/>
        </w:trPr>
        <w:tc>
          <w:tcPr>
            <w:tcW w:w="2542" w:type="dxa"/>
          </w:tcPr>
          <w:p w14:paraId="65CD718E" w14:textId="77777777" w:rsidR="00084970" w:rsidRPr="00B533D2" w:rsidRDefault="00084970" w:rsidP="00BA7114">
            <w:pPr>
              <w:rPr>
                <w:rFonts w:ascii="Aptos" w:hAnsi="Aptos"/>
                <w:b/>
                <w:bCs/>
                <w:kern w:val="2"/>
                <w:szCs w:val="24"/>
              </w:rPr>
            </w:pPr>
            <w:r w:rsidRPr="00B533D2">
              <w:rPr>
                <w:rFonts w:ascii="Aptos" w:hAnsi="Aptos"/>
                <w:b/>
                <w:bCs/>
                <w:kern w:val="2"/>
                <w:szCs w:val="24"/>
              </w:rPr>
              <w:t>15.4. Priedas Nr. 3</w:t>
            </w:r>
          </w:p>
        </w:tc>
        <w:tc>
          <w:tcPr>
            <w:tcW w:w="6993" w:type="dxa"/>
          </w:tcPr>
          <w:p w14:paraId="158A4EA6" w14:textId="77777777" w:rsidR="00084970" w:rsidRPr="00B533D2" w:rsidRDefault="00084970" w:rsidP="00BA7114">
            <w:pPr>
              <w:rPr>
                <w:rFonts w:ascii="Aptos" w:hAnsi="Aptos"/>
                <w:kern w:val="2"/>
                <w:szCs w:val="24"/>
              </w:rPr>
            </w:pPr>
            <w:r w:rsidRPr="00B533D2">
              <w:rPr>
                <w:rFonts w:ascii="Aptos" w:hAnsi="Aptos"/>
                <w:kern w:val="2"/>
                <w:szCs w:val="24"/>
              </w:rPr>
              <w:t>Aplinkos apsaugos kriterijai</w:t>
            </w:r>
          </w:p>
        </w:tc>
      </w:tr>
    </w:tbl>
    <w:p w14:paraId="42325671" w14:textId="77777777" w:rsidR="00084970" w:rsidRPr="00B533D2" w:rsidRDefault="00084970" w:rsidP="00084970">
      <w:pPr>
        <w:rPr>
          <w:rFonts w:ascii="Aptos" w:hAnsi="Aptos"/>
          <w:szCs w:val="24"/>
        </w:rPr>
        <w:sectPr w:rsidR="00084970" w:rsidRPr="00B533D2" w:rsidSect="00084970">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pPr>
    </w:p>
    <w:p w14:paraId="202B02FF" w14:textId="77777777" w:rsidR="00084970" w:rsidRPr="00B533D2" w:rsidRDefault="00084970" w:rsidP="00084970">
      <w:pPr>
        <w:ind w:left="6480"/>
        <w:rPr>
          <w:rFonts w:ascii="Aptos" w:hAnsi="Aptos"/>
          <w:szCs w:val="24"/>
        </w:rPr>
      </w:pPr>
      <w:r w:rsidRPr="00B533D2">
        <w:rPr>
          <w:rFonts w:ascii="Aptos" w:hAnsi="Aptos"/>
          <w:szCs w:val="24"/>
        </w:rPr>
        <w:lastRenderedPageBreak/>
        <w:t>Prekių pirkimo–pardavimo sutarties specialiųjų sąlygų</w:t>
      </w:r>
    </w:p>
    <w:p w14:paraId="2D1EB13A" w14:textId="77777777" w:rsidR="00084970" w:rsidRPr="00B533D2" w:rsidRDefault="00084970" w:rsidP="00084970">
      <w:pPr>
        <w:ind w:left="6480"/>
        <w:rPr>
          <w:rFonts w:ascii="Aptos" w:hAnsi="Aptos"/>
          <w:szCs w:val="24"/>
        </w:rPr>
      </w:pPr>
      <w:r w:rsidRPr="00B533D2">
        <w:rPr>
          <w:rFonts w:ascii="Aptos" w:hAnsi="Aptos"/>
          <w:szCs w:val="24"/>
        </w:rPr>
        <w:t>1 priedas</w:t>
      </w:r>
    </w:p>
    <w:p w14:paraId="0D81C794" w14:textId="77777777" w:rsidR="00084970" w:rsidRPr="00B533D2" w:rsidRDefault="00084970" w:rsidP="00084970">
      <w:pPr>
        <w:rPr>
          <w:rFonts w:ascii="Aptos" w:hAnsi="Aptos"/>
          <w:szCs w:val="24"/>
        </w:rPr>
      </w:pPr>
    </w:p>
    <w:p w14:paraId="46D23382" w14:textId="77777777" w:rsidR="00084970" w:rsidRPr="00B533D2" w:rsidRDefault="00084970" w:rsidP="00084970">
      <w:pPr>
        <w:jc w:val="center"/>
        <w:rPr>
          <w:rFonts w:ascii="Aptos" w:hAnsi="Aptos"/>
          <w:b/>
          <w:bCs/>
          <w:szCs w:val="24"/>
        </w:rPr>
      </w:pPr>
      <w:r w:rsidRPr="00B533D2">
        <w:rPr>
          <w:rFonts w:ascii="Aptos" w:hAnsi="Aptos"/>
          <w:b/>
          <w:bCs/>
          <w:szCs w:val="24"/>
        </w:rPr>
        <w:t>TECHNINĖ SPECIFIKACIJA</w:t>
      </w:r>
    </w:p>
    <w:p w14:paraId="090EEBA8" w14:textId="77777777" w:rsidR="00084970" w:rsidRPr="00B533D2" w:rsidRDefault="00084970" w:rsidP="00084970">
      <w:pPr>
        <w:rPr>
          <w:rFonts w:ascii="Aptos" w:hAnsi="Aptos"/>
          <w:szCs w:val="24"/>
        </w:rPr>
      </w:pPr>
    </w:p>
    <w:p w14:paraId="1C732EF3" w14:textId="77777777" w:rsidR="00084970" w:rsidRPr="00B533D2" w:rsidRDefault="00084970" w:rsidP="00084970">
      <w:pPr>
        <w:rPr>
          <w:rFonts w:ascii="Aptos" w:hAnsi="Aptos"/>
          <w:szCs w:val="24"/>
        </w:rPr>
        <w:sectPr w:rsidR="00084970" w:rsidRPr="00B533D2" w:rsidSect="00084970">
          <w:pgSz w:w="12240" w:h="15840"/>
          <w:pgMar w:top="1134" w:right="567" w:bottom="1134" w:left="1701" w:header="720" w:footer="720" w:gutter="0"/>
          <w:pgNumType w:start="1"/>
          <w:cols w:space="720"/>
          <w:titlePg/>
          <w:docGrid w:linePitch="360"/>
        </w:sectPr>
      </w:pPr>
    </w:p>
    <w:p w14:paraId="09DCEC7C" w14:textId="77777777" w:rsidR="00084970" w:rsidRPr="00B533D2" w:rsidRDefault="00084970" w:rsidP="00084970">
      <w:pPr>
        <w:ind w:left="6480"/>
        <w:rPr>
          <w:rFonts w:ascii="Aptos" w:hAnsi="Aptos"/>
          <w:szCs w:val="24"/>
        </w:rPr>
      </w:pPr>
      <w:r w:rsidRPr="00B533D2">
        <w:rPr>
          <w:rFonts w:ascii="Aptos" w:hAnsi="Aptos"/>
          <w:szCs w:val="24"/>
        </w:rPr>
        <w:lastRenderedPageBreak/>
        <w:t>Prekių pirkimo–pardavimo sutarties specialiųjų sąlygų</w:t>
      </w:r>
    </w:p>
    <w:p w14:paraId="7B68FA1B" w14:textId="77777777" w:rsidR="00084970" w:rsidRPr="00B533D2" w:rsidRDefault="00084970" w:rsidP="00084970">
      <w:pPr>
        <w:ind w:left="6480"/>
        <w:rPr>
          <w:rFonts w:ascii="Aptos" w:hAnsi="Aptos"/>
          <w:szCs w:val="24"/>
        </w:rPr>
      </w:pPr>
      <w:r w:rsidRPr="00B533D2">
        <w:rPr>
          <w:rFonts w:ascii="Aptos" w:hAnsi="Aptos"/>
          <w:szCs w:val="24"/>
        </w:rPr>
        <w:t>2 priedas</w:t>
      </w:r>
    </w:p>
    <w:p w14:paraId="054FCC55" w14:textId="77777777" w:rsidR="00084970" w:rsidRPr="00B533D2" w:rsidRDefault="00084970" w:rsidP="00084970">
      <w:pPr>
        <w:rPr>
          <w:rFonts w:ascii="Aptos" w:hAnsi="Aptos"/>
          <w:szCs w:val="24"/>
        </w:rPr>
      </w:pPr>
    </w:p>
    <w:p w14:paraId="615E895B" w14:textId="77777777" w:rsidR="00084970" w:rsidRPr="00B533D2" w:rsidRDefault="00084970" w:rsidP="00084970">
      <w:pPr>
        <w:jc w:val="center"/>
        <w:rPr>
          <w:rFonts w:ascii="Aptos" w:hAnsi="Aptos"/>
          <w:b/>
          <w:bCs/>
          <w:szCs w:val="24"/>
        </w:rPr>
      </w:pPr>
      <w:r w:rsidRPr="00B533D2">
        <w:rPr>
          <w:rFonts w:ascii="Aptos" w:hAnsi="Aptos"/>
          <w:b/>
          <w:bCs/>
          <w:szCs w:val="24"/>
        </w:rPr>
        <w:t>PASIŪLYMAS</w:t>
      </w:r>
    </w:p>
    <w:p w14:paraId="02C855E8" w14:textId="77777777" w:rsidR="00084970" w:rsidRPr="00B533D2" w:rsidRDefault="00084970" w:rsidP="00084970">
      <w:pPr>
        <w:rPr>
          <w:rFonts w:ascii="Aptos" w:hAnsi="Aptos"/>
          <w:szCs w:val="24"/>
        </w:rPr>
      </w:pPr>
    </w:p>
    <w:p w14:paraId="5A9463B2" w14:textId="77777777" w:rsidR="00084970" w:rsidRPr="00B533D2" w:rsidRDefault="00084970" w:rsidP="00084970">
      <w:pPr>
        <w:rPr>
          <w:rFonts w:ascii="Aptos" w:hAnsi="Aptos"/>
          <w:szCs w:val="24"/>
        </w:rPr>
        <w:sectPr w:rsidR="00084970" w:rsidRPr="00B533D2" w:rsidSect="00084970">
          <w:pgSz w:w="12240" w:h="15840"/>
          <w:pgMar w:top="1134" w:right="567" w:bottom="1134" w:left="1701" w:header="720" w:footer="720" w:gutter="0"/>
          <w:pgNumType w:start="1"/>
          <w:cols w:space="720"/>
          <w:titlePg/>
          <w:docGrid w:linePitch="360"/>
        </w:sectPr>
      </w:pPr>
    </w:p>
    <w:p w14:paraId="09C18946" w14:textId="77777777" w:rsidR="00084970" w:rsidRPr="00B533D2" w:rsidRDefault="00084970" w:rsidP="00084970">
      <w:pPr>
        <w:ind w:left="6480"/>
        <w:rPr>
          <w:rFonts w:ascii="Aptos" w:hAnsi="Aptos"/>
          <w:szCs w:val="24"/>
        </w:rPr>
      </w:pPr>
      <w:r w:rsidRPr="00B533D2">
        <w:rPr>
          <w:rFonts w:ascii="Aptos" w:hAnsi="Aptos"/>
          <w:szCs w:val="24"/>
        </w:rPr>
        <w:lastRenderedPageBreak/>
        <w:t>Prekių pirkimo–pardavimo sutarties specialiųjų sąlygų</w:t>
      </w:r>
    </w:p>
    <w:p w14:paraId="60BBF23B" w14:textId="77777777" w:rsidR="00084970" w:rsidRPr="00B533D2" w:rsidRDefault="00084970" w:rsidP="00084970">
      <w:pPr>
        <w:ind w:left="6480"/>
        <w:rPr>
          <w:rFonts w:ascii="Aptos" w:hAnsi="Aptos"/>
          <w:szCs w:val="24"/>
        </w:rPr>
      </w:pPr>
      <w:r w:rsidRPr="00B533D2">
        <w:rPr>
          <w:rFonts w:ascii="Aptos" w:hAnsi="Aptos"/>
          <w:szCs w:val="24"/>
        </w:rPr>
        <w:t>3 priedas</w:t>
      </w:r>
    </w:p>
    <w:p w14:paraId="2548BD4B" w14:textId="77777777" w:rsidR="00084970" w:rsidRPr="00B533D2" w:rsidRDefault="00084970" w:rsidP="00084970">
      <w:pPr>
        <w:rPr>
          <w:rFonts w:ascii="Aptos" w:hAnsi="Aptos"/>
          <w:szCs w:val="24"/>
        </w:rPr>
      </w:pPr>
    </w:p>
    <w:p w14:paraId="7292A363" w14:textId="452052BE" w:rsidR="00D0479A" w:rsidRPr="00B533D2" w:rsidRDefault="00084970" w:rsidP="00084970">
      <w:pPr>
        <w:jc w:val="center"/>
        <w:rPr>
          <w:rFonts w:ascii="Aptos" w:hAnsi="Aptos"/>
          <w:b/>
          <w:bCs/>
          <w:szCs w:val="24"/>
        </w:rPr>
      </w:pPr>
      <w:r w:rsidRPr="00B533D2">
        <w:rPr>
          <w:rFonts w:ascii="Aptos" w:hAnsi="Aptos"/>
          <w:b/>
          <w:bCs/>
          <w:szCs w:val="24"/>
        </w:rPr>
        <w:t>APLINKOS APSAUGOS KRITERIJAI</w:t>
      </w:r>
    </w:p>
    <w:p w14:paraId="04131CA4" w14:textId="77777777" w:rsidR="00D0479A" w:rsidRPr="00B533D2" w:rsidRDefault="00D0479A">
      <w:pPr>
        <w:spacing w:after="160" w:line="259" w:lineRule="auto"/>
        <w:jc w:val="left"/>
        <w:rPr>
          <w:rFonts w:ascii="Aptos" w:hAnsi="Aptos"/>
          <w:b/>
          <w:bCs/>
          <w:szCs w:val="24"/>
        </w:rPr>
      </w:pPr>
      <w:r w:rsidRPr="00B533D2">
        <w:rPr>
          <w:rFonts w:ascii="Aptos" w:hAnsi="Aptos"/>
          <w:b/>
          <w:bCs/>
          <w:szCs w:val="24"/>
        </w:rPr>
        <w:br w:type="page"/>
      </w:r>
    </w:p>
    <w:p w14:paraId="4D8611B6" w14:textId="77777777" w:rsidR="00B533D2" w:rsidRPr="00B533D2" w:rsidRDefault="00B533D2" w:rsidP="00B533D2">
      <w:pPr>
        <w:ind w:firstLine="4820"/>
        <w:textAlignment w:val="center"/>
        <w:rPr>
          <w:rFonts w:ascii="Aptos" w:hAnsi="Aptos"/>
          <w:color w:val="000000"/>
          <w:szCs w:val="24"/>
        </w:rPr>
      </w:pPr>
      <w:r w:rsidRPr="00B533D2">
        <w:rPr>
          <w:rFonts w:ascii="Aptos" w:hAnsi="Aptos"/>
          <w:color w:val="000000"/>
          <w:szCs w:val="24"/>
        </w:rPr>
        <w:lastRenderedPageBreak/>
        <w:t>PATVIRTINTA</w:t>
      </w:r>
    </w:p>
    <w:p w14:paraId="2B6246E3" w14:textId="77777777" w:rsidR="00B533D2" w:rsidRPr="00B533D2" w:rsidRDefault="00B533D2" w:rsidP="00B533D2">
      <w:pPr>
        <w:ind w:firstLine="4820"/>
        <w:textAlignment w:val="center"/>
        <w:rPr>
          <w:rFonts w:ascii="Aptos" w:hAnsi="Aptos"/>
          <w:color w:val="000000"/>
          <w:szCs w:val="24"/>
        </w:rPr>
      </w:pPr>
      <w:r w:rsidRPr="00B533D2">
        <w:rPr>
          <w:rFonts w:ascii="Aptos" w:hAnsi="Aptos"/>
          <w:color w:val="000000"/>
          <w:szCs w:val="24"/>
        </w:rPr>
        <w:t>Viešųjų pirkimų tarnybos direktoriaus</w:t>
      </w:r>
    </w:p>
    <w:p w14:paraId="74464F26" w14:textId="77777777" w:rsidR="00B533D2" w:rsidRPr="00B533D2" w:rsidRDefault="00B533D2" w:rsidP="00B533D2">
      <w:pPr>
        <w:ind w:firstLine="4820"/>
        <w:textAlignment w:val="center"/>
        <w:rPr>
          <w:rFonts w:ascii="Aptos" w:hAnsi="Aptos"/>
          <w:color w:val="000000"/>
          <w:szCs w:val="24"/>
        </w:rPr>
      </w:pPr>
      <w:r w:rsidRPr="00B533D2">
        <w:rPr>
          <w:rFonts w:ascii="Aptos" w:hAnsi="Aptos"/>
          <w:color w:val="000000"/>
          <w:szCs w:val="24"/>
        </w:rPr>
        <w:t>2024 m. vasario 8 d. įsakymu Nr. 1S-19</w:t>
      </w:r>
    </w:p>
    <w:p w14:paraId="48575918" w14:textId="77777777" w:rsidR="00B533D2" w:rsidRPr="00B533D2" w:rsidRDefault="00B533D2" w:rsidP="00B533D2">
      <w:pPr>
        <w:ind w:firstLine="4820"/>
        <w:textAlignment w:val="center"/>
        <w:rPr>
          <w:rFonts w:ascii="Aptos" w:hAnsi="Aptos"/>
          <w:color w:val="000000"/>
          <w:szCs w:val="24"/>
        </w:rPr>
      </w:pPr>
      <w:r w:rsidRPr="00B533D2">
        <w:rPr>
          <w:rFonts w:ascii="Aptos" w:hAnsi="Aptos"/>
          <w:color w:val="000000"/>
          <w:szCs w:val="24"/>
        </w:rPr>
        <w:t>(Viešųjų pirkimų tarnybos direktoriaus</w:t>
      </w:r>
    </w:p>
    <w:p w14:paraId="5A01C3F6" w14:textId="77777777" w:rsidR="00B533D2" w:rsidRPr="00B533D2" w:rsidRDefault="00B533D2" w:rsidP="00B533D2">
      <w:pPr>
        <w:ind w:firstLine="4820"/>
        <w:textAlignment w:val="center"/>
        <w:rPr>
          <w:rFonts w:ascii="Aptos" w:hAnsi="Aptos"/>
          <w:color w:val="000000"/>
          <w:szCs w:val="24"/>
        </w:rPr>
      </w:pPr>
      <w:r w:rsidRPr="00B533D2">
        <w:rPr>
          <w:rFonts w:ascii="Aptos" w:hAnsi="Aptos"/>
          <w:color w:val="000000"/>
          <w:szCs w:val="24"/>
        </w:rPr>
        <w:t>2025 m. balandžio 17 d. įsakymo Nr. 1S-51</w:t>
      </w:r>
    </w:p>
    <w:p w14:paraId="10C790D5" w14:textId="77777777" w:rsidR="00B533D2" w:rsidRPr="00B533D2" w:rsidRDefault="00B533D2" w:rsidP="00B533D2">
      <w:pPr>
        <w:ind w:firstLine="4820"/>
        <w:textAlignment w:val="center"/>
        <w:rPr>
          <w:rFonts w:ascii="Aptos" w:hAnsi="Aptos"/>
          <w:color w:val="000000"/>
          <w:szCs w:val="24"/>
        </w:rPr>
      </w:pPr>
      <w:r w:rsidRPr="00B533D2">
        <w:rPr>
          <w:rFonts w:ascii="Aptos" w:hAnsi="Aptos"/>
          <w:color w:val="000000"/>
          <w:szCs w:val="24"/>
        </w:rPr>
        <w:t>redakcija)</w:t>
      </w:r>
    </w:p>
    <w:p w14:paraId="530BF466" w14:textId="77777777" w:rsidR="00B533D2" w:rsidRPr="00B533D2" w:rsidRDefault="00B533D2" w:rsidP="00B533D2">
      <w:pPr>
        <w:ind w:firstLine="4820"/>
        <w:textAlignment w:val="center"/>
        <w:rPr>
          <w:rFonts w:ascii="Aptos" w:hAnsi="Aptos"/>
          <w:color w:val="000000"/>
          <w:szCs w:val="24"/>
        </w:rPr>
      </w:pPr>
    </w:p>
    <w:p w14:paraId="0CABCFAA" w14:textId="77777777" w:rsidR="00B533D2" w:rsidRPr="00B533D2" w:rsidRDefault="00B533D2" w:rsidP="00B533D2">
      <w:pPr>
        <w:ind w:firstLine="4820"/>
        <w:textAlignment w:val="center"/>
        <w:rPr>
          <w:rFonts w:ascii="Aptos" w:hAnsi="Aptos"/>
          <w:color w:val="000000"/>
          <w:szCs w:val="24"/>
        </w:rPr>
      </w:pPr>
    </w:p>
    <w:p w14:paraId="364A61BC" w14:textId="77777777" w:rsidR="00B533D2" w:rsidRPr="00B533D2" w:rsidRDefault="00B533D2" w:rsidP="00B533D2">
      <w:pPr>
        <w:spacing w:line="257" w:lineRule="atLeast"/>
        <w:jc w:val="center"/>
        <w:rPr>
          <w:rFonts w:ascii="Aptos" w:hAnsi="Aptos"/>
          <w:color w:val="000000"/>
          <w:szCs w:val="24"/>
        </w:rPr>
      </w:pPr>
      <w:r w:rsidRPr="00B533D2">
        <w:rPr>
          <w:rFonts w:ascii="Aptos" w:hAnsi="Aptos"/>
          <w:b/>
          <w:bCs/>
          <w:caps/>
          <w:color w:val="000000"/>
          <w:szCs w:val="24"/>
        </w:rPr>
        <w:t>PREKIŲ PIRKIMO</w:t>
      </w:r>
      <w:r w:rsidRPr="00B533D2">
        <w:rPr>
          <w:rFonts w:ascii="Aptos" w:hAnsi="Aptos"/>
          <w:color w:val="000000"/>
          <w:szCs w:val="24"/>
        </w:rPr>
        <w:t>–</w:t>
      </w:r>
      <w:r w:rsidRPr="00B533D2">
        <w:rPr>
          <w:rFonts w:ascii="Aptos" w:hAnsi="Aptos"/>
          <w:b/>
          <w:bCs/>
          <w:caps/>
          <w:color w:val="000000"/>
          <w:szCs w:val="24"/>
        </w:rPr>
        <w:t>PARDAVIMO SUTARTIES BENDROSIOS SĄLYGOS</w:t>
      </w:r>
    </w:p>
    <w:p w14:paraId="5E942CE1" w14:textId="77777777" w:rsidR="00B533D2" w:rsidRPr="00B533D2" w:rsidRDefault="00B533D2" w:rsidP="00B533D2">
      <w:pPr>
        <w:spacing w:line="257" w:lineRule="atLeast"/>
        <w:ind w:firstLine="62"/>
        <w:jc w:val="center"/>
        <w:rPr>
          <w:rFonts w:ascii="Aptos" w:hAnsi="Aptos"/>
          <w:color w:val="000000"/>
          <w:szCs w:val="24"/>
        </w:rPr>
      </w:pPr>
    </w:p>
    <w:p w14:paraId="758AADCB" w14:textId="77777777" w:rsidR="00B533D2" w:rsidRPr="00B533D2" w:rsidRDefault="00B533D2" w:rsidP="00B533D2">
      <w:pPr>
        <w:spacing w:line="257" w:lineRule="atLeast"/>
        <w:jc w:val="center"/>
        <w:rPr>
          <w:rFonts w:ascii="Aptos" w:hAnsi="Aptos"/>
          <w:color w:val="000000"/>
          <w:szCs w:val="24"/>
        </w:rPr>
      </w:pPr>
      <w:r w:rsidRPr="00B533D2">
        <w:rPr>
          <w:rFonts w:ascii="Aptos" w:hAnsi="Aptos"/>
          <w:b/>
          <w:bCs/>
          <w:caps/>
          <w:color w:val="000000"/>
          <w:szCs w:val="24"/>
        </w:rPr>
        <w:t>1.  PAGRINDINĖS SĄVOKOS IR SUTARTIES AIŠKINIMAS</w:t>
      </w:r>
    </w:p>
    <w:p w14:paraId="643A40D3" w14:textId="77777777" w:rsidR="00B533D2" w:rsidRPr="00B533D2" w:rsidRDefault="00B533D2" w:rsidP="00B533D2">
      <w:pPr>
        <w:spacing w:line="257" w:lineRule="atLeast"/>
        <w:ind w:firstLine="62"/>
        <w:rPr>
          <w:rFonts w:ascii="Aptos" w:hAnsi="Aptos"/>
          <w:color w:val="000000"/>
          <w:szCs w:val="24"/>
        </w:rPr>
      </w:pPr>
    </w:p>
    <w:p w14:paraId="29D5D710" w14:textId="77777777" w:rsidR="00B533D2" w:rsidRPr="00B533D2" w:rsidRDefault="00B533D2" w:rsidP="00B533D2">
      <w:pPr>
        <w:spacing w:line="257" w:lineRule="atLeast"/>
        <w:jc w:val="center"/>
        <w:rPr>
          <w:rFonts w:ascii="Aptos" w:hAnsi="Aptos"/>
          <w:color w:val="000000"/>
          <w:szCs w:val="24"/>
        </w:rPr>
      </w:pPr>
      <w:r w:rsidRPr="00B533D2">
        <w:rPr>
          <w:rFonts w:ascii="Aptos" w:hAnsi="Aptos"/>
          <w:b/>
          <w:bCs/>
          <w:color w:val="000000"/>
          <w:szCs w:val="24"/>
        </w:rPr>
        <w:t>1.1. Sąvokos</w:t>
      </w:r>
    </w:p>
    <w:p w14:paraId="0BA856AF" w14:textId="77777777" w:rsidR="00B533D2" w:rsidRPr="00B533D2" w:rsidRDefault="00B533D2" w:rsidP="00B533D2">
      <w:pPr>
        <w:spacing w:line="257" w:lineRule="atLeast"/>
        <w:ind w:firstLine="62"/>
        <w:rPr>
          <w:rFonts w:ascii="Aptos" w:hAnsi="Aptos"/>
          <w:color w:val="000000"/>
          <w:szCs w:val="24"/>
        </w:rPr>
      </w:pPr>
    </w:p>
    <w:p w14:paraId="54123131"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1.1.1. Šioje Sutartyje didžiąja raide rašomos sąvokos turi paskiau nurodytas reikšmes:</w:t>
      </w:r>
    </w:p>
    <w:p w14:paraId="58F618CA"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1.1.1.1. </w:t>
      </w:r>
      <w:r w:rsidRPr="00B533D2">
        <w:rPr>
          <w:rFonts w:ascii="Aptos" w:hAnsi="Aptos"/>
          <w:b/>
          <w:bCs/>
          <w:color w:val="000000"/>
          <w:szCs w:val="24"/>
        </w:rPr>
        <w:t>Bendrosios sąlygos</w:t>
      </w:r>
      <w:r w:rsidRPr="00B533D2">
        <w:rPr>
          <w:rFonts w:ascii="Aptos" w:hAnsi="Aptos"/>
          <w:color w:val="000000"/>
          <w:szCs w:val="24"/>
        </w:rPr>
        <w:t> –  Sutarties dalis, kuri vadinasi „Prekių pirkimo–pardavimo sutarties Bendrosios sąlygos“;</w:t>
      </w:r>
    </w:p>
    <w:p w14:paraId="7421DE1D"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1.1.1.2. </w:t>
      </w:r>
      <w:r w:rsidRPr="00B533D2">
        <w:rPr>
          <w:rFonts w:ascii="Aptos" w:hAnsi="Aptos"/>
          <w:b/>
          <w:bCs/>
          <w:color w:val="000000"/>
          <w:szCs w:val="24"/>
        </w:rPr>
        <w:t>Pirkėjas</w:t>
      </w:r>
      <w:r w:rsidRPr="00B533D2">
        <w:rPr>
          <w:rFonts w:ascii="Aptos" w:hAnsi="Aptos"/>
          <w:color w:val="000000"/>
          <w:szCs w:val="24"/>
        </w:rPr>
        <w:t> – asmuo, kuris Specialiosiose sąlygose yra įvardytas kaip Pirkėjas, įsigyjantis Specialiosiose sąlygose ir Sutarties prieduose nurodytas Prekes;</w:t>
      </w:r>
    </w:p>
    <w:p w14:paraId="5252EB7B"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1.1.1.3. </w:t>
      </w:r>
      <w:r w:rsidRPr="00B533D2">
        <w:rPr>
          <w:rFonts w:ascii="Aptos" w:hAnsi="Aptos"/>
          <w:b/>
          <w:bCs/>
          <w:color w:val="000000"/>
          <w:szCs w:val="24"/>
        </w:rPr>
        <w:t>Pradinės sutarties vertė </w:t>
      </w:r>
      <w:r w:rsidRPr="00B533D2">
        <w:rPr>
          <w:rFonts w:ascii="Aptos" w:hAnsi="Aptos"/>
          <w:color w:val="000000"/>
          <w:szCs w:val="24"/>
        </w:rPr>
        <w:t>– Specialiosiose sąlygose nurodyta</w:t>
      </w:r>
      <w:r w:rsidRPr="00B533D2">
        <w:rPr>
          <w:rFonts w:ascii="Aptos" w:hAnsi="Aptos"/>
          <w:b/>
          <w:bCs/>
          <w:color w:val="000000"/>
          <w:szCs w:val="24"/>
        </w:rPr>
        <w:t> </w:t>
      </w:r>
      <w:r w:rsidRPr="00B533D2">
        <w:rPr>
          <w:rFonts w:ascii="Aptos" w:hAnsi="Aptos"/>
          <w:color w:val="000000"/>
          <w:szCs w:val="24"/>
        </w:rPr>
        <w:t>vertė be pridėtinės vertės mokesčio (toliau – PVM);</w:t>
      </w:r>
    </w:p>
    <w:p w14:paraId="5220ABB8"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1.1.1.4. </w:t>
      </w:r>
      <w:r w:rsidRPr="00B533D2">
        <w:rPr>
          <w:rFonts w:ascii="Aptos" w:hAnsi="Aptos"/>
          <w:b/>
          <w:bCs/>
          <w:color w:val="000000"/>
          <w:szCs w:val="24"/>
        </w:rPr>
        <w:t>Prekės</w:t>
      </w:r>
      <w:r w:rsidRPr="00B533D2">
        <w:rPr>
          <w:rFonts w:ascii="Aptos" w:hAnsi="Aptos"/>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A688A1C"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1.1.1.5. </w:t>
      </w:r>
      <w:r w:rsidRPr="00B533D2">
        <w:rPr>
          <w:rFonts w:ascii="Aptos" w:hAnsi="Aptos"/>
          <w:b/>
          <w:bCs/>
          <w:color w:val="000000"/>
          <w:szCs w:val="24"/>
        </w:rPr>
        <w:t>Prekių perdavimo–priėmimo aktas </w:t>
      </w:r>
      <w:r w:rsidRPr="00B533D2">
        <w:rPr>
          <w:rFonts w:ascii="Aptos" w:hAnsi="Aptos"/>
          <w:color w:val="000000"/>
          <w:szCs w:val="24"/>
        </w:rPr>
        <w:t>– dokumentas,</w:t>
      </w:r>
      <w:r w:rsidRPr="00B533D2">
        <w:rPr>
          <w:rFonts w:ascii="Aptos" w:hAnsi="Aptos"/>
          <w:b/>
          <w:bCs/>
          <w:color w:val="000000"/>
          <w:szCs w:val="24"/>
        </w:rPr>
        <w:t> </w:t>
      </w:r>
      <w:r w:rsidRPr="00B533D2">
        <w:rPr>
          <w:rFonts w:ascii="Aptos" w:hAnsi="Aptos"/>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7872CF7"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1.1.1.6. </w:t>
      </w:r>
      <w:r w:rsidRPr="00B533D2">
        <w:rPr>
          <w:rFonts w:ascii="Aptos" w:hAnsi="Aptos"/>
          <w:b/>
          <w:bCs/>
          <w:color w:val="000000"/>
          <w:szCs w:val="24"/>
        </w:rPr>
        <w:t>Prekių trūkumai</w:t>
      </w:r>
      <w:r w:rsidRPr="00B533D2">
        <w:rPr>
          <w:rFonts w:ascii="Aptos" w:hAnsi="Aptos"/>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7D4BC93"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1.1.1.7. </w:t>
      </w:r>
      <w:r w:rsidRPr="00B533D2">
        <w:rPr>
          <w:rFonts w:ascii="Aptos" w:hAnsi="Aptos"/>
          <w:b/>
          <w:bCs/>
          <w:color w:val="000000"/>
          <w:szCs w:val="24"/>
        </w:rPr>
        <w:t>Sąskaita </w:t>
      </w:r>
      <w:r w:rsidRPr="00B533D2">
        <w:rPr>
          <w:rFonts w:ascii="Aptos" w:hAnsi="Aptos"/>
          <w:color w:val="000000"/>
          <w:szCs w:val="24"/>
        </w:rPr>
        <w:t>–</w:t>
      </w:r>
      <w:r w:rsidRPr="00B533D2">
        <w:rPr>
          <w:rFonts w:ascii="Aptos" w:hAnsi="Aptos"/>
          <w:b/>
          <w:bCs/>
          <w:color w:val="000000"/>
          <w:szCs w:val="24"/>
        </w:rPr>
        <w:t> </w:t>
      </w:r>
      <w:r w:rsidRPr="00B533D2">
        <w:rPr>
          <w:rFonts w:ascii="Aptos" w:hAnsi="Aptos"/>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5319C4"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1.1.1.8. </w:t>
      </w:r>
      <w:r w:rsidRPr="00B533D2">
        <w:rPr>
          <w:rFonts w:ascii="Aptos" w:hAnsi="Aptos"/>
          <w:b/>
          <w:bCs/>
          <w:color w:val="000000"/>
          <w:szCs w:val="24"/>
        </w:rPr>
        <w:t>Specialiosios sąlygos</w:t>
      </w:r>
      <w:r w:rsidRPr="00B533D2">
        <w:rPr>
          <w:rFonts w:ascii="Aptos" w:hAnsi="Aptos"/>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A1016D3"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lastRenderedPageBreak/>
        <w:t>1.1.1.9. </w:t>
      </w:r>
      <w:r w:rsidRPr="00B533D2">
        <w:rPr>
          <w:rFonts w:ascii="Aptos" w:hAnsi="Aptos"/>
          <w:b/>
          <w:bCs/>
          <w:color w:val="000000"/>
          <w:szCs w:val="24"/>
        </w:rPr>
        <w:t>Susitarimas </w:t>
      </w:r>
      <w:r w:rsidRPr="00B533D2">
        <w:rPr>
          <w:rFonts w:ascii="Aptos" w:hAnsi="Aptos"/>
          <w:color w:val="000000"/>
          <w:szCs w:val="24"/>
        </w:rPr>
        <w:t>– tai dokumentas, kurį Šalys sudaro keisdamos Sutarties sąlygas VPĮ leidžiama apimtimi;</w:t>
      </w:r>
    </w:p>
    <w:p w14:paraId="76484CFA" w14:textId="77777777" w:rsidR="00B533D2" w:rsidRPr="00B533D2" w:rsidRDefault="00B533D2" w:rsidP="00B533D2">
      <w:pPr>
        <w:spacing w:line="257" w:lineRule="atLeast"/>
        <w:rPr>
          <w:rFonts w:ascii="Aptos" w:hAnsi="Aptos"/>
          <w:szCs w:val="24"/>
        </w:rPr>
      </w:pPr>
      <w:r w:rsidRPr="00B533D2">
        <w:rPr>
          <w:rFonts w:ascii="Aptos" w:hAnsi="Aptos"/>
          <w:szCs w:val="24"/>
        </w:rPr>
        <w:t>1.1.1.10. </w:t>
      </w:r>
      <w:r w:rsidRPr="00B533D2">
        <w:rPr>
          <w:rFonts w:ascii="Aptos" w:hAnsi="Aptos"/>
          <w:b/>
          <w:bCs/>
          <w:szCs w:val="24"/>
        </w:rPr>
        <w:t>Sutarties kaina</w:t>
      </w:r>
      <w:r w:rsidRPr="00B533D2">
        <w:rPr>
          <w:rFonts w:ascii="Aptos" w:hAnsi="Aptos"/>
          <w:szCs w:val="24"/>
        </w:rPr>
        <w:t> – pagal Sutartį Tiekėjui mokėtina suma, įskaitant visus privalomus mokesčius ir išlaidas;</w:t>
      </w:r>
    </w:p>
    <w:p w14:paraId="4EBE1917"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1.1.1.11. </w:t>
      </w:r>
      <w:r w:rsidRPr="00B533D2">
        <w:rPr>
          <w:rFonts w:ascii="Aptos" w:hAnsi="Aptos"/>
          <w:b/>
          <w:bCs/>
          <w:color w:val="000000"/>
          <w:szCs w:val="24"/>
        </w:rPr>
        <w:t>Sutarties sąlygos </w:t>
      </w:r>
      <w:r w:rsidRPr="00B533D2">
        <w:rPr>
          <w:rFonts w:ascii="Aptos" w:hAnsi="Aptos"/>
          <w:color w:val="000000"/>
          <w:szCs w:val="24"/>
        </w:rPr>
        <w:t>– Bendrosios sąlygos ir Specialiosios sąlygos kartu;</w:t>
      </w:r>
    </w:p>
    <w:p w14:paraId="6DD57460"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1.1.1.12. </w:t>
      </w:r>
      <w:r w:rsidRPr="00B533D2">
        <w:rPr>
          <w:rFonts w:ascii="Aptos" w:hAnsi="Aptos"/>
          <w:b/>
          <w:bCs/>
          <w:color w:val="000000"/>
          <w:szCs w:val="24"/>
        </w:rPr>
        <w:t>Sutartis </w:t>
      </w:r>
      <w:r w:rsidRPr="00B533D2">
        <w:rPr>
          <w:rFonts w:ascii="Aptos" w:hAnsi="Aptos"/>
          <w:color w:val="000000"/>
          <w:szCs w:val="24"/>
        </w:rPr>
        <w:t>– Prekių pirkimo–pardavimo sutartis, kurią sudaro Sutarties sąlygos, Specialiosiose sąlygose išvardyti priedai ir Susitarimai;</w:t>
      </w:r>
    </w:p>
    <w:p w14:paraId="30DE6BBB"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1.1.1.13. </w:t>
      </w:r>
      <w:r w:rsidRPr="00B533D2">
        <w:rPr>
          <w:rFonts w:ascii="Aptos" w:hAnsi="Aptos"/>
          <w:b/>
          <w:bCs/>
          <w:color w:val="000000"/>
          <w:szCs w:val="24"/>
        </w:rPr>
        <w:t>Šalis</w:t>
      </w:r>
      <w:r w:rsidRPr="00B533D2">
        <w:rPr>
          <w:rFonts w:ascii="Aptos" w:hAnsi="Aptos"/>
          <w:color w:val="000000"/>
          <w:szCs w:val="24"/>
        </w:rPr>
        <w:t> – Pirkėjas arba Tiekėjas, kiekvienas atskirai, priklausomai nuo konteksto;</w:t>
      </w:r>
    </w:p>
    <w:p w14:paraId="5FD7AB4A"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1.1.1.14. </w:t>
      </w:r>
      <w:r w:rsidRPr="00B533D2">
        <w:rPr>
          <w:rFonts w:ascii="Aptos" w:hAnsi="Aptos"/>
          <w:b/>
          <w:bCs/>
          <w:color w:val="000000"/>
          <w:szCs w:val="24"/>
        </w:rPr>
        <w:t>Šalys</w:t>
      </w:r>
      <w:r w:rsidRPr="00B533D2">
        <w:rPr>
          <w:rFonts w:ascii="Aptos" w:hAnsi="Aptos"/>
          <w:color w:val="000000"/>
          <w:szCs w:val="24"/>
        </w:rPr>
        <w:t> – Pirkėjas ir Tiekėjas kartu;</w:t>
      </w:r>
    </w:p>
    <w:p w14:paraId="6FD32539"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1.1.1.15. </w:t>
      </w:r>
      <w:r w:rsidRPr="00B533D2">
        <w:rPr>
          <w:rFonts w:ascii="Aptos" w:hAnsi="Aptos"/>
          <w:b/>
          <w:bCs/>
          <w:color w:val="000000"/>
          <w:szCs w:val="24"/>
        </w:rPr>
        <w:t>Tiekėjas</w:t>
      </w:r>
      <w:r w:rsidRPr="00B533D2">
        <w:rPr>
          <w:rFonts w:ascii="Aptos" w:hAnsi="Aptos"/>
          <w:color w:val="000000"/>
          <w:szCs w:val="24"/>
        </w:rPr>
        <w:t> – asmuo, kuris Specialiosiose sąlygose yra įvardytas kaip Tiekėjas, tiekiantis Specialiosiose sąlygose nurodytas Prekes;</w:t>
      </w:r>
    </w:p>
    <w:p w14:paraId="1247F8C4"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1.1.1.16. </w:t>
      </w:r>
      <w:r w:rsidRPr="00B533D2">
        <w:rPr>
          <w:rFonts w:ascii="Aptos" w:hAnsi="Aptos"/>
          <w:b/>
          <w:bCs/>
          <w:color w:val="000000"/>
          <w:szCs w:val="24"/>
        </w:rPr>
        <w:t>VPĮ </w:t>
      </w:r>
      <w:r w:rsidRPr="00B533D2">
        <w:rPr>
          <w:rFonts w:ascii="Aptos" w:hAnsi="Aptos"/>
          <w:color w:val="000000"/>
          <w:szCs w:val="24"/>
        </w:rPr>
        <w:t>– Lietuvos Respublikos viešųjų pirkimų įstatymas.</w:t>
      </w:r>
    </w:p>
    <w:p w14:paraId="6E1F30D2"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1.1.1.17. Kitų Sutartyje didžiąja raide rašomų sąvokų reikšmės yra nurodytos Sutarties tekste.</w:t>
      </w:r>
    </w:p>
    <w:p w14:paraId="3DA0DC47"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1.1.1.18. Sutartyje neapibrėžtos sąvokos suprantamos ir aiškinamos taip, kaip jas apibrėžia VPĮ ir kiti įstatymai bei teisės aktai, galiojantys Sutarties sudarymo ir vykdymo metu.</w:t>
      </w:r>
    </w:p>
    <w:p w14:paraId="5F2F7086"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1.1.1.19. Kitos Sutartyje vartojamos sąvokos ir terminai turi bendrinę reikšmę arba artimiausią Sutarties pobūdžiui specialiąją reikšmę, jei Sutartyje nėra nustatyta ir paaiškinta kitokia jų reikšmė.</w:t>
      </w:r>
    </w:p>
    <w:p w14:paraId="39FCB1A0" w14:textId="77777777" w:rsidR="00B533D2" w:rsidRPr="00B533D2" w:rsidRDefault="00B533D2" w:rsidP="00B533D2">
      <w:pPr>
        <w:spacing w:line="257" w:lineRule="atLeast"/>
        <w:ind w:firstLine="62"/>
        <w:rPr>
          <w:rFonts w:ascii="Aptos" w:hAnsi="Aptos"/>
          <w:color w:val="000000"/>
          <w:szCs w:val="24"/>
        </w:rPr>
      </w:pPr>
    </w:p>
    <w:p w14:paraId="2E372503" w14:textId="77777777" w:rsidR="00B533D2" w:rsidRPr="00B533D2" w:rsidRDefault="00B533D2" w:rsidP="00B533D2">
      <w:pPr>
        <w:spacing w:line="257" w:lineRule="atLeast"/>
        <w:jc w:val="center"/>
        <w:rPr>
          <w:rFonts w:ascii="Aptos" w:hAnsi="Aptos"/>
          <w:color w:val="000000"/>
          <w:szCs w:val="24"/>
        </w:rPr>
      </w:pPr>
      <w:r w:rsidRPr="00B533D2">
        <w:rPr>
          <w:rFonts w:ascii="Aptos" w:hAnsi="Aptos"/>
          <w:b/>
          <w:bCs/>
          <w:color w:val="000000"/>
          <w:szCs w:val="24"/>
        </w:rPr>
        <w:t>1.2.  Sutarties aiškinimas</w:t>
      </w:r>
    </w:p>
    <w:p w14:paraId="1493AE6C" w14:textId="77777777" w:rsidR="00B533D2" w:rsidRPr="00B533D2" w:rsidRDefault="00B533D2" w:rsidP="00B533D2">
      <w:pPr>
        <w:spacing w:line="257" w:lineRule="atLeast"/>
        <w:ind w:left="792" w:firstLine="62"/>
        <w:rPr>
          <w:rFonts w:ascii="Aptos" w:hAnsi="Aptos"/>
          <w:color w:val="000000"/>
          <w:szCs w:val="24"/>
        </w:rPr>
      </w:pPr>
    </w:p>
    <w:p w14:paraId="00971FE8"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1.2.1. Sutartis yra sudaryta ir turi būti aiškinama pagal Lietuvos Respublikos teisės aktus.</w:t>
      </w:r>
    </w:p>
    <w:p w14:paraId="40AFC360"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1.2.2. Jei Bendrosios sąlygos ir (ar) Specialiosios sąlygos prieštarauja VPĮ ir kitų teisės aktų reikalavimams, taikomos VPĮ ir kitų teisės aktų nuostatos.</w:t>
      </w:r>
    </w:p>
    <w:p w14:paraId="31E70747"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1.2.3. Diena Sutartyje reiškia kalendorinę dieną.</w:t>
      </w:r>
    </w:p>
    <w:p w14:paraId="070F0617"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1.2.4. Darbo diena Sutartyje reiškia bet kurią dieną, išskyrus šeštadienį, sekmadienį ir švenčių dienas Lietuvoje, nurodytas Lietuvos Respublikos darbo kodekse.</w:t>
      </w:r>
    </w:p>
    <w:p w14:paraId="666944EB"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1.2.5. Terminai pagal Sutartį yra skaičiuojami metais, mėnesiais, savaitėmis, darbo dienomis, kalendorinėmis dienomis ir valandomis ir minutėmis.</w:t>
      </w:r>
    </w:p>
    <w:p w14:paraId="6F85DDC9"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1.2.6. Kvalifikacija, rėmimasis kitų ūkio subjektų pajėgumais, Prekių apimtis, peržiūra suprantami taip, kaip nustatyta VPĮ bei jį įgyvendinančiuose teisės aktuose.</w:t>
      </w:r>
    </w:p>
    <w:p w14:paraId="7D9A4FDE"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3F6EE90"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1.2.8. Informuoti, pranešti, įspėti arba atsakyti reiškia pateikti informaciją, pranešimą, įspėjimą arba atsakymą Bendrosiose ir (ar) Specialiosiose sąlygose nustatyta tvarka.</w:t>
      </w:r>
    </w:p>
    <w:p w14:paraId="532AC7FA"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1.2.9. Patvirtinti reiškia pateikti patvirtinimą raštu arba pasirašyti dokumentą be išlygų ar su išlygomis, išskyrus atvejus, kai asmuo, pasirašydamas dokumentą, nurodo, jog atsisako jį patvirtinti.</w:t>
      </w:r>
    </w:p>
    <w:p w14:paraId="2B46AE78"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1.2.10. </w:t>
      </w:r>
      <w:r w:rsidRPr="00B533D2">
        <w:rPr>
          <w:rFonts w:ascii="Aptos" w:hAnsi="Aptos"/>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9FF39B"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1.2.11. </w:t>
      </w:r>
      <w:r w:rsidRPr="00B533D2">
        <w:rPr>
          <w:rFonts w:ascii="Aptos" w:hAnsi="Aptos"/>
          <w:color w:val="000000"/>
          <w:szCs w:val="24"/>
          <w:shd w:val="clear" w:color="auto" w:fill="FFFFFF"/>
        </w:rPr>
        <w:t>Jeigu Sutartyje nurodyta reikšmė skaičiais ir žodžiais skiriasi, vadovaujamasi žodžiais nurodyta reikšme.</w:t>
      </w:r>
    </w:p>
    <w:p w14:paraId="00515C20"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lastRenderedPageBreak/>
        <w:t>1.2.12. </w:t>
      </w:r>
      <w:r w:rsidRPr="00B533D2">
        <w:rPr>
          <w:rFonts w:ascii="Aptos" w:hAnsi="Aptos"/>
          <w:color w:val="000000"/>
          <w:szCs w:val="24"/>
          <w:shd w:val="clear" w:color="auto" w:fill="FFFFFF"/>
        </w:rPr>
        <w:t>Jei pateikiamos nuorodos į teisės aktus, turi būti taikomos aktualios teisės aktų redakcijos, jeigu nenurodyta kitaip.</w:t>
      </w:r>
    </w:p>
    <w:p w14:paraId="4C47F0CB" w14:textId="77777777" w:rsidR="00B533D2" w:rsidRPr="00B533D2" w:rsidRDefault="00B533D2" w:rsidP="00B533D2">
      <w:pPr>
        <w:spacing w:line="257" w:lineRule="atLeast"/>
        <w:ind w:firstLine="62"/>
        <w:rPr>
          <w:rFonts w:ascii="Aptos" w:hAnsi="Aptos"/>
          <w:color w:val="000000"/>
          <w:szCs w:val="24"/>
        </w:rPr>
      </w:pPr>
    </w:p>
    <w:p w14:paraId="7EED8C49" w14:textId="77777777" w:rsidR="00B533D2" w:rsidRPr="00B533D2" w:rsidRDefault="00B533D2" w:rsidP="00B533D2">
      <w:pPr>
        <w:spacing w:line="257" w:lineRule="atLeast"/>
        <w:jc w:val="center"/>
        <w:rPr>
          <w:rFonts w:ascii="Aptos" w:hAnsi="Aptos"/>
          <w:color w:val="000000"/>
          <w:szCs w:val="24"/>
        </w:rPr>
      </w:pPr>
      <w:r w:rsidRPr="00B533D2">
        <w:rPr>
          <w:rFonts w:ascii="Aptos" w:hAnsi="Aptos"/>
          <w:b/>
          <w:bCs/>
          <w:color w:val="000000"/>
          <w:szCs w:val="24"/>
        </w:rPr>
        <w:t>1.3. Dokumentų viršenybė</w:t>
      </w:r>
    </w:p>
    <w:p w14:paraId="7A2BD45C" w14:textId="77777777" w:rsidR="00B533D2" w:rsidRPr="00B533D2" w:rsidRDefault="00B533D2" w:rsidP="00B533D2">
      <w:pPr>
        <w:spacing w:line="257" w:lineRule="atLeast"/>
        <w:ind w:firstLine="62"/>
        <w:rPr>
          <w:rFonts w:ascii="Aptos" w:hAnsi="Aptos"/>
          <w:color w:val="000000"/>
          <w:szCs w:val="24"/>
        </w:rPr>
      </w:pPr>
    </w:p>
    <w:p w14:paraId="7E7ED9C2"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374EFEB" w14:textId="77777777" w:rsidR="00B533D2" w:rsidRPr="00B533D2" w:rsidRDefault="00B533D2" w:rsidP="00B533D2">
      <w:pPr>
        <w:spacing w:line="276" w:lineRule="atLeast"/>
        <w:rPr>
          <w:rFonts w:ascii="Aptos" w:hAnsi="Aptos"/>
          <w:color w:val="000000"/>
          <w:szCs w:val="24"/>
        </w:rPr>
      </w:pPr>
      <w:r w:rsidRPr="00B533D2">
        <w:rPr>
          <w:rFonts w:ascii="Aptos" w:hAnsi="Aptos"/>
          <w:color w:val="000000"/>
          <w:szCs w:val="24"/>
        </w:rPr>
        <w:t>1.3.1.1. Techninė specifikacija;</w:t>
      </w:r>
    </w:p>
    <w:p w14:paraId="182501BC" w14:textId="77777777" w:rsidR="00B533D2" w:rsidRPr="00B533D2" w:rsidRDefault="00B533D2" w:rsidP="00B533D2">
      <w:pPr>
        <w:spacing w:line="276" w:lineRule="atLeast"/>
        <w:rPr>
          <w:rFonts w:ascii="Aptos" w:hAnsi="Aptos"/>
          <w:color w:val="000000"/>
          <w:szCs w:val="24"/>
        </w:rPr>
      </w:pPr>
      <w:r w:rsidRPr="00B533D2">
        <w:rPr>
          <w:rFonts w:ascii="Aptos" w:hAnsi="Aptos"/>
          <w:color w:val="000000"/>
          <w:szCs w:val="24"/>
        </w:rPr>
        <w:t>1.3.1.2. Specialiosios sąlygos;</w:t>
      </w:r>
    </w:p>
    <w:p w14:paraId="5EC04A55" w14:textId="77777777" w:rsidR="00B533D2" w:rsidRPr="00B533D2" w:rsidRDefault="00B533D2" w:rsidP="00B533D2">
      <w:pPr>
        <w:spacing w:line="276" w:lineRule="atLeast"/>
        <w:rPr>
          <w:rFonts w:ascii="Aptos" w:hAnsi="Aptos"/>
          <w:color w:val="000000"/>
          <w:szCs w:val="24"/>
        </w:rPr>
      </w:pPr>
      <w:r w:rsidRPr="00B533D2">
        <w:rPr>
          <w:rFonts w:ascii="Aptos" w:hAnsi="Aptos"/>
          <w:color w:val="000000"/>
          <w:szCs w:val="24"/>
        </w:rPr>
        <w:t>1.3.1.3. Bendrosios sąlygos;</w:t>
      </w:r>
    </w:p>
    <w:p w14:paraId="11F09232" w14:textId="77777777" w:rsidR="00B533D2" w:rsidRPr="00B533D2" w:rsidRDefault="00B533D2" w:rsidP="00B533D2">
      <w:pPr>
        <w:spacing w:line="276" w:lineRule="atLeast"/>
        <w:rPr>
          <w:rFonts w:ascii="Aptos" w:hAnsi="Aptos"/>
          <w:color w:val="000000"/>
          <w:szCs w:val="24"/>
        </w:rPr>
      </w:pPr>
      <w:r w:rsidRPr="00B533D2">
        <w:rPr>
          <w:rFonts w:ascii="Aptos" w:hAnsi="Aptos"/>
          <w:color w:val="000000"/>
          <w:szCs w:val="24"/>
        </w:rPr>
        <w:t>1.3.1.4. Pirkimo dokumentai (išskyrus techninę specifikaciją);</w:t>
      </w:r>
    </w:p>
    <w:p w14:paraId="5525508B" w14:textId="77777777" w:rsidR="00B533D2" w:rsidRPr="00B533D2" w:rsidRDefault="00B533D2" w:rsidP="00B533D2">
      <w:pPr>
        <w:spacing w:line="276" w:lineRule="atLeast"/>
        <w:rPr>
          <w:rFonts w:ascii="Aptos" w:hAnsi="Aptos"/>
          <w:color w:val="000000"/>
          <w:szCs w:val="24"/>
        </w:rPr>
      </w:pPr>
      <w:r w:rsidRPr="00B533D2">
        <w:rPr>
          <w:rFonts w:ascii="Aptos" w:hAnsi="Aptos"/>
          <w:color w:val="000000"/>
          <w:szCs w:val="24"/>
        </w:rPr>
        <w:t>1.3.1.5. Pasiūlymas;</w:t>
      </w:r>
    </w:p>
    <w:p w14:paraId="138FD02C" w14:textId="77777777" w:rsidR="00B533D2" w:rsidRPr="00B533D2" w:rsidRDefault="00B533D2" w:rsidP="00B533D2">
      <w:pPr>
        <w:spacing w:line="276" w:lineRule="atLeast"/>
        <w:rPr>
          <w:rFonts w:ascii="Aptos" w:hAnsi="Aptos"/>
          <w:color w:val="000000"/>
          <w:szCs w:val="24"/>
        </w:rPr>
      </w:pPr>
      <w:r w:rsidRPr="00B533D2">
        <w:rPr>
          <w:rFonts w:ascii="Aptos" w:hAnsi="Aptos"/>
          <w:color w:val="000000"/>
          <w:szCs w:val="24"/>
        </w:rPr>
        <w:t>1.3.1.6. Kiti Specialiosiose sąlygose išvardinti priedai.</w:t>
      </w:r>
    </w:p>
    <w:p w14:paraId="0F31DC23"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1.3.2. Tuo atveju, kai Šalių Susitarimu yra keičiamos Sutarties sąlygos, naujai sutartos Sutarties sąlygos turi viršenybę prieš pakeistąsias.</w:t>
      </w:r>
    </w:p>
    <w:p w14:paraId="06D6EE61"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E83B389"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533D2">
        <w:rPr>
          <w:rFonts w:ascii="Aptos" w:hAnsi="Aptos"/>
          <w:color w:val="000000"/>
          <w:szCs w:val="24"/>
          <w:vertAlign w:val="superscript"/>
        </w:rPr>
        <w:t>1</w:t>
      </w:r>
      <w:r w:rsidRPr="00B533D2">
        <w:rPr>
          <w:rFonts w:ascii="Aptos" w:hAnsi="Aptos"/>
          <w:color w:val="000000"/>
          <w:szCs w:val="24"/>
        </w:rPr>
        <w:t>).</w:t>
      </w:r>
    </w:p>
    <w:p w14:paraId="1D8B86BB" w14:textId="77777777" w:rsidR="00B533D2" w:rsidRPr="00B533D2" w:rsidRDefault="00B533D2" w:rsidP="00B533D2">
      <w:pPr>
        <w:spacing w:line="257" w:lineRule="atLeast"/>
        <w:ind w:firstLine="62"/>
        <w:rPr>
          <w:rFonts w:ascii="Aptos" w:hAnsi="Aptos"/>
          <w:color w:val="000000"/>
          <w:szCs w:val="24"/>
        </w:rPr>
      </w:pPr>
    </w:p>
    <w:p w14:paraId="0CBC866F" w14:textId="77777777" w:rsidR="00B533D2" w:rsidRPr="00B533D2" w:rsidRDefault="00B533D2" w:rsidP="00B533D2">
      <w:pPr>
        <w:spacing w:line="257" w:lineRule="atLeast"/>
        <w:jc w:val="center"/>
        <w:rPr>
          <w:rFonts w:ascii="Aptos" w:hAnsi="Aptos"/>
          <w:color w:val="000000"/>
          <w:szCs w:val="24"/>
        </w:rPr>
      </w:pPr>
      <w:r w:rsidRPr="00B533D2">
        <w:rPr>
          <w:rFonts w:ascii="Aptos" w:hAnsi="Aptos"/>
          <w:b/>
          <w:bCs/>
          <w:caps/>
          <w:color w:val="000000"/>
          <w:szCs w:val="24"/>
        </w:rPr>
        <w:t>2.  SUTARTIES DALYKAS</w:t>
      </w:r>
    </w:p>
    <w:p w14:paraId="377E0347" w14:textId="77777777" w:rsidR="00B533D2" w:rsidRPr="00B533D2" w:rsidRDefault="00B533D2" w:rsidP="00B533D2">
      <w:pPr>
        <w:spacing w:line="257" w:lineRule="atLeast"/>
        <w:ind w:firstLine="62"/>
        <w:rPr>
          <w:rFonts w:ascii="Aptos" w:hAnsi="Aptos"/>
          <w:color w:val="000000"/>
          <w:szCs w:val="24"/>
        </w:rPr>
      </w:pPr>
    </w:p>
    <w:p w14:paraId="7850820C"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399FC99"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57C4557"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B7CC039" w14:textId="77777777" w:rsidR="00B533D2" w:rsidRPr="00B533D2" w:rsidRDefault="00B533D2" w:rsidP="00B533D2">
      <w:pPr>
        <w:spacing w:line="257" w:lineRule="atLeast"/>
        <w:ind w:firstLine="62"/>
        <w:rPr>
          <w:rFonts w:ascii="Aptos" w:hAnsi="Aptos"/>
          <w:color w:val="000000"/>
          <w:szCs w:val="24"/>
        </w:rPr>
      </w:pPr>
    </w:p>
    <w:p w14:paraId="4BE7053A" w14:textId="77777777" w:rsidR="00B533D2" w:rsidRPr="00B533D2" w:rsidRDefault="00B533D2" w:rsidP="00B533D2">
      <w:pPr>
        <w:spacing w:line="257" w:lineRule="atLeast"/>
        <w:jc w:val="center"/>
        <w:rPr>
          <w:rFonts w:ascii="Aptos" w:hAnsi="Aptos"/>
          <w:color w:val="000000"/>
          <w:szCs w:val="24"/>
        </w:rPr>
      </w:pPr>
      <w:r w:rsidRPr="00B533D2">
        <w:rPr>
          <w:rFonts w:ascii="Aptos" w:hAnsi="Aptos"/>
          <w:b/>
          <w:bCs/>
          <w:caps/>
          <w:color w:val="000000"/>
          <w:szCs w:val="24"/>
        </w:rPr>
        <w:t>3.  TIEKĖJAS IR KITI SUTARTIES VYKDYMUI PASITELKIAMI ASMENYS</w:t>
      </w:r>
    </w:p>
    <w:p w14:paraId="78C05696" w14:textId="77777777" w:rsidR="00B533D2" w:rsidRPr="00B533D2" w:rsidRDefault="00B533D2" w:rsidP="00B533D2">
      <w:pPr>
        <w:spacing w:line="257" w:lineRule="atLeast"/>
        <w:ind w:firstLine="62"/>
        <w:rPr>
          <w:rFonts w:ascii="Aptos" w:hAnsi="Aptos"/>
          <w:color w:val="000000"/>
          <w:szCs w:val="24"/>
        </w:rPr>
      </w:pPr>
    </w:p>
    <w:p w14:paraId="05C6B481" w14:textId="77777777" w:rsidR="00B533D2" w:rsidRPr="00B533D2" w:rsidRDefault="00B533D2" w:rsidP="00B533D2">
      <w:pPr>
        <w:spacing w:line="257" w:lineRule="atLeast"/>
        <w:jc w:val="center"/>
        <w:rPr>
          <w:rFonts w:ascii="Aptos" w:hAnsi="Aptos"/>
          <w:color w:val="000000"/>
          <w:szCs w:val="24"/>
        </w:rPr>
      </w:pPr>
      <w:r w:rsidRPr="00B533D2">
        <w:rPr>
          <w:rFonts w:ascii="Aptos" w:hAnsi="Aptos"/>
          <w:b/>
          <w:bCs/>
          <w:color w:val="000000"/>
          <w:szCs w:val="24"/>
        </w:rPr>
        <w:t>3.1.  Kvalifikacija ir kiti Tiekėjo pasiūlymu prisiimti įsipareigojimai</w:t>
      </w:r>
    </w:p>
    <w:p w14:paraId="33075DA7" w14:textId="77777777" w:rsidR="00B533D2" w:rsidRPr="00B533D2" w:rsidRDefault="00B533D2" w:rsidP="00B533D2">
      <w:pPr>
        <w:spacing w:line="257" w:lineRule="atLeast"/>
        <w:ind w:firstLine="62"/>
        <w:rPr>
          <w:rFonts w:ascii="Aptos" w:hAnsi="Aptos"/>
          <w:color w:val="000000"/>
          <w:szCs w:val="24"/>
        </w:rPr>
      </w:pPr>
    </w:p>
    <w:p w14:paraId="3CA0B0A0"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7BA4C59C"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 xml:space="preserve">3.1.1.1. turėtų teisę verstis ta veikla, kuri yra reikalinga Sutarčiai įvykdyti. </w:t>
      </w:r>
      <w:r w:rsidRPr="00B533D2">
        <w:rPr>
          <w:rFonts w:ascii="Aptos" w:eastAsia="Arial" w:hAnsi="Aptos"/>
          <w:kern w:val="2"/>
          <w:szCs w:val="24"/>
        </w:rPr>
        <w:t>Pirkėjui pareikalavus, Tiekėjas turi pateikti dokumentus, įrodančius, kad Sutartį vykdo tik tokią teisę turintys asmenys</w:t>
      </w:r>
      <w:r w:rsidRPr="00B533D2">
        <w:rPr>
          <w:rFonts w:ascii="Aptos" w:hAnsi="Aptos"/>
          <w:color w:val="000000"/>
          <w:szCs w:val="24"/>
        </w:rPr>
        <w:t>;</w:t>
      </w:r>
    </w:p>
    <w:p w14:paraId="7B3DE98E"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3.1.1.2. atitiktų tiekėjų kvalifikacijai pirkimo dokumentuose nustatytus reikalavimus bei neturėtų pirkimo dokumentuose nustatytų pašalinimo pagrindų;</w:t>
      </w:r>
    </w:p>
    <w:p w14:paraId="1135DE68"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B533D2">
        <w:rPr>
          <w:rFonts w:ascii="Aptos" w:eastAsia="Arial" w:hAnsi="Aptos"/>
          <w:kern w:val="2"/>
          <w:szCs w:val="24"/>
        </w:rPr>
        <w:t xml:space="preserve">(toliau – </w:t>
      </w:r>
      <w:r w:rsidRPr="00B533D2">
        <w:rPr>
          <w:rFonts w:ascii="Aptos" w:eastAsia="Arial" w:hAnsi="Aptos"/>
          <w:b/>
          <w:bCs/>
          <w:kern w:val="2"/>
          <w:szCs w:val="24"/>
        </w:rPr>
        <w:t>Kokybiniai kriterijai</w:t>
      </w:r>
      <w:r w:rsidRPr="00B533D2">
        <w:rPr>
          <w:rFonts w:ascii="Aptos" w:eastAsia="Arial" w:hAnsi="Aptos"/>
          <w:kern w:val="2"/>
          <w:szCs w:val="24"/>
        </w:rPr>
        <w:t>),</w:t>
      </w:r>
      <w:r w:rsidRPr="00B533D2">
        <w:rPr>
          <w:rFonts w:ascii="Aptos" w:hAnsi="Aptos"/>
          <w:color w:val="000000"/>
          <w:szCs w:val="24"/>
        </w:rPr>
        <w:t xml:space="preserve"> reikšmes ir parametrus</w:t>
      </w:r>
      <w:r w:rsidRPr="00B533D2">
        <w:rPr>
          <w:rFonts w:ascii="Aptos" w:hAnsi="Aptos"/>
          <w:color w:val="000000"/>
          <w:kern w:val="2"/>
          <w:szCs w:val="24"/>
        </w:rPr>
        <w:t xml:space="preserve">. </w:t>
      </w:r>
      <w:r w:rsidRPr="00B533D2">
        <w:rPr>
          <w:rFonts w:ascii="Aptos" w:eastAsia="Arial" w:hAnsi="Aptos"/>
          <w:kern w:val="2"/>
          <w:szCs w:val="24"/>
        </w:rPr>
        <w:t>Šiame papunktyje nurodytų įsipareigojimų laikymosi tikrinimo tvarka nustatoma Specialiosiose sąlygose;</w:t>
      </w:r>
    </w:p>
    <w:p w14:paraId="5AA1EBF5"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3.1.1.4. užtikrintų nustatytų kokybės vadybos sistemos ir (arba) aplinkos apsaugos vadybos sistemos standartų taikymą, jeigu to reikalaujama pirkimo dokumentuose, ir turėtų tą patvirtinančius dokumentus;</w:t>
      </w:r>
    </w:p>
    <w:p w14:paraId="10E60E58"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3.1.1.5. </w:t>
      </w:r>
      <w:r w:rsidRPr="00B533D2">
        <w:rPr>
          <w:rFonts w:ascii="Aptos" w:hAnsi="Aptos"/>
          <w:color w:val="000000"/>
          <w:szCs w:val="24"/>
          <w:shd w:val="clear" w:color="auto" w:fill="FFFFFF"/>
        </w:rPr>
        <w:t xml:space="preserve">atitiktų nacionalinio saugumo interesus </w:t>
      </w:r>
      <w:r w:rsidRPr="00B533D2">
        <w:rPr>
          <w:rFonts w:ascii="Aptos" w:eastAsia="Arial" w:hAnsi="Aptos"/>
          <w:kern w:val="2"/>
          <w:szCs w:val="24"/>
        </w:rPr>
        <w:t>bei nebūtų registruotas (nuolat gyvenantis ar turintis pilietybę) nepatikimomis laikomose valstybėse ar teritorijose</w:t>
      </w:r>
      <w:r w:rsidRPr="00B533D2">
        <w:rPr>
          <w:rFonts w:ascii="Aptos" w:hAnsi="Aptos"/>
          <w:color w:val="000000"/>
          <w:szCs w:val="24"/>
          <w:shd w:val="clear" w:color="auto" w:fill="FFFFFF"/>
        </w:rPr>
        <w:t>, jei tokie reikalavimai buvo numatyti pirkimo dokumentuose</w:t>
      </w:r>
      <w:r w:rsidRPr="00B533D2">
        <w:rPr>
          <w:rFonts w:ascii="Aptos" w:hAnsi="Aptos"/>
          <w:color w:val="000000"/>
          <w:szCs w:val="24"/>
        </w:rPr>
        <w:t>.</w:t>
      </w:r>
    </w:p>
    <w:p w14:paraId="64C0EE81" w14:textId="77777777" w:rsidR="00B533D2" w:rsidRPr="00B533D2" w:rsidRDefault="00B533D2" w:rsidP="00B533D2">
      <w:pPr>
        <w:rPr>
          <w:rFonts w:ascii="Aptos" w:hAnsi="Aptos"/>
          <w:color w:val="000000"/>
          <w:szCs w:val="24"/>
        </w:rPr>
      </w:pPr>
      <w:r w:rsidRPr="00B533D2">
        <w:rPr>
          <w:rFonts w:ascii="Aptos" w:hAnsi="Aptos"/>
          <w:color w:val="000000"/>
          <w:szCs w:val="24"/>
        </w:rPr>
        <w:t xml:space="preserve">3.1.2. Tuo atveju, kai Tiekėjas yra jungtinės veiklos </w:t>
      </w:r>
      <w:r w:rsidRPr="00B533D2">
        <w:rPr>
          <w:rFonts w:ascii="Aptos" w:eastAsia="Arial" w:hAnsi="Aptos"/>
          <w:kern w:val="2"/>
          <w:szCs w:val="24"/>
        </w:rPr>
        <w:t>sutarties pagrindu veikianti tiekėjų grupė</w:t>
      </w:r>
      <w:r w:rsidRPr="00B533D2">
        <w:rPr>
          <w:rFonts w:ascii="Aptos" w:hAnsi="Aptos"/>
          <w:color w:val="000000"/>
          <w:szCs w:val="24"/>
        </w:rPr>
        <w:t>, jos nariai Pirkėjui už Sutarties vykdymą atsako solidariai. </w:t>
      </w:r>
      <w:r w:rsidRPr="00B533D2">
        <w:rPr>
          <w:rFonts w:ascii="Aptos" w:hAnsi="Aptos"/>
          <w:color w:val="000000"/>
          <w:szCs w:val="24"/>
          <w:shd w:val="clear" w:color="auto" w:fill="FFFFFF"/>
        </w:rPr>
        <w:t>Jeigu Tiekėjas remiasi </w:t>
      </w:r>
      <w:r w:rsidRPr="00B533D2">
        <w:rPr>
          <w:rFonts w:ascii="Aptos" w:hAnsi="Aptos"/>
          <w:color w:val="000000"/>
          <w:szCs w:val="24"/>
        </w:rPr>
        <w:t>ūkio </w:t>
      </w:r>
      <w:r w:rsidRPr="00B533D2">
        <w:rPr>
          <w:rFonts w:ascii="Aptos" w:hAnsi="Aptos"/>
          <w:color w:val="000000"/>
          <w:szCs w:val="24"/>
          <w:shd w:val="clear" w:color="auto" w:fill="FFFFFF"/>
        </w:rPr>
        <w:t>subjektų pajėgumais, siekdamas atitikti finansinio ir ekonominio pajėgumo reikalavimus, Tiekėjas su tokiais </w:t>
      </w:r>
      <w:r w:rsidRPr="00B533D2">
        <w:rPr>
          <w:rFonts w:ascii="Aptos" w:hAnsi="Aptos"/>
          <w:color w:val="000000"/>
          <w:szCs w:val="24"/>
        </w:rPr>
        <w:t>ūkio </w:t>
      </w:r>
      <w:r w:rsidRPr="00B533D2">
        <w:rPr>
          <w:rFonts w:ascii="Aptos" w:hAnsi="Aptos"/>
          <w:color w:val="000000"/>
          <w:szCs w:val="24"/>
          <w:shd w:val="clear" w:color="auto" w:fill="FFFFFF"/>
        </w:rPr>
        <w:t>subjektais už Sutarties vykdymą atsako solidariai (jeigu to buvo reikalaujama pirkimo dokumentuose).</w:t>
      </w:r>
    </w:p>
    <w:p w14:paraId="588AAEF7" w14:textId="77777777" w:rsidR="00B533D2" w:rsidRPr="00B533D2" w:rsidRDefault="00B533D2" w:rsidP="00B533D2">
      <w:pPr>
        <w:rPr>
          <w:rFonts w:ascii="Aptos" w:hAnsi="Aptos"/>
          <w:color w:val="000000"/>
          <w:szCs w:val="24"/>
        </w:rPr>
      </w:pPr>
      <w:r w:rsidRPr="00B533D2">
        <w:rPr>
          <w:rFonts w:ascii="Aptos" w:hAnsi="Aptos"/>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B672D58" w14:textId="77777777" w:rsidR="00B533D2" w:rsidRPr="00B533D2" w:rsidRDefault="00B533D2" w:rsidP="00B533D2">
      <w:pPr>
        <w:spacing w:line="257" w:lineRule="atLeast"/>
        <w:ind w:firstLine="62"/>
        <w:rPr>
          <w:rFonts w:ascii="Aptos" w:hAnsi="Aptos"/>
          <w:color w:val="000000"/>
          <w:szCs w:val="24"/>
        </w:rPr>
      </w:pPr>
    </w:p>
    <w:p w14:paraId="20436D3A" w14:textId="77777777" w:rsidR="00B533D2" w:rsidRPr="00B533D2" w:rsidRDefault="00B533D2" w:rsidP="00B533D2">
      <w:pPr>
        <w:spacing w:line="257" w:lineRule="atLeast"/>
        <w:jc w:val="center"/>
        <w:rPr>
          <w:rFonts w:ascii="Aptos" w:hAnsi="Aptos"/>
          <w:color w:val="000000"/>
          <w:szCs w:val="24"/>
        </w:rPr>
      </w:pPr>
      <w:r w:rsidRPr="00B533D2">
        <w:rPr>
          <w:rFonts w:ascii="Aptos" w:hAnsi="Aptos"/>
          <w:b/>
          <w:bCs/>
          <w:color w:val="000000"/>
          <w:szCs w:val="24"/>
        </w:rPr>
        <w:t>3.2.</w:t>
      </w:r>
      <w:r w:rsidRPr="00B533D2">
        <w:rPr>
          <w:rFonts w:ascii="Aptos" w:hAnsi="Aptos"/>
          <w:color w:val="000000"/>
          <w:szCs w:val="24"/>
        </w:rPr>
        <w:t xml:space="preserve">  </w:t>
      </w:r>
      <w:r w:rsidRPr="00B533D2">
        <w:rPr>
          <w:rFonts w:ascii="Aptos" w:hAnsi="Aptos"/>
          <w:b/>
          <w:bCs/>
          <w:color w:val="000000"/>
          <w:szCs w:val="24"/>
        </w:rPr>
        <w:t>Subtiekėjų bei specialistų pasitelkimas ir keitimas</w:t>
      </w:r>
    </w:p>
    <w:p w14:paraId="55C1FEE5" w14:textId="77777777" w:rsidR="00B533D2" w:rsidRPr="00B533D2" w:rsidRDefault="00B533D2" w:rsidP="00B533D2">
      <w:pPr>
        <w:spacing w:line="257" w:lineRule="atLeast"/>
        <w:ind w:firstLine="62"/>
        <w:rPr>
          <w:rFonts w:ascii="Aptos" w:hAnsi="Aptos"/>
          <w:color w:val="000000"/>
          <w:szCs w:val="24"/>
        </w:rPr>
      </w:pPr>
    </w:p>
    <w:p w14:paraId="0E5C7335" w14:textId="77777777" w:rsidR="00B533D2" w:rsidRPr="00B533D2" w:rsidRDefault="00B533D2" w:rsidP="00B533D2">
      <w:pPr>
        <w:widowControl w:val="0"/>
        <w:pBdr>
          <w:top w:val="nil"/>
          <w:left w:val="nil"/>
          <w:bottom w:val="nil"/>
          <w:right w:val="nil"/>
          <w:between w:val="nil"/>
        </w:pBdr>
        <w:tabs>
          <w:tab w:val="left" w:pos="567"/>
          <w:tab w:val="left" w:pos="851"/>
          <w:tab w:val="left" w:pos="992"/>
          <w:tab w:val="left" w:pos="1134"/>
        </w:tabs>
        <w:rPr>
          <w:rFonts w:ascii="Aptos" w:eastAsia="Arial" w:hAnsi="Aptos"/>
          <w:kern w:val="2"/>
          <w:szCs w:val="24"/>
          <w:shd w:val="clear" w:color="auto" w:fill="FFFFFF"/>
        </w:rPr>
      </w:pPr>
      <w:r w:rsidRPr="00B533D2">
        <w:rPr>
          <w:rFonts w:ascii="Aptos" w:eastAsia="Arial" w:hAnsi="Aptos"/>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BBC6DD5" w14:textId="77777777" w:rsidR="00B533D2" w:rsidRPr="00B533D2" w:rsidRDefault="00B533D2" w:rsidP="00B533D2">
      <w:pPr>
        <w:widowControl w:val="0"/>
        <w:pBdr>
          <w:top w:val="nil"/>
          <w:left w:val="nil"/>
          <w:bottom w:val="nil"/>
          <w:right w:val="nil"/>
          <w:between w:val="nil"/>
        </w:pBdr>
        <w:tabs>
          <w:tab w:val="left" w:pos="567"/>
          <w:tab w:val="left" w:pos="851"/>
          <w:tab w:val="left" w:pos="992"/>
          <w:tab w:val="left" w:pos="1134"/>
        </w:tabs>
        <w:rPr>
          <w:rFonts w:ascii="Aptos" w:eastAsia="Arial" w:hAnsi="Aptos"/>
          <w:kern w:val="2"/>
          <w:szCs w:val="24"/>
          <w:shd w:val="clear" w:color="auto" w:fill="FFFFFF"/>
        </w:rPr>
      </w:pPr>
      <w:r w:rsidRPr="00B533D2">
        <w:rPr>
          <w:rFonts w:ascii="Aptos" w:eastAsia="Arial" w:hAnsi="Aptos"/>
          <w:kern w:val="2"/>
          <w:szCs w:val="24"/>
        </w:rPr>
        <w:t>3.2.2. Sutarties vykdymui pasitelkiami subtiekėjai ir (ar) specialistai (jeigu tokie pasitelkiami) nurodomi Specialiosiose sąlygose.</w:t>
      </w:r>
    </w:p>
    <w:p w14:paraId="56CE32FC" w14:textId="77777777" w:rsidR="00B533D2" w:rsidRPr="00B533D2" w:rsidRDefault="00B533D2" w:rsidP="00B533D2">
      <w:pPr>
        <w:widowControl w:val="0"/>
        <w:pBdr>
          <w:top w:val="nil"/>
          <w:left w:val="nil"/>
          <w:bottom w:val="nil"/>
          <w:right w:val="nil"/>
          <w:between w:val="nil"/>
        </w:pBdr>
        <w:tabs>
          <w:tab w:val="left" w:pos="567"/>
          <w:tab w:val="left" w:pos="851"/>
          <w:tab w:val="left" w:pos="992"/>
          <w:tab w:val="left" w:pos="1134"/>
        </w:tabs>
        <w:rPr>
          <w:rFonts w:ascii="Aptos" w:eastAsia="Arial" w:hAnsi="Aptos"/>
          <w:kern w:val="2"/>
          <w:szCs w:val="24"/>
        </w:rPr>
      </w:pPr>
      <w:r w:rsidRPr="00B533D2">
        <w:rPr>
          <w:rFonts w:ascii="Aptos" w:eastAsia="Arial" w:hAnsi="Aptos"/>
          <w:kern w:val="2"/>
          <w:szCs w:val="24"/>
        </w:rPr>
        <w:t>3.2.3. Tiekėjas gali keisti ir (ar) pasitelkti subtiekėjus ir (ar) specialistus šiame Sutarties poskyryje nustatytais atvejais ir tvarka.</w:t>
      </w:r>
    </w:p>
    <w:p w14:paraId="3F86C6A3" w14:textId="77777777" w:rsidR="00B533D2" w:rsidRPr="00B533D2" w:rsidRDefault="00B533D2" w:rsidP="00B533D2">
      <w:pPr>
        <w:widowControl w:val="0"/>
        <w:pBdr>
          <w:top w:val="nil"/>
          <w:left w:val="nil"/>
          <w:bottom w:val="nil"/>
          <w:right w:val="nil"/>
          <w:between w:val="nil"/>
        </w:pBdr>
        <w:tabs>
          <w:tab w:val="left" w:pos="709"/>
          <w:tab w:val="left" w:pos="851"/>
          <w:tab w:val="left" w:pos="1134"/>
        </w:tabs>
        <w:rPr>
          <w:rFonts w:ascii="Aptos" w:eastAsia="Cambria" w:hAnsi="Aptos"/>
          <w:kern w:val="2"/>
          <w:szCs w:val="24"/>
          <w:shd w:val="clear" w:color="auto" w:fill="FFFFFF"/>
        </w:rPr>
      </w:pPr>
      <w:r w:rsidRPr="00B533D2">
        <w:rPr>
          <w:rFonts w:ascii="Aptos" w:eastAsia="Cambria" w:hAnsi="Aptos"/>
          <w:kern w:val="2"/>
          <w:szCs w:val="24"/>
        </w:rPr>
        <w:t>3.2.4. Naujas subtiekėjas ar specialistas gali pradėti vykdyti jiems Tiekėjo pavestus įsipareigojimus pagal Sutartį ne anksčiau, nei bus pasirašytas Susitarimas.</w:t>
      </w:r>
    </w:p>
    <w:p w14:paraId="307F33EE" w14:textId="77777777" w:rsidR="00B533D2" w:rsidRPr="00B533D2" w:rsidRDefault="00B533D2" w:rsidP="00B533D2">
      <w:pPr>
        <w:widowControl w:val="0"/>
        <w:pBdr>
          <w:top w:val="nil"/>
          <w:left w:val="nil"/>
          <w:bottom w:val="nil"/>
          <w:right w:val="nil"/>
          <w:between w:val="nil"/>
        </w:pBdr>
        <w:tabs>
          <w:tab w:val="left" w:pos="709"/>
          <w:tab w:val="left" w:pos="851"/>
          <w:tab w:val="left" w:pos="1134"/>
        </w:tabs>
        <w:rPr>
          <w:rFonts w:ascii="Aptos" w:eastAsia="Cambria" w:hAnsi="Aptos"/>
          <w:kern w:val="2"/>
          <w:szCs w:val="24"/>
        </w:rPr>
      </w:pPr>
      <w:r w:rsidRPr="00B533D2">
        <w:rPr>
          <w:rFonts w:ascii="Aptos" w:eastAsia="Cambria" w:hAnsi="Aptos"/>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533D2">
        <w:rPr>
          <w:rFonts w:ascii="Aptos" w:eastAsia="Arial" w:hAnsi="Aptos"/>
          <w:kern w:val="2"/>
          <w:szCs w:val="24"/>
        </w:rPr>
        <w:t xml:space="preserve">nebūti registruotu (nuolat gyvenančiu ar turinčiu pilietybę) nepatikimomis laikomose valstybėse ar teritorijose </w:t>
      </w:r>
      <w:r w:rsidRPr="00B533D2">
        <w:rPr>
          <w:rFonts w:ascii="Aptos" w:eastAsia="Cambria" w:hAnsi="Aptos"/>
          <w:kern w:val="2"/>
          <w:szCs w:val="24"/>
        </w:rPr>
        <w:t xml:space="preserve">(jei taikoma) ir Tiekėjo pasiūlyme nurodytų sąlygų pirkimo dokumentuose </w:t>
      </w:r>
      <w:r w:rsidRPr="00B533D2">
        <w:rPr>
          <w:rFonts w:ascii="Aptos" w:eastAsia="Cambria" w:hAnsi="Aptos"/>
          <w:kern w:val="2"/>
          <w:szCs w:val="24"/>
        </w:rPr>
        <w:lastRenderedPageBreak/>
        <w:t>nustatytiems Kokybiniams kriterijams pagrįsti (jei taikoma), Tiekėjui taikoma Specialiosiose sąlygose nustatyto dydžio bauda.</w:t>
      </w:r>
    </w:p>
    <w:p w14:paraId="1AF80DB3" w14:textId="77777777" w:rsidR="00B533D2" w:rsidRPr="00B533D2" w:rsidRDefault="00B533D2" w:rsidP="00B533D2">
      <w:pPr>
        <w:widowControl w:val="0"/>
        <w:tabs>
          <w:tab w:val="left" w:pos="993"/>
        </w:tabs>
        <w:rPr>
          <w:rFonts w:ascii="Aptos" w:eastAsia="Arial" w:hAnsi="Aptos"/>
          <w:kern w:val="2"/>
          <w:szCs w:val="24"/>
          <w:shd w:val="clear" w:color="auto" w:fill="FFFFFF"/>
        </w:rPr>
      </w:pPr>
      <w:r w:rsidRPr="00B533D2">
        <w:rPr>
          <w:rFonts w:ascii="Aptos" w:eastAsia="Arial" w:hAnsi="Aptos"/>
          <w:kern w:val="2"/>
          <w:szCs w:val="24"/>
        </w:rPr>
        <w:t xml:space="preserve">3.2.6. Tiekėjas turi teisę Sutarties vykdymui pasitelkti naujus, Specialiosiose sąlygose nenurodytus subtiekėjus, kurių pajėgumais Tiekėjas </w:t>
      </w:r>
      <w:r w:rsidRPr="00B533D2">
        <w:rPr>
          <w:rFonts w:ascii="Aptos" w:eastAsia="Cambria" w:hAnsi="Aptos"/>
          <w:kern w:val="2"/>
          <w:szCs w:val="24"/>
        </w:rPr>
        <w:t>nesirėmė pirkimo dokumentuose numatytiems kvalifikacijos reikalavimams pagrįsti.</w:t>
      </w:r>
    </w:p>
    <w:p w14:paraId="39325682" w14:textId="77777777" w:rsidR="00B533D2" w:rsidRPr="00B533D2" w:rsidRDefault="00B533D2" w:rsidP="00B533D2">
      <w:pPr>
        <w:widowControl w:val="0"/>
        <w:tabs>
          <w:tab w:val="left" w:pos="993"/>
        </w:tabs>
        <w:rPr>
          <w:rFonts w:ascii="Aptos" w:eastAsia="Arial" w:hAnsi="Aptos"/>
          <w:kern w:val="2"/>
          <w:szCs w:val="24"/>
          <w:shd w:val="clear" w:color="auto" w:fill="FFFFFF"/>
        </w:rPr>
      </w:pPr>
      <w:r w:rsidRPr="00B533D2">
        <w:rPr>
          <w:rFonts w:ascii="Aptos" w:eastAsia="Arial" w:hAnsi="Aptos"/>
          <w:kern w:val="2"/>
          <w:szCs w:val="24"/>
        </w:rPr>
        <w:t xml:space="preserve">3.2.7. Sudarius Sutartį, tačiau ne vėliau negu Sutartis pradedama vykdyti, Tiekėjas įsipareigoja Pirkėjui pranešti tuo metu žinomų subtiekėjų, kurių pajėgumais Tiekėjas </w:t>
      </w:r>
      <w:r w:rsidRPr="00B533D2">
        <w:rPr>
          <w:rFonts w:ascii="Aptos" w:eastAsia="Cambria" w:hAnsi="Aptos"/>
          <w:kern w:val="2"/>
          <w:szCs w:val="24"/>
        </w:rPr>
        <w:t>nesirėmė pirkimo dokumentuose numatytiems kvalifikacijos reikalavimams pagrįsti,</w:t>
      </w:r>
      <w:r w:rsidRPr="00B533D2">
        <w:rPr>
          <w:rFonts w:ascii="Aptos" w:eastAsia="Arial" w:hAnsi="Aptos"/>
          <w:kern w:val="2"/>
          <w:szCs w:val="24"/>
        </w:rPr>
        <w:t xml:space="preserve"> pavadinimus, juridinio asmens kodą, kontaktinius duomenis, jų atstovus.</w:t>
      </w:r>
    </w:p>
    <w:p w14:paraId="5B2D81D5" w14:textId="77777777" w:rsidR="00B533D2" w:rsidRPr="00B533D2" w:rsidRDefault="00B533D2" w:rsidP="00B533D2">
      <w:pPr>
        <w:widowControl w:val="0"/>
        <w:tabs>
          <w:tab w:val="left" w:pos="993"/>
        </w:tabs>
        <w:rPr>
          <w:rFonts w:ascii="Aptos" w:eastAsia="Cambria" w:hAnsi="Aptos"/>
          <w:kern w:val="2"/>
          <w:szCs w:val="24"/>
          <w:shd w:val="clear" w:color="auto" w:fill="FFFFFF"/>
        </w:rPr>
      </w:pPr>
      <w:r w:rsidRPr="00B533D2">
        <w:rPr>
          <w:rFonts w:ascii="Aptos" w:eastAsia="Arial" w:hAnsi="Aptos"/>
          <w:kern w:val="2"/>
          <w:szCs w:val="24"/>
        </w:rPr>
        <w:t>3.2.8. Tiekėjas, bet kuriuo Sutarties vykdymo metu,</w:t>
      </w:r>
      <w:r w:rsidRPr="00B533D2">
        <w:rPr>
          <w:rFonts w:ascii="Aptos" w:eastAsia="Cambria" w:hAnsi="Aptos"/>
          <w:kern w:val="2"/>
          <w:szCs w:val="24"/>
        </w:rPr>
        <w:t xml:space="preserve"> subtiekėjus, kurių pajėgumais Tiekėjas nesirėmė pirkimo dokumentuose numatytiems kvalifikacijos reikalavimams pagrįsti, gali keisti savo nuožiūra.</w:t>
      </w:r>
    </w:p>
    <w:p w14:paraId="7BDAA297" w14:textId="77777777" w:rsidR="00B533D2" w:rsidRPr="00B533D2" w:rsidRDefault="00B533D2" w:rsidP="00B533D2">
      <w:pPr>
        <w:widowControl w:val="0"/>
        <w:pBdr>
          <w:top w:val="nil"/>
          <w:left w:val="nil"/>
          <w:bottom w:val="nil"/>
          <w:right w:val="nil"/>
          <w:between w:val="nil"/>
        </w:pBdr>
        <w:tabs>
          <w:tab w:val="left" w:pos="993"/>
        </w:tabs>
        <w:rPr>
          <w:rFonts w:ascii="Aptos" w:eastAsia="Cambria" w:hAnsi="Aptos"/>
          <w:kern w:val="2"/>
          <w:szCs w:val="24"/>
        </w:rPr>
      </w:pPr>
      <w:r w:rsidRPr="00B533D2">
        <w:rPr>
          <w:rFonts w:ascii="Aptos" w:eastAsia="Arial" w:hAnsi="Aptos"/>
          <w:kern w:val="2"/>
          <w:szCs w:val="24"/>
        </w:rPr>
        <w:t>3.2.9. Tiekėjas, bet kuriuo Sutarties vykdymo metu,</w:t>
      </w:r>
      <w:r w:rsidRPr="00B533D2">
        <w:rPr>
          <w:rFonts w:ascii="Aptos" w:eastAsia="Cambria" w:hAnsi="Aptos"/>
          <w:kern w:val="2"/>
          <w:szCs w:val="24"/>
        </w:rPr>
        <w:t xml:space="preserve"> ne vėliau nei prieš 5 (penkias) darbo dienas</w:t>
      </w:r>
      <w:r w:rsidRPr="00B533D2">
        <w:rPr>
          <w:rFonts w:ascii="Aptos" w:eastAsia="Arial" w:hAnsi="Aptos"/>
          <w:kern w:val="2"/>
          <w:szCs w:val="24"/>
        </w:rPr>
        <w:t xml:space="preserve"> iki numatomo naujo subtiekėjo, kurio pajėgumais Tiekėjas </w:t>
      </w:r>
      <w:r w:rsidRPr="00B533D2">
        <w:rPr>
          <w:rFonts w:ascii="Aptos" w:eastAsia="Cambria" w:hAnsi="Aptos"/>
          <w:kern w:val="2"/>
          <w:szCs w:val="24"/>
        </w:rPr>
        <w:t>nesirėmė pirkimo dokumentuose numatytiems kvalifikacijos reikalavimams pagrįsti,</w:t>
      </w:r>
      <w:r w:rsidRPr="00B533D2">
        <w:rPr>
          <w:rFonts w:ascii="Aptos" w:eastAsia="Arial" w:hAnsi="Aptos"/>
          <w:kern w:val="2"/>
          <w:szCs w:val="24"/>
        </w:rPr>
        <w:t xml:space="preserve"> pasitelkimo ir (arba) keitimo apie tai privalo informuoti </w:t>
      </w:r>
      <w:r w:rsidRPr="00B533D2">
        <w:rPr>
          <w:rFonts w:ascii="Aptos" w:eastAsia="Calibri" w:hAnsi="Aptos"/>
          <w:kern w:val="2"/>
          <w:szCs w:val="24"/>
        </w:rPr>
        <w:t>Pirkėją</w:t>
      </w:r>
      <w:r w:rsidRPr="00B533D2">
        <w:rPr>
          <w:rFonts w:ascii="Aptos" w:eastAsia="Arial" w:hAnsi="Aptos"/>
          <w:kern w:val="2"/>
          <w:szCs w:val="24"/>
        </w:rPr>
        <w:t xml:space="preserve">. </w:t>
      </w:r>
      <w:r w:rsidRPr="00B533D2">
        <w:rPr>
          <w:rFonts w:ascii="Aptos" w:eastAsia="Calibri" w:hAnsi="Aptos"/>
          <w:kern w:val="2"/>
          <w:szCs w:val="24"/>
        </w:rPr>
        <w:t xml:space="preserve">Pirkėjas (jeigu buvo taikoma pirkimo dokumentuose) turi patikrinti, ar nėra </w:t>
      </w:r>
      <w:r w:rsidRPr="00B533D2">
        <w:rPr>
          <w:rFonts w:ascii="Aptos" w:eastAsia="Cambria" w:hAnsi="Aptos"/>
          <w:kern w:val="2"/>
          <w:szCs w:val="24"/>
        </w:rPr>
        <w:t xml:space="preserve">subtiekėjo pašalinimo pagrindų ir subtiekėjo atitiktį nacionalinio saugumo interesams ir reikalavimams </w:t>
      </w:r>
      <w:r w:rsidRPr="00B533D2">
        <w:rPr>
          <w:rFonts w:ascii="Aptos" w:eastAsia="Arial" w:hAnsi="Aptos"/>
          <w:kern w:val="2"/>
          <w:szCs w:val="24"/>
        </w:rPr>
        <w:t>nebūti registruotu (nuolat gyvenančiu ar turinčiu pilietybę) nepatikimomis laikomose valstybėse ar teritorijose</w:t>
      </w:r>
      <w:r w:rsidRPr="00B533D2">
        <w:rPr>
          <w:rFonts w:ascii="Aptos" w:eastAsia="Cambria" w:hAnsi="Aptos"/>
          <w:kern w:val="2"/>
          <w:szCs w:val="24"/>
        </w:rPr>
        <w:t>. Jeigu subtiekėjo padėtis neatitinka bent vieno iš nurodytų reikalavimų, Pirkėjas reikalauja pakeisti šį subtiekėją reikalavimus atitinkančiu subtiekėju.</w:t>
      </w:r>
      <w:r w:rsidRPr="00B533D2">
        <w:rPr>
          <w:rFonts w:ascii="Aptos" w:eastAsia="Calibri" w:hAnsi="Aptos"/>
          <w:kern w:val="2"/>
          <w:szCs w:val="24"/>
        </w:rPr>
        <w:t xml:space="preserve"> </w:t>
      </w:r>
      <w:r w:rsidRPr="00B533D2">
        <w:rPr>
          <w:rFonts w:ascii="Aptos" w:eastAsia="Cambria" w:hAnsi="Aptos"/>
          <w:kern w:val="2"/>
          <w:szCs w:val="24"/>
        </w:rPr>
        <w:t>Pirkėjas</w:t>
      </w:r>
      <w:r w:rsidRPr="00B533D2">
        <w:rPr>
          <w:rFonts w:ascii="Aptos" w:eastAsia="Calibri" w:hAnsi="Aptos"/>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B533D2">
        <w:rPr>
          <w:rFonts w:ascii="Aptos" w:eastAsia="Cambria" w:hAnsi="Aptos"/>
          <w:kern w:val="2"/>
          <w:szCs w:val="24"/>
        </w:rPr>
        <w:t>Pirkėjui sutikus, Šalys pasirašo Susitarimą, kuris laikomas neatsiejama Sutarties dalimi.</w:t>
      </w:r>
    </w:p>
    <w:p w14:paraId="0D9C6F5F" w14:textId="77777777" w:rsidR="00B533D2" w:rsidRPr="00B533D2" w:rsidRDefault="00B533D2" w:rsidP="00B533D2">
      <w:pPr>
        <w:widowControl w:val="0"/>
        <w:pBdr>
          <w:top w:val="nil"/>
          <w:left w:val="nil"/>
          <w:bottom w:val="nil"/>
          <w:right w:val="nil"/>
          <w:between w:val="nil"/>
        </w:pBdr>
        <w:tabs>
          <w:tab w:val="left" w:pos="993"/>
        </w:tabs>
        <w:rPr>
          <w:rFonts w:ascii="Aptos" w:eastAsia="Arial" w:hAnsi="Aptos"/>
          <w:kern w:val="2"/>
          <w:szCs w:val="24"/>
          <w:shd w:val="clear" w:color="auto" w:fill="FFFFFF"/>
        </w:rPr>
      </w:pPr>
      <w:r w:rsidRPr="00B533D2">
        <w:rPr>
          <w:rFonts w:ascii="Aptos" w:eastAsia="Arial" w:hAnsi="Aptos"/>
          <w:kern w:val="2"/>
          <w:szCs w:val="24"/>
        </w:rPr>
        <w:t>3.2.10. Subtiekėjai, kurių pajėgumais Tiekėjas rėmėsi, kad atitiktų pirkimo dokumentuose nustatytus kvalifikacijos reikalavimus, gali būti keičiami tik šiais atvejais:</w:t>
      </w:r>
    </w:p>
    <w:p w14:paraId="4569545F" w14:textId="77777777" w:rsidR="00B533D2" w:rsidRPr="00B533D2" w:rsidRDefault="00B533D2" w:rsidP="00B533D2">
      <w:pPr>
        <w:widowControl w:val="0"/>
        <w:pBdr>
          <w:top w:val="nil"/>
          <w:left w:val="nil"/>
          <w:bottom w:val="nil"/>
          <w:right w:val="nil"/>
          <w:between w:val="nil"/>
        </w:pBdr>
        <w:tabs>
          <w:tab w:val="left" w:pos="1134"/>
        </w:tabs>
        <w:rPr>
          <w:rFonts w:ascii="Aptos" w:eastAsia="Arial" w:hAnsi="Aptos"/>
          <w:kern w:val="2"/>
          <w:szCs w:val="24"/>
        </w:rPr>
      </w:pPr>
      <w:r w:rsidRPr="00B533D2">
        <w:rPr>
          <w:rFonts w:ascii="Aptos" w:eastAsia="Cambria" w:hAnsi="Aptos"/>
          <w:kern w:val="2"/>
          <w:szCs w:val="24"/>
        </w:rPr>
        <w:t xml:space="preserve">3.2.10.1. kai subtiekėjui </w:t>
      </w:r>
      <w:r w:rsidRPr="00B533D2">
        <w:rPr>
          <w:rFonts w:ascii="Aptos" w:eastAsia="Calibri" w:hAnsi="Aptos"/>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B533D2">
        <w:rPr>
          <w:rFonts w:ascii="Aptos" w:eastAsia="Cambria" w:hAnsi="Aptos"/>
          <w:kern w:val="2"/>
          <w:szCs w:val="24"/>
        </w:rPr>
        <w:t>;</w:t>
      </w:r>
    </w:p>
    <w:p w14:paraId="74D69793" w14:textId="77777777" w:rsidR="00B533D2" w:rsidRPr="00B533D2" w:rsidRDefault="00B533D2" w:rsidP="00B533D2">
      <w:pPr>
        <w:widowControl w:val="0"/>
        <w:pBdr>
          <w:top w:val="nil"/>
          <w:left w:val="nil"/>
          <w:bottom w:val="nil"/>
          <w:right w:val="nil"/>
          <w:between w:val="nil"/>
        </w:pBdr>
        <w:tabs>
          <w:tab w:val="left" w:pos="1134"/>
        </w:tabs>
        <w:rPr>
          <w:rFonts w:ascii="Aptos" w:eastAsia="Arial" w:hAnsi="Aptos"/>
          <w:kern w:val="2"/>
          <w:szCs w:val="24"/>
        </w:rPr>
      </w:pPr>
      <w:r w:rsidRPr="00B533D2">
        <w:rPr>
          <w:rFonts w:ascii="Aptos" w:eastAsia="Cambria" w:hAnsi="Aptos"/>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781E526" w14:textId="77777777" w:rsidR="00B533D2" w:rsidRPr="00B533D2" w:rsidRDefault="00B533D2" w:rsidP="00B533D2">
      <w:pPr>
        <w:widowControl w:val="0"/>
        <w:pBdr>
          <w:top w:val="nil"/>
          <w:left w:val="nil"/>
          <w:bottom w:val="nil"/>
          <w:right w:val="nil"/>
          <w:between w:val="nil"/>
        </w:pBdr>
        <w:tabs>
          <w:tab w:val="left" w:pos="1134"/>
        </w:tabs>
        <w:rPr>
          <w:rFonts w:ascii="Aptos" w:eastAsia="Arial" w:hAnsi="Aptos"/>
          <w:kern w:val="2"/>
          <w:szCs w:val="24"/>
        </w:rPr>
      </w:pPr>
      <w:r w:rsidRPr="00B533D2">
        <w:rPr>
          <w:rFonts w:ascii="Aptos" w:eastAsia="Cambria" w:hAnsi="Aptos"/>
          <w:kern w:val="2"/>
          <w:szCs w:val="24"/>
        </w:rPr>
        <w:t>3.2.10.3. Tiekėjas ar subtiekėjas privalo pakeisti subtiekėją, jei paaiškėja, kad jis neatitinka jam pirkimo dokumentuose keliamų reikalavimų.</w:t>
      </w:r>
    </w:p>
    <w:p w14:paraId="7D40E1A8" w14:textId="77777777" w:rsidR="00B533D2" w:rsidRPr="00B533D2" w:rsidRDefault="00B533D2" w:rsidP="00B533D2">
      <w:pPr>
        <w:widowControl w:val="0"/>
        <w:pBdr>
          <w:top w:val="nil"/>
          <w:left w:val="nil"/>
          <w:bottom w:val="nil"/>
          <w:right w:val="nil"/>
          <w:between w:val="nil"/>
        </w:pBdr>
        <w:tabs>
          <w:tab w:val="left" w:pos="993"/>
        </w:tabs>
        <w:ind w:left="720" w:hanging="720"/>
        <w:rPr>
          <w:rFonts w:ascii="Aptos" w:eastAsia="Cambria" w:hAnsi="Aptos"/>
          <w:kern w:val="2"/>
          <w:szCs w:val="24"/>
        </w:rPr>
      </w:pPr>
      <w:r w:rsidRPr="00B533D2">
        <w:rPr>
          <w:rFonts w:ascii="Aptos" w:eastAsia="Cambria" w:hAnsi="Aptos"/>
          <w:kern w:val="2"/>
          <w:szCs w:val="24"/>
        </w:rPr>
        <w:t>3.2.11. </w:t>
      </w:r>
      <w:r w:rsidRPr="00B533D2">
        <w:rPr>
          <w:rFonts w:ascii="Aptos" w:eastAsia="Calibri" w:hAnsi="Aptos"/>
          <w:kern w:val="2"/>
          <w:szCs w:val="24"/>
        </w:rPr>
        <w:tab/>
      </w:r>
      <w:r w:rsidRPr="00B533D2">
        <w:rPr>
          <w:rFonts w:ascii="Aptos" w:eastAsia="Cambria" w:hAnsi="Aptos"/>
          <w:kern w:val="2"/>
          <w:szCs w:val="24"/>
        </w:rPr>
        <w:t>Tiekėjo (ar subtiekėjų) specialistai, vykdantys Sutartį, gali būti keičiami šiais atvejais:</w:t>
      </w:r>
    </w:p>
    <w:p w14:paraId="3D1DD7BA" w14:textId="77777777" w:rsidR="00B533D2" w:rsidRPr="00B533D2" w:rsidRDefault="00B533D2" w:rsidP="00B533D2">
      <w:pPr>
        <w:widowControl w:val="0"/>
        <w:pBdr>
          <w:top w:val="nil"/>
          <w:left w:val="nil"/>
          <w:bottom w:val="nil"/>
          <w:right w:val="nil"/>
          <w:between w:val="nil"/>
        </w:pBdr>
        <w:tabs>
          <w:tab w:val="left" w:pos="1134"/>
        </w:tabs>
        <w:rPr>
          <w:rFonts w:ascii="Aptos" w:eastAsia="Cambria" w:hAnsi="Aptos"/>
          <w:kern w:val="2"/>
          <w:szCs w:val="24"/>
        </w:rPr>
      </w:pPr>
      <w:r w:rsidRPr="00B533D2">
        <w:rPr>
          <w:rFonts w:ascii="Aptos" w:eastAsia="Cambria" w:hAnsi="Aptos"/>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CE9D16A" w14:textId="77777777" w:rsidR="00B533D2" w:rsidRPr="00B533D2" w:rsidRDefault="00B533D2" w:rsidP="00B533D2">
      <w:pPr>
        <w:widowControl w:val="0"/>
        <w:pBdr>
          <w:top w:val="nil"/>
          <w:left w:val="nil"/>
          <w:bottom w:val="nil"/>
          <w:right w:val="nil"/>
          <w:between w:val="nil"/>
        </w:pBdr>
        <w:tabs>
          <w:tab w:val="left" w:pos="1134"/>
          <w:tab w:val="left" w:pos="1418"/>
        </w:tabs>
        <w:rPr>
          <w:rFonts w:ascii="Aptos" w:eastAsia="Cambria" w:hAnsi="Aptos"/>
          <w:kern w:val="2"/>
          <w:szCs w:val="24"/>
        </w:rPr>
      </w:pPr>
      <w:r w:rsidRPr="00B533D2">
        <w:rPr>
          <w:rFonts w:ascii="Aptos" w:eastAsia="Cambria" w:hAnsi="Aptos"/>
          <w:kern w:val="2"/>
          <w:szCs w:val="24"/>
        </w:rPr>
        <w:t>3.2.11.2. Pirkėjo iniciatyva, jei Pirkėjas turi pagrįstų įtarimų, kad Tiekėjo Sutarties vykdymui paskirtas specialistas nekompetentingas vykdyti nustatytas pareigas;</w:t>
      </w:r>
    </w:p>
    <w:p w14:paraId="711396FD" w14:textId="77777777" w:rsidR="00B533D2" w:rsidRPr="00B533D2" w:rsidRDefault="00B533D2" w:rsidP="00B533D2">
      <w:pPr>
        <w:widowControl w:val="0"/>
        <w:pBdr>
          <w:top w:val="nil"/>
          <w:left w:val="nil"/>
          <w:bottom w:val="nil"/>
          <w:right w:val="nil"/>
          <w:between w:val="nil"/>
        </w:pBdr>
        <w:tabs>
          <w:tab w:val="left" w:pos="1134"/>
          <w:tab w:val="left" w:pos="1276"/>
        </w:tabs>
        <w:rPr>
          <w:rFonts w:ascii="Aptos" w:eastAsia="Cambria" w:hAnsi="Aptos"/>
          <w:kern w:val="2"/>
          <w:szCs w:val="24"/>
        </w:rPr>
      </w:pPr>
      <w:r w:rsidRPr="00B533D2">
        <w:rPr>
          <w:rFonts w:ascii="Aptos" w:eastAsia="Cambria" w:hAnsi="Aptos"/>
          <w:kern w:val="2"/>
          <w:szCs w:val="24"/>
        </w:rPr>
        <w:t>3.2.11.3. Tiekėjas ar subtiekėjas privalo pakeisti specialistą, jei paaiškėja, kad jis neatitinka jam pirkimo dokumentuose keliamų reikalavimų.</w:t>
      </w:r>
    </w:p>
    <w:p w14:paraId="17944CB1" w14:textId="77777777" w:rsidR="00B533D2" w:rsidRPr="00B533D2" w:rsidRDefault="00B533D2" w:rsidP="00B533D2">
      <w:pPr>
        <w:widowControl w:val="0"/>
        <w:pBdr>
          <w:top w:val="nil"/>
          <w:left w:val="nil"/>
          <w:bottom w:val="nil"/>
          <w:right w:val="nil"/>
          <w:between w:val="nil"/>
        </w:pBdr>
        <w:tabs>
          <w:tab w:val="left" w:pos="567"/>
          <w:tab w:val="left" w:pos="851"/>
          <w:tab w:val="left" w:pos="992"/>
        </w:tabs>
        <w:rPr>
          <w:rFonts w:ascii="Aptos" w:eastAsia="Cambria" w:hAnsi="Aptos"/>
          <w:kern w:val="2"/>
          <w:szCs w:val="24"/>
        </w:rPr>
      </w:pPr>
      <w:r w:rsidRPr="00B533D2">
        <w:rPr>
          <w:rFonts w:ascii="Aptos" w:eastAsia="Cambria" w:hAnsi="Aptos"/>
          <w:color w:val="000000"/>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B533D2">
        <w:rPr>
          <w:rFonts w:ascii="Aptos" w:eastAsia="Cambria" w:hAnsi="Aptos"/>
          <w:color w:val="000000"/>
          <w:kern w:val="2"/>
          <w:szCs w:val="24"/>
        </w:rPr>
        <w:t>reikalavimusir</w:t>
      </w:r>
      <w:proofErr w:type="spellEnd"/>
      <w:r w:rsidRPr="00B533D2">
        <w:rPr>
          <w:rFonts w:ascii="Aptos" w:eastAsia="Cambria" w:hAnsi="Aptos"/>
          <w:color w:val="000000"/>
          <w:kern w:val="2"/>
          <w:szCs w:val="24"/>
        </w:rPr>
        <w:t xml:space="preserve"> Tiekėjo pasiūlyme nurodytas Kokybinių kriterijų reikšmes.</w:t>
      </w:r>
    </w:p>
    <w:p w14:paraId="2F4EE19E" w14:textId="77777777" w:rsidR="00B533D2" w:rsidRPr="00B533D2" w:rsidRDefault="00B533D2" w:rsidP="00B533D2">
      <w:pPr>
        <w:widowControl w:val="0"/>
        <w:pBdr>
          <w:top w:val="nil"/>
          <w:left w:val="nil"/>
          <w:bottom w:val="nil"/>
          <w:right w:val="nil"/>
          <w:between w:val="nil"/>
        </w:pBdr>
        <w:tabs>
          <w:tab w:val="left" w:pos="567"/>
          <w:tab w:val="left" w:pos="851"/>
          <w:tab w:val="left" w:pos="992"/>
        </w:tabs>
        <w:rPr>
          <w:rFonts w:ascii="Aptos" w:eastAsia="Cambria" w:hAnsi="Aptos"/>
          <w:kern w:val="2"/>
          <w:szCs w:val="24"/>
        </w:rPr>
      </w:pPr>
      <w:r w:rsidRPr="00B533D2">
        <w:rPr>
          <w:rFonts w:ascii="Aptos" w:eastAsia="Cambria" w:hAnsi="Aptos"/>
          <w:kern w:val="2"/>
          <w:szCs w:val="24"/>
        </w:rPr>
        <w:lastRenderedPageBreak/>
        <w:t xml:space="preserve">3.2.13. Tiekėjas privalo ne vėliau nei prieš 5 (penkias) darbo dienas iki numatomo subtiekėjo, </w:t>
      </w:r>
      <w:r w:rsidRPr="00B533D2">
        <w:rPr>
          <w:rFonts w:ascii="Aptos" w:eastAsia="Arial" w:hAnsi="Aptos"/>
          <w:kern w:val="2"/>
          <w:szCs w:val="24"/>
        </w:rPr>
        <w:t>kurio pajėgumais Tiekėjas rėmėsi, kad atitiktų pirkimo dokumentuose nustatytus kvalifikacijos reikalavimus,</w:t>
      </w:r>
      <w:r w:rsidRPr="00B533D2">
        <w:rPr>
          <w:rFonts w:ascii="Aptos" w:eastAsia="Cambria" w:hAnsi="Aptos"/>
          <w:kern w:val="2"/>
          <w:szCs w:val="24"/>
        </w:rPr>
        <w:t xml:space="preserve"> </w:t>
      </w:r>
      <w:r w:rsidRPr="00B533D2">
        <w:rPr>
          <w:rFonts w:ascii="Aptos" w:eastAsia="Arial" w:hAnsi="Aptos"/>
          <w:kern w:val="2"/>
          <w:szCs w:val="24"/>
        </w:rPr>
        <w:t xml:space="preserve">ir (ar) specialisto </w:t>
      </w:r>
      <w:r w:rsidRPr="00B533D2">
        <w:rPr>
          <w:rFonts w:ascii="Aptos" w:eastAsia="Cambria" w:hAnsi="Aptos"/>
          <w:kern w:val="2"/>
          <w:szCs w:val="24"/>
        </w:rPr>
        <w:t>keitimo pateikti Pirkėjui šiuos dokumentus:</w:t>
      </w:r>
    </w:p>
    <w:p w14:paraId="00323089" w14:textId="77777777" w:rsidR="00B533D2" w:rsidRPr="00B533D2" w:rsidRDefault="00B533D2" w:rsidP="00B533D2">
      <w:pPr>
        <w:widowControl w:val="0"/>
        <w:pBdr>
          <w:top w:val="nil"/>
          <w:left w:val="nil"/>
          <w:bottom w:val="nil"/>
          <w:right w:val="nil"/>
          <w:between w:val="nil"/>
        </w:pBdr>
        <w:tabs>
          <w:tab w:val="left" w:pos="1134"/>
        </w:tabs>
        <w:rPr>
          <w:rFonts w:ascii="Aptos" w:eastAsia="Cambria" w:hAnsi="Aptos"/>
          <w:kern w:val="2"/>
          <w:szCs w:val="24"/>
        </w:rPr>
      </w:pPr>
      <w:r w:rsidRPr="00B533D2">
        <w:rPr>
          <w:rFonts w:ascii="Aptos" w:eastAsia="Cambria" w:hAnsi="Aptos"/>
          <w:kern w:val="2"/>
          <w:szCs w:val="24"/>
        </w:rPr>
        <w:t>3.2.13.1. argumentuotą rašytinį prašymą pakeisti subtiekėją ir (ar) specialistą, paaiškinant keitimo aplinkybę. Pirkėjas pasilieka teisę paprašyti įrodymų, pagrindžiančių keitimo aplinkybę;</w:t>
      </w:r>
    </w:p>
    <w:p w14:paraId="207CABD9" w14:textId="77777777" w:rsidR="00B533D2" w:rsidRPr="00B533D2" w:rsidRDefault="00B533D2" w:rsidP="00B533D2">
      <w:pPr>
        <w:widowControl w:val="0"/>
        <w:pBdr>
          <w:top w:val="nil"/>
          <w:left w:val="nil"/>
          <w:bottom w:val="nil"/>
          <w:right w:val="nil"/>
          <w:between w:val="nil"/>
        </w:pBdr>
        <w:tabs>
          <w:tab w:val="left" w:pos="1134"/>
        </w:tabs>
        <w:rPr>
          <w:rFonts w:ascii="Aptos" w:eastAsia="Cambria" w:hAnsi="Aptos"/>
          <w:kern w:val="2"/>
          <w:szCs w:val="24"/>
        </w:rPr>
      </w:pPr>
      <w:r w:rsidRPr="00B533D2">
        <w:rPr>
          <w:rFonts w:ascii="Aptos" w:eastAsia="Cambria" w:hAnsi="Aptos"/>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533D2">
        <w:rPr>
          <w:rFonts w:ascii="Aptos" w:eastAsia="Arial" w:hAnsi="Aptos"/>
          <w:kern w:val="2"/>
          <w:szCs w:val="24"/>
        </w:rPr>
        <w:t>nacionalinio saugumo interesams bei reikalavimams</w:t>
      </w:r>
      <w:r w:rsidRPr="00B533D2">
        <w:rPr>
          <w:rFonts w:ascii="Aptos" w:eastAsia="Cambria" w:hAnsi="Aptos"/>
          <w:kern w:val="2"/>
          <w:szCs w:val="24"/>
        </w:rPr>
        <w:t xml:space="preserve"> </w:t>
      </w:r>
      <w:r w:rsidRPr="00B533D2">
        <w:rPr>
          <w:rFonts w:ascii="Aptos" w:eastAsia="Arial" w:hAnsi="Aptos"/>
          <w:kern w:val="2"/>
          <w:szCs w:val="24"/>
        </w:rPr>
        <w:t>nebūti registruotu (nuolat gyvenančiu ar turinčiu pilietybę) nepatikimomis laikomose valstybėse ar teritorijose</w:t>
      </w:r>
      <w:r w:rsidRPr="00B533D2">
        <w:rPr>
          <w:rFonts w:ascii="Aptos" w:eastAsia="Cambria" w:hAnsi="Aptos"/>
          <w:kern w:val="2"/>
          <w:szCs w:val="24"/>
        </w:rPr>
        <w:t xml:space="preserve"> (jei taikoma) įrodančius dokumentus pagal Sutarties reikalavimus.</w:t>
      </w:r>
    </w:p>
    <w:p w14:paraId="69D96086" w14:textId="77777777" w:rsidR="00B533D2" w:rsidRPr="00B533D2" w:rsidRDefault="00B533D2" w:rsidP="00B533D2">
      <w:pPr>
        <w:widowControl w:val="0"/>
        <w:pBdr>
          <w:top w:val="nil"/>
          <w:left w:val="nil"/>
          <w:bottom w:val="nil"/>
          <w:right w:val="nil"/>
          <w:between w:val="nil"/>
        </w:pBdr>
        <w:tabs>
          <w:tab w:val="left" w:pos="567"/>
          <w:tab w:val="left" w:pos="851"/>
          <w:tab w:val="left" w:pos="992"/>
        </w:tabs>
        <w:rPr>
          <w:rFonts w:ascii="Aptos" w:eastAsia="Cambria" w:hAnsi="Aptos"/>
          <w:kern w:val="2"/>
          <w:szCs w:val="24"/>
        </w:rPr>
      </w:pPr>
      <w:r w:rsidRPr="00B533D2">
        <w:rPr>
          <w:rFonts w:ascii="Aptos" w:eastAsia="Cambria" w:hAnsi="Aptos"/>
          <w:kern w:val="2"/>
          <w:szCs w:val="24"/>
        </w:rPr>
        <w:t xml:space="preserve">3.2.14. Pirkėjas, gavęs Tiekėjo prašymą su kitais Sutartyje nurodytais dokumentais, per 5 (penkias) darbo dienas įvertina keitimo galimybę ir raštu informuoja Tiekėją apie sutikimą pakeisti subtiekėją, </w:t>
      </w:r>
      <w:r w:rsidRPr="00B533D2">
        <w:rPr>
          <w:rFonts w:ascii="Aptos" w:eastAsia="Arial" w:hAnsi="Aptos"/>
          <w:kern w:val="2"/>
          <w:szCs w:val="24"/>
        </w:rPr>
        <w:t>kurio pajėgumais Tiekėjas rėmėsi, kad atitiktų pirkimo dokumentuose nustatytus kvalifikacijos reikalavimus,</w:t>
      </w:r>
      <w:r w:rsidRPr="00B533D2">
        <w:rPr>
          <w:rFonts w:ascii="Aptos" w:eastAsia="Cambria" w:hAnsi="Aptos"/>
          <w:kern w:val="2"/>
          <w:szCs w:val="24"/>
        </w:rPr>
        <w:t xml:space="preserve"> ir (ar) specialistą. Pirkėjui sutikus, Šalys pasirašo Susitarimą, kuris laikomas neatsiejama Sutarties dalimi.</w:t>
      </w:r>
    </w:p>
    <w:p w14:paraId="5358E1D9" w14:textId="77777777" w:rsidR="00B533D2" w:rsidRPr="00B533D2" w:rsidRDefault="00B533D2" w:rsidP="00B533D2">
      <w:pPr>
        <w:spacing w:line="257" w:lineRule="atLeast"/>
        <w:rPr>
          <w:rFonts w:ascii="Aptos" w:hAnsi="Aptos"/>
          <w:color w:val="000000"/>
          <w:szCs w:val="24"/>
        </w:rPr>
      </w:pPr>
    </w:p>
    <w:p w14:paraId="13DD34A0" w14:textId="77777777" w:rsidR="00B533D2" w:rsidRPr="00B533D2" w:rsidRDefault="00B533D2" w:rsidP="00B533D2">
      <w:pPr>
        <w:spacing w:line="257" w:lineRule="atLeast"/>
        <w:jc w:val="center"/>
        <w:rPr>
          <w:rFonts w:ascii="Aptos" w:hAnsi="Aptos"/>
          <w:color w:val="000000"/>
          <w:szCs w:val="24"/>
        </w:rPr>
      </w:pPr>
      <w:r w:rsidRPr="00B533D2">
        <w:rPr>
          <w:rFonts w:ascii="Aptos" w:hAnsi="Aptos"/>
          <w:b/>
          <w:bCs/>
          <w:color w:val="000000"/>
          <w:szCs w:val="24"/>
        </w:rPr>
        <w:t>3.3. Jungtinės veiklos partnerių keitimas</w:t>
      </w:r>
    </w:p>
    <w:p w14:paraId="28389C18" w14:textId="77777777" w:rsidR="00B533D2" w:rsidRPr="00B533D2" w:rsidRDefault="00B533D2" w:rsidP="00B533D2">
      <w:pPr>
        <w:spacing w:line="257" w:lineRule="atLeast"/>
        <w:ind w:firstLine="62"/>
        <w:rPr>
          <w:rFonts w:ascii="Aptos" w:hAnsi="Aptos"/>
          <w:color w:val="000000"/>
          <w:szCs w:val="24"/>
        </w:rPr>
      </w:pPr>
    </w:p>
    <w:p w14:paraId="1EC90084"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shd w:val="clear" w:color="auto" w:fill="FFFFFF"/>
        </w:rPr>
        <w:t xml:space="preserve">3.3.1. Tiekėjas, vykdantis Sutartį </w:t>
      </w:r>
      <w:r w:rsidRPr="00B533D2">
        <w:rPr>
          <w:rFonts w:ascii="Aptos" w:eastAsia="Cambria" w:hAnsi="Aptos"/>
          <w:kern w:val="2"/>
          <w:szCs w:val="24"/>
        </w:rPr>
        <w:t xml:space="preserve">kaip tiekėjų grupė, veikianti </w:t>
      </w:r>
      <w:r w:rsidRPr="00B533D2">
        <w:rPr>
          <w:rFonts w:ascii="Aptos" w:eastAsia="Cambria" w:hAnsi="Aptos"/>
          <w:kern w:val="2"/>
          <w:szCs w:val="24"/>
          <w:shd w:val="clear" w:color="auto" w:fill="FFFFFF"/>
        </w:rPr>
        <w:t>jungtinės veiklos</w:t>
      </w:r>
      <w:r w:rsidRPr="00B533D2">
        <w:rPr>
          <w:rFonts w:ascii="Aptos" w:eastAsia="Cambria" w:hAnsi="Aptos"/>
          <w:kern w:val="2"/>
          <w:szCs w:val="24"/>
        </w:rPr>
        <w:t xml:space="preserve"> sutarties</w:t>
      </w:r>
      <w:r w:rsidRPr="00B533D2">
        <w:rPr>
          <w:rFonts w:ascii="Aptos" w:eastAsia="Cambria" w:hAnsi="Aptos"/>
          <w:kern w:val="2"/>
          <w:szCs w:val="24"/>
          <w:shd w:val="clear" w:color="auto" w:fill="FFFFFF"/>
        </w:rPr>
        <w:t xml:space="preserve"> pagrindu</w:t>
      </w:r>
      <w:r w:rsidRPr="00B533D2">
        <w:rPr>
          <w:rFonts w:ascii="Aptos" w:hAnsi="Aptos"/>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025797C"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shd w:val="clear" w:color="auto" w:fill="FFFFFF"/>
        </w:rPr>
        <w:t xml:space="preserve">3.3.2. Tiekėjas, vykdantis Sutartį </w:t>
      </w:r>
      <w:r w:rsidRPr="00B533D2">
        <w:rPr>
          <w:rFonts w:ascii="Aptos" w:eastAsia="Cambria" w:hAnsi="Aptos"/>
          <w:kern w:val="2"/>
          <w:szCs w:val="24"/>
          <w:shd w:val="clear" w:color="auto" w:fill="FFFFFF"/>
        </w:rPr>
        <w:t>kaip tiekėjų grupė</w:t>
      </w:r>
      <w:r w:rsidRPr="00B533D2">
        <w:rPr>
          <w:rFonts w:ascii="Aptos" w:hAnsi="Aptos"/>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8B23FFE"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shd w:val="clear" w:color="auto" w:fill="FFFFFF"/>
        </w:rPr>
        <w:t>3.3.3. Tiekėjas privalo ne vėliau nei prieš 10 (dešimt) darbo dienų iki numatomo Partnerio keitimo arba atsisakymo pateikti Pirkėjui šiuos dokumentus:</w:t>
      </w:r>
    </w:p>
    <w:p w14:paraId="494DEB15"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shd w:val="clear" w:color="auto" w:fill="FFFFFF"/>
        </w:rPr>
        <w:t>3.3.3.1. </w:t>
      </w:r>
      <w:r w:rsidRPr="00B533D2">
        <w:rPr>
          <w:rFonts w:ascii="Aptos" w:eastAsia="Cambria" w:hAnsi="Aptos"/>
          <w:kern w:val="2"/>
          <w:szCs w:val="24"/>
          <w:shd w:val="clear" w:color="auto" w:fill="FFFFFF"/>
        </w:rPr>
        <w:t>argumentuotą</w:t>
      </w:r>
      <w:r w:rsidRPr="00B533D2">
        <w:rPr>
          <w:rFonts w:ascii="Aptos" w:hAnsi="Aptos"/>
          <w:color w:val="000000"/>
          <w:szCs w:val="24"/>
          <w:shd w:val="clear" w:color="auto" w:fill="FFFFFF"/>
        </w:rPr>
        <w:t xml:space="preserve"> prašymą pakeisti Tiekėjo sudėtį ir įrodymus, pagrindžiančius bent vieną Partnerio atsisakymo ar keitimo aplinkybę, nurodytą Sutartyje;</w:t>
      </w:r>
    </w:p>
    <w:p w14:paraId="4D406F7A"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533D2">
        <w:rPr>
          <w:rFonts w:ascii="Aptos" w:eastAsia="Cambria" w:hAnsi="Aptos"/>
          <w:kern w:val="2"/>
          <w:szCs w:val="24"/>
          <w:shd w:val="clear" w:color="auto" w:fill="FFFFFF"/>
        </w:rPr>
        <w:t>pasiliekantysis Partneris ir (ar) naujai pasitelktas Partneris</w:t>
      </w:r>
      <w:r w:rsidRPr="00B533D2">
        <w:rPr>
          <w:rFonts w:ascii="Aptos" w:hAnsi="Aptos"/>
          <w:color w:val="000000"/>
          <w:szCs w:val="24"/>
          <w:shd w:val="clear" w:color="auto" w:fill="FFFFFF"/>
        </w:rPr>
        <w:t>;</w:t>
      </w:r>
    </w:p>
    <w:p w14:paraId="3C0175E9" w14:textId="77777777" w:rsidR="00B533D2" w:rsidRPr="00B533D2" w:rsidRDefault="00B533D2" w:rsidP="00B533D2">
      <w:pPr>
        <w:rPr>
          <w:rFonts w:ascii="Aptos" w:hAnsi="Aptos"/>
          <w:color w:val="000000"/>
          <w:szCs w:val="24"/>
        </w:rPr>
      </w:pPr>
      <w:r w:rsidRPr="00B533D2">
        <w:rPr>
          <w:rFonts w:ascii="Aptos" w:hAnsi="Aptos"/>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w:t>
      </w:r>
      <w:r w:rsidRPr="00B533D2">
        <w:rPr>
          <w:rFonts w:ascii="Aptos" w:hAnsi="Aptos"/>
          <w:color w:val="000000"/>
          <w:szCs w:val="24"/>
          <w:shd w:val="clear" w:color="auto" w:fill="FFFFFF"/>
        </w:rPr>
        <w:lastRenderedPageBreak/>
        <w:t>pagrįsti (jei taikoma). Jei pasitelkiamas naujas Partneris, taip pat, vadovaujantis pirkimo dokumentuose nurodytais reikalavimais, pateikiami dokumentai, pagrindžiantys pasitelkiamo Partnerio pašalinimo pagrindų nebuvimą ir atitiktį </w:t>
      </w:r>
      <w:r w:rsidRPr="00B533D2">
        <w:rPr>
          <w:rFonts w:ascii="Aptos" w:hAnsi="Aptos"/>
          <w:color w:val="000000"/>
          <w:szCs w:val="24"/>
        </w:rPr>
        <w:t xml:space="preserve">nacionalinio saugumo interesams </w:t>
      </w:r>
      <w:r w:rsidRPr="00B533D2">
        <w:rPr>
          <w:rFonts w:ascii="Aptos" w:eastAsia="Cambria" w:hAnsi="Aptos"/>
          <w:kern w:val="2"/>
          <w:szCs w:val="24"/>
        </w:rPr>
        <w:t xml:space="preserve">bei reikalavimams </w:t>
      </w:r>
      <w:r w:rsidRPr="00B533D2">
        <w:rPr>
          <w:rFonts w:ascii="Aptos" w:eastAsia="Arial" w:hAnsi="Aptos"/>
          <w:kern w:val="2"/>
          <w:szCs w:val="24"/>
          <w:shd w:val="clear" w:color="auto" w:fill="FFFFFF"/>
        </w:rPr>
        <w:t>nebūti registruotu (nuolat gyvenančiu ar turinčiu pilietybę) nepatikimomis laikomose valstybėse ar teritorijose</w:t>
      </w:r>
      <w:r w:rsidRPr="00B533D2">
        <w:rPr>
          <w:rFonts w:ascii="Aptos" w:eastAsia="Cambria" w:hAnsi="Aptos"/>
          <w:kern w:val="2"/>
          <w:szCs w:val="24"/>
          <w:shd w:val="clear" w:color="auto" w:fill="FFFFFF"/>
        </w:rPr>
        <w:t xml:space="preserve"> (jei taikoma)</w:t>
      </w:r>
      <w:r w:rsidRPr="00B533D2">
        <w:rPr>
          <w:rFonts w:ascii="Aptos" w:hAnsi="Aptos"/>
          <w:color w:val="000000"/>
          <w:szCs w:val="24"/>
          <w:shd w:val="clear" w:color="auto" w:fill="FFFFFF"/>
        </w:rPr>
        <w:t>.</w:t>
      </w:r>
    </w:p>
    <w:p w14:paraId="1F153647" w14:textId="77777777" w:rsidR="00B533D2" w:rsidRPr="00B533D2" w:rsidRDefault="00B533D2" w:rsidP="00B533D2">
      <w:pPr>
        <w:widowControl w:val="0"/>
        <w:pBdr>
          <w:top w:val="nil"/>
          <w:left w:val="nil"/>
          <w:bottom w:val="nil"/>
          <w:right w:val="nil"/>
          <w:between w:val="nil"/>
        </w:pBdr>
        <w:tabs>
          <w:tab w:val="left" w:pos="567"/>
          <w:tab w:val="left" w:pos="851"/>
          <w:tab w:val="left" w:pos="992"/>
          <w:tab w:val="left" w:pos="1134"/>
        </w:tabs>
        <w:rPr>
          <w:rFonts w:ascii="Aptos" w:eastAsia="Cambria" w:hAnsi="Aptos"/>
          <w:kern w:val="2"/>
          <w:szCs w:val="24"/>
          <w:shd w:val="clear" w:color="auto" w:fill="FFFFFF"/>
        </w:rPr>
      </w:pPr>
      <w:r w:rsidRPr="00B533D2">
        <w:rPr>
          <w:rFonts w:ascii="Aptos" w:hAnsi="Aptos"/>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B533D2">
        <w:rPr>
          <w:rFonts w:ascii="Aptos" w:eastAsia="Cambria" w:hAnsi="Aptos"/>
          <w:kern w:val="2"/>
          <w:szCs w:val="24"/>
          <w:shd w:val="clear" w:color="auto" w:fill="FFFFFF"/>
        </w:rPr>
        <w:t>apie sutikimą arba apie ne</w:t>
      </w:r>
      <w:r w:rsidRPr="00B533D2">
        <w:rPr>
          <w:rFonts w:ascii="Aptos" w:eastAsia="Cambria" w:hAnsi="Aptos"/>
          <w:kern w:val="2"/>
          <w:szCs w:val="24"/>
        </w:rPr>
        <w:t xml:space="preserve">sutikimą </w:t>
      </w:r>
      <w:r w:rsidRPr="00B533D2">
        <w:rPr>
          <w:rFonts w:ascii="Aptos" w:eastAsia="Cambria" w:hAnsi="Aptos"/>
          <w:kern w:val="2"/>
          <w:szCs w:val="24"/>
          <w:shd w:val="clear" w:color="auto" w:fill="FFFFFF"/>
        </w:rPr>
        <w:t>atsisakyti ar pakeisti Partnerį</w:t>
      </w:r>
      <w:r w:rsidRPr="00B533D2">
        <w:rPr>
          <w:rFonts w:ascii="Aptos" w:hAnsi="Aptos"/>
          <w:color w:val="000000"/>
          <w:szCs w:val="24"/>
          <w:shd w:val="clear" w:color="auto" w:fill="FFFFFF"/>
        </w:rPr>
        <w:t xml:space="preserve">. Pirkėjui sutikus, Šalys pasirašo Susitarimą, kuris laikomas neatsiejama Sutarties dalimi. </w:t>
      </w:r>
      <w:r w:rsidRPr="00B533D2">
        <w:rPr>
          <w:rFonts w:ascii="Aptos" w:eastAsia="Cambria" w:hAnsi="Aptos"/>
          <w:kern w:val="2"/>
          <w:szCs w:val="24"/>
          <w:shd w:val="clear" w:color="auto" w:fill="FFFFFF"/>
        </w:rPr>
        <w:t>Prieš Susitarimo pasirašymą, Pirkėjui pateikiama naujos jungtinės veiklos sutarties ar esamos jungtinės veiklos sutarties pakeitimo kopija arba nuorašas.</w:t>
      </w:r>
    </w:p>
    <w:p w14:paraId="0BCFF1FA" w14:textId="77777777" w:rsidR="00B533D2" w:rsidRPr="00B533D2" w:rsidRDefault="00B533D2" w:rsidP="00B533D2">
      <w:pPr>
        <w:rPr>
          <w:rFonts w:ascii="Aptos" w:hAnsi="Aptos"/>
          <w:szCs w:val="24"/>
        </w:rPr>
      </w:pPr>
    </w:p>
    <w:p w14:paraId="4382AF6E" w14:textId="77777777" w:rsidR="00B533D2" w:rsidRPr="00B533D2" w:rsidRDefault="00B533D2" w:rsidP="00B533D2">
      <w:pPr>
        <w:spacing w:line="257" w:lineRule="atLeast"/>
        <w:ind w:firstLine="62"/>
        <w:rPr>
          <w:rFonts w:ascii="Aptos" w:hAnsi="Aptos"/>
          <w:color w:val="000000"/>
          <w:szCs w:val="24"/>
        </w:rPr>
      </w:pPr>
    </w:p>
    <w:p w14:paraId="0790DDDD" w14:textId="77777777" w:rsidR="00B533D2" w:rsidRPr="00B533D2" w:rsidRDefault="00B533D2" w:rsidP="00B533D2">
      <w:pPr>
        <w:spacing w:line="257" w:lineRule="atLeast"/>
        <w:jc w:val="center"/>
        <w:rPr>
          <w:rFonts w:ascii="Aptos" w:hAnsi="Aptos"/>
          <w:color w:val="000000"/>
          <w:szCs w:val="24"/>
        </w:rPr>
      </w:pPr>
      <w:r w:rsidRPr="00B533D2">
        <w:rPr>
          <w:rFonts w:ascii="Aptos" w:hAnsi="Aptos"/>
          <w:b/>
          <w:bCs/>
          <w:color w:val="000000"/>
          <w:szCs w:val="24"/>
        </w:rPr>
        <w:t>3.4.  Susitarimai dėl tiesioginio atsiskaitymo su subtiekėjais</w:t>
      </w:r>
    </w:p>
    <w:p w14:paraId="5B9C2506" w14:textId="77777777" w:rsidR="00B533D2" w:rsidRPr="00B533D2" w:rsidRDefault="00B533D2" w:rsidP="00B533D2">
      <w:pPr>
        <w:spacing w:line="257" w:lineRule="atLeast"/>
        <w:ind w:firstLine="62"/>
        <w:rPr>
          <w:rFonts w:ascii="Aptos" w:hAnsi="Aptos"/>
          <w:color w:val="000000"/>
          <w:szCs w:val="24"/>
        </w:rPr>
      </w:pPr>
    </w:p>
    <w:p w14:paraId="10454ACC"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3.4.1. </w:t>
      </w:r>
      <w:r w:rsidRPr="00B533D2">
        <w:rPr>
          <w:rFonts w:ascii="Aptos" w:hAnsi="Aptos"/>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D533200"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3.4.1.1. </w:t>
      </w:r>
      <w:r w:rsidRPr="00B533D2">
        <w:rPr>
          <w:rFonts w:ascii="Aptos" w:hAnsi="Aptos"/>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B533D2">
        <w:rPr>
          <w:rFonts w:ascii="Aptos" w:eastAsia="Cambria" w:hAnsi="Aptos"/>
          <w:kern w:val="2"/>
          <w:szCs w:val="24"/>
          <w:shd w:val="clear" w:color="auto" w:fill="FFFFFF"/>
        </w:rPr>
        <w:t>kontaktinius duomenis</w:t>
      </w:r>
      <w:r w:rsidRPr="00B533D2">
        <w:rPr>
          <w:rFonts w:ascii="Aptos" w:hAnsi="Aptos"/>
          <w:color w:val="000000"/>
          <w:szCs w:val="24"/>
          <w:shd w:val="clear" w:color="auto" w:fill="FFFFFF"/>
        </w:rPr>
        <w:t>. Pirkėjas taip pat reikalauja, kad Tiekėjas informuotų apie minėtos informacijos pasikeitimus bei</w:t>
      </w:r>
      <w:r w:rsidRPr="00B533D2">
        <w:rPr>
          <w:rFonts w:ascii="Aptos" w:hAnsi="Aptos"/>
          <w:b/>
          <w:bCs/>
          <w:color w:val="5C5D5D"/>
          <w:szCs w:val="24"/>
        </w:rPr>
        <w:t> </w:t>
      </w:r>
      <w:r w:rsidRPr="00B533D2">
        <w:rPr>
          <w:rFonts w:ascii="Aptos" w:hAnsi="Aptos"/>
          <w:color w:val="000000"/>
          <w:szCs w:val="24"/>
          <w:shd w:val="clear" w:color="auto" w:fill="FFFFFF"/>
        </w:rPr>
        <w:t>naujų subtiekėjų pasitelkimą visu Sutarties vykdymo metu;</w:t>
      </w:r>
    </w:p>
    <w:p w14:paraId="0BB20531"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3.4.1.2. </w:t>
      </w:r>
      <w:r w:rsidRPr="00B533D2">
        <w:rPr>
          <w:rFonts w:ascii="Aptos" w:hAnsi="Aptos"/>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77DDE73"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3.4.1.3. </w:t>
      </w:r>
      <w:r w:rsidRPr="00B533D2">
        <w:rPr>
          <w:rFonts w:ascii="Aptos" w:hAnsi="Aptos"/>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533D2">
        <w:rPr>
          <w:rFonts w:ascii="Aptos" w:hAnsi="Aptos"/>
          <w:color w:val="000000"/>
          <w:szCs w:val="24"/>
          <w:shd w:val="clear" w:color="auto" w:fill="FFFFFF"/>
        </w:rPr>
        <w:t>subtiekimo</w:t>
      </w:r>
      <w:proofErr w:type="spellEnd"/>
      <w:r w:rsidRPr="00B533D2">
        <w:rPr>
          <w:rFonts w:ascii="Aptos" w:hAnsi="Aptos"/>
          <w:color w:val="000000"/>
          <w:szCs w:val="24"/>
          <w:shd w:val="clear" w:color="auto" w:fill="FFFFFF"/>
        </w:rPr>
        <w:t xml:space="preserve"> sutartyje nustatytus reikalavimus;</w:t>
      </w:r>
    </w:p>
    <w:p w14:paraId="42CBBDB7"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3.4.1.4. </w:t>
      </w:r>
      <w:r w:rsidRPr="00B533D2">
        <w:rPr>
          <w:rFonts w:ascii="Aptos" w:hAnsi="Aptos"/>
          <w:color w:val="000000"/>
          <w:szCs w:val="24"/>
          <w:shd w:val="clear" w:color="auto" w:fill="FFFFFF"/>
        </w:rPr>
        <w:t>tiesioginio atsiskaitymo su subtiekėjais galimybė nekeičia Tiekėjo atsakomybės dėl Sutarties įvykdymo.</w:t>
      </w:r>
    </w:p>
    <w:p w14:paraId="1D39EA74" w14:textId="77777777" w:rsidR="00B533D2" w:rsidRPr="00B533D2" w:rsidRDefault="00B533D2" w:rsidP="00B533D2">
      <w:pPr>
        <w:spacing w:line="257" w:lineRule="atLeast"/>
        <w:ind w:firstLine="62"/>
        <w:rPr>
          <w:rFonts w:ascii="Aptos" w:hAnsi="Aptos"/>
          <w:color w:val="000000"/>
          <w:szCs w:val="24"/>
        </w:rPr>
      </w:pPr>
    </w:p>
    <w:p w14:paraId="51E416DE" w14:textId="77777777" w:rsidR="00B533D2" w:rsidRPr="00B533D2" w:rsidRDefault="00B533D2" w:rsidP="00B533D2">
      <w:pPr>
        <w:spacing w:line="257" w:lineRule="atLeast"/>
        <w:ind w:left="360" w:hanging="360"/>
        <w:jc w:val="center"/>
        <w:rPr>
          <w:rFonts w:ascii="Aptos" w:hAnsi="Aptos"/>
          <w:color w:val="000000"/>
          <w:szCs w:val="24"/>
        </w:rPr>
      </w:pPr>
      <w:r w:rsidRPr="00B533D2">
        <w:rPr>
          <w:rFonts w:ascii="Aptos" w:hAnsi="Aptos"/>
          <w:b/>
          <w:bCs/>
          <w:caps/>
          <w:color w:val="000000"/>
          <w:szCs w:val="24"/>
        </w:rPr>
        <w:t>4.  ŠALIŲ BENDRADARBIAVIMAS</w:t>
      </w:r>
    </w:p>
    <w:p w14:paraId="364E1B5D" w14:textId="77777777" w:rsidR="00B533D2" w:rsidRPr="00B533D2" w:rsidRDefault="00B533D2" w:rsidP="00B533D2">
      <w:pPr>
        <w:spacing w:line="257" w:lineRule="atLeast"/>
        <w:ind w:firstLine="62"/>
        <w:rPr>
          <w:rFonts w:ascii="Aptos" w:hAnsi="Aptos"/>
          <w:color w:val="000000"/>
          <w:szCs w:val="24"/>
        </w:rPr>
      </w:pPr>
    </w:p>
    <w:p w14:paraId="6D7C9B05" w14:textId="77777777" w:rsidR="00B533D2" w:rsidRPr="00B533D2" w:rsidRDefault="00B533D2" w:rsidP="00B533D2">
      <w:pPr>
        <w:spacing w:line="257" w:lineRule="atLeast"/>
        <w:jc w:val="center"/>
        <w:rPr>
          <w:rFonts w:ascii="Aptos" w:hAnsi="Aptos"/>
          <w:color w:val="000000"/>
          <w:szCs w:val="24"/>
        </w:rPr>
      </w:pPr>
      <w:r w:rsidRPr="00B533D2">
        <w:rPr>
          <w:rFonts w:ascii="Aptos" w:hAnsi="Aptos"/>
          <w:b/>
          <w:bCs/>
          <w:color w:val="000000"/>
          <w:szCs w:val="24"/>
        </w:rPr>
        <w:t>4.1.  Šalių bendradarbiavimo pareiga</w:t>
      </w:r>
    </w:p>
    <w:p w14:paraId="6053FFA8" w14:textId="77777777" w:rsidR="00B533D2" w:rsidRPr="00B533D2" w:rsidRDefault="00B533D2" w:rsidP="00B533D2">
      <w:pPr>
        <w:spacing w:line="257" w:lineRule="atLeast"/>
        <w:ind w:firstLine="62"/>
        <w:rPr>
          <w:rFonts w:ascii="Aptos" w:hAnsi="Aptos"/>
          <w:color w:val="000000"/>
          <w:szCs w:val="24"/>
        </w:rPr>
      </w:pPr>
    </w:p>
    <w:p w14:paraId="1183BF27"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648FCF5"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4.1.2. Šalys įsipareigoja užtikrinti, kad viena kitai teiks dokumentus ir (ar) kitą informaciją, kurie yra būtini Šalių tinkamam įsipareigojimų įvykdymui pagal Sutartį.</w:t>
      </w:r>
    </w:p>
    <w:p w14:paraId="391D08EA"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4.1.3. </w:t>
      </w:r>
      <w:r w:rsidRPr="00B533D2">
        <w:rPr>
          <w:rFonts w:ascii="Aptos" w:hAnsi="Aptos"/>
          <w:color w:val="000000"/>
          <w:szCs w:val="24"/>
          <w:shd w:val="clear" w:color="auto" w:fill="FFFFFF"/>
        </w:rPr>
        <w:t>Jeigu Šalis susiduria su </w:t>
      </w:r>
      <w:r w:rsidRPr="00B533D2">
        <w:rPr>
          <w:rFonts w:ascii="Aptos" w:hAnsi="Aptos"/>
          <w:color w:val="000000"/>
          <w:szCs w:val="24"/>
        </w:rPr>
        <w:t>S</w:t>
      </w:r>
      <w:r w:rsidRPr="00B533D2">
        <w:rPr>
          <w:rFonts w:ascii="Aptos" w:hAnsi="Aptos"/>
          <w:color w:val="000000"/>
          <w:szCs w:val="24"/>
          <w:shd w:val="clear" w:color="auto" w:fill="FFFFFF"/>
        </w:rPr>
        <w:t>utarties vykdymo kliūtimi, ji turi nedelsdama, bet ne vėliau kaip per 5 (penkias) darbo dienas, įspėti kitą Šalį apie tokia</w:t>
      </w:r>
      <w:r w:rsidRPr="00B533D2">
        <w:rPr>
          <w:rFonts w:ascii="Aptos" w:hAnsi="Aptos"/>
          <w:color w:val="000000"/>
          <w:szCs w:val="24"/>
        </w:rPr>
        <w:t>s</w:t>
      </w:r>
      <w:r w:rsidRPr="00B533D2">
        <w:rPr>
          <w:rFonts w:ascii="Aptos" w:hAnsi="Aptos"/>
          <w:color w:val="000000"/>
          <w:szCs w:val="24"/>
          <w:shd w:val="clear" w:color="auto" w:fill="FFFFFF"/>
        </w:rPr>
        <w:t> kliūtis</w:t>
      </w:r>
      <w:r w:rsidRPr="00B533D2">
        <w:rPr>
          <w:rFonts w:ascii="Aptos" w:hAnsi="Aptos"/>
          <w:color w:val="000000"/>
          <w:szCs w:val="24"/>
        </w:rPr>
        <w:t> ir imtis visų nuo jos priklausančių protingų priemonių toms kliūtims pašalinti.</w:t>
      </w:r>
    </w:p>
    <w:p w14:paraId="29EBBE8B" w14:textId="77777777" w:rsidR="00B533D2" w:rsidRPr="00B533D2" w:rsidRDefault="00B533D2" w:rsidP="00B533D2">
      <w:pPr>
        <w:spacing w:line="257" w:lineRule="atLeast"/>
        <w:ind w:firstLine="115"/>
        <w:rPr>
          <w:rFonts w:ascii="Aptos" w:hAnsi="Aptos"/>
          <w:color w:val="000000"/>
          <w:szCs w:val="24"/>
        </w:rPr>
      </w:pPr>
    </w:p>
    <w:p w14:paraId="53F9A38D" w14:textId="77777777" w:rsidR="00B533D2" w:rsidRPr="00B533D2" w:rsidRDefault="00B533D2" w:rsidP="00B533D2">
      <w:pPr>
        <w:spacing w:line="257" w:lineRule="atLeast"/>
        <w:jc w:val="center"/>
        <w:rPr>
          <w:rFonts w:ascii="Aptos" w:hAnsi="Aptos"/>
          <w:color w:val="000000"/>
          <w:szCs w:val="24"/>
        </w:rPr>
      </w:pPr>
      <w:r w:rsidRPr="00B533D2">
        <w:rPr>
          <w:rFonts w:ascii="Aptos" w:hAnsi="Aptos"/>
          <w:b/>
          <w:bCs/>
          <w:color w:val="000000"/>
          <w:szCs w:val="24"/>
        </w:rPr>
        <w:t>4.2.  Kontaktiniai asmenys</w:t>
      </w:r>
    </w:p>
    <w:p w14:paraId="2B0435E2" w14:textId="77777777" w:rsidR="00B533D2" w:rsidRPr="00B533D2" w:rsidRDefault="00B533D2" w:rsidP="00B533D2">
      <w:pPr>
        <w:spacing w:line="257" w:lineRule="atLeast"/>
        <w:ind w:firstLine="62"/>
        <w:rPr>
          <w:rFonts w:ascii="Aptos" w:hAnsi="Aptos"/>
          <w:color w:val="000000"/>
          <w:szCs w:val="24"/>
        </w:rPr>
      </w:pPr>
    </w:p>
    <w:p w14:paraId="5B93FAE3"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570CC3DC"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C2B042"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AF08595" w14:textId="77777777" w:rsidR="00B533D2" w:rsidRPr="00B533D2" w:rsidRDefault="00B533D2" w:rsidP="00B533D2">
      <w:pPr>
        <w:spacing w:line="257" w:lineRule="atLeast"/>
        <w:ind w:firstLine="62"/>
        <w:rPr>
          <w:rFonts w:ascii="Aptos" w:hAnsi="Aptos"/>
          <w:color w:val="000000"/>
          <w:szCs w:val="24"/>
        </w:rPr>
      </w:pPr>
    </w:p>
    <w:p w14:paraId="4841620C" w14:textId="77777777" w:rsidR="00B533D2" w:rsidRPr="00B533D2" w:rsidRDefault="00B533D2" w:rsidP="00B533D2">
      <w:pPr>
        <w:spacing w:line="257" w:lineRule="atLeast"/>
        <w:jc w:val="center"/>
        <w:rPr>
          <w:rFonts w:ascii="Aptos" w:hAnsi="Aptos"/>
          <w:color w:val="000000"/>
          <w:szCs w:val="24"/>
        </w:rPr>
      </w:pPr>
      <w:r w:rsidRPr="00B533D2">
        <w:rPr>
          <w:rFonts w:ascii="Aptos" w:hAnsi="Aptos"/>
          <w:b/>
          <w:bCs/>
          <w:caps/>
          <w:color w:val="000000"/>
          <w:szCs w:val="24"/>
        </w:rPr>
        <w:t>5.  SUTARTIES VYKDYMO METU PATEIKIAMI DOKUMENTAI</w:t>
      </w:r>
    </w:p>
    <w:p w14:paraId="0F5B33B0" w14:textId="77777777" w:rsidR="00B533D2" w:rsidRPr="00B533D2" w:rsidRDefault="00B533D2" w:rsidP="00B533D2">
      <w:pPr>
        <w:spacing w:line="257" w:lineRule="atLeast"/>
        <w:ind w:firstLine="62"/>
        <w:rPr>
          <w:rFonts w:ascii="Aptos" w:hAnsi="Aptos"/>
          <w:color w:val="000000"/>
          <w:szCs w:val="24"/>
        </w:rPr>
      </w:pPr>
    </w:p>
    <w:p w14:paraId="38DAABCC"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5.1. Jeigu Tiekėjas turi parengti ir (ar) pateikti Pirkėjui Prekių naudojimo instrukcijas, jos turi būti aiškios ir detalios, kad Pirkėjas, vadovaudamasis jomis, galėtų tinkamai naudoti patiektas Prekes.</w:t>
      </w:r>
    </w:p>
    <w:p w14:paraId="37FD882D"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5E02BD"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59BBEB6" w14:textId="77777777" w:rsidR="00B533D2" w:rsidRPr="00B533D2" w:rsidRDefault="00B533D2" w:rsidP="00B533D2">
      <w:pPr>
        <w:spacing w:line="257" w:lineRule="atLeast"/>
        <w:ind w:firstLine="62"/>
        <w:rPr>
          <w:rFonts w:ascii="Aptos" w:hAnsi="Aptos"/>
          <w:color w:val="000000"/>
          <w:szCs w:val="24"/>
        </w:rPr>
      </w:pPr>
    </w:p>
    <w:p w14:paraId="72F032D7" w14:textId="77777777" w:rsidR="00B533D2" w:rsidRPr="00B533D2" w:rsidRDefault="00B533D2" w:rsidP="00B533D2">
      <w:pPr>
        <w:spacing w:line="257" w:lineRule="atLeast"/>
        <w:jc w:val="center"/>
        <w:rPr>
          <w:rFonts w:ascii="Aptos" w:hAnsi="Aptos"/>
          <w:color w:val="000000"/>
          <w:szCs w:val="24"/>
        </w:rPr>
      </w:pPr>
      <w:r w:rsidRPr="00B533D2">
        <w:rPr>
          <w:rFonts w:ascii="Aptos" w:hAnsi="Aptos"/>
          <w:b/>
          <w:bCs/>
          <w:caps/>
          <w:color w:val="000000"/>
          <w:szCs w:val="24"/>
        </w:rPr>
        <w:t>6.  PREKIŲ TIEKIMO PABAIGA IR PREKIŲ PRIĖMIMAS</w:t>
      </w:r>
    </w:p>
    <w:p w14:paraId="03DB6383" w14:textId="77777777" w:rsidR="00B533D2" w:rsidRPr="00B533D2" w:rsidRDefault="00B533D2" w:rsidP="00B533D2">
      <w:pPr>
        <w:spacing w:line="257" w:lineRule="atLeast"/>
        <w:ind w:firstLine="62"/>
        <w:rPr>
          <w:rFonts w:ascii="Aptos" w:hAnsi="Aptos"/>
          <w:color w:val="000000"/>
          <w:szCs w:val="24"/>
        </w:rPr>
      </w:pPr>
    </w:p>
    <w:p w14:paraId="12854061" w14:textId="77777777" w:rsidR="00B533D2" w:rsidRPr="00B533D2" w:rsidRDefault="00B533D2" w:rsidP="00B533D2">
      <w:pPr>
        <w:spacing w:line="257" w:lineRule="atLeast"/>
        <w:jc w:val="center"/>
        <w:rPr>
          <w:rFonts w:ascii="Aptos" w:hAnsi="Aptos"/>
          <w:color w:val="000000"/>
          <w:szCs w:val="24"/>
        </w:rPr>
      </w:pPr>
      <w:r w:rsidRPr="00B533D2">
        <w:rPr>
          <w:rFonts w:ascii="Aptos" w:hAnsi="Aptos"/>
          <w:b/>
          <w:bCs/>
          <w:color w:val="000000"/>
          <w:szCs w:val="24"/>
        </w:rPr>
        <w:t>6.1.  Prekių tiekimo pabaiga</w:t>
      </w:r>
    </w:p>
    <w:p w14:paraId="1D038E06" w14:textId="77777777" w:rsidR="00B533D2" w:rsidRPr="00B533D2" w:rsidRDefault="00B533D2" w:rsidP="00B533D2">
      <w:pPr>
        <w:spacing w:line="257" w:lineRule="atLeast"/>
        <w:ind w:firstLine="62"/>
        <w:rPr>
          <w:rFonts w:ascii="Aptos" w:hAnsi="Aptos"/>
          <w:color w:val="000000"/>
          <w:szCs w:val="24"/>
        </w:rPr>
      </w:pPr>
    </w:p>
    <w:p w14:paraId="2C6C4C48"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6.1.1. Prekių tiekimas laikomas užbaigtu, kai yra įvykdytos visos šios sąlygos:</w:t>
      </w:r>
    </w:p>
    <w:p w14:paraId="51B7204D"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6.1.1.1. Tiekėjas pristatė visas Prekes pagal Sutarties ir įstatymų bei kitų teisės aktų reikalavimus (ir kai suteiktos visos su Prekėmis susijusios paslaugos, jei to reikalaujama);</w:t>
      </w:r>
    </w:p>
    <w:p w14:paraId="795F0203"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6.1.1.2. Tiekėjas perdavė Pirkėjui visą reikalingą dokumentaciją, įskaitant naudojimo instrukcijas, sertifikatus ir garantijas (jei to reikalaujama);</w:t>
      </w:r>
    </w:p>
    <w:p w14:paraId="4CDD1756"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6.1.1.3. Tiekėjas apmokė Pirkėjo personalą, kaip naudoti Prekes (jeigu to reikalaujama);</w:t>
      </w:r>
    </w:p>
    <w:p w14:paraId="58D52DF6"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0551098B"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0E7BE70" w14:textId="77777777" w:rsidR="00B533D2" w:rsidRPr="00B533D2" w:rsidRDefault="00B533D2" w:rsidP="00B533D2">
      <w:pPr>
        <w:spacing w:line="257" w:lineRule="atLeast"/>
        <w:ind w:firstLine="62"/>
        <w:rPr>
          <w:rFonts w:ascii="Aptos" w:hAnsi="Aptos"/>
          <w:color w:val="000000"/>
          <w:szCs w:val="24"/>
        </w:rPr>
      </w:pPr>
    </w:p>
    <w:p w14:paraId="25819738" w14:textId="77777777" w:rsidR="00B533D2" w:rsidRPr="00B533D2" w:rsidRDefault="00B533D2" w:rsidP="00B533D2">
      <w:pPr>
        <w:spacing w:line="257" w:lineRule="atLeast"/>
        <w:jc w:val="center"/>
        <w:rPr>
          <w:rFonts w:ascii="Aptos" w:hAnsi="Aptos"/>
          <w:color w:val="000000"/>
          <w:szCs w:val="24"/>
        </w:rPr>
      </w:pPr>
      <w:r w:rsidRPr="00B533D2">
        <w:rPr>
          <w:rFonts w:ascii="Aptos" w:hAnsi="Aptos"/>
          <w:b/>
          <w:bCs/>
          <w:color w:val="000000"/>
          <w:szCs w:val="24"/>
        </w:rPr>
        <w:t>6.2.  Prekių perdavimas–priėmimas</w:t>
      </w:r>
    </w:p>
    <w:p w14:paraId="77931296" w14:textId="77777777" w:rsidR="00B533D2" w:rsidRPr="00B533D2" w:rsidRDefault="00B533D2" w:rsidP="00B533D2">
      <w:pPr>
        <w:spacing w:line="257" w:lineRule="atLeast"/>
        <w:ind w:firstLine="62"/>
        <w:rPr>
          <w:rFonts w:ascii="Aptos" w:hAnsi="Aptos"/>
          <w:color w:val="000000"/>
          <w:szCs w:val="24"/>
        </w:rPr>
      </w:pPr>
    </w:p>
    <w:p w14:paraId="603CFD20"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EC79F8D"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B409F6A"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6.2.3. Tiekėjui pristačius Prekes, Pirkėjas atlieka jų patikrinimą ir privalo:</w:t>
      </w:r>
    </w:p>
    <w:p w14:paraId="29309261"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6.2.3.1. ne vėliau kaip per 5 (penkias) darbo dienas nuo faktinio Prekių perdavimo priimti Prekes, pasirašydamas Prekių perdavimo–priėmimo aktą; arba</w:t>
      </w:r>
    </w:p>
    <w:p w14:paraId="476C6A3B"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533D2">
        <w:rPr>
          <w:rFonts w:ascii="Aptos" w:hAnsi="Aptos"/>
          <w:b/>
          <w:bCs/>
          <w:color w:val="000000"/>
          <w:szCs w:val="24"/>
        </w:rPr>
        <w:t>Defektų aktas</w:t>
      </w:r>
      <w:r w:rsidRPr="00B533D2">
        <w:rPr>
          <w:rFonts w:ascii="Aptos" w:hAnsi="Aptos"/>
          <w:color w:val="000000"/>
          <w:szCs w:val="24"/>
        </w:rPr>
        <w:t>); arba</w:t>
      </w:r>
    </w:p>
    <w:p w14:paraId="25342EDB"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6.2.3.3. atsisakyti priimti Prekes ar jų dalį ir įteikti (arba išsiųsti) Defektų aktą Tiekėjui dėl netinkamų Prekių ar jų dalies. </w:t>
      </w:r>
    </w:p>
    <w:p w14:paraId="5DF63DBB"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6.2.4. Prekių perdavimo–priėmimo akte turi būti nurodoma data, kada Tiekėjas pristatė visas Prekes (ar atitinkamą jų dalį, kai Sutartyje numatytas pristatymas dalimis) ir pateikė visus reikiamus dokumentus.</w:t>
      </w:r>
    </w:p>
    <w:p w14:paraId="4AAB1549"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05C7002"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541B214"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 xml:space="preserve">6.2.7. Jeigu Pirkėjas per 5 (penkias) darbo dienas </w:t>
      </w:r>
      <w:r w:rsidRPr="00B533D2">
        <w:rPr>
          <w:rFonts w:ascii="Aptos" w:eastAsia="Arial" w:hAnsi="Aptos"/>
          <w:kern w:val="2"/>
          <w:szCs w:val="24"/>
        </w:rPr>
        <w:t xml:space="preserve">nuo Prekių perdavimo–priėmimo akto gavimo </w:t>
      </w:r>
      <w:r w:rsidRPr="00B533D2">
        <w:rPr>
          <w:rFonts w:ascii="Aptos" w:hAnsi="Aptos"/>
          <w:color w:val="000000"/>
          <w:szCs w:val="24"/>
        </w:rPr>
        <w:t>nepateikia (neišsiunčia) Tiekėjui Defektų akto, laikoma, kad Pirkėjas Prekes priėmė ir joms pretenzijų neturi.</w:t>
      </w:r>
    </w:p>
    <w:p w14:paraId="14596955"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6.2.8. Prekių praradimo ar sugadinimo ar atsitiktinio žuvimo rizika Pirkėjui iš Tiekėjo pereina nuo faktinio tokių Prekių priėmimo momento.</w:t>
      </w:r>
    </w:p>
    <w:p w14:paraId="452AA0F8"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6.2.9. Pirkėjas turi teisę naudotis Prekėmis tik po Prekių perdavimo-priėmimo akto pasirašymo.</w:t>
      </w:r>
    </w:p>
    <w:p w14:paraId="0F6E21B0"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F0F1D61" w14:textId="77777777" w:rsidR="00B533D2" w:rsidRPr="00B533D2" w:rsidRDefault="00B533D2" w:rsidP="00B533D2">
      <w:pPr>
        <w:spacing w:line="257" w:lineRule="atLeast"/>
        <w:ind w:firstLine="62"/>
        <w:rPr>
          <w:rFonts w:ascii="Aptos" w:hAnsi="Aptos"/>
          <w:color w:val="000000"/>
          <w:szCs w:val="24"/>
        </w:rPr>
      </w:pPr>
    </w:p>
    <w:p w14:paraId="51E6CDCE" w14:textId="77777777" w:rsidR="00B533D2" w:rsidRPr="00B533D2" w:rsidRDefault="00B533D2" w:rsidP="00B533D2">
      <w:pPr>
        <w:spacing w:line="257" w:lineRule="atLeast"/>
        <w:jc w:val="center"/>
        <w:rPr>
          <w:rFonts w:ascii="Aptos" w:hAnsi="Aptos"/>
          <w:color w:val="000000"/>
          <w:szCs w:val="24"/>
        </w:rPr>
      </w:pPr>
      <w:r w:rsidRPr="00B533D2">
        <w:rPr>
          <w:rFonts w:ascii="Aptos" w:hAnsi="Aptos"/>
          <w:b/>
          <w:bCs/>
          <w:caps/>
          <w:color w:val="000000"/>
          <w:szCs w:val="24"/>
        </w:rPr>
        <w:t>7.  TIEKĖJO GARANTINIAI ĮSIPAREIGOJIMAI</w:t>
      </w:r>
    </w:p>
    <w:p w14:paraId="1E724130" w14:textId="77777777" w:rsidR="00B533D2" w:rsidRPr="00B533D2" w:rsidRDefault="00B533D2" w:rsidP="00B533D2">
      <w:pPr>
        <w:spacing w:line="257" w:lineRule="atLeast"/>
        <w:ind w:firstLine="62"/>
        <w:rPr>
          <w:rFonts w:ascii="Aptos" w:hAnsi="Aptos"/>
          <w:color w:val="000000"/>
          <w:szCs w:val="24"/>
        </w:rPr>
      </w:pPr>
    </w:p>
    <w:p w14:paraId="203B90C0" w14:textId="77777777" w:rsidR="00B533D2" w:rsidRPr="00B533D2" w:rsidRDefault="00B533D2" w:rsidP="00B533D2">
      <w:pPr>
        <w:spacing w:line="257" w:lineRule="atLeast"/>
        <w:ind w:left="360" w:hanging="360"/>
        <w:jc w:val="center"/>
        <w:rPr>
          <w:rFonts w:ascii="Aptos" w:hAnsi="Aptos"/>
          <w:color w:val="000000"/>
          <w:szCs w:val="24"/>
        </w:rPr>
      </w:pPr>
      <w:r w:rsidRPr="00B533D2">
        <w:rPr>
          <w:rFonts w:ascii="Aptos" w:hAnsi="Aptos"/>
          <w:b/>
          <w:bCs/>
          <w:color w:val="000000"/>
          <w:szCs w:val="24"/>
        </w:rPr>
        <w:t>7.1.  Garantiniai terminai (jei taikoma)</w:t>
      </w:r>
    </w:p>
    <w:p w14:paraId="282CE613" w14:textId="77777777" w:rsidR="00B533D2" w:rsidRPr="00B533D2" w:rsidRDefault="00B533D2" w:rsidP="00B533D2">
      <w:pPr>
        <w:spacing w:line="257" w:lineRule="atLeast"/>
        <w:ind w:left="360" w:firstLine="62"/>
        <w:rPr>
          <w:rFonts w:ascii="Aptos" w:hAnsi="Aptos"/>
          <w:color w:val="000000"/>
          <w:szCs w:val="24"/>
        </w:rPr>
      </w:pPr>
    </w:p>
    <w:p w14:paraId="5D8335F3"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 xml:space="preserve">7.1.1. Prekėms taikomas teisės aktuose nustatytas ir (ar) gamintojo taikomas garantinis terminas, jeigu </w:t>
      </w:r>
      <w:r w:rsidRPr="00B533D2">
        <w:rPr>
          <w:rFonts w:ascii="Aptos" w:hAnsi="Aptos"/>
          <w:color w:val="000000"/>
          <w:kern w:val="2"/>
          <w:szCs w:val="24"/>
        </w:rPr>
        <w:t>Tiekėjo pasiūlyme, t</w:t>
      </w:r>
      <w:r w:rsidRPr="00B533D2">
        <w:rPr>
          <w:rFonts w:ascii="Aptos" w:hAnsi="Aptos"/>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DB99D52"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4D517CD"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FED21D" w14:textId="77777777" w:rsidR="00B533D2" w:rsidRPr="00B533D2" w:rsidRDefault="00B533D2" w:rsidP="00B533D2">
      <w:pPr>
        <w:spacing w:line="257" w:lineRule="atLeast"/>
        <w:ind w:firstLine="62"/>
        <w:rPr>
          <w:rFonts w:ascii="Aptos" w:hAnsi="Aptos"/>
          <w:color w:val="000000"/>
          <w:szCs w:val="24"/>
        </w:rPr>
      </w:pPr>
    </w:p>
    <w:p w14:paraId="53CF76AE" w14:textId="77777777" w:rsidR="00B533D2" w:rsidRPr="00B533D2" w:rsidRDefault="00B533D2" w:rsidP="00B533D2">
      <w:pPr>
        <w:spacing w:line="257" w:lineRule="atLeast"/>
        <w:jc w:val="center"/>
        <w:rPr>
          <w:rFonts w:ascii="Aptos" w:hAnsi="Aptos"/>
          <w:color w:val="000000"/>
          <w:szCs w:val="24"/>
        </w:rPr>
      </w:pPr>
      <w:r w:rsidRPr="00B533D2">
        <w:rPr>
          <w:rFonts w:ascii="Aptos" w:hAnsi="Aptos"/>
          <w:b/>
          <w:bCs/>
          <w:color w:val="000000"/>
          <w:szCs w:val="24"/>
        </w:rPr>
        <w:t>7.2.  Pretenzijos dėl Prekių trūkumų</w:t>
      </w:r>
    </w:p>
    <w:p w14:paraId="5908CA60" w14:textId="77777777" w:rsidR="00B533D2" w:rsidRPr="00B533D2" w:rsidRDefault="00B533D2" w:rsidP="00B533D2">
      <w:pPr>
        <w:spacing w:line="257" w:lineRule="atLeast"/>
        <w:ind w:firstLine="62"/>
        <w:rPr>
          <w:rFonts w:ascii="Aptos" w:hAnsi="Aptos"/>
          <w:color w:val="000000"/>
          <w:szCs w:val="24"/>
        </w:rPr>
      </w:pPr>
    </w:p>
    <w:p w14:paraId="4148A48F"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ADDDA11"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038907" w14:textId="77777777" w:rsidR="00B533D2" w:rsidRPr="00B533D2" w:rsidRDefault="00B533D2" w:rsidP="00B533D2">
      <w:pPr>
        <w:rPr>
          <w:rFonts w:ascii="Aptos" w:hAnsi="Aptos"/>
          <w:szCs w:val="24"/>
        </w:rPr>
      </w:pPr>
      <w:r w:rsidRPr="00B533D2">
        <w:rPr>
          <w:rFonts w:ascii="Aptos" w:hAnsi="Aptos"/>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EACBCFE" w14:textId="77777777" w:rsidR="00B533D2" w:rsidRPr="00B533D2" w:rsidRDefault="00B533D2" w:rsidP="00B533D2">
      <w:pPr>
        <w:rPr>
          <w:rFonts w:ascii="Aptos" w:hAnsi="Aptos"/>
          <w:color w:val="000000"/>
          <w:szCs w:val="24"/>
        </w:rPr>
      </w:pPr>
      <w:r w:rsidRPr="00B533D2">
        <w:rPr>
          <w:rFonts w:ascii="Aptos" w:hAnsi="Aptos"/>
          <w:color w:val="000000"/>
          <w:szCs w:val="24"/>
        </w:rPr>
        <w:t xml:space="preserve">7.2.3.1. jei Prekės atitinka Sutartyje </w:t>
      </w:r>
      <w:r w:rsidRPr="00B533D2">
        <w:rPr>
          <w:rFonts w:ascii="Aptos" w:eastAsia="Calibri" w:hAnsi="Aptos"/>
          <w:kern w:val="2"/>
          <w:szCs w:val="24"/>
        </w:rPr>
        <w:t>ir įstatymuose bei kituose teisės aktuose nurodytus reikalavimus</w:t>
      </w:r>
      <w:r w:rsidRPr="00B533D2">
        <w:rPr>
          <w:rFonts w:ascii="Aptos" w:hAnsi="Aptos"/>
          <w:color w:val="000000"/>
          <w:szCs w:val="24"/>
        </w:rPr>
        <w:t xml:space="preserve"> – Pirkėjas;</w:t>
      </w:r>
    </w:p>
    <w:p w14:paraId="03DB21E3" w14:textId="77777777" w:rsidR="00B533D2" w:rsidRPr="00B533D2" w:rsidRDefault="00B533D2" w:rsidP="00B533D2">
      <w:pPr>
        <w:rPr>
          <w:rFonts w:ascii="Aptos" w:hAnsi="Aptos"/>
          <w:color w:val="000000"/>
          <w:szCs w:val="24"/>
        </w:rPr>
      </w:pPr>
      <w:r w:rsidRPr="00B533D2">
        <w:rPr>
          <w:rFonts w:ascii="Aptos" w:hAnsi="Aptos"/>
          <w:color w:val="000000"/>
          <w:szCs w:val="24"/>
        </w:rPr>
        <w:t xml:space="preserve">7.2.3.2. jei Prekės neatitinka Sutartyje </w:t>
      </w:r>
      <w:r w:rsidRPr="00B533D2">
        <w:rPr>
          <w:rFonts w:ascii="Aptos" w:eastAsia="Calibri" w:hAnsi="Aptos"/>
          <w:kern w:val="2"/>
          <w:szCs w:val="24"/>
        </w:rPr>
        <w:t>ir įstatymuose bei kituose teisės aktuose nurodytų reikalavimų</w:t>
      </w:r>
      <w:r w:rsidRPr="00B533D2">
        <w:rPr>
          <w:rFonts w:ascii="Aptos" w:hAnsi="Aptos"/>
          <w:color w:val="000000"/>
          <w:szCs w:val="24"/>
        </w:rPr>
        <w:t xml:space="preserve"> – Tiekėjas.</w:t>
      </w:r>
    </w:p>
    <w:p w14:paraId="08AFAB21" w14:textId="77777777" w:rsidR="00B533D2" w:rsidRPr="00B533D2" w:rsidRDefault="00B533D2" w:rsidP="00B533D2">
      <w:pPr>
        <w:tabs>
          <w:tab w:val="left" w:pos="567"/>
          <w:tab w:val="left" w:pos="851"/>
          <w:tab w:val="left" w:pos="992"/>
          <w:tab w:val="left" w:pos="1134"/>
        </w:tabs>
        <w:rPr>
          <w:rFonts w:ascii="Aptos" w:eastAsia="Calibri" w:hAnsi="Aptos"/>
          <w:kern w:val="2"/>
          <w:szCs w:val="24"/>
        </w:rPr>
      </w:pPr>
      <w:r w:rsidRPr="00B533D2">
        <w:rPr>
          <w:rFonts w:ascii="Aptos" w:eastAsia="Calibri" w:hAnsi="Aptos"/>
          <w:kern w:val="2"/>
          <w:szCs w:val="24"/>
        </w:rPr>
        <w:t>7.2.4. Ekspertizės išvados Šalims yra privalomos.</w:t>
      </w:r>
    </w:p>
    <w:p w14:paraId="5644C42A" w14:textId="77777777" w:rsidR="00B533D2" w:rsidRPr="00B533D2" w:rsidRDefault="00B533D2" w:rsidP="00B533D2">
      <w:pPr>
        <w:tabs>
          <w:tab w:val="left" w:pos="567"/>
          <w:tab w:val="left" w:pos="851"/>
          <w:tab w:val="left" w:pos="992"/>
          <w:tab w:val="left" w:pos="1134"/>
        </w:tabs>
        <w:rPr>
          <w:rFonts w:ascii="Aptos" w:hAnsi="Aptos"/>
          <w:color w:val="000000"/>
          <w:szCs w:val="24"/>
        </w:rPr>
      </w:pPr>
      <w:r w:rsidRPr="00B533D2">
        <w:rPr>
          <w:rFonts w:ascii="Aptos" w:eastAsia="Calibri" w:hAnsi="Aptos"/>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7265B6C" w14:textId="77777777" w:rsidR="00B533D2" w:rsidRPr="00B533D2" w:rsidRDefault="00B533D2" w:rsidP="00B533D2">
      <w:pPr>
        <w:rPr>
          <w:rFonts w:ascii="Aptos" w:hAnsi="Aptos"/>
          <w:szCs w:val="24"/>
        </w:rPr>
      </w:pPr>
    </w:p>
    <w:p w14:paraId="058E01C0" w14:textId="77777777" w:rsidR="00B533D2" w:rsidRPr="00B533D2" w:rsidRDefault="00B533D2" w:rsidP="00B533D2">
      <w:pPr>
        <w:spacing w:line="257" w:lineRule="atLeast"/>
        <w:ind w:firstLine="62"/>
        <w:rPr>
          <w:rFonts w:ascii="Aptos" w:hAnsi="Aptos"/>
          <w:color w:val="000000"/>
          <w:szCs w:val="24"/>
        </w:rPr>
      </w:pPr>
    </w:p>
    <w:p w14:paraId="33E5C91D" w14:textId="77777777" w:rsidR="00B533D2" w:rsidRPr="00B533D2" w:rsidRDefault="00B533D2" w:rsidP="00B533D2">
      <w:pPr>
        <w:spacing w:line="257" w:lineRule="atLeast"/>
        <w:jc w:val="center"/>
        <w:rPr>
          <w:rFonts w:ascii="Aptos" w:hAnsi="Aptos"/>
          <w:color w:val="000000"/>
          <w:szCs w:val="24"/>
        </w:rPr>
      </w:pPr>
      <w:r w:rsidRPr="00B533D2">
        <w:rPr>
          <w:rFonts w:ascii="Aptos" w:hAnsi="Aptos"/>
          <w:b/>
          <w:bCs/>
          <w:color w:val="000000"/>
          <w:szCs w:val="24"/>
        </w:rPr>
        <w:t>7.3.  Prekių trūkumų šalinimas</w:t>
      </w:r>
    </w:p>
    <w:p w14:paraId="11613761" w14:textId="77777777" w:rsidR="00B533D2" w:rsidRPr="00B533D2" w:rsidRDefault="00B533D2" w:rsidP="00B533D2">
      <w:pPr>
        <w:spacing w:line="257" w:lineRule="atLeast"/>
        <w:ind w:firstLine="62"/>
        <w:rPr>
          <w:rFonts w:ascii="Aptos" w:hAnsi="Aptos"/>
          <w:color w:val="000000"/>
          <w:szCs w:val="24"/>
        </w:rPr>
      </w:pPr>
    </w:p>
    <w:p w14:paraId="59962F8C"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7.3.1. Tiekėjas privalo nemokamai pašalinti Prekių trūkumus, sutaisydamas Prekes ar jų dalį arba pakeisdamas Prekę nauja Preke ar jos dalimi.</w:t>
      </w:r>
    </w:p>
    <w:p w14:paraId="71AAE73F"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476507A"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7.3.3. Sutaisytoje Prekių dalyje pakartotinai nustačius Prekių trūkumų, Tiekėjas privalo pakeisti Prekes naujomis kokybiškomis Prekėmis, nebent Pirkėjas raštu sutiktų Prekes dar kartą taisyti.</w:t>
      </w:r>
    </w:p>
    <w:p w14:paraId="09FA2414"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7.3.4. Pašalinus Prekių trūkumus, garantinis terminas sutaisytajai Prekių daliai ar naujoms Prekėms vėl pradedamas skaičiuoti nuo tinkamai sutaisytų ar pakeistų Prekių (ar jų dalių) perdavimo Pirkėjui dienos.</w:t>
      </w:r>
    </w:p>
    <w:p w14:paraId="5C46B8E1"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02F709F"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7.3.6. Tiekėjas, pašalinęs visus Prekių trūkumus, privalo apie tai informuoti Pirkėją.</w:t>
      </w:r>
    </w:p>
    <w:p w14:paraId="57005848"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34797CD" w14:textId="77777777" w:rsidR="00B533D2" w:rsidRPr="00B533D2" w:rsidRDefault="00B533D2" w:rsidP="00B533D2">
      <w:pPr>
        <w:spacing w:line="257" w:lineRule="atLeast"/>
        <w:ind w:firstLine="62"/>
        <w:rPr>
          <w:rFonts w:ascii="Aptos" w:hAnsi="Aptos"/>
          <w:color w:val="000000"/>
          <w:szCs w:val="24"/>
        </w:rPr>
      </w:pPr>
    </w:p>
    <w:p w14:paraId="2C975E8D" w14:textId="77777777" w:rsidR="00B533D2" w:rsidRPr="00B533D2" w:rsidRDefault="00B533D2" w:rsidP="00B533D2">
      <w:pPr>
        <w:spacing w:line="257" w:lineRule="atLeast"/>
        <w:jc w:val="center"/>
        <w:rPr>
          <w:rFonts w:ascii="Aptos" w:hAnsi="Aptos"/>
          <w:color w:val="000000"/>
          <w:szCs w:val="24"/>
        </w:rPr>
      </w:pPr>
      <w:r w:rsidRPr="00B533D2">
        <w:rPr>
          <w:rFonts w:ascii="Aptos" w:hAnsi="Aptos"/>
          <w:b/>
          <w:bCs/>
          <w:color w:val="000000"/>
          <w:szCs w:val="24"/>
        </w:rPr>
        <w:t>7.4.  Pirkėjo teisės, Tiekėjui nepašalinus Prekių trūkumų</w:t>
      </w:r>
    </w:p>
    <w:p w14:paraId="46132136" w14:textId="77777777" w:rsidR="00B533D2" w:rsidRPr="00B533D2" w:rsidRDefault="00B533D2" w:rsidP="00B533D2">
      <w:pPr>
        <w:spacing w:line="257" w:lineRule="atLeast"/>
        <w:ind w:firstLine="62"/>
        <w:rPr>
          <w:rFonts w:ascii="Aptos" w:hAnsi="Aptos"/>
          <w:color w:val="000000"/>
          <w:szCs w:val="24"/>
        </w:rPr>
      </w:pPr>
    </w:p>
    <w:p w14:paraId="66EDF439"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7.4.1. Jeigu Tiekėjas atsisako pašalinti arba nepašalina Prekių trūkumų per Pirkėjo nustatytus protingus terminus, Pirkėjas turi teisę:</w:t>
      </w:r>
    </w:p>
    <w:p w14:paraId="51BF2638" w14:textId="77777777" w:rsidR="00B533D2" w:rsidRPr="00B533D2" w:rsidRDefault="00B533D2" w:rsidP="00B533D2">
      <w:pPr>
        <w:spacing w:line="257" w:lineRule="atLeast"/>
        <w:rPr>
          <w:rFonts w:ascii="Aptos" w:hAnsi="Aptos"/>
          <w:szCs w:val="24"/>
        </w:rPr>
      </w:pPr>
      <w:r w:rsidRPr="00B533D2">
        <w:rPr>
          <w:rFonts w:ascii="Aptos" w:hAnsi="Aptos"/>
          <w:color w:val="000000"/>
          <w:szCs w:val="24"/>
        </w:rPr>
        <w:t xml:space="preserve">7.4.1.1. pašalinti Prekių trūkumus pats arba pasamdydamas trečiuosius asmenis, iš anksto apie tai informuodamas Tiekėją, ir pareikalauti Tiekėjo atlyginti Prekių ekspertizės bei Prekių trūkumų </w:t>
      </w:r>
      <w:r w:rsidRPr="00B533D2">
        <w:rPr>
          <w:rFonts w:ascii="Aptos" w:hAnsi="Aptos"/>
          <w:szCs w:val="24"/>
        </w:rPr>
        <w:t>šalinimo išlaidas ir padengti patirtus nuostolius; arba</w:t>
      </w:r>
    </w:p>
    <w:p w14:paraId="2D2A0152" w14:textId="77777777" w:rsidR="00B533D2" w:rsidRPr="00B533D2" w:rsidRDefault="00B533D2" w:rsidP="00B533D2">
      <w:pPr>
        <w:spacing w:line="257" w:lineRule="atLeast"/>
        <w:rPr>
          <w:rFonts w:ascii="Aptos" w:hAnsi="Aptos"/>
          <w:szCs w:val="24"/>
        </w:rPr>
      </w:pPr>
      <w:r w:rsidRPr="00B533D2">
        <w:rPr>
          <w:rFonts w:ascii="Aptos" w:hAnsi="Aptos"/>
          <w:szCs w:val="24"/>
        </w:rPr>
        <w:t>7.4.1.2. reikalauti sumažinti Tiekėjui mokėtiną sumą ir grąžinti dėl šios sumos sumažinimo susidariusią permoką per 30 (trisdešimt) dienų nuo Tiekėjui nustatyto termino pašalinti Prekių trūkumus pabaigos</w:t>
      </w:r>
      <w:r w:rsidRPr="00B533D2">
        <w:rPr>
          <w:rFonts w:ascii="Aptos" w:hAnsi="Aptos"/>
          <w:kern w:val="2"/>
          <w:szCs w:val="24"/>
        </w:rPr>
        <w:t>, jeigu tai neprieštarauja VPĮ įtvirtintiems principams</w:t>
      </w:r>
      <w:r w:rsidRPr="00B533D2">
        <w:rPr>
          <w:rFonts w:ascii="Aptos" w:hAnsi="Aptos"/>
          <w:szCs w:val="24"/>
        </w:rPr>
        <w:t>; arba</w:t>
      </w:r>
      <w:r w:rsidRPr="00B533D2">
        <w:rPr>
          <w:rFonts w:ascii="Aptos" w:hAnsi="Aptos"/>
          <w:kern w:val="2"/>
          <w:szCs w:val="24"/>
        </w:rPr>
        <w:t xml:space="preserve"> </w:t>
      </w:r>
    </w:p>
    <w:p w14:paraId="3F816B80" w14:textId="77777777" w:rsidR="00B533D2" w:rsidRPr="00B533D2" w:rsidRDefault="00B533D2" w:rsidP="00B533D2">
      <w:pPr>
        <w:spacing w:line="257" w:lineRule="atLeast"/>
        <w:rPr>
          <w:rFonts w:ascii="Aptos" w:hAnsi="Aptos"/>
          <w:color w:val="000000"/>
          <w:szCs w:val="24"/>
        </w:rPr>
      </w:pPr>
      <w:r w:rsidRPr="00B533D2">
        <w:rPr>
          <w:rFonts w:ascii="Aptos" w:hAnsi="Aptos"/>
          <w:szCs w:val="24"/>
        </w:rPr>
        <w:t xml:space="preserve">7.4.1.3. grąžinti Prekes Tiekėjui ir nemokėti už tokias Prekes ar reikalauti grąžinti </w:t>
      </w:r>
      <w:r w:rsidRPr="00B533D2">
        <w:rPr>
          <w:rFonts w:ascii="Aptos" w:hAnsi="Aptos"/>
          <w:color w:val="000000"/>
          <w:szCs w:val="24"/>
        </w:rPr>
        <w:t>už Prekes sumokėtą sumą bei nutraukti Sutartį.</w:t>
      </w:r>
    </w:p>
    <w:p w14:paraId="6305D6A1"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 xml:space="preserve">7.4.2. Tiekėjui pagal Sutartį mokėtina suma sumažinama tiek, kiek sumažėja Prekių vertė Pirkėjui dėl Prekių trūkumų, </w:t>
      </w:r>
      <w:r w:rsidRPr="00B533D2">
        <w:rPr>
          <w:rFonts w:ascii="Aptos" w:eastAsia="Arial" w:hAnsi="Aptos"/>
          <w:kern w:val="2"/>
          <w:szCs w:val="24"/>
        </w:rPr>
        <w:t>jeigu tokia Prekių vertė gali būti išskaitoma iš bendros Prekių vertės</w:t>
      </w:r>
      <w:r w:rsidRPr="00B533D2">
        <w:rPr>
          <w:rFonts w:ascii="Aptos" w:hAnsi="Aptos"/>
          <w:color w:val="000000"/>
          <w:szCs w:val="24"/>
        </w:rPr>
        <w:t xml:space="preserve"> Į Prekių vertės sumažėjimą, be kita ko, įskaičiuojamos Pirkėjo išlaidos Prekių trūkumų įvertinimui ir šalinimui </w:t>
      </w:r>
      <w:r w:rsidRPr="00B533D2">
        <w:rPr>
          <w:rFonts w:ascii="Aptos" w:eastAsia="Arial" w:hAnsi="Aptos"/>
          <w:kern w:val="2"/>
          <w:szCs w:val="24"/>
        </w:rPr>
        <w:t>(jeigu tokių Prekių kaina buvo nurodyta pirkimo metu)</w:t>
      </w:r>
      <w:r w:rsidRPr="00B533D2">
        <w:rPr>
          <w:rFonts w:ascii="Aptos" w:hAnsi="Aptos"/>
          <w:color w:val="000000"/>
          <w:szCs w:val="24"/>
        </w:rPr>
        <w:t>, Pirkėjo esamų ar būsimų išlaidų Prekių eksploatavimui padidėjimas (jeigu tokios išlaidos buvo vertinamos pirkimo metu).</w:t>
      </w:r>
    </w:p>
    <w:p w14:paraId="7207C31D"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7.4.3. Tiekėjas privalo patenkinti Pirkėjo pagal Bendrųjų sąlygų 7.4.4 punktą pareikštą piniginį reikalavimą per 30 (trisdešimt) dienų arba per ilgesnį Pirkėjo reikalavime nurodytą protingą terminą.</w:t>
      </w:r>
    </w:p>
    <w:p w14:paraId="2ED52D91"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7.4.4. Už vėlavimą pašalinti Prekių trūkumus Pirkėjas privalo reikalauti Tiekėjo sumokėti Specialiosiose sąlygose nustatyto dydžio netesybas.</w:t>
      </w:r>
    </w:p>
    <w:p w14:paraId="4341DB3C" w14:textId="77777777" w:rsidR="00B533D2" w:rsidRPr="00B533D2" w:rsidRDefault="00B533D2" w:rsidP="00B533D2">
      <w:pPr>
        <w:spacing w:line="257" w:lineRule="atLeast"/>
        <w:ind w:firstLine="62"/>
        <w:rPr>
          <w:rFonts w:ascii="Aptos" w:hAnsi="Aptos"/>
          <w:color w:val="000000"/>
          <w:szCs w:val="24"/>
        </w:rPr>
      </w:pPr>
    </w:p>
    <w:p w14:paraId="5084522E" w14:textId="77777777" w:rsidR="00B533D2" w:rsidRPr="00B533D2" w:rsidRDefault="00B533D2" w:rsidP="00B533D2">
      <w:pPr>
        <w:spacing w:line="257" w:lineRule="atLeast"/>
        <w:jc w:val="center"/>
        <w:rPr>
          <w:rFonts w:ascii="Aptos" w:hAnsi="Aptos"/>
          <w:color w:val="000000"/>
          <w:szCs w:val="24"/>
        </w:rPr>
      </w:pPr>
      <w:r w:rsidRPr="00B533D2">
        <w:rPr>
          <w:rFonts w:ascii="Aptos" w:hAnsi="Aptos"/>
          <w:b/>
          <w:bCs/>
          <w:caps/>
          <w:color w:val="000000"/>
          <w:szCs w:val="24"/>
        </w:rPr>
        <w:t>8.  PRISTATYMO TERMINAI</w:t>
      </w:r>
    </w:p>
    <w:p w14:paraId="7F519030" w14:textId="77777777" w:rsidR="00B533D2" w:rsidRPr="00B533D2" w:rsidRDefault="00B533D2" w:rsidP="00B533D2">
      <w:pPr>
        <w:spacing w:line="257" w:lineRule="atLeast"/>
        <w:ind w:firstLine="62"/>
        <w:rPr>
          <w:rFonts w:ascii="Aptos" w:hAnsi="Aptos"/>
          <w:color w:val="000000"/>
          <w:szCs w:val="24"/>
        </w:rPr>
      </w:pPr>
    </w:p>
    <w:p w14:paraId="77158DB3" w14:textId="77777777" w:rsidR="00B533D2" w:rsidRPr="00B533D2" w:rsidRDefault="00B533D2" w:rsidP="00B533D2">
      <w:pPr>
        <w:spacing w:line="257" w:lineRule="atLeast"/>
        <w:jc w:val="center"/>
        <w:rPr>
          <w:rFonts w:ascii="Aptos" w:hAnsi="Aptos"/>
          <w:color w:val="000000"/>
          <w:szCs w:val="24"/>
        </w:rPr>
      </w:pPr>
      <w:r w:rsidRPr="00B533D2">
        <w:rPr>
          <w:rFonts w:ascii="Aptos" w:hAnsi="Aptos"/>
          <w:b/>
          <w:bCs/>
          <w:color w:val="000000"/>
          <w:szCs w:val="24"/>
        </w:rPr>
        <w:t>8.1.  Pristatymo terminai ir Prekių tiekimo grafikas</w:t>
      </w:r>
    </w:p>
    <w:p w14:paraId="10EA0D6F" w14:textId="77777777" w:rsidR="00B533D2" w:rsidRPr="00B533D2" w:rsidRDefault="00B533D2" w:rsidP="00B533D2">
      <w:pPr>
        <w:spacing w:line="257" w:lineRule="atLeast"/>
        <w:ind w:firstLine="62"/>
        <w:rPr>
          <w:rFonts w:ascii="Aptos" w:hAnsi="Aptos"/>
          <w:color w:val="000000"/>
          <w:szCs w:val="24"/>
        </w:rPr>
      </w:pPr>
    </w:p>
    <w:p w14:paraId="7E12031C"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lastRenderedPageBreak/>
        <w:t>8.1.1. Tiekėjas privalo pristatyti Prekes laikydamasis terminų, nurodytų Specialiosiose sąlygose.</w:t>
      </w:r>
    </w:p>
    <w:p w14:paraId="140E3453"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B533D2">
        <w:rPr>
          <w:rFonts w:ascii="Aptos" w:hAnsi="Aptos"/>
          <w:b/>
          <w:bCs/>
          <w:color w:val="000000"/>
          <w:szCs w:val="24"/>
        </w:rPr>
        <w:t>Grafikas</w:t>
      </w:r>
      <w:r w:rsidRPr="00B533D2">
        <w:rPr>
          <w:rFonts w:ascii="Aptos" w:hAnsi="Aptos"/>
          <w:color w:val="000000"/>
          <w:szCs w:val="24"/>
        </w:rPr>
        <w:t>).</w:t>
      </w:r>
    </w:p>
    <w:p w14:paraId="7FF9FE09"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8.1.3. Jei aktualu, Grafike turi būti pažymėta, kurios Prekės gali būti pristatomos lygiagrečiai, o kurios gali būti pristatomos tik numatytu eiliškumu.</w:t>
      </w:r>
    </w:p>
    <w:p w14:paraId="34938DB7" w14:textId="77777777" w:rsidR="00B533D2" w:rsidRPr="00B533D2" w:rsidRDefault="00B533D2" w:rsidP="00B533D2">
      <w:pPr>
        <w:spacing w:line="257" w:lineRule="atLeast"/>
        <w:ind w:firstLine="62"/>
        <w:rPr>
          <w:rFonts w:ascii="Aptos" w:hAnsi="Aptos"/>
          <w:color w:val="000000"/>
          <w:szCs w:val="24"/>
        </w:rPr>
      </w:pPr>
    </w:p>
    <w:p w14:paraId="1BB0756E" w14:textId="77777777" w:rsidR="00B533D2" w:rsidRPr="00B533D2" w:rsidRDefault="00B533D2" w:rsidP="00B533D2">
      <w:pPr>
        <w:spacing w:line="257" w:lineRule="atLeast"/>
        <w:jc w:val="center"/>
        <w:rPr>
          <w:rFonts w:ascii="Aptos" w:hAnsi="Aptos"/>
          <w:color w:val="000000"/>
          <w:szCs w:val="24"/>
        </w:rPr>
      </w:pPr>
      <w:r w:rsidRPr="00B533D2">
        <w:rPr>
          <w:rFonts w:ascii="Aptos" w:hAnsi="Aptos"/>
          <w:b/>
          <w:bCs/>
          <w:color w:val="000000"/>
          <w:szCs w:val="24"/>
        </w:rPr>
        <w:t>8.2.  Netesybos už Prekių pristatymo vėlavimą</w:t>
      </w:r>
    </w:p>
    <w:p w14:paraId="5B95CF88" w14:textId="77777777" w:rsidR="00B533D2" w:rsidRPr="00B533D2" w:rsidRDefault="00B533D2" w:rsidP="00B533D2">
      <w:pPr>
        <w:spacing w:line="257" w:lineRule="atLeast"/>
        <w:ind w:firstLine="62"/>
        <w:rPr>
          <w:rFonts w:ascii="Aptos" w:hAnsi="Aptos"/>
          <w:color w:val="000000"/>
          <w:szCs w:val="24"/>
        </w:rPr>
      </w:pPr>
    </w:p>
    <w:p w14:paraId="1D4774B1"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8.2.1. Jeigu Tiekėjas praleidžia Prekių pristatymo terminus, nustatytus Specialiosiose sąlygose, Tiekėjui iki Prekių pristatymo datos taikomos Specialiosiose sąlygose nurodyto dydžio netesybos.</w:t>
      </w:r>
    </w:p>
    <w:p w14:paraId="59546D6F"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6F731F0"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438C45" w14:textId="77777777" w:rsidR="00B533D2" w:rsidRPr="00B533D2" w:rsidRDefault="00B533D2" w:rsidP="00B533D2">
      <w:pPr>
        <w:spacing w:line="257" w:lineRule="atLeast"/>
        <w:ind w:firstLine="62"/>
        <w:rPr>
          <w:rFonts w:ascii="Aptos" w:hAnsi="Aptos"/>
          <w:color w:val="000000"/>
          <w:szCs w:val="24"/>
        </w:rPr>
      </w:pPr>
    </w:p>
    <w:p w14:paraId="4E6902DD" w14:textId="77777777" w:rsidR="00B533D2" w:rsidRPr="00B533D2" w:rsidRDefault="00B533D2" w:rsidP="00B533D2">
      <w:pPr>
        <w:spacing w:line="257" w:lineRule="atLeast"/>
        <w:jc w:val="center"/>
        <w:rPr>
          <w:rFonts w:ascii="Aptos" w:hAnsi="Aptos"/>
          <w:color w:val="000000"/>
          <w:szCs w:val="24"/>
        </w:rPr>
      </w:pPr>
      <w:r w:rsidRPr="00B533D2">
        <w:rPr>
          <w:rFonts w:ascii="Aptos" w:hAnsi="Aptos"/>
          <w:b/>
          <w:bCs/>
          <w:caps/>
          <w:color w:val="000000"/>
          <w:szCs w:val="24"/>
        </w:rPr>
        <w:t>9.  PRIEVOLIŲ PAGAL SUTARTĮ ĮVYKDYMO UŽTIKRINIMO BŪDAI</w:t>
      </w:r>
    </w:p>
    <w:p w14:paraId="2D9FC349" w14:textId="77777777" w:rsidR="00B533D2" w:rsidRPr="00B533D2" w:rsidRDefault="00B533D2" w:rsidP="00B533D2">
      <w:pPr>
        <w:spacing w:line="257" w:lineRule="atLeast"/>
        <w:ind w:firstLine="62"/>
        <w:rPr>
          <w:rFonts w:ascii="Aptos" w:hAnsi="Aptos"/>
          <w:color w:val="000000"/>
          <w:szCs w:val="24"/>
        </w:rPr>
      </w:pPr>
    </w:p>
    <w:p w14:paraId="651389AE"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995C0F6" w14:textId="77777777" w:rsidR="00B533D2" w:rsidRPr="00B533D2" w:rsidRDefault="00B533D2" w:rsidP="00B533D2">
      <w:pPr>
        <w:spacing w:line="257" w:lineRule="atLeast"/>
        <w:ind w:firstLine="62"/>
        <w:rPr>
          <w:rFonts w:ascii="Aptos" w:hAnsi="Aptos"/>
          <w:color w:val="000000"/>
          <w:szCs w:val="24"/>
        </w:rPr>
      </w:pPr>
    </w:p>
    <w:p w14:paraId="411874A9" w14:textId="77777777" w:rsidR="00B533D2" w:rsidRPr="00B533D2" w:rsidRDefault="00B533D2" w:rsidP="00B533D2">
      <w:pPr>
        <w:spacing w:line="257" w:lineRule="atLeast"/>
        <w:jc w:val="center"/>
        <w:rPr>
          <w:rFonts w:ascii="Aptos" w:hAnsi="Aptos"/>
          <w:color w:val="000000"/>
          <w:szCs w:val="24"/>
        </w:rPr>
      </w:pPr>
      <w:r w:rsidRPr="00B533D2">
        <w:rPr>
          <w:rFonts w:ascii="Aptos" w:hAnsi="Aptos"/>
          <w:b/>
          <w:bCs/>
          <w:caps/>
          <w:color w:val="000000"/>
          <w:szCs w:val="24"/>
        </w:rPr>
        <w:t>10.  SUTARTIES ĮVYKDYMO UŽTIKRINIMAS (JEI TAIKOMA)</w:t>
      </w:r>
    </w:p>
    <w:p w14:paraId="62404252" w14:textId="77777777" w:rsidR="00B533D2" w:rsidRPr="00B533D2" w:rsidRDefault="00B533D2" w:rsidP="00B533D2">
      <w:pPr>
        <w:spacing w:line="257" w:lineRule="atLeast"/>
        <w:ind w:firstLine="62"/>
        <w:rPr>
          <w:rFonts w:ascii="Aptos" w:hAnsi="Aptos"/>
          <w:color w:val="000000"/>
          <w:szCs w:val="24"/>
        </w:rPr>
      </w:pPr>
    </w:p>
    <w:p w14:paraId="563D3634"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55550BF" w14:textId="77777777" w:rsidR="00B533D2" w:rsidRPr="00B533D2" w:rsidRDefault="00B533D2" w:rsidP="00B533D2">
      <w:pPr>
        <w:spacing w:line="257" w:lineRule="atLeast"/>
        <w:rPr>
          <w:rFonts w:ascii="Aptos" w:hAnsi="Aptos"/>
          <w:color w:val="000000"/>
          <w:szCs w:val="24"/>
        </w:rPr>
      </w:pPr>
      <w:r w:rsidRPr="00B533D2">
        <w:rPr>
          <w:rFonts w:ascii="Aptos" w:hAnsi="Aptos"/>
          <w:b/>
          <w:bCs/>
          <w:color w:val="000000"/>
          <w:szCs w:val="24"/>
        </w:rPr>
        <w:t>Pastaba.</w:t>
      </w:r>
      <w:r w:rsidRPr="00B533D2">
        <w:rPr>
          <w:rFonts w:ascii="Aptos" w:hAnsi="Aptos"/>
          <w:color w:val="000000"/>
          <w:szCs w:val="24"/>
        </w:rPr>
        <w:t> </w:t>
      </w:r>
      <w:r w:rsidRPr="00B533D2">
        <w:rPr>
          <w:rFonts w:ascii="Aptos" w:hAnsi="Aptos"/>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507596C"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533D2">
        <w:rPr>
          <w:rFonts w:ascii="Aptos" w:hAnsi="Aptos"/>
          <w:color w:val="000000"/>
          <w:szCs w:val="24"/>
        </w:rPr>
        <w:t>kartu su draudimo bendrovės laidavimo draudimo raštu turi būti pateiktas ir pasirašytas draudimo liudijimas (polisas) bei dokumentas, įrodantis, kad draudimo įmoka už išduotą laidavimo draudimo raštą yra sumokėta</w:t>
      </w:r>
      <w:r w:rsidRPr="00B533D2">
        <w:rPr>
          <w:rFonts w:ascii="Aptos" w:hAnsi="Aptos"/>
          <w:color w:val="000000"/>
          <w:szCs w:val="24"/>
          <w:shd w:val="clear" w:color="auto" w:fill="FFFFFF"/>
        </w:rPr>
        <w:t xml:space="preserve">), atitinkantį Bendrųjų sąlygų 10 skyriuje nurodytas sąlygas, per Specialiosiose sąlygose nustatytą terminą (toliau – </w:t>
      </w:r>
      <w:r w:rsidRPr="00B533D2">
        <w:rPr>
          <w:rFonts w:ascii="Aptos" w:hAnsi="Aptos"/>
          <w:b/>
          <w:bCs/>
          <w:color w:val="000000"/>
          <w:szCs w:val="24"/>
          <w:shd w:val="clear" w:color="auto" w:fill="FFFFFF"/>
        </w:rPr>
        <w:t>Sutarties įvykdymo užtikrinimas</w:t>
      </w:r>
      <w:r w:rsidRPr="00B533D2">
        <w:rPr>
          <w:rFonts w:ascii="Aptos" w:hAnsi="Aptos"/>
          <w:color w:val="000000"/>
          <w:szCs w:val="24"/>
          <w:shd w:val="clear" w:color="auto" w:fill="FFFFFF"/>
        </w:rPr>
        <w:t>).</w:t>
      </w:r>
    </w:p>
    <w:p w14:paraId="75FE5A40" w14:textId="77777777" w:rsidR="00B533D2" w:rsidRPr="00B533D2" w:rsidRDefault="00B533D2" w:rsidP="00B533D2">
      <w:pPr>
        <w:spacing w:line="257" w:lineRule="atLeast"/>
        <w:textAlignment w:val="baseline"/>
        <w:rPr>
          <w:rFonts w:ascii="Aptos" w:hAnsi="Aptos"/>
          <w:color w:val="000000"/>
          <w:szCs w:val="24"/>
        </w:rPr>
      </w:pPr>
      <w:r w:rsidRPr="00B533D2">
        <w:rPr>
          <w:rFonts w:ascii="Aptos" w:hAnsi="Aptos"/>
          <w:color w:val="000000"/>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D9372C" w14:textId="77777777" w:rsidR="00B533D2" w:rsidRPr="00B533D2" w:rsidRDefault="00B533D2" w:rsidP="00B533D2">
      <w:pPr>
        <w:spacing w:line="257" w:lineRule="atLeast"/>
        <w:textAlignment w:val="baseline"/>
        <w:rPr>
          <w:rFonts w:ascii="Aptos" w:hAnsi="Aptos"/>
          <w:color w:val="000000"/>
          <w:szCs w:val="24"/>
        </w:rPr>
      </w:pPr>
      <w:r w:rsidRPr="00B533D2">
        <w:rPr>
          <w:rFonts w:ascii="Aptos" w:hAnsi="Aptos"/>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D265871" w14:textId="77777777" w:rsidR="00B533D2" w:rsidRPr="00B533D2" w:rsidRDefault="00B533D2" w:rsidP="00B533D2">
      <w:pPr>
        <w:spacing w:line="257" w:lineRule="atLeast"/>
        <w:textAlignment w:val="baseline"/>
        <w:rPr>
          <w:rFonts w:ascii="Aptos" w:hAnsi="Aptos"/>
          <w:color w:val="000000"/>
          <w:szCs w:val="24"/>
        </w:rPr>
      </w:pPr>
      <w:r w:rsidRPr="00B533D2">
        <w:rPr>
          <w:rFonts w:ascii="Aptos" w:hAnsi="Aptos"/>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31BCF81" w14:textId="77777777" w:rsidR="00B533D2" w:rsidRPr="00B533D2" w:rsidRDefault="00B533D2" w:rsidP="00B533D2">
      <w:pPr>
        <w:spacing w:line="257" w:lineRule="atLeast"/>
        <w:textAlignment w:val="baseline"/>
        <w:rPr>
          <w:rFonts w:ascii="Aptos" w:hAnsi="Aptos"/>
          <w:color w:val="000000"/>
          <w:szCs w:val="24"/>
        </w:rPr>
      </w:pPr>
      <w:r w:rsidRPr="00B533D2">
        <w:rPr>
          <w:rFonts w:ascii="Aptos" w:hAnsi="Aptos"/>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CF44347" w14:textId="77777777" w:rsidR="00B533D2" w:rsidRPr="00B533D2" w:rsidRDefault="00B533D2" w:rsidP="00B533D2">
      <w:pPr>
        <w:spacing w:line="257" w:lineRule="atLeast"/>
        <w:textAlignment w:val="baseline"/>
        <w:rPr>
          <w:rFonts w:ascii="Aptos" w:hAnsi="Aptos"/>
          <w:color w:val="000000"/>
          <w:szCs w:val="24"/>
        </w:rPr>
      </w:pPr>
      <w:r w:rsidRPr="00B533D2">
        <w:rPr>
          <w:rFonts w:ascii="Aptos" w:hAnsi="Aptos"/>
          <w:color w:val="000000"/>
          <w:szCs w:val="24"/>
        </w:rPr>
        <w:t>10.7. Sutarties įvykdymo užtikrinimas turi įsigalioti ne vėliau negu jo pateikimo Pirkėjui dieną. </w:t>
      </w:r>
    </w:p>
    <w:p w14:paraId="41C5FC92" w14:textId="77777777" w:rsidR="00B533D2" w:rsidRPr="00B533D2" w:rsidRDefault="00B533D2" w:rsidP="00B533D2">
      <w:pPr>
        <w:spacing w:line="257" w:lineRule="atLeast"/>
        <w:textAlignment w:val="baseline"/>
        <w:rPr>
          <w:rFonts w:ascii="Aptos" w:hAnsi="Aptos"/>
          <w:color w:val="000000"/>
          <w:szCs w:val="24"/>
        </w:rPr>
      </w:pPr>
      <w:r w:rsidRPr="00B533D2">
        <w:rPr>
          <w:rFonts w:ascii="Aptos" w:hAnsi="Aptos"/>
          <w:color w:val="000000"/>
          <w:szCs w:val="24"/>
        </w:rPr>
        <w:t>10.8. Sutarties įvykdymo užtikrinimo suma turi būti nurodoma ir išmokama eurais. </w:t>
      </w:r>
    </w:p>
    <w:p w14:paraId="63773797" w14:textId="77777777" w:rsidR="00B533D2" w:rsidRPr="00B533D2" w:rsidRDefault="00B533D2" w:rsidP="00B533D2">
      <w:pPr>
        <w:spacing w:line="257" w:lineRule="atLeast"/>
        <w:textAlignment w:val="baseline"/>
        <w:rPr>
          <w:rFonts w:ascii="Aptos" w:hAnsi="Aptos"/>
          <w:szCs w:val="24"/>
        </w:rPr>
      </w:pPr>
      <w:r w:rsidRPr="00B533D2">
        <w:rPr>
          <w:rFonts w:ascii="Aptos" w:hAnsi="Aptos"/>
          <w:color w:val="000000"/>
          <w:szCs w:val="24"/>
        </w:rPr>
        <w:t xml:space="preserve">10.9. Sutarties įvykdymo užtikrinimas turi būti surašytas lietuvių arba kita kalba (esant Pirkėjo </w:t>
      </w:r>
      <w:r w:rsidRPr="00B533D2">
        <w:rPr>
          <w:rFonts w:ascii="Aptos" w:hAnsi="Aptos"/>
          <w:szCs w:val="24"/>
        </w:rPr>
        <w:t>prašymui, turi būti pateiktas vertimas į lietuvių kalbą). </w:t>
      </w:r>
    </w:p>
    <w:p w14:paraId="6F9C91CA" w14:textId="77777777" w:rsidR="00B533D2" w:rsidRPr="00B533D2" w:rsidRDefault="00B533D2" w:rsidP="00B533D2">
      <w:pPr>
        <w:spacing w:line="257" w:lineRule="atLeast"/>
        <w:textAlignment w:val="baseline"/>
        <w:rPr>
          <w:rFonts w:ascii="Aptos" w:hAnsi="Aptos"/>
          <w:szCs w:val="24"/>
        </w:rPr>
      </w:pPr>
      <w:r w:rsidRPr="00B533D2">
        <w:rPr>
          <w:rFonts w:ascii="Aptos" w:hAnsi="Aptos"/>
          <w:szCs w:val="24"/>
        </w:rPr>
        <w:t xml:space="preserve">10.10. Sutarties įvykdymo užtikrinime nurodytas jo galiojimo terminas turi būti ne trumpesnis nei nurodytas </w:t>
      </w:r>
      <w:r w:rsidRPr="00B533D2">
        <w:rPr>
          <w:rFonts w:ascii="Aptos" w:eastAsia="Calibri" w:hAnsi="Aptos"/>
          <w:kern w:val="2"/>
          <w:szCs w:val="24"/>
        </w:rPr>
        <w:t>Specialiosiose sąlygose</w:t>
      </w:r>
      <w:r w:rsidRPr="00B533D2">
        <w:rPr>
          <w:rFonts w:ascii="Aptos" w:hAnsi="Aptos"/>
          <w:szCs w:val="24"/>
        </w:rPr>
        <w:t>. </w:t>
      </w:r>
    </w:p>
    <w:p w14:paraId="6491EED6" w14:textId="77777777" w:rsidR="00B533D2" w:rsidRPr="00B533D2" w:rsidRDefault="00B533D2" w:rsidP="00B533D2">
      <w:pPr>
        <w:spacing w:line="257" w:lineRule="atLeast"/>
        <w:textAlignment w:val="baseline"/>
        <w:rPr>
          <w:rFonts w:ascii="Aptos" w:hAnsi="Aptos"/>
          <w:color w:val="000000"/>
          <w:szCs w:val="24"/>
        </w:rPr>
      </w:pPr>
      <w:r w:rsidRPr="00B533D2">
        <w:rPr>
          <w:rFonts w:ascii="Aptos" w:hAnsi="Aptos"/>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D847CB4" w14:textId="77777777" w:rsidR="00B533D2" w:rsidRPr="00B533D2" w:rsidRDefault="00B533D2" w:rsidP="00B533D2">
      <w:pPr>
        <w:spacing w:line="257" w:lineRule="atLeast"/>
        <w:textAlignment w:val="baseline"/>
        <w:rPr>
          <w:rFonts w:ascii="Aptos" w:hAnsi="Aptos"/>
          <w:color w:val="000000"/>
          <w:szCs w:val="24"/>
        </w:rPr>
      </w:pPr>
      <w:r w:rsidRPr="00B533D2">
        <w:rPr>
          <w:rFonts w:ascii="Aptos" w:hAnsi="Aptos"/>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EB0F3FB" w14:textId="77777777" w:rsidR="00B533D2" w:rsidRPr="00B533D2" w:rsidRDefault="00B533D2" w:rsidP="00B533D2">
      <w:pPr>
        <w:spacing w:line="257" w:lineRule="atLeast"/>
        <w:textAlignment w:val="baseline"/>
        <w:rPr>
          <w:rFonts w:ascii="Aptos" w:hAnsi="Aptos"/>
          <w:color w:val="000000"/>
          <w:szCs w:val="24"/>
        </w:rPr>
      </w:pPr>
      <w:r w:rsidRPr="00B533D2">
        <w:rPr>
          <w:rFonts w:ascii="Aptos" w:hAnsi="Aptos"/>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8CE849"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9B7F4FC" w14:textId="77777777" w:rsidR="00B533D2" w:rsidRPr="00B533D2" w:rsidRDefault="00B533D2" w:rsidP="00B533D2">
      <w:pPr>
        <w:spacing w:line="257" w:lineRule="atLeast"/>
        <w:textAlignment w:val="baseline"/>
        <w:rPr>
          <w:rFonts w:ascii="Aptos" w:hAnsi="Aptos"/>
          <w:color w:val="000000"/>
          <w:szCs w:val="24"/>
        </w:rPr>
      </w:pPr>
      <w:r w:rsidRPr="00B533D2">
        <w:rPr>
          <w:rFonts w:ascii="Aptos" w:hAnsi="Aptos"/>
          <w:color w:val="000000"/>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13E57CB" w14:textId="77777777" w:rsidR="00B533D2" w:rsidRPr="00B533D2" w:rsidRDefault="00B533D2" w:rsidP="00B533D2">
      <w:pPr>
        <w:spacing w:line="257" w:lineRule="atLeast"/>
        <w:textAlignment w:val="baseline"/>
        <w:rPr>
          <w:rFonts w:ascii="Aptos" w:hAnsi="Aptos"/>
          <w:color w:val="000000"/>
          <w:szCs w:val="24"/>
        </w:rPr>
      </w:pPr>
      <w:r w:rsidRPr="00B533D2">
        <w:rPr>
          <w:rFonts w:ascii="Aptos" w:hAnsi="Aptos"/>
          <w:color w:val="000000"/>
          <w:szCs w:val="24"/>
        </w:rPr>
        <w:t>10.16. Pirkėjas gali pasinaudoti Sutarties įvykdymo užtikrinimu, esant bet kuriai iš žemiau nurodytų aplinkybių:  </w:t>
      </w:r>
    </w:p>
    <w:p w14:paraId="4FBABDF8" w14:textId="77777777" w:rsidR="00B533D2" w:rsidRPr="00B533D2" w:rsidRDefault="00B533D2" w:rsidP="00B533D2">
      <w:pPr>
        <w:spacing w:line="257" w:lineRule="atLeast"/>
        <w:textAlignment w:val="baseline"/>
        <w:rPr>
          <w:rFonts w:ascii="Aptos" w:hAnsi="Aptos"/>
          <w:color w:val="000000"/>
          <w:szCs w:val="24"/>
        </w:rPr>
      </w:pPr>
      <w:r w:rsidRPr="00B533D2">
        <w:rPr>
          <w:rFonts w:ascii="Aptos" w:hAnsi="Aptos"/>
          <w:color w:val="000000"/>
          <w:szCs w:val="24"/>
        </w:rPr>
        <w:t>10.16.1. Tiekėjas neįvykdė, nevykdo arba netinkamai vykdo savo įsipareigojimus pagal Sutartį;  </w:t>
      </w:r>
    </w:p>
    <w:p w14:paraId="4A16A7EA" w14:textId="77777777" w:rsidR="00B533D2" w:rsidRPr="00B533D2" w:rsidRDefault="00B533D2" w:rsidP="00B533D2">
      <w:pPr>
        <w:spacing w:line="257" w:lineRule="atLeast"/>
        <w:textAlignment w:val="baseline"/>
        <w:rPr>
          <w:rFonts w:ascii="Aptos" w:hAnsi="Aptos"/>
          <w:color w:val="000000"/>
          <w:szCs w:val="24"/>
        </w:rPr>
      </w:pPr>
      <w:r w:rsidRPr="00B533D2">
        <w:rPr>
          <w:rFonts w:ascii="Aptos" w:hAnsi="Aptos"/>
          <w:color w:val="000000"/>
          <w:szCs w:val="24"/>
        </w:rPr>
        <w:t>10.16.2. Tiekėjas per protingai nustatytą laikotarpį neįvykdo Pirkėjo nurodymo ištaisyti Prekių trūkumus;  </w:t>
      </w:r>
    </w:p>
    <w:p w14:paraId="623492A0" w14:textId="77777777" w:rsidR="00B533D2" w:rsidRPr="00B533D2" w:rsidRDefault="00B533D2" w:rsidP="00B533D2">
      <w:pPr>
        <w:spacing w:line="257" w:lineRule="atLeast"/>
        <w:textAlignment w:val="baseline"/>
        <w:rPr>
          <w:rFonts w:ascii="Aptos" w:hAnsi="Aptos"/>
          <w:color w:val="000000"/>
          <w:szCs w:val="24"/>
        </w:rPr>
      </w:pPr>
      <w:r w:rsidRPr="00B533D2">
        <w:rPr>
          <w:rFonts w:ascii="Aptos" w:hAnsi="Aptos"/>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5E9DD11" w14:textId="77777777" w:rsidR="00B533D2" w:rsidRPr="00B533D2" w:rsidRDefault="00B533D2" w:rsidP="00B533D2">
      <w:pPr>
        <w:spacing w:line="257" w:lineRule="atLeast"/>
        <w:textAlignment w:val="baseline"/>
        <w:rPr>
          <w:rFonts w:ascii="Aptos" w:hAnsi="Aptos"/>
          <w:color w:val="000000"/>
          <w:szCs w:val="24"/>
        </w:rPr>
      </w:pPr>
      <w:r w:rsidRPr="00B533D2">
        <w:rPr>
          <w:rFonts w:ascii="Aptos" w:hAnsi="Aptos"/>
          <w:color w:val="000000"/>
          <w:szCs w:val="24"/>
        </w:rPr>
        <w:t>10.16.4. Tiekėjas be pateisinamos priežasties (ne Sutartyje nustatytais atvejais) vienašališkai nutraukia Sutartį. </w:t>
      </w:r>
    </w:p>
    <w:p w14:paraId="47D29FF4" w14:textId="77777777" w:rsidR="00B533D2" w:rsidRPr="00B533D2" w:rsidRDefault="00B533D2" w:rsidP="00B533D2">
      <w:pPr>
        <w:spacing w:line="257" w:lineRule="atLeast"/>
        <w:ind w:firstLine="62"/>
        <w:textAlignment w:val="baseline"/>
        <w:rPr>
          <w:rFonts w:ascii="Aptos" w:hAnsi="Aptos"/>
          <w:color w:val="000000"/>
          <w:szCs w:val="24"/>
        </w:rPr>
      </w:pPr>
    </w:p>
    <w:p w14:paraId="764F381E" w14:textId="77777777" w:rsidR="00B533D2" w:rsidRPr="00B533D2" w:rsidRDefault="00B533D2" w:rsidP="00B533D2">
      <w:pPr>
        <w:spacing w:line="257" w:lineRule="atLeast"/>
        <w:jc w:val="center"/>
        <w:rPr>
          <w:rFonts w:ascii="Aptos" w:hAnsi="Aptos"/>
          <w:color w:val="000000"/>
          <w:szCs w:val="24"/>
        </w:rPr>
      </w:pPr>
      <w:r w:rsidRPr="00B533D2">
        <w:rPr>
          <w:rFonts w:ascii="Aptos" w:hAnsi="Aptos"/>
          <w:b/>
          <w:bCs/>
          <w:caps/>
          <w:color w:val="000000"/>
          <w:szCs w:val="24"/>
        </w:rPr>
        <w:t>11.  SUTARTIES KAINA IR JOS PERSKAIČIAVIMAS</w:t>
      </w:r>
    </w:p>
    <w:p w14:paraId="5828C6FD" w14:textId="77777777" w:rsidR="00B533D2" w:rsidRPr="00B533D2" w:rsidRDefault="00B533D2" w:rsidP="00B533D2">
      <w:pPr>
        <w:spacing w:line="257" w:lineRule="atLeast"/>
        <w:ind w:firstLine="62"/>
        <w:rPr>
          <w:rFonts w:ascii="Aptos" w:hAnsi="Aptos"/>
          <w:color w:val="000000"/>
          <w:szCs w:val="24"/>
        </w:rPr>
      </w:pPr>
    </w:p>
    <w:p w14:paraId="2F66CDEC"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5F6B3CC"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11.2. Pradinės sutarties vertė yra nurodyta Specialiosiose sąlygose.</w:t>
      </w:r>
    </w:p>
    <w:p w14:paraId="345C6384"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7628097"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11.4. Sutarties kainos peržiūra atliekama Specialiosiose sąlygose nustatyta tvarka.</w:t>
      </w:r>
    </w:p>
    <w:p w14:paraId="78EBFF30" w14:textId="77777777" w:rsidR="00B533D2" w:rsidRPr="00B533D2" w:rsidRDefault="00B533D2" w:rsidP="00B533D2">
      <w:pPr>
        <w:spacing w:line="257" w:lineRule="atLeast"/>
        <w:ind w:firstLine="62"/>
        <w:rPr>
          <w:rFonts w:ascii="Aptos" w:hAnsi="Aptos"/>
          <w:color w:val="000000"/>
          <w:szCs w:val="24"/>
        </w:rPr>
      </w:pPr>
    </w:p>
    <w:p w14:paraId="10A9C894" w14:textId="77777777" w:rsidR="00B533D2" w:rsidRPr="00B533D2" w:rsidRDefault="00B533D2" w:rsidP="00B533D2">
      <w:pPr>
        <w:spacing w:line="257" w:lineRule="atLeast"/>
        <w:jc w:val="center"/>
        <w:rPr>
          <w:rFonts w:ascii="Aptos" w:hAnsi="Aptos"/>
          <w:color w:val="000000"/>
          <w:szCs w:val="24"/>
        </w:rPr>
      </w:pPr>
      <w:r w:rsidRPr="00B533D2">
        <w:rPr>
          <w:rFonts w:ascii="Aptos" w:hAnsi="Aptos"/>
          <w:b/>
          <w:bCs/>
          <w:caps/>
          <w:color w:val="000000"/>
          <w:szCs w:val="24"/>
        </w:rPr>
        <w:t>12.  ATSISKAITYMO TVARKA</w:t>
      </w:r>
    </w:p>
    <w:p w14:paraId="5C809E38" w14:textId="77777777" w:rsidR="00B533D2" w:rsidRPr="00B533D2" w:rsidRDefault="00B533D2" w:rsidP="00B533D2">
      <w:pPr>
        <w:spacing w:line="257" w:lineRule="atLeast"/>
        <w:ind w:firstLine="62"/>
        <w:jc w:val="center"/>
        <w:rPr>
          <w:rFonts w:ascii="Aptos" w:hAnsi="Aptos"/>
          <w:color w:val="000000"/>
          <w:szCs w:val="24"/>
        </w:rPr>
      </w:pPr>
    </w:p>
    <w:p w14:paraId="4D42BCFC" w14:textId="77777777" w:rsidR="00B533D2" w:rsidRPr="00B533D2" w:rsidRDefault="00B533D2" w:rsidP="00B533D2">
      <w:pPr>
        <w:spacing w:line="257" w:lineRule="atLeast"/>
        <w:jc w:val="center"/>
        <w:rPr>
          <w:rFonts w:ascii="Aptos" w:hAnsi="Aptos"/>
          <w:color w:val="000000"/>
          <w:szCs w:val="24"/>
        </w:rPr>
      </w:pPr>
      <w:r w:rsidRPr="00B533D2">
        <w:rPr>
          <w:rFonts w:ascii="Aptos" w:hAnsi="Aptos"/>
          <w:b/>
          <w:bCs/>
          <w:color w:val="000000"/>
          <w:szCs w:val="24"/>
        </w:rPr>
        <w:t>12.1.  Išankstinis mokėjimas (avansas) (jei taikoma)</w:t>
      </w:r>
    </w:p>
    <w:p w14:paraId="1458E5F1" w14:textId="77777777" w:rsidR="00B533D2" w:rsidRPr="00B533D2" w:rsidRDefault="00B533D2" w:rsidP="00B533D2">
      <w:pPr>
        <w:spacing w:line="257" w:lineRule="atLeast"/>
        <w:ind w:firstLine="62"/>
        <w:rPr>
          <w:rFonts w:ascii="Aptos" w:hAnsi="Aptos"/>
          <w:color w:val="000000"/>
          <w:szCs w:val="24"/>
        </w:rPr>
      </w:pPr>
    </w:p>
    <w:p w14:paraId="317A1296" w14:textId="77777777" w:rsidR="00B533D2" w:rsidRPr="00B533D2" w:rsidRDefault="00B533D2" w:rsidP="00B533D2">
      <w:pPr>
        <w:spacing w:line="257" w:lineRule="atLeast"/>
        <w:textAlignment w:val="baseline"/>
        <w:rPr>
          <w:rFonts w:ascii="Aptos" w:hAnsi="Aptos"/>
          <w:color w:val="000000"/>
          <w:szCs w:val="24"/>
        </w:rPr>
      </w:pPr>
      <w:r w:rsidRPr="00B533D2">
        <w:rPr>
          <w:rFonts w:ascii="Aptos" w:hAnsi="Aptos"/>
          <w:color w:val="000000"/>
          <w:szCs w:val="24"/>
        </w:rPr>
        <w:t xml:space="preserve">12.1.1. Bendrųjų sąlygų 12.1 poskyrio sąlygos taikomos tuo atveju, jei Specialiosiose sąlygose yra nurodyta, kad Tiekėjui mokamas išankstinis mokėjimas (avansas) (toliau – </w:t>
      </w:r>
      <w:r w:rsidRPr="00B533D2">
        <w:rPr>
          <w:rFonts w:ascii="Aptos" w:hAnsi="Aptos"/>
          <w:b/>
          <w:bCs/>
          <w:color w:val="000000"/>
          <w:szCs w:val="24"/>
        </w:rPr>
        <w:t>Avansas</w:t>
      </w:r>
      <w:r w:rsidRPr="00B533D2">
        <w:rPr>
          <w:rFonts w:ascii="Aptos" w:hAnsi="Aptos"/>
          <w:color w:val="000000"/>
          <w:szCs w:val="24"/>
        </w:rPr>
        <w:t>). </w:t>
      </w:r>
    </w:p>
    <w:p w14:paraId="3327DBA3" w14:textId="77777777" w:rsidR="00B533D2" w:rsidRPr="00B533D2" w:rsidRDefault="00B533D2" w:rsidP="00B533D2">
      <w:pPr>
        <w:spacing w:line="257" w:lineRule="atLeast"/>
        <w:textAlignment w:val="baseline"/>
        <w:rPr>
          <w:rFonts w:ascii="Aptos" w:hAnsi="Aptos"/>
          <w:color w:val="000000"/>
          <w:szCs w:val="24"/>
        </w:rPr>
      </w:pPr>
      <w:r w:rsidRPr="00B533D2">
        <w:rPr>
          <w:rFonts w:ascii="Aptos" w:hAnsi="Aptos"/>
          <w:color w:val="000000"/>
          <w:szCs w:val="24"/>
        </w:rPr>
        <w:t xml:space="preserve">12.1.2. Pirkėjas sumoka Tiekėjui </w:t>
      </w:r>
      <w:r w:rsidRPr="00B533D2">
        <w:rPr>
          <w:rFonts w:ascii="Aptos" w:eastAsia="Calibri" w:hAnsi="Aptos"/>
          <w:kern w:val="2"/>
          <w:szCs w:val="24"/>
        </w:rPr>
        <w:t>ne didesnį kaip Specialiosiose sąlygose nurodyto dydžio Avansą</w:t>
      </w:r>
      <w:r w:rsidRPr="00B533D2">
        <w:rPr>
          <w:rFonts w:ascii="Aptos" w:hAnsi="Aptos"/>
          <w:color w:val="000000"/>
          <w:szCs w:val="24"/>
        </w:rPr>
        <w:t>.</w:t>
      </w:r>
    </w:p>
    <w:p w14:paraId="1B21B936" w14:textId="77777777" w:rsidR="00B533D2" w:rsidRPr="00B533D2" w:rsidRDefault="00B533D2" w:rsidP="00B533D2">
      <w:pPr>
        <w:spacing w:line="257" w:lineRule="atLeast"/>
        <w:textAlignment w:val="baseline"/>
        <w:rPr>
          <w:rFonts w:ascii="Aptos" w:hAnsi="Aptos"/>
          <w:color w:val="000000"/>
          <w:szCs w:val="24"/>
        </w:rPr>
      </w:pPr>
      <w:r w:rsidRPr="00B533D2">
        <w:rPr>
          <w:rFonts w:ascii="Aptos" w:hAnsi="Aptos"/>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533D2">
        <w:rPr>
          <w:rFonts w:ascii="Aptos" w:hAnsi="Aptos"/>
          <w:b/>
          <w:bCs/>
          <w:color w:val="000000"/>
          <w:szCs w:val="24"/>
        </w:rPr>
        <w:t>Avanso užtikrinimas</w:t>
      </w:r>
      <w:r w:rsidRPr="00B533D2">
        <w:rPr>
          <w:rFonts w:ascii="Aptos" w:hAnsi="Aptos"/>
          <w:color w:val="000000"/>
          <w:szCs w:val="24"/>
        </w:rPr>
        <w:t>). </w:t>
      </w:r>
    </w:p>
    <w:p w14:paraId="77CAFA8C" w14:textId="77777777" w:rsidR="00B533D2" w:rsidRPr="00B533D2" w:rsidRDefault="00B533D2" w:rsidP="00B533D2">
      <w:pPr>
        <w:spacing w:line="257" w:lineRule="atLeast"/>
        <w:textAlignment w:val="baseline"/>
        <w:rPr>
          <w:rFonts w:ascii="Aptos" w:hAnsi="Aptos"/>
          <w:color w:val="000000"/>
          <w:szCs w:val="24"/>
        </w:rPr>
      </w:pPr>
      <w:r w:rsidRPr="00B533D2">
        <w:rPr>
          <w:rFonts w:ascii="Aptos" w:hAnsi="Aptos"/>
          <w:b/>
          <w:bCs/>
          <w:color w:val="000000"/>
          <w:szCs w:val="24"/>
        </w:rPr>
        <w:t>Pastaba.</w:t>
      </w:r>
      <w:r w:rsidRPr="00B533D2">
        <w:rPr>
          <w:rFonts w:ascii="Aptos" w:hAnsi="Aptos"/>
          <w:color w:val="000000"/>
          <w:szCs w:val="24"/>
        </w:rPr>
        <w:t> </w:t>
      </w:r>
      <w:r w:rsidRPr="00B533D2">
        <w:rPr>
          <w:rFonts w:ascii="Aptos" w:hAnsi="Aptos"/>
          <w:color w:val="000000"/>
          <w:szCs w:val="24"/>
          <w:shd w:val="clear" w:color="auto" w:fill="FFFFFF"/>
        </w:rPr>
        <w:t xml:space="preserve">Kai Specialiosiose sąlygose nurodoma, kad Pirkėjas reikalauja pateikti kredito unijos išduotą Avanso užtikrinimą, šio poskyrio nuostatos taikomos pagal poreikį ir </w:t>
      </w:r>
      <w:r w:rsidRPr="00B533D2">
        <w:rPr>
          <w:rFonts w:ascii="Aptos" w:hAnsi="Aptos"/>
          <w:color w:val="000000"/>
          <w:szCs w:val="24"/>
          <w:shd w:val="clear" w:color="auto" w:fill="FFFFFF"/>
        </w:rPr>
        <w:lastRenderedPageBreak/>
        <w:t>Pirkėjas gali nusimatyti papildomus reikalavimus Specialiosiose sąlygose tokio Avanso užtikrinimo pateikimui, atitinkančius</w:t>
      </w:r>
      <w:r w:rsidRPr="00B533D2">
        <w:rPr>
          <w:rFonts w:ascii="Aptos" w:hAnsi="Aptos"/>
          <w:color w:val="000000"/>
          <w:szCs w:val="24"/>
        </w:rPr>
        <w:t> </w:t>
      </w:r>
      <w:r w:rsidRPr="00B533D2">
        <w:rPr>
          <w:rFonts w:ascii="Aptos" w:hAnsi="Aptos"/>
          <w:color w:val="000000"/>
          <w:szCs w:val="24"/>
          <w:shd w:val="clear" w:color="auto" w:fill="FFFFFF"/>
        </w:rPr>
        <w:t>įstatymų bei kitų teisės aktų</w:t>
      </w:r>
      <w:r w:rsidRPr="00B533D2">
        <w:rPr>
          <w:rFonts w:ascii="Aptos" w:hAnsi="Aptos"/>
          <w:color w:val="000000"/>
          <w:szCs w:val="24"/>
        </w:rPr>
        <w:t> </w:t>
      </w:r>
      <w:r w:rsidRPr="00B533D2">
        <w:rPr>
          <w:rFonts w:ascii="Aptos" w:hAnsi="Aptos"/>
          <w:color w:val="000000"/>
          <w:szCs w:val="24"/>
          <w:shd w:val="clear" w:color="auto" w:fill="FFFFFF"/>
        </w:rPr>
        <w:t>nuostatas.</w:t>
      </w:r>
    </w:p>
    <w:p w14:paraId="40FAB3F6" w14:textId="77777777" w:rsidR="00B533D2" w:rsidRPr="00B533D2" w:rsidRDefault="00B533D2" w:rsidP="00B533D2">
      <w:pPr>
        <w:spacing w:line="257" w:lineRule="atLeast"/>
        <w:textAlignment w:val="baseline"/>
        <w:rPr>
          <w:rFonts w:ascii="Aptos" w:hAnsi="Aptos"/>
          <w:szCs w:val="24"/>
        </w:rPr>
      </w:pPr>
      <w:r w:rsidRPr="00B533D2">
        <w:rPr>
          <w:rFonts w:ascii="Aptos" w:hAnsi="Aptos"/>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CD6BBCE" w14:textId="77777777" w:rsidR="00B533D2" w:rsidRPr="00B533D2" w:rsidRDefault="00B533D2" w:rsidP="00B533D2">
      <w:pPr>
        <w:spacing w:line="257" w:lineRule="atLeast"/>
        <w:textAlignment w:val="baseline"/>
        <w:rPr>
          <w:rFonts w:ascii="Aptos" w:hAnsi="Aptos"/>
          <w:color w:val="000000"/>
          <w:szCs w:val="24"/>
        </w:rPr>
      </w:pPr>
      <w:r w:rsidRPr="00B533D2">
        <w:rPr>
          <w:rFonts w:ascii="Aptos" w:hAnsi="Aptos"/>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4EFCD11" w14:textId="77777777" w:rsidR="00B533D2" w:rsidRPr="00B533D2" w:rsidRDefault="00B533D2" w:rsidP="00B533D2">
      <w:pPr>
        <w:spacing w:line="257" w:lineRule="atLeast"/>
        <w:textAlignment w:val="baseline"/>
        <w:rPr>
          <w:rFonts w:ascii="Aptos" w:hAnsi="Aptos"/>
          <w:color w:val="000000"/>
          <w:szCs w:val="24"/>
        </w:rPr>
      </w:pPr>
      <w:r w:rsidRPr="00B533D2">
        <w:rPr>
          <w:rFonts w:ascii="Aptos" w:hAnsi="Aptos"/>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E9AC922" w14:textId="77777777" w:rsidR="00B533D2" w:rsidRPr="00B533D2" w:rsidRDefault="00B533D2" w:rsidP="00B533D2">
      <w:pPr>
        <w:spacing w:line="257" w:lineRule="atLeast"/>
        <w:textAlignment w:val="baseline"/>
        <w:rPr>
          <w:rFonts w:ascii="Aptos" w:hAnsi="Aptos"/>
          <w:color w:val="000000"/>
          <w:szCs w:val="24"/>
        </w:rPr>
      </w:pPr>
      <w:r w:rsidRPr="00B533D2">
        <w:rPr>
          <w:rFonts w:ascii="Aptos" w:hAnsi="Aptos"/>
          <w:color w:val="000000"/>
          <w:szCs w:val="24"/>
        </w:rPr>
        <w:t>12.1.7. Avanso užtikrinimo suma turi būti nurodoma ir išmokama eurais. </w:t>
      </w:r>
    </w:p>
    <w:p w14:paraId="132313E4" w14:textId="77777777" w:rsidR="00B533D2" w:rsidRPr="00B533D2" w:rsidRDefault="00B533D2" w:rsidP="00B533D2">
      <w:pPr>
        <w:spacing w:line="257" w:lineRule="atLeast"/>
        <w:textAlignment w:val="baseline"/>
        <w:rPr>
          <w:rFonts w:ascii="Aptos" w:hAnsi="Aptos"/>
          <w:color w:val="000000"/>
          <w:szCs w:val="24"/>
        </w:rPr>
      </w:pPr>
      <w:r w:rsidRPr="00B533D2">
        <w:rPr>
          <w:rFonts w:ascii="Aptos" w:hAnsi="Aptos"/>
          <w:color w:val="000000"/>
          <w:szCs w:val="24"/>
        </w:rPr>
        <w:t>12.1.8. Avanso užtikrinimas turi būti surašytas lietuvių arba kita kalba (esant Pirkėjo prašymui, turi būti pateiktas vertimas į lietuvių kalbą). </w:t>
      </w:r>
    </w:p>
    <w:p w14:paraId="43BED317" w14:textId="77777777" w:rsidR="00B533D2" w:rsidRPr="00B533D2" w:rsidRDefault="00B533D2" w:rsidP="00B533D2">
      <w:pPr>
        <w:spacing w:line="257" w:lineRule="atLeast"/>
        <w:textAlignment w:val="baseline"/>
        <w:rPr>
          <w:rFonts w:ascii="Aptos" w:hAnsi="Aptos"/>
          <w:color w:val="000000"/>
          <w:szCs w:val="24"/>
        </w:rPr>
      </w:pPr>
      <w:r w:rsidRPr="00B533D2">
        <w:rPr>
          <w:rFonts w:ascii="Aptos" w:hAnsi="Aptos"/>
          <w:color w:val="000000"/>
          <w:szCs w:val="24"/>
        </w:rPr>
        <w:t>12.1.9. Avanso užtikrinimas, neatitinkantis šiame Sutarties poskyryje nustatytų reikalavimų, nebus priimamas. </w:t>
      </w:r>
    </w:p>
    <w:p w14:paraId="0AB4FB37" w14:textId="77777777" w:rsidR="00B533D2" w:rsidRPr="00B533D2" w:rsidRDefault="00B533D2" w:rsidP="00B533D2">
      <w:pPr>
        <w:spacing w:line="257" w:lineRule="atLeast"/>
        <w:textAlignment w:val="baseline"/>
        <w:rPr>
          <w:rFonts w:ascii="Aptos" w:hAnsi="Aptos"/>
          <w:color w:val="000000"/>
          <w:szCs w:val="24"/>
        </w:rPr>
      </w:pPr>
      <w:r w:rsidRPr="00B533D2">
        <w:rPr>
          <w:rFonts w:ascii="Aptos" w:hAnsi="Aptos"/>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C1628FF" w14:textId="77777777" w:rsidR="00B533D2" w:rsidRPr="00B533D2" w:rsidRDefault="00B533D2" w:rsidP="00B533D2">
      <w:pPr>
        <w:spacing w:line="257" w:lineRule="atLeast"/>
        <w:textAlignment w:val="baseline"/>
        <w:rPr>
          <w:rFonts w:ascii="Aptos" w:hAnsi="Aptos"/>
          <w:color w:val="000000"/>
          <w:szCs w:val="24"/>
        </w:rPr>
      </w:pPr>
      <w:r w:rsidRPr="00B533D2">
        <w:rPr>
          <w:rFonts w:ascii="Aptos" w:hAnsi="Aptos"/>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92FAB6E" w14:textId="77777777" w:rsidR="00B533D2" w:rsidRPr="00B533D2" w:rsidRDefault="00B533D2" w:rsidP="00B533D2">
      <w:pPr>
        <w:spacing w:line="257" w:lineRule="atLeast"/>
        <w:textAlignment w:val="baseline"/>
        <w:rPr>
          <w:rFonts w:ascii="Aptos" w:hAnsi="Aptos"/>
          <w:color w:val="000000"/>
          <w:szCs w:val="24"/>
        </w:rPr>
      </w:pPr>
      <w:r w:rsidRPr="00B533D2">
        <w:rPr>
          <w:rFonts w:ascii="Aptos" w:hAnsi="Aptos"/>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4D09147" w14:textId="77777777" w:rsidR="00B533D2" w:rsidRPr="00B533D2" w:rsidRDefault="00B533D2" w:rsidP="00B533D2">
      <w:pPr>
        <w:spacing w:line="257" w:lineRule="atLeast"/>
        <w:ind w:firstLine="62"/>
        <w:textAlignment w:val="baseline"/>
        <w:rPr>
          <w:rFonts w:ascii="Aptos" w:hAnsi="Aptos"/>
          <w:color w:val="000000"/>
          <w:szCs w:val="24"/>
        </w:rPr>
      </w:pPr>
    </w:p>
    <w:p w14:paraId="2061FD01" w14:textId="77777777" w:rsidR="00B533D2" w:rsidRPr="00B533D2" w:rsidRDefault="00B533D2" w:rsidP="00B533D2">
      <w:pPr>
        <w:spacing w:line="257" w:lineRule="atLeast"/>
        <w:jc w:val="center"/>
        <w:rPr>
          <w:rFonts w:ascii="Aptos" w:hAnsi="Aptos"/>
          <w:color w:val="000000"/>
          <w:szCs w:val="24"/>
        </w:rPr>
      </w:pPr>
      <w:r w:rsidRPr="00B533D2">
        <w:rPr>
          <w:rFonts w:ascii="Aptos" w:hAnsi="Aptos"/>
          <w:b/>
          <w:bCs/>
          <w:color w:val="000000"/>
          <w:szCs w:val="24"/>
        </w:rPr>
        <w:t>12.2.  Mokėjimų tvarka</w:t>
      </w:r>
    </w:p>
    <w:p w14:paraId="6A33C948" w14:textId="77777777" w:rsidR="00B533D2" w:rsidRPr="00B533D2" w:rsidRDefault="00B533D2" w:rsidP="00B533D2">
      <w:pPr>
        <w:spacing w:line="257" w:lineRule="atLeast"/>
        <w:ind w:firstLine="62"/>
        <w:rPr>
          <w:rFonts w:ascii="Aptos" w:hAnsi="Aptos"/>
          <w:color w:val="000000"/>
          <w:szCs w:val="24"/>
        </w:rPr>
      </w:pPr>
    </w:p>
    <w:p w14:paraId="5FBDB8A7"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12.2.1. Tiekėjas išrašo Sąskaitą tik Šalims pasirašius Prekių perdavimo–priėmimo aktą, jeigu kitaip nenumatyta Specialiosiose sąlygose:</w:t>
      </w:r>
    </w:p>
    <w:p w14:paraId="0C61D548"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 xml:space="preserve">12.2.1.1. elektroninę sąskaitą faktūrą, atitinkančią Europos elektroninių sąskaitų faktūrų standartą, kurio nuoroda paskelbta 2017 m. spalio 16 d. Komisijos įgyvendinimo sprendime </w:t>
      </w:r>
      <w:r w:rsidRPr="00B533D2">
        <w:rPr>
          <w:rFonts w:ascii="Aptos" w:hAnsi="Aptos"/>
          <w:color w:val="467886"/>
          <w:szCs w:val="24"/>
          <w:u w:val="single"/>
        </w:rPr>
        <w:t>(ES) 2017/1870</w:t>
      </w:r>
      <w:r w:rsidRPr="00B533D2">
        <w:rPr>
          <w:rFonts w:ascii="Aptos" w:hAnsi="Aptos"/>
          <w:color w:val="000000"/>
          <w:szCs w:val="24"/>
        </w:rPr>
        <w:t xml:space="preserve"> dėl nuorodos į Europos elektroninių sąskaitų faktūrų standartą ir sintaksių sąrašo paskelbimo pagal Europos Parlamento ir Tarybos direktyvą </w:t>
      </w:r>
      <w:r w:rsidRPr="00B533D2">
        <w:rPr>
          <w:rFonts w:ascii="Aptos" w:hAnsi="Aptos"/>
          <w:color w:val="467886"/>
          <w:szCs w:val="24"/>
          <w:u w:val="single"/>
        </w:rPr>
        <w:t>2014/55/ES</w:t>
      </w:r>
      <w:r w:rsidRPr="00B533D2">
        <w:rPr>
          <w:rFonts w:ascii="Aptos" w:hAnsi="Aptos"/>
          <w:color w:val="000000"/>
          <w:szCs w:val="24"/>
        </w:rPr>
        <w:t> (toliau – </w:t>
      </w:r>
      <w:r w:rsidRPr="00B533D2">
        <w:rPr>
          <w:rFonts w:ascii="Aptos" w:hAnsi="Aptos"/>
          <w:b/>
          <w:bCs/>
          <w:color w:val="000000"/>
          <w:szCs w:val="24"/>
        </w:rPr>
        <w:t>Europos elektroninių sąskaitų faktūrų</w:t>
      </w:r>
      <w:r w:rsidRPr="00B533D2">
        <w:rPr>
          <w:rFonts w:ascii="Aptos" w:hAnsi="Aptos"/>
          <w:color w:val="000000"/>
          <w:szCs w:val="24"/>
        </w:rPr>
        <w:t> </w:t>
      </w:r>
      <w:r w:rsidRPr="00B533D2">
        <w:rPr>
          <w:rFonts w:ascii="Aptos" w:hAnsi="Aptos"/>
          <w:b/>
          <w:bCs/>
          <w:color w:val="000000"/>
          <w:szCs w:val="24"/>
        </w:rPr>
        <w:t>standartas</w:t>
      </w:r>
      <w:r w:rsidRPr="00B533D2">
        <w:rPr>
          <w:rFonts w:ascii="Aptos" w:hAnsi="Aptos"/>
          <w:color w:val="000000"/>
          <w:szCs w:val="24"/>
        </w:rPr>
        <w:t xml:space="preserve">), Tiekėjas gali pateikti </w:t>
      </w:r>
      <w:r w:rsidRPr="00B533D2">
        <w:rPr>
          <w:rFonts w:ascii="Aptos" w:eastAsia="Arial" w:hAnsi="Aptos"/>
          <w:kern w:val="2"/>
          <w:szCs w:val="24"/>
        </w:rPr>
        <w:t>pasirinktomis priemonėmis</w:t>
      </w:r>
      <w:r w:rsidRPr="00B533D2">
        <w:rPr>
          <w:rFonts w:ascii="Aptos" w:hAnsi="Aptos"/>
          <w:color w:val="000000"/>
          <w:szCs w:val="24"/>
        </w:rPr>
        <w:t>;</w:t>
      </w:r>
    </w:p>
    <w:p w14:paraId="203FF33D"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 xml:space="preserve">12.2.1.2. Europos elektroninių sąskaitų faktūrų standarto neatitinkančią elektroninę sąskaitą faktūrą Tiekėjas </w:t>
      </w:r>
      <w:r w:rsidRPr="00B533D2">
        <w:rPr>
          <w:rFonts w:ascii="Aptos" w:eastAsia="Arial" w:hAnsi="Aptos"/>
          <w:kern w:val="2"/>
          <w:szCs w:val="24"/>
        </w:rPr>
        <w:t xml:space="preserve">gali teikti tik naudodamasis Sąskaitų administravimo bendrosios informacinės sistemos (toliau – </w:t>
      </w:r>
      <w:r w:rsidRPr="00B533D2">
        <w:rPr>
          <w:rFonts w:ascii="Aptos" w:eastAsia="Arial" w:hAnsi="Aptos"/>
          <w:b/>
          <w:bCs/>
          <w:kern w:val="2"/>
          <w:szCs w:val="24"/>
        </w:rPr>
        <w:t>SABIS</w:t>
      </w:r>
      <w:r w:rsidRPr="00B533D2">
        <w:rPr>
          <w:rFonts w:ascii="Aptos" w:eastAsia="Arial" w:hAnsi="Aptos"/>
          <w:kern w:val="2"/>
          <w:szCs w:val="24"/>
        </w:rPr>
        <w:t>) priemonėmis</w:t>
      </w:r>
      <w:r w:rsidRPr="00B533D2">
        <w:rPr>
          <w:rFonts w:ascii="Aptos" w:hAnsi="Aptos"/>
          <w:color w:val="000000"/>
          <w:szCs w:val="24"/>
        </w:rPr>
        <w:t>.</w:t>
      </w:r>
    </w:p>
    <w:p w14:paraId="50633AF5"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lastRenderedPageBreak/>
        <w:t xml:space="preserve">12.2.2. Pirkėjas elektronines sąskaitas faktūras priima ir apdoroja naudodamasis informacinės sistemos SABIS priemonėmis, </w:t>
      </w:r>
      <w:r w:rsidRPr="00B533D2">
        <w:rPr>
          <w:rFonts w:ascii="Aptos" w:eastAsia="Arial" w:hAnsi="Aptos"/>
          <w:kern w:val="2"/>
          <w:szCs w:val="24"/>
        </w:rPr>
        <w:t>išskyrus jeigu mobilizacijos, karo ar nepaprastosios padėties atveju yra informacinės sistemos SABIS pažeidimų, dėl kurių negalimas Pirkėjo ir Tiekėjo bendravimas ir keitimasis informacija naudojantis SABIS</w:t>
      </w:r>
      <w:r w:rsidRPr="00B533D2">
        <w:rPr>
          <w:rFonts w:ascii="Aptos" w:hAnsi="Aptos"/>
          <w:color w:val="000000"/>
          <w:szCs w:val="24"/>
        </w:rPr>
        <w:t>.</w:t>
      </w:r>
    </w:p>
    <w:p w14:paraId="09D9B401"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12.2.3. Išankstinio mokėjimo sąskaitas (jeigu Specialiosiose sąlygose yra numatytas Avanso mokėjimas) Tiekėjas privalo pateikti šiame Sutarties poskyryje nustatyta tvarka.</w:t>
      </w:r>
    </w:p>
    <w:p w14:paraId="7FDB4C85"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12.2.4. Pirkėjas atlieka mokėjimus už Prekes Specialiosiose sąlygose nustatytais terminais.</w:t>
      </w:r>
    </w:p>
    <w:p w14:paraId="1B13996F"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12.2.5. Už mokėjimų pagal Sutartį vėlavimus, Pirkėjui taikomos netesybos Specialiosiose sąlygose nustatyta tvarka.</w:t>
      </w:r>
    </w:p>
    <w:p w14:paraId="59F1E867"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12.2.6. Jei Prekės pristatomos dalimis, aukščiau nurodyta atsiskaitymo tvarka galioja kiekvienai tokiai daliai, jei Specialiosiose sąlygose nenustatyta kitaip.</w:t>
      </w:r>
    </w:p>
    <w:p w14:paraId="306D9049"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6450454" w14:textId="77777777" w:rsidR="00B533D2" w:rsidRPr="00B533D2" w:rsidRDefault="00B533D2" w:rsidP="00B533D2">
      <w:pPr>
        <w:spacing w:line="257" w:lineRule="atLeast"/>
        <w:ind w:firstLine="62"/>
        <w:rPr>
          <w:rFonts w:ascii="Aptos" w:hAnsi="Aptos"/>
          <w:color w:val="000000"/>
          <w:szCs w:val="24"/>
        </w:rPr>
      </w:pPr>
    </w:p>
    <w:p w14:paraId="50C3F31D" w14:textId="77777777" w:rsidR="00B533D2" w:rsidRPr="00B533D2" w:rsidRDefault="00B533D2" w:rsidP="00B533D2">
      <w:pPr>
        <w:spacing w:line="257" w:lineRule="atLeast"/>
        <w:jc w:val="center"/>
        <w:rPr>
          <w:rFonts w:ascii="Aptos" w:hAnsi="Aptos"/>
          <w:color w:val="000000"/>
          <w:szCs w:val="24"/>
        </w:rPr>
      </w:pPr>
      <w:r w:rsidRPr="00B533D2">
        <w:rPr>
          <w:rFonts w:ascii="Aptos" w:hAnsi="Aptos"/>
          <w:b/>
          <w:bCs/>
          <w:color w:val="000000"/>
          <w:szCs w:val="24"/>
        </w:rPr>
        <w:t>12.3.  Kiti atsiskaitymo klausimai</w:t>
      </w:r>
    </w:p>
    <w:p w14:paraId="08528F42" w14:textId="77777777" w:rsidR="00B533D2" w:rsidRPr="00B533D2" w:rsidRDefault="00B533D2" w:rsidP="00B533D2">
      <w:pPr>
        <w:spacing w:line="257" w:lineRule="atLeast"/>
        <w:ind w:firstLine="62"/>
        <w:rPr>
          <w:rFonts w:ascii="Aptos" w:hAnsi="Aptos"/>
          <w:color w:val="000000"/>
          <w:szCs w:val="24"/>
        </w:rPr>
      </w:pPr>
    </w:p>
    <w:p w14:paraId="624E83C8"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12.3.1. Pirkėjas privalo pervesti mokėjimus Tiekėjui į Tiekėjo banko sąskaitą, nurodytą Specialiosiose sąlygose.</w:t>
      </w:r>
    </w:p>
    <w:p w14:paraId="79228152"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BC815AF"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12.3.3. Visi mokėjimai pagal Sutartį atliekami eurais.</w:t>
      </w:r>
    </w:p>
    <w:p w14:paraId="05F4ADD3"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12.3.4. Už pavėluotus mokėjimus pagal Sutartį mokančioji Šalis privalo sumokėti kitai Šaliai Specialiosiose sąlygose nurodyto dydžio netesybas.</w:t>
      </w:r>
    </w:p>
    <w:p w14:paraId="16BD2390" w14:textId="77777777" w:rsidR="00B533D2" w:rsidRPr="00B533D2" w:rsidRDefault="00B533D2" w:rsidP="00B533D2">
      <w:pPr>
        <w:spacing w:line="257" w:lineRule="atLeast"/>
        <w:ind w:firstLine="62"/>
        <w:rPr>
          <w:rFonts w:ascii="Aptos" w:hAnsi="Aptos"/>
          <w:color w:val="000000"/>
          <w:szCs w:val="24"/>
        </w:rPr>
      </w:pPr>
    </w:p>
    <w:p w14:paraId="710A0FB8" w14:textId="77777777" w:rsidR="00B533D2" w:rsidRPr="00B533D2" w:rsidRDefault="00B533D2" w:rsidP="00B533D2">
      <w:pPr>
        <w:spacing w:line="257" w:lineRule="atLeast"/>
        <w:jc w:val="center"/>
        <w:rPr>
          <w:rFonts w:ascii="Aptos" w:hAnsi="Aptos"/>
          <w:color w:val="000000"/>
          <w:szCs w:val="24"/>
        </w:rPr>
      </w:pPr>
      <w:r w:rsidRPr="00B533D2">
        <w:rPr>
          <w:rFonts w:ascii="Aptos" w:hAnsi="Aptos"/>
          <w:b/>
          <w:bCs/>
          <w:caps/>
          <w:color w:val="000000"/>
          <w:szCs w:val="24"/>
        </w:rPr>
        <w:t>13.  KONFIDENCIALI INFORMACIJA</w:t>
      </w:r>
    </w:p>
    <w:p w14:paraId="2A09FFD4" w14:textId="77777777" w:rsidR="00B533D2" w:rsidRPr="00B533D2" w:rsidRDefault="00B533D2" w:rsidP="00B533D2">
      <w:pPr>
        <w:spacing w:line="257" w:lineRule="atLeast"/>
        <w:ind w:firstLine="62"/>
        <w:rPr>
          <w:rFonts w:ascii="Aptos" w:hAnsi="Aptos"/>
          <w:color w:val="000000"/>
          <w:szCs w:val="24"/>
        </w:rPr>
      </w:pPr>
    </w:p>
    <w:p w14:paraId="5CA836C4"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49D35F"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13.2.  Šalis turi teisę atskleisti kitos Šalies konfidencialią informaciją šiais atvejais:</w:t>
      </w:r>
    </w:p>
    <w:p w14:paraId="773EB900"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C4C3EDE"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14ACE1"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 xml:space="preserve">13.3. Prieš atskleisdama konfidencialią informaciją, Šalis privalo informuoti kitą Šalį (tiek, kiek tai nedraudžiama pagal įstatymus bei kitus teisės aktus) apie būtinybę arba </w:t>
      </w:r>
      <w:r w:rsidRPr="00B533D2">
        <w:rPr>
          <w:rFonts w:ascii="Aptos" w:hAnsi="Aptos"/>
          <w:color w:val="000000"/>
          <w:szCs w:val="24"/>
        </w:rPr>
        <w:lastRenderedPageBreak/>
        <w:t>gautą viešojo administravimo subjekto reikalavimą atskleisti konfidencialią informaciją ir imtis protingų priemonių, siekdama užtikrinti atskleistos informacijos konfidencialumą.</w:t>
      </w:r>
    </w:p>
    <w:p w14:paraId="38391299"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13.4. Šalis atsako:</w:t>
      </w:r>
    </w:p>
    <w:p w14:paraId="008B4FC7"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13.4.1. už bet kokį neteisėtą, įskaitant atsitiktinį, kitos Šalies konfidencialios informacijos ar bet kurios jos dalies atskleidimą ar perdavimą arba konfidencialios informacijos neteisėtą naudojimą;</w:t>
      </w:r>
    </w:p>
    <w:p w14:paraId="7B8030C0"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FDB1D13"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13.5. Šalis nepagrįstai atskleidusi kitos Šalies konfidencialią informaciją privalo sumokėti kitai Šaliai Specialiosiose sąlygose nurodyto dydžio baudą.</w:t>
      </w:r>
    </w:p>
    <w:p w14:paraId="13F759DE" w14:textId="77777777" w:rsidR="00B533D2" w:rsidRPr="00B533D2" w:rsidRDefault="00B533D2" w:rsidP="00B533D2">
      <w:pPr>
        <w:spacing w:line="257" w:lineRule="atLeast"/>
        <w:ind w:firstLine="62"/>
        <w:rPr>
          <w:rFonts w:ascii="Aptos" w:hAnsi="Aptos"/>
          <w:color w:val="000000"/>
          <w:szCs w:val="24"/>
        </w:rPr>
      </w:pPr>
    </w:p>
    <w:p w14:paraId="133F45C9" w14:textId="77777777" w:rsidR="00B533D2" w:rsidRPr="00B533D2" w:rsidRDefault="00B533D2" w:rsidP="00B533D2">
      <w:pPr>
        <w:spacing w:line="257" w:lineRule="atLeast"/>
        <w:jc w:val="center"/>
        <w:rPr>
          <w:rFonts w:ascii="Aptos" w:hAnsi="Aptos"/>
          <w:color w:val="000000"/>
          <w:szCs w:val="24"/>
        </w:rPr>
      </w:pPr>
      <w:r w:rsidRPr="00B533D2">
        <w:rPr>
          <w:rFonts w:ascii="Aptos" w:hAnsi="Aptos"/>
          <w:b/>
          <w:bCs/>
          <w:caps/>
          <w:color w:val="000000"/>
          <w:szCs w:val="24"/>
        </w:rPr>
        <w:t>14.  ASMENS DUOMENŲ APSAUGA</w:t>
      </w:r>
    </w:p>
    <w:p w14:paraId="7D64E2F8" w14:textId="77777777" w:rsidR="00B533D2" w:rsidRPr="00B533D2" w:rsidRDefault="00B533D2" w:rsidP="00B533D2">
      <w:pPr>
        <w:spacing w:line="257" w:lineRule="atLeast"/>
        <w:ind w:firstLine="62"/>
        <w:rPr>
          <w:rFonts w:ascii="Aptos" w:hAnsi="Aptos"/>
          <w:color w:val="000000"/>
          <w:szCs w:val="24"/>
        </w:rPr>
      </w:pPr>
    </w:p>
    <w:p w14:paraId="226431B7"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14.1. Šalys įsipareigoja užtikrinti asmens duomenų saugumą bei asmens duomenų tvarkymą vykdyti teisėtai, vadovaujantis 2016 m. balandžio 27 d. priimto Europos Parlamento ir Tarybos reglamento </w:t>
      </w:r>
      <w:r w:rsidRPr="00B533D2">
        <w:rPr>
          <w:rFonts w:ascii="Aptos" w:hAnsi="Aptos"/>
          <w:color w:val="467886"/>
          <w:szCs w:val="24"/>
          <w:u w:val="single"/>
        </w:rPr>
        <w:t>(ES) 2016/679</w:t>
      </w:r>
      <w:r w:rsidRPr="00B533D2">
        <w:rPr>
          <w:rFonts w:ascii="Aptos" w:hAnsi="Aptos"/>
          <w:color w:val="000000"/>
          <w:szCs w:val="24"/>
        </w:rPr>
        <w:t> dėl fizinių asmenų apsaugos tvarkant asmens duomenis ir dėl laisvo tokių duomenų judėjimo ir kuriuo panaikinama Direktyva </w:t>
      </w:r>
      <w:r w:rsidRPr="00B533D2">
        <w:rPr>
          <w:rFonts w:ascii="Aptos" w:hAnsi="Aptos"/>
          <w:color w:val="467886"/>
          <w:szCs w:val="24"/>
          <w:u w:val="single"/>
        </w:rPr>
        <w:t>95/46/EB</w:t>
      </w:r>
      <w:r w:rsidRPr="00B533D2">
        <w:rPr>
          <w:rFonts w:ascii="Aptos" w:hAnsi="Aptos"/>
          <w:color w:val="000000"/>
          <w:szCs w:val="24"/>
        </w:rPr>
        <w:t> (Bendrasis duomenų apsaugos reglamentas) ir kitų teisės aktų, reglamentuojančių asmens duomenų tvarkymą, nuostatomis.</w:t>
      </w:r>
    </w:p>
    <w:p w14:paraId="78D4096D"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97A9387" w14:textId="77777777" w:rsidR="00B533D2" w:rsidRPr="00B533D2" w:rsidRDefault="00B533D2" w:rsidP="00B533D2">
      <w:pPr>
        <w:spacing w:line="257" w:lineRule="atLeast"/>
        <w:ind w:left="360" w:firstLine="115"/>
        <w:rPr>
          <w:rFonts w:ascii="Aptos" w:hAnsi="Aptos"/>
          <w:color w:val="000000"/>
          <w:szCs w:val="24"/>
        </w:rPr>
      </w:pPr>
    </w:p>
    <w:p w14:paraId="6E7AA8D6" w14:textId="77777777" w:rsidR="00B533D2" w:rsidRPr="00B533D2" w:rsidRDefault="00B533D2" w:rsidP="00B533D2">
      <w:pPr>
        <w:spacing w:line="257" w:lineRule="atLeast"/>
        <w:jc w:val="center"/>
        <w:rPr>
          <w:rFonts w:ascii="Aptos" w:hAnsi="Aptos"/>
          <w:color w:val="000000"/>
          <w:szCs w:val="24"/>
        </w:rPr>
      </w:pPr>
      <w:r w:rsidRPr="00B533D2">
        <w:rPr>
          <w:rFonts w:ascii="Aptos" w:hAnsi="Aptos"/>
          <w:b/>
          <w:bCs/>
          <w:caps/>
          <w:color w:val="000000"/>
          <w:szCs w:val="24"/>
        </w:rPr>
        <w:t>15.  INTELEKTINĖ NUOSAVYBĖ</w:t>
      </w:r>
    </w:p>
    <w:p w14:paraId="72AC1140" w14:textId="77777777" w:rsidR="00B533D2" w:rsidRPr="00B533D2" w:rsidRDefault="00B533D2" w:rsidP="00B533D2">
      <w:pPr>
        <w:spacing w:line="257" w:lineRule="atLeast"/>
        <w:ind w:firstLine="62"/>
        <w:rPr>
          <w:rFonts w:ascii="Aptos" w:hAnsi="Aptos"/>
          <w:color w:val="000000"/>
          <w:szCs w:val="24"/>
        </w:rPr>
      </w:pPr>
    </w:p>
    <w:p w14:paraId="4E1EB9A9" w14:textId="77777777" w:rsidR="00B533D2" w:rsidRPr="00B533D2" w:rsidRDefault="00B533D2" w:rsidP="00B533D2">
      <w:pPr>
        <w:spacing w:line="257" w:lineRule="atLeast"/>
        <w:textAlignment w:val="baseline"/>
        <w:rPr>
          <w:rFonts w:ascii="Aptos" w:hAnsi="Aptos"/>
          <w:color w:val="000000"/>
          <w:szCs w:val="24"/>
        </w:rPr>
      </w:pPr>
      <w:r w:rsidRPr="00B533D2">
        <w:rPr>
          <w:rFonts w:ascii="Aptos" w:hAnsi="Aptos"/>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BC57A84" w14:textId="77777777" w:rsidR="00B533D2" w:rsidRPr="00B533D2" w:rsidRDefault="00B533D2" w:rsidP="00B533D2">
      <w:pPr>
        <w:spacing w:line="257" w:lineRule="atLeast"/>
        <w:textAlignment w:val="baseline"/>
        <w:rPr>
          <w:rFonts w:ascii="Aptos" w:hAnsi="Aptos"/>
          <w:color w:val="000000"/>
          <w:szCs w:val="24"/>
        </w:rPr>
      </w:pPr>
      <w:r w:rsidRPr="00B533D2">
        <w:rPr>
          <w:rFonts w:ascii="Aptos" w:hAnsi="Aptos"/>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533D2">
        <w:rPr>
          <w:rFonts w:ascii="Aptos" w:hAnsi="Aptos"/>
          <w:i/>
          <w:iCs/>
          <w:color w:val="000000"/>
          <w:szCs w:val="24"/>
        </w:rPr>
        <w:t>sui</w:t>
      </w:r>
      <w:proofErr w:type="spellEnd"/>
      <w:r w:rsidRPr="00B533D2">
        <w:rPr>
          <w:rFonts w:ascii="Aptos" w:hAnsi="Aptos"/>
          <w:i/>
          <w:iCs/>
          <w:color w:val="000000"/>
          <w:szCs w:val="24"/>
        </w:rPr>
        <w:t xml:space="preserve"> </w:t>
      </w:r>
      <w:proofErr w:type="spellStart"/>
      <w:r w:rsidRPr="00B533D2">
        <w:rPr>
          <w:rFonts w:ascii="Aptos" w:hAnsi="Aptos"/>
          <w:i/>
          <w:iCs/>
          <w:color w:val="000000"/>
          <w:szCs w:val="24"/>
        </w:rPr>
        <w:t>generis</w:t>
      </w:r>
      <w:proofErr w:type="spellEnd"/>
      <w:r w:rsidRPr="00B533D2">
        <w:rPr>
          <w:rFonts w:ascii="Aptos" w:hAnsi="Aptos"/>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1F9BF91" w14:textId="77777777" w:rsidR="00B533D2" w:rsidRPr="00B533D2" w:rsidRDefault="00B533D2" w:rsidP="00B533D2">
      <w:pPr>
        <w:spacing w:line="257" w:lineRule="atLeast"/>
        <w:textAlignment w:val="baseline"/>
        <w:rPr>
          <w:rFonts w:ascii="Aptos" w:hAnsi="Aptos"/>
          <w:szCs w:val="24"/>
        </w:rPr>
      </w:pPr>
      <w:r w:rsidRPr="00B533D2">
        <w:rPr>
          <w:rFonts w:ascii="Aptos" w:hAnsi="Aptos"/>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533D2">
        <w:rPr>
          <w:rFonts w:ascii="Aptos" w:eastAsia="Calibri" w:hAnsi="Aptos"/>
          <w:kern w:val="2"/>
          <w:szCs w:val="24"/>
        </w:rPr>
        <w:t>Specialiosiose sąlygose nurodyta bauda</w:t>
      </w:r>
      <w:r w:rsidRPr="00B533D2">
        <w:rPr>
          <w:rFonts w:ascii="Aptos" w:hAnsi="Aptos"/>
          <w:szCs w:val="24"/>
        </w:rPr>
        <w:t>.</w:t>
      </w:r>
    </w:p>
    <w:p w14:paraId="5536FE8F" w14:textId="77777777" w:rsidR="00B533D2" w:rsidRPr="00B533D2" w:rsidRDefault="00B533D2" w:rsidP="00B533D2">
      <w:pPr>
        <w:spacing w:line="257" w:lineRule="atLeast"/>
        <w:ind w:firstLine="62"/>
        <w:textAlignment w:val="baseline"/>
        <w:rPr>
          <w:rFonts w:ascii="Aptos" w:hAnsi="Aptos"/>
          <w:color w:val="000000"/>
          <w:szCs w:val="24"/>
        </w:rPr>
      </w:pPr>
    </w:p>
    <w:p w14:paraId="39D08878" w14:textId="77777777" w:rsidR="00B533D2" w:rsidRPr="00B533D2" w:rsidRDefault="00B533D2" w:rsidP="00B533D2">
      <w:pPr>
        <w:spacing w:line="257" w:lineRule="atLeast"/>
        <w:jc w:val="center"/>
        <w:rPr>
          <w:rFonts w:ascii="Aptos" w:hAnsi="Aptos"/>
          <w:color w:val="000000"/>
          <w:szCs w:val="24"/>
        </w:rPr>
      </w:pPr>
      <w:r w:rsidRPr="00B533D2">
        <w:rPr>
          <w:rFonts w:ascii="Aptos" w:hAnsi="Aptos"/>
          <w:b/>
          <w:bCs/>
          <w:caps/>
          <w:color w:val="000000"/>
          <w:szCs w:val="24"/>
        </w:rPr>
        <w:t>16.  PAREIŠKIMAI IR GARANTIJOS</w:t>
      </w:r>
    </w:p>
    <w:p w14:paraId="1010393D" w14:textId="77777777" w:rsidR="00B533D2" w:rsidRPr="00B533D2" w:rsidRDefault="00B533D2" w:rsidP="00B533D2">
      <w:pPr>
        <w:spacing w:line="257" w:lineRule="atLeast"/>
        <w:ind w:firstLine="62"/>
        <w:rPr>
          <w:rFonts w:ascii="Aptos" w:hAnsi="Aptos"/>
          <w:color w:val="000000"/>
          <w:szCs w:val="24"/>
        </w:rPr>
      </w:pPr>
    </w:p>
    <w:p w14:paraId="5970A43D"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16.1. Kiekviena iš Šalių pareiškia ir garantuoja kitai Šaliai, kad:</w:t>
      </w:r>
    </w:p>
    <w:p w14:paraId="51599226"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16.1.1. yra teisėtai priimti ir galioja visi būtini sprendimai, gauti leidimai bei sutikimai, taip pat teisėtai atlikti ir galioja kiti teisiniai veiksmai, reikalingi Sutarties sudarymui, galiojimui ir vykdymui;</w:t>
      </w:r>
    </w:p>
    <w:p w14:paraId="74489B69"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07F02A8"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395B615"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1770F4E"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F930EB6"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16.1.6. visi Šalies pareiškimai ir garantijos yra išsamūs ir nepalieka nutylėtų jokių aplinkybių, kurios darytų šiuos pareiškimus ar garantijas neteisingais.</w:t>
      </w:r>
    </w:p>
    <w:p w14:paraId="37A81AC2"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717589F" w14:textId="77777777" w:rsidR="00B533D2" w:rsidRPr="00B533D2" w:rsidRDefault="00B533D2" w:rsidP="00B533D2">
      <w:pPr>
        <w:rPr>
          <w:rFonts w:ascii="Aptos" w:hAnsi="Aptos"/>
          <w:color w:val="000000"/>
          <w:szCs w:val="24"/>
          <w:shd w:val="clear" w:color="auto" w:fill="FFFFFF"/>
        </w:rPr>
      </w:pPr>
      <w:r w:rsidRPr="00B533D2">
        <w:rPr>
          <w:rFonts w:ascii="Aptos" w:hAnsi="Aptos"/>
          <w:color w:val="000000"/>
          <w:szCs w:val="24"/>
          <w:shd w:val="clear" w:color="auto" w:fill="FFFFFF"/>
        </w:rPr>
        <w:t>16.3. </w:t>
      </w:r>
      <w:r w:rsidRPr="00B533D2">
        <w:rPr>
          <w:rFonts w:ascii="Aptos" w:hAnsi="Aptos"/>
          <w:color w:val="000000"/>
          <w:szCs w:val="24"/>
        </w:rPr>
        <w:t>Tiekėjas pareiškia, kad parduodamų Prekių disponavimo, valdymo ir naudojimosi teisės nėra apribotos </w:t>
      </w:r>
      <w:r w:rsidRPr="00B533D2">
        <w:rPr>
          <w:rFonts w:ascii="Aptos" w:hAnsi="Aptos"/>
          <w:color w:val="000000"/>
          <w:szCs w:val="24"/>
          <w:shd w:val="clear" w:color="auto" w:fill="FFFFFF"/>
        </w:rPr>
        <w:t>ir jokie tretieji asmenys neturi pretenzijų į Sutartimi perduodamas Prekes (įkeitimai, areštai ar pan.).</w:t>
      </w:r>
    </w:p>
    <w:p w14:paraId="65AFA4ED" w14:textId="77777777" w:rsidR="00B533D2" w:rsidRPr="00B533D2" w:rsidRDefault="00B533D2" w:rsidP="00B533D2">
      <w:pPr>
        <w:widowControl w:val="0"/>
        <w:tabs>
          <w:tab w:val="left" w:pos="567"/>
          <w:tab w:val="left" w:pos="851"/>
          <w:tab w:val="left" w:pos="992"/>
          <w:tab w:val="left" w:pos="1134"/>
        </w:tabs>
        <w:rPr>
          <w:rFonts w:ascii="Aptos" w:eastAsia="Calibri" w:hAnsi="Aptos"/>
          <w:kern w:val="2"/>
          <w:szCs w:val="24"/>
        </w:rPr>
      </w:pPr>
      <w:r w:rsidRPr="00B533D2">
        <w:rPr>
          <w:rFonts w:ascii="Aptos" w:eastAsia="Arial" w:hAnsi="Aptos"/>
          <w:kern w:val="2"/>
          <w:szCs w:val="24"/>
        </w:rPr>
        <w:t>16.4. T</w:t>
      </w:r>
      <w:r w:rsidRPr="00B533D2">
        <w:rPr>
          <w:rFonts w:ascii="Aptos" w:eastAsia="Calibri" w:hAnsi="Aptos"/>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E56F7C9" w14:textId="77777777" w:rsidR="00B533D2" w:rsidRPr="00B533D2" w:rsidRDefault="00B533D2" w:rsidP="00B533D2">
      <w:pPr>
        <w:rPr>
          <w:rFonts w:ascii="Aptos" w:hAnsi="Aptos"/>
          <w:szCs w:val="24"/>
        </w:rPr>
      </w:pPr>
    </w:p>
    <w:p w14:paraId="096C8BC7" w14:textId="77777777" w:rsidR="00B533D2" w:rsidRPr="00B533D2" w:rsidRDefault="00B533D2" w:rsidP="00B533D2">
      <w:pPr>
        <w:spacing w:line="257" w:lineRule="atLeast"/>
        <w:ind w:firstLine="62"/>
        <w:rPr>
          <w:rFonts w:ascii="Aptos" w:hAnsi="Aptos"/>
          <w:color w:val="000000"/>
          <w:szCs w:val="24"/>
        </w:rPr>
      </w:pPr>
    </w:p>
    <w:p w14:paraId="243AF5C9" w14:textId="77777777" w:rsidR="00B533D2" w:rsidRPr="00B533D2" w:rsidRDefault="00B533D2" w:rsidP="00B533D2">
      <w:pPr>
        <w:spacing w:line="257" w:lineRule="atLeast"/>
        <w:jc w:val="center"/>
        <w:rPr>
          <w:rFonts w:ascii="Aptos" w:hAnsi="Aptos"/>
          <w:color w:val="000000"/>
          <w:szCs w:val="24"/>
        </w:rPr>
      </w:pPr>
      <w:r w:rsidRPr="00B533D2">
        <w:rPr>
          <w:rFonts w:ascii="Aptos" w:hAnsi="Aptos"/>
          <w:b/>
          <w:bCs/>
          <w:caps/>
          <w:color w:val="000000"/>
          <w:szCs w:val="24"/>
        </w:rPr>
        <w:t>17.  BENDRIEJI ATSAKOMYBĖS KLAUSIMAI</w:t>
      </w:r>
    </w:p>
    <w:p w14:paraId="04F3E51B" w14:textId="77777777" w:rsidR="00B533D2" w:rsidRPr="00B533D2" w:rsidRDefault="00B533D2" w:rsidP="00B533D2">
      <w:pPr>
        <w:spacing w:line="257" w:lineRule="atLeast"/>
        <w:ind w:firstLine="62"/>
        <w:rPr>
          <w:rFonts w:ascii="Aptos" w:hAnsi="Aptos"/>
          <w:color w:val="000000"/>
          <w:szCs w:val="24"/>
        </w:rPr>
      </w:pPr>
    </w:p>
    <w:p w14:paraId="1BA9026B"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17.1. Netesybų sumokėjimas už vėlavimą ar pareigų pagal Sutartį pažeidimą neatleidžia Šalies nuo Sutartyje numatytų jos pareigų vykdymo.</w:t>
      </w:r>
    </w:p>
    <w:p w14:paraId="3DCE92E5"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533D2">
        <w:rPr>
          <w:rFonts w:ascii="Aptos" w:hAnsi="Aptos"/>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8E634BB"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281C618"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17.4. Šioje Sutartyje numatytos teisių gynybos priemonės neapriboja Šalių teisės pasinaudoti kitomis teisėtomis teisių gynybos priemonėmis.</w:t>
      </w:r>
    </w:p>
    <w:p w14:paraId="77997097"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4814405"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1B54B2"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98D2B8B" w14:textId="77777777" w:rsidR="00B533D2" w:rsidRPr="00B533D2" w:rsidRDefault="00B533D2" w:rsidP="00B533D2">
      <w:pPr>
        <w:spacing w:line="257" w:lineRule="atLeast"/>
        <w:ind w:firstLine="115"/>
        <w:rPr>
          <w:rFonts w:ascii="Aptos" w:hAnsi="Aptos"/>
          <w:color w:val="000000"/>
          <w:szCs w:val="24"/>
        </w:rPr>
      </w:pPr>
    </w:p>
    <w:p w14:paraId="37CC6F81" w14:textId="77777777" w:rsidR="00B533D2" w:rsidRPr="00B533D2" w:rsidRDefault="00B533D2" w:rsidP="00B533D2">
      <w:pPr>
        <w:spacing w:line="257" w:lineRule="atLeast"/>
        <w:jc w:val="center"/>
        <w:rPr>
          <w:rFonts w:ascii="Aptos" w:hAnsi="Aptos"/>
          <w:color w:val="000000"/>
          <w:szCs w:val="24"/>
        </w:rPr>
      </w:pPr>
      <w:r w:rsidRPr="00B533D2">
        <w:rPr>
          <w:rFonts w:ascii="Aptos" w:hAnsi="Aptos"/>
          <w:b/>
          <w:bCs/>
          <w:caps/>
          <w:color w:val="000000"/>
          <w:szCs w:val="24"/>
        </w:rPr>
        <w:t>18.  NENUGALIMA JĖGA (FORCE MAJEURE)</w:t>
      </w:r>
    </w:p>
    <w:p w14:paraId="38DE7304" w14:textId="77777777" w:rsidR="00B533D2" w:rsidRPr="00B533D2" w:rsidRDefault="00B533D2" w:rsidP="00B533D2">
      <w:pPr>
        <w:spacing w:line="257" w:lineRule="atLeast"/>
        <w:ind w:firstLine="62"/>
        <w:rPr>
          <w:rFonts w:ascii="Aptos" w:hAnsi="Aptos"/>
          <w:color w:val="000000"/>
          <w:szCs w:val="24"/>
        </w:rPr>
      </w:pPr>
    </w:p>
    <w:p w14:paraId="48EF4169"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18.1.</w:t>
      </w:r>
      <w:r w:rsidRPr="00B533D2">
        <w:rPr>
          <w:rFonts w:ascii="Aptos" w:hAnsi="Aptos"/>
          <w:b/>
          <w:bCs/>
          <w:color w:val="000000"/>
          <w:szCs w:val="24"/>
        </w:rPr>
        <w:t> </w:t>
      </w:r>
      <w:r w:rsidRPr="00B533D2">
        <w:rPr>
          <w:rFonts w:ascii="Aptos" w:hAnsi="Aptos"/>
          <w:color w:val="000000"/>
          <w:szCs w:val="24"/>
        </w:rPr>
        <w:t>Atsakomybė pagal Sutartį netaikoma, taip pat Šalys gali būti visiškai ar iš dalies atleistos nuo civilinės atsakomybės šiais pagrindais:</w:t>
      </w:r>
    </w:p>
    <w:p w14:paraId="1DAD34A2"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18.1.1. dėl nenugalimos jėgos (</w:t>
      </w:r>
      <w:r w:rsidRPr="00B533D2">
        <w:rPr>
          <w:rFonts w:ascii="Aptos" w:hAnsi="Aptos"/>
          <w:i/>
          <w:iCs/>
          <w:color w:val="000000"/>
          <w:szCs w:val="24"/>
        </w:rPr>
        <w:t>force majeure</w:t>
      </w:r>
      <w:r w:rsidRPr="00B533D2">
        <w:rPr>
          <w:rFonts w:ascii="Aptos" w:hAnsi="Aptos"/>
          <w:color w:val="000000"/>
          <w:szCs w:val="24"/>
        </w:rPr>
        <w:t>) – taikomos Lietuvos Respublikos civilinio kodekso 6.212 straipsnio ir Lietuvos Respublikos Vyriausybės 1996 m. liepos 15 d. nutarimu Nr. 840 „Dėl Atleidimo nuo atsakomybės esant nenugalimos jėgos (</w:t>
      </w:r>
      <w:r w:rsidRPr="00B533D2">
        <w:rPr>
          <w:rFonts w:ascii="Aptos" w:hAnsi="Aptos"/>
          <w:i/>
          <w:iCs/>
          <w:color w:val="000000"/>
          <w:szCs w:val="24"/>
        </w:rPr>
        <w:t>force majeure</w:t>
      </w:r>
      <w:r w:rsidRPr="00B533D2">
        <w:rPr>
          <w:rFonts w:ascii="Aptos" w:hAnsi="Aptos"/>
          <w:color w:val="000000"/>
          <w:szCs w:val="24"/>
        </w:rPr>
        <w:t>) aplinkybėms taisyklių patvirtinimo” patvirtintų taisyklių nuostatos;</w:t>
      </w:r>
    </w:p>
    <w:p w14:paraId="18C8FC60"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186BA53"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18.2.</w:t>
      </w:r>
      <w:r w:rsidRPr="00B533D2">
        <w:rPr>
          <w:rFonts w:ascii="Aptos" w:hAnsi="Aptos"/>
          <w:b/>
          <w:bCs/>
          <w:color w:val="000000"/>
          <w:szCs w:val="24"/>
        </w:rPr>
        <w:t> </w:t>
      </w:r>
      <w:r w:rsidRPr="00B533D2">
        <w:rPr>
          <w:rFonts w:ascii="Aptos" w:hAnsi="Aptos"/>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8A6FEFB"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18.3.</w:t>
      </w:r>
      <w:r w:rsidRPr="00B533D2">
        <w:rPr>
          <w:rFonts w:ascii="Aptos" w:hAnsi="Aptos"/>
          <w:b/>
          <w:bCs/>
          <w:color w:val="000000"/>
          <w:szCs w:val="24"/>
        </w:rPr>
        <w:t> </w:t>
      </w:r>
      <w:r w:rsidRPr="00B533D2">
        <w:rPr>
          <w:rFonts w:ascii="Aptos" w:hAnsi="Aptos"/>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990D4B4"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18.4. Jeigu nenugalimos jėgos (</w:t>
      </w:r>
      <w:r w:rsidRPr="00B533D2">
        <w:rPr>
          <w:rFonts w:ascii="Aptos" w:hAnsi="Aptos"/>
          <w:i/>
          <w:iCs/>
          <w:color w:val="000000"/>
          <w:szCs w:val="24"/>
        </w:rPr>
        <w:t>force majeure</w:t>
      </w:r>
      <w:r w:rsidRPr="00B533D2">
        <w:rPr>
          <w:rFonts w:ascii="Aptos" w:hAnsi="Aptos"/>
          <w:color w:val="000000"/>
          <w:szCs w:val="24"/>
        </w:rPr>
        <w:t xml:space="preserve">) aplinkybės tęsiasi ilgiau negu 1 (vieną) mėnesį nuo pranešimo apie jas gavimo dienos, bet kuri Šalis gali nutraukti Sutartį apie tai pranešusi kitai šaliai prieš 5 (penkias) darbo dienas. Nenugalima jėga nelaikoma tai, kad </w:t>
      </w:r>
      <w:r w:rsidRPr="00B533D2">
        <w:rPr>
          <w:rFonts w:ascii="Aptos" w:hAnsi="Aptos"/>
          <w:color w:val="000000"/>
          <w:szCs w:val="24"/>
        </w:rPr>
        <w:lastRenderedPageBreak/>
        <w:t>Šalis neturi reikiamų finansinių išteklių arba skolininko kontrahentai pažeidžia savo prievoles, arba skolininkas pažeidžia savo prievoles kontrahentams.</w:t>
      </w:r>
    </w:p>
    <w:p w14:paraId="643CB7FC" w14:textId="77777777" w:rsidR="00B533D2" w:rsidRPr="00B533D2" w:rsidRDefault="00B533D2" w:rsidP="00B533D2">
      <w:pPr>
        <w:spacing w:line="257" w:lineRule="atLeast"/>
        <w:ind w:firstLine="62"/>
        <w:rPr>
          <w:rFonts w:ascii="Aptos" w:hAnsi="Aptos"/>
          <w:color w:val="000000"/>
          <w:szCs w:val="24"/>
        </w:rPr>
      </w:pPr>
    </w:p>
    <w:p w14:paraId="086B1A0A" w14:textId="77777777" w:rsidR="00B533D2" w:rsidRPr="00B533D2" w:rsidRDefault="00B533D2" w:rsidP="00B533D2">
      <w:pPr>
        <w:spacing w:line="257" w:lineRule="atLeast"/>
        <w:jc w:val="center"/>
        <w:rPr>
          <w:rFonts w:ascii="Aptos" w:hAnsi="Aptos"/>
          <w:color w:val="000000"/>
          <w:szCs w:val="24"/>
        </w:rPr>
      </w:pPr>
      <w:r w:rsidRPr="00B533D2">
        <w:rPr>
          <w:rFonts w:ascii="Aptos" w:hAnsi="Aptos"/>
          <w:b/>
          <w:bCs/>
          <w:caps/>
          <w:color w:val="000000"/>
          <w:szCs w:val="24"/>
        </w:rPr>
        <w:t>19.  SUTARTIES NUOSTATŲ NEGALIOJIMAS</w:t>
      </w:r>
    </w:p>
    <w:p w14:paraId="0FD29CCB" w14:textId="77777777" w:rsidR="00B533D2" w:rsidRPr="00B533D2" w:rsidRDefault="00B533D2" w:rsidP="00B533D2">
      <w:pPr>
        <w:spacing w:line="257" w:lineRule="atLeast"/>
        <w:ind w:firstLine="62"/>
        <w:rPr>
          <w:rFonts w:ascii="Aptos" w:hAnsi="Aptos"/>
          <w:color w:val="000000"/>
          <w:szCs w:val="24"/>
        </w:rPr>
      </w:pPr>
    </w:p>
    <w:p w14:paraId="1DD5E334"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179F1FF"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E458EA4" w14:textId="77777777" w:rsidR="00B533D2" w:rsidRPr="00B533D2" w:rsidRDefault="00B533D2" w:rsidP="00B533D2">
      <w:pPr>
        <w:spacing w:line="257" w:lineRule="atLeast"/>
        <w:ind w:firstLine="62"/>
        <w:rPr>
          <w:rFonts w:ascii="Aptos" w:hAnsi="Aptos"/>
          <w:color w:val="000000"/>
          <w:szCs w:val="24"/>
        </w:rPr>
      </w:pPr>
    </w:p>
    <w:p w14:paraId="3D7DFC99" w14:textId="77777777" w:rsidR="00B533D2" w:rsidRPr="00B533D2" w:rsidRDefault="00B533D2" w:rsidP="00B533D2">
      <w:pPr>
        <w:spacing w:line="257" w:lineRule="atLeast"/>
        <w:jc w:val="center"/>
        <w:rPr>
          <w:rFonts w:ascii="Aptos" w:hAnsi="Aptos"/>
          <w:color w:val="000000"/>
          <w:szCs w:val="24"/>
        </w:rPr>
      </w:pPr>
      <w:r w:rsidRPr="00B533D2">
        <w:rPr>
          <w:rFonts w:ascii="Aptos" w:hAnsi="Aptos"/>
          <w:b/>
          <w:bCs/>
          <w:caps/>
          <w:color w:val="000000"/>
          <w:szCs w:val="24"/>
        </w:rPr>
        <w:t>20.  SUTARTIES PAKEITIMAI</w:t>
      </w:r>
    </w:p>
    <w:p w14:paraId="25505D50" w14:textId="77777777" w:rsidR="00B533D2" w:rsidRPr="00B533D2" w:rsidRDefault="00B533D2" w:rsidP="00B533D2">
      <w:pPr>
        <w:spacing w:line="257" w:lineRule="atLeast"/>
        <w:ind w:firstLine="62"/>
        <w:rPr>
          <w:rFonts w:ascii="Aptos" w:hAnsi="Aptos"/>
          <w:color w:val="000000"/>
          <w:szCs w:val="24"/>
        </w:rPr>
      </w:pPr>
    </w:p>
    <w:p w14:paraId="171896D7" w14:textId="77777777" w:rsidR="00B533D2" w:rsidRPr="00B533D2" w:rsidRDefault="00B533D2" w:rsidP="00B533D2">
      <w:pPr>
        <w:spacing w:line="257" w:lineRule="atLeast"/>
        <w:rPr>
          <w:rFonts w:ascii="Aptos" w:hAnsi="Aptos"/>
          <w:szCs w:val="24"/>
        </w:rPr>
      </w:pPr>
      <w:r w:rsidRPr="00B533D2">
        <w:rPr>
          <w:rFonts w:ascii="Aptos" w:hAnsi="Aptos"/>
          <w:szCs w:val="24"/>
        </w:rPr>
        <w:t>20.1. Sutarties sąlygos Sutarties galiojimo laikotarpiu negali būti keičiamos, išskyrus tokias Sutarties sąlygas, kurių keitimas numatytas Sutartyje ir (ar) galimas vadovaujantis VPĮ nuostatomis.</w:t>
      </w:r>
    </w:p>
    <w:p w14:paraId="255F623D"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20.2. Sutarties pakeitimai įforminami Šalims sudarant Susitarimą.</w:t>
      </w:r>
    </w:p>
    <w:p w14:paraId="57489779"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6E7EA94"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20.4. Susitarimai įsigalioja nuo jų sudarymo, jei Susitarime nenurodyta kitaip. Susitarimą Pirkėjas privalo paviešinti VPĮ 33 ir 86 straipsniuose nustatyta tvarka.</w:t>
      </w:r>
    </w:p>
    <w:p w14:paraId="5A1EFFA3"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242022E" w14:textId="77777777" w:rsidR="00B533D2" w:rsidRPr="00B533D2" w:rsidRDefault="00B533D2" w:rsidP="00B533D2">
      <w:pPr>
        <w:spacing w:line="257" w:lineRule="atLeast"/>
        <w:ind w:firstLine="62"/>
        <w:rPr>
          <w:rFonts w:ascii="Aptos" w:hAnsi="Aptos"/>
          <w:color w:val="000000"/>
          <w:szCs w:val="24"/>
        </w:rPr>
      </w:pPr>
    </w:p>
    <w:p w14:paraId="695A831D" w14:textId="77777777" w:rsidR="00B533D2" w:rsidRPr="00B533D2" w:rsidRDefault="00B533D2" w:rsidP="00B533D2">
      <w:pPr>
        <w:spacing w:line="257" w:lineRule="atLeast"/>
        <w:jc w:val="center"/>
        <w:rPr>
          <w:rFonts w:ascii="Aptos" w:hAnsi="Aptos"/>
          <w:color w:val="000000"/>
          <w:szCs w:val="24"/>
        </w:rPr>
      </w:pPr>
      <w:r w:rsidRPr="00B533D2">
        <w:rPr>
          <w:rFonts w:ascii="Aptos" w:hAnsi="Aptos"/>
          <w:b/>
          <w:bCs/>
          <w:caps/>
          <w:color w:val="000000"/>
          <w:szCs w:val="24"/>
        </w:rPr>
        <w:t>21.  SUTARTIES SUSTABDYMAS</w:t>
      </w:r>
    </w:p>
    <w:p w14:paraId="5064D8A9" w14:textId="77777777" w:rsidR="00B533D2" w:rsidRPr="00B533D2" w:rsidRDefault="00B533D2" w:rsidP="00B533D2">
      <w:pPr>
        <w:spacing w:line="257" w:lineRule="atLeast"/>
        <w:ind w:firstLine="62"/>
        <w:rPr>
          <w:rFonts w:ascii="Aptos" w:hAnsi="Aptos"/>
          <w:color w:val="000000"/>
          <w:szCs w:val="24"/>
        </w:rPr>
      </w:pPr>
    </w:p>
    <w:p w14:paraId="47D89F2A" w14:textId="77777777" w:rsidR="00B533D2" w:rsidRPr="00B533D2" w:rsidRDefault="00B533D2" w:rsidP="00B533D2">
      <w:pPr>
        <w:spacing w:line="257" w:lineRule="atLeast"/>
        <w:textAlignment w:val="baseline"/>
        <w:rPr>
          <w:rFonts w:ascii="Aptos" w:hAnsi="Aptos"/>
          <w:szCs w:val="24"/>
        </w:rPr>
      </w:pPr>
      <w:r w:rsidRPr="00B533D2">
        <w:rPr>
          <w:rFonts w:ascii="Aptos" w:hAnsi="Aptos"/>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C5EEAF1" w14:textId="77777777" w:rsidR="00B533D2" w:rsidRPr="00B533D2" w:rsidRDefault="00B533D2" w:rsidP="00B533D2">
      <w:pPr>
        <w:spacing w:line="257" w:lineRule="atLeast"/>
        <w:textAlignment w:val="baseline"/>
        <w:rPr>
          <w:rFonts w:ascii="Aptos" w:hAnsi="Aptos"/>
          <w:color w:val="000000"/>
          <w:szCs w:val="24"/>
        </w:rPr>
      </w:pPr>
      <w:r w:rsidRPr="00B533D2">
        <w:rPr>
          <w:rFonts w:ascii="Aptos" w:hAnsi="Aptos"/>
          <w:color w:val="000000"/>
          <w:szCs w:val="24"/>
        </w:rPr>
        <w:t>21.2. Prekių (jų dalies) tiekimas gali būti stabdomas esant bent vienai iš šių aplinkybių: </w:t>
      </w:r>
    </w:p>
    <w:p w14:paraId="406813D7" w14:textId="77777777" w:rsidR="00B533D2" w:rsidRPr="00B533D2" w:rsidRDefault="00B533D2" w:rsidP="00B533D2">
      <w:pPr>
        <w:spacing w:line="257" w:lineRule="atLeast"/>
        <w:textAlignment w:val="baseline"/>
        <w:rPr>
          <w:rFonts w:ascii="Aptos" w:hAnsi="Aptos"/>
          <w:color w:val="000000"/>
          <w:szCs w:val="24"/>
        </w:rPr>
      </w:pPr>
      <w:r w:rsidRPr="00B533D2">
        <w:rPr>
          <w:rFonts w:ascii="Aptos" w:hAnsi="Aptos"/>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3CDF558" w14:textId="77777777" w:rsidR="00B533D2" w:rsidRPr="00B533D2" w:rsidRDefault="00B533D2" w:rsidP="00B533D2">
      <w:pPr>
        <w:spacing w:line="257" w:lineRule="atLeast"/>
        <w:textAlignment w:val="baseline"/>
        <w:rPr>
          <w:rFonts w:ascii="Aptos" w:hAnsi="Aptos"/>
          <w:color w:val="000000"/>
          <w:szCs w:val="24"/>
        </w:rPr>
      </w:pPr>
      <w:r w:rsidRPr="00B533D2">
        <w:rPr>
          <w:rFonts w:ascii="Aptos" w:hAnsi="Aptos"/>
          <w:color w:val="000000"/>
          <w:szCs w:val="24"/>
        </w:rPr>
        <w:lastRenderedPageBreak/>
        <w:t>21.2.2. Pirkėjas Sutartyje nurodyta tvarka negali priimti Prekių (pavyzdžiui, nebaigta įrengti patalpa, kurioje turi būti įmontuojamos Prekės), o Tiekėjas dėl to negali vykdyti Sutarties; </w:t>
      </w:r>
    </w:p>
    <w:p w14:paraId="3F4A33CB" w14:textId="77777777" w:rsidR="00B533D2" w:rsidRPr="00B533D2" w:rsidRDefault="00B533D2" w:rsidP="00B533D2">
      <w:pPr>
        <w:spacing w:line="257" w:lineRule="atLeast"/>
        <w:textAlignment w:val="baseline"/>
        <w:rPr>
          <w:rFonts w:ascii="Aptos" w:hAnsi="Aptos"/>
          <w:color w:val="000000"/>
          <w:szCs w:val="24"/>
        </w:rPr>
      </w:pPr>
      <w:r w:rsidRPr="00B533D2">
        <w:rPr>
          <w:rFonts w:ascii="Aptos" w:hAnsi="Aptos"/>
          <w:color w:val="000000"/>
          <w:szCs w:val="24"/>
        </w:rPr>
        <w:t>21.2.3. dėl nenumatytų prekių, paslaugų ir (ar) darbų, susijusių su perkamu objektu, kurių poreikis paaiškėjo tik vykdant Sutartį; </w:t>
      </w:r>
    </w:p>
    <w:p w14:paraId="1CB1D248" w14:textId="77777777" w:rsidR="00B533D2" w:rsidRPr="00B533D2" w:rsidRDefault="00B533D2" w:rsidP="00B533D2">
      <w:pPr>
        <w:spacing w:line="257" w:lineRule="atLeast"/>
        <w:textAlignment w:val="baseline"/>
        <w:rPr>
          <w:rFonts w:ascii="Aptos" w:hAnsi="Aptos"/>
          <w:color w:val="000000"/>
          <w:szCs w:val="24"/>
        </w:rPr>
      </w:pPr>
      <w:r w:rsidRPr="00B533D2">
        <w:rPr>
          <w:rFonts w:ascii="Aptos" w:hAnsi="Aptos"/>
          <w:color w:val="000000"/>
          <w:szCs w:val="24"/>
        </w:rPr>
        <w:t>21.2.4. ne dėl Pirkėjo kaltės vėluoja kitos Pirkėjo pirkimo sutarties, turinčios tiesioginės įtakos šiai Sutarčiai, vykdymas;  </w:t>
      </w:r>
    </w:p>
    <w:p w14:paraId="6CDCDE55" w14:textId="77777777" w:rsidR="00B533D2" w:rsidRPr="00B533D2" w:rsidRDefault="00B533D2" w:rsidP="00B533D2">
      <w:pPr>
        <w:spacing w:line="257" w:lineRule="atLeast"/>
        <w:textAlignment w:val="baseline"/>
        <w:rPr>
          <w:rFonts w:ascii="Aptos" w:hAnsi="Aptos"/>
          <w:color w:val="000000"/>
          <w:szCs w:val="24"/>
        </w:rPr>
      </w:pPr>
      <w:r w:rsidRPr="00B533D2">
        <w:rPr>
          <w:rFonts w:ascii="Aptos" w:hAnsi="Aptos"/>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04A5C56" w14:textId="77777777" w:rsidR="00B533D2" w:rsidRPr="00B533D2" w:rsidRDefault="00B533D2" w:rsidP="00B533D2">
      <w:pPr>
        <w:spacing w:line="257" w:lineRule="atLeast"/>
        <w:textAlignment w:val="baseline"/>
        <w:rPr>
          <w:rFonts w:ascii="Aptos" w:hAnsi="Aptos"/>
          <w:color w:val="000000"/>
          <w:szCs w:val="24"/>
        </w:rPr>
      </w:pPr>
      <w:r w:rsidRPr="00B533D2">
        <w:rPr>
          <w:rFonts w:ascii="Aptos" w:hAnsi="Aptos"/>
          <w:color w:val="000000"/>
          <w:szCs w:val="24"/>
        </w:rPr>
        <w:t>21.2.6. pasikeitus galiojančiam teisės aktui ar įsigaliojus naujam teisės aktui, kuris turi įtakos šios Sutarties vykdymui; </w:t>
      </w:r>
    </w:p>
    <w:p w14:paraId="6FC53A03" w14:textId="77777777" w:rsidR="00B533D2" w:rsidRPr="00B533D2" w:rsidRDefault="00B533D2" w:rsidP="00B533D2">
      <w:pPr>
        <w:spacing w:line="257" w:lineRule="atLeast"/>
        <w:textAlignment w:val="baseline"/>
        <w:rPr>
          <w:rFonts w:ascii="Aptos" w:hAnsi="Aptos"/>
          <w:color w:val="000000"/>
          <w:szCs w:val="24"/>
        </w:rPr>
      </w:pPr>
      <w:r w:rsidRPr="00B533D2">
        <w:rPr>
          <w:rFonts w:ascii="Aptos" w:hAnsi="Aptos"/>
          <w:color w:val="000000"/>
          <w:szCs w:val="24"/>
        </w:rPr>
        <w:t>21.2.7. sutartinių įsipareigojimų stabdymo būtinybė atsirado dėl sustabdyto / perskirstyto / negauto ir panašiai Pirkėjo Prekių pirkimui skirto finansavimo arba finansavimo trūkumo; </w:t>
      </w:r>
    </w:p>
    <w:p w14:paraId="7C4F7F25" w14:textId="77777777" w:rsidR="00B533D2" w:rsidRPr="00B533D2" w:rsidRDefault="00B533D2" w:rsidP="00B533D2">
      <w:pPr>
        <w:spacing w:line="257" w:lineRule="atLeast"/>
        <w:textAlignment w:val="baseline"/>
        <w:rPr>
          <w:rFonts w:ascii="Aptos" w:hAnsi="Aptos"/>
          <w:color w:val="000000"/>
          <w:szCs w:val="24"/>
        </w:rPr>
      </w:pPr>
      <w:r w:rsidRPr="00B533D2">
        <w:rPr>
          <w:rFonts w:ascii="Aptos" w:hAnsi="Aptos"/>
          <w:color w:val="000000"/>
          <w:szCs w:val="24"/>
        </w:rPr>
        <w:t>21.2.8. dėl teisminių (arbitražinių) ginčų su Pirkėju ar trečiaisiais asmenimis, kurių dalykas yra tiesiogiai susijęs su Sutarties vykdymu. </w:t>
      </w:r>
    </w:p>
    <w:p w14:paraId="10CDAA9A" w14:textId="77777777" w:rsidR="00B533D2" w:rsidRPr="00B533D2" w:rsidRDefault="00B533D2" w:rsidP="00B533D2">
      <w:pPr>
        <w:textAlignment w:val="baseline"/>
        <w:rPr>
          <w:rFonts w:ascii="Aptos" w:hAnsi="Aptos"/>
          <w:color w:val="000000"/>
          <w:szCs w:val="24"/>
        </w:rPr>
      </w:pPr>
      <w:r w:rsidRPr="00B533D2">
        <w:rPr>
          <w:rFonts w:ascii="Aptos" w:hAnsi="Aptos"/>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B533D2">
        <w:rPr>
          <w:rFonts w:ascii="Aptos" w:eastAsia="Calibri" w:hAnsi="Aptos"/>
          <w:kern w:val="2"/>
          <w:szCs w:val="24"/>
        </w:rPr>
        <w:t>ir įforminamas Sutarties 21.6 punkte nustatyta tvarka</w:t>
      </w:r>
      <w:r w:rsidRPr="00B533D2">
        <w:rPr>
          <w:rFonts w:ascii="Aptos" w:hAnsi="Aptos"/>
          <w:color w:val="000000"/>
          <w:szCs w:val="24"/>
        </w:rPr>
        <w:t>.</w:t>
      </w:r>
    </w:p>
    <w:p w14:paraId="3D1688AC" w14:textId="77777777" w:rsidR="00B533D2" w:rsidRPr="00B533D2" w:rsidRDefault="00B533D2" w:rsidP="00B533D2">
      <w:pPr>
        <w:tabs>
          <w:tab w:val="left" w:pos="567"/>
        </w:tabs>
        <w:textAlignment w:val="baseline"/>
        <w:rPr>
          <w:rFonts w:ascii="Aptos" w:eastAsia="Calibri" w:hAnsi="Aptos"/>
          <w:kern w:val="2"/>
          <w:szCs w:val="24"/>
        </w:rPr>
      </w:pPr>
      <w:r w:rsidRPr="00B533D2">
        <w:rPr>
          <w:rFonts w:ascii="Aptos" w:hAnsi="Aptos"/>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533D2">
        <w:rPr>
          <w:rFonts w:ascii="Aptos" w:eastAsia="Calibri" w:hAnsi="Aptos"/>
          <w:kern w:val="2"/>
          <w:szCs w:val="24"/>
        </w:rPr>
        <w:t>ir įforminamas Sutarties 21.6 punkte nustatyta tvarka.</w:t>
      </w:r>
    </w:p>
    <w:p w14:paraId="24860734" w14:textId="77777777" w:rsidR="00B533D2" w:rsidRPr="00B533D2" w:rsidRDefault="00B533D2" w:rsidP="00B533D2">
      <w:pPr>
        <w:textAlignment w:val="baseline"/>
        <w:rPr>
          <w:rFonts w:ascii="Aptos" w:hAnsi="Aptos"/>
          <w:color w:val="000000"/>
          <w:szCs w:val="24"/>
        </w:rPr>
      </w:pPr>
      <w:r w:rsidRPr="00B533D2">
        <w:rPr>
          <w:rFonts w:ascii="Aptos" w:hAnsi="Aptos"/>
          <w:color w:val="000000"/>
          <w:szCs w:val="24"/>
        </w:rPr>
        <w:t>21.5. Sutartinių įsipareigojimų vykdymas gali būti stabdomas tik Sutarties galiojimo laikotarpiu tokia tvarka:</w:t>
      </w:r>
    </w:p>
    <w:p w14:paraId="44CF0BC4" w14:textId="77777777" w:rsidR="00B533D2" w:rsidRPr="00B533D2" w:rsidRDefault="00B533D2" w:rsidP="00B533D2">
      <w:pPr>
        <w:textAlignment w:val="baseline"/>
        <w:rPr>
          <w:rFonts w:ascii="Aptos" w:hAnsi="Aptos"/>
          <w:color w:val="000000"/>
          <w:szCs w:val="24"/>
        </w:rPr>
      </w:pPr>
      <w:r w:rsidRPr="00B533D2">
        <w:rPr>
          <w:rFonts w:ascii="Aptos" w:hAnsi="Aptos"/>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60328AE" w14:textId="77777777" w:rsidR="00B533D2" w:rsidRPr="00B533D2" w:rsidRDefault="00B533D2" w:rsidP="00B533D2">
      <w:pPr>
        <w:spacing w:line="264" w:lineRule="atLeast"/>
        <w:rPr>
          <w:rFonts w:ascii="Aptos" w:hAnsi="Aptos"/>
          <w:color w:val="000000"/>
          <w:szCs w:val="24"/>
        </w:rPr>
      </w:pPr>
      <w:r w:rsidRPr="00B533D2">
        <w:rPr>
          <w:rFonts w:ascii="Aptos" w:hAnsi="Aptos"/>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23C8A2E" w14:textId="77777777" w:rsidR="00B533D2" w:rsidRPr="00B533D2" w:rsidRDefault="00B533D2" w:rsidP="00B533D2">
      <w:pPr>
        <w:spacing w:line="264" w:lineRule="atLeast"/>
        <w:rPr>
          <w:rFonts w:ascii="Aptos" w:hAnsi="Aptos"/>
          <w:szCs w:val="24"/>
        </w:rPr>
      </w:pPr>
      <w:r w:rsidRPr="00B533D2">
        <w:rPr>
          <w:rFonts w:ascii="Aptos" w:hAnsi="Aptos"/>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533D2">
        <w:rPr>
          <w:rFonts w:ascii="Aptos" w:eastAsia="Calibri" w:hAnsi="Aptos"/>
          <w:kern w:val="2"/>
          <w:szCs w:val="24"/>
        </w:rPr>
        <w:t>Jei sutartinių įsipareigojimų ar jų dalies vykdymas sustabdytas</w:t>
      </w:r>
      <w:r w:rsidRPr="00B533D2">
        <w:rPr>
          <w:rFonts w:ascii="Aptos" w:hAnsi="Aptos"/>
          <w:szCs w:val="24"/>
        </w:rPr>
        <w:t>, Šalys negali vykdyti jokių jiems pagal Sutartį ar Sutarties dalį priskirtų įsipareigojimų.</w:t>
      </w:r>
    </w:p>
    <w:p w14:paraId="778DE0EC" w14:textId="77777777" w:rsidR="00B533D2" w:rsidRPr="00B533D2" w:rsidRDefault="00B533D2" w:rsidP="00B533D2">
      <w:pPr>
        <w:spacing w:line="264" w:lineRule="atLeast"/>
        <w:rPr>
          <w:rFonts w:ascii="Aptos" w:hAnsi="Aptos"/>
          <w:color w:val="000000"/>
          <w:szCs w:val="24"/>
        </w:rPr>
      </w:pPr>
      <w:r w:rsidRPr="00B533D2">
        <w:rPr>
          <w:rFonts w:ascii="Aptos" w:hAnsi="Aptos"/>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8FAB240" w14:textId="77777777" w:rsidR="00B533D2" w:rsidRPr="00B533D2" w:rsidRDefault="00B533D2" w:rsidP="00B533D2">
      <w:pPr>
        <w:spacing w:line="264" w:lineRule="atLeast"/>
        <w:rPr>
          <w:rFonts w:ascii="Aptos" w:hAnsi="Aptos"/>
          <w:color w:val="000000"/>
          <w:szCs w:val="24"/>
        </w:rPr>
      </w:pPr>
      <w:r w:rsidRPr="00B533D2">
        <w:rPr>
          <w:rFonts w:ascii="Aptos" w:hAnsi="Aptos"/>
          <w:color w:val="000000"/>
          <w:szCs w:val="24"/>
        </w:rPr>
        <w:t>21.7. Sutartinių įsipareigojimų vykdymas stabdomas ne ilgesniam kaip konkrečios, pagrįstos aplinkybės egzistavimo laikotarpiui.</w:t>
      </w:r>
    </w:p>
    <w:p w14:paraId="6495061B" w14:textId="77777777" w:rsidR="00B533D2" w:rsidRPr="00B533D2" w:rsidRDefault="00B533D2" w:rsidP="00B533D2">
      <w:pPr>
        <w:textAlignment w:val="baseline"/>
        <w:rPr>
          <w:rFonts w:ascii="Aptos" w:hAnsi="Aptos"/>
          <w:color w:val="000000"/>
          <w:szCs w:val="24"/>
        </w:rPr>
      </w:pPr>
      <w:r w:rsidRPr="00B533D2">
        <w:rPr>
          <w:rFonts w:ascii="Aptos" w:hAnsi="Aptos"/>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418373D" w14:textId="77777777" w:rsidR="00B533D2" w:rsidRPr="00B533D2" w:rsidRDefault="00B533D2" w:rsidP="00B533D2">
      <w:pPr>
        <w:tabs>
          <w:tab w:val="left" w:pos="567"/>
        </w:tabs>
        <w:textAlignment w:val="baseline"/>
        <w:rPr>
          <w:rFonts w:ascii="Aptos" w:eastAsia="Calibri" w:hAnsi="Aptos"/>
          <w:kern w:val="2"/>
          <w:szCs w:val="24"/>
        </w:rPr>
      </w:pPr>
      <w:r w:rsidRPr="00B533D2">
        <w:rPr>
          <w:rFonts w:ascii="Aptos" w:hAnsi="Aptos"/>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533D2">
        <w:rPr>
          <w:rFonts w:ascii="Aptos" w:eastAsia="Calibri" w:hAnsi="Aptos"/>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00BFB8B" w14:textId="77777777" w:rsidR="00B533D2" w:rsidRPr="00B533D2" w:rsidRDefault="00B533D2" w:rsidP="00B533D2">
      <w:pPr>
        <w:textAlignment w:val="baseline"/>
        <w:rPr>
          <w:rFonts w:ascii="Aptos" w:hAnsi="Aptos"/>
          <w:color w:val="000000"/>
          <w:szCs w:val="24"/>
        </w:rPr>
      </w:pPr>
      <w:r w:rsidRPr="00B533D2">
        <w:rPr>
          <w:rFonts w:ascii="Aptos" w:hAnsi="Aptos"/>
          <w:color w:val="000000"/>
          <w:szCs w:val="24"/>
        </w:rPr>
        <w:t>21.10. Atnaujinus Sutarties vykdymą, neįvykdytų prievolių (jų dalies) įvykdymo terminai ir Sutarties galiojimas nukeliami tokiam terminui, kiek buvo likę laiko jų įvykdymui (Sutarties galiojimui) jų sustabdymo metu. </w:t>
      </w:r>
    </w:p>
    <w:p w14:paraId="16BE0247" w14:textId="77777777" w:rsidR="00B533D2" w:rsidRPr="00B533D2" w:rsidRDefault="00B533D2" w:rsidP="00B533D2">
      <w:pPr>
        <w:textAlignment w:val="baseline"/>
        <w:rPr>
          <w:rFonts w:ascii="Aptos" w:hAnsi="Aptos"/>
          <w:color w:val="000000"/>
          <w:szCs w:val="24"/>
        </w:rPr>
      </w:pPr>
      <w:r w:rsidRPr="00B533D2">
        <w:rPr>
          <w:rFonts w:ascii="Aptos" w:hAnsi="Aptos"/>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26A1E29" w14:textId="77777777" w:rsidR="00B533D2" w:rsidRPr="00B533D2" w:rsidRDefault="00B533D2" w:rsidP="00B533D2">
      <w:pPr>
        <w:spacing w:line="257" w:lineRule="atLeast"/>
        <w:ind w:firstLine="62"/>
        <w:textAlignment w:val="baseline"/>
        <w:rPr>
          <w:rFonts w:ascii="Aptos" w:hAnsi="Aptos"/>
          <w:color w:val="000000"/>
          <w:szCs w:val="24"/>
        </w:rPr>
      </w:pPr>
    </w:p>
    <w:p w14:paraId="0C13BF7F" w14:textId="77777777" w:rsidR="00B533D2" w:rsidRPr="00B533D2" w:rsidRDefault="00B533D2" w:rsidP="00B533D2">
      <w:pPr>
        <w:spacing w:line="257" w:lineRule="atLeast"/>
        <w:jc w:val="center"/>
        <w:rPr>
          <w:rFonts w:ascii="Aptos" w:hAnsi="Aptos"/>
          <w:color w:val="000000"/>
          <w:szCs w:val="24"/>
        </w:rPr>
      </w:pPr>
      <w:r w:rsidRPr="00B533D2">
        <w:rPr>
          <w:rFonts w:ascii="Aptos" w:hAnsi="Aptos"/>
          <w:b/>
          <w:bCs/>
          <w:caps/>
          <w:color w:val="000000"/>
          <w:szCs w:val="24"/>
        </w:rPr>
        <w:t>22.  SUTARTIES NUTRAUKIMAS</w:t>
      </w:r>
    </w:p>
    <w:p w14:paraId="6CA6323E" w14:textId="77777777" w:rsidR="00B533D2" w:rsidRPr="00B533D2" w:rsidRDefault="00B533D2" w:rsidP="00B533D2">
      <w:pPr>
        <w:spacing w:line="257" w:lineRule="atLeast"/>
        <w:ind w:firstLine="62"/>
        <w:rPr>
          <w:rFonts w:ascii="Aptos" w:hAnsi="Aptos"/>
          <w:color w:val="000000"/>
          <w:szCs w:val="24"/>
        </w:rPr>
      </w:pPr>
    </w:p>
    <w:p w14:paraId="3EE25CD3"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Sutartis gali būti nutraukiama VPĮ 90 straipsnyje ir Sutartyje numatytais atvejais, įskaitant galimybę nutraukti Sutartį Šalių susitarimu.</w:t>
      </w:r>
    </w:p>
    <w:p w14:paraId="0D0FDE80" w14:textId="77777777" w:rsidR="00B533D2" w:rsidRPr="00B533D2" w:rsidRDefault="00B533D2" w:rsidP="00B533D2">
      <w:pPr>
        <w:spacing w:line="257" w:lineRule="atLeast"/>
        <w:ind w:firstLine="62"/>
        <w:rPr>
          <w:rFonts w:ascii="Aptos" w:hAnsi="Aptos"/>
          <w:color w:val="000000"/>
          <w:szCs w:val="24"/>
        </w:rPr>
      </w:pPr>
    </w:p>
    <w:p w14:paraId="34D791CB" w14:textId="77777777" w:rsidR="00B533D2" w:rsidRPr="00B533D2" w:rsidRDefault="00B533D2" w:rsidP="00B533D2">
      <w:pPr>
        <w:spacing w:line="257" w:lineRule="atLeast"/>
        <w:jc w:val="center"/>
        <w:rPr>
          <w:rFonts w:ascii="Aptos" w:hAnsi="Aptos"/>
          <w:color w:val="000000"/>
          <w:szCs w:val="24"/>
        </w:rPr>
      </w:pPr>
      <w:r w:rsidRPr="00B533D2">
        <w:rPr>
          <w:rFonts w:ascii="Aptos" w:hAnsi="Aptos"/>
          <w:b/>
          <w:bCs/>
          <w:color w:val="000000"/>
          <w:szCs w:val="24"/>
        </w:rPr>
        <w:t>22.1.  Pretenzijos dėl Sutarties pažeidimų</w:t>
      </w:r>
    </w:p>
    <w:p w14:paraId="4D00E28D" w14:textId="77777777" w:rsidR="00B533D2" w:rsidRPr="00B533D2" w:rsidRDefault="00B533D2" w:rsidP="00B533D2">
      <w:pPr>
        <w:spacing w:line="257" w:lineRule="atLeast"/>
        <w:ind w:firstLine="62"/>
        <w:rPr>
          <w:rFonts w:ascii="Aptos" w:hAnsi="Aptos"/>
          <w:color w:val="000000"/>
          <w:szCs w:val="24"/>
        </w:rPr>
      </w:pPr>
    </w:p>
    <w:p w14:paraId="360011D7" w14:textId="77777777" w:rsidR="00B533D2" w:rsidRPr="00B533D2" w:rsidRDefault="00B533D2" w:rsidP="00B533D2">
      <w:pPr>
        <w:spacing w:line="257" w:lineRule="atLeast"/>
        <w:textAlignment w:val="baseline"/>
        <w:rPr>
          <w:rFonts w:ascii="Aptos" w:hAnsi="Aptos"/>
          <w:color w:val="000000"/>
          <w:szCs w:val="24"/>
        </w:rPr>
      </w:pPr>
      <w:r w:rsidRPr="00B533D2">
        <w:rPr>
          <w:rFonts w:ascii="Aptos" w:hAnsi="Aptos"/>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BB93E0C" w14:textId="77777777" w:rsidR="00B533D2" w:rsidRPr="00B533D2" w:rsidRDefault="00B533D2" w:rsidP="00B533D2">
      <w:pPr>
        <w:spacing w:line="257" w:lineRule="atLeast"/>
        <w:textAlignment w:val="baseline"/>
        <w:rPr>
          <w:rFonts w:ascii="Aptos" w:hAnsi="Aptos"/>
          <w:color w:val="000000"/>
          <w:szCs w:val="24"/>
        </w:rPr>
      </w:pPr>
      <w:r w:rsidRPr="00B533D2">
        <w:rPr>
          <w:rFonts w:ascii="Aptos" w:hAnsi="Aptos"/>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533D2">
        <w:rPr>
          <w:rFonts w:ascii="Aptos" w:hAnsi="Aptos"/>
          <w:b/>
          <w:bCs/>
          <w:color w:val="000000"/>
          <w:szCs w:val="24"/>
        </w:rPr>
        <w:t> </w:t>
      </w:r>
      <w:r w:rsidRPr="00B533D2">
        <w:rPr>
          <w:rFonts w:ascii="Aptos" w:hAnsi="Aptos"/>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C8E1D23" w14:textId="77777777" w:rsidR="00B533D2" w:rsidRPr="00B533D2" w:rsidRDefault="00B533D2" w:rsidP="00B533D2">
      <w:pPr>
        <w:spacing w:line="257" w:lineRule="atLeast"/>
        <w:ind w:firstLine="62"/>
        <w:textAlignment w:val="baseline"/>
        <w:rPr>
          <w:rFonts w:ascii="Aptos" w:hAnsi="Aptos"/>
          <w:color w:val="000000"/>
          <w:szCs w:val="24"/>
        </w:rPr>
      </w:pPr>
    </w:p>
    <w:p w14:paraId="0300AC33" w14:textId="77777777" w:rsidR="00B533D2" w:rsidRPr="00B533D2" w:rsidRDefault="00B533D2" w:rsidP="00B533D2">
      <w:pPr>
        <w:spacing w:line="257" w:lineRule="atLeast"/>
        <w:jc w:val="center"/>
        <w:rPr>
          <w:rFonts w:ascii="Aptos" w:hAnsi="Aptos"/>
          <w:color w:val="000000"/>
          <w:szCs w:val="24"/>
        </w:rPr>
      </w:pPr>
      <w:r w:rsidRPr="00B533D2">
        <w:rPr>
          <w:rFonts w:ascii="Aptos" w:hAnsi="Aptos"/>
          <w:b/>
          <w:bCs/>
          <w:color w:val="000000"/>
          <w:szCs w:val="24"/>
        </w:rPr>
        <w:t>22.2.  Sutarties nutraukimas Pirkėjo iniciatyva</w:t>
      </w:r>
    </w:p>
    <w:p w14:paraId="4BDAC3E5" w14:textId="77777777" w:rsidR="00B533D2" w:rsidRPr="00B533D2" w:rsidRDefault="00B533D2" w:rsidP="00B533D2">
      <w:pPr>
        <w:spacing w:line="257" w:lineRule="atLeast"/>
        <w:ind w:firstLine="62"/>
        <w:rPr>
          <w:rFonts w:ascii="Aptos" w:hAnsi="Aptos"/>
          <w:color w:val="000000"/>
          <w:szCs w:val="24"/>
        </w:rPr>
      </w:pPr>
    </w:p>
    <w:p w14:paraId="2299F7D8" w14:textId="77777777" w:rsidR="00B533D2" w:rsidRPr="00B533D2" w:rsidRDefault="00B533D2" w:rsidP="00B533D2">
      <w:pPr>
        <w:spacing w:line="257" w:lineRule="atLeast"/>
        <w:textAlignment w:val="baseline"/>
        <w:rPr>
          <w:rFonts w:ascii="Aptos" w:hAnsi="Aptos"/>
          <w:szCs w:val="24"/>
        </w:rPr>
      </w:pPr>
      <w:r w:rsidRPr="00B533D2">
        <w:rPr>
          <w:rFonts w:ascii="Aptos" w:hAnsi="Aptos"/>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7C5E72C" w14:textId="77777777" w:rsidR="00B533D2" w:rsidRPr="00B533D2" w:rsidRDefault="00B533D2" w:rsidP="00B533D2">
      <w:pPr>
        <w:spacing w:line="257" w:lineRule="atLeast"/>
        <w:textAlignment w:val="baseline"/>
        <w:rPr>
          <w:rFonts w:ascii="Aptos" w:hAnsi="Aptos"/>
          <w:szCs w:val="24"/>
        </w:rPr>
      </w:pPr>
      <w:r w:rsidRPr="00B533D2">
        <w:rPr>
          <w:rFonts w:ascii="Aptos" w:hAnsi="Aptos"/>
          <w:szCs w:val="24"/>
        </w:rPr>
        <w:lastRenderedPageBreak/>
        <w:t>22.2.2. Pirkėjas turi teisę vienašališkai nutraukti Sutartį ar jos dalį raštu įspėjęs Tiekėją prieš ne trumpesnį nei 10 (dešimties) dienų terminą, jeigu: </w:t>
      </w:r>
    </w:p>
    <w:p w14:paraId="4E424452" w14:textId="77777777" w:rsidR="00B533D2" w:rsidRPr="00B533D2" w:rsidRDefault="00B533D2" w:rsidP="00B533D2">
      <w:pPr>
        <w:spacing w:line="257" w:lineRule="atLeast"/>
        <w:textAlignment w:val="baseline"/>
        <w:rPr>
          <w:rFonts w:ascii="Aptos" w:hAnsi="Aptos"/>
          <w:color w:val="000000"/>
          <w:szCs w:val="24"/>
        </w:rPr>
      </w:pPr>
      <w:r w:rsidRPr="00B533D2">
        <w:rPr>
          <w:rFonts w:ascii="Aptos" w:hAnsi="Aptos"/>
          <w:color w:val="000000"/>
          <w:szCs w:val="24"/>
        </w:rPr>
        <w:t>22.2.2.1. Tiekėjui yra iškelta bankroto byla, pradėtas bankroto procesas ne teismo tvarka, jis tampa nemokus arba yra nemokumo tikimybė, sustabdo ūkinę veiklą ar susidaro</w:t>
      </w:r>
      <w:r w:rsidRPr="00B533D2">
        <w:rPr>
          <w:rFonts w:ascii="Aptos" w:hAnsi="Aptos"/>
          <w:b/>
          <w:bCs/>
          <w:color w:val="5C5D5D"/>
          <w:szCs w:val="24"/>
        </w:rPr>
        <w:t> </w:t>
      </w:r>
      <w:r w:rsidRPr="00B533D2">
        <w:rPr>
          <w:rFonts w:ascii="Aptos" w:hAnsi="Aptos"/>
          <w:color w:val="000000"/>
          <w:szCs w:val="24"/>
        </w:rPr>
        <w:t>įstatymuose ir kituose teisės aktuose nustatyta tvarka analogiška situacija</w:t>
      </w:r>
      <w:r w:rsidRPr="00B533D2">
        <w:rPr>
          <w:rFonts w:ascii="Aptos" w:hAnsi="Aptos"/>
          <w:color w:val="000000"/>
          <w:szCs w:val="24"/>
          <w:shd w:val="clear" w:color="auto" w:fill="FFFFFF"/>
        </w:rPr>
        <w:t>;</w:t>
      </w:r>
      <w:r w:rsidRPr="00B533D2">
        <w:rPr>
          <w:rFonts w:ascii="Aptos" w:hAnsi="Aptos"/>
          <w:color w:val="000000"/>
          <w:szCs w:val="24"/>
        </w:rPr>
        <w:t> </w:t>
      </w:r>
    </w:p>
    <w:p w14:paraId="5F43E69D" w14:textId="77777777" w:rsidR="00B533D2" w:rsidRPr="00B533D2" w:rsidRDefault="00B533D2" w:rsidP="00B533D2">
      <w:pPr>
        <w:spacing w:line="257" w:lineRule="atLeast"/>
        <w:rPr>
          <w:rFonts w:ascii="Aptos" w:hAnsi="Aptos"/>
          <w:szCs w:val="24"/>
        </w:rPr>
      </w:pPr>
      <w:r w:rsidRPr="00B533D2">
        <w:rPr>
          <w:rFonts w:ascii="Aptos" w:hAnsi="Aptos"/>
          <w:szCs w:val="24"/>
        </w:rPr>
        <w:t>22.2.2.2. Tiekėjo padėtis pasikeičia ir jis atitinka pirkimo dokumentuose nustatytą pašalinimo pagrindą;</w:t>
      </w:r>
    </w:p>
    <w:p w14:paraId="4AF2F34B" w14:textId="77777777" w:rsidR="00B533D2" w:rsidRPr="00B533D2" w:rsidRDefault="00B533D2" w:rsidP="00B533D2">
      <w:pPr>
        <w:spacing w:line="257" w:lineRule="atLeast"/>
        <w:textAlignment w:val="baseline"/>
        <w:rPr>
          <w:rFonts w:ascii="Aptos" w:hAnsi="Aptos"/>
          <w:color w:val="000000"/>
          <w:szCs w:val="24"/>
        </w:rPr>
      </w:pPr>
      <w:r w:rsidRPr="00B533D2">
        <w:rPr>
          <w:rFonts w:ascii="Aptos" w:hAnsi="Aptos"/>
          <w:szCs w:val="24"/>
        </w:rPr>
        <w:t xml:space="preserve">22.2.2.3. pasikeičia </w:t>
      </w:r>
      <w:r w:rsidRPr="00B533D2">
        <w:rPr>
          <w:rFonts w:ascii="Aptos" w:hAnsi="Aptos"/>
          <w:color w:val="000000"/>
          <w:szCs w:val="24"/>
        </w:rPr>
        <w:t>teisės aktai, susiję su Sutarties objektu, Sutarties vykdymu, ar su Pirkėjo vykdoma veikla, kuriai buvo sudaryta Sutartis, ir dėl tokių pakeitimų Pirkėjas nusprendžia nutraukti Sutartį;  </w:t>
      </w:r>
    </w:p>
    <w:p w14:paraId="656C716A" w14:textId="77777777" w:rsidR="00B533D2" w:rsidRPr="00B533D2" w:rsidRDefault="00B533D2" w:rsidP="00B533D2">
      <w:pPr>
        <w:spacing w:line="257" w:lineRule="atLeast"/>
        <w:textAlignment w:val="baseline"/>
        <w:rPr>
          <w:rFonts w:ascii="Aptos" w:hAnsi="Aptos"/>
          <w:color w:val="000000"/>
          <w:szCs w:val="24"/>
        </w:rPr>
      </w:pPr>
      <w:r w:rsidRPr="00B533D2">
        <w:rPr>
          <w:rFonts w:ascii="Aptos" w:hAnsi="Aptos"/>
          <w:color w:val="000000"/>
          <w:szCs w:val="24"/>
        </w:rPr>
        <w:t>22.2.2.4. Pirkėjas nusprendžia nebevykdyti veiklos, kurios vykdymui Sutartimi įsigyjamos Prekės ir Sutarties poreikis išnyksta; </w:t>
      </w:r>
    </w:p>
    <w:p w14:paraId="0C47E24D" w14:textId="77777777" w:rsidR="00B533D2" w:rsidRPr="00B533D2" w:rsidRDefault="00B533D2" w:rsidP="00B533D2">
      <w:pPr>
        <w:spacing w:line="257" w:lineRule="atLeast"/>
        <w:textAlignment w:val="baseline"/>
        <w:rPr>
          <w:rFonts w:ascii="Aptos" w:hAnsi="Aptos"/>
          <w:color w:val="000000"/>
          <w:szCs w:val="24"/>
        </w:rPr>
      </w:pPr>
      <w:r w:rsidRPr="00B533D2">
        <w:rPr>
          <w:rFonts w:ascii="Aptos" w:hAnsi="Aptos"/>
          <w:color w:val="000000"/>
          <w:szCs w:val="24"/>
        </w:rPr>
        <w:t>22.2.2.5. Pirkėjo valdymo organas priima sprendimą, dėl kurio Sutarties poreikis išnyksta; </w:t>
      </w:r>
    </w:p>
    <w:p w14:paraId="3CC161F0" w14:textId="77777777" w:rsidR="00B533D2" w:rsidRPr="00B533D2" w:rsidRDefault="00B533D2" w:rsidP="00B533D2">
      <w:pPr>
        <w:spacing w:line="257" w:lineRule="atLeast"/>
        <w:textAlignment w:val="baseline"/>
        <w:rPr>
          <w:rFonts w:ascii="Aptos" w:hAnsi="Aptos"/>
          <w:color w:val="000000"/>
          <w:szCs w:val="24"/>
        </w:rPr>
      </w:pPr>
      <w:r w:rsidRPr="00B533D2">
        <w:rPr>
          <w:rFonts w:ascii="Aptos" w:hAnsi="Aptos"/>
          <w:color w:val="000000"/>
          <w:szCs w:val="24"/>
        </w:rPr>
        <w:t>22.2.2.6. pasikeičia (pablogėja) Pirkėjo finansinė padėtis ar Pirkėjas negauna arba netenka finansavimo ir dėl šios priežasties nusprendžia nutraukti Sutartį; </w:t>
      </w:r>
    </w:p>
    <w:p w14:paraId="61D71658" w14:textId="77777777" w:rsidR="00B533D2" w:rsidRPr="00B533D2" w:rsidRDefault="00B533D2" w:rsidP="00B533D2">
      <w:pPr>
        <w:spacing w:line="257" w:lineRule="atLeast"/>
        <w:textAlignment w:val="baseline"/>
        <w:rPr>
          <w:rFonts w:ascii="Aptos" w:hAnsi="Aptos"/>
          <w:szCs w:val="24"/>
        </w:rPr>
      </w:pPr>
      <w:r w:rsidRPr="00B533D2">
        <w:rPr>
          <w:rFonts w:ascii="Aptos" w:hAnsi="Aptos"/>
          <w:szCs w:val="24"/>
        </w:rPr>
        <w:t>22.2.2.7. keičiasi Pirkėjo organizacinė struktūra – juridinis statusas, pobūdis ar valdymo struktūra ir tai gali turėti įtakos tinkamam Sutarties įvykdymui arba Sutarties poreikiui; </w:t>
      </w:r>
    </w:p>
    <w:p w14:paraId="138105DD" w14:textId="77777777" w:rsidR="00B533D2" w:rsidRPr="00B533D2" w:rsidRDefault="00B533D2" w:rsidP="00B533D2">
      <w:pPr>
        <w:spacing w:line="257" w:lineRule="atLeast"/>
        <w:textAlignment w:val="baseline"/>
        <w:rPr>
          <w:rFonts w:ascii="Aptos" w:hAnsi="Aptos"/>
          <w:color w:val="000000"/>
          <w:szCs w:val="24"/>
        </w:rPr>
      </w:pPr>
      <w:r w:rsidRPr="00B533D2">
        <w:rPr>
          <w:rFonts w:ascii="Aptos" w:hAnsi="Aptos"/>
          <w:color w:val="000000"/>
          <w:szCs w:val="24"/>
        </w:rPr>
        <w:t>22.2.2.8. nebelieka perkamų Prekių poreikio; </w:t>
      </w:r>
    </w:p>
    <w:p w14:paraId="57CAA53B" w14:textId="77777777" w:rsidR="00B533D2" w:rsidRPr="00B533D2" w:rsidRDefault="00B533D2" w:rsidP="00B533D2">
      <w:pPr>
        <w:spacing w:line="257" w:lineRule="atLeast"/>
        <w:textAlignment w:val="baseline"/>
        <w:rPr>
          <w:rFonts w:ascii="Aptos" w:hAnsi="Aptos"/>
          <w:color w:val="000000"/>
          <w:szCs w:val="24"/>
        </w:rPr>
      </w:pPr>
      <w:r w:rsidRPr="00B533D2">
        <w:rPr>
          <w:rFonts w:ascii="Aptos" w:hAnsi="Aptos"/>
          <w:color w:val="000000"/>
          <w:szCs w:val="24"/>
        </w:rPr>
        <w:t>22.2.2.9. Pirkėjas iš pirkimų priežiūrą atliekančių institucijų gauna nurodymą ar rekomendaciją nutraukti Sutartį;</w:t>
      </w:r>
    </w:p>
    <w:p w14:paraId="1431C03F" w14:textId="77777777" w:rsidR="00B533D2" w:rsidRPr="00B533D2" w:rsidRDefault="00B533D2" w:rsidP="00B533D2">
      <w:pPr>
        <w:spacing w:line="257" w:lineRule="atLeast"/>
        <w:textAlignment w:val="baseline"/>
        <w:rPr>
          <w:rFonts w:ascii="Aptos" w:hAnsi="Aptos"/>
          <w:color w:val="000000"/>
          <w:szCs w:val="24"/>
        </w:rPr>
      </w:pPr>
      <w:r w:rsidRPr="00B533D2">
        <w:rPr>
          <w:rFonts w:ascii="Aptos" w:hAnsi="Aptos"/>
          <w:color w:val="000000"/>
          <w:szCs w:val="24"/>
        </w:rPr>
        <w:t>22.2.2.10. Tiekėjas vėluoja pateikti Sutarties įvykdymo užtikrinimo pratęsimą ilgiau kaip 10 (dešimt) darbo dienų nuo paskutinio Sutarties įvykdymo užtikrinimo galiojimo termino pabaigos arba atsisako jį pateikti;</w:t>
      </w:r>
    </w:p>
    <w:p w14:paraId="53A8F55F" w14:textId="77777777" w:rsidR="00B533D2" w:rsidRPr="00B533D2" w:rsidRDefault="00B533D2" w:rsidP="00B533D2">
      <w:pPr>
        <w:spacing w:line="257" w:lineRule="atLeast"/>
        <w:textAlignment w:val="baseline"/>
        <w:rPr>
          <w:rFonts w:ascii="Aptos" w:hAnsi="Aptos"/>
          <w:color w:val="000000"/>
          <w:szCs w:val="24"/>
        </w:rPr>
      </w:pPr>
      <w:r w:rsidRPr="00B533D2">
        <w:rPr>
          <w:rFonts w:ascii="Aptos" w:hAnsi="Aptos"/>
          <w:color w:val="000000"/>
          <w:szCs w:val="24"/>
        </w:rPr>
        <w:t>22.2.2.11. Tiekėjas atsisako pašalinti arba nepašalina Prekių trūkumų per Pirkėjo nustatytus protingus terminus;</w:t>
      </w:r>
    </w:p>
    <w:p w14:paraId="13DA181A" w14:textId="77777777" w:rsidR="00B533D2" w:rsidRPr="00B533D2" w:rsidRDefault="00B533D2" w:rsidP="00B533D2">
      <w:pPr>
        <w:textAlignment w:val="baseline"/>
        <w:rPr>
          <w:rFonts w:ascii="Aptos" w:hAnsi="Aptos"/>
          <w:color w:val="000000"/>
          <w:szCs w:val="24"/>
        </w:rPr>
      </w:pPr>
      <w:r w:rsidRPr="00B533D2">
        <w:rPr>
          <w:rFonts w:ascii="Aptos" w:hAnsi="Aptos"/>
          <w:color w:val="000000"/>
          <w:szCs w:val="24"/>
        </w:rPr>
        <w:t>22.2.2.12. Tiekėjas pažeidžia Sutartį arba įstatymus bei kitus teisės aktus ir per Pirkėjo rašytinėje pretenzijoje nurodytą terminą neištaiso pažeidimo;</w:t>
      </w:r>
    </w:p>
    <w:p w14:paraId="30DB6813" w14:textId="77777777" w:rsidR="00B533D2" w:rsidRPr="00B533D2" w:rsidRDefault="00B533D2" w:rsidP="00B533D2">
      <w:pPr>
        <w:tabs>
          <w:tab w:val="left" w:pos="567"/>
        </w:tabs>
        <w:textAlignment w:val="baseline"/>
        <w:rPr>
          <w:rFonts w:ascii="Aptos" w:eastAsia="Calibri" w:hAnsi="Aptos"/>
          <w:kern w:val="2"/>
          <w:szCs w:val="24"/>
        </w:rPr>
      </w:pPr>
      <w:r w:rsidRPr="00B533D2">
        <w:rPr>
          <w:rFonts w:ascii="Aptos" w:eastAsia="Calibri" w:hAnsi="Aptos"/>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C347771" w14:textId="77777777" w:rsidR="00B533D2" w:rsidRPr="00B533D2" w:rsidRDefault="00B533D2" w:rsidP="00B533D2">
      <w:pPr>
        <w:tabs>
          <w:tab w:val="left" w:pos="567"/>
        </w:tabs>
        <w:textAlignment w:val="baseline"/>
        <w:rPr>
          <w:rFonts w:ascii="Aptos" w:eastAsia="Calibri" w:hAnsi="Aptos"/>
          <w:kern w:val="2"/>
          <w:szCs w:val="24"/>
        </w:rPr>
      </w:pPr>
      <w:r w:rsidRPr="00B533D2">
        <w:rPr>
          <w:rFonts w:ascii="Aptos" w:eastAsia="Calibri" w:hAnsi="Aptos"/>
          <w:kern w:val="2"/>
          <w:szCs w:val="24"/>
        </w:rPr>
        <w:t>22.2.2.14. paaiškėja VPĮ 37 straipsnio 8 dalyje ir (ar) 47 straipsnio 8 dalyje nurodytos aplinkybės.</w:t>
      </w:r>
    </w:p>
    <w:p w14:paraId="33D72263" w14:textId="77777777" w:rsidR="00B533D2" w:rsidRPr="00B533D2" w:rsidRDefault="00B533D2" w:rsidP="00B533D2">
      <w:pPr>
        <w:textAlignment w:val="baseline"/>
        <w:rPr>
          <w:rFonts w:ascii="Aptos" w:hAnsi="Aptos"/>
          <w:color w:val="000000"/>
          <w:szCs w:val="24"/>
        </w:rPr>
      </w:pPr>
      <w:r w:rsidRPr="00B533D2">
        <w:rPr>
          <w:rFonts w:ascii="Aptos" w:hAnsi="Aptos"/>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F4EFF03" w14:textId="77777777" w:rsidR="00B533D2" w:rsidRPr="00B533D2" w:rsidRDefault="00B533D2" w:rsidP="00B533D2">
      <w:pPr>
        <w:spacing w:line="257" w:lineRule="atLeast"/>
        <w:textAlignment w:val="baseline"/>
        <w:rPr>
          <w:rFonts w:ascii="Aptos" w:hAnsi="Aptos"/>
          <w:color w:val="000000"/>
          <w:szCs w:val="24"/>
        </w:rPr>
      </w:pPr>
      <w:r w:rsidRPr="00B533D2">
        <w:rPr>
          <w:rFonts w:ascii="Aptos" w:hAnsi="Aptos"/>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49A0821" w14:textId="77777777" w:rsidR="00B533D2" w:rsidRPr="00B533D2" w:rsidRDefault="00B533D2" w:rsidP="00B533D2">
      <w:pPr>
        <w:spacing w:line="257" w:lineRule="atLeast"/>
        <w:textAlignment w:val="baseline"/>
        <w:rPr>
          <w:rFonts w:ascii="Aptos" w:hAnsi="Aptos"/>
          <w:color w:val="000000"/>
          <w:szCs w:val="24"/>
        </w:rPr>
      </w:pPr>
      <w:r w:rsidRPr="00B533D2">
        <w:rPr>
          <w:rFonts w:ascii="Aptos" w:hAnsi="Aptos"/>
          <w:color w:val="000000"/>
          <w:szCs w:val="24"/>
        </w:rPr>
        <w:t xml:space="preserve">22.2.5. Jei Sutartis nutraukiama dėl Tiekėjo esminio Sutarties pažeidimo ar Tiekėjui nepagrįstai nutraukus Sutarties vykdymą ne Sutartyje nustatyta tvarka, ir jeigu </w:t>
      </w:r>
      <w:r w:rsidRPr="00B533D2">
        <w:rPr>
          <w:rFonts w:ascii="Aptos" w:hAnsi="Aptos"/>
          <w:color w:val="000000"/>
          <w:szCs w:val="24"/>
        </w:rPr>
        <w:lastRenderedPageBreak/>
        <w:t>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36C55C" w14:textId="77777777" w:rsidR="00B533D2" w:rsidRPr="00B533D2" w:rsidRDefault="00B533D2" w:rsidP="00B533D2">
      <w:pPr>
        <w:spacing w:line="257" w:lineRule="atLeast"/>
        <w:textAlignment w:val="baseline"/>
        <w:rPr>
          <w:rFonts w:ascii="Aptos" w:hAnsi="Aptos"/>
          <w:color w:val="000000"/>
          <w:szCs w:val="24"/>
        </w:rPr>
      </w:pPr>
      <w:r w:rsidRPr="00B533D2">
        <w:rPr>
          <w:rFonts w:ascii="Aptos" w:hAnsi="Aptos"/>
          <w:color w:val="000000"/>
          <w:szCs w:val="24"/>
        </w:rPr>
        <w:t>22.2.6. Pirkėjas turi teisę vienašališkai nutraukti Sutartį ir kitais Specialiosiose sąlygose (jei taikoma) ir įstatymuose bei kituose teisės aktuose įtvirtintais atvejais. </w:t>
      </w:r>
    </w:p>
    <w:p w14:paraId="543E3F80" w14:textId="77777777" w:rsidR="00B533D2" w:rsidRPr="00B533D2" w:rsidRDefault="00B533D2" w:rsidP="00B533D2">
      <w:pPr>
        <w:spacing w:line="257" w:lineRule="atLeast"/>
        <w:textAlignment w:val="baseline"/>
        <w:rPr>
          <w:rFonts w:ascii="Aptos" w:hAnsi="Aptos"/>
          <w:color w:val="000000"/>
          <w:szCs w:val="24"/>
        </w:rPr>
      </w:pPr>
      <w:r w:rsidRPr="00B533D2">
        <w:rPr>
          <w:rFonts w:ascii="Aptos" w:hAnsi="Aptos"/>
          <w:color w:val="000000"/>
          <w:szCs w:val="24"/>
        </w:rPr>
        <w:t>22.2.7. Sutartis laikoma nutraukta kitą dieną po to, kai pasibaigia įspėjimo apie Sutarties nutraukimą terminas.  </w:t>
      </w:r>
    </w:p>
    <w:p w14:paraId="7316EC9C" w14:textId="77777777" w:rsidR="00B533D2" w:rsidRPr="00B533D2" w:rsidRDefault="00B533D2" w:rsidP="00B533D2">
      <w:pPr>
        <w:spacing w:line="257" w:lineRule="atLeast"/>
        <w:textAlignment w:val="baseline"/>
        <w:rPr>
          <w:rFonts w:ascii="Aptos" w:hAnsi="Aptos"/>
          <w:szCs w:val="24"/>
        </w:rPr>
      </w:pPr>
      <w:r w:rsidRPr="00B533D2">
        <w:rPr>
          <w:rFonts w:ascii="Aptos" w:hAnsi="Aptos"/>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533D2">
        <w:rPr>
          <w:rFonts w:ascii="Aptos" w:eastAsia="Calibri" w:hAnsi="Aptos"/>
          <w:kern w:val="2"/>
          <w:szCs w:val="24"/>
        </w:rPr>
        <w:t>pateikia informaciją apie pažeidimo pašalinimą ar išnykusias aplinkybes, dėl kurių buvo inicijuota Sutarties nutraukimo procedūra</w:t>
      </w:r>
      <w:r w:rsidRPr="00B533D2">
        <w:rPr>
          <w:rFonts w:ascii="Aptos" w:hAnsi="Aptos"/>
          <w:szCs w:val="24"/>
        </w:rPr>
        <w:t>. </w:t>
      </w:r>
    </w:p>
    <w:p w14:paraId="51801814" w14:textId="77777777" w:rsidR="00B533D2" w:rsidRPr="00B533D2" w:rsidRDefault="00B533D2" w:rsidP="00B533D2">
      <w:pPr>
        <w:spacing w:line="257" w:lineRule="atLeast"/>
        <w:ind w:firstLine="62"/>
        <w:textAlignment w:val="baseline"/>
        <w:rPr>
          <w:rFonts w:ascii="Aptos" w:hAnsi="Aptos"/>
          <w:color w:val="000000"/>
          <w:szCs w:val="24"/>
        </w:rPr>
      </w:pPr>
    </w:p>
    <w:p w14:paraId="3A289766" w14:textId="77777777" w:rsidR="00B533D2" w:rsidRPr="00B533D2" w:rsidRDefault="00B533D2" w:rsidP="00B533D2">
      <w:pPr>
        <w:spacing w:line="257" w:lineRule="atLeast"/>
        <w:jc w:val="center"/>
        <w:rPr>
          <w:rFonts w:ascii="Aptos" w:hAnsi="Aptos"/>
          <w:color w:val="000000"/>
          <w:szCs w:val="24"/>
        </w:rPr>
      </w:pPr>
      <w:r w:rsidRPr="00B533D2">
        <w:rPr>
          <w:rFonts w:ascii="Aptos" w:hAnsi="Aptos"/>
          <w:b/>
          <w:bCs/>
          <w:color w:val="000000"/>
          <w:szCs w:val="24"/>
        </w:rPr>
        <w:t>22.3.  Sutarties nutraukimas Tiekėjo iniciatyva</w:t>
      </w:r>
    </w:p>
    <w:p w14:paraId="4244FF9E" w14:textId="77777777" w:rsidR="00B533D2" w:rsidRPr="00B533D2" w:rsidRDefault="00B533D2" w:rsidP="00B533D2">
      <w:pPr>
        <w:spacing w:line="257" w:lineRule="atLeast"/>
        <w:ind w:firstLine="62"/>
        <w:rPr>
          <w:rFonts w:ascii="Aptos" w:hAnsi="Aptos"/>
          <w:color w:val="000000"/>
          <w:szCs w:val="24"/>
        </w:rPr>
      </w:pPr>
    </w:p>
    <w:p w14:paraId="6C0F28E3" w14:textId="77777777" w:rsidR="00B533D2" w:rsidRPr="00B533D2" w:rsidRDefault="00B533D2" w:rsidP="00B533D2">
      <w:pPr>
        <w:spacing w:line="257" w:lineRule="atLeast"/>
        <w:textAlignment w:val="baseline"/>
        <w:rPr>
          <w:rFonts w:ascii="Aptos" w:hAnsi="Aptos"/>
          <w:color w:val="000000"/>
          <w:szCs w:val="24"/>
        </w:rPr>
      </w:pPr>
      <w:r w:rsidRPr="00B533D2">
        <w:rPr>
          <w:rFonts w:ascii="Aptos" w:hAnsi="Aptos"/>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CA07A2A" w14:textId="77777777" w:rsidR="00B533D2" w:rsidRPr="00B533D2" w:rsidRDefault="00B533D2" w:rsidP="00B533D2">
      <w:pPr>
        <w:spacing w:line="257" w:lineRule="atLeast"/>
        <w:textAlignment w:val="baseline"/>
        <w:rPr>
          <w:rFonts w:ascii="Aptos" w:hAnsi="Aptos"/>
          <w:color w:val="000000"/>
          <w:szCs w:val="24"/>
        </w:rPr>
      </w:pPr>
      <w:r w:rsidRPr="00B533D2">
        <w:rPr>
          <w:rFonts w:ascii="Aptos" w:hAnsi="Aptos"/>
          <w:color w:val="000000"/>
          <w:szCs w:val="24"/>
        </w:rPr>
        <w:t>22.3.2. Tiekėjas turi teisę vienašališkai nutraukti Sutartį, įspėjęs Pirkėją raštu prieš ne trumpesnį nei 10 (dešimties) dienų terminą, jeigu:</w:t>
      </w:r>
    </w:p>
    <w:p w14:paraId="537B4DBC" w14:textId="77777777" w:rsidR="00B533D2" w:rsidRPr="00B533D2" w:rsidRDefault="00B533D2" w:rsidP="00B533D2">
      <w:pPr>
        <w:spacing w:line="257" w:lineRule="atLeast"/>
        <w:textAlignment w:val="baseline"/>
        <w:rPr>
          <w:rFonts w:ascii="Aptos" w:hAnsi="Aptos"/>
          <w:color w:val="000000"/>
          <w:szCs w:val="24"/>
        </w:rPr>
      </w:pPr>
      <w:r w:rsidRPr="00B533D2">
        <w:rPr>
          <w:rFonts w:ascii="Aptos" w:hAnsi="Aptos"/>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621324" w14:textId="77777777" w:rsidR="00B533D2" w:rsidRPr="00B533D2" w:rsidRDefault="00B533D2" w:rsidP="00B533D2">
      <w:pPr>
        <w:spacing w:line="257" w:lineRule="atLeast"/>
        <w:textAlignment w:val="baseline"/>
        <w:rPr>
          <w:rFonts w:ascii="Aptos" w:hAnsi="Aptos"/>
          <w:color w:val="000000"/>
          <w:szCs w:val="24"/>
        </w:rPr>
      </w:pPr>
      <w:r w:rsidRPr="00B533D2">
        <w:rPr>
          <w:rFonts w:ascii="Aptos" w:hAnsi="Aptos"/>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8530DC" w14:textId="77777777" w:rsidR="00B533D2" w:rsidRPr="00B533D2" w:rsidRDefault="00B533D2" w:rsidP="00B533D2">
      <w:pPr>
        <w:spacing w:line="257" w:lineRule="atLeast"/>
        <w:textAlignment w:val="baseline"/>
        <w:rPr>
          <w:rFonts w:ascii="Aptos" w:hAnsi="Aptos"/>
          <w:color w:val="000000"/>
          <w:szCs w:val="24"/>
        </w:rPr>
      </w:pPr>
      <w:r w:rsidRPr="00B533D2">
        <w:rPr>
          <w:rFonts w:ascii="Aptos" w:hAnsi="Aptos"/>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5B0272A" w14:textId="77777777" w:rsidR="00B533D2" w:rsidRPr="00B533D2" w:rsidRDefault="00B533D2" w:rsidP="00B533D2">
      <w:pPr>
        <w:spacing w:line="257" w:lineRule="atLeast"/>
        <w:textAlignment w:val="baseline"/>
        <w:rPr>
          <w:rFonts w:ascii="Aptos" w:hAnsi="Aptos"/>
          <w:color w:val="000000"/>
          <w:szCs w:val="24"/>
        </w:rPr>
      </w:pPr>
      <w:r w:rsidRPr="00B533D2">
        <w:rPr>
          <w:rFonts w:ascii="Aptos" w:hAnsi="Aptos"/>
          <w:color w:val="000000"/>
          <w:szCs w:val="24"/>
        </w:rPr>
        <w:t>22.3.4. Tiekėjas turi teisę vienašališkai nutraukti Sutartį ir kitais įstatymuose bei kituose teisės aktuose įtvirtintais atvejais. </w:t>
      </w:r>
    </w:p>
    <w:p w14:paraId="71DB356B" w14:textId="77777777" w:rsidR="00B533D2" w:rsidRPr="00B533D2" w:rsidRDefault="00B533D2" w:rsidP="00B533D2">
      <w:pPr>
        <w:spacing w:line="257" w:lineRule="atLeast"/>
        <w:textAlignment w:val="baseline"/>
        <w:rPr>
          <w:rFonts w:ascii="Aptos" w:hAnsi="Aptos"/>
          <w:color w:val="000000"/>
          <w:szCs w:val="24"/>
        </w:rPr>
      </w:pPr>
      <w:r w:rsidRPr="00B533D2">
        <w:rPr>
          <w:rFonts w:ascii="Aptos" w:hAnsi="Aptos"/>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19D4ECC" w14:textId="77777777" w:rsidR="00B533D2" w:rsidRPr="00B533D2" w:rsidRDefault="00B533D2" w:rsidP="00B533D2">
      <w:pPr>
        <w:spacing w:line="257" w:lineRule="atLeast"/>
        <w:textAlignment w:val="baseline"/>
        <w:rPr>
          <w:rFonts w:ascii="Aptos" w:hAnsi="Aptos"/>
          <w:color w:val="000000"/>
          <w:szCs w:val="24"/>
        </w:rPr>
      </w:pPr>
      <w:r w:rsidRPr="00B533D2">
        <w:rPr>
          <w:rFonts w:ascii="Aptos" w:hAnsi="Aptos"/>
          <w:color w:val="000000"/>
          <w:szCs w:val="24"/>
        </w:rPr>
        <w:t>22.3.6. Sutartis laikoma nutraukta kitą dieną po to, kai pasibaigia įspėjimo apie Sutarties nutraukimą terminas. </w:t>
      </w:r>
    </w:p>
    <w:p w14:paraId="0AE4A494" w14:textId="77777777" w:rsidR="00B533D2" w:rsidRPr="00B533D2" w:rsidRDefault="00B533D2" w:rsidP="00B533D2">
      <w:pPr>
        <w:spacing w:line="257" w:lineRule="atLeast"/>
        <w:textAlignment w:val="baseline"/>
        <w:rPr>
          <w:rFonts w:ascii="Aptos" w:hAnsi="Aptos"/>
          <w:color w:val="000000"/>
          <w:szCs w:val="24"/>
        </w:rPr>
      </w:pPr>
      <w:r w:rsidRPr="00B533D2">
        <w:rPr>
          <w:rFonts w:ascii="Aptos" w:hAnsi="Aptos"/>
          <w:color w:val="000000"/>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w:t>
      </w:r>
      <w:r w:rsidRPr="00B533D2">
        <w:rPr>
          <w:rFonts w:ascii="Aptos" w:hAnsi="Aptos"/>
          <w:color w:val="000000"/>
          <w:szCs w:val="24"/>
        </w:rPr>
        <w:lastRenderedPageBreak/>
        <w:t>netenka galios, jei Pirkėjas pateikia informaciją apie pažeidimo pašalinimą ar išnykusias aplinkybes, dėl kurių buvo inicijuota Sutarties nutraukimo procedūra. </w:t>
      </w:r>
    </w:p>
    <w:p w14:paraId="008A8BA6" w14:textId="77777777" w:rsidR="00B533D2" w:rsidRPr="00B533D2" w:rsidRDefault="00B533D2" w:rsidP="00B533D2">
      <w:pPr>
        <w:spacing w:line="257" w:lineRule="atLeast"/>
        <w:ind w:firstLine="62"/>
        <w:textAlignment w:val="baseline"/>
        <w:rPr>
          <w:rFonts w:ascii="Aptos" w:hAnsi="Aptos"/>
          <w:color w:val="000000"/>
          <w:szCs w:val="24"/>
        </w:rPr>
      </w:pPr>
    </w:p>
    <w:p w14:paraId="5E1C2207" w14:textId="77777777" w:rsidR="00B533D2" w:rsidRPr="00B533D2" w:rsidRDefault="00B533D2" w:rsidP="00B533D2">
      <w:pPr>
        <w:spacing w:line="257" w:lineRule="atLeast"/>
        <w:jc w:val="center"/>
        <w:rPr>
          <w:rFonts w:ascii="Aptos" w:hAnsi="Aptos"/>
          <w:color w:val="000000"/>
          <w:szCs w:val="24"/>
        </w:rPr>
      </w:pPr>
      <w:r w:rsidRPr="00B533D2">
        <w:rPr>
          <w:rFonts w:ascii="Aptos" w:hAnsi="Aptos"/>
          <w:b/>
          <w:bCs/>
          <w:color w:val="000000"/>
          <w:szCs w:val="24"/>
        </w:rPr>
        <w:t>22.4.  Šalių teisės ir pareigos Sutarties nutraukimo atveju</w:t>
      </w:r>
    </w:p>
    <w:p w14:paraId="78524A02" w14:textId="77777777" w:rsidR="00B533D2" w:rsidRPr="00B533D2" w:rsidRDefault="00B533D2" w:rsidP="00B533D2">
      <w:pPr>
        <w:spacing w:line="257" w:lineRule="atLeast"/>
        <w:ind w:firstLine="62"/>
        <w:rPr>
          <w:rFonts w:ascii="Aptos" w:hAnsi="Aptos"/>
          <w:color w:val="000000"/>
          <w:szCs w:val="24"/>
        </w:rPr>
      </w:pPr>
    </w:p>
    <w:p w14:paraId="07EE2C29" w14:textId="77777777" w:rsidR="00B533D2" w:rsidRPr="00B533D2" w:rsidRDefault="00B533D2" w:rsidP="00B533D2">
      <w:pPr>
        <w:spacing w:line="257" w:lineRule="atLeast"/>
        <w:textAlignment w:val="baseline"/>
        <w:rPr>
          <w:rFonts w:ascii="Aptos" w:hAnsi="Aptos"/>
          <w:color w:val="000000"/>
          <w:szCs w:val="24"/>
        </w:rPr>
      </w:pPr>
      <w:r w:rsidRPr="00B533D2">
        <w:rPr>
          <w:rFonts w:ascii="Aptos" w:hAnsi="Aptos"/>
          <w:color w:val="000000"/>
          <w:szCs w:val="24"/>
        </w:rPr>
        <w:t>22.4.1. Sutarties nutraukimas neturi įtakos ginčų nagrinėjimo tvarką nustatančių Sutarties sąlygų ir kitų Sutarties sąlygų, kurios pagal savo esmę lieka galioti ir po Sutarties nutraukimo, galiojimui. </w:t>
      </w:r>
    </w:p>
    <w:p w14:paraId="5720D711" w14:textId="77777777" w:rsidR="00B533D2" w:rsidRPr="00B533D2" w:rsidRDefault="00B533D2" w:rsidP="00B533D2">
      <w:pPr>
        <w:spacing w:line="257" w:lineRule="atLeast"/>
        <w:textAlignment w:val="baseline"/>
        <w:rPr>
          <w:rFonts w:ascii="Aptos" w:hAnsi="Aptos"/>
          <w:color w:val="000000"/>
          <w:szCs w:val="24"/>
        </w:rPr>
      </w:pPr>
      <w:r w:rsidRPr="00B533D2">
        <w:rPr>
          <w:rFonts w:ascii="Aptos" w:hAnsi="Aptos"/>
          <w:color w:val="000000"/>
          <w:szCs w:val="24"/>
        </w:rPr>
        <w:t>22.4.2. Nutraukus Sutartį, Šalys privalo: </w:t>
      </w:r>
    </w:p>
    <w:p w14:paraId="21E78D88" w14:textId="77777777" w:rsidR="00B533D2" w:rsidRPr="00B533D2" w:rsidRDefault="00B533D2" w:rsidP="00B533D2">
      <w:pPr>
        <w:spacing w:line="257" w:lineRule="atLeast"/>
        <w:textAlignment w:val="baseline"/>
        <w:rPr>
          <w:rFonts w:ascii="Aptos" w:hAnsi="Aptos"/>
          <w:color w:val="000000"/>
          <w:szCs w:val="24"/>
        </w:rPr>
      </w:pPr>
      <w:r w:rsidRPr="00B533D2">
        <w:rPr>
          <w:rFonts w:ascii="Aptos" w:hAnsi="Aptos"/>
          <w:color w:val="000000"/>
          <w:szCs w:val="24"/>
        </w:rPr>
        <w:t>22.4.2.1. įsitikinti, jog iki Sutarties nutraukimo dienos pristatytos Prekės ir kiti atlikti veiksmai atitinka Sutarties reikalavimus ir Šalys dėl to viena kitai nebereikš pretenzijų; </w:t>
      </w:r>
    </w:p>
    <w:p w14:paraId="4B2D5287" w14:textId="77777777" w:rsidR="00B533D2" w:rsidRPr="00B533D2" w:rsidRDefault="00B533D2" w:rsidP="00B533D2">
      <w:pPr>
        <w:spacing w:line="257" w:lineRule="atLeast"/>
        <w:textAlignment w:val="baseline"/>
        <w:rPr>
          <w:rFonts w:ascii="Aptos" w:hAnsi="Aptos"/>
          <w:color w:val="000000"/>
          <w:szCs w:val="24"/>
        </w:rPr>
      </w:pPr>
      <w:r w:rsidRPr="00B533D2">
        <w:rPr>
          <w:rFonts w:ascii="Aptos" w:hAnsi="Aptos"/>
          <w:color w:val="000000"/>
          <w:szCs w:val="24"/>
        </w:rPr>
        <w:t>22.4.2.2. atsiskaityti už iki Sutarties nutraukimo pristatytas Prekes, atitinkančias Sutarties reikalavimus; </w:t>
      </w:r>
    </w:p>
    <w:p w14:paraId="24C3E0C2" w14:textId="77777777" w:rsidR="00B533D2" w:rsidRPr="00B533D2" w:rsidRDefault="00B533D2" w:rsidP="00B533D2">
      <w:pPr>
        <w:spacing w:line="257" w:lineRule="atLeast"/>
        <w:textAlignment w:val="baseline"/>
        <w:rPr>
          <w:rFonts w:ascii="Aptos" w:hAnsi="Aptos"/>
          <w:color w:val="000000"/>
          <w:szCs w:val="24"/>
        </w:rPr>
      </w:pPr>
      <w:r w:rsidRPr="00B533D2">
        <w:rPr>
          <w:rFonts w:ascii="Aptos" w:hAnsi="Aptos"/>
          <w:color w:val="000000"/>
          <w:szCs w:val="24"/>
        </w:rPr>
        <w:t>22.4.2.3. per 10 (dešimt) dienų nuo pranešimo apie Sutarties nutraukimą gavimo dienos ar Susitarimo dėl Sutarties nutraukimo sudarymo dienos</w:t>
      </w:r>
      <w:r w:rsidRPr="00B533D2">
        <w:rPr>
          <w:rFonts w:ascii="Aptos" w:hAnsi="Aptos"/>
          <w:b/>
          <w:bCs/>
          <w:color w:val="5C5D5D"/>
          <w:szCs w:val="24"/>
        </w:rPr>
        <w:t> </w:t>
      </w:r>
      <w:r w:rsidRPr="00B533D2">
        <w:rPr>
          <w:rFonts w:ascii="Aptos" w:hAnsi="Aptos"/>
          <w:color w:val="000000"/>
          <w:szCs w:val="24"/>
        </w:rPr>
        <w:t>perduoti viena kitai visus dokumentus, kuriuos buvo būtina perduoti pagal Sutarties nuostatas. </w:t>
      </w:r>
    </w:p>
    <w:p w14:paraId="0992328B" w14:textId="77777777" w:rsidR="00B533D2" w:rsidRPr="00B533D2" w:rsidRDefault="00B533D2" w:rsidP="00B533D2">
      <w:pPr>
        <w:spacing w:line="257" w:lineRule="atLeast"/>
        <w:ind w:firstLine="62"/>
        <w:textAlignment w:val="baseline"/>
        <w:rPr>
          <w:rFonts w:ascii="Aptos" w:hAnsi="Aptos"/>
          <w:color w:val="000000"/>
          <w:szCs w:val="24"/>
        </w:rPr>
      </w:pPr>
    </w:p>
    <w:p w14:paraId="48A9BD96" w14:textId="77777777" w:rsidR="00B533D2" w:rsidRPr="00B533D2" w:rsidRDefault="00B533D2" w:rsidP="00B533D2">
      <w:pPr>
        <w:spacing w:line="257" w:lineRule="atLeast"/>
        <w:jc w:val="center"/>
        <w:rPr>
          <w:rFonts w:ascii="Aptos" w:hAnsi="Aptos"/>
          <w:color w:val="000000"/>
          <w:szCs w:val="24"/>
        </w:rPr>
      </w:pPr>
      <w:r w:rsidRPr="00B533D2">
        <w:rPr>
          <w:rFonts w:ascii="Aptos" w:hAnsi="Aptos"/>
          <w:b/>
          <w:bCs/>
          <w:caps/>
          <w:color w:val="000000"/>
          <w:szCs w:val="24"/>
        </w:rPr>
        <w:t>23.  PREKIŲ MODELIO AR GAMINTOJO KEITIMAS</w:t>
      </w:r>
    </w:p>
    <w:p w14:paraId="32DAFB16" w14:textId="77777777" w:rsidR="00B533D2" w:rsidRPr="00B533D2" w:rsidRDefault="00B533D2" w:rsidP="00B533D2">
      <w:pPr>
        <w:spacing w:line="257" w:lineRule="atLeast"/>
        <w:ind w:firstLine="62"/>
        <w:rPr>
          <w:rFonts w:ascii="Aptos" w:hAnsi="Aptos"/>
          <w:color w:val="000000"/>
          <w:szCs w:val="24"/>
        </w:rPr>
      </w:pPr>
    </w:p>
    <w:p w14:paraId="15DF3B6F" w14:textId="77777777" w:rsidR="00B533D2" w:rsidRPr="00B533D2" w:rsidRDefault="00B533D2" w:rsidP="00B533D2">
      <w:pPr>
        <w:spacing w:line="257" w:lineRule="atLeast"/>
        <w:rPr>
          <w:rFonts w:ascii="Aptos" w:hAnsi="Aptos"/>
          <w:color w:val="000000"/>
          <w:szCs w:val="24"/>
        </w:rPr>
      </w:pPr>
      <w:r w:rsidRPr="00B533D2">
        <w:rPr>
          <w:rFonts w:ascii="Aptos" w:hAnsi="Aptos"/>
          <w:caps/>
          <w:color w:val="000000"/>
          <w:szCs w:val="24"/>
        </w:rPr>
        <w:t>23.1. </w:t>
      </w:r>
      <w:r w:rsidRPr="00B533D2">
        <w:rPr>
          <w:rFonts w:ascii="Aptos" w:hAnsi="Aptos"/>
          <w:color w:val="000000"/>
          <w:szCs w:val="24"/>
        </w:rPr>
        <w:t>Tiekėjas turi teisę keisti Prekių modelį ir (ar) gamintoją, jei yra visos toliau nurodytos sąlygos:</w:t>
      </w:r>
    </w:p>
    <w:p w14:paraId="2FF7CCE5" w14:textId="77777777" w:rsidR="00B533D2" w:rsidRPr="00B533D2" w:rsidRDefault="00B533D2" w:rsidP="00B533D2">
      <w:pPr>
        <w:spacing w:line="257" w:lineRule="atLeast"/>
        <w:rPr>
          <w:rFonts w:ascii="Aptos" w:hAnsi="Aptos"/>
          <w:szCs w:val="24"/>
        </w:rPr>
      </w:pPr>
      <w:r w:rsidRPr="00B533D2">
        <w:rPr>
          <w:rFonts w:ascii="Aptos" w:hAnsi="Aptos"/>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533D2">
        <w:rPr>
          <w:rFonts w:ascii="Aptos" w:hAnsi="Aptos"/>
          <w:szCs w:val="24"/>
          <w:vertAlign w:val="superscript"/>
        </w:rPr>
        <w:t>1 </w:t>
      </w:r>
      <w:r w:rsidRPr="00B533D2">
        <w:rPr>
          <w:rFonts w:ascii="Aptos" w:hAnsi="Aptos"/>
          <w:szCs w:val="24"/>
        </w:rPr>
        <w:t>dalies nuostatų;</w:t>
      </w:r>
    </w:p>
    <w:p w14:paraId="507C302D"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7511706"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533D2">
        <w:rPr>
          <w:rFonts w:ascii="Aptos" w:hAnsi="Aptos"/>
          <w:color w:val="000000"/>
          <w:szCs w:val="24"/>
          <w:shd w:val="clear" w:color="auto" w:fill="FFFFFF"/>
        </w:rPr>
        <w:t>ir lygiavertiškumo ar geresnės kokybės nei Sutartyje nurodytos Prekės</w:t>
      </w:r>
      <w:r w:rsidRPr="00B533D2">
        <w:rPr>
          <w:rFonts w:ascii="Aptos" w:hAnsi="Aptos"/>
          <w:color w:val="000000"/>
          <w:szCs w:val="24"/>
        </w:rPr>
        <w:t>;</w:t>
      </w:r>
    </w:p>
    <w:p w14:paraId="0CED1182"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23.1.4. Šalys sudarė rašytinį Susitarimą prie Sutarties dėl Prekių keitimo.</w:t>
      </w:r>
    </w:p>
    <w:p w14:paraId="7DC550E9"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23.2. Šiame Bendrųjų sąlygų skyriuje nurodytu atveju Prekės turi būti pristatytos už ne didesnę nei pasiūlyme nurodytą kainą.</w:t>
      </w:r>
    </w:p>
    <w:p w14:paraId="15BDECB0" w14:textId="77777777" w:rsidR="00B533D2" w:rsidRPr="00B533D2" w:rsidRDefault="00B533D2" w:rsidP="00B533D2">
      <w:pPr>
        <w:spacing w:line="257" w:lineRule="atLeast"/>
        <w:ind w:firstLine="62"/>
        <w:rPr>
          <w:rFonts w:ascii="Aptos" w:hAnsi="Aptos"/>
          <w:color w:val="000000"/>
          <w:szCs w:val="24"/>
        </w:rPr>
      </w:pPr>
    </w:p>
    <w:p w14:paraId="322DE119" w14:textId="77777777" w:rsidR="00B533D2" w:rsidRPr="00B533D2" w:rsidRDefault="00B533D2" w:rsidP="00B533D2">
      <w:pPr>
        <w:spacing w:line="257" w:lineRule="atLeast"/>
        <w:ind w:left="360" w:hanging="360"/>
        <w:jc w:val="center"/>
        <w:rPr>
          <w:rFonts w:ascii="Aptos" w:hAnsi="Aptos"/>
          <w:color w:val="000000"/>
          <w:szCs w:val="24"/>
        </w:rPr>
      </w:pPr>
      <w:r w:rsidRPr="00B533D2">
        <w:rPr>
          <w:rFonts w:ascii="Aptos" w:hAnsi="Aptos"/>
          <w:b/>
          <w:bCs/>
          <w:caps/>
          <w:color w:val="000000"/>
          <w:szCs w:val="24"/>
        </w:rPr>
        <w:t>24.  BENDRAVIMO TVARKA IR KALBA</w:t>
      </w:r>
    </w:p>
    <w:p w14:paraId="252148A9" w14:textId="77777777" w:rsidR="00B533D2" w:rsidRPr="00B533D2" w:rsidRDefault="00B533D2" w:rsidP="00B533D2">
      <w:pPr>
        <w:spacing w:line="257" w:lineRule="atLeast"/>
        <w:ind w:left="360" w:firstLine="62"/>
        <w:rPr>
          <w:rFonts w:ascii="Aptos" w:hAnsi="Aptos"/>
          <w:color w:val="000000"/>
          <w:szCs w:val="24"/>
        </w:rPr>
      </w:pPr>
    </w:p>
    <w:p w14:paraId="08ED474D"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24.1. Sutartis sudaroma lietuvių kalba. Jeigu Sutartis ar kuris nors ją sudarantis dokumentas sudaromas kita kalba arba išverčiamas į kitą kalbą, visais atvejais </w:t>
      </w:r>
      <w:r w:rsidRPr="00B533D2">
        <w:rPr>
          <w:rFonts w:ascii="Aptos" w:hAnsi="Aptos"/>
          <w:color w:val="000000"/>
          <w:szCs w:val="24"/>
          <w:shd w:val="clear" w:color="auto" w:fill="FFFFFF"/>
        </w:rPr>
        <w:t>autentišku laikomas tik lietuvių kalba parengtas Sutarties tekstas (jei yra neatitikimų, pirmenybė teikiama lietuvių kalba parengtam tekstui).</w:t>
      </w:r>
    </w:p>
    <w:p w14:paraId="11D50887"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4B4D552"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24.3. Jeigu pranešimas yra įteikiamas asmeniškai arba siunčiamas paštu ar per kurjerį, jis turi būti įteikiamas pasirašytinai ir laikomas gautu gavimo patvirtinime nurodytą dieną.</w:t>
      </w:r>
    </w:p>
    <w:p w14:paraId="1868800F"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24.4. Jeigu pranešimas siunčiamas el. paštu, laikoma, kad Šalis jį gavo kitą darbo dieną.</w:t>
      </w:r>
    </w:p>
    <w:p w14:paraId="7C058E0C"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24.5. Jeigu pranešimas siunčiamas keliais skirtingais būdais, laikoma, kad gavėjas jį gavo tada, kai jis gavo pirmesnįjį pranešimą.</w:t>
      </w:r>
    </w:p>
    <w:p w14:paraId="7C2750F3" w14:textId="77777777" w:rsidR="00B533D2" w:rsidRPr="00B533D2" w:rsidRDefault="00B533D2" w:rsidP="00B533D2">
      <w:pPr>
        <w:spacing w:line="257" w:lineRule="atLeast"/>
        <w:ind w:firstLine="62"/>
        <w:rPr>
          <w:rFonts w:ascii="Aptos" w:hAnsi="Aptos"/>
          <w:color w:val="000000"/>
          <w:szCs w:val="24"/>
        </w:rPr>
      </w:pPr>
    </w:p>
    <w:p w14:paraId="0B597E61" w14:textId="77777777" w:rsidR="00B533D2" w:rsidRPr="00B533D2" w:rsidRDefault="00B533D2" w:rsidP="00B533D2">
      <w:pPr>
        <w:spacing w:line="257" w:lineRule="atLeast"/>
        <w:ind w:left="360" w:hanging="360"/>
        <w:jc w:val="center"/>
        <w:rPr>
          <w:rFonts w:ascii="Aptos" w:hAnsi="Aptos"/>
          <w:color w:val="000000"/>
          <w:szCs w:val="24"/>
        </w:rPr>
      </w:pPr>
      <w:r w:rsidRPr="00B533D2">
        <w:rPr>
          <w:rFonts w:ascii="Aptos" w:hAnsi="Aptos"/>
          <w:b/>
          <w:bCs/>
          <w:caps/>
          <w:color w:val="000000"/>
          <w:szCs w:val="24"/>
        </w:rPr>
        <w:t>25.  PRETENZIJOS IR GINČŲ SPRENDIMAS</w:t>
      </w:r>
    </w:p>
    <w:p w14:paraId="03520BB6" w14:textId="77777777" w:rsidR="00B533D2" w:rsidRPr="00B533D2" w:rsidRDefault="00B533D2" w:rsidP="00B533D2">
      <w:pPr>
        <w:spacing w:line="257" w:lineRule="atLeast"/>
        <w:ind w:left="360" w:firstLine="62"/>
        <w:rPr>
          <w:rFonts w:ascii="Aptos" w:hAnsi="Aptos"/>
          <w:color w:val="000000"/>
          <w:szCs w:val="24"/>
        </w:rPr>
      </w:pPr>
    </w:p>
    <w:p w14:paraId="7D97E8A1"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7C46C70"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580F082" w14:textId="77777777" w:rsidR="00B533D2" w:rsidRPr="00B533D2" w:rsidRDefault="00B533D2" w:rsidP="00B533D2">
      <w:pPr>
        <w:spacing w:line="257" w:lineRule="atLeast"/>
        <w:rPr>
          <w:rFonts w:ascii="Aptos" w:hAnsi="Aptos"/>
          <w:color w:val="000000"/>
          <w:szCs w:val="24"/>
        </w:rPr>
      </w:pPr>
      <w:r w:rsidRPr="00B533D2">
        <w:rPr>
          <w:rFonts w:ascii="Aptos" w:hAnsi="Aptos"/>
          <w:color w:val="000000"/>
          <w:szCs w:val="24"/>
        </w:rPr>
        <w:t>25.3. Kilę ginčai nesudaro pagrindo Šalims atsisakyti vykdyti savo prievoles pagal Sutartį.</w:t>
      </w:r>
    </w:p>
    <w:p w14:paraId="4E9793AD" w14:textId="77777777" w:rsidR="00B533D2" w:rsidRPr="00B533D2" w:rsidRDefault="00B533D2" w:rsidP="00B533D2">
      <w:pPr>
        <w:spacing w:line="257" w:lineRule="atLeast"/>
        <w:textAlignment w:val="center"/>
        <w:rPr>
          <w:rFonts w:ascii="Aptos" w:hAnsi="Aptos"/>
          <w:color w:val="000000"/>
          <w:szCs w:val="24"/>
        </w:rPr>
      </w:pPr>
    </w:p>
    <w:p w14:paraId="280935A2" w14:textId="77777777" w:rsidR="00B533D2" w:rsidRPr="00B533D2" w:rsidRDefault="00B533D2" w:rsidP="00B533D2">
      <w:pPr>
        <w:jc w:val="center"/>
        <w:rPr>
          <w:rFonts w:ascii="Aptos" w:hAnsi="Aptos"/>
          <w:szCs w:val="24"/>
        </w:rPr>
      </w:pPr>
      <w:r w:rsidRPr="00B533D2">
        <w:rPr>
          <w:rFonts w:ascii="Aptos" w:hAnsi="Aptos"/>
          <w:kern w:val="2"/>
          <w:szCs w:val="24"/>
        </w:rPr>
        <w:t>________________</w:t>
      </w:r>
    </w:p>
    <w:p w14:paraId="37D57F15" w14:textId="77777777" w:rsidR="00084970" w:rsidRPr="00B533D2" w:rsidRDefault="00084970" w:rsidP="008715CE">
      <w:pPr>
        <w:ind w:firstLine="709"/>
        <w:rPr>
          <w:rFonts w:ascii="Aptos" w:hAnsi="Aptos" w:cs="Times New Roman"/>
          <w:szCs w:val="24"/>
        </w:rPr>
      </w:pPr>
    </w:p>
    <w:sectPr w:rsidR="00084970" w:rsidRPr="00B533D2" w:rsidSect="003C7251">
      <w:headerReference w:type="default" r:id="rId16"/>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671BA" w14:textId="77777777" w:rsidR="006D3779" w:rsidRDefault="006D3779" w:rsidP="00A56BB3">
      <w:r>
        <w:separator/>
      </w:r>
    </w:p>
  </w:endnote>
  <w:endnote w:type="continuationSeparator" w:id="0">
    <w:p w14:paraId="3F67D0C4" w14:textId="77777777" w:rsidR="006D3779" w:rsidRDefault="006D3779" w:rsidP="00A56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956CF" w14:textId="77777777" w:rsidR="00084970" w:rsidRDefault="00084970">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D58C2" w14:textId="77777777" w:rsidR="00084970" w:rsidRDefault="00084970">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55223" w14:textId="77777777" w:rsidR="00084970" w:rsidRDefault="0008497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CD161" w14:textId="77777777" w:rsidR="006D3779" w:rsidRDefault="006D3779" w:rsidP="00A56BB3">
      <w:r>
        <w:separator/>
      </w:r>
    </w:p>
  </w:footnote>
  <w:footnote w:type="continuationSeparator" w:id="0">
    <w:p w14:paraId="004B9EAC" w14:textId="77777777" w:rsidR="006D3779" w:rsidRDefault="006D3779" w:rsidP="00A56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3019" w14:textId="77777777" w:rsidR="00084970" w:rsidRDefault="00084970">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30E18" w14:textId="77777777" w:rsidR="00084970" w:rsidRDefault="00084970">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35F3B" w14:textId="77777777" w:rsidR="00084970" w:rsidRDefault="00084970">
    <w:pPr>
      <w:tabs>
        <w:tab w:val="center" w:pos="4680"/>
        <w:tab w:val="right" w:pos="936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CA97" w14:textId="77777777" w:rsidR="00DB16CE" w:rsidRDefault="00DB16CE" w:rsidP="00A56BB3">
    <w:pPr>
      <w:pStyle w:val="Antrats"/>
      <w:jc w:val="center"/>
    </w:pPr>
    <w:r>
      <w:fldChar w:fldCharType="begin"/>
    </w:r>
    <w:r>
      <w:instrText>PAGE   \* MERGEFORMAT</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C09"/>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BA09BF"/>
    <w:multiLevelType w:val="hybridMultilevel"/>
    <w:tmpl w:val="B1B62FC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E1A8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7105E7"/>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9A2BF4"/>
    <w:multiLevelType w:val="multilevel"/>
    <w:tmpl w:val="B998B5F4"/>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4CC475F"/>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646AF0"/>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5D61ACA"/>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5F12018"/>
    <w:multiLevelType w:val="multilevel"/>
    <w:tmpl w:val="EE944BB0"/>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A1C762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2675BA"/>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B0A2570"/>
    <w:multiLevelType w:val="multilevel"/>
    <w:tmpl w:val="C13C8EEA"/>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70635"/>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D0C29FB"/>
    <w:multiLevelType w:val="multilevel"/>
    <w:tmpl w:val="5BA66C9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DCD2313"/>
    <w:multiLevelType w:val="hybridMultilevel"/>
    <w:tmpl w:val="B1128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017060"/>
    <w:multiLevelType w:val="hybridMultilevel"/>
    <w:tmpl w:val="ABFA3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0F190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F9B5D68"/>
    <w:multiLevelType w:val="multilevel"/>
    <w:tmpl w:val="64B4DC42"/>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00F4B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04722E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1411519"/>
    <w:multiLevelType w:val="hybridMultilevel"/>
    <w:tmpl w:val="3E84E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1495185"/>
    <w:multiLevelType w:val="hybridMultilevel"/>
    <w:tmpl w:val="2B526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3E728BD"/>
    <w:multiLevelType w:val="multilevel"/>
    <w:tmpl w:val="8D8CDEF0"/>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24" w15:restartNumberingAfterBreak="0">
    <w:nsid w:val="15B87135"/>
    <w:multiLevelType w:val="hybridMultilevel"/>
    <w:tmpl w:val="DF8A7248"/>
    <w:lvl w:ilvl="0" w:tplc="DF4E522C">
      <w:start w:val="12"/>
      <w:numFmt w:val="decimal"/>
      <w:lvlText w:val="%1"/>
      <w:lvlJc w:val="left"/>
      <w:pPr>
        <w:ind w:left="6253" w:hanging="360"/>
      </w:pPr>
      <w:rPr>
        <w:rFonts w:hint="default"/>
      </w:rPr>
    </w:lvl>
    <w:lvl w:ilvl="1" w:tplc="04270019" w:tentative="1">
      <w:start w:val="1"/>
      <w:numFmt w:val="lowerLetter"/>
      <w:lvlText w:val="%2."/>
      <w:lvlJc w:val="left"/>
      <w:pPr>
        <w:ind w:left="6973" w:hanging="360"/>
      </w:pPr>
    </w:lvl>
    <w:lvl w:ilvl="2" w:tplc="0427001B" w:tentative="1">
      <w:start w:val="1"/>
      <w:numFmt w:val="lowerRoman"/>
      <w:lvlText w:val="%3."/>
      <w:lvlJc w:val="right"/>
      <w:pPr>
        <w:ind w:left="7693" w:hanging="180"/>
      </w:pPr>
    </w:lvl>
    <w:lvl w:ilvl="3" w:tplc="0427000F" w:tentative="1">
      <w:start w:val="1"/>
      <w:numFmt w:val="decimal"/>
      <w:lvlText w:val="%4."/>
      <w:lvlJc w:val="left"/>
      <w:pPr>
        <w:ind w:left="8413" w:hanging="360"/>
      </w:pPr>
    </w:lvl>
    <w:lvl w:ilvl="4" w:tplc="04270019" w:tentative="1">
      <w:start w:val="1"/>
      <w:numFmt w:val="lowerLetter"/>
      <w:lvlText w:val="%5."/>
      <w:lvlJc w:val="left"/>
      <w:pPr>
        <w:ind w:left="9133" w:hanging="360"/>
      </w:pPr>
    </w:lvl>
    <w:lvl w:ilvl="5" w:tplc="0427001B" w:tentative="1">
      <w:start w:val="1"/>
      <w:numFmt w:val="lowerRoman"/>
      <w:lvlText w:val="%6."/>
      <w:lvlJc w:val="right"/>
      <w:pPr>
        <w:ind w:left="9853" w:hanging="180"/>
      </w:pPr>
    </w:lvl>
    <w:lvl w:ilvl="6" w:tplc="0427000F" w:tentative="1">
      <w:start w:val="1"/>
      <w:numFmt w:val="decimal"/>
      <w:lvlText w:val="%7."/>
      <w:lvlJc w:val="left"/>
      <w:pPr>
        <w:ind w:left="10573" w:hanging="360"/>
      </w:pPr>
    </w:lvl>
    <w:lvl w:ilvl="7" w:tplc="04270019" w:tentative="1">
      <w:start w:val="1"/>
      <w:numFmt w:val="lowerLetter"/>
      <w:lvlText w:val="%8."/>
      <w:lvlJc w:val="left"/>
      <w:pPr>
        <w:ind w:left="11293" w:hanging="360"/>
      </w:pPr>
    </w:lvl>
    <w:lvl w:ilvl="8" w:tplc="0427001B" w:tentative="1">
      <w:start w:val="1"/>
      <w:numFmt w:val="lowerRoman"/>
      <w:lvlText w:val="%9."/>
      <w:lvlJc w:val="right"/>
      <w:pPr>
        <w:ind w:left="12013" w:hanging="180"/>
      </w:pPr>
    </w:lvl>
  </w:abstractNum>
  <w:abstractNum w:abstractNumId="25" w15:restartNumberingAfterBreak="0">
    <w:nsid w:val="15C96ACB"/>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6881B5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84B31E1"/>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D81188A"/>
    <w:multiLevelType w:val="hybridMultilevel"/>
    <w:tmpl w:val="A516E31A"/>
    <w:lvl w:ilvl="0" w:tplc="0306766C">
      <w:start w:val="1"/>
      <w:numFmt w:val="decimal"/>
      <w:lvlText w:val="%1."/>
      <w:lvlJc w:val="left"/>
      <w:pPr>
        <w:ind w:left="431" w:hanging="360"/>
      </w:pPr>
      <w:rPr>
        <w:rFonts w:hint="default"/>
      </w:rPr>
    </w:lvl>
    <w:lvl w:ilvl="1" w:tplc="04270019" w:tentative="1">
      <w:start w:val="1"/>
      <w:numFmt w:val="lowerLetter"/>
      <w:lvlText w:val="%2."/>
      <w:lvlJc w:val="left"/>
      <w:pPr>
        <w:ind w:left="1151" w:hanging="360"/>
      </w:pPr>
    </w:lvl>
    <w:lvl w:ilvl="2" w:tplc="0427001B" w:tentative="1">
      <w:start w:val="1"/>
      <w:numFmt w:val="lowerRoman"/>
      <w:lvlText w:val="%3."/>
      <w:lvlJc w:val="right"/>
      <w:pPr>
        <w:ind w:left="1871" w:hanging="180"/>
      </w:pPr>
    </w:lvl>
    <w:lvl w:ilvl="3" w:tplc="0427000F" w:tentative="1">
      <w:start w:val="1"/>
      <w:numFmt w:val="decimal"/>
      <w:lvlText w:val="%4."/>
      <w:lvlJc w:val="left"/>
      <w:pPr>
        <w:ind w:left="2591" w:hanging="360"/>
      </w:pPr>
    </w:lvl>
    <w:lvl w:ilvl="4" w:tplc="04270019" w:tentative="1">
      <w:start w:val="1"/>
      <w:numFmt w:val="lowerLetter"/>
      <w:lvlText w:val="%5."/>
      <w:lvlJc w:val="left"/>
      <w:pPr>
        <w:ind w:left="3311" w:hanging="360"/>
      </w:pPr>
    </w:lvl>
    <w:lvl w:ilvl="5" w:tplc="0427001B" w:tentative="1">
      <w:start w:val="1"/>
      <w:numFmt w:val="lowerRoman"/>
      <w:lvlText w:val="%6."/>
      <w:lvlJc w:val="right"/>
      <w:pPr>
        <w:ind w:left="4031" w:hanging="180"/>
      </w:pPr>
    </w:lvl>
    <w:lvl w:ilvl="6" w:tplc="0427000F" w:tentative="1">
      <w:start w:val="1"/>
      <w:numFmt w:val="decimal"/>
      <w:lvlText w:val="%7."/>
      <w:lvlJc w:val="left"/>
      <w:pPr>
        <w:ind w:left="4751" w:hanging="360"/>
      </w:pPr>
    </w:lvl>
    <w:lvl w:ilvl="7" w:tplc="04270019" w:tentative="1">
      <w:start w:val="1"/>
      <w:numFmt w:val="lowerLetter"/>
      <w:lvlText w:val="%8."/>
      <w:lvlJc w:val="left"/>
      <w:pPr>
        <w:ind w:left="5471" w:hanging="360"/>
      </w:pPr>
    </w:lvl>
    <w:lvl w:ilvl="8" w:tplc="0427001B" w:tentative="1">
      <w:start w:val="1"/>
      <w:numFmt w:val="lowerRoman"/>
      <w:lvlText w:val="%9."/>
      <w:lvlJc w:val="right"/>
      <w:pPr>
        <w:ind w:left="6191" w:hanging="180"/>
      </w:pPr>
    </w:lvl>
  </w:abstractNum>
  <w:abstractNum w:abstractNumId="29" w15:restartNumberingAfterBreak="0">
    <w:nsid w:val="1F8A3020"/>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FFF306B"/>
    <w:multiLevelType w:val="multilevel"/>
    <w:tmpl w:val="7B1A1C90"/>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1711354"/>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5A73DFA"/>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4" w15:restartNumberingAfterBreak="0">
    <w:nsid w:val="263214AA"/>
    <w:multiLevelType w:val="multilevel"/>
    <w:tmpl w:val="07860D62"/>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6490290"/>
    <w:multiLevelType w:val="multilevel"/>
    <w:tmpl w:val="DDAA7732"/>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94A4334"/>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298B731B"/>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9D74C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2C102DB4"/>
    <w:multiLevelType w:val="hybridMultilevel"/>
    <w:tmpl w:val="2B606C58"/>
    <w:lvl w:ilvl="0" w:tplc="F8C2B25C">
      <w:start w:val="1"/>
      <w:numFmt w:val="decimal"/>
      <w:lvlText w:val="%1."/>
      <w:lvlJc w:val="left"/>
      <w:pPr>
        <w:ind w:left="285" w:hanging="245"/>
        <w:jc w:val="left"/>
      </w:pPr>
      <w:rPr>
        <w:rFonts w:ascii="Trebuchet MS" w:eastAsia="Trebuchet MS" w:hAnsi="Trebuchet MS" w:cs="Trebuchet MS" w:hint="default"/>
        <w:b w:val="0"/>
        <w:bCs w:val="0"/>
        <w:i w:val="0"/>
        <w:iCs w:val="0"/>
        <w:spacing w:val="-1"/>
        <w:w w:val="91"/>
        <w:sz w:val="24"/>
        <w:szCs w:val="24"/>
        <w:lang w:val="lt-LT" w:eastAsia="en-US" w:bidi="ar-SA"/>
      </w:rPr>
    </w:lvl>
    <w:lvl w:ilvl="1" w:tplc="1CE863A4">
      <w:numFmt w:val="bullet"/>
      <w:lvlText w:val="•"/>
      <w:lvlJc w:val="left"/>
      <w:pPr>
        <w:ind w:left="1201" w:hanging="245"/>
      </w:pPr>
      <w:rPr>
        <w:rFonts w:hint="default"/>
        <w:lang w:val="lt-LT" w:eastAsia="en-US" w:bidi="ar-SA"/>
      </w:rPr>
    </w:lvl>
    <w:lvl w:ilvl="2" w:tplc="0E2894B6">
      <w:numFmt w:val="bullet"/>
      <w:lvlText w:val="•"/>
      <w:lvlJc w:val="left"/>
      <w:pPr>
        <w:ind w:left="2123" w:hanging="245"/>
      </w:pPr>
      <w:rPr>
        <w:rFonts w:hint="default"/>
        <w:lang w:val="lt-LT" w:eastAsia="en-US" w:bidi="ar-SA"/>
      </w:rPr>
    </w:lvl>
    <w:lvl w:ilvl="3" w:tplc="8CFE8BB6">
      <w:numFmt w:val="bullet"/>
      <w:lvlText w:val="•"/>
      <w:lvlJc w:val="left"/>
      <w:pPr>
        <w:ind w:left="3045" w:hanging="245"/>
      </w:pPr>
      <w:rPr>
        <w:rFonts w:hint="default"/>
        <w:lang w:val="lt-LT" w:eastAsia="en-US" w:bidi="ar-SA"/>
      </w:rPr>
    </w:lvl>
    <w:lvl w:ilvl="4" w:tplc="65A4B422">
      <w:numFmt w:val="bullet"/>
      <w:lvlText w:val="•"/>
      <w:lvlJc w:val="left"/>
      <w:pPr>
        <w:ind w:left="3966" w:hanging="245"/>
      </w:pPr>
      <w:rPr>
        <w:rFonts w:hint="default"/>
        <w:lang w:val="lt-LT" w:eastAsia="en-US" w:bidi="ar-SA"/>
      </w:rPr>
    </w:lvl>
    <w:lvl w:ilvl="5" w:tplc="03F078DA">
      <w:numFmt w:val="bullet"/>
      <w:lvlText w:val="•"/>
      <w:lvlJc w:val="left"/>
      <w:pPr>
        <w:ind w:left="4888" w:hanging="245"/>
      </w:pPr>
      <w:rPr>
        <w:rFonts w:hint="default"/>
        <w:lang w:val="lt-LT" w:eastAsia="en-US" w:bidi="ar-SA"/>
      </w:rPr>
    </w:lvl>
    <w:lvl w:ilvl="6" w:tplc="DCF6727C">
      <w:numFmt w:val="bullet"/>
      <w:lvlText w:val="•"/>
      <w:lvlJc w:val="left"/>
      <w:pPr>
        <w:ind w:left="5810" w:hanging="245"/>
      </w:pPr>
      <w:rPr>
        <w:rFonts w:hint="default"/>
        <w:lang w:val="lt-LT" w:eastAsia="en-US" w:bidi="ar-SA"/>
      </w:rPr>
    </w:lvl>
    <w:lvl w:ilvl="7" w:tplc="9C2E2248">
      <w:numFmt w:val="bullet"/>
      <w:lvlText w:val="•"/>
      <w:lvlJc w:val="left"/>
      <w:pPr>
        <w:ind w:left="6732" w:hanging="245"/>
      </w:pPr>
      <w:rPr>
        <w:rFonts w:hint="default"/>
        <w:lang w:val="lt-LT" w:eastAsia="en-US" w:bidi="ar-SA"/>
      </w:rPr>
    </w:lvl>
    <w:lvl w:ilvl="8" w:tplc="8A8208F8">
      <w:numFmt w:val="bullet"/>
      <w:lvlText w:val="•"/>
      <w:lvlJc w:val="left"/>
      <w:pPr>
        <w:ind w:left="7653" w:hanging="245"/>
      </w:pPr>
      <w:rPr>
        <w:rFonts w:hint="default"/>
        <w:lang w:val="lt-LT" w:eastAsia="en-US" w:bidi="ar-SA"/>
      </w:rPr>
    </w:lvl>
  </w:abstractNum>
  <w:abstractNum w:abstractNumId="40" w15:restartNumberingAfterBreak="0">
    <w:nsid w:val="2DD33B94"/>
    <w:multiLevelType w:val="hybridMultilevel"/>
    <w:tmpl w:val="2034EB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0FF6E71"/>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11A73CB"/>
    <w:multiLevelType w:val="multilevel"/>
    <w:tmpl w:val="ECF655AA"/>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2EE08D8"/>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37E3515"/>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3852AFB"/>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35D03C25"/>
    <w:multiLevelType w:val="hybridMultilevel"/>
    <w:tmpl w:val="18E8C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6B15597"/>
    <w:multiLevelType w:val="multilevel"/>
    <w:tmpl w:val="A5926F82"/>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8491765"/>
    <w:multiLevelType w:val="hybridMultilevel"/>
    <w:tmpl w:val="AE14A6C6"/>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850083E"/>
    <w:multiLevelType w:val="multilevel"/>
    <w:tmpl w:val="BB88CC6A"/>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9704BC6"/>
    <w:multiLevelType w:val="hybridMultilevel"/>
    <w:tmpl w:val="737CC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9B22BA1"/>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AD66BF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3BC76F15"/>
    <w:multiLevelType w:val="hybridMultilevel"/>
    <w:tmpl w:val="AA5063D2"/>
    <w:lvl w:ilvl="0" w:tplc="CB007CD0">
      <w:start w:val="1"/>
      <w:numFmt w:val="decimal"/>
      <w:lvlText w:val="%1."/>
      <w:lvlJc w:val="left"/>
      <w:pPr>
        <w:ind w:left="1240" w:hanging="248"/>
        <w:jc w:val="left"/>
      </w:pPr>
      <w:rPr>
        <w:rFonts w:ascii="Trebuchet MS" w:eastAsia="Trebuchet MS" w:hAnsi="Trebuchet MS" w:cs="Trebuchet MS" w:hint="default"/>
        <w:b/>
        <w:bCs/>
        <w:i w:val="0"/>
        <w:iCs w:val="0"/>
        <w:spacing w:val="-1"/>
        <w:w w:val="87"/>
        <w:sz w:val="24"/>
        <w:szCs w:val="24"/>
        <w:lang w:val="lt-LT" w:eastAsia="en-US" w:bidi="ar-SA"/>
      </w:rPr>
    </w:lvl>
    <w:lvl w:ilvl="1" w:tplc="CD0E113E">
      <w:numFmt w:val="bullet"/>
      <w:lvlText w:val="•"/>
      <w:lvlJc w:val="left"/>
      <w:pPr>
        <w:ind w:left="2065" w:hanging="248"/>
      </w:pPr>
      <w:rPr>
        <w:rFonts w:hint="default"/>
        <w:lang w:val="lt-LT" w:eastAsia="en-US" w:bidi="ar-SA"/>
      </w:rPr>
    </w:lvl>
    <w:lvl w:ilvl="2" w:tplc="F5DA6528">
      <w:numFmt w:val="bullet"/>
      <w:lvlText w:val="•"/>
      <w:lvlJc w:val="left"/>
      <w:pPr>
        <w:ind w:left="2891" w:hanging="248"/>
      </w:pPr>
      <w:rPr>
        <w:rFonts w:hint="default"/>
        <w:lang w:val="lt-LT" w:eastAsia="en-US" w:bidi="ar-SA"/>
      </w:rPr>
    </w:lvl>
    <w:lvl w:ilvl="3" w:tplc="2FD8E2CC">
      <w:numFmt w:val="bullet"/>
      <w:lvlText w:val="•"/>
      <w:lvlJc w:val="left"/>
      <w:pPr>
        <w:ind w:left="3717" w:hanging="248"/>
      </w:pPr>
      <w:rPr>
        <w:rFonts w:hint="default"/>
        <w:lang w:val="lt-LT" w:eastAsia="en-US" w:bidi="ar-SA"/>
      </w:rPr>
    </w:lvl>
    <w:lvl w:ilvl="4" w:tplc="6C5EDD5A">
      <w:numFmt w:val="bullet"/>
      <w:lvlText w:val="•"/>
      <w:lvlJc w:val="left"/>
      <w:pPr>
        <w:ind w:left="4542" w:hanging="248"/>
      </w:pPr>
      <w:rPr>
        <w:rFonts w:hint="default"/>
        <w:lang w:val="lt-LT" w:eastAsia="en-US" w:bidi="ar-SA"/>
      </w:rPr>
    </w:lvl>
    <w:lvl w:ilvl="5" w:tplc="7E040238">
      <w:numFmt w:val="bullet"/>
      <w:lvlText w:val="•"/>
      <w:lvlJc w:val="left"/>
      <w:pPr>
        <w:ind w:left="5368" w:hanging="248"/>
      </w:pPr>
      <w:rPr>
        <w:rFonts w:hint="default"/>
        <w:lang w:val="lt-LT" w:eastAsia="en-US" w:bidi="ar-SA"/>
      </w:rPr>
    </w:lvl>
    <w:lvl w:ilvl="6" w:tplc="99CC91AC">
      <w:numFmt w:val="bullet"/>
      <w:lvlText w:val="•"/>
      <w:lvlJc w:val="left"/>
      <w:pPr>
        <w:ind w:left="6194" w:hanging="248"/>
      </w:pPr>
      <w:rPr>
        <w:rFonts w:hint="default"/>
        <w:lang w:val="lt-LT" w:eastAsia="en-US" w:bidi="ar-SA"/>
      </w:rPr>
    </w:lvl>
    <w:lvl w:ilvl="7" w:tplc="EE6AF264">
      <w:numFmt w:val="bullet"/>
      <w:lvlText w:val="•"/>
      <w:lvlJc w:val="left"/>
      <w:pPr>
        <w:ind w:left="7020" w:hanging="248"/>
      </w:pPr>
      <w:rPr>
        <w:rFonts w:hint="default"/>
        <w:lang w:val="lt-LT" w:eastAsia="en-US" w:bidi="ar-SA"/>
      </w:rPr>
    </w:lvl>
    <w:lvl w:ilvl="8" w:tplc="70C6C610">
      <w:numFmt w:val="bullet"/>
      <w:lvlText w:val="•"/>
      <w:lvlJc w:val="left"/>
      <w:pPr>
        <w:ind w:left="7845" w:hanging="248"/>
      </w:pPr>
      <w:rPr>
        <w:rFonts w:hint="default"/>
        <w:lang w:val="lt-LT" w:eastAsia="en-US" w:bidi="ar-SA"/>
      </w:rPr>
    </w:lvl>
  </w:abstractNum>
  <w:abstractNum w:abstractNumId="54" w15:restartNumberingAfterBreak="0">
    <w:nsid w:val="3BF73002"/>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3C361350"/>
    <w:multiLevelType w:val="multilevel"/>
    <w:tmpl w:val="42DEB2C4"/>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3CA0174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3D2B53CA"/>
    <w:multiLevelType w:val="hybridMultilevel"/>
    <w:tmpl w:val="B6B4C2F4"/>
    <w:lvl w:ilvl="0" w:tplc="1A3A9508">
      <w:start w:val="1"/>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3DFB7B79"/>
    <w:multiLevelType w:val="multilevel"/>
    <w:tmpl w:val="4572973E"/>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3E614DB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3E9520A5"/>
    <w:multiLevelType w:val="multilevel"/>
    <w:tmpl w:val="2C0ADFEA"/>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3F1419E8"/>
    <w:multiLevelType w:val="hybridMultilevel"/>
    <w:tmpl w:val="3BDAA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05F447A"/>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410800C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43526CF7"/>
    <w:multiLevelType w:val="hybridMultilevel"/>
    <w:tmpl w:val="028E7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70D7BC4"/>
    <w:multiLevelType w:val="multilevel"/>
    <w:tmpl w:val="AB84581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4762483C"/>
    <w:multiLevelType w:val="hybridMultilevel"/>
    <w:tmpl w:val="E7E4A9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48790E64"/>
    <w:multiLevelType w:val="multilevel"/>
    <w:tmpl w:val="9F143BFE"/>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48E07A39"/>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49493764"/>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49697ABD"/>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9B571C1"/>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4AF156B7"/>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73" w15:restartNumberingAfterBreak="0">
    <w:nsid w:val="4B583D1D"/>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4B8B467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4D2E331D"/>
    <w:multiLevelType w:val="hybridMultilevel"/>
    <w:tmpl w:val="C43A9AC2"/>
    <w:lvl w:ilvl="0" w:tplc="4F9CA6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6" w15:restartNumberingAfterBreak="0">
    <w:nsid w:val="4F280453"/>
    <w:multiLevelType w:val="multilevel"/>
    <w:tmpl w:val="BC66042E"/>
    <w:lvl w:ilvl="0">
      <w:start w:val="1"/>
      <w:numFmt w:val="decimal"/>
      <w:suff w:val="space"/>
      <w:lvlText w:val="%1."/>
      <w:lvlJc w:val="left"/>
      <w:pPr>
        <w:ind w:left="720" w:hanging="360"/>
      </w:pPr>
      <w:rPr>
        <w:rFonts w:hint="default"/>
        <w:b w:val="0"/>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2880" w:hanging="360"/>
      </w:pPr>
      <w:rPr>
        <w:rFonts w:hint="default"/>
        <w:b w:val="0"/>
        <w:b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50E4111F"/>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53A06AC2"/>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53C625E1"/>
    <w:multiLevelType w:val="multilevel"/>
    <w:tmpl w:val="A9A219DC"/>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544069AB"/>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81" w15:restartNumberingAfterBreak="0">
    <w:nsid w:val="563043F7"/>
    <w:multiLevelType w:val="multilevel"/>
    <w:tmpl w:val="2C98447C"/>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57343838"/>
    <w:multiLevelType w:val="hybridMultilevel"/>
    <w:tmpl w:val="7C4E42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57483203"/>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9414E72"/>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597D4BAD"/>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5A246414"/>
    <w:multiLevelType w:val="hybridMultilevel"/>
    <w:tmpl w:val="DD1E4F64"/>
    <w:lvl w:ilvl="0" w:tplc="54A0D34E">
      <w:start w:val="1"/>
      <w:numFmt w:val="decimal"/>
      <w:suff w:val="space"/>
      <w:lvlText w:val="%1."/>
      <w:lvlJc w:val="left"/>
      <w:pPr>
        <w:ind w:left="0" w:firstLine="709"/>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7" w15:restartNumberingAfterBreak="0">
    <w:nsid w:val="5A82075C"/>
    <w:multiLevelType w:val="multilevel"/>
    <w:tmpl w:val="119290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5AFB0FA8"/>
    <w:multiLevelType w:val="multilevel"/>
    <w:tmpl w:val="BA583E92"/>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0" w15:restartNumberingAfterBreak="0">
    <w:nsid w:val="5C492EDA"/>
    <w:multiLevelType w:val="multilevel"/>
    <w:tmpl w:val="2570919E"/>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E023528"/>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92" w15:restartNumberingAfterBreak="0">
    <w:nsid w:val="5E116CA0"/>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93" w15:restartNumberingAfterBreak="0">
    <w:nsid w:val="5EBB04EE"/>
    <w:multiLevelType w:val="multilevel"/>
    <w:tmpl w:val="AA8AE21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5F2567B1"/>
    <w:multiLevelType w:val="hybridMultilevel"/>
    <w:tmpl w:val="334E7F54"/>
    <w:lvl w:ilvl="0" w:tplc="EF868CB4">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5" w15:restartNumberingAfterBreak="0">
    <w:nsid w:val="5F866CB7"/>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5FB16672"/>
    <w:multiLevelType w:val="hybridMultilevel"/>
    <w:tmpl w:val="0046CBE0"/>
    <w:lvl w:ilvl="0" w:tplc="0D42035E">
      <w:start w:val="2"/>
      <w:numFmt w:val="decimal"/>
      <w:lvlText w:val="%1."/>
      <w:lvlJc w:val="left"/>
      <w:pPr>
        <w:ind w:left="102" w:hanging="248"/>
      </w:pPr>
      <w:rPr>
        <w:rFonts w:ascii="Times New Roman" w:eastAsia="Times New Roman" w:hAnsi="Times New Roman" w:cs="Times New Roman" w:hint="default"/>
        <w:w w:val="100"/>
        <w:sz w:val="24"/>
        <w:szCs w:val="24"/>
        <w:lang w:val="lt-LT" w:eastAsia="en-US" w:bidi="ar-SA"/>
      </w:rPr>
    </w:lvl>
    <w:lvl w:ilvl="1" w:tplc="903E2E7E">
      <w:numFmt w:val="bullet"/>
      <w:lvlText w:val="•"/>
      <w:lvlJc w:val="left"/>
      <w:pPr>
        <w:ind w:left="1024" w:hanging="248"/>
      </w:pPr>
      <w:rPr>
        <w:rFonts w:hint="default"/>
        <w:lang w:val="lt-LT" w:eastAsia="en-US" w:bidi="ar-SA"/>
      </w:rPr>
    </w:lvl>
    <w:lvl w:ilvl="2" w:tplc="23BC4E24">
      <w:numFmt w:val="bullet"/>
      <w:lvlText w:val="•"/>
      <w:lvlJc w:val="left"/>
      <w:pPr>
        <w:ind w:left="1949" w:hanging="248"/>
      </w:pPr>
      <w:rPr>
        <w:rFonts w:hint="default"/>
        <w:lang w:val="lt-LT" w:eastAsia="en-US" w:bidi="ar-SA"/>
      </w:rPr>
    </w:lvl>
    <w:lvl w:ilvl="3" w:tplc="29C84ED6">
      <w:numFmt w:val="bullet"/>
      <w:lvlText w:val="•"/>
      <w:lvlJc w:val="left"/>
      <w:pPr>
        <w:ind w:left="2873" w:hanging="248"/>
      </w:pPr>
      <w:rPr>
        <w:rFonts w:hint="default"/>
        <w:lang w:val="lt-LT" w:eastAsia="en-US" w:bidi="ar-SA"/>
      </w:rPr>
    </w:lvl>
    <w:lvl w:ilvl="4" w:tplc="F9B8D31C">
      <w:numFmt w:val="bullet"/>
      <w:lvlText w:val="•"/>
      <w:lvlJc w:val="left"/>
      <w:pPr>
        <w:ind w:left="3798" w:hanging="248"/>
      </w:pPr>
      <w:rPr>
        <w:rFonts w:hint="default"/>
        <w:lang w:val="lt-LT" w:eastAsia="en-US" w:bidi="ar-SA"/>
      </w:rPr>
    </w:lvl>
    <w:lvl w:ilvl="5" w:tplc="600288B2">
      <w:numFmt w:val="bullet"/>
      <w:lvlText w:val="•"/>
      <w:lvlJc w:val="left"/>
      <w:pPr>
        <w:ind w:left="4723" w:hanging="248"/>
      </w:pPr>
      <w:rPr>
        <w:rFonts w:hint="default"/>
        <w:lang w:val="lt-LT" w:eastAsia="en-US" w:bidi="ar-SA"/>
      </w:rPr>
    </w:lvl>
    <w:lvl w:ilvl="6" w:tplc="B0703F72">
      <w:numFmt w:val="bullet"/>
      <w:lvlText w:val="•"/>
      <w:lvlJc w:val="left"/>
      <w:pPr>
        <w:ind w:left="5647" w:hanging="248"/>
      </w:pPr>
      <w:rPr>
        <w:rFonts w:hint="default"/>
        <w:lang w:val="lt-LT" w:eastAsia="en-US" w:bidi="ar-SA"/>
      </w:rPr>
    </w:lvl>
    <w:lvl w:ilvl="7" w:tplc="50AEA95E">
      <w:numFmt w:val="bullet"/>
      <w:lvlText w:val="•"/>
      <w:lvlJc w:val="left"/>
      <w:pPr>
        <w:ind w:left="6572" w:hanging="248"/>
      </w:pPr>
      <w:rPr>
        <w:rFonts w:hint="default"/>
        <w:lang w:val="lt-LT" w:eastAsia="en-US" w:bidi="ar-SA"/>
      </w:rPr>
    </w:lvl>
    <w:lvl w:ilvl="8" w:tplc="26F6200E">
      <w:numFmt w:val="bullet"/>
      <w:lvlText w:val="•"/>
      <w:lvlJc w:val="left"/>
      <w:pPr>
        <w:ind w:left="7497" w:hanging="248"/>
      </w:pPr>
      <w:rPr>
        <w:rFonts w:hint="default"/>
        <w:lang w:val="lt-LT" w:eastAsia="en-US" w:bidi="ar-SA"/>
      </w:rPr>
    </w:lvl>
  </w:abstractNum>
  <w:abstractNum w:abstractNumId="97" w15:restartNumberingAfterBreak="0">
    <w:nsid w:val="6050197B"/>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608C36E1"/>
    <w:multiLevelType w:val="multilevel"/>
    <w:tmpl w:val="112C4AB8"/>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62367691"/>
    <w:multiLevelType w:val="hybridMultilevel"/>
    <w:tmpl w:val="D0643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26758F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64DC0969"/>
    <w:multiLevelType w:val="hybridMultilevel"/>
    <w:tmpl w:val="64BAD122"/>
    <w:lvl w:ilvl="0" w:tplc="880E13C2">
      <w:start w:val="3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2" w15:restartNumberingAfterBreak="0">
    <w:nsid w:val="659E3E03"/>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66447B5A"/>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15:restartNumberingAfterBreak="0">
    <w:nsid w:val="68AE3003"/>
    <w:multiLevelType w:val="hybridMultilevel"/>
    <w:tmpl w:val="42A2D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A643B45"/>
    <w:multiLevelType w:val="hybridMultilevel"/>
    <w:tmpl w:val="6C0EB6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6" w15:restartNumberingAfterBreak="0">
    <w:nsid w:val="6AE77D89"/>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7" w15:restartNumberingAfterBreak="0">
    <w:nsid w:val="6FA56979"/>
    <w:multiLevelType w:val="hybridMultilevel"/>
    <w:tmpl w:val="1CBEE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1DB3FAF"/>
    <w:multiLevelType w:val="multilevel"/>
    <w:tmpl w:val="CA70CEA0"/>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724512D9"/>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15:restartNumberingAfterBreak="0">
    <w:nsid w:val="768104E3"/>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78D2725D"/>
    <w:multiLevelType w:val="multilevel"/>
    <w:tmpl w:val="614060C0"/>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78EC457B"/>
    <w:multiLevelType w:val="hybridMultilevel"/>
    <w:tmpl w:val="49D866A0"/>
    <w:lvl w:ilvl="0" w:tplc="CEA88C48">
      <w:start w:val="1"/>
      <w:numFmt w:val="decimal"/>
      <w:lvlText w:val="%1."/>
      <w:lvlJc w:val="left"/>
      <w:pPr>
        <w:ind w:left="424" w:hanging="360"/>
      </w:pPr>
      <w:rPr>
        <w:rFonts w:hint="default"/>
      </w:rPr>
    </w:lvl>
    <w:lvl w:ilvl="1" w:tplc="04270019" w:tentative="1">
      <w:start w:val="1"/>
      <w:numFmt w:val="lowerLetter"/>
      <w:lvlText w:val="%2."/>
      <w:lvlJc w:val="left"/>
      <w:pPr>
        <w:ind w:left="1144" w:hanging="360"/>
      </w:pPr>
    </w:lvl>
    <w:lvl w:ilvl="2" w:tplc="0427001B" w:tentative="1">
      <w:start w:val="1"/>
      <w:numFmt w:val="lowerRoman"/>
      <w:lvlText w:val="%3."/>
      <w:lvlJc w:val="right"/>
      <w:pPr>
        <w:ind w:left="1864" w:hanging="180"/>
      </w:pPr>
    </w:lvl>
    <w:lvl w:ilvl="3" w:tplc="0427000F" w:tentative="1">
      <w:start w:val="1"/>
      <w:numFmt w:val="decimal"/>
      <w:lvlText w:val="%4."/>
      <w:lvlJc w:val="left"/>
      <w:pPr>
        <w:ind w:left="2584" w:hanging="360"/>
      </w:pPr>
    </w:lvl>
    <w:lvl w:ilvl="4" w:tplc="04270019" w:tentative="1">
      <w:start w:val="1"/>
      <w:numFmt w:val="lowerLetter"/>
      <w:lvlText w:val="%5."/>
      <w:lvlJc w:val="left"/>
      <w:pPr>
        <w:ind w:left="3304" w:hanging="360"/>
      </w:pPr>
    </w:lvl>
    <w:lvl w:ilvl="5" w:tplc="0427001B" w:tentative="1">
      <w:start w:val="1"/>
      <w:numFmt w:val="lowerRoman"/>
      <w:lvlText w:val="%6."/>
      <w:lvlJc w:val="right"/>
      <w:pPr>
        <w:ind w:left="4024" w:hanging="180"/>
      </w:pPr>
    </w:lvl>
    <w:lvl w:ilvl="6" w:tplc="0427000F" w:tentative="1">
      <w:start w:val="1"/>
      <w:numFmt w:val="decimal"/>
      <w:lvlText w:val="%7."/>
      <w:lvlJc w:val="left"/>
      <w:pPr>
        <w:ind w:left="4744" w:hanging="360"/>
      </w:pPr>
    </w:lvl>
    <w:lvl w:ilvl="7" w:tplc="04270019" w:tentative="1">
      <w:start w:val="1"/>
      <w:numFmt w:val="lowerLetter"/>
      <w:lvlText w:val="%8."/>
      <w:lvlJc w:val="left"/>
      <w:pPr>
        <w:ind w:left="5464" w:hanging="360"/>
      </w:pPr>
    </w:lvl>
    <w:lvl w:ilvl="8" w:tplc="0427001B" w:tentative="1">
      <w:start w:val="1"/>
      <w:numFmt w:val="lowerRoman"/>
      <w:lvlText w:val="%9."/>
      <w:lvlJc w:val="right"/>
      <w:pPr>
        <w:ind w:left="6184" w:hanging="180"/>
      </w:pPr>
    </w:lvl>
  </w:abstractNum>
  <w:abstractNum w:abstractNumId="113" w15:restartNumberingAfterBreak="0">
    <w:nsid w:val="796A3550"/>
    <w:multiLevelType w:val="hybridMultilevel"/>
    <w:tmpl w:val="DFE63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9C37B7F"/>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5" w15:restartNumberingAfterBreak="0">
    <w:nsid w:val="7B012087"/>
    <w:multiLevelType w:val="multilevel"/>
    <w:tmpl w:val="113ECFC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7EEE44AE"/>
    <w:multiLevelType w:val="multilevel"/>
    <w:tmpl w:val="07522B0A"/>
    <w:lvl w:ilvl="0">
      <w:start w:val="5"/>
      <w:numFmt w:val="decimal"/>
      <w:lvlText w:val="%1."/>
      <w:lvlJc w:val="left"/>
      <w:pPr>
        <w:ind w:left="408" w:hanging="408"/>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num w:numId="1" w16cid:durableId="424152311">
    <w:abstractNumId w:val="59"/>
  </w:num>
  <w:num w:numId="2" w16cid:durableId="812524915">
    <w:abstractNumId w:val="32"/>
  </w:num>
  <w:num w:numId="3" w16cid:durableId="1542477622">
    <w:abstractNumId w:val="38"/>
  </w:num>
  <w:num w:numId="4" w16cid:durableId="2108958446">
    <w:abstractNumId w:val="86"/>
  </w:num>
  <w:num w:numId="5" w16cid:durableId="161163450">
    <w:abstractNumId w:val="92"/>
  </w:num>
  <w:num w:numId="6" w16cid:durableId="492188225">
    <w:abstractNumId w:val="23"/>
  </w:num>
  <w:num w:numId="7" w16cid:durableId="476343496">
    <w:abstractNumId w:val="91"/>
  </w:num>
  <w:num w:numId="8" w16cid:durableId="171916662">
    <w:abstractNumId w:val="80"/>
  </w:num>
  <w:num w:numId="9" w16cid:durableId="371005059">
    <w:abstractNumId w:val="94"/>
  </w:num>
  <w:num w:numId="10" w16cid:durableId="991326493">
    <w:abstractNumId w:val="55"/>
  </w:num>
  <w:num w:numId="11" w16cid:durableId="900870651">
    <w:abstractNumId w:val="88"/>
  </w:num>
  <w:num w:numId="12" w16cid:durableId="570190623">
    <w:abstractNumId w:val="30"/>
  </w:num>
  <w:num w:numId="13" w16cid:durableId="1628268915">
    <w:abstractNumId w:val="98"/>
  </w:num>
  <w:num w:numId="14" w16cid:durableId="787509596">
    <w:abstractNumId w:val="35"/>
  </w:num>
  <w:num w:numId="15" w16cid:durableId="699017979">
    <w:abstractNumId w:val="65"/>
  </w:num>
  <w:num w:numId="16" w16cid:durableId="657810164">
    <w:abstractNumId w:val="47"/>
  </w:num>
  <w:num w:numId="17" w16cid:durableId="1094518645">
    <w:abstractNumId w:val="67"/>
  </w:num>
  <w:num w:numId="18" w16cid:durableId="973949445">
    <w:abstractNumId w:val="4"/>
  </w:num>
  <w:num w:numId="19" w16cid:durableId="1814593437">
    <w:abstractNumId w:val="42"/>
  </w:num>
  <w:num w:numId="20" w16cid:durableId="103967892">
    <w:abstractNumId w:val="81"/>
  </w:num>
  <w:num w:numId="21" w16cid:durableId="1073235730">
    <w:abstractNumId w:val="93"/>
  </w:num>
  <w:num w:numId="22" w16cid:durableId="1120346434">
    <w:abstractNumId w:val="87"/>
  </w:num>
  <w:num w:numId="23" w16cid:durableId="179706372">
    <w:abstractNumId w:val="79"/>
  </w:num>
  <w:num w:numId="24" w16cid:durableId="931426614">
    <w:abstractNumId w:val="90"/>
  </w:num>
  <w:num w:numId="25" w16cid:durableId="2138989518">
    <w:abstractNumId w:val="58"/>
  </w:num>
  <w:num w:numId="26" w16cid:durableId="124279294">
    <w:abstractNumId w:val="34"/>
  </w:num>
  <w:num w:numId="27" w16cid:durableId="673844337">
    <w:abstractNumId w:val="60"/>
  </w:num>
  <w:num w:numId="28" w16cid:durableId="1925845242">
    <w:abstractNumId w:val="8"/>
  </w:num>
  <w:num w:numId="29" w16cid:durableId="2064254794">
    <w:abstractNumId w:val="111"/>
  </w:num>
  <w:num w:numId="30" w16cid:durableId="1185289387">
    <w:abstractNumId w:val="17"/>
  </w:num>
  <w:num w:numId="31" w16cid:durableId="381101529">
    <w:abstractNumId w:val="115"/>
  </w:num>
  <w:num w:numId="32" w16cid:durableId="820657689">
    <w:abstractNumId w:val="11"/>
  </w:num>
  <w:num w:numId="33" w16cid:durableId="57286941">
    <w:abstractNumId w:val="108"/>
  </w:num>
  <w:num w:numId="34" w16cid:durableId="983700753">
    <w:abstractNumId w:val="49"/>
  </w:num>
  <w:num w:numId="35" w16cid:durableId="1907719762">
    <w:abstractNumId w:val="13"/>
  </w:num>
  <w:num w:numId="36" w16cid:durableId="208684799">
    <w:abstractNumId w:val="76"/>
  </w:num>
  <w:num w:numId="37" w16cid:durableId="1184243650">
    <w:abstractNumId w:val="27"/>
  </w:num>
  <w:num w:numId="38" w16cid:durableId="605383974">
    <w:abstractNumId w:val="68"/>
  </w:num>
  <w:num w:numId="39" w16cid:durableId="1241721755">
    <w:abstractNumId w:val="73"/>
  </w:num>
  <w:num w:numId="40" w16cid:durableId="1278291239">
    <w:abstractNumId w:val="71"/>
  </w:num>
  <w:num w:numId="41" w16cid:durableId="2034333160">
    <w:abstractNumId w:val="29"/>
  </w:num>
  <w:num w:numId="42" w16cid:durableId="1032346991">
    <w:abstractNumId w:val="31"/>
  </w:num>
  <w:num w:numId="43" w16cid:durableId="1013874684">
    <w:abstractNumId w:val="102"/>
  </w:num>
  <w:num w:numId="44" w16cid:durableId="563686680">
    <w:abstractNumId w:val="22"/>
  </w:num>
  <w:num w:numId="45" w16cid:durableId="1953047131">
    <w:abstractNumId w:val="7"/>
  </w:num>
  <w:num w:numId="46" w16cid:durableId="2115243462">
    <w:abstractNumId w:val="51"/>
  </w:num>
  <w:num w:numId="47" w16cid:durableId="573703013">
    <w:abstractNumId w:val="37"/>
  </w:num>
  <w:num w:numId="48" w16cid:durableId="961544324">
    <w:abstractNumId w:val="97"/>
  </w:num>
  <w:num w:numId="49" w16cid:durableId="187303764">
    <w:abstractNumId w:val="0"/>
  </w:num>
  <w:num w:numId="50" w16cid:durableId="1309900365">
    <w:abstractNumId w:val="25"/>
  </w:num>
  <w:num w:numId="51" w16cid:durableId="520171200">
    <w:abstractNumId w:val="3"/>
  </w:num>
  <w:num w:numId="52" w16cid:durableId="1685784092">
    <w:abstractNumId w:val="83"/>
  </w:num>
  <w:num w:numId="53" w16cid:durableId="1045522449">
    <w:abstractNumId w:val="5"/>
  </w:num>
  <w:num w:numId="54" w16cid:durableId="1764253581">
    <w:abstractNumId w:val="43"/>
  </w:num>
  <w:num w:numId="55" w16cid:durableId="1171528579">
    <w:abstractNumId w:val="69"/>
  </w:num>
  <w:num w:numId="56" w16cid:durableId="614482570">
    <w:abstractNumId w:val="110"/>
  </w:num>
  <w:num w:numId="57" w16cid:durableId="2120418093">
    <w:abstractNumId w:val="70"/>
  </w:num>
  <w:num w:numId="58" w16cid:durableId="833647676">
    <w:abstractNumId w:val="41"/>
  </w:num>
  <w:num w:numId="59" w16cid:durableId="1449817262">
    <w:abstractNumId w:val="12"/>
  </w:num>
  <w:num w:numId="60" w16cid:durableId="446435981">
    <w:abstractNumId w:val="114"/>
  </w:num>
  <w:num w:numId="61" w16cid:durableId="1818104363">
    <w:abstractNumId w:val="33"/>
  </w:num>
  <w:num w:numId="62" w16cid:durableId="115608707">
    <w:abstractNumId w:val="75"/>
  </w:num>
  <w:num w:numId="63" w16cid:durableId="1600749072">
    <w:abstractNumId w:val="96"/>
  </w:num>
  <w:num w:numId="64" w16cid:durableId="1946570154">
    <w:abstractNumId w:val="72"/>
  </w:num>
  <w:num w:numId="65" w16cid:durableId="1459490184">
    <w:abstractNumId w:val="101"/>
  </w:num>
  <w:num w:numId="66" w16cid:durableId="1483813065">
    <w:abstractNumId w:val="89"/>
  </w:num>
  <w:num w:numId="67" w16cid:durableId="479078537">
    <w:abstractNumId w:val="48"/>
  </w:num>
  <w:num w:numId="68" w16cid:durableId="482160758">
    <w:abstractNumId w:val="1"/>
  </w:num>
  <w:num w:numId="69" w16cid:durableId="955137682">
    <w:abstractNumId w:val="116"/>
  </w:num>
  <w:num w:numId="70" w16cid:durableId="2122722847">
    <w:abstractNumId w:val="14"/>
  </w:num>
  <w:num w:numId="71" w16cid:durableId="1223322932">
    <w:abstractNumId w:val="61"/>
  </w:num>
  <w:num w:numId="72" w16cid:durableId="72316675">
    <w:abstractNumId w:val="107"/>
  </w:num>
  <w:num w:numId="73" w16cid:durableId="2059280775">
    <w:abstractNumId w:val="113"/>
  </w:num>
  <w:num w:numId="74" w16cid:durableId="1241597730">
    <w:abstractNumId w:val="50"/>
  </w:num>
  <w:num w:numId="75" w16cid:durableId="690034087">
    <w:abstractNumId w:val="104"/>
  </w:num>
  <w:num w:numId="76" w16cid:durableId="2059476146">
    <w:abstractNumId w:val="20"/>
  </w:num>
  <w:num w:numId="77" w16cid:durableId="1944412924">
    <w:abstractNumId w:val="46"/>
  </w:num>
  <w:num w:numId="78" w16cid:durableId="306671067">
    <w:abstractNumId w:val="64"/>
  </w:num>
  <w:num w:numId="79" w16cid:durableId="1396706687">
    <w:abstractNumId w:val="99"/>
  </w:num>
  <w:num w:numId="80" w16cid:durableId="1831099935">
    <w:abstractNumId w:val="21"/>
  </w:num>
  <w:num w:numId="81" w16cid:durableId="217859700">
    <w:abstractNumId w:val="15"/>
  </w:num>
  <w:num w:numId="82" w16cid:durableId="224606878">
    <w:abstractNumId w:val="28"/>
  </w:num>
  <w:num w:numId="83" w16cid:durableId="126290144">
    <w:abstractNumId w:val="105"/>
  </w:num>
  <w:num w:numId="84" w16cid:durableId="1738701394">
    <w:abstractNumId w:val="66"/>
  </w:num>
  <w:num w:numId="85" w16cid:durableId="579096985">
    <w:abstractNumId w:val="40"/>
  </w:num>
  <w:num w:numId="86" w16cid:durableId="1776443083">
    <w:abstractNumId w:val="112"/>
  </w:num>
  <w:num w:numId="87" w16cid:durableId="1347903358">
    <w:abstractNumId w:val="82"/>
  </w:num>
  <w:num w:numId="88" w16cid:durableId="1737969268">
    <w:abstractNumId w:val="57"/>
  </w:num>
  <w:num w:numId="89" w16cid:durableId="254486193">
    <w:abstractNumId w:val="9"/>
  </w:num>
  <w:num w:numId="90" w16cid:durableId="612594273">
    <w:abstractNumId w:val="45"/>
  </w:num>
  <w:num w:numId="91" w16cid:durableId="1338462365">
    <w:abstractNumId w:val="56"/>
  </w:num>
  <w:num w:numId="92" w16cid:durableId="1442997024">
    <w:abstractNumId w:val="100"/>
  </w:num>
  <w:num w:numId="93" w16cid:durableId="1138302946">
    <w:abstractNumId w:val="6"/>
  </w:num>
  <w:num w:numId="94" w16cid:durableId="236130660">
    <w:abstractNumId w:val="77"/>
  </w:num>
  <w:num w:numId="95" w16cid:durableId="2042319014">
    <w:abstractNumId w:val="63"/>
  </w:num>
  <w:num w:numId="96" w16cid:durableId="2013297376">
    <w:abstractNumId w:val="26"/>
  </w:num>
  <w:num w:numId="97" w16cid:durableId="173375378">
    <w:abstractNumId w:val="52"/>
  </w:num>
  <w:num w:numId="98" w16cid:durableId="961884665">
    <w:abstractNumId w:val="62"/>
  </w:num>
  <w:num w:numId="99" w16cid:durableId="1824929724">
    <w:abstractNumId w:val="85"/>
  </w:num>
  <w:num w:numId="100" w16cid:durableId="765422395">
    <w:abstractNumId w:val="84"/>
  </w:num>
  <w:num w:numId="101" w16cid:durableId="2110350258">
    <w:abstractNumId w:val="74"/>
  </w:num>
  <w:num w:numId="102" w16cid:durableId="1997799487">
    <w:abstractNumId w:val="95"/>
  </w:num>
  <w:num w:numId="103" w16cid:durableId="1034696691">
    <w:abstractNumId w:val="106"/>
  </w:num>
  <w:num w:numId="104" w16cid:durableId="661394463">
    <w:abstractNumId w:val="10"/>
  </w:num>
  <w:num w:numId="105" w16cid:durableId="1515416945">
    <w:abstractNumId w:val="18"/>
  </w:num>
  <w:num w:numId="106" w16cid:durableId="920601306">
    <w:abstractNumId w:val="16"/>
  </w:num>
  <w:num w:numId="107" w16cid:durableId="1137644807">
    <w:abstractNumId w:val="109"/>
  </w:num>
  <w:num w:numId="108" w16cid:durableId="61828839">
    <w:abstractNumId w:val="103"/>
  </w:num>
  <w:num w:numId="109" w16cid:durableId="887573810">
    <w:abstractNumId w:val="44"/>
  </w:num>
  <w:num w:numId="110" w16cid:durableId="416488553">
    <w:abstractNumId w:val="19"/>
  </w:num>
  <w:num w:numId="111" w16cid:durableId="1929994241">
    <w:abstractNumId w:val="78"/>
  </w:num>
  <w:num w:numId="112" w16cid:durableId="784931859">
    <w:abstractNumId w:val="2"/>
  </w:num>
  <w:num w:numId="113" w16cid:durableId="6955898">
    <w:abstractNumId w:val="54"/>
  </w:num>
  <w:num w:numId="114" w16cid:durableId="951667680">
    <w:abstractNumId w:val="39"/>
  </w:num>
  <w:num w:numId="115" w16cid:durableId="338703090">
    <w:abstractNumId w:val="53"/>
  </w:num>
  <w:num w:numId="116" w16cid:durableId="832063769">
    <w:abstractNumId w:val="36"/>
  </w:num>
  <w:num w:numId="117" w16cid:durableId="1416710348">
    <w:abstractNumId w:val="2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0E8"/>
    <w:rsid w:val="00002C1D"/>
    <w:rsid w:val="00002DE6"/>
    <w:rsid w:val="000079E2"/>
    <w:rsid w:val="0001748A"/>
    <w:rsid w:val="00023389"/>
    <w:rsid w:val="000260BD"/>
    <w:rsid w:val="00031A98"/>
    <w:rsid w:val="000340EC"/>
    <w:rsid w:val="00041B0F"/>
    <w:rsid w:val="000453AE"/>
    <w:rsid w:val="00054F41"/>
    <w:rsid w:val="000555B4"/>
    <w:rsid w:val="00055D44"/>
    <w:rsid w:val="000612D8"/>
    <w:rsid w:val="000620BB"/>
    <w:rsid w:val="00064876"/>
    <w:rsid w:val="00066EFD"/>
    <w:rsid w:val="00067608"/>
    <w:rsid w:val="0007193E"/>
    <w:rsid w:val="00076FC7"/>
    <w:rsid w:val="00084970"/>
    <w:rsid w:val="00092EEE"/>
    <w:rsid w:val="000A1DCD"/>
    <w:rsid w:val="000A243A"/>
    <w:rsid w:val="000A4D32"/>
    <w:rsid w:val="000A5F59"/>
    <w:rsid w:val="000B141F"/>
    <w:rsid w:val="000B3329"/>
    <w:rsid w:val="000B71D4"/>
    <w:rsid w:val="000C0B0C"/>
    <w:rsid w:val="000C31FC"/>
    <w:rsid w:val="000C542A"/>
    <w:rsid w:val="000D077D"/>
    <w:rsid w:val="000D1DEE"/>
    <w:rsid w:val="000D5366"/>
    <w:rsid w:val="000E05F9"/>
    <w:rsid w:val="000E2ADF"/>
    <w:rsid w:val="000F3673"/>
    <w:rsid w:val="000F4934"/>
    <w:rsid w:val="000F4D92"/>
    <w:rsid w:val="000F6EC9"/>
    <w:rsid w:val="000F7091"/>
    <w:rsid w:val="00110080"/>
    <w:rsid w:val="00112204"/>
    <w:rsid w:val="001123E7"/>
    <w:rsid w:val="0011292D"/>
    <w:rsid w:val="00117FF9"/>
    <w:rsid w:val="00120C54"/>
    <w:rsid w:val="00124ECB"/>
    <w:rsid w:val="00133A10"/>
    <w:rsid w:val="00136C4A"/>
    <w:rsid w:val="00140CB4"/>
    <w:rsid w:val="0014381C"/>
    <w:rsid w:val="001537DD"/>
    <w:rsid w:val="00154080"/>
    <w:rsid w:val="001625EA"/>
    <w:rsid w:val="0017159B"/>
    <w:rsid w:val="0017610D"/>
    <w:rsid w:val="00176788"/>
    <w:rsid w:val="00180D5A"/>
    <w:rsid w:val="00181F3D"/>
    <w:rsid w:val="00183C43"/>
    <w:rsid w:val="0019114F"/>
    <w:rsid w:val="00197DF5"/>
    <w:rsid w:val="001A1233"/>
    <w:rsid w:val="001A191A"/>
    <w:rsid w:val="001A3DED"/>
    <w:rsid w:val="001A6B05"/>
    <w:rsid w:val="001B14B1"/>
    <w:rsid w:val="001B56E6"/>
    <w:rsid w:val="001B5A16"/>
    <w:rsid w:val="001D1532"/>
    <w:rsid w:val="001D1D83"/>
    <w:rsid w:val="001D697F"/>
    <w:rsid w:val="001E08C0"/>
    <w:rsid w:val="001E41A3"/>
    <w:rsid w:val="001E5265"/>
    <w:rsid w:val="001E6EB4"/>
    <w:rsid w:val="001F072F"/>
    <w:rsid w:val="001F69CD"/>
    <w:rsid w:val="0020227F"/>
    <w:rsid w:val="00203D86"/>
    <w:rsid w:val="002061F7"/>
    <w:rsid w:val="00207067"/>
    <w:rsid w:val="00215973"/>
    <w:rsid w:val="00217E09"/>
    <w:rsid w:val="002247CD"/>
    <w:rsid w:val="00227CB2"/>
    <w:rsid w:val="00232D6B"/>
    <w:rsid w:val="002402A8"/>
    <w:rsid w:val="00242DAF"/>
    <w:rsid w:val="00246A5E"/>
    <w:rsid w:val="00247697"/>
    <w:rsid w:val="00255150"/>
    <w:rsid w:val="0026308B"/>
    <w:rsid w:val="00263E65"/>
    <w:rsid w:val="0026581C"/>
    <w:rsid w:val="0027238F"/>
    <w:rsid w:val="00273C6D"/>
    <w:rsid w:val="00274B14"/>
    <w:rsid w:val="00282A63"/>
    <w:rsid w:val="00283C5E"/>
    <w:rsid w:val="00284CDB"/>
    <w:rsid w:val="0028624D"/>
    <w:rsid w:val="0028631A"/>
    <w:rsid w:val="00287F35"/>
    <w:rsid w:val="0029217D"/>
    <w:rsid w:val="002975F3"/>
    <w:rsid w:val="002A0F7A"/>
    <w:rsid w:val="002A40E4"/>
    <w:rsid w:val="002A4856"/>
    <w:rsid w:val="002A5439"/>
    <w:rsid w:val="002A695D"/>
    <w:rsid w:val="002B0CBF"/>
    <w:rsid w:val="002B3A70"/>
    <w:rsid w:val="002C3334"/>
    <w:rsid w:val="002C4AAA"/>
    <w:rsid w:val="002D2341"/>
    <w:rsid w:val="002D608F"/>
    <w:rsid w:val="002E2D91"/>
    <w:rsid w:val="002E3972"/>
    <w:rsid w:val="002F0868"/>
    <w:rsid w:val="0030314F"/>
    <w:rsid w:val="00304EC3"/>
    <w:rsid w:val="00307437"/>
    <w:rsid w:val="00312D66"/>
    <w:rsid w:val="0031734F"/>
    <w:rsid w:val="0032068C"/>
    <w:rsid w:val="00322D90"/>
    <w:rsid w:val="00325E67"/>
    <w:rsid w:val="00330690"/>
    <w:rsid w:val="0034058E"/>
    <w:rsid w:val="00341081"/>
    <w:rsid w:val="0034130A"/>
    <w:rsid w:val="00343B81"/>
    <w:rsid w:val="00343FCA"/>
    <w:rsid w:val="0034449F"/>
    <w:rsid w:val="00345AEE"/>
    <w:rsid w:val="0034732E"/>
    <w:rsid w:val="00347F08"/>
    <w:rsid w:val="003508BB"/>
    <w:rsid w:val="003539DB"/>
    <w:rsid w:val="003558C3"/>
    <w:rsid w:val="00357DCD"/>
    <w:rsid w:val="003608A8"/>
    <w:rsid w:val="00364604"/>
    <w:rsid w:val="00364F9F"/>
    <w:rsid w:val="00367500"/>
    <w:rsid w:val="003676BF"/>
    <w:rsid w:val="003678C2"/>
    <w:rsid w:val="00370506"/>
    <w:rsid w:val="003851E1"/>
    <w:rsid w:val="00390121"/>
    <w:rsid w:val="00396207"/>
    <w:rsid w:val="003A3535"/>
    <w:rsid w:val="003A4CD1"/>
    <w:rsid w:val="003B0E28"/>
    <w:rsid w:val="003B13F3"/>
    <w:rsid w:val="003C1BCE"/>
    <w:rsid w:val="003C4691"/>
    <w:rsid w:val="003C48CC"/>
    <w:rsid w:val="003C51DF"/>
    <w:rsid w:val="003C7251"/>
    <w:rsid w:val="003D1569"/>
    <w:rsid w:val="003D78D4"/>
    <w:rsid w:val="003E2235"/>
    <w:rsid w:val="003E4059"/>
    <w:rsid w:val="003E48EA"/>
    <w:rsid w:val="003F4515"/>
    <w:rsid w:val="003F5B3B"/>
    <w:rsid w:val="003F640E"/>
    <w:rsid w:val="0040145B"/>
    <w:rsid w:val="004034B7"/>
    <w:rsid w:val="00404DF3"/>
    <w:rsid w:val="00406F4F"/>
    <w:rsid w:val="00415863"/>
    <w:rsid w:val="00415DCF"/>
    <w:rsid w:val="004179D7"/>
    <w:rsid w:val="00421A7A"/>
    <w:rsid w:val="0042303D"/>
    <w:rsid w:val="00426C37"/>
    <w:rsid w:val="00426E3E"/>
    <w:rsid w:val="00431435"/>
    <w:rsid w:val="00431CE2"/>
    <w:rsid w:val="004346A6"/>
    <w:rsid w:val="00441D4E"/>
    <w:rsid w:val="00444F84"/>
    <w:rsid w:val="00454B3A"/>
    <w:rsid w:val="004662AA"/>
    <w:rsid w:val="004773DA"/>
    <w:rsid w:val="0048027F"/>
    <w:rsid w:val="00482BC7"/>
    <w:rsid w:val="004905B2"/>
    <w:rsid w:val="00490A3B"/>
    <w:rsid w:val="00490AE6"/>
    <w:rsid w:val="004938C2"/>
    <w:rsid w:val="00497580"/>
    <w:rsid w:val="004A4E0C"/>
    <w:rsid w:val="004A6A3E"/>
    <w:rsid w:val="004A6CFB"/>
    <w:rsid w:val="004B1D31"/>
    <w:rsid w:val="004B5A5F"/>
    <w:rsid w:val="004B63C5"/>
    <w:rsid w:val="004B7A28"/>
    <w:rsid w:val="004C5DB4"/>
    <w:rsid w:val="004D25D1"/>
    <w:rsid w:val="004D65AD"/>
    <w:rsid w:val="004E0838"/>
    <w:rsid w:val="004E0D74"/>
    <w:rsid w:val="004E1BC4"/>
    <w:rsid w:val="004E2A1A"/>
    <w:rsid w:val="004E3940"/>
    <w:rsid w:val="004E5439"/>
    <w:rsid w:val="004E6647"/>
    <w:rsid w:val="004E668C"/>
    <w:rsid w:val="004E77E7"/>
    <w:rsid w:val="004E7AD5"/>
    <w:rsid w:val="004F06E0"/>
    <w:rsid w:val="004F3063"/>
    <w:rsid w:val="004F4048"/>
    <w:rsid w:val="004F675E"/>
    <w:rsid w:val="004F70E9"/>
    <w:rsid w:val="005025C3"/>
    <w:rsid w:val="0050289F"/>
    <w:rsid w:val="00515D71"/>
    <w:rsid w:val="00517998"/>
    <w:rsid w:val="0052003E"/>
    <w:rsid w:val="00524C24"/>
    <w:rsid w:val="0052559A"/>
    <w:rsid w:val="00526B76"/>
    <w:rsid w:val="0052767D"/>
    <w:rsid w:val="00527DA0"/>
    <w:rsid w:val="005327D5"/>
    <w:rsid w:val="00534EFC"/>
    <w:rsid w:val="00537179"/>
    <w:rsid w:val="00544A01"/>
    <w:rsid w:val="00550CD7"/>
    <w:rsid w:val="00551F8B"/>
    <w:rsid w:val="00561331"/>
    <w:rsid w:val="00564847"/>
    <w:rsid w:val="0057329F"/>
    <w:rsid w:val="00573F37"/>
    <w:rsid w:val="00576F7D"/>
    <w:rsid w:val="005853B4"/>
    <w:rsid w:val="00590971"/>
    <w:rsid w:val="00591E49"/>
    <w:rsid w:val="00592477"/>
    <w:rsid w:val="00597857"/>
    <w:rsid w:val="005A00C4"/>
    <w:rsid w:val="005A04DA"/>
    <w:rsid w:val="005B22AD"/>
    <w:rsid w:val="005B4BBB"/>
    <w:rsid w:val="005B51F8"/>
    <w:rsid w:val="005C0998"/>
    <w:rsid w:val="005C3507"/>
    <w:rsid w:val="005C38C9"/>
    <w:rsid w:val="005C3ED8"/>
    <w:rsid w:val="005C4D06"/>
    <w:rsid w:val="005D719F"/>
    <w:rsid w:val="005E0943"/>
    <w:rsid w:val="005E4B7B"/>
    <w:rsid w:val="005E6088"/>
    <w:rsid w:val="005E72D8"/>
    <w:rsid w:val="006141C3"/>
    <w:rsid w:val="00616C96"/>
    <w:rsid w:val="006212EB"/>
    <w:rsid w:val="006249A5"/>
    <w:rsid w:val="0063209E"/>
    <w:rsid w:val="006320D0"/>
    <w:rsid w:val="00632F61"/>
    <w:rsid w:val="00636422"/>
    <w:rsid w:val="0063741A"/>
    <w:rsid w:val="00641D43"/>
    <w:rsid w:val="0064352B"/>
    <w:rsid w:val="0064376B"/>
    <w:rsid w:val="0064473E"/>
    <w:rsid w:val="00645C95"/>
    <w:rsid w:val="006527F0"/>
    <w:rsid w:val="00652899"/>
    <w:rsid w:val="0065396B"/>
    <w:rsid w:val="00656787"/>
    <w:rsid w:val="00656B67"/>
    <w:rsid w:val="00657413"/>
    <w:rsid w:val="00660F0D"/>
    <w:rsid w:val="00661756"/>
    <w:rsid w:val="00664F2D"/>
    <w:rsid w:val="00672F76"/>
    <w:rsid w:val="00674285"/>
    <w:rsid w:val="00675AF2"/>
    <w:rsid w:val="00676E82"/>
    <w:rsid w:val="00681385"/>
    <w:rsid w:val="00690CD8"/>
    <w:rsid w:val="00694B3A"/>
    <w:rsid w:val="006A2122"/>
    <w:rsid w:val="006A7D42"/>
    <w:rsid w:val="006B2A70"/>
    <w:rsid w:val="006C14D5"/>
    <w:rsid w:val="006C5146"/>
    <w:rsid w:val="006C6820"/>
    <w:rsid w:val="006D2078"/>
    <w:rsid w:val="006D3779"/>
    <w:rsid w:val="006E48F5"/>
    <w:rsid w:val="006E721A"/>
    <w:rsid w:val="006E747A"/>
    <w:rsid w:val="006F7FFA"/>
    <w:rsid w:val="00700563"/>
    <w:rsid w:val="00705397"/>
    <w:rsid w:val="00707C49"/>
    <w:rsid w:val="007141B5"/>
    <w:rsid w:val="00720C0A"/>
    <w:rsid w:val="0072786B"/>
    <w:rsid w:val="007422BF"/>
    <w:rsid w:val="007440C9"/>
    <w:rsid w:val="00746338"/>
    <w:rsid w:val="00750977"/>
    <w:rsid w:val="007536A5"/>
    <w:rsid w:val="00756F26"/>
    <w:rsid w:val="00757CC7"/>
    <w:rsid w:val="00760441"/>
    <w:rsid w:val="00773EF8"/>
    <w:rsid w:val="00774394"/>
    <w:rsid w:val="0077629F"/>
    <w:rsid w:val="007770EA"/>
    <w:rsid w:val="00780F75"/>
    <w:rsid w:val="00790EEC"/>
    <w:rsid w:val="007937FF"/>
    <w:rsid w:val="00795605"/>
    <w:rsid w:val="00797079"/>
    <w:rsid w:val="007A1784"/>
    <w:rsid w:val="007A68C5"/>
    <w:rsid w:val="007B60C3"/>
    <w:rsid w:val="007C76B9"/>
    <w:rsid w:val="007D11C8"/>
    <w:rsid w:val="007D3630"/>
    <w:rsid w:val="007E4182"/>
    <w:rsid w:val="007E474E"/>
    <w:rsid w:val="007F1B2B"/>
    <w:rsid w:val="007F2F18"/>
    <w:rsid w:val="007F574E"/>
    <w:rsid w:val="007F7156"/>
    <w:rsid w:val="007F7A97"/>
    <w:rsid w:val="008002E8"/>
    <w:rsid w:val="008172B2"/>
    <w:rsid w:val="00817707"/>
    <w:rsid w:val="008208E8"/>
    <w:rsid w:val="00820DE7"/>
    <w:rsid w:val="00820EA3"/>
    <w:rsid w:val="008279E6"/>
    <w:rsid w:val="00830B2D"/>
    <w:rsid w:val="00831C37"/>
    <w:rsid w:val="00835DC1"/>
    <w:rsid w:val="008453FE"/>
    <w:rsid w:val="00845C94"/>
    <w:rsid w:val="008511DD"/>
    <w:rsid w:val="00851407"/>
    <w:rsid w:val="00852D86"/>
    <w:rsid w:val="00855FEC"/>
    <w:rsid w:val="00856493"/>
    <w:rsid w:val="00857B79"/>
    <w:rsid w:val="008634D4"/>
    <w:rsid w:val="008658D8"/>
    <w:rsid w:val="00865A7F"/>
    <w:rsid w:val="008715CE"/>
    <w:rsid w:val="00872514"/>
    <w:rsid w:val="0088186B"/>
    <w:rsid w:val="008915D1"/>
    <w:rsid w:val="00891667"/>
    <w:rsid w:val="00892F7D"/>
    <w:rsid w:val="008A0782"/>
    <w:rsid w:val="008A1D14"/>
    <w:rsid w:val="008B3EC1"/>
    <w:rsid w:val="008C0C17"/>
    <w:rsid w:val="008C46CB"/>
    <w:rsid w:val="008C63CC"/>
    <w:rsid w:val="008C6C06"/>
    <w:rsid w:val="008D01D1"/>
    <w:rsid w:val="008D1093"/>
    <w:rsid w:val="008D57C9"/>
    <w:rsid w:val="008E3988"/>
    <w:rsid w:val="008E4417"/>
    <w:rsid w:val="008E4509"/>
    <w:rsid w:val="008F12FF"/>
    <w:rsid w:val="008F2A2D"/>
    <w:rsid w:val="008F452D"/>
    <w:rsid w:val="008F7E7F"/>
    <w:rsid w:val="0091064D"/>
    <w:rsid w:val="00913D12"/>
    <w:rsid w:val="00916BCB"/>
    <w:rsid w:val="00922374"/>
    <w:rsid w:val="00923B44"/>
    <w:rsid w:val="009277BD"/>
    <w:rsid w:val="00931A7A"/>
    <w:rsid w:val="00932C2F"/>
    <w:rsid w:val="009420CD"/>
    <w:rsid w:val="00942A67"/>
    <w:rsid w:val="00944EB3"/>
    <w:rsid w:val="009458B3"/>
    <w:rsid w:val="00946F56"/>
    <w:rsid w:val="00951640"/>
    <w:rsid w:val="0095473D"/>
    <w:rsid w:val="00954EEE"/>
    <w:rsid w:val="0096691E"/>
    <w:rsid w:val="00966F7D"/>
    <w:rsid w:val="00971DFE"/>
    <w:rsid w:val="00972986"/>
    <w:rsid w:val="00982C1A"/>
    <w:rsid w:val="009849F8"/>
    <w:rsid w:val="00985CF8"/>
    <w:rsid w:val="00990812"/>
    <w:rsid w:val="00992026"/>
    <w:rsid w:val="0099682D"/>
    <w:rsid w:val="009977B9"/>
    <w:rsid w:val="00997ADB"/>
    <w:rsid w:val="009B0033"/>
    <w:rsid w:val="009B5887"/>
    <w:rsid w:val="009B5E47"/>
    <w:rsid w:val="009B646A"/>
    <w:rsid w:val="009C1121"/>
    <w:rsid w:val="009C1925"/>
    <w:rsid w:val="009C245C"/>
    <w:rsid w:val="009D3955"/>
    <w:rsid w:val="009E0D2D"/>
    <w:rsid w:val="009F0590"/>
    <w:rsid w:val="009F2A50"/>
    <w:rsid w:val="009F464C"/>
    <w:rsid w:val="009F71C4"/>
    <w:rsid w:val="00A0241D"/>
    <w:rsid w:val="00A04FE1"/>
    <w:rsid w:val="00A05BF1"/>
    <w:rsid w:val="00A062C9"/>
    <w:rsid w:val="00A10ADA"/>
    <w:rsid w:val="00A11F15"/>
    <w:rsid w:val="00A1311A"/>
    <w:rsid w:val="00A1427D"/>
    <w:rsid w:val="00A144FA"/>
    <w:rsid w:val="00A148BB"/>
    <w:rsid w:val="00A14E33"/>
    <w:rsid w:val="00A16512"/>
    <w:rsid w:val="00A16F7D"/>
    <w:rsid w:val="00A309E6"/>
    <w:rsid w:val="00A31217"/>
    <w:rsid w:val="00A37D83"/>
    <w:rsid w:val="00A47E49"/>
    <w:rsid w:val="00A56BB3"/>
    <w:rsid w:val="00A700D7"/>
    <w:rsid w:val="00A73003"/>
    <w:rsid w:val="00A77724"/>
    <w:rsid w:val="00A816D9"/>
    <w:rsid w:val="00A83926"/>
    <w:rsid w:val="00A85430"/>
    <w:rsid w:val="00A91364"/>
    <w:rsid w:val="00A92A81"/>
    <w:rsid w:val="00A9745B"/>
    <w:rsid w:val="00AA04B5"/>
    <w:rsid w:val="00AA5221"/>
    <w:rsid w:val="00AB0AE8"/>
    <w:rsid w:val="00AB13CA"/>
    <w:rsid w:val="00AB223F"/>
    <w:rsid w:val="00AB5456"/>
    <w:rsid w:val="00AC17C0"/>
    <w:rsid w:val="00AD376B"/>
    <w:rsid w:val="00AE23E0"/>
    <w:rsid w:val="00AE7A5B"/>
    <w:rsid w:val="00AF0EEA"/>
    <w:rsid w:val="00AF16A1"/>
    <w:rsid w:val="00AF6758"/>
    <w:rsid w:val="00AF749B"/>
    <w:rsid w:val="00B00AC9"/>
    <w:rsid w:val="00B01AE3"/>
    <w:rsid w:val="00B061C3"/>
    <w:rsid w:val="00B069B3"/>
    <w:rsid w:val="00B1146E"/>
    <w:rsid w:val="00B13026"/>
    <w:rsid w:val="00B161EB"/>
    <w:rsid w:val="00B24B39"/>
    <w:rsid w:val="00B252B2"/>
    <w:rsid w:val="00B372A1"/>
    <w:rsid w:val="00B40D2F"/>
    <w:rsid w:val="00B42EB4"/>
    <w:rsid w:val="00B42F62"/>
    <w:rsid w:val="00B43C4A"/>
    <w:rsid w:val="00B455DF"/>
    <w:rsid w:val="00B46AA3"/>
    <w:rsid w:val="00B5084A"/>
    <w:rsid w:val="00B533D2"/>
    <w:rsid w:val="00B561E1"/>
    <w:rsid w:val="00B574C6"/>
    <w:rsid w:val="00B63937"/>
    <w:rsid w:val="00B707A2"/>
    <w:rsid w:val="00B70AAB"/>
    <w:rsid w:val="00B71BE0"/>
    <w:rsid w:val="00B7524F"/>
    <w:rsid w:val="00B80D0D"/>
    <w:rsid w:val="00B84AB0"/>
    <w:rsid w:val="00B87D3D"/>
    <w:rsid w:val="00B9103E"/>
    <w:rsid w:val="00B92BF2"/>
    <w:rsid w:val="00B97975"/>
    <w:rsid w:val="00BA2C9E"/>
    <w:rsid w:val="00BA5941"/>
    <w:rsid w:val="00BA6432"/>
    <w:rsid w:val="00BA7354"/>
    <w:rsid w:val="00BB038B"/>
    <w:rsid w:val="00BB04EF"/>
    <w:rsid w:val="00BB1C55"/>
    <w:rsid w:val="00BB4DDF"/>
    <w:rsid w:val="00BB6AC3"/>
    <w:rsid w:val="00BB6B85"/>
    <w:rsid w:val="00BC1006"/>
    <w:rsid w:val="00BC2DA6"/>
    <w:rsid w:val="00BD1BA0"/>
    <w:rsid w:val="00BD53E4"/>
    <w:rsid w:val="00BD5D53"/>
    <w:rsid w:val="00BD6DD5"/>
    <w:rsid w:val="00BE0DA1"/>
    <w:rsid w:val="00BE6CEE"/>
    <w:rsid w:val="00BF0114"/>
    <w:rsid w:val="00BF0D89"/>
    <w:rsid w:val="00BF0F66"/>
    <w:rsid w:val="00BF6612"/>
    <w:rsid w:val="00BF79F1"/>
    <w:rsid w:val="00C01DC7"/>
    <w:rsid w:val="00C02025"/>
    <w:rsid w:val="00C037FF"/>
    <w:rsid w:val="00C0381E"/>
    <w:rsid w:val="00C05940"/>
    <w:rsid w:val="00C076FE"/>
    <w:rsid w:val="00C07883"/>
    <w:rsid w:val="00C10E05"/>
    <w:rsid w:val="00C17B3C"/>
    <w:rsid w:val="00C24763"/>
    <w:rsid w:val="00C25417"/>
    <w:rsid w:val="00C32BAD"/>
    <w:rsid w:val="00C4158F"/>
    <w:rsid w:val="00C5018D"/>
    <w:rsid w:val="00C52A42"/>
    <w:rsid w:val="00C55BDF"/>
    <w:rsid w:val="00C6192E"/>
    <w:rsid w:val="00C664CA"/>
    <w:rsid w:val="00C700C6"/>
    <w:rsid w:val="00C72CC7"/>
    <w:rsid w:val="00C7310E"/>
    <w:rsid w:val="00C750E8"/>
    <w:rsid w:val="00C76827"/>
    <w:rsid w:val="00C80527"/>
    <w:rsid w:val="00C8382E"/>
    <w:rsid w:val="00C84582"/>
    <w:rsid w:val="00C87982"/>
    <w:rsid w:val="00CA2458"/>
    <w:rsid w:val="00CA5FB6"/>
    <w:rsid w:val="00CB0CE9"/>
    <w:rsid w:val="00CB5791"/>
    <w:rsid w:val="00CC602D"/>
    <w:rsid w:val="00CE00A2"/>
    <w:rsid w:val="00CE0781"/>
    <w:rsid w:val="00CE31F7"/>
    <w:rsid w:val="00CF41DE"/>
    <w:rsid w:val="00CF516E"/>
    <w:rsid w:val="00CF65D4"/>
    <w:rsid w:val="00D03876"/>
    <w:rsid w:val="00D04000"/>
    <w:rsid w:val="00D0479A"/>
    <w:rsid w:val="00D0590D"/>
    <w:rsid w:val="00D15E24"/>
    <w:rsid w:val="00D21D5D"/>
    <w:rsid w:val="00D24E1F"/>
    <w:rsid w:val="00D24F98"/>
    <w:rsid w:val="00D26EEF"/>
    <w:rsid w:val="00D26F3F"/>
    <w:rsid w:val="00D31552"/>
    <w:rsid w:val="00D44C66"/>
    <w:rsid w:val="00D4517A"/>
    <w:rsid w:val="00D4669C"/>
    <w:rsid w:val="00D51640"/>
    <w:rsid w:val="00D5175F"/>
    <w:rsid w:val="00D57A04"/>
    <w:rsid w:val="00D61735"/>
    <w:rsid w:val="00D618D4"/>
    <w:rsid w:val="00D635F7"/>
    <w:rsid w:val="00D75929"/>
    <w:rsid w:val="00D76CD1"/>
    <w:rsid w:val="00D7774C"/>
    <w:rsid w:val="00D81A35"/>
    <w:rsid w:val="00DA444E"/>
    <w:rsid w:val="00DA4D59"/>
    <w:rsid w:val="00DA78F8"/>
    <w:rsid w:val="00DB16CE"/>
    <w:rsid w:val="00DB2949"/>
    <w:rsid w:val="00DC16B3"/>
    <w:rsid w:val="00DC3777"/>
    <w:rsid w:val="00DD074D"/>
    <w:rsid w:val="00DE5315"/>
    <w:rsid w:val="00DE6A67"/>
    <w:rsid w:val="00DE7346"/>
    <w:rsid w:val="00DF3657"/>
    <w:rsid w:val="00DF5A27"/>
    <w:rsid w:val="00DF647F"/>
    <w:rsid w:val="00E01DB6"/>
    <w:rsid w:val="00E027A1"/>
    <w:rsid w:val="00E037DA"/>
    <w:rsid w:val="00E03CDF"/>
    <w:rsid w:val="00E05A28"/>
    <w:rsid w:val="00E12F32"/>
    <w:rsid w:val="00E1657D"/>
    <w:rsid w:val="00E16E26"/>
    <w:rsid w:val="00E1700A"/>
    <w:rsid w:val="00E2270D"/>
    <w:rsid w:val="00E2296C"/>
    <w:rsid w:val="00E3271B"/>
    <w:rsid w:val="00E35CC0"/>
    <w:rsid w:val="00E4279D"/>
    <w:rsid w:val="00E47307"/>
    <w:rsid w:val="00E5082A"/>
    <w:rsid w:val="00E51A60"/>
    <w:rsid w:val="00E52EA7"/>
    <w:rsid w:val="00E55F26"/>
    <w:rsid w:val="00E55FEA"/>
    <w:rsid w:val="00E62B09"/>
    <w:rsid w:val="00E62F23"/>
    <w:rsid w:val="00E6324F"/>
    <w:rsid w:val="00E63E11"/>
    <w:rsid w:val="00E641D1"/>
    <w:rsid w:val="00E745F2"/>
    <w:rsid w:val="00E82309"/>
    <w:rsid w:val="00E847E5"/>
    <w:rsid w:val="00E9159F"/>
    <w:rsid w:val="00E93026"/>
    <w:rsid w:val="00EA49C4"/>
    <w:rsid w:val="00EA5FE6"/>
    <w:rsid w:val="00EB074D"/>
    <w:rsid w:val="00EB0858"/>
    <w:rsid w:val="00EB2ADF"/>
    <w:rsid w:val="00EC10E5"/>
    <w:rsid w:val="00EC56CD"/>
    <w:rsid w:val="00EC70EB"/>
    <w:rsid w:val="00ED299D"/>
    <w:rsid w:val="00ED331B"/>
    <w:rsid w:val="00EE321A"/>
    <w:rsid w:val="00EE3308"/>
    <w:rsid w:val="00EE3401"/>
    <w:rsid w:val="00EE4607"/>
    <w:rsid w:val="00EE6CF6"/>
    <w:rsid w:val="00EF0463"/>
    <w:rsid w:val="00F0184A"/>
    <w:rsid w:val="00F01A63"/>
    <w:rsid w:val="00F02438"/>
    <w:rsid w:val="00F047D4"/>
    <w:rsid w:val="00F06083"/>
    <w:rsid w:val="00F11759"/>
    <w:rsid w:val="00F14068"/>
    <w:rsid w:val="00F153FB"/>
    <w:rsid w:val="00F306E3"/>
    <w:rsid w:val="00F30FC9"/>
    <w:rsid w:val="00F41745"/>
    <w:rsid w:val="00F43666"/>
    <w:rsid w:val="00F47566"/>
    <w:rsid w:val="00F509D4"/>
    <w:rsid w:val="00F551A5"/>
    <w:rsid w:val="00F56622"/>
    <w:rsid w:val="00F60E3C"/>
    <w:rsid w:val="00F77BED"/>
    <w:rsid w:val="00F85A57"/>
    <w:rsid w:val="00F85D74"/>
    <w:rsid w:val="00F91B67"/>
    <w:rsid w:val="00F95D0D"/>
    <w:rsid w:val="00FA16CE"/>
    <w:rsid w:val="00FA41E1"/>
    <w:rsid w:val="00FB1C06"/>
    <w:rsid w:val="00FB63B6"/>
    <w:rsid w:val="00FC09A3"/>
    <w:rsid w:val="00FC4869"/>
    <w:rsid w:val="00FC59C0"/>
    <w:rsid w:val="00FC64EF"/>
    <w:rsid w:val="00FE1F71"/>
    <w:rsid w:val="00FE2661"/>
    <w:rsid w:val="00FE5E56"/>
    <w:rsid w:val="00FE6AE1"/>
    <w:rsid w:val="00FF0579"/>
    <w:rsid w:val="00FF2F8E"/>
    <w:rsid w:val="00FF5C77"/>
    <w:rsid w:val="00FF6A8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2DA32"/>
  <w15:chartTrackingRefBased/>
  <w15:docId w15:val="{024C90FF-758B-491F-8B43-CCFF7BA41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4F2D"/>
    <w:pPr>
      <w:spacing w:after="0" w:line="240" w:lineRule="auto"/>
      <w:jc w:val="both"/>
    </w:pPr>
    <w:rPr>
      <w:rFonts w:ascii="Times New Roman" w:hAnsi="Times New Roman"/>
      <w:sz w:val="24"/>
    </w:rPr>
  </w:style>
  <w:style w:type="paragraph" w:styleId="Antrat1">
    <w:name w:val="heading 1"/>
    <w:aliases w:val="Appendix"/>
    <w:basedOn w:val="prastasis"/>
    <w:next w:val="prastasis"/>
    <w:link w:val="Antrat1Diagrama"/>
    <w:uiPriority w:val="1"/>
    <w:qFormat/>
    <w:rsid w:val="00E05A28"/>
    <w:pPr>
      <w:keepNext/>
      <w:keepLines/>
      <w:widowControl w:val="0"/>
      <w:autoSpaceDE w:val="0"/>
      <w:autoSpaceDN w:val="0"/>
      <w:spacing w:before="360" w:after="80"/>
      <w:jc w:val="left"/>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56F2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320D0"/>
    <w:pPr>
      <w:ind w:left="720"/>
      <w:contextualSpacing/>
    </w:pPr>
  </w:style>
  <w:style w:type="paragraph" w:styleId="Antrats">
    <w:name w:val="header"/>
    <w:basedOn w:val="prastasis"/>
    <w:link w:val="AntratsDiagrama"/>
    <w:uiPriority w:val="99"/>
    <w:unhideWhenUsed/>
    <w:rsid w:val="00A56BB3"/>
    <w:pPr>
      <w:tabs>
        <w:tab w:val="center" w:pos="4819"/>
        <w:tab w:val="right" w:pos="9638"/>
      </w:tabs>
    </w:pPr>
  </w:style>
  <w:style w:type="character" w:customStyle="1" w:styleId="AntratsDiagrama">
    <w:name w:val="Antraštės Diagrama"/>
    <w:basedOn w:val="Numatytasispastraiposriftas"/>
    <w:link w:val="Antrats"/>
    <w:uiPriority w:val="99"/>
    <w:rsid w:val="00A56BB3"/>
    <w:rPr>
      <w:rFonts w:ascii="Times New Roman" w:hAnsi="Times New Roman"/>
      <w:sz w:val="24"/>
    </w:rPr>
  </w:style>
  <w:style w:type="paragraph" w:styleId="Porat">
    <w:name w:val="footer"/>
    <w:basedOn w:val="prastasis"/>
    <w:link w:val="PoratDiagrama"/>
    <w:uiPriority w:val="99"/>
    <w:unhideWhenUsed/>
    <w:rsid w:val="00A56BB3"/>
    <w:pPr>
      <w:tabs>
        <w:tab w:val="center" w:pos="4819"/>
        <w:tab w:val="right" w:pos="9638"/>
      </w:tabs>
    </w:pPr>
  </w:style>
  <w:style w:type="character" w:customStyle="1" w:styleId="PoratDiagrama">
    <w:name w:val="Poraštė Diagrama"/>
    <w:basedOn w:val="Numatytasispastraiposriftas"/>
    <w:link w:val="Porat"/>
    <w:uiPriority w:val="99"/>
    <w:rsid w:val="00A56BB3"/>
    <w:rPr>
      <w:rFonts w:ascii="Times New Roman" w:hAnsi="Times New Roman"/>
      <w:sz w:val="24"/>
    </w:rPr>
  </w:style>
  <w:style w:type="paragraph" w:styleId="Antrat">
    <w:name w:val="caption"/>
    <w:basedOn w:val="prastasis"/>
    <w:next w:val="prastasis"/>
    <w:uiPriority w:val="35"/>
    <w:unhideWhenUsed/>
    <w:qFormat/>
    <w:rsid w:val="00A56BB3"/>
    <w:rPr>
      <w:b/>
      <w:iCs/>
      <w:szCs w:val="18"/>
    </w:rPr>
  </w:style>
  <w:style w:type="table" w:styleId="Lentelstinklelis">
    <w:name w:val="Table Grid"/>
    <w:basedOn w:val="prastojilentel"/>
    <w:uiPriority w:val="39"/>
    <w:rsid w:val="00A56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qFormat/>
    <w:rsid w:val="00140CB4"/>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40CB4"/>
    <w:rPr>
      <w:rFonts w:ascii="Times New Roman" w:hAnsi="Times New Roman"/>
      <w:sz w:val="20"/>
      <w:szCs w:val="20"/>
    </w:rPr>
  </w:style>
  <w:style w:type="character" w:styleId="Puslapioinaosnuoroda">
    <w:name w:val="footnote reference"/>
    <w:basedOn w:val="Numatytasispastraiposriftas"/>
    <w:uiPriority w:val="99"/>
    <w:unhideWhenUsed/>
    <w:rsid w:val="00140CB4"/>
    <w:rPr>
      <w:vertAlign w:val="superscript"/>
    </w:rPr>
  </w:style>
  <w:style w:type="character" w:styleId="Hipersaitas">
    <w:name w:val="Hyperlink"/>
    <w:basedOn w:val="Numatytasispastraiposriftas"/>
    <w:uiPriority w:val="99"/>
    <w:unhideWhenUsed/>
    <w:rsid w:val="00E47307"/>
    <w:rPr>
      <w:color w:val="0563C1" w:themeColor="hyperlink"/>
      <w:u w:val="single"/>
    </w:rPr>
  </w:style>
  <w:style w:type="character" w:styleId="Neapdorotaspaminjimas">
    <w:name w:val="Unresolved Mention"/>
    <w:basedOn w:val="Numatytasispastraiposriftas"/>
    <w:uiPriority w:val="99"/>
    <w:semiHidden/>
    <w:unhideWhenUsed/>
    <w:rsid w:val="00E47307"/>
    <w:rPr>
      <w:color w:val="605E5C"/>
      <w:shd w:val="clear" w:color="auto" w:fill="E1DFDD"/>
    </w:rPr>
  </w:style>
  <w:style w:type="paragraph" w:styleId="Betarp">
    <w:name w:val="No Spacing"/>
    <w:link w:val="BetarpDiagrama"/>
    <w:uiPriority w:val="1"/>
    <w:qFormat/>
    <w:rsid w:val="00E47307"/>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E47307"/>
    <w:rPr>
      <w:rFonts w:eastAsiaTheme="minorEastAsia"/>
      <w:sz w:val="21"/>
      <w:szCs w:val="21"/>
      <w:lang w:eastAsia="lt-LT"/>
    </w:rPr>
  </w:style>
  <w:style w:type="paragraph" w:customStyle="1" w:styleId="Pagrindinistekstas2">
    <w:name w:val="Pagrindinis tekstas2"/>
    <w:rsid w:val="000D5366"/>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8715CE"/>
    <w:rPr>
      <w:rFonts w:ascii="Times New Roman" w:hAnsi="Times New Roman"/>
      <w:sz w:val="24"/>
    </w:rPr>
  </w:style>
  <w:style w:type="character" w:customStyle="1" w:styleId="cf01">
    <w:name w:val="cf01"/>
    <w:basedOn w:val="Numatytasispastraiposriftas"/>
    <w:rsid w:val="008715CE"/>
    <w:rPr>
      <w:rFonts w:ascii="Segoe UI" w:hAnsi="Segoe UI" w:cs="Segoe UI" w:hint="default"/>
      <w:sz w:val="18"/>
      <w:szCs w:val="18"/>
    </w:rPr>
  </w:style>
  <w:style w:type="character" w:customStyle="1" w:styleId="normaltextrun">
    <w:name w:val="normaltextrun"/>
    <w:basedOn w:val="Numatytasispastraiposriftas"/>
    <w:rsid w:val="00E62B09"/>
  </w:style>
  <w:style w:type="character" w:styleId="Emfaz">
    <w:name w:val="Emphasis"/>
    <w:basedOn w:val="Numatytasispastraiposriftas"/>
    <w:uiPriority w:val="20"/>
    <w:qFormat/>
    <w:rsid w:val="00DD074D"/>
    <w:rPr>
      <w:i/>
      <w:iCs/>
    </w:rPr>
  </w:style>
  <w:style w:type="character" w:customStyle="1" w:styleId="Antrat1Diagrama">
    <w:name w:val="Antraštė 1 Diagrama"/>
    <w:aliases w:val="Appendix Diagrama"/>
    <w:basedOn w:val="Numatytasispastraiposriftas"/>
    <w:link w:val="Antrat1"/>
    <w:uiPriority w:val="1"/>
    <w:rsid w:val="00E05A28"/>
    <w:rPr>
      <w:rFonts w:asciiTheme="majorHAnsi" w:eastAsiaTheme="majorEastAsia" w:hAnsiTheme="majorHAnsi" w:cstheme="majorBidi"/>
      <w:color w:val="2F5496" w:themeColor="accent1" w:themeShade="BF"/>
      <w:sz w:val="40"/>
      <w:szCs w:val="40"/>
    </w:rPr>
  </w:style>
  <w:style w:type="paragraph" w:customStyle="1" w:styleId="prastasis1">
    <w:name w:val="Įprastasis1"/>
    <w:rsid w:val="005C0998"/>
    <w:pPr>
      <w:suppressAutoHyphens/>
      <w:autoSpaceDN w:val="0"/>
      <w:spacing w:after="200" w:line="276" w:lineRule="auto"/>
      <w:textAlignment w:val="baseline"/>
    </w:pPr>
    <w:rPr>
      <w:rFonts w:ascii="Calibri" w:eastAsia="Calibri" w:hAnsi="Calibri" w:cs="Times New Roman"/>
    </w:rPr>
  </w:style>
  <w:style w:type="character" w:customStyle="1" w:styleId="Antrat2Diagrama">
    <w:name w:val="Antraštė 2 Diagrama"/>
    <w:basedOn w:val="Numatytasispastraiposriftas"/>
    <w:link w:val="Antrat2"/>
    <w:uiPriority w:val="9"/>
    <w:semiHidden/>
    <w:rsid w:val="00756F26"/>
    <w:rPr>
      <w:rFonts w:asciiTheme="majorHAnsi" w:eastAsiaTheme="majorEastAsia" w:hAnsiTheme="majorHAnsi" w:cstheme="majorBidi"/>
      <w:color w:val="2F5496" w:themeColor="accent1" w:themeShade="BF"/>
      <w:sz w:val="26"/>
      <w:szCs w:val="26"/>
    </w:rPr>
  </w:style>
  <w:style w:type="table" w:customStyle="1" w:styleId="TableNormal">
    <w:name w:val="Table Normal"/>
    <w:uiPriority w:val="2"/>
    <w:semiHidden/>
    <w:unhideWhenUsed/>
    <w:qFormat/>
    <w:rsid w:val="00756F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756F26"/>
    <w:pPr>
      <w:widowControl w:val="0"/>
      <w:autoSpaceDE w:val="0"/>
      <w:autoSpaceDN w:val="0"/>
      <w:jc w:val="left"/>
    </w:pPr>
    <w:rPr>
      <w:rFonts w:ascii="Trebuchet MS" w:eastAsia="Trebuchet MS" w:hAnsi="Trebuchet MS" w:cs="Trebuchet MS"/>
      <w:szCs w:val="24"/>
    </w:rPr>
  </w:style>
  <w:style w:type="character" w:customStyle="1" w:styleId="PagrindinistekstasDiagrama">
    <w:name w:val="Pagrindinis tekstas Diagrama"/>
    <w:basedOn w:val="Numatytasispastraiposriftas"/>
    <w:link w:val="Pagrindinistekstas"/>
    <w:uiPriority w:val="1"/>
    <w:rsid w:val="00756F26"/>
    <w:rPr>
      <w:rFonts w:ascii="Trebuchet MS" w:eastAsia="Trebuchet MS" w:hAnsi="Trebuchet MS" w:cs="Trebuchet MS"/>
      <w:sz w:val="24"/>
      <w:szCs w:val="24"/>
    </w:rPr>
  </w:style>
  <w:style w:type="paragraph" w:customStyle="1" w:styleId="TableParagraph">
    <w:name w:val="Table Paragraph"/>
    <w:basedOn w:val="prastasis"/>
    <w:uiPriority w:val="1"/>
    <w:qFormat/>
    <w:rsid w:val="00756F26"/>
    <w:pPr>
      <w:widowControl w:val="0"/>
      <w:autoSpaceDE w:val="0"/>
      <w:autoSpaceDN w:val="0"/>
      <w:jc w:val="left"/>
    </w:pPr>
    <w:rPr>
      <w:rFonts w:ascii="Trebuchet MS" w:eastAsia="Trebuchet MS" w:hAnsi="Trebuchet MS" w:cs="Trebuchet M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6E5030A90299C44BB3EAEB17A6047FD3" ma:contentTypeVersion="9" ma:contentTypeDescription="Kurkite naują dokumentą." ma:contentTypeScope="" ma:versionID="8478c49c55939696858794507ea5bc9b">
  <xsd:schema xmlns:xsd="http://www.w3.org/2001/XMLSchema" xmlns:xs="http://www.w3.org/2001/XMLSchema" xmlns:p="http://schemas.microsoft.com/office/2006/metadata/properties" xmlns:ns2="311b28f0-4b1a-4ed9-853f-91cc58167673" targetNamespace="http://schemas.microsoft.com/office/2006/metadata/properties" ma:root="true" ma:fieldsID="03888f9e1ce2801711db61ac09291f7a" ns2:_="">
    <xsd:import namespace="311b28f0-4b1a-4ed9-853f-91cc581676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b28f0-4b1a-4ed9-853f-91cc58167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88bcc2d6-3528-42bd-a92a-927a00abe47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3E845F-79B2-4EBE-9884-D37AE1F8B9F3}">
  <ds:schemaRefs>
    <ds:schemaRef ds:uri="http://schemas.microsoft.com/sharepoint/v3/contenttype/forms"/>
  </ds:schemaRefs>
</ds:datastoreItem>
</file>

<file path=customXml/itemProps2.xml><?xml version="1.0" encoding="utf-8"?>
<ds:datastoreItem xmlns:ds="http://schemas.openxmlformats.org/officeDocument/2006/customXml" ds:itemID="{EAE85BE2-C22B-46BA-97AC-9C6CDF44C739}">
  <ds:schemaRefs>
    <ds:schemaRef ds:uri="http://schemas.openxmlformats.org/officeDocument/2006/bibliography"/>
  </ds:schemaRefs>
</ds:datastoreItem>
</file>

<file path=customXml/itemProps3.xml><?xml version="1.0" encoding="utf-8"?>
<ds:datastoreItem xmlns:ds="http://schemas.openxmlformats.org/officeDocument/2006/customXml" ds:itemID="{DEB710FA-3B9B-401B-A31F-0919B93B7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b28f0-4b1a-4ed9-853f-91cc58167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39</Pages>
  <Words>66307</Words>
  <Characters>37796</Characters>
  <Application>Microsoft Office Word</Application>
  <DocSecurity>0</DocSecurity>
  <Lines>314</Lines>
  <Paragraphs>207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Gabrielė Matačiūnienė</dc:creator>
  <cp:keywords/>
  <dc:description/>
  <cp:lastModifiedBy>Gabrielė Matačiūnienė</cp:lastModifiedBy>
  <cp:revision>11</cp:revision>
  <cp:lastPrinted>2026-03-22T19:58:00Z</cp:lastPrinted>
  <dcterms:created xsi:type="dcterms:W3CDTF">2026-03-22T20:01:00Z</dcterms:created>
  <dcterms:modified xsi:type="dcterms:W3CDTF">2026-04-07T06:16:00Z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0x0101006E5030A90299C44BB3EAEB17A6047FD3</vt:lpwstr>
  </property>
  <property fmtid="{D5CDD505-2E9C-101B-9397-08002B2CF9AE}" pid="4" name="lcf76f155ced4ddcb4097134ff3c332f">
    <vt:lpwstr/>
  </property>
</Properties>
</file>