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B10D4D6"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7B053E">
            <w:rPr>
              <w:rFonts w:ascii="Arial" w:hAnsi="Arial" w:cs="Arial"/>
              <w:sz w:val="24"/>
              <w:szCs w:val="24"/>
            </w:rPr>
            <w:t>04</w:t>
          </w:r>
          <w:r w:rsidR="000359AD">
            <w:rPr>
              <w:rFonts w:ascii="Arial" w:hAnsi="Arial" w:cs="Arial"/>
              <w:sz w:val="24"/>
              <w:szCs w:val="24"/>
            </w:rPr>
            <w:t>-</w:t>
          </w:r>
          <w:r w:rsidR="007B053E">
            <w:rPr>
              <w:rFonts w:ascii="Arial" w:hAnsi="Arial" w:cs="Arial"/>
              <w:sz w:val="24"/>
              <w:szCs w:val="24"/>
            </w:rPr>
            <w:t>10</w:t>
          </w:r>
          <w:r w:rsidRPr="00A80FF3">
            <w:rPr>
              <w:rFonts w:ascii="Arial" w:hAnsi="Arial" w:cs="Arial"/>
              <w:sz w:val="24"/>
              <w:szCs w:val="24"/>
            </w:rPr>
            <w:t xml:space="preserve"> įsakymu Nr. AV-</w:t>
          </w:r>
          <w:r w:rsidR="007B053E">
            <w:rPr>
              <w:rFonts w:ascii="Arial" w:hAnsi="Arial" w:cs="Arial"/>
              <w:sz w:val="24"/>
              <w:szCs w:val="24"/>
            </w:rPr>
            <w:t>431</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8DCEDD3"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0226AD">
            <w:rPr>
              <w:rFonts w:ascii="Arial" w:hAnsi="Arial" w:cs="Arial"/>
              <w:b/>
              <w:bCs/>
              <w:sz w:val="24"/>
              <w:szCs w:val="24"/>
            </w:rPr>
            <w:t>P-2026/14629 ECHOSKOPAS IR LAPAROSKOPINĖ SISTEMA</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C1A21"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34C37">
            <w:rPr>
              <w:rFonts w:ascii="Arial" w:hAnsi="Arial" w:cs="Arial"/>
              <w:b/>
              <w:bCs/>
              <w:sz w:val="24"/>
              <w:szCs w:val="24"/>
            </w:rPr>
            <w:t>11</w:t>
          </w:r>
          <w:r w:rsidR="0050362C" w:rsidRPr="00A80FF3">
            <w:rPr>
              <w:rFonts w:ascii="Arial" w:hAnsi="Arial" w:cs="Arial"/>
              <w:b/>
              <w:bCs/>
              <w:sz w:val="24"/>
              <w:szCs w:val="24"/>
            </w:rPr>
            <w:t>.</w:t>
          </w:r>
          <w:r w:rsidR="00134C37">
            <w:rPr>
              <w:rFonts w:ascii="Arial" w:hAnsi="Arial" w:cs="Arial"/>
              <w:b/>
              <w:bCs/>
              <w:sz w:val="24"/>
              <w:szCs w:val="24"/>
            </w:rPr>
            <w:t>26</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4A482E45"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92C736" w14:textId="4D771890" w:rsidR="000226AD" w:rsidRPr="008A5C7E"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w:t>
      </w:r>
      <w:r w:rsidRPr="008A5C7E">
        <w:rPr>
          <w:rFonts w:ascii="Arial" w:hAnsi="Arial" w:cs="Arial"/>
          <w:sz w:val="24"/>
          <w:szCs w:val="24"/>
        </w:rPr>
        <w:lastRenderedPageBreak/>
        <w:t xml:space="preserve">452545, faksas (8-46) 472005 (toliau – Perkančioji organizacija) atlieka </w:t>
      </w:r>
      <w:r w:rsidRPr="00D95D26">
        <w:rPr>
          <w:rFonts w:ascii="Arial" w:hAnsi="Arial" w:cs="Arial"/>
          <w:sz w:val="24"/>
          <w:szCs w:val="24"/>
        </w:rPr>
        <w:t>VšĮ Klaipėdos rajono savivaldybės sveikatos centro</w:t>
      </w:r>
      <w:r>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P-2026/14629 Echoskopas ir laparoskopinė sistema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14F1459A" w14:textId="3591CA47" w:rsidR="000226AD" w:rsidRPr="00CC1590"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Pr>
          <w:rFonts w:ascii="Arial" w:eastAsia="Calibri" w:hAnsi="Arial" w:cs="Arial"/>
          <w:sz w:val="24"/>
          <w:szCs w:val="24"/>
        </w:rPr>
        <w:t>is</w:t>
      </w:r>
      <w:r w:rsidRPr="00CC1590">
        <w:rPr>
          <w:rFonts w:ascii="Arial" w:eastAsia="Calibri" w:hAnsi="Arial" w:cs="Arial"/>
          <w:sz w:val="24"/>
          <w:szCs w:val="24"/>
        </w:rPr>
        <w:t xml:space="preserve"> pasirašys </w:t>
      </w:r>
      <w:r w:rsidRPr="00D95D26">
        <w:rPr>
          <w:rFonts w:ascii="Arial" w:hAnsi="Arial" w:cs="Arial"/>
          <w:sz w:val="24"/>
          <w:szCs w:val="24"/>
        </w:rPr>
        <w:t>VšĮ Klaipėdos rajono savivaldybės sveikatos centr</w:t>
      </w:r>
      <w:r>
        <w:rPr>
          <w:rFonts w:ascii="Arial" w:hAnsi="Arial" w:cs="Arial"/>
          <w:sz w:val="24"/>
          <w:szCs w:val="24"/>
        </w:rPr>
        <w:t>as</w:t>
      </w:r>
      <w:r w:rsidRPr="00CC1590">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134C37">
        <w:rPr>
          <w:rFonts w:ascii="Arial" w:hAnsi="Arial" w:cs="Arial"/>
          <w:sz w:val="24"/>
          <w:szCs w:val="24"/>
          <w:u w:val="single"/>
        </w:rPr>
        <w:t>paslaugų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78B1762"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F00DA2">
        <w:rPr>
          <w:rFonts w:ascii="Arial" w:hAnsi="Arial" w:cs="Arial"/>
          <w:sz w:val="24"/>
          <w:szCs w:val="24"/>
        </w:rPr>
        <w:t>4</w:t>
      </w:r>
      <w:r w:rsidR="00BA43CB">
        <w:rPr>
          <w:rFonts w:ascii="Arial" w:hAnsi="Arial" w:cs="Arial"/>
          <w:sz w:val="24"/>
          <w:szCs w:val="24"/>
        </w:rPr>
        <w:t>.</w:t>
      </w:r>
      <w:r w:rsidR="00F00DA2">
        <w:rPr>
          <w:rFonts w:ascii="Arial" w:hAnsi="Arial" w:cs="Arial"/>
          <w:sz w:val="24"/>
          <w:szCs w:val="24"/>
        </w:rPr>
        <w:t>4.</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541022CF" w14:textId="6D0F384D"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0226AD">
        <w:rPr>
          <w:rFonts w:ascii="Arial" w:hAnsi="Arial" w:cs="Arial"/>
          <w:sz w:val="24"/>
          <w:szCs w:val="24"/>
        </w:rPr>
        <w:t>Simas Jankauskas</w:t>
      </w:r>
      <w:r w:rsidR="0014011B" w:rsidRPr="00F00DA2">
        <w:rPr>
          <w:rFonts w:ascii="Arial" w:hAnsi="Arial" w:cs="Arial"/>
          <w:sz w:val="24"/>
          <w:szCs w:val="24"/>
        </w:rPr>
        <w:t xml:space="preserve">, </w:t>
      </w:r>
      <w:r w:rsidR="000226AD" w:rsidRPr="00D95D26">
        <w:rPr>
          <w:rFonts w:ascii="Arial" w:hAnsi="Arial" w:cs="Arial"/>
          <w:sz w:val="24"/>
          <w:szCs w:val="24"/>
        </w:rPr>
        <w:t>VšĮ Klaipėdos rajono savivaldybės sveikatos centr</w:t>
      </w:r>
      <w:r w:rsidR="000226AD">
        <w:rPr>
          <w:rFonts w:ascii="Arial" w:hAnsi="Arial" w:cs="Arial"/>
          <w:sz w:val="24"/>
          <w:szCs w:val="24"/>
        </w:rPr>
        <w:t xml:space="preserve">o </w:t>
      </w:r>
      <w:r w:rsidR="00A53918" w:rsidRPr="00A53918">
        <w:rPr>
          <w:rFonts w:ascii="Arial" w:hAnsi="Arial" w:cs="Arial"/>
          <w:sz w:val="24"/>
          <w:szCs w:val="24"/>
        </w:rPr>
        <w:t>medicinos technikos priežiūros  specialist</w:t>
      </w:r>
      <w:r w:rsidR="00A53918">
        <w:rPr>
          <w:rFonts w:ascii="Arial" w:hAnsi="Arial" w:cs="Arial"/>
          <w:sz w:val="24"/>
          <w:szCs w:val="24"/>
        </w:rPr>
        <w:t>as</w:t>
      </w:r>
      <w:r w:rsidR="00A53918" w:rsidRPr="00A53918">
        <w:rPr>
          <w:rFonts w:ascii="Arial" w:hAnsi="Arial" w:cs="Arial"/>
          <w:sz w:val="24"/>
          <w:szCs w:val="24"/>
        </w:rPr>
        <w:t>/radiacinės saugos specialist</w:t>
      </w:r>
      <w:r w:rsidR="00A53918">
        <w:rPr>
          <w:rFonts w:ascii="Arial" w:hAnsi="Arial" w:cs="Arial"/>
          <w:sz w:val="24"/>
          <w:szCs w:val="24"/>
        </w:rPr>
        <w:t>as</w:t>
      </w:r>
      <w:r w:rsidR="0014011B" w:rsidRPr="00F00DA2">
        <w:rPr>
          <w:rFonts w:ascii="Arial" w:hAnsi="Arial" w:cs="Arial"/>
          <w:sz w:val="24"/>
          <w:szCs w:val="24"/>
        </w:rPr>
        <w:t xml:space="preserve">, mob.tel. </w:t>
      </w:r>
      <w:r w:rsidR="00F00DA2" w:rsidRPr="00F00DA2">
        <w:rPr>
          <w:rFonts w:ascii="Arial" w:hAnsi="Arial" w:cs="Arial"/>
          <w:sz w:val="24"/>
          <w:szCs w:val="24"/>
        </w:rPr>
        <w:t>+370</w:t>
      </w:r>
      <w:r w:rsidR="00A53918">
        <w:rPr>
          <w:rFonts w:ascii="Arial" w:hAnsi="Arial" w:cs="Arial"/>
          <w:sz w:val="24"/>
          <w:szCs w:val="24"/>
        </w:rPr>
        <w:t> 688 76459</w:t>
      </w:r>
      <w:r w:rsidR="0014011B" w:rsidRPr="00F00DA2">
        <w:rPr>
          <w:rFonts w:ascii="Arial" w:hAnsi="Arial" w:cs="Arial"/>
          <w:sz w:val="24"/>
          <w:szCs w:val="24"/>
        </w:rPr>
        <w:t xml:space="preserve">, el. paštas </w:t>
      </w:r>
      <w:r w:rsidR="000226AD">
        <w:rPr>
          <w:rFonts w:ascii="Arial" w:hAnsi="Arial" w:cs="Arial"/>
          <w:color w:val="0070C0"/>
          <w:sz w:val="24"/>
          <w:szCs w:val="24"/>
          <w:u w:val="single"/>
        </w:rPr>
        <w:t>simas.jankauskas</w:t>
      </w:r>
      <w:r w:rsidR="000226AD">
        <w:rPr>
          <w:rFonts w:ascii="Arial" w:hAnsi="Arial" w:cs="Arial"/>
          <w:color w:val="0070C0"/>
          <w:sz w:val="24"/>
          <w:szCs w:val="24"/>
          <w:u w:val="single"/>
          <w:lang w:val="en-US"/>
        </w:rPr>
        <w:t>@</w:t>
      </w:r>
      <w:r w:rsidR="000226AD">
        <w:rPr>
          <w:rFonts w:ascii="Arial" w:hAnsi="Arial" w:cs="Arial"/>
          <w:color w:val="0070C0"/>
          <w:sz w:val="24"/>
          <w:szCs w:val="24"/>
          <w:u w:val="single"/>
        </w:rPr>
        <w:t>gsc.lt</w:t>
      </w:r>
      <w:r w:rsidR="0014011B" w:rsidRPr="00F00DA2">
        <w:rPr>
          <w:rFonts w:ascii="Arial" w:hAnsi="Arial" w:cs="Arial"/>
          <w:color w:val="0070C0"/>
          <w:sz w:val="24"/>
          <w:szCs w:val="24"/>
        </w:rPr>
        <w:t xml:space="preserve"> </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47AC8F7C"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A53918">
        <w:rPr>
          <w:rFonts w:ascii="Arial" w:eastAsia="Calibri" w:hAnsi="Arial" w:cs="Arial"/>
          <w:b/>
          <w:bCs/>
          <w:sz w:val="24"/>
          <w:szCs w:val="24"/>
          <w:u w:val="single"/>
        </w:rPr>
        <w:t>Echoskopą ir laparoskopinę sistemą</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5BCB5A6E"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A53918">
        <w:rPr>
          <w:rStyle w:val="normaltextrun"/>
          <w:rFonts w:ascii="Arial" w:hAnsi="Arial" w:cs="Arial"/>
          <w:sz w:val="24"/>
          <w:szCs w:val="24"/>
          <w:shd w:val="clear" w:color="auto" w:fill="FFFFFF"/>
        </w:rPr>
        <w:t>Echoskopas – 1 vnt</w:t>
      </w:r>
      <w:r w:rsidRPr="00CE2264">
        <w:rPr>
          <w:rStyle w:val="normaltextrun"/>
          <w:rFonts w:ascii="Arial" w:hAnsi="Arial" w:cs="Arial"/>
          <w:sz w:val="24"/>
          <w:szCs w:val="24"/>
          <w:shd w:val="clear" w:color="auto" w:fill="FFFFFF"/>
        </w:rPr>
        <w:t>.</w:t>
      </w:r>
    </w:p>
    <w:p w14:paraId="1E87DE83" w14:textId="1A5779C5"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A53918">
        <w:rPr>
          <w:rStyle w:val="normaltextrun"/>
          <w:rFonts w:ascii="Arial" w:hAnsi="Arial" w:cs="Arial"/>
          <w:sz w:val="24"/>
          <w:szCs w:val="24"/>
          <w:shd w:val="clear" w:color="auto" w:fill="FFFFFF"/>
        </w:rPr>
        <w:t>Laparoskopas – 1 vnt</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08678C" w:rsidRPr="00A80FF3">
        <w:rPr>
          <w:rFonts w:ascii="Arial" w:hAnsi="Arial" w:cs="Arial"/>
          <w:sz w:val="24"/>
          <w:szCs w:val="24"/>
        </w:rPr>
        <w:lastRenderedPageBreak/>
        <w:t>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2F80454F"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w:t>
      </w:r>
      <w:r w:rsidR="00C63A22">
        <w:rPr>
          <w:rFonts w:ascii="Arial" w:hAnsi="Arial" w:cs="Arial"/>
          <w:sz w:val="24"/>
          <w:szCs w:val="24"/>
          <w:u w:val="single"/>
        </w:rPr>
        <w:t>, su visais pakeitimais</w:t>
      </w:r>
      <w:r w:rsidR="00260A4E" w:rsidRPr="00FC19E2">
        <w:rPr>
          <w:rFonts w:ascii="Arial" w:hAnsi="Arial" w:cs="Arial"/>
          <w:sz w:val="24"/>
          <w:szCs w:val="24"/>
          <w:u w:val="single"/>
        </w:rPr>
        <w:t xml:space="preserv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1411FD24" w14:textId="1128FB90" w:rsidR="00C63A22"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lastRenderedPageBreak/>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6033EB8A" w14:textId="77777777" w:rsidR="008076DF" w:rsidRPr="008076DF" w:rsidRDefault="008076DF" w:rsidP="008076DF">
      <w:pPr>
        <w:spacing w:after="0"/>
        <w:ind w:firstLine="567"/>
        <w:jc w:val="both"/>
        <w:rPr>
          <w:rFonts w:ascii="Arial" w:eastAsia="Calibri" w:hAnsi="Arial" w:cs="Arial"/>
          <w:sz w:val="24"/>
          <w:szCs w:val="24"/>
        </w:rPr>
      </w:pPr>
      <w:bookmarkStart w:id="37" w:name="_Ref39425999"/>
      <w:bookmarkStart w:id="38" w:name="_Ref39426005"/>
      <w:bookmarkStart w:id="39" w:name="_Toc126333937"/>
      <w:r w:rsidRPr="008076DF">
        <w:rPr>
          <w:rFonts w:ascii="Arial" w:hAnsi="Arial" w:cs="Arial"/>
          <w:sz w:val="24"/>
          <w:szCs w:val="24"/>
        </w:rPr>
        <w:t xml:space="preserve">9.1. </w:t>
      </w:r>
      <w:r w:rsidRPr="008076DF">
        <w:rPr>
          <w:rFonts w:ascii="Arial" w:eastAsia="Calibri" w:hAnsi="Arial" w:cs="Arial"/>
          <w:sz w:val="24"/>
          <w:szCs w:val="24"/>
        </w:rPr>
        <w:t xml:space="preserve">Perkančioji organizacija ekonomiškai naudingiausią pasiūlymą išrenka pagal </w:t>
      </w:r>
      <w:r w:rsidRPr="008076DF">
        <w:rPr>
          <w:rFonts w:ascii="Arial" w:eastAsia="Calibri" w:hAnsi="Arial" w:cs="Arial"/>
          <w:b/>
          <w:bCs/>
          <w:sz w:val="24"/>
          <w:szCs w:val="24"/>
        </w:rPr>
        <w:t>kainos ir kokybės santykį</w:t>
      </w:r>
      <w:r w:rsidRPr="008076DF">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ir 7 prieduose „Pasiūlymo forma“ ir ,,Pasiūlymų vertinimo kriterijai ir sąlygos“. </w:t>
      </w:r>
    </w:p>
    <w:p w14:paraId="2BDE8669" w14:textId="42E002B2" w:rsidR="00BC03F1" w:rsidRPr="00A80FF3" w:rsidRDefault="008076DF" w:rsidP="008076DF">
      <w:pPr>
        <w:pStyle w:val="Antrat1"/>
        <w:tabs>
          <w:tab w:val="left" w:pos="567"/>
        </w:tabs>
        <w:spacing w:before="0" w:after="0" w:line="276" w:lineRule="auto"/>
        <w:ind w:firstLine="567"/>
        <w:contextualSpacing/>
        <w:jc w:val="both"/>
        <w:rPr>
          <w:rFonts w:ascii="Arial" w:hAnsi="Arial" w:cs="Arial"/>
          <w:b/>
          <w:bCs/>
          <w:color w:val="auto"/>
          <w:sz w:val="24"/>
          <w:szCs w:val="24"/>
        </w:rPr>
      </w:pPr>
      <w:r w:rsidRPr="008076DF">
        <w:rPr>
          <w:rFonts w:ascii="Arial" w:eastAsia="Calibri" w:hAnsi="Arial" w:cs="Arial"/>
          <w:color w:val="auto"/>
          <w:sz w:val="24"/>
          <w:szCs w:val="24"/>
        </w:rPr>
        <w:t xml:space="preserve">9.2. </w:t>
      </w:r>
      <w:r w:rsidRPr="008076DF">
        <w:rPr>
          <w:rFonts w:ascii="Arial" w:eastAsiaTheme="minorEastAsia" w:hAnsi="Arial" w:cs="Arial"/>
          <w:color w:val="auto"/>
          <w:sz w:val="24"/>
          <w:szCs w:val="24"/>
        </w:rPr>
        <w:t xml:space="preserve">Laimėjusiu pasiūlymu galės būti pripažintas tik 1 (vienas) ekonomiškai naudingiausias pasiūlymas, esantis pasiūlymų eilės pirmojoje vietoje. </w:t>
      </w:r>
      <w:r w:rsidRPr="008076DF">
        <w:rPr>
          <w:rFonts w:ascii="Arial" w:eastAsiaTheme="minorHAnsi" w:hAnsi="Arial" w:cs="Arial"/>
          <w:bCs/>
          <w:iCs/>
          <w:color w:val="auto"/>
          <w:sz w:val="24"/>
          <w:szCs w:val="24"/>
        </w:rPr>
        <w:t>Jeigu pirkimas skaidomas į dalis, l</w:t>
      </w:r>
      <w:r w:rsidRPr="008076DF">
        <w:rPr>
          <w:rFonts w:ascii="Arial" w:eastAsiaTheme="minorEastAsia" w:hAnsi="Arial" w:cs="Arial"/>
          <w:iCs/>
          <w:color w:val="auto"/>
          <w:sz w:val="24"/>
          <w:szCs w:val="24"/>
        </w:rPr>
        <w:t>aimėjusiu</w:t>
      </w:r>
      <w:r w:rsidRPr="008076DF">
        <w:rPr>
          <w:rFonts w:ascii="Arial" w:eastAsiaTheme="minorEastAsia" w:hAnsi="Arial" w:cs="Arial"/>
          <w:color w:val="auto"/>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8076DF">
        <w:rPr>
          <w:rFonts w:ascii="Arial" w:eastAsia="Calibri" w:hAnsi="Arial" w:cs="Arial"/>
          <w:color w:val="auto"/>
          <w:sz w:val="24"/>
          <w:szCs w:val="24"/>
        </w:rPr>
        <w:t>Pasiūlymų vertinimo kriterijai ir sąlygos“</w:t>
      </w:r>
      <w:r w:rsidRPr="008076DF">
        <w:rPr>
          <w:rFonts w:ascii="Arial" w:eastAsiaTheme="minorEastAsia" w:hAnsi="Arial" w:cs="Arial"/>
          <w:color w:val="auto"/>
          <w:sz w:val="24"/>
          <w:szCs w:val="24"/>
        </w:rPr>
        <w:t xml:space="preserve"> nustatytomis taisyklėmis.</w:t>
      </w:r>
    </w:p>
    <w:p w14:paraId="76ACAB4E" w14:textId="77777777" w:rsidR="008076DF" w:rsidRDefault="008076DF" w:rsidP="00A80FF3">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09FAD43C"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58B9FCA9" w:rsidR="00260A4E" w:rsidRPr="00A80FF3" w:rsidRDefault="008076DF">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w:t>
            </w:r>
            <w:r w:rsidR="00D65C16" w:rsidRPr="00A80FF3">
              <w:rPr>
                <w:rFonts w:ascii="Arial" w:hAnsi="Arial" w:cs="Arial"/>
                <w:sz w:val="24"/>
                <w:szCs w:val="24"/>
              </w:rPr>
              <w:lastRenderedPageBreak/>
              <w:t xml:space="preserve">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A80FF3">
              <w:rPr>
                <w:rFonts w:ascii="Arial" w:hAnsi="Arial" w:cs="Arial"/>
                <w:sz w:val="24"/>
                <w:szCs w:val="24"/>
              </w:rPr>
              <w:lastRenderedPageBreak/>
              <w:t xml:space="preserve">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963B3A" w:rsidRPr="00A80FF3" w14:paraId="285BD16F" w14:textId="77777777" w:rsidTr="00830549">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128E55" w14:textId="77777777" w:rsidR="00963B3A" w:rsidRPr="00A80FF3" w:rsidRDefault="00963B3A" w:rsidP="00963B3A">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B3903" w14:textId="77777777" w:rsidR="00963B3A" w:rsidRPr="00A80FF3" w:rsidRDefault="00963B3A" w:rsidP="00963B3A">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F6CB4E"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E25769" w14:textId="77777777" w:rsidR="00963B3A" w:rsidRPr="00A80FF3" w:rsidRDefault="00963B3A" w:rsidP="00963B3A">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1403C72"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963B3A" w:rsidRPr="00A80FF3" w14:paraId="7D1267E3"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801" w14:textId="77777777" w:rsidR="00963B3A" w:rsidRPr="00A80FF3" w:rsidRDefault="00963B3A" w:rsidP="00963B3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F8C" w14:textId="77777777" w:rsidR="00963B3A" w:rsidRPr="00A80FF3" w:rsidRDefault="00963B3A" w:rsidP="00963B3A">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963B3A" w:rsidRPr="00A80FF3" w14:paraId="2413BD27"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5AFD" w14:textId="77777777" w:rsidR="00963B3A" w:rsidRPr="00A80FF3" w:rsidRDefault="00963B3A" w:rsidP="00963B3A">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C679F81" w14:textId="1F30CC9A" w:rsidR="00963B3A" w:rsidRPr="008076DF" w:rsidRDefault="008076DF" w:rsidP="003F3A82">
            <w:pPr>
              <w:spacing w:line="276" w:lineRule="auto"/>
              <w:jc w:val="both"/>
              <w:rPr>
                <w:rFonts w:ascii="Arial" w:hAnsi="Arial" w:cs="Arial"/>
                <w:color w:val="000000"/>
                <w:sz w:val="24"/>
                <w:szCs w:val="24"/>
                <w:u w:val="single"/>
                <w:lang w:eastAsia="en-US"/>
              </w:rPr>
            </w:pPr>
            <w:r w:rsidRPr="008076DF">
              <w:rPr>
                <w:rFonts w:ascii="Arial" w:hAnsi="Arial" w:cs="Arial"/>
                <w:color w:val="000000"/>
                <w:sz w:val="24"/>
                <w:szCs w:val="24"/>
                <w:u w:val="single"/>
                <w:lang w:eastAsia="en-US"/>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37BBBF7" w14:textId="6F8B0A30" w:rsidR="00501A8F" w:rsidRPr="003F3A82" w:rsidRDefault="00501A8F" w:rsidP="003F3A82">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7E37" w14:textId="1D2C3BEB" w:rsidR="00963B3A" w:rsidRPr="00BF13C5" w:rsidRDefault="00963B3A" w:rsidP="008076DF">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3F3A82" w:rsidRPr="00A80FF3" w14:paraId="1DFA084C"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4B59" w14:textId="77777777" w:rsidR="003F3A82" w:rsidRPr="00A80FF3" w:rsidRDefault="003F3A82" w:rsidP="003F3A82">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686E"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F3A82" w:rsidRPr="00A80FF3" w14:paraId="4CC10E6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1843"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9536"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3F3A82" w:rsidRPr="00A80FF3" w14:paraId="30A19A1E"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AB29"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F7D15A4" w14:textId="77777777" w:rsidR="003F3A82" w:rsidRPr="00A80FF3" w:rsidRDefault="003F3A82" w:rsidP="003F3A82">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CB414F0"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0572"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6625A5CD"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311D" w14:textId="77777777" w:rsidR="003F3A82" w:rsidRPr="00A80FF3" w:rsidRDefault="003F3A82" w:rsidP="003F3A82">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342F28F"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A604DAA"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33F1"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3126081A"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900D"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0FC1"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076DF" w:rsidRPr="00A80FF3" w14:paraId="0FB9BB90"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8EA3" w14:textId="77777777" w:rsidR="008076DF" w:rsidRPr="00A80FF3" w:rsidRDefault="008076DF" w:rsidP="008076DF">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DB0EE52"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r>
              <w:rPr>
                <w:rFonts w:ascii="Arial" w:hAnsi="Arial" w:cs="Arial"/>
                <w:sz w:val="24"/>
                <w:szCs w:val="24"/>
              </w:rPr>
              <w:t xml:space="preserve"> (su įrangos instaliavimo paslauga ar be)</w:t>
            </w:r>
            <w:r w:rsidRPr="008A5C7E">
              <w:rPr>
                <w:rFonts w:ascii="Arial" w:hAnsi="Arial" w:cs="Arial"/>
                <w:sz w:val="24"/>
                <w:szCs w:val="24"/>
              </w:rPr>
              <w:t>:</w:t>
            </w:r>
          </w:p>
          <w:p w14:paraId="280C2EBC" w14:textId="1C977C81" w:rsidR="008076DF" w:rsidRDefault="008076DF">
            <w:pPr>
              <w:numPr>
                <w:ilvl w:val="0"/>
                <w:numId w:val="23"/>
              </w:numPr>
              <w:spacing w:line="276" w:lineRule="auto"/>
              <w:jc w:val="both"/>
              <w:rPr>
                <w:rFonts w:ascii="Arial" w:hAnsi="Arial" w:cs="Arial"/>
                <w:sz w:val="24"/>
                <w:szCs w:val="24"/>
              </w:rPr>
            </w:pPr>
            <w:r>
              <w:rPr>
                <w:rFonts w:ascii="Arial" w:hAnsi="Arial" w:cs="Arial"/>
                <w:sz w:val="24"/>
                <w:szCs w:val="24"/>
              </w:rPr>
              <w:lastRenderedPageBreak/>
              <w:t xml:space="preserve">Echoskopą </w:t>
            </w:r>
            <w:r w:rsidRPr="008A5C7E">
              <w:rPr>
                <w:rFonts w:ascii="Arial" w:hAnsi="Arial" w:cs="Arial"/>
                <w:sz w:val="24"/>
                <w:szCs w:val="24"/>
              </w:rPr>
              <w:t xml:space="preserve"> ir/ar</w:t>
            </w:r>
          </w:p>
          <w:p w14:paraId="76699F36" w14:textId="6F0390DD" w:rsidR="008076DF" w:rsidRPr="008A5C7E" w:rsidRDefault="008076DF">
            <w:pPr>
              <w:numPr>
                <w:ilvl w:val="0"/>
                <w:numId w:val="23"/>
              </w:numPr>
              <w:spacing w:line="276" w:lineRule="auto"/>
              <w:jc w:val="both"/>
              <w:rPr>
                <w:rFonts w:ascii="Arial" w:hAnsi="Arial" w:cs="Arial"/>
                <w:sz w:val="24"/>
                <w:szCs w:val="24"/>
              </w:rPr>
            </w:pPr>
            <w:r>
              <w:rPr>
                <w:rFonts w:ascii="Arial" w:hAnsi="Arial" w:cs="Arial"/>
                <w:sz w:val="24"/>
                <w:szCs w:val="24"/>
              </w:rPr>
              <w:t xml:space="preserve">Laparoskopinę sistemą </w:t>
            </w:r>
            <w:r w:rsidRPr="008A5C7E">
              <w:rPr>
                <w:rFonts w:ascii="Arial" w:hAnsi="Arial" w:cs="Arial"/>
                <w:sz w:val="24"/>
                <w:szCs w:val="24"/>
              </w:rPr>
              <w:t xml:space="preserve"> ir/ar</w:t>
            </w:r>
          </w:p>
          <w:p w14:paraId="4D0DCE4E" w14:textId="77777777" w:rsidR="008076DF" w:rsidRPr="008A5C7E" w:rsidRDefault="008076DF">
            <w:pPr>
              <w:numPr>
                <w:ilvl w:val="0"/>
                <w:numId w:val="23"/>
              </w:numPr>
              <w:spacing w:line="276" w:lineRule="auto"/>
              <w:jc w:val="both"/>
              <w:rPr>
                <w:rFonts w:ascii="Arial" w:hAnsi="Arial" w:cs="Arial"/>
                <w:sz w:val="24"/>
                <w:szCs w:val="24"/>
              </w:rPr>
            </w:pPr>
            <w:r w:rsidRPr="008A5C7E">
              <w:rPr>
                <w:rFonts w:ascii="Arial" w:hAnsi="Arial" w:cs="Arial"/>
                <w:sz w:val="24"/>
                <w:szCs w:val="24"/>
              </w:rPr>
              <w:t>Kitą medicinos įrangą</w:t>
            </w:r>
          </w:p>
          <w:p w14:paraId="25B0718F"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kurių vieno ar kelių bendra vertė būtų ne mažesnė nei:</w:t>
            </w:r>
          </w:p>
          <w:p w14:paraId="7D015203" w14:textId="39E078BB" w:rsidR="008076DF" w:rsidRPr="008A5C7E" w:rsidRDefault="008076DF" w:rsidP="008076DF">
            <w:pPr>
              <w:spacing w:line="276" w:lineRule="auto"/>
              <w:jc w:val="both"/>
              <w:rPr>
                <w:rFonts w:ascii="Arial" w:hAnsi="Arial" w:cs="Arial"/>
                <w:b/>
                <w:bCs/>
                <w:sz w:val="24"/>
                <w:szCs w:val="24"/>
                <w:highlight w:val="yellow"/>
              </w:rPr>
            </w:pPr>
            <w:r>
              <w:rPr>
                <w:rFonts w:ascii="Arial" w:hAnsi="Arial" w:cs="Arial"/>
                <w:sz w:val="24"/>
                <w:szCs w:val="24"/>
                <w:highlight w:val="yellow"/>
              </w:rPr>
              <w:t xml:space="preserve">15 </w:t>
            </w:r>
            <w:r w:rsidRPr="008A5C7E">
              <w:rPr>
                <w:rFonts w:ascii="Arial" w:hAnsi="Arial" w:cs="Arial"/>
                <w:sz w:val="24"/>
                <w:szCs w:val="24"/>
                <w:highlight w:val="yellow"/>
              </w:rPr>
              <w:t xml:space="preserve">000,00 EUR be PVM </w:t>
            </w:r>
            <w:r w:rsidRPr="008A5C7E">
              <w:rPr>
                <w:rFonts w:ascii="Arial" w:hAnsi="Arial" w:cs="Arial"/>
                <w:b/>
                <w:bCs/>
                <w:sz w:val="24"/>
                <w:szCs w:val="24"/>
                <w:highlight w:val="yellow"/>
              </w:rPr>
              <w:t>(I pirkimo daliai)</w:t>
            </w:r>
          </w:p>
          <w:p w14:paraId="36B43FD7" w14:textId="77777777" w:rsidR="008076DF" w:rsidRPr="008A5C7E" w:rsidRDefault="008076DF" w:rsidP="008076DF">
            <w:pPr>
              <w:spacing w:line="276" w:lineRule="auto"/>
              <w:jc w:val="both"/>
              <w:rPr>
                <w:rFonts w:ascii="Arial" w:hAnsi="Arial" w:cs="Arial"/>
                <w:b/>
                <w:bCs/>
                <w:sz w:val="24"/>
                <w:szCs w:val="24"/>
                <w:highlight w:val="yellow"/>
              </w:rPr>
            </w:pPr>
          </w:p>
          <w:p w14:paraId="3C01F399" w14:textId="454B0EE4" w:rsidR="008076DF" w:rsidRPr="008A5C7E" w:rsidRDefault="008076DF" w:rsidP="008076DF">
            <w:pPr>
              <w:spacing w:line="276" w:lineRule="auto"/>
              <w:jc w:val="both"/>
              <w:rPr>
                <w:rFonts w:ascii="Arial" w:hAnsi="Arial" w:cs="Arial"/>
                <w:b/>
                <w:bCs/>
                <w:sz w:val="24"/>
                <w:szCs w:val="24"/>
              </w:rPr>
            </w:pPr>
            <w:r>
              <w:rPr>
                <w:rFonts w:ascii="Arial" w:hAnsi="Arial" w:cs="Arial"/>
                <w:sz w:val="24"/>
                <w:szCs w:val="24"/>
                <w:highlight w:val="yellow"/>
              </w:rPr>
              <w:t>24 000</w:t>
            </w:r>
            <w:r w:rsidRPr="008A5C7E">
              <w:rPr>
                <w:rFonts w:ascii="Arial" w:hAnsi="Arial" w:cs="Arial"/>
                <w:sz w:val="24"/>
                <w:szCs w:val="24"/>
                <w:highlight w:val="yellow"/>
              </w:rPr>
              <w:t xml:space="preserve">,00 EUR be PVM </w:t>
            </w:r>
            <w:r w:rsidRPr="008A5C7E">
              <w:rPr>
                <w:rFonts w:ascii="Arial" w:hAnsi="Arial" w:cs="Arial"/>
                <w:b/>
                <w:bCs/>
                <w:sz w:val="24"/>
                <w:szCs w:val="24"/>
                <w:highlight w:val="yellow"/>
              </w:rPr>
              <w:t>(II pirkimo daliai)</w:t>
            </w:r>
          </w:p>
          <w:p w14:paraId="4CFA717D" w14:textId="77777777" w:rsidR="008076DF" w:rsidRPr="008A5C7E" w:rsidRDefault="008076DF" w:rsidP="008076DF">
            <w:pPr>
              <w:spacing w:line="276" w:lineRule="auto"/>
              <w:jc w:val="both"/>
              <w:rPr>
                <w:rFonts w:ascii="Arial" w:hAnsi="Arial" w:cs="Arial"/>
                <w:b/>
                <w:bCs/>
                <w:sz w:val="24"/>
                <w:szCs w:val="24"/>
              </w:rPr>
            </w:pPr>
          </w:p>
          <w:p w14:paraId="31FA4BCD" w14:textId="33AB8C42" w:rsidR="008076DF" w:rsidRDefault="008076DF" w:rsidP="008076DF">
            <w:pPr>
              <w:spacing w:line="276" w:lineRule="auto"/>
              <w:jc w:val="both"/>
              <w:rPr>
                <w:rFonts w:ascii="Arial" w:hAnsi="Arial" w:cs="Arial"/>
                <w:sz w:val="24"/>
                <w:szCs w:val="24"/>
              </w:rPr>
            </w:pPr>
            <w:r w:rsidRPr="00D95D26">
              <w:rPr>
                <w:rFonts w:ascii="Arial" w:hAnsi="Arial" w:cs="Arial"/>
                <w:sz w:val="24"/>
                <w:szCs w:val="24"/>
              </w:rPr>
              <w:t xml:space="preserve">Jei pasiūlymas teikiamas </w:t>
            </w:r>
            <w:r>
              <w:rPr>
                <w:rFonts w:ascii="Arial" w:hAnsi="Arial" w:cs="Arial"/>
                <w:sz w:val="24"/>
                <w:szCs w:val="24"/>
              </w:rPr>
              <w:t xml:space="preserve">abiem </w:t>
            </w:r>
            <w:r w:rsidRPr="00D95D26">
              <w:rPr>
                <w:rFonts w:ascii="Arial" w:hAnsi="Arial" w:cs="Arial"/>
                <w:sz w:val="24"/>
                <w:szCs w:val="24"/>
              </w:rPr>
              <w:t xml:space="preserve">pirkimo dalims – ne mažesnę nei </w:t>
            </w:r>
            <w:r>
              <w:rPr>
                <w:rFonts w:ascii="Arial" w:hAnsi="Arial" w:cs="Arial"/>
                <w:sz w:val="24"/>
                <w:szCs w:val="24"/>
              </w:rPr>
              <w:t>24</w:t>
            </w:r>
            <w:r w:rsidRPr="00D95D26">
              <w:rPr>
                <w:rFonts w:ascii="Arial" w:hAnsi="Arial" w:cs="Arial"/>
                <w:sz w:val="24"/>
                <w:szCs w:val="24"/>
              </w:rPr>
              <w:t xml:space="preserve"> 000 EUR be PVM.</w:t>
            </w:r>
          </w:p>
          <w:p w14:paraId="5FD3E148" w14:textId="77777777" w:rsidR="008076DF" w:rsidRPr="008A5C7E" w:rsidRDefault="008076DF" w:rsidP="008076DF">
            <w:pPr>
              <w:spacing w:line="276" w:lineRule="auto"/>
              <w:jc w:val="both"/>
              <w:rPr>
                <w:rFonts w:ascii="Arial" w:hAnsi="Arial" w:cs="Arial"/>
                <w:sz w:val="24"/>
                <w:szCs w:val="24"/>
              </w:rPr>
            </w:pPr>
          </w:p>
          <w:p w14:paraId="6A3AB8F5" w14:textId="2E146B71"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Pr>
                <w:rFonts w:ascii="Arial" w:hAnsi="Arial" w:cs="Arial"/>
                <w:sz w:val="24"/>
                <w:szCs w:val="24"/>
              </w:rPr>
              <w:t xml:space="preserve"> / sutartimis</w:t>
            </w:r>
            <w:r w:rsidRPr="008A5C7E">
              <w:rPr>
                <w:rFonts w:ascii="Arial" w:hAnsi="Arial" w:cs="Arial"/>
                <w:sz w:val="24"/>
                <w:szCs w:val="24"/>
              </w:rPr>
              <w:t>.</w:t>
            </w:r>
          </w:p>
          <w:p w14:paraId="69D685C3" w14:textId="77777777" w:rsidR="008076DF" w:rsidRPr="008A5C7E" w:rsidRDefault="008076DF" w:rsidP="008076DF">
            <w:pPr>
              <w:spacing w:line="276" w:lineRule="auto"/>
              <w:jc w:val="both"/>
              <w:rPr>
                <w:rFonts w:ascii="Arial" w:hAnsi="Arial" w:cs="Arial"/>
                <w:bCs/>
                <w:sz w:val="24"/>
                <w:szCs w:val="24"/>
              </w:rPr>
            </w:pPr>
          </w:p>
          <w:p w14:paraId="0B99B7BE" w14:textId="65D68638" w:rsidR="008076DF" w:rsidRPr="00F53110" w:rsidRDefault="008076DF" w:rsidP="008076DF">
            <w:pPr>
              <w:spacing w:line="276" w:lineRule="auto"/>
              <w:jc w:val="both"/>
              <w:rPr>
                <w:rFonts w:ascii="Arial" w:hAnsi="Arial" w:cs="Arial"/>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71E80043" w14:textId="77777777" w:rsidR="008076DF" w:rsidRPr="008A5C7E" w:rsidRDefault="008076DF" w:rsidP="008076DF">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6C5EF616" w14:textId="77777777" w:rsidR="008076DF" w:rsidRPr="008A5C7E" w:rsidRDefault="008076DF" w:rsidP="008076DF">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12138BA0"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lastRenderedPageBreak/>
              <w:t>- pristatytų prekių</w:t>
            </w:r>
            <w:r>
              <w:rPr>
                <w:rFonts w:ascii="Arial" w:hAnsi="Arial" w:cs="Arial"/>
                <w:bCs/>
                <w:sz w:val="24"/>
                <w:szCs w:val="24"/>
              </w:rPr>
              <w:t xml:space="preserve"> </w:t>
            </w:r>
            <w:r w:rsidRPr="008A5C7E">
              <w:rPr>
                <w:rFonts w:ascii="Arial" w:hAnsi="Arial" w:cs="Arial"/>
                <w:bCs/>
                <w:sz w:val="24"/>
                <w:szCs w:val="24"/>
              </w:rPr>
              <w:t xml:space="preserve">(-ės) apibūdinimas; </w:t>
            </w:r>
          </w:p>
          <w:p w14:paraId="12E046AE"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4104349D" w14:textId="7AA74ACA"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xml:space="preserve">- </w:t>
            </w:r>
            <w:r w:rsidR="00FF3DDC">
              <w:rPr>
                <w:rFonts w:ascii="Arial" w:hAnsi="Arial" w:cs="Arial"/>
                <w:bCs/>
                <w:sz w:val="24"/>
                <w:szCs w:val="24"/>
              </w:rPr>
              <w:t xml:space="preserve">paties tiekėjo </w:t>
            </w:r>
            <w:r w:rsidRPr="008A5C7E">
              <w:rPr>
                <w:rFonts w:ascii="Arial" w:hAnsi="Arial" w:cs="Arial"/>
                <w:bCs/>
                <w:sz w:val="24"/>
                <w:szCs w:val="24"/>
              </w:rPr>
              <w:t>pristatytų prekių</w:t>
            </w:r>
            <w:r>
              <w:rPr>
                <w:rFonts w:ascii="Arial" w:hAnsi="Arial" w:cs="Arial"/>
                <w:bCs/>
                <w:sz w:val="24"/>
                <w:szCs w:val="24"/>
              </w:rPr>
              <w:t xml:space="preserve"> </w:t>
            </w:r>
            <w:r w:rsidRPr="008A5C7E">
              <w:rPr>
                <w:rFonts w:ascii="Arial" w:hAnsi="Arial" w:cs="Arial"/>
                <w:bCs/>
                <w:sz w:val="24"/>
                <w:szCs w:val="24"/>
              </w:rPr>
              <w:t>(-ės) vertė Eur be PVM</w:t>
            </w:r>
            <w:r w:rsidR="00FF3DDC">
              <w:rPr>
                <w:rFonts w:ascii="Arial" w:hAnsi="Arial" w:cs="Arial"/>
                <w:bCs/>
                <w:sz w:val="24"/>
                <w:szCs w:val="24"/>
              </w:rPr>
              <w:t>, jei sutartį vykdė ne vienas, o su kitais ūkio subjektais</w:t>
            </w:r>
            <w:r w:rsidRPr="008A5C7E">
              <w:rPr>
                <w:rFonts w:ascii="Arial" w:hAnsi="Arial" w:cs="Arial"/>
                <w:bCs/>
                <w:sz w:val="24"/>
                <w:szCs w:val="24"/>
              </w:rPr>
              <w:t xml:space="preserve"> ir; </w:t>
            </w:r>
          </w:p>
          <w:p w14:paraId="596335BD"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bCs/>
                <w:sz w:val="24"/>
                <w:szCs w:val="24"/>
              </w:rPr>
              <w:t>-  užsakovo (tiek viešieji, tiek privatieji) identifikavimo duomenys</w:t>
            </w:r>
            <w:r w:rsidRPr="008A5C7E">
              <w:rPr>
                <w:rFonts w:ascii="Arial" w:hAnsi="Arial" w:cs="Arial"/>
                <w:sz w:val="24"/>
                <w:szCs w:val="24"/>
              </w:rPr>
              <w:t>.</w:t>
            </w:r>
          </w:p>
          <w:p w14:paraId="4E11712C" w14:textId="77777777" w:rsidR="008076DF" w:rsidRPr="008A5C7E" w:rsidRDefault="008076DF" w:rsidP="008076DF">
            <w:pPr>
              <w:tabs>
                <w:tab w:val="left" w:pos="709"/>
              </w:tabs>
              <w:spacing w:line="276" w:lineRule="auto"/>
              <w:jc w:val="both"/>
              <w:rPr>
                <w:rFonts w:ascii="Arial" w:hAnsi="Arial" w:cs="Arial"/>
                <w:sz w:val="24"/>
                <w:szCs w:val="24"/>
              </w:rPr>
            </w:pPr>
          </w:p>
          <w:p w14:paraId="0E2F72D7"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4D554B04" w14:textId="785A9D71"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w:t>
            </w:r>
            <w:r w:rsidR="00FF3DDC" w:rsidRPr="000960C7">
              <w:rPr>
                <w:rFonts w:ascii="Arial" w:hAnsi="Arial" w:cs="Arial"/>
                <w:sz w:val="24"/>
                <w:szCs w:val="24"/>
              </w:rPr>
              <w:t xml:space="preserve"> teikėjo</w:t>
            </w:r>
            <w:r w:rsidR="00FF3DDC" w:rsidRPr="008724E3">
              <w:rPr>
                <w:rFonts w:ascii="Arial" w:hAnsi="Arial" w:cs="Arial"/>
                <w:sz w:val="24"/>
                <w:szCs w:val="24"/>
              </w:rPr>
              <w:t>/-ų (</w:t>
            </w:r>
            <w:r w:rsidR="00FF3DDC" w:rsidRPr="008724E3">
              <w:rPr>
                <w:rFonts w:ascii="Arial" w:hAnsi="Arial" w:cs="Arial"/>
                <w:bCs/>
                <w:sz w:val="24"/>
                <w:szCs w:val="24"/>
              </w:rPr>
              <w:t>jei sutartį vykdė ne vienas, o su kitais ūkio subjektais</w:t>
            </w:r>
            <w:r w:rsidR="00FF3DDC" w:rsidRPr="008724E3">
              <w:rPr>
                <w:rFonts w:ascii="Arial" w:hAnsi="Arial" w:cs="Arial"/>
                <w:sz w:val="24"/>
                <w:szCs w:val="24"/>
              </w:rPr>
              <w:t xml:space="preserve">) </w:t>
            </w:r>
            <w:r w:rsidR="00FF3DDC" w:rsidRPr="000960C7">
              <w:rPr>
                <w:rFonts w:ascii="Arial" w:hAnsi="Arial" w:cs="Arial"/>
                <w:sz w:val="24"/>
                <w:szCs w:val="24"/>
              </w:rPr>
              <w:t>pavadinimas</w:t>
            </w:r>
            <w:r w:rsidRPr="008A5C7E">
              <w:rPr>
                <w:rFonts w:ascii="Arial" w:hAnsi="Arial" w:cs="Arial"/>
                <w:sz w:val="24"/>
                <w:szCs w:val="24"/>
              </w:rPr>
              <w:t xml:space="preserve">; </w:t>
            </w:r>
          </w:p>
          <w:p w14:paraId="5C2BB909" w14:textId="4756ECA4"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prekių</w:t>
            </w:r>
            <w:r w:rsidR="00FF3DDC">
              <w:rPr>
                <w:rFonts w:ascii="Arial" w:hAnsi="Arial" w:cs="Arial"/>
                <w:bCs/>
                <w:sz w:val="24"/>
                <w:szCs w:val="24"/>
              </w:rPr>
              <w:t xml:space="preserve"> </w:t>
            </w:r>
            <w:r w:rsidRPr="008A5C7E">
              <w:rPr>
                <w:rFonts w:ascii="Arial" w:hAnsi="Arial" w:cs="Arial"/>
                <w:bCs/>
                <w:sz w:val="24"/>
                <w:szCs w:val="24"/>
              </w:rPr>
              <w:t xml:space="preserve">(-ės) </w:t>
            </w:r>
            <w:r w:rsidRPr="008A5C7E">
              <w:rPr>
                <w:rFonts w:ascii="Arial" w:hAnsi="Arial" w:cs="Arial"/>
                <w:sz w:val="24"/>
                <w:szCs w:val="24"/>
              </w:rPr>
              <w:t xml:space="preserve">apibūdinimas; </w:t>
            </w:r>
          </w:p>
          <w:p w14:paraId="14666D48"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87B22EC" w14:textId="1E591B3D"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00FF3DDC">
              <w:rPr>
                <w:rFonts w:ascii="Arial" w:hAnsi="Arial" w:cs="Arial"/>
                <w:sz w:val="24"/>
                <w:szCs w:val="24"/>
              </w:rPr>
              <w:t xml:space="preserve">paties tiekėjo </w:t>
            </w:r>
            <w:r w:rsidRPr="008A5C7E">
              <w:rPr>
                <w:rFonts w:ascii="Arial" w:hAnsi="Arial" w:cs="Arial"/>
                <w:sz w:val="24"/>
                <w:szCs w:val="24"/>
              </w:rPr>
              <w:t xml:space="preserve">pristatytų </w:t>
            </w:r>
            <w:r w:rsidRPr="008A5C7E">
              <w:rPr>
                <w:rFonts w:ascii="Arial" w:hAnsi="Arial" w:cs="Arial"/>
                <w:bCs/>
                <w:sz w:val="24"/>
                <w:szCs w:val="24"/>
              </w:rPr>
              <w:t xml:space="preserve">prekių(-ės) </w:t>
            </w:r>
            <w:r w:rsidRPr="008A5C7E">
              <w:rPr>
                <w:rFonts w:ascii="Arial" w:hAnsi="Arial" w:cs="Arial"/>
                <w:sz w:val="24"/>
                <w:szCs w:val="24"/>
              </w:rPr>
              <w:t>vertė Eur be PVM</w:t>
            </w:r>
            <w:r w:rsidR="00FF3DDC">
              <w:rPr>
                <w:rFonts w:ascii="Arial" w:hAnsi="Arial" w:cs="Arial"/>
                <w:sz w:val="24"/>
                <w:szCs w:val="24"/>
              </w:rPr>
              <w:t>, jei sutartį vykdė ne vienas, o su kitais ūkio subjektais</w:t>
            </w:r>
            <w:r w:rsidRPr="008A5C7E">
              <w:rPr>
                <w:rFonts w:ascii="Arial" w:hAnsi="Arial" w:cs="Arial"/>
                <w:sz w:val="24"/>
                <w:szCs w:val="24"/>
              </w:rPr>
              <w:t xml:space="preserve"> ir;</w:t>
            </w:r>
          </w:p>
          <w:p w14:paraId="66F78150"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buvo pristatytos</w:t>
            </w:r>
            <w:r>
              <w:rPr>
                <w:rFonts w:ascii="Arial" w:hAnsi="Arial" w:cs="Arial"/>
                <w:sz w:val="24"/>
                <w:szCs w:val="24"/>
              </w:rPr>
              <w:t xml:space="preserve"> </w:t>
            </w:r>
            <w:r w:rsidRPr="000262C3">
              <w:rPr>
                <w:rFonts w:ascii="Arial" w:hAnsi="Arial" w:cs="Arial"/>
                <w:sz w:val="24"/>
                <w:szCs w:val="24"/>
              </w:rPr>
              <w:t xml:space="preserve">(ir </w:t>
            </w:r>
            <w:r>
              <w:rPr>
                <w:rFonts w:ascii="Arial" w:hAnsi="Arial" w:cs="Arial"/>
                <w:sz w:val="24"/>
                <w:szCs w:val="24"/>
              </w:rPr>
              <w:t>instaliuotos</w:t>
            </w:r>
            <w:r w:rsidRPr="000262C3">
              <w:rPr>
                <w:rFonts w:ascii="Arial" w:hAnsi="Arial" w:cs="Arial"/>
                <w:sz w:val="24"/>
                <w:szCs w:val="24"/>
              </w:rPr>
              <w:t xml:space="preserve">, jei buvo perkamos su jų </w:t>
            </w:r>
            <w:r>
              <w:rPr>
                <w:rFonts w:ascii="Arial" w:hAnsi="Arial" w:cs="Arial"/>
                <w:sz w:val="24"/>
                <w:szCs w:val="24"/>
              </w:rPr>
              <w:lastRenderedPageBreak/>
              <w:t>instaliavimo</w:t>
            </w:r>
            <w:r w:rsidRPr="000262C3">
              <w:rPr>
                <w:rFonts w:ascii="Arial" w:hAnsi="Arial" w:cs="Arial"/>
                <w:sz w:val="24"/>
                <w:szCs w:val="24"/>
              </w:rPr>
              <w:t xml:space="preserve"> paslauga)</w:t>
            </w:r>
            <w:r w:rsidRPr="008A5C7E">
              <w:rPr>
                <w:rFonts w:ascii="Arial" w:hAnsi="Arial" w:cs="Arial"/>
                <w:sz w:val="24"/>
                <w:szCs w:val="24"/>
              </w:rPr>
              <w:t xml:space="preserve"> tinkamai. </w:t>
            </w:r>
          </w:p>
          <w:p w14:paraId="4028C223" w14:textId="77777777" w:rsidR="008076DF" w:rsidRPr="008A5C7E" w:rsidRDefault="008076DF" w:rsidP="008076DF">
            <w:pPr>
              <w:tabs>
                <w:tab w:val="left" w:pos="709"/>
              </w:tabs>
              <w:spacing w:line="276" w:lineRule="auto"/>
              <w:jc w:val="both"/>
              <w:rPr>
                <w:rFonts w:ascii="Arial" w:hAnsi="Arial" w:cs="Arial"/>
                <w:sz w:val="24"/>
                <w:szCs w:val="24"/>
              </w:rPr>
            </w:pPr>
          </w:p>
          <w:p w14:paraId="76AC9E0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5736EF78" w14:textId="77777777" w:rsidR="008076DF" w:rsidRPr="008A5C7E" w:rsidRDefault="008076DF" w:rsidP="008076DF">
            <w:pPr>
              <w:tabs>
                <w:tab w:val="left" w:pos="709"/>
              </w:tabs>
              <w:spacing w:line="276" w:lineRule="auto"/>
              <w:jc w:val="both"/>
              <w:rPr>
                <w:rFonts w:ascii="Arial" w:hAnsi="Arial" w:cs="Arial"/>
                <w:sz w:val="24"/>
                <w:szCs w:val="24"/>
              </w:rPr>
            </w:pPr>
          </w:p>
          <w:p w14:paraId="384E7551" w14:textId="0C5F7ED7" w:rsidR="008076DF" w:rsidRPr="00F53110" w:rsidRDefault="008076DF" w:rsidP="00FF3DDC">
            <w:pPr>
              <w:tabs>
                <w:tab w:val="num" w:pos="122"/>
                <w:tab w:val="left" w:pos="312"/>
              </w:tabs>
              <w:spacing w:line="276" w:lineRule="auto"/>
              <w:jc w:val="both"/>
              <w:rPr>
                <w:rStyle w:val="contentpasted0"/>
                <w:rFonts w:ascii="Arial" w:eastAsia="Arial Unicode MS" w:hAnsi="Arial" w:cs="Arial"/>
                <w:sz w:val="24"/>
                <w:szCs w:val="24"/>
              </w:rPr>
            </w:pPr>
            <w:r w:rsidRPr="008A5C7E">
              <w:rPr>
                <w:rFonts w:ascii="Arial" w:hAnsi="Arial" w:cs="Arial"/>
                <w:sz w:val="24"/>
                <w:szCs w:val="24"/>
              </w:rPr>
              <w:t>3)Dokumentai,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D74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lastRenderedPageBreak/>
              <w:t>Pastaba:</w:t>
            </w:r>
          </w:p>
          <w:p w14:paraId="3F563820"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w:t>
            </w:r>
            <w:r w:rsidRPr="008A5C7E">
              <w:rPr>
                <w:rFonts w:ascii="Arial" w:hAnsi="Arial" w:cs="Arial"/>
                <w:sz w:val="24"/>
                <w:szCs w:val="24"/>
              </w:rPr>
              <w:lastRenderedPageBreak/>
              <w:t>prisiimamus įsipareigojimus;</w:t>
            </w:r>
          </w:p>
          <w:p w14:paraId="69B3F718"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381B3AE5"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07AF419B" w14:textId="77777777" w:rsidR="008076DF" w:rsidRPr="008A5C7E" w:rsidRDefault="008076DF" w:rsidP="008076DF">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4BF735F" w14:textId="697485B0" w:rsidR="008076DF" w:rsidRPr="00F53110" w:rsidRDefault="008076DF" w:rsidP="008076DF">
            <w:pPr>
              <w:spacing w:line="276" w:lineRule="auto"/>
              <w:jc w:val="both"/>
              <w:rPr>
                <w:rFonts w:ascii="Arial" w:hAnsi="Arial" w:cs="Arial"/>
                <w:b/>
                <w:bCs/>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076DF" w:rsidRPr="00A80FF3" w14:paraId="337992E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31B1" w14:textId="77777777" w:rsidR="008076DF" w:rsidRPr="00A80FF3" w:rsidRDefault="008076DF" w:rsidP="008076D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3DDA" w14:textId="77777777" w:rsidR="008076DF" w:rsidRPr="00A80FF3" w:rsidRDefault="008076DF" w:rsidP="008076DF">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076DF" w:rsidRPr="00A80FF3" w14:paraId="13541335"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CFC2" w14:textId="77777777" w:rsidR="008076DF" w:rsidRPr="00A80FF3" w:rsidRDefault="008076DF" w:rsidP="008076DF">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C001A86"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B064061"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7778"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22A1FF04"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FF3DDC">
              <w:rPr>
                <w:rFonts w:ascii="Arial" w:hAnsi="Arial" w:cs="Arial"/>
                <w:b/>
                <w:bCs/>
                <w:sz w:val="24"/>
                <w:szCs w:val="24"/>
              </w:rPr>
              <w:t>P-2026/14629 ECHOSKOPAS IR LAPAROSKOPINĖ SISTEMA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4815697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w:t>
            </w:r>
            <w:r w:rsidR="00FF3DDC" w:rsidRPr="00D3750C">
              <w:rPr>
                <w:rFonts w:ascii="Arial" w:eastAsia="Times New Roman" w:hAnsi="Arial" w:cs="Arial"/>
                <w:sz w:val="24"/>
                <w:szCs w:val="24"/>
              </w:rPr>
              <w:t xml:space="preserve">pristatyti prekių </w:t>
            </w:r>
            <w:r w:rsidRPr="00D3750C">
              <w:rPr>
                <w:rFonts w:ascii="Arial" w:eastAsia="Times New Roman" w:hAnsi="Arial" w:cs="Arial"/>
                <w:sz w:val="24"/>
                <w:szCs w:val="24"/>
              </w:rPr>
              <w:t>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6981E60F"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sidR="00FF3DDC">
              <w:rPr>
                <w:rFonts w:ascii="Arial" w:eastAsia="Times New Roman" w:hAnsi="Arial" w:cs="Arial"/>
                <w:sz w:val="24"/>
                <w:szCs w:val="24"/>
              </w:rPr>
              <w:t>os</w:t>
            </w:r>
            <w:r w:rsidRPr="00D3750C">
              <w:rPr>
                <w:rFonts w:ascii="Arial" w:eastAsia="Times New Roman" w:hAnsi="Arial" w:cs="Arial"/>
                <w:sz w:val="24"/>
                <w:szCs w:val="24"/>
              </w:rPr>
              <w:t xml:space="preserve"> </w:t>
            </w:r>
            <w:r w:rsidR="00FF3DDC" w:rsidRPr="00D3750C">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677C5DB9"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w:t>
            </w:r>
            <w:r w:rsidR="00FF3DDC">
              <w:rPr>
                <w:rFonts w:ascii="Arial" w:eastAsia="Times New Roman" w:hAnsi="Arial" w:cs="Arial"/>
                <w:b/>
                <w:bCs/>
                <w:sz w:val="24"/>
                <w:szCs w:val="24"/>
              </w:rPr>
              <w:t>ie</w:t>
            </w:r>
            <w:r w:rsidRPr="00D3750C">
              <w:rPr>
                <w:rFonts w:ascii="Arial" w:eastAsia="Times New Roman" w:hAnsi="Arial" w:cs="Arial"/>
                <w:b/>
                <w:bCs/>
                <w:sz w:val="24"/>
                <w:szCs w:val="24"/>
              </w:rPr>
              <w:t>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0E864E77"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3DAF607B"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1FEC0EF2"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36AE1BA5"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w:t>
      </w:r>
      <w:r w:rsidR="00FF3DDC">
        <w:rPr>
          <w:rFonts w:ascii="Arial" w:hAnsi="Arial" w:cs="Arial"/>
          <w:b/>
          <w:sz w:val="24"/>
          <w:szCs w:val="24"/>
        </w:rPr>
        <w:t>Prekės</w:t>
      </w:r>
      <w:r w:rsidR="00111839">
        <w:rPr>
          <w:rFonts w:ascii="Arial" w:hAnsi="Arial" w:cs="Arial"/>
          <w:b/>
          <w:sz w:val="24"/>
          <w:szCs w:val="24"/>
        </w:rPr>
        <w:t xml:space="preserve">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621C5880"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FF3DDC" w:rsidRPr="00FF3DDC">
        <w:rPr>
          <w:rFonts w:ascii="Arial" w:hAnsi="Arial" w:cs="Arial"/>
          <w:b/>
          <w:iCs/>
          <w:sz w:val="24"/>
          <w:szCs w:val="24"/>
          <w:highlight w:val="yellow"/>
        </w:rPr>
        <w:t>Echoskopas – 1 vnt.</w:t>
      </w:r>
    </w:p>
    <w:p w14:paraId="42A01908" w14:textId="77777777" w:rsidR="00855365" w:rsidRPr="00855365" w:rsidRDefault="00855365" w:rsidP="00855365">
      <w:pPr>
        <w:spacing w:after="0"/>
        <w:jc w:val="center"/>
        <w:rPr>
          <w:rFonts w:ascii="Arial" w:hAnsi="Arial" w:cs="Arial"/>
          <w:sz w:val="24"/>
          <w:szCs w:val="24"/>
        </w:rPr>
      </w:pPr>
    </w:p>
    <w:p w14:paraId="3FB2C828" w14:textId="2661E0E5"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FF3DDC" w:rsidRPr="00A80FF3" w14:paraId="6651F2D0" w14:textId="77777777" w:rsidTr="00FA2EA3">
        <w:trPr>
          <w:cantSplit/>
          <w:trHeight w:val="491"/>
          <w:tblHeader/>
        </w:trPr>
        <w:tc>
          <w:tcPr>
            <w:tcW w:w="709" w:type="dxa"/>
            <w:shd w:val="clear" w:color="auto" w:fill="E6E6E6"/>
            <w:vAlign w:val="center"/>
          </w:tcPr>
          <w:p w14:paraId="3A76B164"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7680177A"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2B118E78"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B9361D7"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401D638D"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280E805"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FF3DDC" w:rsidRPr="00A80FF3" w14:paraId="7191E650" w14:textId="77777777" w:rsidTr="00FA2EA3">
        <w:trPr>
          <w:cantSplit/>
          <w:trHeight w:val="226"/>
          <w:tblHeader/>
        </w:trPr>
        <w:tc>
          <w:tcPr>
            <w:tcW w:w="709" w:type="dxa"/>
            <w:shd w:val="clear" w:color="auto" w:fill="FFFFFF" w:themeFill="background1"/>
            <w:vAlign w:val="center"/>
          </w:tcPr>
          <w:p w14:paraId="70DCFE16"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690C7AB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1ECDA27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51DE881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6117EAE4"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6D9B156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F</w:t>
            </w:r>
          </w:p>
        </w:tc>
      </w:tr>
      <w:tr w:rsidR="00FF3DDC" w:rsidRPr="00A80FF3" w14:paraId="0C21A7F0" w14:textId="77777777" w:rsidTr="00FA2EA3">
        <w:trPr>
          <w:trHeight w:val="440"/>
        </w:trPr>
        <w:tc>
          <w:tcPr>
            <w:tcW w:w="709" w:type="dxa"/>
            <w:vAlign w:val="center"/>
          </w:tcPr>
          <w:p w14:paraId="053D84A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4178CD5" w14:textId="421E06B5" w:rsidR="00FF3DDC" w:rsidRDefault="00FF3DDC" w:rsidP="00F377D7">
            <w:pPr>
              <w:tabs>
                <w:tab w:val="left" w:pos="0"/>
                <w:tab w:val="left" w:pos="567"/>
              </w:tabs>
              <w:spacing w:after="0"/>
              <w:rPr>
                <w:rFonts w:ascii="Arial" w:hAnsi="Arial" w:cs="Arial"/>
                <w:b/>
                <w:sz w:val="24"/>
                <w:szCs w:val="24"/>
              </w:rPr>
            </w:pPr>
            <w:r>
              <w:rPr>
                <w:rFonts w:ascii="Arial" w:hAnsi="Arial" w:cs="Arial"/>
                <w:b/>
                <w:sz w:val="24"/>
                <w:szCs w:val="24"/>
              </w:rPr>
              <w:t>Echoskopas</w:t>
            </w:r>
          </w:p>
          <w:p w14:paraId="368292C2"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A44EBFA"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511DA4F2" w14:textId="77777777" w:rsidR="00FF3DDC" w:rsidRPr="00D22F6D"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794DAA8F"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33951734"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9A7E50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390B28A5"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7C2324C5"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6B4689CF"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x,xx</w:t>
            </w:r>
          </w:p>
        </w:tc>
      </w:tr>
    </w:tbl>
    <w:p w14:paraId="21D1D13B" w14:textId="1A704328" w:rsidR="00512E79" w:rsidRDefault="00512E79" w:rsidP="00FA2EA3">
      <w:pPr>
        <w:spacing w:after="0"/>
        <w:jc w:val="both"/>
        <w:rPr>
          <w:rFonts w:ascii="Arial" w:hAnsi="Arial" w:cs="Arial"/>
          <w:sz w:val="24"/>
          <w:szCs w:val="24"/>
        </w:rPr>
      </w:pPr>
    </w:p>
    <w:p w14:paraId="28965E22" w14:textId="77777777" w:rsidR="00FA2EA3" w:rsidRPr="00020F7A" w:rsidRDefault="00FA2EA3" w:rsidP="00FA2EA3">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2EEF2CCC" w14:textId="3D0D7E09" w:rsidR="00FA2EA3" w:rsidRPr="0045790B" w:rsidRDefault="00FA2EA3" w:rsidP="00FA2EA3">
      <w:pPr>
        <w:spacing w:after="0"/>
        <w:jc w:val="right"/>
        <w:rPr>
          <w:rFonts w:ascii="Arial" w:hAnsi="Arial" w:cs="Arial"/>
          <w:sz w:val="24"/>
          <w:szCs w:val="24"/>
        </w:rPr>
      </w:pPr>
      <w:r w:rsidRPr="00DF4C0F">
        <w:rPr>
          <w:rFonts w:ascii="Arial" w:hAnsi="Arial" w:cs="Arial"/>
          <w:bCs/>
          <w:sz w:val="24"/>
          <w:szCs w:val="24"/>
        </w:rPr>
        <w:t>Lentelė Nr. 2</w:t>
      </w:r>
    </w:p>
    <w:tbl>
      <w:tblPr>
        <w:tblW w:w="10206" w:type="dxa"/>
        <w:tblInd w:w="-5" w:type="dxa"/>
        <w:tblLayout w:type="fixed"/>
        <w:tblLook w:val="04A0" w:firstRow="1" w:lastRow="0" w:firstColumn="1" w:lastColumn="0" w:noHBand="0" w:noVBand="1"/>
      </w:tblPr>
      <w:tblGrid>
        <w:gridCol w:w="709"/>
        <w:gridCol w:w="2977"/>
        <w:gridCol w:w="3121"/>
        <w:gridCol w:w="3399"/>
      </w:tblGrid>
      <w:tr w:rsidR="00FA2EA3" w:rsidRPr="00FA2EA3" w14:paraId="196D6002" w14:textId="77777777" w:rsidTr="00983074">
        <w:tc>
          <w:tcPr>
            <w:tcW w:w="709" w:type="dxa"/>
            <w:tcBorders>
              <w:top w:val="single" w:sz="4" w:space="0" w:color="000000"/>
              <w:left w:val="single" w:sz="4" w:space="0" w:color="000000"/>
              <w:bottom w:val="single" w:sz="4" w:space="0" w:color="000000"/>
              <w:right w:val="single" w:sz="4" w:space="0" w:color="000000"/>
            </w:tcBorders>
            <w:vAlign w:val="center"/>
            <w:hideMark/>
          </w:tcPr>
          <w:p w14:paraId="20830DF0" w14:textId="683B8480"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EBA762B" w14:textId="7AB0E08D"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Parametro pavadinimas</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3254427D" w14:textId="0FA50EC6"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Prašomo parametro reikšmė</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02645673" w14:textId="4A347C00" w:rsidR="00FA2EA3" w:rsidRPr="00FA2EA3" w:rsidRDefault="00FA2EA3" w:rsidP="00FA2EA3">
            <w:pPr>
              <w:widowControl w:val="0"/>
              <w:autoSpaceDE w:val="0"/>
              <w:autoSpaceDN w:val="0"/>
              <w:jc w:val="center"/>
              <w:rPr>
                <w:rFonts w:ascii="Arial" w:eastAsia="Times New Roman" w:hAnsi="Arial" w:cs="Arial"/>
                <w:b/>
                <w:bCs/>
                <w:color w:val="FF0000"/>
                <w:kern w:val="2"/>
                <w:sz w:val="24"/>
                <w:szCs w:val="24"/>
                <w:lang w:eastAsia="hi-IN" w:bidi="hi-IN"/>
              </w:rPr>
            </w:pPr>
            <w:r w:rsidRPr="00FA2EA3">
              <w:rPr>
                <w:rFonts w:ascii="Arial" w:hAnsi="Arial" w:cs="Arial"/>
                <w:b/>
                <w:sz w:val="24"/>
                <w:szCs w:val="24"/>
              </w:rPr>
              <w:t>Tiekėjo siūlomos charakteristikos, aprašymas</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65877A58" w14:textId="5E551EDE"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bCs/>
                <w:color w:val="FF0000"/>
                <w:sz w:val="24"/>
                <w:szCs w:val="24"/>
              </w:rPr>
              <w:t>Nepamiršti su pasiūlymu pateikti atitiktį įrodančius dokumentus (kur jie reikalaujami)</w:t>
            </w:r>
          </w:p>
        </w:tc>
      </w:tr>
      <w:tr w:rsidR="00FA2EA3" w:rsidRPr="00FA2EA3" w14:paraId="03169A6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408DEA2"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519F4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Siūlomos prekės pavadinimas (modelis, konkreti modifikacija), gamintojas, kilmės šalis</w:t>
            </w:r>
          </w:p>
        </w:tc>
        <w:tc>
          <w:tcPr>
            <w:tcW w:w="3121" w:type="dxa"/>
            <w:tcBorders>
              <w:top w:val="single" w:sz="4" w:space="0" w:color="000000"/>
              <w:left w:val="single" w:sz="4" w:space="0" w:color="000000"/>
              <w:bottom w:val="single" w:sz="4" w:space="0" w:color="000000"/>
              <w:right w:val="single" w:sz="4" w:space="0" w:color="000000"/>
            </w:tcBorders>
            <w:hideMark/>
          </w:tcPr>
          <w:p w14:paraId="5D5849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Nurodyti</w:t>
            </w:r>
          </w:p>
        </w:tc>
        <w:tc>
          <w:tcPr>
            <w:tcW w:w="3399" w:type="dxa"/>
            <w:tcBorders>
              <w:top w:val="single" w:sz="4" w:space="0" w:color="000000"/>
              <w:left w:val="single" w:sz="4" w:space="0" w:color="000000"/>
              <w:bottom w:val="single" w:sz="4" w:space="0" w:color="000000"/>
              <w:right w:val="single" w:sz="4" w:space="0" w:color="000000"/>
            </w:tcBorders>
          </w:tcPr>
          <w:p w14:paraId="1F1BA85C" w14:textId="017C6ED3" w:rsidR="00FA2EA3" w:rsidRPr="00FA2EA3" w:rsidRDefault="00FA2EA3" w:rsidP="00FA2EA3">
            <w:pPr>
              <w:spacing w:after="0"/>
              <w:jc w:val="both"/>
              <w:rPr>
                <w:rFonts w:ascii="Arial" w:eastAsia="Times New Roman" w:hAnsi="Arial" w:cs="Arial"/>
                <w:bCs/>
                <w:iCs/>
                <w:sz w:val="24"/>
                <w:szCs w:val="24"/>
                <w:lang w:eastAsia="en-US"/>
              </w:rPr>
            </w:pPr>
            <w:r w:rsidRPr="00BC0630">
              <w:rPr>
                <w:rFonts w:ascii="Arial" w:hAnsi="Arial" w:cs="Arial"/>
                <w:bCs/>
                <w:color w:val="00B050"/>
                <w:sz w:val="24"/>
                <w:szCs w:val="24"/>
              </w:rPr>
              <w:t>Įrašo tiekėjas .......</w:t>
            </w:r>
          </w:p>
        </w:tc>
      </w:tr>
      <w:tr w:rsidR="00FA2EA3" w:rsidRPr="00FA2EA3" w14:paraId="0191854B"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152E381D"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292B6A1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 su daviklių komplektu</w:t>
            </w:r>
          </w:p>
        </w:tc>
      </w:tr>
      <w:tr w:rsidR="00FA2EA3" w:rsidRPr="00FA2EA3" w14:paraId="36B1E8F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6B343A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2.1</w:t>
            </w:r>
          </w:p>
        </w:tc>
        <w:tc>
          <w:tcPr>
            <w:tcW w:w="2977" w:type="dxa"/>
            <w:tcBorders>
              <w:top w:val="single" w:sz="4" w:space="0" w:color="000000"/>
              <w:left w:val="single" w:sz="4" w:space="0" w:color="000000"/>
              <w:bottom w:val="single" w:sz="4" w:space="0" w:color="000000"/>
              <w:right w:val="single" w:sz="4" w:space="0" w:color="000000"/>
            </w:tcBorders>
            <w:hideMark/>
          </w:tcPr>
          <w:p w14:paraId="6637E48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Sistemą turi sudaryti</w:t>
            </w:r>
          </w:p>
        </w:tc>
        <w:tc>
          <w:tcPr>
            <w:tcW w:w="3121" w:type="dxa"/>
            <w:tcBorders>
              <w:top w:val="single" w:sz="4" w:space="0" w:color="000000"/>
              <w:left w:val="single" w:sz="4" w:space="0" w:color="000000"/>
              <w:bottom w:val="single" w:sz="4" w:space="0" w:color="000000"/>
              <w:right w:val="single" w:sz="4" w:space="0" w:color="000000"/>
            </w:tcBorders>
            <w:hideMark/>
          </w:tcPr>
          <w:p w14:paraId="094688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F8FDB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Echoskopas;</w:t>
            </w:r>
          </w:p>
          <w:p w14:paraId="78298E9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Konveksinis daviklis;</w:t>
            </w:r>
          </w:p>
          <w:p w14:paraId="6D50640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Linijinis daviklis.</w:t>
            </w:r>
          </w:p>
        </w:tc>
        <w:tc>
          <w:tcPr>
            <w:tcW w:w="3399" w:type="dxa"/>
            <w:tcBorders>
              <w:top w:val="single" w:sz="4" w:space="0" w:color="000000"/>
              <w:left w:val="single" w:sz="4" w:space="0" w:color="000000"/>
              <w:bottom w:val="single" w:sz="4" w:space="0" w:color="000000"/>
              <w:right w:val="single" w:sz="4" w:space="0" w:color="000000"/>
            </w:tcBorders>
          </w:tcPr>
          <w:p w14:paraId="4C01F20B"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019BE9A" w14:textId="01AF73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DD9E953"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62444A5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70E3CA6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w:t>
            </w:r>
          </w:p>
        </w:tc>
      </w:tr>
      <w:tr w:rsidR="00FA2EA3" w:rsidRPr="00FA2EA3" w14:paraId="5CBA2EA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BD90FA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w:t>
            </w:r>
          </w:p>
        </w:tc>
        <w:tc>
          <w:tcPr>
            <w:tcW w:w="2977" w:type="dxa"/>
            <w:tcBorders>
              <w:top w:val="single" w:sz="4" w:space="0" w:color="000000"/>
              <w:left w:val="single" w:sz="4" w:space="0" w:color="000000"/>
              <w:bottom w:val="single" w:sz="4" w:space="0" w:color="000000"/>
              <w:right w:val="single" w:sz="4" w:space="0" w:color="000000"/>
            </w:tcBorders>
            <w:hideMark/>
          </w:tcPr>
          <w:p w14:paraId="313A9FA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Paskirtis (kartu pateikiama programinė įranga jei reikia)</w:t>
            </w:r>
          </w:p>
        </w:tc>
        <w:tc>
          <w:tcPr>
            <w:tcW w:w="3121" w:type="dxa"/>
            <w:tcBorders>
              <w:top w:val="single" w:sz="4" w:space="0" w:color="000000"/>
              <w:left w:val="single" w:sz="4" w:space="0" w:color="000000"/>
              <w:bottom w:val="single" w:sz="4" w:space="0" w:color="000000"/>
              <w:right w:val="single" w:sz="4" w:space="0" w:color="000000"/>
            </w:tcBorders>
            <w:hideMark/>
          </w:tcPr>
          <w:p w14:paraId="310AF08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0BB958D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Vidaus organų diagnostikai;</w:t>
            </w:r>
          </w:p>
          <w:p w14:paraId="6092BB2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Smulkių struktūrų tyrimams atlikti;</w:t>
            </w:r>
          </w:p>
          <w:p w14:paraId="782288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 Kraujagyslių tyrimams atlikti;</w:t>
            </w:r>
          </w:p>
          <w:p w14:paraId="5FE445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MSK tyrimams atlikti.</w:t>
            </w:r>
          </w:p>
        </w:tc>
        <w:tc>
          <w:tcPr>
            <w:tcW w:w="3399" w:type="dxa"/>
            <w:tcBorders>
              <w:top w:val="single" w:sz="4" w:space="0" w:color="000000"/>
              <w:left w:val="single" w:sz="4" w:space="0" w:color="000000"/>
              <w:bottom w:val="single" w:sz="4" w:space="0" w:color="000000"/>
              <w:right w:val="single" w:sz="4" w:space="0" w:color="000000"/>
            </w:tcBorders>
          </w:tcPr>
          <w:p w14:paraId="4F30D608"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53436D05" w14:textId="1F8FC35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30ECC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6D9DCF8E"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3.2</w:t>
            </w:r>
          </w:p>
        </w:tc>
        <w:tc>
          <w:tcPr>
            <w:tcW w:w="2977" w:type="dxa"/>
            <w:tcBorders>
              <w:top w:val="single" w:sz="4" w:space="0" w:color="000000"/>
              <w:left w:val="single" w:sz="4" w:space="0" w:color="000000"/>
              <w:bottom w:val="single" w:sz="4" w:space="0" w:color="000000"/>
              <w:right w:val="single" w:sz="4" w:space="0" w:color="000000"/>
            </w:tcBorders>
            <w:hideMark/>
          </w:tcPr>
          <w:p w14:paraId="5A306E9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Monitorius</w:t>
            </w:r>
          </w:p>
        </w:tc>
        <w:tc>
          <w:tcPr>
            <w:tcW w:w="3121" w:type="dxa"/>
            <w:tcBorders>
              <w:top w:val="single" w:sz="4" w:space="0" w:color="000000"/>
              <w:left w:val="single" w:sz="4" w:space="0" w:color="000000"/>
              <w:bottom w:val="single" w:sz="4" w:space="0" w:color="000000"/>
              <w:right w:val="single" w:sz="4" w:space="0" w:color="000000"/>
            </w:tcBorders>
            <w:hideMark/>
          </w:tcPr>
          <w:p w14:paraId="0F0EDE2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LED, OLED arba lygiavertės technologijos;</w:t>
            </w:r>
          </w:p>
          <w:p w14:paraId="486CAB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Ekrano įstrižainė ≥ 54 cm.</w:t>
            </w:r>
          </w:p>
          <w:p w14:paraId="0BF4607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Skiriamoji geba ≥ (1920 x 1080) taškų;</w:t>
            </w:r>
          </w:p>
          <w:p w14:paraId="3926B27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Vaizdo monitorius kilnojamas aukštyn ir žemyn, pasukamas į šonus.</w:t>
            </w:r>
          </w:p>
        </w:tc>
        <w:tc>
          <w:tcPr>
            <w:tcW w:w="3399" w:type="dxa"/>
            <w:tcBorders>
              <w:top w:val="single" w:sz="4" w:space="0" w:color="000000"/>
              <w:left w:val="single" w:sz="4" w:space="0" w:color="000000"/>
              <w:bottom w:val="single" w:sz="4" w:space="0" w:color="000000"/>
              <w:right w:val="single" w:sz="4" w:space="0" w:color="000000"/>
            </w:tcBorders>
          </w:tcPr>
          <w:p w14:paraId="4E78641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996044" w14:textId="7BA50C1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5BB2557"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9D37B8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3.3</w:t>
            </w:r>
          </w:p>
        </w:tc>
        <w:tc>
          <w:tcPr>
            <w:tcW w:w="2977" w:type="dxa"/>
            <w:tcBorders>
              <w:top w:val="single" w:sz="4" w:space="0" w:color="000000"/>
              <w:left w:val="single" w:sz="4" w:space="0" w:color="000000"/>
              <w:bottom w:val="single" w:sz="4" w:space="0" w:color="000000"/>
              <w:right w:val="single" w:sz="4" w:space="0" w:color="000000"/>
            </w:tcBorders>
            <w:hideMark/>
          </w:tcPr>
          <w:p w14:paraId="31361C6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Lietimui jautrus sistemos funkcijų valdymo monitorius</w:t>
            </w:r>
          </w:p>
        </w:tc>
        <w:tc>
          <w:tcPr>
            <w:tcW w:w="3121" w:type="dxa"/>
            <w:tcBorders>
              <w:top w:val="single" w:sz="4" w:space="0" w:color="000000"/>
              <w:left w:val="single" w:sz="4" w:space="0" w:color="000000"/>
              <w:bottom w:val="single" w:sz="4" w:space="0" w:color="000000"/>
              <w:right w:val="single" w:sz="4" w:space="0" w:color="000000"/>
            </w:tcBorders>
            <w:hideMark/>
          </w:tcPr>
          <w:p w14:paraId="03ED07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30 cm ekrano įstrižainės su „swipe“ arba lygiaverčiu funkcionalumu;</w:t>
            </w:r>
          </w:p>
          <w:p w14:paraId="3751B9B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TGC (angliškai: Time Gain Compensation) kreivės reguliavimas valdymo panelėje arba sensoriniame ekrane;</w:t>
            </w:r>
          </w:p>
          <w:p w14:paraId="554D69D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Skaitmeninė klaviatūra arba klaviatūra valdymo panelėje.</w:t>
            </w:r>
          </w:p>
        </w:tc>
        <w:tc>
          <w:tcPr>
            <w:tcW w:w="3399" w:type="dxa"/>
            <w:tcBorders>
              <w:top w:val="single" w:sz="4" w:space="0" w:color="000000"/>
              <w:left w:val="single" w:sz="4" w:space="0" w:color="000000"/>
              <w:bottom w:val="single" w:sz="4" w:space="0" w:color="000000"/>
              <w:right w:val="single" w:sz="4" w:space="0" w:color="000000"/>
            </w:tcBorders>
          </w:tcPr>
          <w:p w14:paraId="05CDB59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5E1E281" w14:textId="3FBCE0D6"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D7118E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94301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3.4</w:t>
            </w:r>
          </w:p>
        </w:tc>
        <w:tc>
          <w:tcPr>
            <w:tcW w:w="2977" w:type="dxa"/>
            <w:tcBorders>
              <w:top w:val="single" w:sz="4" w:space="0" w:color="000000"/>
              <w:left w:val="single" w:sz="4" w:space="0" w:color="000000"/>
              <w:bottom w:val="single" w:sz="4" w:space="0" w:color="000000"/>
              <w:right w:val="single" w:sz="4" w:space="0" w:color="000000"/>
            </w:tcBorders>
            <w:hideMark/>
          </w:tcPr>
          <w:p w14:paraId="1B0649D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valdymo pultas</w:t>
            </w:r>
          </w:p>
        </w:tc>
        <w:tc>
          <w:tcPr>
            <w:tcW w:w="3121" w:type="dxa"/>
            <w:tcBorders>
              <w:top w:val="single" w:sz="4" w:space="0" w:color="000000"/>
              <w:left w:val="single" w:sz="4" w:space="0" w:color="000000"/>
              <w:bottom w:val="single" w:sz="4" w:space="0" w:color="000000"/>
              <w:right w:val="single" w:sz="4" w:space="0" w:color="000000"/>
            </w:tcBorders>
            <w:hideMark/>
          </w:tcPr>
          <w:p w14:paraId="5B4A676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Reguliuojamas valdymo pulto aukščio diapazonas ≥ 15 cm.</w:t>
            </w:r>
          </w:p>
          <w:p w14:paraId="506DFF7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Valdymo pulto pasukimas į šonus ±30°.</w:t>
            </w:r>
          </w:p>
        </w:tc>
        <w:tc>
          <w:tcPr>
            <w:tcW w:w="3399" w:type="dxa"/>
            <w:tcBorders>
              <w:top w:val="single" w:sz="4" w:space="0" w:color="000000"/>
              <w:left w:val="single" w:sz="4" w:space="0" w:color="000000"/>
              <w:bottom w:val="single" w:sz="4" w:space="0" w:color="000000"/>
              <w:right w:val="single" w:sz="4" w:space="0" w:color="000000"/>
            </w:tcBorders>
          </w:tcPr>
          <w:p w14:paraId="4C0A504D"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6EF17CF" w14:textId="42B77CA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20A839D"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6D5DC78"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3.5</w:t>
            </w:r>
          </w:p>
        </w:tc>
        <w:tc>
          <w:tcPr>
            <w:tcW w:w="2977" w:type="dxa"/>
            <w:tcBorders>
              <w:top w:val="single" w:sz="4" w:space="0" w:color="000000"/>
              <w:left w:val="single" w:sz="4" w:space="0" w:color="000000"/>
              <w:bottom w:val="single" w:sz="4" w:space="0" w:color="000000"/>
              <w:right w:val="single" w:sz="4" w:space="0" w:color="000000"/>
            </w:tcBorders>
            <w:hideMark/>
          </w:tcPr>
          <w:p w14:paraId="4577AD0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Maksimalus vaizduojamas (skenuojamas) gylis</w:t>
            </w:r>
          </w:p>
        </w:tc>
        <w:tc>
          <w:tcPr>
            <w:tcW w:w="3121" w:type="dxa"/>
            <w:tcBorders>
              <w:top w:val="single" w:sz="4" w:space="0" w:color="000000"/>
              <w:left w:val="single" w:sz="4" w:space="0" w:color="000000"/>
              <w:bottom w:val="single" w:sz="4" w:space="0" w:color="000000"/>
              <w:right w:val="single" w:sz="4" w:space="0" w:color="000000"/>
            </w:tcBorders>
            <w:hideMark/>
          </w:tcPr>
          <w:p w14:paraId="1B36B42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40 cm.</w:t>
            </w:r>
          </w:p>
        </w:tc>
        <w:tc>
          <w:tcPr>
            <w:tcW w:w="3399" w:type="dxa"/>
            <w:tcBorders>
              <w:top w:val="single" w:sz="4" w:space="0" w:color="000000"/>
              <w:left w:val="single" w:sz="4" w:space="0" w:color="000000"/>
              <w:bottom w:val="single" w:sz="4" w:space="0" w:color="000000"/>
              <w:right w:val="single" w:sz="4" w:space="0" w:color="000000"/>
            </w:tcBorders>
          </w:tcPr>
          <w:p w14:paraId="1435F4F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AADDC5" w14:textId="7503DA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7773EA3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8680EF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3.6</w:t>
            </w:r>
          </w:p>
        </w:tc>
        <w:tc>
          <w:tcPr>
            <w:tcW w:w="2977" w:type="dxa"/>
            <w:tcBorders>
              <w:top w:val="single" w:sz="4" w:space="0" w:color="000000"/>
              <w:left w:val="single" w:sz="4" w:space="0" w:color="000000"/>
              <w:bottom w:val="single" w:sz="4" w:space="0" w:color="000000"/>
              <w:right w:val="single" w:sz="4" w:space="0" w:color="000000"/>
            </w:tcBorders>
            <w:hideMark/>
          </w:tcPr>
          <w:p w14:paraId="5B12763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Maksimali kadrų juostos atmintis</w:t>
            </w:r>
          </w:p>
        </w:tc>
        <w:tc>
          <w:tcPr>
            <w:tcW w:w="3121" w:type="dxa"/>
            <w:tcBorders>
              <w:top w:val="single" w:sz="4" w:space="0" w:color="000000"/>
              <w:left w:val="single" w:sz="4" w:space="0" w:color="000000"/>
              <w:bottom w:val="single" w:sz="4" w:space="0" w:color="000000"/>
              <w:right w:val="single" w:sz="4" w:space="0" w:color="000000"/>
            </w:tcBorders>
            <w:hideMark/>
          </w:tcPr>
          <w:p w14:paraId="6E4DF21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2 000 kadrų arba ≥ 1 GB arba ≥ 300 s.</w:t>
            </w:r>
          </w:p>
        </w:tc>
        <w:tc>
          <w:tcPr>
            <w:tcW w:w="3399" w:type="dxa"/>
            <w:tcBorders>
              <w:top w:val="single" w:sz="4" w:space="0" w:color="000000"/>
              <w:left w:val="single" w:sz="4" w:space="0" w:color="000000"/>
              <w:bottom w:val="single" w:sz="4" w:space="0" w:color="000000"/>
              <w:right w:val="single" w:sz="4" w:space="0" w:color="000000"/>
            </w:tcBorders>
          </w:tcPr>
          <w:p w14:paraId="2FD9F697"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F4C916D" w14:textId="57D5D13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DB9FFF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4ED6E9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3.7</w:t>
            </w:r>
          </w:p>
        </w:tc>
        <w:tc>
          <w:tcPr>
            <w:tcW w:w="2977" w:type="dxa"/>
            <w:tcBorders>
              <w:top w:val="single" w:sz="4" w:space="0" w:color="000000"/>
              <w:left w:val="single" w:sz="4" w:space="0" w:color="000000"/>
              <w:bottom w:val="single" w:sz="4" w:space="0" w:color="000000"/>
              <w:right w:val="single" w:sz="4" w:space="0" w:color="000000"/>
            </w:tcBorders>
            <w:hideMark/>
          </w:tcPr>
          <w:p w14:paraId="13B76C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palaikomų daviklių dažnio diapazonas</w:t>
            </w:r>
          </w:p>
        </w:tc>
        <w:tc>
          <w:tcPr>
            <w:tcW w:w="3121" w:type="dxa"/>
            <w:tcBorders>
              <w:top w:val="single" w:sz="4" w:space="0" w:color="000000"/>
              <w:left w:val="single" w:sz="4" w:space="0" w:color="000000"/>
              <w:bottom w:val="single" w:sz="4" w:space="0" w:color="000000"/>
              <w:right w:val="single" w:sz="4" w:space="0" w:color="000000"/>
            </w:tcBorders>
            <w:hideMark/>
          </w:tcPr>
          <w:p w14:paraId="7ED76ED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Nuo ne daugiau 1.0 MHz iki ne mažiau 21.0 MHz</w:t>
            </w:r>
          </w:p>
        </w:tc>
        <w:tc>
          <w:tcPr>
            <w:tcW w:w="3399" w:type="dxa"/>
            <w:tcBorders>
              <w:top w:val="single" w:sz="4" w:space="0" w:color="000000"/>
              <w:left w:val="single" w:sz="4" w:space="0" w:color="000000"/>
              <w:bottom w:val="single" w:sz="4" w:space="0" w:color="000000"/>
              <w:right w:val="single" w:sz="4" w:space="0" w:color="000000"/>
            </w:tcBorders>
          </w:tcPr>
          <w:p w14:paraId="40C78345"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9C3F5D0" w14:textId="4103BD9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D15E7D4"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39D3A3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3.8</w:t>
            </w:r>
          </w:p>
        </w:tc>
        <w:tc>
          <w:tcPr>
            <w:tcW w:w="2977" w:type="dxa"/>
            <w:tcBorders>
              <w:top w:val="single" w:sz="4" w:space="0" w:color="000000"/>
              <w:left w:val="single" w:sz="4" w:space="0" w:color="000000"/>
              <w:bottom w:val="single" w:sz="4" w:space="0" w:color="000000"/>
              <w:right w:val="single" w:sz="4" w:space="0" w:color="000000"/>
            </w:tcBorders>
            <w:hideMark/>
          </w:tcPr>
          <w:p w14:paraId="01CF0C2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7F11E22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6C1EA00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2D;</w:t>
            </w:r>
          </w:p>
          <w:p w14:paraId="6DEF23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Trapecinis vaizdavimas;</w:t>
            </w:r>
          </w:p>
          <w:p w14:paraId="0A2E436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Spalvinis dopleris;</w:t>
            </w:r>
          </w:p>
          <w:p w14:paraId="2BDC41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4. Galios dopleris;</w:t>
            </w:r>
          </w:p>
          <w:p w14:paraId="3BD6F89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 Audinių dopleris;</w:t>
            </w:r>
          </w:p>
          <w:p w14:paraId="410BEC7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6. Pulsinės bangos dopleris;</w:t>
            </w:r>
          </w:p>
          <w:p w14:paraId="017B2D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7. HPRF pulsinės bangos dopleris;</w:t>
            </w:r>
          </w:p>
          <w:p w14:paraId="6D89ADA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8. Realaus laiko elastografijos režimas; </w:t>
            </w:r>
          </w:p>
          <w:p w14:paraId="55D77BF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 Audinių harmoninis vaizdavimas su pulso inversija;</w:t>
            </w:r>
          </w:p>
          <w:p w14:paraId="46BC97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10. Specializuotas režimas, skirtas silpnos kraujotakos vizualizacijai.</w:t>
            </w:r>
          </w:p>
        </w:tc>
        <w:tc>
          <w:tcPr>
            <w:tcW w:w="3399" w:type="dxa"/>
            <w:tcBorders>
              <w:top w:val="single" w:sz="4" w:space="0" w:color="000000"/>
              <w:left w:val="single" w:sz="4" w:space="0" w:color="000000"/>
              <w:bottom w:val="single" w:sz="4" w:space="0" w:color="000000"/>
              <w:right w:val="single" w:sz="4" w:space="0" w:color="000000"/>
            </w:tcBorders>
          </w:tcPr>
          <w:p w14:paraId="478C32CD"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4C1141CB" w14:textId="6885B51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FA2EA3" w:rsidRPr="00FA2EA3" w14:paraId="7989AA9B"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C6B9D1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3.9</w:t>
            </w:r>
          </w:p>
        </w:tc>
        <w:tc>
          <w:tcPr>
            <w:tcW w:w="2977" w:type="dxa"/>
            <w:tcBorders>
              <w:top w:val="single" w:sz="4" w:space="0" w:color="000000"/>
              <w:left w:val="single" w:sz="4" w:space="0" w:color="000000"/>
              <w:bottom w:val="single" w:sz="4" w:space="0" w:color="000000"/>
              <w:right w:val="single" w:sz="4" w:space="0" w:color="000000"/>
            </w:tcBorders>
            <w:hideMark/>
          </w:tcPr>
          <w:p w14:paraId="277726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2D režimas</w:t>
            </w:r>
          </w:p>
        </w:tc>
        <w:tc>
          <w:tcPr>
            <w:tcW w:w="3121" w:type="dxa"/>
            <w:tcBorders>
              <w:top w:val="single" w:sz="4" w:space="0" w:color="000000"/>
              <w:left w:val="single" w:sz="4" w:space="0" w:color="000000"/>
              <w:bottom w:val="single" w:sz="4" w:space="0" w:color="000000"/>
              <w:right w:val="single" w:sz="4" w:space="0" w:color="000000"/>
            </w:tcBorders>
            <w:hideMark/>
          </w:tcPr>
          <w:p w14:paraId="211FC6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256 pilkumo skalės lygių;</w:t>
            </w:r>
          </w:p>
          <w:p w14:paraId="5B1788F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 270 dB dinaminis diapazonas (”dynamic range“);</w:t>
            </w:r>
          </w:p>
          <w:p w14:paraId="30EF2D5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Vaizdo didinimas realiame laike ir sustabdytame vaizde;</w:t>
            </w:r>
          </w:p>
          <w:p w14:paraId="62AA93B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Dinaminis gaunamo signalo fokusavimo optimizavimas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6C82272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4F15654" w14:textId="5824C22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93F31B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162F13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3.10</w:t>
            </w:r>
          </w:p>
        </w:tc>
        <w:tc>
          <w:tcPr>
            <w:tcW w:w="2977" w:type="dxa"/>
            <w:tcBorders>
              <w:top w:val="single" w:sz="4" w:space="0" w:color="000000"/>
              <w:left w:val="single" w:sz="4" w:space="0" w:color="000000"/>
              <w:bottom w:val="single" w:sz="4" w:space="0" w:color="000000"/>
              <w:right w:val="single" w:sz="4" w:space="0" w:color="000000"/>
            </w:tcBorders>
            <w:hideMark/>
          </w:tcPr>
          <w:p w14:paraId="3BCBF2C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Tyrimų optimizavimas 2D ir doplerio režimuose</w:t>
            </w:r>
          </w:p>
        </w:tc>
        <w:tc>
          <w:tcPr>
            <w:tcW w:w="3121" w:type="dxa"/>
            <w:tcBorders>
              <w:top w:val="single" w:sz="4" w:space="0" w:color="000000"/>
              <w:left w:val="single" w:sz="4" w:space="0" w:color="000000"/>
              <w:bottom w:val="single" w:sz="4" w:space="0" w:color="000000"/>
              <w:right w:val="single" w:sz="4" w:space="0" w:color="000000"/>
            </w:tcBorders>
            <w:hideMark/>
          </w:tcPr>
          <w:p w14:paraId="1A2E11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Vaizdo optimizavimas vieno mygtuko paspaudimu 2D ir doplerio režimuose;</w:t>
            </w:r>
          </w:p>
          <w:p w14:paraId="7458338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Nuolatiniai pilkosios skalės parametrų nustatymai realiu laiku, dinaminis stiprinimo kompensavimas kiekvienai skenavimo linijai. Galimybė veikti 2D ir 3D režimuose;</w:t>
            </w:r>
          </w:p>
          <w:p w14:paraId="76BE21E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Automatinis mėginio padėties ir kampo nustatymas spalvinio doplerio režime vieno mygtuko paspaudimu;</w:t>
            </w:r>
          </w:p>
          <w:p w14:paraId="772877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Automatinis mėginio padėties ir kampo nustatymas pulsinio doplerio režime vieno mygtuko paspaudimu.</w:t>
            </w:r>
          </w:p>
        </w:tc>
        <w:tc>
          <w:tcPr>
            <w:tcW w:w="3399" w:type="dxa"/>
            <w:tcBorders>
              <w:top w:val="single" w:sz="4" w:space="0" w:color="000000"/>
              <w:left w:val="single" w:sz="4" w:space="0" w:color="000000"/>
              <w:bottom w:val="single" w:sz="4" w:space="0" w:color="000000"/>
              <w:right w:val="single" w:sz="4" w:space="0" w:color="000000"/>
            </w:tcBorders>
          </w:tcPr>
          <w:p w14:paraId="153A55C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679C9CA" w14:textId="79F9587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033A22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862D91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3.11</w:t>
            </w:r>
          </w:p>
        </w:tc>
        <w:tc>
          <w:tcPr>
            <w:tcW w:w="2977" w:type="dxa"/>
            <w:tcBorders>
              <w:top w:val="single" w:sz="4" w:space="0" w:color="000000"/>
              <w:left w:val="single" w:sz="4" w:space="0" w:color="000000"/>
              <w:bottom w:val="single" w:sz="4" w:space="0" w:color="000000"/>
              <w:right w:val="single" w:sz="4" w:space="0" w:color="000000"/>
            </w:tcBorders>
            <w:hideMark/>
          </w:tcPr>
          <w:p w14:paraId="432F86F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Specialūs 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1158DD3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1. Vaizdų palyginimas: greta lyginami 2D vaizdai, </w:t>
            </w:r>
            <w:r w:rsidRPr="00FA2EA3">
              <w:rPr>
                <w:rFonts w:ascii="Arial" w:eastAsia="Times New Roman" w:hAnsi="Arial" w:cs="Arial"/>
                <w:bCs/>
                <w:iCs/>
                <w:sz w:val="24"/>
                <w:szCs w:val="24"/>
                <w:lang w:eastAsia="en-US"/>
              </w:rPr>
              <w:lastRenderedPageBreak/>
              <w:t>(1) iš kurių realaus laiko vaizdas lyginamas su vaizdu iš atminties to paties tyrimo ar atsisiųstas iš kitos tyrimo srities arba (2) iš kurių realaus laiko vaizdas lyginamas su sustabdytu vaizdu iš to paties tyrimo (tiekėjas gali psiūlyti vieną iš nurodytų funkcionalumų: 1 arba 2);</w:t>
            </w:r>
          </w:p>
          <w:p w14:paraId="192B3EA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Tripleksinis režimas;</w:t>
            </w:r>
          </w:p>
          <w:p w14:paraId="2B0F64E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Sudvejintas režimas, kai galimi du tiriamo regiono vaizdai vienu metu - vienas tiesioginis, kitas užšaldytas;</w:t>
            </w:r>
          </w:p>
          <w:p w14:paraId="089FFD9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Vaizdų sumavimo režimas - vaizdas sudaromas iš kelių vaizdų, gaunamų kreipiant skenavimo spindulį keliais skirtingais kampais;</w:t>
            </w:r>
          </w:p>
          <w:p w14:paraId="7CD1533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 Specialūs programiniai algoritmai triukšmams ir artefaktams mažinti.</w:t>
            </w:r>
          </w:p>
        </w:tc>
        <w:tc>
          <w:tcPr>
            <w:tcW w:w="3399" w:type="dxa"/>
            <w:tcBorders>
              <w:top w:val="single" w:sz="4" w:space="0" w:color="000000"/>
              <w:left w:val="single" w:sz="4" w:space="0" w:color="000000"/>
              <w:bottom w:val="single" w:sz="4" w:space="0" w:color="000000"/>
              <w:right w:val="single" w:sz="4" w:space="0" w:color="000000"/>
            </w:tcBorders>
          </w:tcPr>
          <w:p w14:paraId="6DC35DF0"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057337E3" w14:textId="7AF7AD8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FA2EA3" w:rsidRPr="00FA2EA3" w14:paraId="33502F2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E0B631"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3.12</w:t>
            </w:r>
          </w:p>
        </w:tc>
        <w:tc>
          <w:tcPr>
            <w:tcW w:w="2977" w:type="dxa"/>
            <w:tcBorders>
              <w:top w:val="single" w:sz="4" w:space="0" w:color="000000"/>
              <w:left w:val="single" w:sz="4" w:space="0" w:color="000000"/>
              <w:bottom w:val="single" w:sz="4" w:space="0" w:color="000000"/>
              <w:right w:val="single" w:sz="4" w:space="0" w:color="000000"/>
            </w:tcBorders>
            <w:hideMark/>
          </w:tcPr>
          <w:p w14:paraId="12BA519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Matavimai</w:t>
            </w:r>
          </w:p>
        </w:tc>
        <w:tc>
          <w:tcPr>
            <w:tcW w:w="3121" w:type="dxa"/>
            <w:tcBorders>
              <w:top w:val="single" w:sz="4" w:space="0" w:color="000000"/>
              <w:left w:val="single" w:sz="4" w:space="0" w:color="000000"/>
              <w:bottom w:val="single" w:sz="4" w:space="0" w:color="000000"/>
              <w:right w:val="single" w:sz="4" w:space="0" w:color="000000"/>
            </w:tcBorders>
            <w:hideMark/>
          </w:tcPr>
          <w:p w14:paraId="10D8D4E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Programinė įranga kepenų riebalingumo kiekybiniam įvertinimui;</w:t>
            </w:r>
          </w:p>
          <w:p w14:paraId="696BE9C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Automatiniai PW dopleriniai skaičiavimai realiame laike.</w:t>
            </w:r>
          </w:p>
        </w:tc>
        <w:tc>
          <w:tcPr>
            <w:tcW w:w="3399" w:type="dxa"/>
            <w:tcBorders>
              <w:top w:val="single" w:sz="4" w:space="0" w:color="000000"/>
              <w:left w:val="single" w:sz="4" w:space="0" w:color="000000"/>
              <w:bottom w:val="single" w:sz="4" w:space="0" w:color="000000"/>
              <w:right w:val="single" w:sz="4" w:space="0" w:color="000000"/>
            </w:tcBorders>
          </w:tcPr>
          <w:p w14:paraId="0AC82EA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BF50F13" w14:textId="3CB312E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04F438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62EEB7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3.13</w:t>
            </w:r>
          </w:p>
        </w:tc>
        <w:tc>
          <w:tcPr>
            <w:tcW w:w="2977" w:type="dxa"/>
            <w:tcBorders>
              <w:top w:val="single" w:sz="4" w:space="0" w:color="000000"/>
              <w:left w:val="single" w:sz="4" w:space="0" w:color="000000"/>
              <w:bottom w:val="single" w:sz="4" w:space="0" w:color="000000"/>
              <w:right w:val="single" w:sz="4" w:space="0" w:color="000000"/>
            </w:tcBorders>
            <w:hideMark/>
          </w:tcPr>
          <w:p w14:paraId="710C732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Automatinio tyrimo eigos protokolavimo pakopomis funkcija, pagreitinanti tyrimo eigą ir dokumentavimą, su sekančiomis funkcijomis:</w:t>
            </w:r>
          </w:p>
        </w:tc>
        <w:tc>
          <w:tcPr>
            <w:tcW w:w="3121" w:type="dxa"/>
            <w:tcBorders>
              <w:top w:val="single" w:sz="4" w:space="0" w:color="000000"/>
              <w:left w:val="single" w:sz="4" w:space="0" w:color="000000"/>
              <w:bottom w:val="single" w:sz="4" w:space="0" w:color="000000"/>
              <w:right w:val="single" w:sz="4" w:space="0" w:color="000000"/>
            </w:tcBorders>
            <w:hideMark/>
          </w:tcPr>
          <w:p w14:paraId="05AA4B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28E19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Tyrimo protokolo pasirinkimas, sustabdymas, pratęsimas;</w:t>
            </w:r>
          </w:p>
          <w:p w14:paraId="4863135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Anotacijų, žymeklių, matavimų išsaugojimas;</w:t>
            </w:r>
          </w:p>
          <w:p w14:paraId="1BEA583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Galimybė kurti naujus protokolus ir redaguoti esamus.</w:t>
            </w:r>
          </w:p>
        </w:tc>
        <w:tc>
          <w:tcPr>
            <w:tcW w:w="3399" w:type="dxa"/>
            <w:tcBorders>
              <w:top w:val="single" w:sz="4" w:space="0" w:color="000000"/>
              <w:left w:val="single" w:sz="4" w:space="0" w:color="000000"/>
              <w:bottom w:val="single" w:sz="4" w:space="0" w:color="000000"/>
              <w:right w:val="single" w:sz="4" w:space="0" w:color="000000"/>
            </w:tcBorders>
          </w:tcPr>
          <w:p w14:paraId="3CE87438"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846D468" w14:textId="3CBF5572"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52941E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BDDFF77"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3.14</w:t>
            </w:r>
          </w:p>
        </w:tc>
        <w:tc>
          <w:tcPr>
            <w:tcW w:w="2977" w:type="dxa"/>
            <w:tcBorders>
              <w:top w:val="single" w:sz="4" w:space="0" w:color="000000"/>
              <w:left w:val="single" w:sz="4" w:space="0" w:color="000000"/>
              <w:bottom w:val="single" w:sz="4" w:space="0" w:color="000000"/>
              <w:right w:val="single" w:sz="4" w:space="0" w:color="000000"/>
            </w:tcBorders>
            <w:hideMark/>
          </w:tcPr>
          <w:p w14:paraId="2E9E29E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Paciento duomenų archyvavimo galimybės</w:t>
            </w:r>
          </w:p>
        </w:tc>
        <w:tc>
          <w:tcPr>
            <w:tcW w:w="3121" w:type="dxa"/>
            <w:tcBorders>
              <w:top w:val="single" w:sz="4" w:space="0" w:color="000000"/>
              <w:left w:val="single" w:sz="4" w:space="0" w:color="000000"/>
              <w:bottom w:val="single" w:sz="4" w:space="0" w:color="000000"/>
              <w:right w:val="single" w:sz="4" w:space="0" w:color="000000"/>
            </w:tcBorders>
            <w:hideMark/>
          </w:tcPr>
          <w:p w14:paraId="04BA938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512 GB talpos vidinis diskas;</w:t>
            </w:r>
          </w:p>
          <w:p w14:paraId="04BA91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USB arba lygiavertė jungtis duomenų perdavimui DICOM arba lygiaverčiais formatais;</w:t>
            </w:r>
          </w:p>
          <w:p w14:paraId="0470F94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 DICOM standarto palaikomos funkcijos (arba lygiavertės):</w:t>
            </w:r>
          </w:p>
          <w:p w14:paraId="7D179F9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 Send (arba Store),</w:t>
            </w:r>
          </w:p>
          <w:p w14:paraId="0E5311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3.2 Print,</w:t>
            </w:r>
          </w:p>
          <w:p w14:paraId="23DF595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3.3 Worklist.</w:t>
            </w:r>
          </w:p>
        </w:tc>
        <w:tc>
          <w:tcPr>
            <w:tcW w:w="3399" w:type="dxa"/>
            <w:tcBorders>
              <w:top w:val="single" w:sz="4" w:space="0" w:color="000000"/>
              <w:left w:val="single" w:sz="4" w:space="0" w:color="000000"/>
              <w:bottom w:val="single" w:sz="4" w:space="0" w:color="000000"/>
              <w:right w:val="single" w:sz="4" w:space="0" w:color="000000"/>
            </w:tcBorders>
          </w:tcPr>
          <w:p w14:paraId="133DCCB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4A7427D7" w14:textId="44E4055D"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46AC2E9"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7AD1990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3.15</w:t>
            </w:r>
          </w:p>
        </w:tc>
        <w:tc>
          <w:tcPr>
            <w:tcW w:w="2977" w:type="dxa"/>
            <w:tcBorders>
              <w:top w:val="single" w:sz="4" w:space="0" w:color="000000"/>
              <w:left w:val="single" w:sz="4" w:space="0" w:color="000000"/>
              <w:bottom w:val="single" w:sz="4" w:space="0" w:color="000000"/>
              <w:right w:val="single" w:sz="4" w:space="0" w:color="000000"/>
            </w:tcBorders>
            <w:hideMark/>
          </w:tcPr>
          <w:p w14:paraId="55E95DA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Ultragarsinės diagnostinės sistemos konstrukcija</w:t>
            </w:r>
          </w:p>
        </w:tc>
        <w:tc>
          <w:tcPr>
            <w:tcW w:w="3121" w:type="dxa"/>
            <w:tcBorders>
              <w:top w:val="single" w:sz="4" w:space="0" w:color="000000"/>
              <w:left w:val="single" w:sz="4" w:space="0" w:color="000000"/>
              <w:bottom w:val="single" w:sz="4" w:space="0" w:color="000000"/>
              <w:right w:val="single" w:sz="4" w:space="0" w:color="000000"/>
            </w:tcBorders>
            <w:hideMark/>
          </w:tcPr>
          <w:p w14:paraId="74BB29C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Sistema su ratukais, stabdoma atskirais arba centriniu stabdžiu.</w:t>
            </w:r>
          </w:p>
        </w:tc>
        <w:tc>
          <w:tcPr>
            <w:tcW w:w="3399" w:type="dxa"/>
            <w:tcBorders>
              <w:top w:val="single" w:sz="4" w:space="0" w:color="000000"/>
              <w:left w:val="single" w:sz="4" w:space="0" w:color="000000"/>
              <w:bottom w:val="single" w:sz="4" w:space="0" w:color="000000"/>
              <w:right w:val="single" w:sz="4" w:space="0" w:color="000000"/>
            </w:tcBorders>
          </w:tcPr>
          <w:p w14:paraId="7AAE9C0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B3ED47E" w14:textId="17A55B5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AB28D7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EC4360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hideMark/>
          </w:tcPr>
          <w:p w14:paraId="58591B5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konveksiniam davikliui</w:t>
            </w:r>
          </w:p>
        </w:tc>
        <w:tc>
          <w:tcPr>
            <w:tcW w:w="3121" w:type="dxa"/>
            <w:tcBorders>
              <w:top w:val="single" w:sz="4" w:space="0" w:color="000000"/>
              <w:left w:val="single" w:sz="4" w:space="0" w:color="000000"/>
              <w:bottom w:val="single" w:sz="4" w:space="0" w:color="000000"/>
              <w:right w:val="single" w:sz="4" w:space="0" w:color="000000"/>
            </w:tcBorders>
            <w:hideMark/>
          </w:tcPr>
          <w:p w14:paraId="6D7A6A9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1,2 iki 5 MHz;</w:t>
            </w:r>
          </w:p>
          <w:p w14:paraId="0C57ED1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160;</w:t>
            </w:r>
          </w:p>
          <w:p w14:paraId="2430255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Apžiūros kampas (angliškai: Field of view) ≥ 70°;</w:t>
            </w:r>
          </w:p>
          <w:p w14:paraId="661435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Monokristalinė arba matricinė,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3DADF07F"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04B7ACB" w14:textId="54F0147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C713A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A18A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w:t>
            </w:r>
          </w:p>
        </w:tc>
        <w:tc>
          <w:tcPr>
            <w:tcW w:w="2977" w:type="dxa"/>
            <w:tcBorders>
              <w:top w:val="single" w:sz="4" w:space="0" w:color="000000"/>
              <w:left w:val="single" w:sz="4" w:space="0" w:color="000000"/>
              <w:bottom w:val="single" w:sz="4" w:space="0" w:color="000000"/>
              <w:right w:val="single" w:sz="4" w:space="0" w:color="000000"/>
            </w:tcBorders>
            <w:hideMark/>
          </w:tcPr>
          <w:p w14:paraId="45BF78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linijiniam davikliui</w:t>
            </w:r>
          </w:p>
        </w:tc>
        <w:tc>
          <w:tcPr>
            <w:tcW w:w="3121" w:type="dxa"/>
            <w:tcBorders>
              <w:top w:val="single" w:sz="4" w:space="0" w:color="000000"/>
              <w:left w:val="single" w:sz="4" w:space="0" w:color="000000"/>
              <w:bottom w:val="single" w:sz="4" w:space="0" w:color="000000"/>
              <w:right w:val="single" w:sz="4" w:space="0" w:color="000000"/>
            </w:tcBorders>
            <w:hideMark/>
          </w:tcPr>
          <w:p w14:paraId="5D7B162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3.5 iki 15 MHz;</w:t>
            </w:r>
          </w:p>
          <w:p w14:paraId="560DD75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250;</w:t>
            </w:r>
          </w:p>
          <w:p w14:paraId="6C0B2A8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Apžvalgos laukas ≥ 44 mm;</w:t>
            </w:r>
          </w:p>
          <w:p w14:paraId="036A610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Monokristalinė arba matricinė,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194D513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319B63E" w14:textId="4631E28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6D04BB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9688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6.</w:t>
            </w:r>
          </w:p>
        </w:tc>
        <w:tc>
          <w:tcPr>
            <w:tcW w:w="2977" w:type="dxa"/>
            <w:tcBorders>
              <w:top w:val="single" w:sz="4" w:space="0" w:color="000000"/>
              <w:left w:val="single" w:sz="4" w:space="0" w:color="000000"/>
              <w:bottom w:val="single" w:sz="4" w:space="0" w:color="000000"/>
              <w:right w:val="single" w:sz="4" w:space="0" w:color="000000"/>
            </w:tcBorders>
            <w:hideMark/>
          </w:tcPr>
          <w:p w14:paraId="2B5B89F0"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CE sertifikatas arba CE atitikties deklaracija pagal MDR 2017/745</w:t>
            </w:r>
          </w:p>
        </w:tc>
        <w:tc>
          <w:tcPr>
            <w:tcW w:w="3121" w:type="dxa"/>
            <w:tcBorders>
              <w:top w:val="single" w:sz="4" w:space="0" w:color="000000"/>
              <w:left w:val="single" w:sz="4" w:space="0" w:color="000000"/>
              <w:bottom w:val="single" w:sz="4" w:space="0" w:color="000000"/>
              <w:right w:val="single" w:sz="4" w:space="0" w:color="000000"/>
            </w:tcBorders>
            <w:hideMark/>
          </w:tcPr>
          <w:p w14:paraId="71C78AEF"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21083FED"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29EF5C" w14:textId="54892955"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F40E19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FF5037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7.</w:t>
            </w:r>
          </w:p>
        </w:tc>
        <w:tc>
          <w:tcPr>
            <w:tcW w:w="2977" w:type="dxa"/>
            <w:tcBorders>
              <w:top w:val="single" w:sz="4" w:space="0" w:color="000000"/>
              <w:left w:val="single" w:sz="4" w:space="0" w:color="000000"/>
              <w:bottom w:val="single" w:sz="4" w:space="0" w:color="000000"/>
              <w:right w:val="single" w:sz="4" w:space="0" w:color="000000"/>
            </w:tcBorders>
            <w:hideMark/>
          </w:tcPr>
          <w:p w14:paraId="4592EC95"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Kartu su įranga pateikiama dokumentacija</w:t>
            </w:r>
          </w:p>
        </w:tc>
        <w:tc>
          <w:tcPr>
            <w:tcW w:w="3121" w:type="dxa"/>
            <w:tcBorders>
              <w:top w:val="single" w:sz="4" w:space="0" w:color="000000"/>
              <w:left w:val="single" w:sz="4" w:space="0" w:color="000000"/>
              <w:bottom w:val="single" w:sz="4" w:space="0" w:color="000000"/>
              <w:right w:val="single" w:sz="4" w:space="0" w:color="000000"/>
            </w:tcBorders>
            <w:hideMark/>
          </w:tcPr>
          <w:p w14:paraId="308AEFB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Naudojimo instrukcija lietuvių ir anglų kalbomis;</w:t>
            </w:r>
          </w:p>
          <w:p w14:paraId="5D1BF6C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Serviso dokumentacija anglų kalbomis;</w:t>
            </w:r>
          </w:p>
          <w:p w14:paraId="14D8322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076A8038"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09AD0F" w14:textId="1BC592CD"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65A53352"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71ACF6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8.</w:t>
            </w:r>
          </w:p>
        </w:tc>
        <w:tc>
          <w:tcPr>
            <w:tcW w:w="2977" w:type="dxa"/>
            <w:tcBorders>
              <w:top w:val="single" w:sz="4" w:space="0" w:color="000000"/>
              <w:left w:val="single" w:sz="4" w:space="0" w:color="000000"/>
              <w:bottom w:val="single" w:sz="4" w:space="0" w:color="000000"/>
              <w:right w:val="single" w:sz="4" w:space="0" w:color="000000"/>
            </w:tcBorders>
            <w:hideMark/>
          </w:tcPr>
          <w:p w14:paraId="7A932D5B"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Įrangos pristatymas ir instaliavimas</w:t>
            </w:r>
          </w:p>
        </w:tc>
        <w:tc>
          <w:tcPr>
            <w:tcW w:w="3121" w:type="dxa"/>
            <w:tcBorders>
              <w:top w:val="single" w:sz="4" w:space="0" w:color="000000"/>
              <w:left w:val="single" w:sz="4" w:space="0" w:color="000000"/>
              <w:bottom w:val="single" w:sz="4" w:space="0" w:color="000000"/>
              <w:right w:val="single" w:sz="4" w:space="0" w:color="000000"/>
            </w:tcBorders>
            <w:hideMark/>
          </w:tcPr>
          <w:p w14:paraId="7B3FE9D3"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Tiekėjas patvirtinta, kad įrangos pristatymas į gydymo įstaigą Tilto g.2, Gargždai, iškrovimas, pervežimas į montavimo vietą, senos įrangos išmontavimas, naujos </w:t>
            </w:r>
            <w:r w:rsidRPr="00FA2EA3">
              <w:rPr>
                <w:rFonts w:ascii="Arial" w:eastAsia="Times New Roman" w:hAnsi="Arial" w:cs="Arial"/>
                <w:bCs/>
                <w:iCs/>
                <w:sz w:val="24"/>
                <w:szCs w:val="24"/>
                <w:lang w:eastAsia="en-US"/>
              </w:rPr>
              <w:lastRenderedPageBreak/>
              <w:t>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0778CC34"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5DFA47E6" w14:textId="403E98CB"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1EBE05A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DAEB8C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w:t>
            </w:r>
          </w:p>
        </w:tc>
        <w:tc>
          <w:tcPr>
            <w:tcW w:w="2977" w:type="dxa"/>
            <w:tcBorders>
              <w:top w:val="single" w:sz="4" w:space="0" w:color="000000"/>
              <w:left w:val="single" w:sz="4" w:space="0" w:color="000000"/>
              <w:bottom w:val="single" w:sz="4" w:space="0" w:color="000000"/>
              <w:right w:val="single" w:sz="4" w:space="0" w:color="000000"/>
            </w:tcBorders>
            <w:hideMark/>
          </w:tcPr>
          <w:p w14:paraId="02F3FBB9"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Garantija</w:t>
            </w:r>
          </w:p>
        </w:tc>
        <w:tc>
          <w:tcPr>
            <w:tcW w:w="3121" w:type="dxa"/>
            <w:tcBorders>
              <w:top w:val="single" w:sz="4" w:space="0" w:color="000000"/>
              <w:left w:val="single" w:sz="4" w:space="0" w:color="000000"/>
              <w:bottom w:val="single" w:sz="4" w:space="0" w:color="000000"/>
              <w:right w:val="single" w:sz="4" w:space="0" w:color="000000"/>
            </w:tcBorders>
            <w:hideMark/>
          </w:tcPr>
          <w:p w14:paraId="650C8F9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24 mėnesiai.</w:t>
            </w:r>
          </w:p>
          <w:p w14:paraId="2DEE8F12"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24D6C36A"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3F37AE2" w14:textId="5E138496"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C0630" w:rsidRPr="00FA2EA3" w14:paraId="7F71AA80" w14:textId="77777777" w:rsidTr="00BA0FF1">
        <w:tc>
          <w:tcPr>
            <w:tcW w:w="10206" w:type="dxa"/>
            <w:gridSpan w:val="4"/>
            <w:tcBorders>
              <w:top w:val="single" w:sz="4" w:space="0" w:color="000000"/>
              <w:left w:val="single" w:sz="4" w:space="0" w:color="000000"/>
              <w:bottom w:val="single" w:sz="4" w:space="0" w:color="000000"/>
              <w:right w:val="single" w:sz="4" w:space="0" w:color="000000"/>
            </w:tcBorders>
          </w:tcPr>
          <w:p w14:paraId="700809ED" w14:textId="36CCA80E" w:rsidR="00BC0630" w:rsidRPr="00BC0630" w:rsidRDefault="00BC0630" w:rsidP="00BC0630">
            <w:pPr>
              <w:tabs>
                <w:tab w:val="left" w:pos="0"/>
                <w:tab w:val="left" w:pos="567"/>
              </w:tabs>
              <w:spacing w:after="0"/>
              <w:jc w:val="both"/>
              <w:rPr>
                <w:rFonts w:ascii="Arial" w:hAnsi="Arial" w:cs="Arial"/>
                <w:b/>
                <w:bCs/>
                <w:sz w:val="24"/>
                <w:szCs w:val="24"/>
              </w:rPr>
            </w:pPr>
            <w:r>
              <w:rPr>
                <w:rFonts w:ascii="Arial" w:hAnsi="Arial" w:cs="Arial"/>
                <w:b/>
                <w:bCs/>
                <w:sz w:val="24"/>
                <w:szCs w:val="24"/>
              </w:rPr>
              <w:t>Bendrieji reikalavimai</w:t>
            </w:r>
          </w:p>
        </w:tc>
      </w:tr>
      <w:tr w:rsidR="00BC0630" w:rsidRPr="00FA2EA3" w14:paraId="557F9D15" w14:textId="77777777" w:rsidTr="00983074">
        <w:tc>
          <w:tcPr>
            <w:tcW w:w="709" w:type="dxa"/>
            <w:tcBorders>
              <w:top w:val="single" w:sz="4" w:space="0" w:color="000000"/>
              <w:left w:val="single" w:sz="4" w:space="0" w:color="000000"/>
              <w:bottom w:val="single" w:sz="4" w:space="0" w:color="000000"/>
              <w:right w:val="single" w:sz="4" w:space="0" w:color="000000"/>
            </w:tcBorders>
          </w:tcPr>
          <w:p w14:paraId="16658772" w14:textId="0D056A15" w:rsidR="00BC0630" w:rsidRPr="00FA2EA3"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10.</w:t>
            </w:r>
          </w:p>
        </w:tc>
        <w:tc>
          <w:tcPr>
            <w:tcW w:w="2977" w:type="dxa"/>
            <w:tcBorders>
              <w:top w:val="single" w:sz="4" w:space="0" w:color="000000"/>
              <w:left w:val="single" w:sz="4" w:space="0" w:color="000000"/>
              <w:bottom w:val="single" w:sz="4" w:space="0" w:color="000000"/>
              <w:right w:val="single" w:sz="4" w:space="0" w:color="000000"/>
            </w:tcBorders>
          </w:tcPr>
          <w:p w14:paraId="5009E4E6" w14:textId="485D3279" w:rsidR="00BC0630" w:rsidRPr="00FA2EA3"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Dokumentus, patvirtinančius kad tiekėjas yra medicinos įrangos gamintojas arba kitas asmuo, atitinkantis</w:t>
            </w:r>
            <w:r w:rsidRPr="00BC0630">
              <w:rPr>
                <w:rFonts w:ascii="Arial" w:eastAsia="Times New Roman" w:hAnsi="Arial" w:cs="Arial"/>
                <w:b/>
                <w:bCs/>
                <w:iCs/>
                <w:sz w:val="24"/>
                <w:szCs w:val="24"/>
                <w:lang w:eastAsia="en-US"/>
              </w:rPr>
              <w:t> </w:t>
            </w:r>
            <w:r w:rsidRPr="00BC0630">
              <w:rPr>
                <w:rFonts w:ascii="Arial" w:eastAsia="Times New Roman" w:hAnsi="Arial" w:cs="Arial"/>
                <w:bCs/>
                <w:iCs/>
                <w:sz w:val="24"/>
                <w:szCs w:val="24"/>
                <w:lang w:eastAsia="en-US"/>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21" w:type="dxa"/>
            <w:tcBorders>
              <w:top w:val="single" w:sz="4" w:space="0" w:color="000000"/>
              <w:left w:val="single" w:sz="4" w:space="0" w:color="000000"/>
              <w:bottom w:val="single" w:sz="4" w:space="0" w:color="000000"/>
              <w:right w:val="single" w:sz="4" w:space="0" w:color="000000"/>
            </w:tcBorders>
          </w:tcPr>
          <w:p w14:paraId="773B8D1F"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69F2625" w14:textId="42A1D9E5" w:rsidR="00BC0630"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5630F4F1" w14:textId="77777777" w:rsidR="00BC0630" w:rsidRPr="00BA25D8"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3197B8" w14:textId="77777777" w:rsidR="00BC0630" w:rsidRPr="001B5635" w:rsidRDefault="00BC0630" w:rsidP="00BC0630">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42872412" w14:textId="77777777" w:rsidR="00BC0630" w:rsidRPr="008A5C7E" w:rsidRDefault="00BC0630" w:rsidP="00BC0630">
            <w:pPr>
              <w:tabs>
                <w:tab w:val="left" w:pos="0"/>
                <w:tab w:val="left" w:pos="567"/>
              </w:tabs>
              <w:spacing w:after="0"/>
              <w:jc w:val="both"/>
              <w:rPr>
                <w:rFonts w:ascii="Arial" w:hAnsi="Arial" w:cs="Arial"/>
                <w:color w:val="00B050"/>
                <w:sz w:val="24"/>
                <w:szCs w:val="24"/>
              </w:rPr>
            </w:pPr>
          </w:p>
        </w:tc>
      </w:tr>
      <w:tr w:rsidR="00BC0630" w:rsidRPr="00FA2EA3" w14:paraId="658218C0" w14:textId="77777777" w:rsidTr="00983074">
        <w:tc>
          <w:tcPr>
            <w:tcW w:w="709" w:type="dxa"/>
            <w:tcBorders>
              <w:top w:val="single" w:sz="4" w:space="0" w:color="000000"/>
              <w:left w:val="single" w:sz="4" w:space="0" w:color="000000"/>
              <w:bottom w:val="single" w:sz="4" w:space="0" w:color="000000"/>
              <w:right w:val="single" w:sz="4" w:space="0" w:color="000000"/>
            </w:tcBorders>
          </w:tcPr>
          <w:p w14:paraId="6FFE6CA9" w14:textId="213B26EF"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977" w:type="dxa"/>
            <w:tcBorders>
              <w:top w:val="single" w:sz="4" w:space="0" w:color="000000"/>
              <w:left w:val="single" w:sz="4" w:space="0" w:color="000000"/>
              <w:bottom w:val="single" w:sz="4" w:space="0" w:color="000000"/>
              <w:right w:val="single" w:sz="4" w:space="0" w:color="000000"/>
            </w:tcBorders>
          </w:tcPr>
          <w:p w14:paraId="0E9B82B6" w14:textId="28D415FF"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 xml:space="preserve">Tiekėjas turi pateikti garantinį raštą užtikrinantį galimybę įsigyti siūlomos prekės originalias (arba joms lygiavertes) atsargines dalis ne trumpiau kaip 5 metus </w:t>
            </w:r>
            <w:r w:rsidRPr="00BC0630">
              <w:rPr>
                <w:rFonts w:ascii="Arial" w:eastAsia="Times New Roman" w:hAnsi="Arial" w:cs="Arial"/>
                <w:bCs/>
                <w:iCs/>
                <w:sz w:val="24"/>
                <w:szCs w:val="24"/>
                <w:lang w:eastAsia="en-US"/>
              </w:rPr>
              <w:lastRenderedPageBreak/>
              <w:t>nuo prekės garantinio laikotarpio pabaigos.</w:t>
            </w:r>
          </w:p>
        </w:tc>
        <w:tc>
          <w:tcPr>
            <w:tcW w:w="3121" w:type="dxa"/>
            <w:tcBorders>
              <w:top w:val="single" w:sz="4" w:space="0" w:color="000000"/>
              <w:left w:val="single" w:sz="4" w:space="0" w:color="000000"/>
              <w:bottom w:val="single" w:sz="4" w:space="0" w:color="000000"/>
              <w:right w:val="single" w:sz="4" w:space="0" w:color="000000"/>
            </w:tcBorders>
          </w:tcPr>
          <w:p w14:paraId="0A920023"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7EF24892" w14:textId="1E1BF5CA"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1B10D44"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D6FBAE" w14:textId="7056BD18"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BC0630" w:rsidRPr="00FA2EA3" w14:paraId="45A65BCA" w14:textId="77777777" w:rsidTr="00983074">
        <w:tc>
          <w:tcPr>
            <w:tcW w:w="709" w:type="dxa"/>
            <w:tcBorders>
              <w:top w:val="single" w:sz="4" w:space="0" w:color="000000"/>
              <w:left w:val="single" w:sz="4" w:space="0" w:color="000000"/>
              <w:bottom w:val="single" w:sz="4" w:space="0" w:color="000000"/>
              <w:right w:val="single" w:sz="4" w:space="0" w:color="000000"/>
            </w:tcBorders>
          </w:tcPr>
          <w:p w14:paraId="7D94E6E4" w14:textId="587755AE"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12. </w:t>
            </w:r>
          </w:p>
        </w:tc>
        <w:tc>
          <w:tcPr>
            <w:tcW w:w="2977" w:type="dxa"/>
            <w:tcBorders>
              <w:top w:val="single" w:sz="4" w:space="0" w:color="000000"/>
              <w:left w:val="single" w:sz="4" w:space="0" w:color="000000"/>
              <w:bottom w:val="single" w:sz="4" w:space="0" w:color="000000"/>
              <w:right w:val="single" w:sz="4" w:space="0" w:color="000000"/>
            </w:tcBorders>
          </w:tcPr>
          <w:p w14:paraId="546AC252" w14:textId="53B8AC97"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21" w:type="dxa"/>
            <w:tcBorders>
              <w:top w:val="single" w:sz="4" w:space="0" w:color="000000"/>
              <w:left w:val="single" w:sz="4" w:space="0" w:color="000000"/>
              <w:bottom w:val="single" w:sz="4" w:space="0" w:color="000000"/>
              <w:right w:val="single" w:sz="4" w:space="0" w:color="000000"/>
            </w:tcBorders>
          </w:tcPr>
          <w:p w14:paraId="2ECB5B06"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EADA99E" w14:textId="4A6FD29D"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EEFBE48"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50E679" w14:textId="0E63A38E"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7078D424" w14:textId="77777777" w:rsidR="00BC0630" w:rsidRDefault="00BC0630" w:rsidP="00BC0630">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3C6F4AA" w14:textId="77777777" w:rsidR="00FF3DDC" w:rsidRDefault="00FF3DDC" w:rsidP="00855365">
      <w:pPr>
        <w:spacing w:after="0"/>
        <w:jc w:val="center"/>
        <w:rPr>
          <w:rFonts w:ascii="Arial" w:eastAsia="Times New Roman" w:hAnsi="Arial" w:cs="Arial"/>
          <w:bCs/>
          <w:iCs/>
          <w:sz w:val="24"/>
          <w:szCs w:val="24"/>
          <w:lang w:eastAsia="en-US"/>
        </w:rPr>
      </w:pPr>
    </w:p>
    <w:p w14:paraId="31AF226A" w14:textId="663CD836" w:rsidR="00156DE1" w:rsidRDefault="00156DE1" w:rsidP="00156DE1">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3 </w:t>
      </w:r>
    </w:p>
    <w:p w14:paraId="6C0A4222" w14:textId="77777777" w:rsidR="00156DE1" w:rsidRDefault="00156DE1" w:rsidP="00156DE1">
      <w:pPr>
        <w:spacing w:after="0"/>
        <w:jc w:val="right"/>
        <w:rPr>
          <w:rFonts w:ascii="Arial" w:eastAsia="Times New Roman" w:hAnsi="Arial" w:cs="Arial"/>
          <w:bCs/>
          <w:iCs/>
          <w:sz w:val="24"/>
          <w:szCs w:val="24"/>
          <w:lang w:eastAsia="en-US"/>
        </w:rPr>
      </w:pPr>
    </w:p>
    <w:p w14:paraId="44147014" w14:textId="40A5D1B0" w:rsidR="00156DE1" w:rsidRDefault="00156DE1" w:rsidP="00156DE1">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4378"/>
        <w:gridCol w:w="1618"/>
        <w:gridCol w:w="3642"/>
      </w:tblGrid>
      <w:tr w:rsidR="00AC1EDD" w:rsidRPr="00156DE1" w14:paraId="71929010" w14:textId="77777777" w:rsidTr="00AC1E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6C58CB"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4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972622"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6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7F9EBDA4" w14:textId="4D316899" w:rsidR="00AC1EDD" w:rsidRPr="00156DE1" w:rsidRDefault="00AC1EDD" w:rsidP="00156DE1">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E2DE0" w14:textId="19477986" w:rsidR="00AC1EDD" w:rsidRPr="00156DE1" w:rsidRDefault="00AC1EDD" w:rsidP="00156DE1">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sidR="00D8018B">
              <w:rPr>
                <w:rFonts w:ascii="Arial" w:eastAsia="Times New Roman" w:hAnsi="Arial" w:cs="Arial"/>
                <w:b/>
                <w:sz w:val="24"/>
                <w:szCs w:val="24"/>
                <w:lang w:eastAsia="en-US"/>
              </w:rPr>
              <w:t xml:space="preserve"> </w:t>
            </w:r>
            <w:r w:rsidR="00D8018B" w:rsidRPr="00D8018B">
              <w:rPr>
                <w:rFonts w:ascii="Arial" w:eastAsia="Times New Roman" w:hAnsi="Arial" w:cs="Arial"/>
                <w:b/>
                <w:color w:val="EE0000"/>
                <w:sz w:val="24"/>
                <w:szCs w:val="24"/>
                <w:lang w:eastAsia="en-US"/>
              </w:rPr>
              <w:t>*</w:t>
            </w:r>
          </w:p>
        </w:tc>
      </w:tr>
      <w:tr w:rsidR="00AC1EDD" w:rsidRPr="00156DE1" w14:paraId="5E35A24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EAD9DA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0586534F"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Komplektuojamo linijinio daviklio elementų skaičius ≥ 1500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D36BB4B"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07BBEB9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4B8566EB"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3FF24DB" w14:textId="71279B16"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249797B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A9E5009"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36713A7E"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 xml:space="preserve">Komplektuojamo linijinio daviklio diapazonas ≥ 2 – 22 (MHz) </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30DDC9B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4790586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57CA214F"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C0B9D20" w14:textId="35F76C5D"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548D55D7"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A30437"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16E5A48C"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Komplektuojamo konveksinio daviklio apžvalgos laukas ≥ 110°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2E65E4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ABBDEAD"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006CA8AC"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4B92A9EA" w14:textId="5F13C54A"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0791BB0F"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D22FF2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52A38A81"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Visi komplektuojami davikliai pagaminti remiantis monokristaline technologija</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6705630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4B61B6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638F8136"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1CB930CC" w14:textId="750F04FC"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2A0F41F3" w14:textId="3AF9EAB7" w:rsidR="00BC0630" w:rsidRDefault="00D8018B" w:rsidP="00AC1EDD">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00AC1EDD"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6A3E1D94" w14:textId="77777777" w:rsidR="00AC1EDD" w:rsidRDefault="00AC1EDD" w:rsidP="00855365">
      <w:pPr>
        <w:spacing w:after="0"/>
        <w:jc w:val="center"/>
        <w:rPr>
          <w:rFonts w:ascii="Arial" w:eastAsia="Times New Roman" w:hAnsi="Arial" w:cs="Arial"/>
          <w:bCs/>
          <w:iCs/>
          <w:sz w:val="24"/>
          <w:szCs w:val="24"/>
          <w:lang w:eastAsia="en-US"/>
        </w:rPr>
      </w:pPr>
    </w:p>
    <w:p w14:paraId="58F6C503" w14:textId="77777777" w:rsidR="00D8018B" w:rsidRPr="00FA2EA3" w:rsidRDefault="00D8018B" w:rsidP="00855365">
      <w:pPr>
        <w:spacing w:after="0"/>
        <w:jc w:val="center"/>
        <w:rPr>
          <w:rFonts w:ascii="Arial" w:eastAsia="Times New Roman" w:hAnsi="Arial" w:cs="Arial"/>
          <w:bCs/>
          <w:iCs/>
          <w:sz w:val="24"/>
          <w:szCs w:val="24"/>
          <w:lang w:eastAsia="en-US"/>
        </w:rPr>
      </w:pPr>
    </w:p>
    <w:p w14:paraId="50B4456D" w14:textId="47B04D16" w:rsidR="00855365" w:rsidRPr="00512E79"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w:t>
      </w:r>
      <w:r w:rsidRPr="00BC0630">
        <w:rPr>
          <w:rFonts w:ascii="Arial" w:eastAsia="Times New Roman" w:hAnsi="Arial" w:cs="Arial"/>
          <w:b/>
          <w:iCs/>
          <w:sz w:val="24"/>
          <w:szCs w:val="24"/>
          <w:highlight w:val="yellow"/>
          <w:lang w:eastAsia="en-US"/>
        </w:rPr>
        <w:t xml:space="preserve">daliai Nr. II: </w:t>
      </w:r>
      <w:r w:rsidR="00BC0630" w:rsidRPr="00BC0630">
        <w:rPr>
          <w:rFonts w:ascii="Arial" w:eastAsia="Times New Roman" w:hAnsi="Arial" w:cs="Arial"/>
          <w:b/>
          <w:iCs/>
          <w:sz w:val="24"/>
          <w:szCs w:val="24"/>
          <w:highlight w:val="yellow"/>
          <w:lang w:eastAsia="en-US"/>
        </w:rPr>
        <w:t>Laparoskopinė sistema</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08BAE8A4" w14:textId="204CE682" w:rsidR="00BC0630" w:rsidRDefault="00983074" w:rsidP="00BC0630">
      <w:pPr>
        <w:spacing w:after="0"/>
        <w:rPr>
          <w:rFonts w:ascii="Arial" w:hAnsi="Arial" w:cs="Arial"/>
          <w:sz w:val="24"/>
          <w:szCs w:val="24"/>
        </w:rPr>
      </w:pPr>
      <w:r>
        <w:rPr>
          <w:rFonts w:ascii="Arial" w:hAnsi="Arial" w:cs="Arial"/>
          <w:sz w:val="24"/>
          <w:szCs w:val="24"/>
          <w:u w:val="single"/>
        </w:rPr>
        <w:t>2</w:t>
      </w:r>
      <w:r w:rsidR="00BC0630" w:rsidRPr="00A80FF3">
        <w:rPr>
          <w:rFonts w:ascii="Arial" w:hAnsi="Arial" w:cs="Arial"/>
          <w:sz w:val="24"/>
          <w:szCs w:val="24"/>
          <w:u w:val="single"/>
        </w:rPr>
        <w:t xml:space="preserve">. Mes siūlome: </w:t>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t xml:space="preserve">              </w:t>
      </w:r>
    </w:p>
    <w:p w14:paraId="057B8B16" w14:textId="6E16F2C4" w:rsidR="00BC0630" w:rsidRPr="00DF4C0F" w:rsidRDefault="00BC0630" w:rsidP="00BC0630">
      <w:pPr>
        <w:spacing w:after="0"/>
        <w:jc w:val="right"/>
        <w:rPr>
          <w:rFonts w:ascii="Arial" w:hAnsi="Arial" w:cs="Arial"/>
          <w:sz w:val="24"/>
          <w:szCs w:val="24"/>
        </w:rPr>
      </w:pPr>
      <w:r>
        <w:rPr>
          <w:rFonts w:ascii="Arial" w:hAnsi="Arial" w:cs="Arial"/>
          <w:sz w:val="24"/>
          <w:szCs w:val="24"/>
        </w:rPr>
        <w:tab/>
        <w:t xml:space="preserve"> Lentelė Nr. </w:t>
      </w:r>
      <w:r w:rsidR="00D8018B">
        <w:rPr>
          <w:rFonts w:ascii="Arial" w:hAnsi="Arial" w:cs="Arial"/>
          <w:sz w:val="24"/>
          <w:szCs w:val="24"/>
        </w:rPr>
        <w:t>4</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BC0630" w:rsidRPr="00A80FF3" w14:paraId="28F96EA2" w14:textId="77777777" w:rsidTr="00F377D7">
        <w:trPr>
          <w:cantSplit/>
          <w:trHeight w:val="491"/>
          <w:tblHeader/>
        </w:trPr>
        <w:tc>
          <w:tcPr>
            <w:tcW w:w="709" w:type="dxa"/>
            <w:shd w:val="clear" w:color="auto" w:fill="E6E6E6"/>
            <w:vAlign w:val="center"/>
          </w:tcPr>
          <w:p w14:paraId="6F93849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lastRenderedPageBreak/>
              <w:t>Eil. Nr.</w:t>
            </w:r>
          </w:p>
        </w:tc>
        <w:tc>
          <w:tcPr>
            <w:tcW w:w="4536" w:type="dxa"/>
            <w:shd w:val="clear" w:color="auto" w:fill="E6E6E6"/>
            <w:vAlign w:val="center"/>
          </w:tcPr>
          <w:p w14:paraId="095348AA"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5B175C20"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2A362493"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7A25D2E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1819986E"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C0630" w:rsidRPr="00A80FF3" w14:paraId="7B321235" w14:textId="77777777" w:rsidTr="00F377D7">
        <w:trPr>
          <w:cantSplit/>
          <w:trHeight w:val="226"/>
          <w:tblHeader/>
        </w:trPr>
        <w:tc>
          <w:tcPr>
            <w:tcW w:w="709" w:type="dxa"/>
            <w:shd w:val="clear" w:color="auto" w:fill="FFFFFF" w:themeFill="background1"/>
            <w:vAlign w:val="center"/>
          </w:tcPr>
          <w:p w14:paraId="0415F8F3"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59FC295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39C9D441"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0EE0949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8B00EB6"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75313102"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F</w:t>
            </w:r>
          </w:p>
        </w:tc>
      </w:tr>
      <w:tr w:rsidR="00BC0630" w:rsidRPr="00A80FF3" w14:paraId="48002658" w14:textId="77777777" w:rsidTr="00F377D7">
        <w:trPr>
          <w:trHeight w:val="440"/>
        </w:trPr>
        <w:tc>
          <w:tcPr>
            <w:tcW w:w="709" w:type="dxa"/>
            <w:vAlign w:val="center"/>
          </w:tcPr>
          <w:p w14:paraId="4AF17E74"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D8D0414" w14:textId="0D0BAD4E" w:rsidR="00BC0630" w:rsidRDefault="00BC0630" w:rsidP="00F377D7">
            <w:pPr>
              <w:tabs>
                <w:tab w:val="left" w:pos="0"/>
                <w:tab w:val="left" w:pos="567"/>
              </w:tabs>
              <w:spacing w:after="0"/>
              <w:rPr>
                <w:rFonts w:ascii="Arial" w:hAnsi="Arial" w:cs="Arial"/>
                <w:b/>
                <w:sz w:val="24"/>
                <w:szCs w:val="24"/>
              </w:rPr>
            </w:pPr>
            <w:r>
              <w:rPr>
                <w:rFonts w:ascii="Arial" w:hAnsi="Arial" w:cs="Arial"/>
                <w:b/>
                <w:sz w:val="24"/>
                <w:szCs w:val="24"/>
              </w:rPr>
              <w:t>Laparoskopinė sistema</w:t>
            </w:r>
          </w:p>
          <w:p w14:paraId="15E2483D"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24F9FEE3"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25B4232F" w14:textId="77777777" w:rsidR="00BC0630" w:rsidRPr="00D22F6D"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0AB677F4"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15246FC2"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31E02E15"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054B5D9"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4CD0ED9E"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638B18D"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x,xx</w:t>
            </w:r>
          </w:p>
        </w:tc>
      </w:tr>
    </w:tbl>
    <w:p w14:paraId="48CBD9AE" w14:textId="77777777" w:rsidR="00BC0630" w:rsidRDefault="00BC0630" w:rsidP="00BC0630">
      <w:pPr>
        <w:spacing w:after="0"/>
        <w:jc w:val="both"/>
        <w:rPr>
          <w:rFonts w:ascii="Arial" w:hAnsi="Arial" w:cs="Arial"/>
          <w:sz w:val="24"/>
          <w:szCs w:val="24"/>
        </w:rPr>
      </w:pPr>
    </w:p>
    <w:p w14:paraId="4F6ACEA3" w14:textId="77777777" w:rsidR="00BC0630" w:rsidRPr="00020F7A" w:rsidRDefault="00BC0630" w:rsidP="00BC0630">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F8628AB" w14:textId="30C1FE1E" w:rsidR="00BC0630" w:rsidRPr="0045790B" w:rsidRDefault="00BC0630" w:rsidP="00BC0630">
      <w:pPr>
        <w:spacing w:after="0"/>
        <w:jc w:val="right"/>
        <w:rPr>
          <w:rFonts w:ascii="Arial" w:hAnsi="Arial" w:cs="Arial"/>
          <w:sz w:val="24"/>
          <w:szCs w:val="24"/>
        </w:rPr>
      </w:pPr>
      <w:r w:rsidRPr="00DF4C0F">
        <w:rPr>
          <w:rFonts w:ascii="Arial" w:hAnsi="Arial" w:cs="Arial"/>
          <w:bCs/>
          <w:sz w:val="24"/>
          <w:szCs w:val="24"/>
        </w:rPr>
        <w:t xml:space="preserve">Lentelė Nr. </w:t>
      </w:r>
      <w:r w:rsidR="00D8018B">
        <w:rPr>
          <w:rFonts w:ascii="Arial" w:hAnsi="Arial" w:cs="Arial"/>
          <w:bCs/>
          <w:sz w:val="24"/>
          <w:szCs w:val="24"/>
        </w:rPr>
        <w:t>5</w:t>
      </w:r>
    </w:p>
    <w:tbl>
      <w:tblPr>
        <w:tblW w:w="10206" w:type="dxa"/>
        <w:tblInd w:w="-5" w:type="dxa"/>
        <w:tblLayout w:type="fixed"/>
        <w:tblLook w:val="04A0" w:firstRow="1" w:lastRow="0" w:firstColumn="1" w:lastColumn="0" w:noHBand="0" w:noVBand="1"/>
      </w:tblPr>
      <w:tblGrid>
        <w:gridCol w:w="709"/>
        <w:gridCol w:w="2693"/>
        <w:gridCol w:w="3405"/>
        <w:gridCol w:w="3399"/>
      </w:tblGrid>
      <w:tr w:rsidR="00A9741B" w:rsidRPr="00FA2EA3" w14:paraId="32CBC946" w14:textId="77777777" w:rsidTr="00A9741B">
        <w:tc>
          <w:tcPr>
            <w:tcW w:w="709" w:type="dxa"/>
            <w:tcBorders>
              <w:top w:val="single" w:sz="4" w:space="0" w:color="000000"/>
              <w:left w:val="single" w:sz="4" w:space="0" w:color="000000"/>
              <w:bottom w:val="single" w:sz="4" w:space="0" w:color="000000"/>
              <w:right w:val="single" w:sz="4" w:space="0" w:color="000000"/>
            </w:tcBorders>
            <w:vAlign w:val="center"/>
            <w:hideMark/>
          </w:tcPr>
          <w:p w14:paraId="084C296A"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CDD75A9"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Parametro pavadinimas</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06F7D068" w14:textId="660DC878" w:rsidR="00A9741B" w:rsidRPr="00FA2EA3" w:rsidRDefault="00A9741B" w:rsidP="00983074">
            <w:pPr>
              <w:spacing w:after="0"/>
              <w:jc w:val="center"/>
              <w:rPr>
                <w:rFonts w:ascii="Arial" w:eastAsia="Times New Roman" w:hAnsi="Arial" w:cs="Arial"/>
                <w:b/>
                <w:bCs/>
                <w:iCs/>
                <w:sz w:val="24"/>
                <w:szCs w:val="24"/>
                <w:lang w:eastAsia="en-US"/>
              </w:rPr>
            </w:pPr>
            <w:r w:rsidRPr="00983074">
              <w:rPr>
                <w:rFonts w:ascii="Arial" w:hAnsi="Arial" w:cs="Arial"/>
                <w:b/>
                <w:sz w:val="24"/>
                <w:szCs w:val="24"/>
              </w:rPr>
              <w:t>Prašomo parametro reikšmė</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6C02CA92" w14:textId="39D085AD" w:rsidR="00A9741B" w:rsidRPr="00983074" w:rsidRDefault="00A9741B" w:rsidP="00F377D7">
            <w:pPr>
              <w:widowControl w:val="0"/>
              <w:autoSpaceDE w:val="0"/>
              <w:autoSpaceDN w:val="0"/>
              <w:jc w:val="center"/>
              <w:rPr>
                <w:rFonts w:ascii="Arial" w:eastAsia="Times New Roman" w:hAnsi="Arial" w:cs="Arial"/>
                <w:b/>
                <w:bCs/>
                <w:color w:val="FF0000"/>
                <w:kern w:val="2"/>
                <w:sz w:val="24"/>
                <w:szCs w:val="24"/>
                <w:lang w:eastAsia="hi-IN" w:bidi="hi-IN"/>
              </w:rPr>
            </w:pPr>
            <w:r w:rsidRPr="00983074">
              <w:rPr>
                <w:rFonts w:ascii="Arial" w:hAnsi="Arial" w:cs="Arial"/>
                <w:b/>
                <w:sz w:val="24"/>
                <w:szCs w:val="24"/>
              </w:rPr>
              <w:t>Tiekėjo siūlomos charakteristikos, aprašymas</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422223FF"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bCs/>
                <w:color w:val="FF0000"/>
                <w:sz w:val="24"/>
                <w:szCs w:val="24"/>
              </w:rPr>
              <w:t>Nepamiršti su pasiūlymu pateikti atitiktį įrodančius dokumentus (kur jie reikalaujami)</w:t>
            </w:r>
          </w:p>
        </w:tc>
      </w:tr>
      <w:tr w:rsidR="00A9741B" w:rsidRPr="00FA2EA3" w14:paraId="63037EC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EF561E3" w14:textId="4530400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w:t>
            </w:r>
          </w:p>
        </w:tc>
        <w:tc>
          <w:tcPr>
            <w:tcW w:w="2693" w:type="dxa"/>
            <w:tcBorders>
              <w:top w:val="single" w:sz="4" w:space="0" w:color="000000"/>
              <w:left w:val="single" w:sz="4" w:space="0" w:color="000000"/>
              <w:bottom w:val="single" w:sz="4" w:space="0" w:color="000000"/>
              <w:right w:val="single" w:sz="4" w:space="0" w:color="000000"/>
            </w:tcBorders>
            <w:hideMark/>
          </w:tcPr>
          <w:p w14:paraId="36B92B0A" w14:textId="70ED2C1F"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Aukštos raiškos (4K) monitorius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25AAF023"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Su LED foniniu pašvietimu;</w:t>
            </w:r>
          </w:p>
          <w:p w14:paraId="29CB2C75"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Maksimalus stebėjimo kampas ≥ 178°;</w:t>
            </w:r>
          </w:p>
          <w:p w14:paraId="727551C1"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Apšviestumas ≥ 750 cd/m</w:t>
            </w:r>
            <w:r w:rsidRPr="00983074">
              <w:rPr>
                <w:rFonts w:ascii="Arial" w:hAnsi="Arial" w:cs="Arial"/>
                <w:kern w:val="2"/>
                <w:sz w:val="24"/>
                <w:szCs w:val="24"/>
                <w:vertAlign w:val="superscript"/>
                <w14:ligatures w14:val="standardContextual"/>
              </w:rPr>
              <w:t>2</w:t>
            </w:r>
            <w:r w:rsidRPr="00983074">
              <w:rPr>
                <w:rFonts w:ascii="Arial" w:hAnsi="Arial" w:cs="Arial"/>
                <w:kern w:val="2"/>
                <w:sz w:val="24"/>
                <w:szCs w:val="24"/>
                <w14:ligatures w14:val="standardContextual"/>
              </w:rPr>
              <w:t>;</w:t>
            </w:r>
          </w:p>
          <w:p w14:paraId="19CE3D5F"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Ekrano įstrižainė ≥ 31 colio;</w:t>
            </w:r>
          </w:p>
          <w:p w14:paraId="18151A7D"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Raiška ≥ (3840 x 2160) taškų;</w:t>
            </w:r>
          </w:p>
          <w:p w14:paraId="7CA5F0FE"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įvestys:</w:t>
            </w:r>
          </w:p>
          <w:p w14:paraId="051B3A56"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DisplayPort arba lygiavertė,</w:t>
            </w:r>
          </w:p>
          <w:p w14:paraId="0099A4AD"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lygiavertė;</w:t>
            </w:r>
          </w:p>
          <w:p w14:paraId="56230882" w14:textId="3A740789"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78B4F5D9" w14:textId="61D3B8EB" w:rsidR="00A9741B" w:rsidRPr="00FA2EA3" w:rsidRDefault="00A9741B" w:rsidP="00983074">
            <w:pPr>
              <w:spacing w:after="0"/>
              <w:ind w:left="456" w:hanging="421"/>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7.1. ≥ 1 x 12G-SDI arba lygiavertė.</w:t>
            </w:r>
          </w:p>
        </w:tc>
        <w:tc>
          <w:tcPr>
            <w:tcW w:w="3399" w:type="dxa"/>
            <w:tcBorders>
              <w:top w:val="single" w:sz="4" w:space="0" w:color="000000"/>
              <w:left w:val="single" w:sz="4" w:space="0" w:color="000000"/>
              <w:bottom w:val="single" w:sz="4" w:space="0" w:color="000000"/>
              <w:right w:val="single" w:sz="4" w:space="0" w:color="000000"/>
            </w:tcBorders>
          </w:tcPr>
          <w:p w14:paraId="347FB9AD"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1487028" w14:textId="2302E3F0"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3E9E2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5092E07" w14:textId="1D606B37"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3C3784EE" w14:textId="16CB82D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Videokameros galva, 1 vnt.</w:t>
            </w:r>
          </w:p>
        </w:tc>
        <w:tc>
          <w:tcPr>
            <w:tcW w:w="3405" w:type="dxa"/>
            <w:tcBorders>
              <w:top w:val="single" w:sz="4" w:space="0" w:color="000000"/>
              <w:left w:val="single" w:sz="4" w:space="0" w:color="000000"/>
              <w:bottom w:val="single" w:sz="4" w:space="0" w:color="000000"/>
              <w:right w:val="single" w:sz="4" w:space="0" w:color="000000"/>
            </w:tcBorders>
            <w:hideMark/>
          </w:tcPr>
          <w:p w14:paraId="4400660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Raiška ≥ (3840 x 2160);</w:t>
            </w:r>
          </w:p>
          <w:p w14:paraId="5E5615C5"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Laisvai programuojami kameros galvos mygtukai ≥ 3 funkcijoms valdyti;</w:t>
            </w:r>
          </w:p>
          <w:p w14:paraId="278E058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Galimybė kameros mygtukų pagalba valdyti šviesos šaltinį;</w:t>
            </w:r>
          </w:p>
          <w:p w14:paraId="7C3F1648" w14:textId="0E75DEAA"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Galimybė kameros mygtukų pagalba pasirinkti specialius vizualizacijos </w:t>
            </w:r>
            <w:r w:rsidRPr="00983074">
              <w:rPr>
                <w:rFonts w:ascii="Arial" w:hAnsi="Arial" w:cs="Arial"/>
                <w:color w:val="000000" w:themeColor="text1"/>
                <w:kern w:val="2"/>
                <w:sz w:val="24"/>
                <w:szCs w:val="24"/>
                <w14:ligatures w14:val="standardContextual"/>
              </w:rPr>
              <w:lastRenderedPageBreak/>
              <w:t>režimus vaizdų optimizavimui (3 punkto 6 dalis).</w:t>
            </w:r>
          </w:p>
        </w:tc>
        <w:tc>
          <w:tcPr>
            <w:tcW w:w="3399" w:type="dxa"/>
            <w:tcBorders>
              <w:top w:val="single" w:sz="4" w:space="0" w:color="000000"/>
              <w:left w:val="single" w:sz="4" w:space="0" w:color="000000"/>
              <w:bottom w:val="single" w:sz="4" w:space="0" w:color="000000"/>
              <w:right w:val="single" w:sz="4" w:space="0" w:color="000000"/>
            </w:tcBorders>
          </w:tcPr>
          <w:p w14:paraId="1B46C5E3"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0522678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E76852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37319F1" w14:textId="17381102"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hideMark/>
          </w:tcPr>
          <w:p w14:paraId="21B736CD" w14:textId="23BAC03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Vaizdo apdorojimo įrenginys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34073611"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Maksimali raiška ≥ (3840 x 2160) taškų;</w:t>
            </w:r>
          </w:p>
          <w:p w14:paraId="13B1F170"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Privalo būti galimybė prijungti ir naudoti šiuos įrenginius:</w:t>
            </w:r>
          </w:p>
          <w:p w14:paraId="2C87FF33"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4K ne mažesnes kaip ( 3840 x  2160 taškų) standarto kamerų galvutes,</w:t>
            </w:r>
          </w:p>
          <w:p w14:paraId="78561320"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4K ne mažesnes kaip (3840 x  2160 taškų) standarto kamerų galvutes su indociano žaliojo fluorescencijos funkcija (angl. Indocyanine green – ICG) arba lygiavertį metodą;</w:t>
            </w:r>
          </w:p>
          <w:p w14:paraId="1928BD65"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Lanksčius daugkartinius video (skaitmeninius) endoskopus;</w:t>
            </w:r>
          </w:p>
          <w:p w14:paraId="4AF68E74"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Lanksčius vienkartinius video (skaitmeninius) endoskopus;</w:t>
            </w:r>
          </w:p>
          <w:p w14:paraId="6FC3CBE8"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Skaitmeninis didinimas ≥ 1,5 karto;</w:t>
            </w:r>
          </w:p>
          <w:p w14:paraId="45728655"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559838E1"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DisplayPort arba 3G-SDI arba HDMI arba lygiavertė;</w:t>
            </w:r>
          </w:p>
          <w:p w14:paraId="4BCAECF3"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kita jungtis 4K raiškos vaizdui pajungti į monitorių;</w:t>
            </w:r>
          </w:p>
          <w:p w14:paraId="42F0FE9E"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Nuotraukų ir video vaizdų įrašymas į USB tipo laikmenas arba siūlomas atskiras įrenginys:</w:t>
            </w:r>
          </w:p>
          <w:p w14:paraId="3264D328"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Video vaizdų raiška ≥ Full HD;</w:t>
            </w:r>
          </w:p>
          <w:p w14:paraId="6105849D"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Nuotraukų raiška ≥ 4K;</w:t>
            </w:r>
          </w:p>
          <w:p w14:paraId="2BBD6822"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Vaizdų vizualizacijos režimai: </w:t>
            </w:r>
          </w:p>
          <w:p w14:paraId="1C50A5D0"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Režimas padidinantis spalvų kontrastą, </w:t>
            </w:r>
            <w:r w:rsidRPr="00983074">
              <w:rPr>
                <w:rFonts w:ascii="Arial" w:hAnsi="Arial" w:cs="Arial"/>
                <w:kern w:val="2"/>
                <w:sz w:val="24"/>
                <w:szCs w:val="24"/>
                <w14:ligatures w14:val="standardContextual"/>
              </w:rPr>
              <w:lastRenderedPageBreak/>
              <w:t>struktūrų ir audinių diferenciacijai pagerinti;</w:t>
            </w:r>
          </w:p>
          <w:p w14:paraId="699F81DE" w14:textId="2F51A816"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2 modifikuoti susiaurinto šviesos spektro audinių vizualizacijos režimai (išfiltruojant/sumažinant raudoną spalvą ir pakeičiant ją kitomis šviesos spektro spalvomis) arba lygiavertis metodas.</w:t>
            </w:r>
          </w:p>
        </w:tc>
        <w:tc>
          <w:tcPr>
            <w:tcW w:w="3399" w:type="dxa"/>
            <w:tcBorders>
              <w:top w:val="single" w:sz="4" w:space="0" w:color="000000"/>
              <w:left w:val="single" w:sz="4" w:space="0" w:color="000000"/>
              <w:bottom w:val="single" w:sz="4" w:space="0" w:color="000000"/>
              <w:right w:val="single" w:sz="4" w:space="0" w:color="000000"/>
            </w:tcBorders>
          </w:tcPr>
          <w:p w14:paraId="2746023C"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43D0707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F59B9F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3DFFF4B" w14:textId="12E80D3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1351A1F6" w14:textId="2E3817EC"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Šviesos šaltinis, 1 vnt.</w:t>
            </w:r>
          </w:p>
        </w:tc>
        <w:tc>
          <w:tcPr>
            <w:tcW w:w="3405" w:type="dxa"/>
            <w:tcBorders>
              <w:top w:val="single" w:sz="4" w:space="0" w:color="000000"/>
              <w:left w:val="single" w:sz="4" w:space="0" w:color="000000"/>
              <w:bottom w:val="single" w:sz="4" w:space="0" w:color="000000"/>
              <w:right w:val="single" w:sz="4" w:space="0" w:color="000000"/>
            </w:tcBorders>
            <w:hideMark/>
          </w:tcPr>
          <w:p w14:paraId="7C636AC6" w14:textId="77777777"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LED tipo arba lygiavertis;</w:t>
            </w:r>
          </w:p>
          <w:p w14:paraId="0D042CDD" w14:textId="5C4EB0E9" w:rsidR="00A9741B" w:rsidRPr="00F11D34" w:rsidRDefault="00F11D34">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F11D34">
              <w:rPr>
                <w:rFonts w:ascii="Arial" w:hAnsi="Arial" w:cs="Arial"/>
                <w:color w:val="000000" w:themeColor="text1"/>
                <w:sz w:val="24"/>
                <w:szCs w:val="24"/>
              </w:rPr>
              <w:t>Lempos darbo resursas ≥ 10000 valandų</w:t>
            </w:r>
            <w:r w:rsidR="00A9741B" w:rsidRPr="00F11D34">
              <w:rPr>
                <w:rFonts w:ascii="Arial" w:hAnsi="Arial" w:cs="Arial"/>
                <w:color w:val="000000" w:themeColor="text1"/>
                <w:kern w:val="2"/>
                <w:sz w:val="24"/>
                <w:szCs w:val="24"/>
                <w14:ligatures w14:val="standardContextual"/>
              </w:rPr>
              <w:t>;</w:t>
            </w:r>
          </w:p>
          <w:p w14:paraId="4F5D2FD7" w14:textId="7439C25E"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Reguliuojamas šviesos intensyvumas. </w:t>
            </w:r>
          </w:p>
        </w:tc>
        <w:tc>
          <w:tcPr>
            <w:tcW w:w="3399" w:type="dxa"/>
            <w:tcBorders>
              <w:top w:val="single" w:sz="4" w:space="0" w:color="000000"/>
              <w:left w:val="single" w:sz="4" w:space="0" w:color="000000"/>
              <w:bottom w:val="single" w:sz="4" w:space="0" w:color="000000"/>
              <w:right w:val="single" w:sz="4" w:space="0" w:color="000000"/>
            </w:tcBorders>
          </w:tcPr>
          <w:p w14:paraId="45013B7F"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B5462A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BDDA650"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040515C" w14:textId="2C88FB5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5.</w:t>
            </w:r>
          </w:p>
        </w:tc>
        <w:tc>
          <w:tcPr>
            <w:tcW w:w="2693" w:type="dxa"/>
            <w:tcBorders>
              <w:top w:val="single" w:sz="4" w:space="0" w:color="000000"/>
              <w:left w:val="single" w:sz="4" w:space="0" w:color="000000"/>
              <w:bottom w:val="single" w:sz="4" w:space="0" w:color="000000"/>
              <w:right w:val="single" w:sz="4" w:space="0" w:color="000000"/>
            </w:tcBorders>
            <w:hideMark/>
          </w:tcPr>
          <w:p w14:paraId="7E7E1055" w14:textId="013E4FB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CO2 dujų insufliatorius, 1 vnt.</w:t>
            </w:r>
          </w:p>
        </w:tc>
        <w:tc>
          <w:tcPr>
            <w:tcW w:w="3405" w:type="dxa"/>
            <w:tcBorders>
              <w:top w:val="single" w:sz="4" w:space="0" w:color="000000"/>
              <w:left w:val="single" w:sz="4" w:space="0" w:color="000000"/>
              <w:bottom w:val="single" w:sz="4" w:space="0" w:color="000000"/>
              <w:right w:val="single" w:sz="4" w:space="0" w:color="000000"/>
            </w:tcBorders>
            <w:hideMark/>
          </w:tcPr>
          <w:p w14:paraId="4D60742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Maksimalus dujų padavimo greitis ne mažesnis kaip 45 l/min.;</w:t>
            </w:r>
          </w:p>
          <w:p w14:paraId="08540F27"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Pasiekiamas slėgis ne mažesnis kaip 25 mmHg;</w:t>
            </w:r>
          </w:p>
          <w:p w14:paraId="1BD5F3A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Su integruotu arba atskiru moduliu dujų pašildymui</w:t>
            </w:r>
            <w:r w:rsidRPr="00983074">
              <w:rPr>
                <w:rFonts w:ascii="Arial" w:hAnsi="Arial" w:cs="Arial"/>
                <w:lang w:val="lt-LT"/>
              </w:rPr>
              <w:t>;</w:t>
            </w:r>
            <w:r w:rsidRPr="00983074">
              <w:rPr>
                <w:rFonts w:ascii="Arial" w:hAnsi="Arial" w:cs="Arial"/>
                <w:color w:val="000000" w:themeColor="text1"/>
                <w:lang w:val="lt-LT"/>
              </w:rPr>
              <w:t xml:space="preserve"> </w:t>
            </w:r>
          </w:p>
          <w:p w14:paraId="79F0449F"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Esamų ir siekiamų dujų padavimo greičio ir slėgio verčių vaizdavimas;</w:t>
            </w:r>
          </w:p>
          <w:p w14:paraId="11857F80"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Bendro sunaudoto dujų kiekio vaizdavimas;</w:t>
            </w:r>
          </w:p>
          <w:p w14:paraId="49790F2A"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Komplekte:</w:t>
            </w:r>
          </w:p>
          <w:p w14:paraId="4447AAE7"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Sterilizuojami žarnelių rinkiniai insufliacijai ne mažiau kaip  2 vnt.</w:t>
            </w:r>
          </w:p>
          <w:p w14:paraId="0C74484C"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Žarna insufliatoriaus pajungimui į dujų tiekimo šaltinį ne mažiau kaip 1 vnt.</w:t>
            </w:r>
          </w:p>
          <w:p w14:paraId="6406400F"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CO2 dujų filtrai ne mažiau kaip 50 vnt.</w:t>
            </w:r>
          </w:p>
          <w:p w14:paraId="59E014FB" w14:textId="37F505D5"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7.       Integruotas arba atskiras įrenginys dujų pašildymui</w:t>
            </w:r>
          </w:p>
        </w:tc>
        <w:tc>
          <w:tcPr>
            <w:tcW w:w="3399" w:type="dxa"/>
            <w:tcBorders>
              <w:top w:val="single" w:sz="4" w:space="0" w:color="000000"/>
              <w:left w:val="single" w:sz="4" w:space="0" w:color="000000"/>
              <w:bottom w:val="single" w:sz="4" w:space="0" w:color="000000"/>
              <w:right w:val="single" w:sz="4" w:space="0" w:color="000000"/>
            </w:tcBorders>
          </w:tcPr>
          <w:p w14:paraId="0491CBA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83ECA2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CAF882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1421FBC" w14:textId="4A20954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6.</w:t>
            </w:r>
          </w:p>
        </w:tc>
        <w:tc>
          <w:tcPr>
            <w:tcW w:w="2693" w:type="dxa"/>
            <w:tcBorders>
              <w:top w:val="single" w:sz="4" w:space="0" w:color="000000"/>
              <w:left w:val="single" w:sz="4" w:space="0" w:color="000000"/>
              <w:bottom w:val="single" w:sz="4" w:space="0" w:color="000000"/>
              <w:right w:val="single" w:sz="4" w:space="0" w:color="000000"/>
            </w:tcBorders>
            <w:hideMark/>
          </w:tcPr>
          <w:p w14:paraId="30C82C84" w14:textId="007D52F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Plovimo įrenginio komplektas, 1 vnt.</w:t>
            </w:r>
          </w:p>
        </w:tc>
        <w:tc>
          <w:tcPr>
            <w:tcW w:w="3405" w:type="dxa"/>
            <w:tcBorders>
              <w:top w:val="single" w:sz="4" w:space="0" w:color="000000"/>
              <w:left w:val="single" w:sz="4" w:space="0" w:color="000000"/>
              <w:bottom w:val="single" w:sz="4" w:space="0" w:color="000000"/>
              <w:right w:val="single" w:sz="4" w:space="0" w:color="000000"/>
            </w:tcBorders>
            <w:hideMark/>
          </w:tcPr>
          <w:p w14:paraId="529F379E"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Ratukinio tipo;</w:t>
            </w:r>
          </w:p>
          <w:p w14:paraId="41258F93"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Skirtas irigacijai;</w:t>
            </w:r>
          </w:p>
          <w:p w14:paraId="5901D8D0"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lastRenderedPageBreak/>
              <w:t>Su programinės įrangos paketais (režimų nustatymais) šioms procedūroms:</w:t>
            </w:r>
          </w:p>
          <w:p w14:paraId="36E7784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Laparoskopija;</w:t>
            </w:r>
          </w:p>
          <w:p w14:paraId="68FF32E2"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Rezektoskopija;</w:t>
            </w:r>
          </w:p>
          <w:p w14:paraId="214FED2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Histeroskopija;</w:t>
            </w:r>
          </w:p>
          <w:p w14:paraId="124AD8D4"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Valdymas lietimui jautriu ekranu;</w:t>
            </w:r>
          </w:p>
          <w:p w14:paraId="5C6CEBB2"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Skaitinis darbinių parametrų reikšmių vaizdavimas ekrane;</w:t>
            </w:r>
          </w:p>
          <w:p w14:paraId="599AEBB9"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Galimybė dirbti tiek su vienkartiniais, tiek su daugkartiniais žarnelių rinkiniais;</w:t>
            </w:r>
          </w:p>
          <w:p w14:paraId="341FCE1F" w14:textId="2751ECCE"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Komplekte: daugkartinių žarnelių rinkinys irigacijai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433353D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2323BA5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A9741B" w:rsidRPr="00FA2EA3" w14:paraId="1EFFF73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506E1A9" w14:textId="02B8B5C3"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7.</w:t>
            </w:r>
          </w:p>
        </w:tc>
        <w:tc>
          <w:tcPr>
            <w:tcW w:w="2693" w:type="dxa"/>
            <w:tcBorders>
              <w:top w:val="single" w:sz="4" w:space="0" w:color="000000"/>
              <w:left w:val="single" w:sz="4" w:space="0" w:color="000000"/>
              <w:bottom w:val="single" w:sz="4" w:space="0" w:color="000000"/>
              <w:right w:val="single" w:sz="4" w:space="0" w:color="000000"/>
            </w:tcBorders>
            <w:hideMark/>
          </w:tcPr>
          <w:p w14:paraId="540BF1A7" w14:textId="150FB97C"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Elektrochirurginis generatorius, 1 vnt.</w:t>
            </w:r>
          </w:p>
        </w:tc>
        <w:tc>
          <w:tcPr>
            <w:tcW w:w="3405" w:type="dxa"/>
            <w:tcBorders>
              <w:top w:val="single" w:sz="4" w:space="0" w:color="000000"/>
              <w:left w:val="single" w:sz="4" w:space="0" w:color="000000"/>
              <w:bottom w:val="single" w:sz="4" w:space="0" w:color="000000"/>
              <w:right w:val="single" w:sz="4" w:space="0" w:color="000000"/>
            </w:tcBorders>
            <w:hideMark/>
          </w:tcPr>
          <w:p w14:paraId="451B7ADD"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Skirtas endoskopinėms ir atviroms operacijoms.</w:t>
            </w:r>
          </w:p>
          <w:p w14:paraId="4A4538D1"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Valdomas lietimui jautriu ekranu arba vieno mygtuko pagalba.</w:t>
            </w:r>
          </w:p>
          <w:p w14:paraId="5CA17D2B"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Su vartotojo pasirenkamomis gamyklinėmis (arba užprogramuojamomis pagal gamintojo rekomendacijas) darbinėmis programomis.</w:t>
            </w:r>
          </w:p>
          <w:p w14:paraId="3A4BD342"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Galimybė sukurti ir išsaugoti individualias darbines programas.</w:t>
            </w:r>
          </w:p>
          <w:p w14:paraId="09F44F64"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 5 monopolinio pjovimo režimų, kurių maksimali galia ≥ 300 W.</w:t>
            </w:r>
          </w:p>
          <w:p w14:paraId="7C965C95"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 4 monopolinės koaguliacijos režimų, kurių maksimali galia ≥ 200 W.</w:t>
            </w:r>
          </w:p>
          <w:p w14:paraId="2F6AB53E"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Bipolinis (-iai) koaguliacijos režimas (-ai) darbui NaCl tirpale: rezektoskopija, maksimali galia ≥ 200 W.</w:t>
            </w:r>
          </w:p>
          <w:p w14:paraId="2BB7E1C4"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lastRenderedPageBreak/>
              <w:t>Bipolinis (-iai) pjovimo režimas (-ai) darbui NaCl tirpale: rezektoskopija, maksimali galia ≥ 250 W.</w:t>
            </w:r>
          </w:p>
          <w:p w14:paraId="485CF8AA" w14:textId="77777777" w:rsidR="00A9741B" w:rsidRPr="00983074" w:rsidRDefault="00A9741B">
            <w:pPr>
              <w:pStyle w:val="Sraopastraipa"/>
              <w:numPr>
                <w:ilvl w:val="1"/>
                <w:numId w:val="33"/>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 xml:space="preserve">Komplekte: </w:t>
            </w:r>
          </w:p>
          <w:p w14:paraId="31BC7125" w14:textId="77777777" w:rsidR="00A9741B" w:rsidRPr="00983074" w:rsidRDefault="00A9741B">
            <w:pPr>
              <w:pStyle w:val="Sraopastraipa"/>
              <w:numPr>
                <w:ilvl w:val="1"/>
                <w:numId w:val="34"/>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 2 funkcijų kojinis jungiklis – 1 vnt.;</w:t>
            </w:r>
          </w:p>
          <w:p w14:paraId="254D54B0" w14:textId="77777777" w:rsidR="00A9741B" w:rsidRPr="00983074" w:rsidRDefault="00A9741B">
            <w:pPr>
              <w:pStyle w:val="Sraopastraipa"/>
              <w:numPr>
                <w:ilvl w:val="1"/>
                <w:numId w:val="34"/>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Daugkartinis paciento elektrodas su jungiamuoju laidu ne mažiau kaip 1 vnt.;</w:t>
            </w:r>
          </w:p>
          <w:p w14:paraId="22B698EA" w14:textId="77777777" w:rsidR="00A9741B" w:rsidRPr="00983074" w:rsidRDefault="00A9741B">
            <w:pPr>
              <w:pStyle w:val="Sraopastraipa"/>
              <w:numPr>
                <w:ilvl w:val="1"/>
                <w:numId w:val="34"/>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Vienkartiniai paciento elektrodai – ≥ 100 vnt.;</w:t>
            </w:r>
          </w:p>
          <w:p w14:paraId="694264AA" w14:textId="52150C98" w:rsidR="00A9741B" w:rsidRPr="00983074" w:rsidRDefault="00A9741B">
            <w:pPr>
              <w:pStyle w:val="Sraopastraipa"/>
              <w:numPr>
                <w:ilvl w:val="1"/>
                <w:numId w:val="34"/>
              </w:numPr>
              <w:suppressAutoHyphens/>
              <w:spacing w:after="0"/>
              <w:ind w:left="605" w:hanging="570"/>
              <w:jc w:val="both"/>
              <w:rPr>
                <w:rFonts w:ascii="Arial" w:hAnsi="Arial" w:cs="Arial"/>
                <w:sz w:val="24"/>
                <w:szCs w:val="24"/>
              </w:rPr>
            </w:pPr>
            <w:r w:rsidRPr="00983074">
              <w:rPr>
                <w:rFonts w:ascii="Arial" w:hAnsi="Arial" w:cs="Arial"/>
                <w:color w:val="000000" w:themeColor="text1"/>
                <w:sz w:val="24"/>
                <w:szCs w:val="24"/>
              </w:rPr>
              <w:t>Laidas vienkartiniams paciento elektrodams prijungti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331CB52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6F5EB2D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62542F1"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CBBBE70" w14:textId="7EBF60B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8.</w:t>
            </w:r>
          </w:p>
        </w:tc>
        <w:tc>
          <w:tcPr>
            <w:tcW w:w="2693" w:type="dxa"/>
            <w:tcBorders>
              <w:top w:val="single" w:sz="4" w:space="0" w:color="000000"/>
              <w:left w:val="single" w:sz="4" w:space="0" w:color="000000"/>
              <w:bottom w:val="single" w:sz="4" w:space="0" w:color="000000"/>
              <w:right w:val="single" w:sz="4" w:space="0" w:color="000000"/>
            </w:tcBorders>
            <w:hideMark/>
          </w:tcPr>
          <w:p w14:paraId="2985B724" w14:textId="5D07853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Vežimas laparoskopinei įrangai</w:t>
            </w:r>
            <w:r w:rsidRPr="00983074">
              <w:rPr>
                <w:rFonts w:ascii="Arial" w:hAnsi="Arial" w:cs="Arial"/>
                <w:color w:val="000000" w:themeColor="text1"/>
                <w:sz w:val="24"/>
                <w:szCs w:val="24"/>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46A83EEB"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4 antistatiniai ratai, ne mažiau kaip 2 iš jų fiksuojami;</w:t>
            </w:r>
          </w:p>
          <w:p w14:paraId="3F829C4E"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3 lentynos;</w:t>
            </w:r>
          </w:p>
          <w:p w14:paraId="10B33B8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1 stalčius;</w:t>
            </w:r>
          </w:p>
          <w:p w14:paraId="46FE44D6" w14:textId="77777777" w:rsidR="00A9741B" w:rsidRPr="00983074" w:rsidRDefault="00A9741B">
            <w:pPr>
              <w:numPr>
                <w:ilvl w:val="0"/>
                <w:numId w:val="35"/>
              </w:numPr>
              <w:suppressAutoHyphens/>
              <w:spacing w:after="0"/>
              <w:ind w:left="598" w:hanging="563"/>
              <w:contextualSpacing/>
              <w:jc w:val="both"/>
              <w:rPr>
                <w:rFonts w:ascii="Arial" w:hAnsi="Arial" w:cs="Arial"/>
                <w:sz w:val="24"/>
                <w:szCs w:val="24"/>
              </w:rPr>
            </w:pPr>
            <w:r w:rsidRPr="00983074">
              <w:rPr>
                <w:rFonts w:ascii="Arial" w:hAnsi="Arial" w:cs="Arial"/>
                <w:color w:val="000000"/>
                <w:sz w:val="24"/>
                <w:szCs w:val="24"/>
              </w:rPr>
              <w:t xml:space="preserve">Kištukinių lizdų skaičius turi būti užtektinas sujungti visą reikalingą įrangą susijusia su laparaskopine sistema. </w:t>
            </w:r>
          </w:p>
          <w:p w14:paraId="23A3AD7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Videokameros galvutės laikiklis;</w:t>
            </w:r>
          </w:p>
          <w:p w14:paraId="5941B0E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Kanalas įrangos laidams paslėpti;</w:t>
            </w:r>
          </w:p>
          <w:p w14:paraId="482B5FA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Ant vežimo turi būti centrinis elektros jungiklis;</w:t>
            </w:r>
          </w:p>
          <w:p w14:paraId="4300B706"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Komplekte: </w:t>
            </w:r>
          </w:p>
          <w:p w14:paraId="0D7A2D9C" w14:textId="77777777" w:rsidR="00A9741B" w:rsidRPr="00983074" w:rsidRDefault="00A9741B">
            <w:pPr>
              <w:pStyle w:val="Sraopastraipa"/>
              <w:numPr>
                <w:ilvl w:val="1"/>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Prie vežimėlio tvirtinamas artikuliuojamas laikiklis (alkūnė) 1 p. aprašytam monitoriui pakabinti, leidžiantis šiuos judesius: pasukti monitorių į šonus, pakreipti monitorių aukštyn, pakreipti </w:t>
            </w:r>
            <w:r w:rsidRPr="00983074">
              <w:rPr>
                <w:rFonts w:ascii="Arial" w:hAnsi="Arial" w:cs="Arial"/>
                <w:color w:val="000000"/>
                <w:sz w:val="24"/>
                <w:szCs w:val="24"/>
              </w:rPr>
              <w:lastRenderedPageBreak/>
              <w:t>monitorių žemyn, pakelti monitorių aukštyn, nuleisti monitorių žemyn, patraukti monitorių nuo vežimėlio, priartinti monitorių prie vežimėlio.</w:t>
            </w:r>
          </w:p>
          <w:p w14:paraId="09CF9B80" w14:textId="7D190172"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sz w:val="24"/>
                <w:szCs w:val="24"/>
              </w:rPr>
              <w:t xml:space="preserve">9.    </w:t>
            </w:r>
            <w:r w:rsidRPr="00983074">
              <w:rPr>
                <w:rFonts w:ascii="Arial" w:hAnsi="Arial" w:cs="Arial"/>
                <w:color w:val="000000" w:themeColor="text1"/>
                <w:sz w:val="24"/>
                <w:szCs w:val="24"/>
              </w:rPr>
              <w:t>Dujų baliono laikiklis, jei nenumatytas centrinis CO2 tiekimas.</w:t>
            </w:r>
          </w:p>
        </w:tc>
        <w:tc>
          <w:tcPr>
            <w:tcW w:w="3399" w:type="dxa"/>
            <w:tcBorders>
              <w:top w:val="single" w:sz="4" w:space="0" w:color="000000"/>
              <w:left w:val="single" w:sz="4" w:space="0" w:color="000000"/>
              <w:bottom w:val="single" w:sz="4" w:space="0" w:color="000000"/>
              <w:right w:val="single" w:sz="4" w:space="0" w:color="000000"/>
            </w:tcBorders>
          </w:tcPr>
          <w:p w14:paraId="7C8D328C"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FD915C7"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F136BC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E85F49C" w14:textId="6A61B52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9.</w:t>
            </w:r>
          </w:p>
        </w:tc>
        <w:tc>
          <w:tcPr>
            <w:tcW w:w="2693" w:type="dxa"/>
            <w:tcBorders>
              <w:top w:val="single" w:sz="4" w:space="0" w:color="000000"/>
              <w:left w:val="single" w:sz="4" w:space="0" w:color="000000"/>
              <w:bottom w:val="single" w:sz="4" w:space="0" w:color="000000"/>
              <w:right w:val="single" w:sz="4" w:space="0" w:color="000000"/>
            </w:tcBorders>
            <w:hideMark/>
          </w:tcPr>
          <w:p w14:paraId="2405F571" w14:textId="04EDFEDA"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hideMark/>
          </w:tcPr>
          <w:p w14:paraId="495D4A29"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 xml:space="preserve">Matymo kryptis ne mažesnė kaip </w:t>
            </w:r>
            <w:r w:rsidRPr="00983074">
              <w:rPr>
                <w:rFonts w:ascii="Arial" w:hAnsi="Arial" w:cs="Arial"/>
                <w:sz w:val="24"/>
                <w:szCs w:val="24"/>
              </w:rPr>
              <w:t>30°;</w:t>
            </w:r>
          </w:p>
          <w:p w14:paraId="1AF2DD4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Suderinama su ne mažesne nei 4K raiškos video sistema;</w:t>
            </w:r>
          </w:p>
          <w:p w14:paraId="722023E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Skersmuo 10 ± 0,2 mm;</w:t>
            </w:r>
          </w:p>
          <w:p w14:paraId="560EC583"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Ilgis 32 ± 2 cm;</w:t>
            </w:r>
          </w:p>
          <w:p w14:paraId="0FBC1606"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Autoklavuojama;</w:t>
            </w:r>
          </w:p>
          <w:p w14:paraId="13A5B1C4" w14:textId="6539702E"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Su konteineriu</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sterilizavimui bei</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laikymui.</w:t>
            </w:r>
          </w:p>
        </w:tc>
        <w:tc>
          <w:tcPr>
            <w:tcW w:w="3399" w:type="dxa"/>
            <w:tcBorders>
              <w:top w:val="single" w:sz="4" w:space="0" w:color="000000"/>
              <w:left w:val="single" w:sz="4" w:space="0" w:color="000000"/>
              <w:bottom w:val="single" w:sz="4" w:space="0" w:color="000000"/>
              <w:right w:val="single" w:sz="4" w:space="0" w:color="000000"/>
            </w:tcBorders>
          </w:tcPr>
          <w:p w14:paraId="56A16B2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9983419"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86E4C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719F906" w14:textId="0A0BB14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10.</w:t>
            </w:r>
          </w:p>
        </w:tc>
        <w:tc>
          <w:tcPr>
            <w:tcW w:w="2693" w:type="dxa"/>
            <w:tcBorders>
              <w:top w:val="single" w:sz="4" w:space="0" w:color="000000"/>
              <w:left w:val="single" w:sz="4" w:space="0" w:color="000000"/>
              <w:bottom w:val="single" w:sz="4" w:space="0" w:color="000000"/>
              <w:right w:val="single" w:sz="4" w:space="0" w:color="000000"/>
            </w:tcBorders>
            <w:hideMark/>
          </w:tcPr>
          <w:p w14:paraId="5A732535" w14:textId="7D6FAC6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hideMark/>
          </w:tcPr>
          <w:p w14:paraId="68E331E6"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Fibrooptinis;</w:t>
            </w:r>
          </w:p>
          <w:p w14:paraId="6EFE2B34"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Skersmuo 4,5 ± 0,5 mm;</w:t>
            </w:r>
          </w:p>
          <w:p w14:paraId="27CC6440"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Ilgis 300 ± 50 cm;</w:t>
            </w:r>
          </w:p>
          <w:p w14:paraId="672EB68D"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Su tiesia jungtimi;</w:t>
            </w:r>
          </w:p>
          <w:p w14:paraId="0502090A" w14:textId="061E2E1F" w:rsidR="00A9741B" w:rsidRPr="00FA2EA3"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Autoklavuojamas.</w:t>
            </w:r>
          </w:p>
        </w:tc>
        <w:tc>
          <w:tcPr>
            <w:tcW w:w="3399" w:type="dxa"/>
            <w:tcBorders>
              <w:top w:val="single" w:sz="4" w:space="0" w:color="000000"/>
              <w:left w:val="single" w:sz="4" w:space="0" w:color="000000"/>
              <w:bottom w:val="single" w:sz="4" w:space="0" w:color="000000"/>
              <w:right w:val="single" w:sz="4" w:space="0" w:color="000000"/>
            </w:tcBorders>
          </w:tcPr>
          <w:p w14:paraId="3A2181DA"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327F4B0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EB54E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A7F2E82" w14:textId="2CC27BC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11.</w:t>
            </w:r>
          </w:p>
        </w:tc>
        <w:tc>
          <w:tcPr>
            <w:tcW w:w="2693" w:type="dxa"/>
            <w:tcBorders>
              <w:top w:val="single" w:sz="4" w:space="0" w:color="000000"/>
              <w:left w:val="single" w:sz="4" w:space="0" w:color="000000"/>
              <w:bottom w:val="single" w:sz="4" w:space="0" w:color="000000"/>
              <w:right w:val="single" w:sz="4" w:space="0" w:color="000000"/>
            </w:tcBorders>
            <w:hideMark/>
          </w:tcPr>
          <w:p w14:paraId="1C27FF87" w14:textId="44E91E12"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Adata, 1 vnt.</w:t>
            </w:r>
          </w:p>
        </w:tc>
        <w:tc>
          <w:tcPr>
            <w:tcW w:w="3405" w:type="dxa"/>
            <w:tcBorders>
              <w:top w:val="single" w:sz="4" w:space="0" w:color="000000"/>
              <w:left w:val="single" w:sz="4" w:space="0" w:color="000000"/>
              <w:bottom w:val="single" w:sz="4" w:space="0" w:color="000000"/>
              <w:right w:val="single" w:sz="4" w:space="0" w:color="000000"/>
            </w:tcBorders>
            <w:hideMark/>
          </w:tcPr>
          <w:p w14:paraId="577B3C1D"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Veress tipo arba lygiavertė;</w:t>
            </w:r>
          </w:p>
          <w:p w14:paraId="2DBE189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Su buka spyruokline vidine kaniule;</w:t>
            </w:r>
          </w:p>
          <w:p w14:paraId="70C28D48"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Su Luer-lock tipo (arba lygiaverte) jungtimi;</w:t>
            </w:r>
          </w:p>
          <w:p w14:paraId="72B2EBF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16±2 cm;</w:t>
            </w:r>
          </w:p>
          <w:p w14:paraId="3F579FC0" w14:textId="5513DA84"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Autoklavuojama.</w:t>
            </w:r>
          </w:p>
        </w:tc>
        <w:tc>
          <w:tcPr>
            <w:tcW w:w="3399" w:type="dxa"/>
            <w:tcBorders>
              <w:top w:val="single" w:sz="4" w:space="0" w:color="000000"/>
              <w:left w:val="single" w:sz="4" w:space="0" w:color="000000"/>
              <w:bottom w:val="single" w:sz="4" w:space="0" w:color="000000"/>
              <w:right w:val="single" w:sz="4" w:space="0" w:color="000000"/>
            </w:tcBorders>
          </w:tcPr>
          <w:p w14:paraId="1F987027"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13551F"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394E969A"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C96D540" w14:textId="6660FA5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12.</w:t>
            </w:r>
          </w:p>
        </w:tc>
        <w:tc>
          <w:tcPr>
            <w:tcW w:w="2693" w:type="dxa"/>
            <w:tcBorders>
              <w:top w:val="single" w:sz="4" w:space="0" w:color="000000"/>
              <w:left w:val="single" w:sz="4" w:space="0" w:color="000000"/>
              <w:bottom w:val="single" w:sz="4" w:space="0" w:color="000000"/>
              <w:right w:val="single" w:sz="4" w:space="0" w:color="000000"/>
            </w:tcBorders>
            <w:hideMark/>
          </w:tcPr>
          <w:p w14:paraId="317FD2C4" w14:textId="130B7AA0"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Troakaras, 2 vnt.</w:t>
            </w:r>
          </w:p>
        </w:tc>
        <w:tc>
          <w:tcPr>
            <w:tcW w:w="3405" w:type="dxa"/>
            <w:tcBorders>
              <w:top w:val="single" w:sz="4" w:space="0" w:color="000000"/>
              <w:left w:val="single" w:sz="4" w:space="0" w:color="000000"/>
              <w:bottom w:val="single" w:sz="4" w:space="0" w:color="000000"/>
              <w:right w:val="single" w:sz="4" w:space="0" w:color="000000"/>
            </w:tcBorders>
            <w:hideMark/>
          </w:tcPr>
          <w:p w14:paraId="5B5F1272"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6,5±1,5 mm;</w:t>
            </w:r>
          </w:p>
          <w:p w14:paraId="69537F18"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433FBA33"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Su kraneliu insufliacijai;</w:t>
            </w:r>
          </w:p>
          <w:p w14:paraId="7ED70161"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Kartu su troakaru komplekte pateikiama:</w:t>
            </w:r>
          </w:p>
          <w:p w14:paraId="195CD1B0"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Obturatorius su piramidiniu smaigu;</w:t>
            </w:r>
          </w:p>
          <w:p w14:paraId="18E512B3"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Multifunkcinis (automatinis,  atidaromas ranka) arba silikoninis vožtuvas;</w:t>
            </w:r>
          </w:p>
          <w:p w14:paraId="293DA6CC" w14:textId="270B14A0"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Kepurėlės vožtuvui ≥ 10 vnt. </w:t>
            </w:r>
          </w:p>
        </w:tc>
        <w:tc>
          <w:tcPr>
            <w:tcW w:w="3399" w:type="dxa"/>
            <w:tcBorders>
              <w:top w:val="single" w:sz="4" w:space="0" w:color="000000"/>
              <w:left w:val="single" w:sz="4" w:space="0" w:color="000000"/>
              <w:bottom w:val="single" w:sz="4" w:space="0" w:color="000000"/>
              <w:right w:val="single" w:sz="4" w:space="0" w:color="000000"/>
            </w:tcBorders>
          </w:tcPr>
          <w:p w14:paraId="3D34B275"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9AEFDE2"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11A1C97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6F46113" w14:textId="23DDA26D"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13.</w:t>
            </w:r>
          </w:p>
        </w:tc>
        <w:tc>
          <w:tcPr>
            <w:tcW w:w="2693" w:type="dxa"/>
            <w:tcBorders>
              <w:top w:val="single" w:sz="4" w:space="0" w:color="000000"/>
              <w:left w:val="single" w:sz="4" w:space="0" w:color="000000"/>
              <w:bottom w:val="single" w:sz="4" w:space="0" w:color="000000"/>
              <w:right w:val="single" w:sz="4" w:space="0" w:color="000000"/>
            </w:tcBorders>
            <w:hideMark/>
          </w:tcPr>
          <w:p w14:paraId="383CC230" w14:textId="44AD9A34"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Troakaras, 2 vnt.</w:t>
            </w:r>
          </w:p>
        </w:tc>
        <w:tc>
          <w:tcPr>
            <w:tcW w:w="3405" w:type="dxa"/>
            <w:tcBorders>
              <w:top w:val="single" w:sz="4" w:space="0" w:color="000000"/>
              <w:left w:val="single" w:sz="4" w:space="0" w:color="000000"/>
              <w:bottom w:val="single" w:sz="4" w:space="0" w:color="000000"/>
              <w:right w:val="single" w:sz="4" w:space="0" w:color="000000"/>
            </w:tcBorders>
            <w:hideMark/>
          </w:tcPr>
          <w:p w14:paraId="7C87F20E"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11,5±1,5 mm;</w:t>
            </w:r>
          </w:p>
          <w:p w14:paraId="065DF4C2"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5D8358B8"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lastRenderedPageBreak/>
              <w:t>Su kraneliu insufliacijai;</w:t>
            </w:r>
          </w:p>
          <w:p w14:paraId="12EF650F"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Kartu su troakaru komplekte pateikiama:</w:t>
            </w:r>
          </w:p>
          <w:p w14:paraId="0504BE9A"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Obturatorius su piramidiniu smaigu;</w:t>
            </w:r>
          </w:p>
          <w:p w14:paraId="2210DEBB"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Multifunkcinis (automatinis ir atidaromas ranka) arba silikoninis vožtuvas;</w:t>
            </w:r>
          </w:p>
          <w:p w14:paraId="6C1A88C9" w14:textId="7C3D7C0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Kepurėlės vožtuvui ≥ 10 vnt.</w:t>
            </w:r>
          </w:p>
        </w:tc>
        <w:tc>
          <w:tcPr>
            <w:tcW w:w="3399" w:type="dxa"/>
            <w:tcBorders>
              <w:top w:val="single" w:sz="4" w:space="0" w:color="000000"/>
              <w:left w:val="single" w:sz="4" w:space="0" w:color="000000"/>
              <w:bottom w:val="single" w:sz="4" w:space="0" w:color="000000"/>
              <w:right w:val="single" w:sz="4" w:space="0" w:color="000000"/>
            </w:tcBorders>
          </w:tcPr>
          <w:p w14:paraId="50FE740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CB68890"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D40737" w:rsidRPr="00FA2EA3" w14:paraId="02739F9B"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06BB9DB3" w14:textId="5DD8521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14.</w:t>
            </w:r>
          </w:p>
        </w:tc>
        <w:tc>
          <w:tcPr>
            <w:tcW w:w="2693" w:type="dxa"/>
            <w:tcBorders>
              <w:top w:val="single" w:sz="4" w:space="0" w:color="000000"/>
              <w:left w:val="single" w:sz="4" w:space="0" w:color="000000"/>
              <w:bottom w:val="single" w:sz="4" w:space="0" w:color="000000"/>
              <w:right w:val="single" w:sz="4" w:space="0" w:color="000000"/>
            </w:tcBorders>
            <w:hideMark/>
          </w:tcPr>
          <w:p w14:paraId="669D94F9" w14:textId="153341C4"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Reduktorius, 2 vnt.</w:t>
            </w:r>
          </w:p>
        </w:tc>
        <w:tc>
          <w:tcPr>
            <w:tcW w:w="3405" w:type="dxa"/>
            <w:tcBorders>
              <w:top w:val="single" w:sz="4" w:space="0" w:color="000000"/>
              <w:left w:val="single" w:sz="4" w:space="0" w:color="000000"/>
              <w:bottom w:val="single" w:sz="4" w:space="0" w:color="000000"/>
              <w:right w:val="single" w:sz="4" w:space="0" w:color="000000"/>
            </w:tcBorders>
            <w:hideMark/>
          </w:tcPr>
          <w:p w14:paraId="366174D6" w14:textId="77777777"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Kamštelio arba movos tipo;</w:t>
            </w:r>
          </w:p>
          <w:p w14:paraId="42CFA82D" w14:textId="53CC0ADC"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5 mm skersmens instrumentų įvedimui į 10±1 mm skersmens troakarą.</w:t>
            </w:r>
          </w:p>
        </w:tc>
        <w:tc>
          <w:tcPr>
            <w:tcW w:w="3399" w:type="dxa"/>
            <w:tcBorders>
              <w:top w:val="single" w:sz="4" w:space="0" w:color="000000"/>
              <w:left w:val="single" w:sz="4" w:space="0" w:color="000000"/>
              <w:bottom w:val="single" w:sz="4" w:space="0" w:color="000000"/>
              <w:right w:val="single" w:sz="4" w:space="0" w:color="000000"/>
            </w:tcBorders>
          </w:tcPr>
          <w:p w14:paraId="3373AFEC"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0C7F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2B721422"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8BEA732" w14:textId="682E5E37"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15.</w:t>
            </w:r>
          </w:p>
        </w:tc>
        <w:tc>
          <w:tcPr>
            <w:tcW w:w="2693" w:type="dxa"/>
            <w:tcBorders>
              <w:top w:val="single" w:sz="4" w:space="0" w:color="000000"/>
              <w:left w:val="single" w:sz="4" w:space="0" w:color="000000"/>
              <w:bottom w:val="single" w:sz="4" w:space="0" w:color="000000"/>
              <w:right w:val="single" w:sz="4" w:space="0" w:color="000000"/>
            </w:tcBorders>
            <w:hideMark/>
          </w:tcPr>
          <w:p w14:paraId="3520F140" w14:textId="6192630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DA5CF82"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Skirtos disekcijai arba sugriebimui;</w:t>
            </w:r>
          </w:p>
          <w:p w14:paraId="2D165830"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Kelly tarba Maryland tipo arba lygiavertės;</w:t>
            </w:r>
          </w:p>
          <w:p w14:paraId="4D41F87D"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Rotuojamos;</w:t>
            </w:r>
          </w:p>
          <w:p w14:paraId="76E69F1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Išrenkamos;</w:t>
            </w:r>
          </w:p>
          <w:p w14:paraId="0871FA5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Abi žnyplių žiaunos judančios;</w:t>
            </w:r>
          </w:p>
          <w:p w14:paraId="179EA6D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Su jungtimi bipolinei koaguliacijai;</w:t>
            </w:r>
          </w:p>
          <w:p w14:paraId="3C74476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Darbinės dalies skersmuo 5±0,5 mm;</w:t>
            </w:r>
          </w:p>
          <w:p w14:paraId="53E3E919"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Ilgis 36±3 cm;</w:t>
            </w:r>
          </w:p>
          <w:p w14:paraId="12B9F551" w14:textId="69724423"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0304CE64"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A6E7B0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459ADD4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27B385D" w14:textId="2EEC492E"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16.</w:t>
            </w:r>
          </w:p>
        </w:tc>
        <w:tc>
          <w:tcPr>
            <w:tcW w:w="2693" w:type="dxa"/>
            <w:tcBorders>
              <w:top w:val="single" w:sz="4" w:space="0" w:color="000000"/>
              <w:left w:val="single" w:sz="4" w:space="0" w:color="000000"/>
              <w:bottom w:val="single" w:sz="4" w:space="0" w:color="000000"/>
              <w:right w:val="single" w:sz="4" w:space="0" w:color="000000"/>
            </w:tcBorders>
            <w:hideMark/>
          </w:tcPr>
          <w:p w14:paraId="5C2E23B9" w14:textId="68C6588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Žnyplės,1 vnt.</w:t>
            </w:r>
          </w:p>
        </w:tc>
        <w:tc>
          <w:tcPr>
            <w:tcW w:w="3405" w:type="dxa"/>
            <w:tcBorders>
              <w:top w:val="single" w:sz="4" w:space="0" w:color="000000"/>
              <w:left w:val="single" w:sz="4" w:space="0" w:color="000000"/>
              <w:bottom w:val="single" w:sz="4" w:space="0" w:color="000000"/>
              <w:right w:val="single" w:sz="4" w:space="0" w:color="000000"/>
            </w:tcBorders>
            <w:hideMark/>
          </w:tcPr>
          <w:p w14:paraId="3CA9CB9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58F38318"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10F90E8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3DAE3C16"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Abi žnyplių žiaunos judančios, atraumatinės, perforuotos;</w:t>
            </w:r>
          </w:p>
          <w:p w14:paraId="6043EDEF"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Žiaunų ilgis 25±3 mm; </w:t>
            </w:r>
          </w:p>
          <w:p w14:paraId="290BD0C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45552BCC"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F7E123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1957A567" w14:textId="528DB16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su užraktu.</w:t>
            </w:r>
          </w:p>
        </w:tc>
        <w:tc>
          <w:tcPr>
            <w:tcW w:w="3399" w:type="dxa"/>
            <w:tcBorders>
              <w:top w:val="single" w:sz="4" w:space="0" w:color="000000"/>
              <w:left w:val="single" w:sz="4" w:space="0" w:color="000000"/>
              <w:bottom w:val="single" w:sz="4" w:space="0" w:color="000000"/>
              <w:right w:val="single" w:sz="4" w:space="0" w:color="000000"/>
            </w:tcBorders>
          </w:tcPr>
          <w:p w14:paraId="527110B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69C4F4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5650CBEF"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1275E8E" w14:textId="11E5CC4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17.</w:t>
            </w:r>
          </w:p>
        </w:tc>
        <w:tc>
          <w:tcPr>
            <w:tcW w:w="2693" w:type="dxa"/>
            <w:tcBorders>
              <w:top w:val="single" w:sz="4" w:space="0" w:color="000000"/>
              <w:left w:val="single" w:sz="4" w:space="0" w:color="000000"/>
              <w:bottom w:val="single" w:sz="4" w:space="0" w:color="000000"/>
              <w:right w:val="single" w:sz="4" w:space="0" w:color="000000"/>
            </w:tcBorders>
            <w:hideMark/>
          </w:tcPr>
          <w:p w14:paraId="3E635A28" w14:textId="6BAD3043"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12E31537"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2CB19B73"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34A554A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5AD8E9E"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lastRenderedPageBreak/>
              <w:t xml:space="preserve">Abi žnyplių žiaunos judančios, atraumatinės, perforuotos; </w:t>
            </w:r>
          </w:p>
          <w:p w14:paraId="2E45183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2BBEE780"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55C3D41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048691F1" w14:textId="54AC7835"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3999831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51481B6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 xml:space="preserve">[Atitiktis reikalavimui bus tikrinama pasiūlymo vertinimo </w:t>
            </w:r>
            <w:r w:rsidRPr="00983074">
              <w:rPr>
                <w:rFonts w:ascii="Arial" w:hAnsi="Arial" w:cs="Arial"/>
                <w:color w:val="2F5496" w:themeColor="accent1" w:themeShade="BF"/>
                <w:sz w:val="24"/>
                <w:szCs w:val="24"/>
              </w:rPr>
              <w:lastRenderedPageBreak/>
              <w:t>metu; įrodančius dokumentus teikti iškart su pasiūlymu]</w:t>
            </w:r>
          </w:p>
        </w:tc>
      </w:tr>
      <w:tr w:rsidR="00D40737" w:rsidRPr="00FA2EA3" w14:paraId="2FF1793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4AC7786" w14:textId="0B58055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18.</w:t>
            </w:r>
          </w:p>
        </w:tc>
        <w:tc>
          <w:tcPr>
            <w:tcW w:w="2693" w:type="dxa"/>
            <w:tcBorders>
              <w:top w:val="single" w:sz="4" w:space="0" w:color="000000"/>
              <w:left w:val="single" w:sz="4" w:space="0" w:color="000000"/>
              <w:bottom w:val="single" w:sz="4" w:space="0" w:color="000000"/>
              <w:right w:val="single" w:sz="4" w:space="0" w:color="000000"/>
            </w:tcBorders>
            <w:hideMark/>
          </w:tcPr>
          <w:p w14:paraId="17723882" w14:textId="2221E40B"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301B88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741047D0"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DeBakey tipo arba lygiavertės;</w:t>
            </w:r>
          </w:p>
          <w:p w14:paraId="2F9FE8AF"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24AE3E31"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B94B59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atraumatinės; </w:t>
            </w:r>
          </w:p>
          <w:p w14:paraId="230843B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0F1BA598"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32AC7C5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4F514948" w14:textId="1E2A80A1"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7C752DC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6A8808"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764EAA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DC50D4C" w14:textId="44AECFA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19.</w:t>
            </w:r>
          </w:p>
        </w:tc>
        <w:tc>
          <w:tcPr>
            <w:tcW w:w="2693" w:type="dxa"/>
            <w:tcBorders>
              <w:top w:val="single" w:sz="4" w:space="0" w:color="000000"/>
              <w:left w:val="single" w:sz="4" w:space="0" w:color="000000"/>
              <w:bottom w:val="single" w:sz="4" w:space="0" w:color="000000"/>
              <w:right w:val="single" w:sz="4" w:space="0" w:color="000000"/>
            </w:tcBorders>
            <w:hideMark/>
          </w:tcPr>
          <w:p w14:paraId="6B9C0B47" w14:textId="3668275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Žirklės, 1 vnt.</w:t>
            </w:r>
          </w:p>
        </w:tc>
        <w:tc>
          <w:tcPr>
            <w:tcW w:w="3405" w:type="dxa"/>
            <w:tcBorders>
              <w:top w:val="single" w:sz="4" w:space="0" w:color="000000"/>
              <w:left w:val="single" w:sz="4" w:space="0" w:color="000000"/>
              <w:bottom w:val="single" w:sz="4" w:space="0" w:color="000000"/>
              <w:right w:val="single" w:sz="4" w:space="0" w:color="000000"/>
            </w:tcBorders>
            <w:hideMark/>
          </w:tcPr>
          <w:p w14:paraId="019AD3A6"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Metzenbaum tipo arba lygiavertės;</w:t>
            </w:r>
          </w:p>
          <w:p w14:paraId="2BB64067"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09D172A2"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3276D35"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Abi žirklių žiaunos judančios, išlenktos;</w:t>
            </w:r>
          </w:p>
          <w:p w14:paraId="5A955CDC"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2F185AE9"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54646134"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3D5AA82A" w14:textId="29F1E973"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59F2397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C93346A"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AD59E72" w14:textId="77777777" w:rsidTr="00A9741B">
        <w:tc>
          <w:tcPr>
            <w:tcW w:w="709" w:type="dxa"/>
            <w:tcBorders>
              <w:top w:val="single" w:sz="4" w:space="0" w:color="000000"/>
              <w:left w:val="single" w:sz="4" w:space="0" w:color="000000"/>
              <w:bottom w:val="single" w:sz="4" w:space="0" w:color="000000"/>
              <w:right w:val="single" w:sz="4" w:space="0" w:color="000000"/>
            </w:tcBorders>
          </w:tcPr>
          <w:p w14:paraId="4ACBDAC9" w14:textId="6E112537"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20.</w:t>
            </w:r>
          </w:p>
        </w:tc>
        <w:tc>
          <w:tcPr>
            <w:tcW w:w="2693" w:type="dxa"/>
            <w:tcBorders>
              <w:top w:val="single" w:sz="4" w:space="0" w:color="000000"/>
              <w:left w:val="single" w:sz="4" w:space="0" w:color="000000"/>
              <w:bottom w:val="single" w:sz="4" w:space="0" w:color="000000"/>
              <w:right w:val="single" w:sz="4" w:space="0" w:color="000000"/>
            </w:tcBorders>
          </w:tcPr>
          <w:p w14:paraId="09952997" w14:textId="5A988983"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Žirklių įdėklas, 2 vnt.</w:t>
            </w:r>
          </w:p>
        </w:tc>
        <w:tc>
          <w:tcPr>
            <w:tcW w:w="3405" w:type="dxa"/>
            <w:tcBorders>
              <w:top w:val="single" w:sz="4" w:space="0" w:color="000000"/>
              <w:left w:val="single" w:sz="4" w:space="0" w:color="000000"/>
              <w:bottom w:val="single" w:sz="4" w:space="0" w:color="000000"/>
              <w:right w:val="single" w:sz="4" w:space="0" w:color="000000"/>
            </w:tcBorders>
          </w:tcPr>
          <w:p w14:paraId="3A692DCB" w14:textId="28E03F88" w:rsidR="00D40737" w:rsidRPr="00983074" w:rsidRDefault="00D40737"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sz w:val="24"/>
                <w:szCs w:val="24"/>
              </w:rPr>
              <w:t>Suderinamas su 19 punkte nurodytomis žirklėmis</w:t>
            </w:r>
          </w:p>
        </w:tc>
        <w:tc>
          <w:tcPr>
            <w:tcW w:w="3399" w:type="dxa"/>
            <w:tcBorders>
              <w:top w:val="single" w:sz="4" w:space="0" w:color="000000"/>
              <w:left w:val="single" w:sz="4" w:space="0" w:color="000000"/>
              <w:bottom w:val="single" w:sz="4" w:space="0" w:color="000000"/>
              <w:right w:val="single" w:sz="4" w:space="0" w:color="000000"/>
            </w:tcBorders>
          </w:tcPr>
          <w:p w14:paraId="6FFAAB50"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00E9777" w14:textId="7E8B1212"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56773F1"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AB8AC41" w14:textId="720607A5"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21.</w:t>
            </w:r>
          </w:p>
        </w:tc>
        <w:tc>
          <w:tcPr>
            <w:tcW w:w="2693" w:type="dxa"/>
            <w:tcBorders>
              <w:top w:val="single" w:sz="4" w:space="0" w:color="000000"/>
              <w:left w:val="single" w:sz="4" w:space="0" w:color="000000"/>
              <w:bottom w:val="single" w:sz="4" w:space="0" w:color="000000"/>
              <w:right w:val="single" w:sz="4" w:space="0" w:color="000000"/>
            </w:tcBorders>
          </w:tcPr>
          <w:p w14:paraId="59B51027" w14:textId="3DF046A6"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Elektrodas, 2 vnt.</w:t>
            </w:r>
          </w:p>
        </w:tc>
        <w:tc>
          <w:tcPr>
            <w:tcW w:w="3405" w:type="dxa"/>
            <w:tcBorders>
              <w:top w:val="single" w:sz="4" w:space="0" w:color="000000"/>
              <w:left w:val="single" w:sz="4" w:space="0" w:color="000000"/>
              <w:bottom w:val="single" w:sz="4" w:space="0" w:color="000000"/>
              <w:right w:val="single" w:sz="4" w:space="0" w:color="000000"/>
            </w:tcBorders>
          </w:tcPr>
          <w:p w14:paraId="45D313C3"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koaguliacijai ir disekcijai;</w:t>
            </w:r>
          </w:p>
          <w:p w14:paraId="4DAA084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L formos;</w:t>
            </w:r>
          </w:p>
          <w:p w14:paraId="0F0CE0A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7C13B52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Tubusas su cm žymėjimu;</w:t>
            </w:r>
          </w:p>
          <w:p w14:paraId="1B1A238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lastRenderedPageBreak/>
              <w:t>Skersmuo 5±0,5 mm;</w:t>
            </w:r>
          </w:p>
          <w:p w14:paraId="1239A082" w14:textId="54D234C8"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09670ACD"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7CF43C3" w14:textId="5116086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2B53512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19FFBE4" w14:textId="34921F7F"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22.</w:t>
            </w:r>
          </w:p>
        </w:tc>
        <w:tc>
          <w:tcPr>
            <w:tcW w:w="2693" w:type="dxa"/>
            <w:tcBorders>
              <w:top w:val="single" w:sz="4" w:space="0" w:color="000000"/>
              <w:left w:val="single" w:sz="4" w:space="0" w:color="000000"/>
              <w:bottom w:val="single" w:sz="4" w:space="0" w:color="000000"/>
              <w:right w:val="single" w:sz="4" w:space="0" w:color="000000"/>
            </w:tcBorders>
          </w:tcPr>
          <w:p w14:paraId="518F498C" w14:textId="0977DD20"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566AD729" w14:textId="77777777"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monopoliniams instrumentams;</w:t>
            </w:r>
          </w:p>
          <w:p w14:paraId="01055309" w14:textId="5BCD251F"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76F5C20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44F2536" w14:textId="4D212231"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2FA941D4" w14:textId="77777777" w:rsidTr="00E63B36">
        <w:tc>
          <w:tcPr>
            <w:tcW w:w="709" w:type="dxa"/>
            <w:tcBorders>
              <w:top w:val="single" w:sz="4" w:space="0" w:color="000000"/>
              <w:left w:val="single" w:sz="4" w:space="0" w:color="000000"/>
              <w:bottom w:val="single" w:sz="4" w:space="0" w:color="000000"/>
              <w:right w:val="single" w:sz="4" w:space="0" w:color="000000"/>
            </w:tcBorders>
          </w:tcPr>
          <w:p w14:paraId="77BA12C0" w14:textId="16B4077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23.</w:t>
            </w:r>
          </w:p>
        </w:tc>
        <w:tc>
          <w:tcPr>
            <w:tcW w:w="2693" w:type="dxa"/>
            <w:tcBorders>
              <w:top w:val="single" w:sz="4" w:space="0" w:color="000000"/>
              <w:left w:val="single" w:sz="4" w:space="0" w:color="000000"/>
              <w:bottom w:val="single" w:sz="4" w:space="0" w:color="000000"/>
              <w:right w:val="single" w:sz="4" w:space="0" w:color="000000"/>
            </w:tcBorders>
          </w:tcPr>
          <w:p w14:paraId="386E5499" w14:textId="1941AB74" w:rsidR="00E63B36" w:rsidRPr="00983074" w:rsidRDefault="00E63B36" w:rsidP="00E63B36">
            <w:pPr>
              <w:spacing w:after="0"/>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075B39B7" w14:textId="77777777"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bipoliniams instrumentams;</w:t>
            </w:r>
          </w:p>
          <w:p w14:paraId="7BB04D5E" w14:textId="51C1DA46"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468E82F6"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594FC8B" w14:textId="6442F8D9"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5870C03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444145" w14:textId="33044E6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24.</w:t>
            </w:r>
          </w:p>
        </w:tc>
        <w:tc>
          <w:tcPr>
            <w:tcW w:w="2693" w:type="dxa"/>
            <w:tcBorders>
              <w:top w:val="single" w:sz="4" w:space="0" w:color="000000"/>
              <w:left w:val="single" w:sz="4" w:space="0" w:color="000000"/>
              <w:bottom w:val="single" w:sz="4" w:space="0" w:color="000000"/>
              <w:right w:val="single" w:sz="4" w:space="0" w:color="000000"/>
            </w:tcBorders>
          </w:tcPr>
          <w:p w14:paraId="3D88AA17" w14:textId="1701AD55"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 xml:space="preserve">Elektrodas, 1 vnt. </w:t>
            </w:r>
          </w:p>
        </w:tc>
        <w:tc>
          <w:tcPr>
            <w:tcW w:w="3405" w:type="dxa"/>
            <w:tcBorders>
              <w:top w:val="single" w:sz="4" w:space="0" w:color="000000"/>
              <w:left w:val="single" w:sz="4" w:space="0" w:color="000000"/>
              <w:bottom w:val="single" w:sz="4" w:space="0" w:color="000000"/>
              <w:right w:val="single" w:sz="4" w:space="0" w:color="000000"/>
            </w:tcBorders>
          </w:tcPr>
          <w:p w14:paraId="36634AA1"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koaguliacijai ir disekcijai;</w:t>
            </w:r>
          </w:p>
          <w:p w14:paraId="1A32D789"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U formos;</w:t>
            </w:r>
          </w:p>
          <w:p w14:paraId="2B835C77"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697F15D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kanalu siurbimui;</w:t>
            </w:r>
          </w:p>
          <w:p w14:paraId="4B751C4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Skersmuo 5±0,5 mm;</w:t>
            </w:r>
          </w:p>
          <w:p w14:paraId="3EF20CC5" w14:textId="66CA23A8"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1072213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6E0C84B" w14:textId="05709CCA"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1D59F07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F05CFD7" w14:textId="272ECEDF"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25.</w:t>
            </w:r>
          </w:p>
        </w:tc>
        <w:tc>
          <w:tcPr>
            <w:tcW w:w="2693" w:type="dxa"/>
            <w:tcBorders>
              <w:top w:val="single" w:sz="4" w:space="0" w:color="000000"/>
              <w:left w:val="single" w:sz="4" w:space="0" w:color="000000"/>
              <w:bottom w:val="single" w:sz="4" w:space="0" w:color="000000"/>
              <w:right w:val="single" w:sz="4" w:space="0" w:color="000000"/>
            </w:tcBorders>
          </w:tcPr>
          <w:p w14:paraId="5D033D9A" w14:textId="7AAC6911"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Adatkotis, 1 vnt.</w:t>
            </w:r>
          </w:p>
        </w:tc>
        <w:tc>
          <w:tcPr>
            <w:tcW w:w="3405" w:type="dxa"/>
            <w:tcBorders>
              <w:top w:val="single" w:sz="4" w:space="0" w:color="000000"/>
              <w:left w:val="single" w:sz="4" w:space="0" w:color="000000"/>
              <w:bottom w:val="single" w:sz="4" w:space="0" w:color="000000"/>
              <w:right w:val="single" w:sz="4" w:space="0" w:color="000000"/>
            </w:tcBorders>
          </w:tcPr>
          <w:p w14:paraId="434798CD" w14:textId="77777777"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05F1642" w14:textId="2CBDD268"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32±2 cm.</w:t>
            </w:r>
          </w:p>
        </w:tc>
        <w:tc>
          <w:tcPr>
            <w:tcW w:w="3399" w:type="dxa"/>
            <w:tcBorders>
              <w:top w:val="single" w:sz="4" w:space="0" w:color="000000"/>
              <w:left w:val="single" w:sz="4" w:space="0" w:color="000000"/>
              <w:bottom w:val="single" w:sz="4" w:space="0" w:color="000000"/>
              <w:right w:val="single" w:sz="4" w:space="0" w:color="000000"/>
            </w:tcBorders>
          </w:tcPr>
          <w:p w14:paraId="2BF5E733"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AE5CF99" w14:textId="13B356B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083EAB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1DA3861" w14:textId="6E3FB7F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26.</w:t>
            </w:r>
          </w:p>
        </w:tc>
        <w:tc>
          <w:tcPr>
            <w:tcW w:w="2693" w:type="dxa"/>
            <w:tcBorders>
              <w:top w:val="single" w:sz="4" w:space="0" w:color="000000"/>
              <w:left w:val="single" w:sz="4" w:space="0" w:color="000000"/>
              <w:bottom w:val="single" w:sz="4" w:space="0" w:color="000000"/>
              <w:right w:val="single" w:sz="4" w:space="0" w:color="000000"/>
            </w:tcBorders>
          </w:tcPr>
          <w:p w14:paraId="4BB1B216" w14:textId="7ACC5E83"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D52CE2A"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instrumentų sterilizavimui bei laikymui;</w:t>
            </w:r>
          </w:p>
          <w:p w14:paraId="3CBBDD6D"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Plastikinis arba metalinis, perforuotas;</w:t>
            </w:r>
          </w:p>
          <w:p w14:paraId="0E2A72F8"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silikoniniais kilimėliais;</w:t>
            </w:r>
          </w:p>
          <w:p w14:paraId="0D895BCE"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eastAsia="Liberation Serif" w:hAnsi="Arial" w:cs="Arial"/>
                <w:sz w:val="24"/>
                <w:szCs w:val="24"/>
              </w:rPr>
              <w:t>≥</w:t>
            </w:r>
            <w:r w:rsidRPr="00983074">
              <w:rPr>
                <w:rFonts w:ascii="Arial" w:hAnsi="Arial" w:cs="Arial"/>
                <w:sz w:val="24"/>
                <w:szCs w:val="24"/>
              </w:rPr>
              <w:t xml:space="preserve"> 1 aukšto;</w:t>
            </w:r>
          </w:p>
          <w:p w14:paraId="7B09CF74" w14:textId="69939ACA"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Išoriniai matmenys (plotis x gylis x aukštis): (530x250x150) ± 240 mm.</w:t>
            </w:r>
          </w:p>
        </w:tc>
        <w:tc>
          <w:tcPr>
            <w:tcW w:w="3399" w:type="dxa"/>
            <w:tcBorders>
              <w:top w:val="single" w:sz="4" w:space="0" w:color="000000"/>
              <w:left w:val="single" w:sz="4" w:space="0" w:color="000000"/>
              <w:bottom w:val="single" w:sz="4" w:space="0" w:color="000000"/>
              <w:right w:val="single" w:sz="4" w:space="0" w:color="000000"/>
            </w:tcBorders>
          </w:tcPr>
          <w:p w14:paraId="4FD0EE64"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26890B3" w14:textId="1D564281"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331692F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AE25609" w14:textId="789A42E8"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27.</w:t>
            </w:r>
          </w:p>
        </w:tc>
        <w:tc>
          <w:tcPr>
            <w:tcW w:w="2693" w:type="dxa"/>
            <w:tcBorders>
              <w:top w:val="single" w:sz="4" w:space="0" w:color="000000"/>
              <w:left w:val="single" w:sz="4" w:space="0" w:color="000000"/>
              <w:bottom w:val="single" w:sz="4" w:space="0" w:color="000000"/>
              <w:right w:val="single" w:sz="4" w:space="0" w:color="000000"/>
            </w:tcBorders>
          </w:tcPr>
          <w:p w14:paraId="780B5442" w14:textId="016C9ED6"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tcPr>
          <w:p w14:paraId="3F162B38"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Matymo kampas 12-15˚;</w:t>
            </w:r>
          </w:p>
          <w:p w14:paraId="5084D504"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Skersmuo 4 ± 0,2 mm;</w:t>
            </w:r>
          </w:p>
          <w:p w14:paraId="12ECDF4F"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Ilgis 30 ± 2 cm;</w:t>
            </w:r>
          </w:p>
          <w:p w14:paraId="243F9FE9"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Autoklavuojama;</w:t>
            </w:r>
          </w:p>
          <w:p w14:paraId="65AC62A2" w14:textId="37E668B0"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4E873B9B"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150C808" w14:textId="3506905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9C1C38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C7AF07" w14:textId="1F52C13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28.</w:t>
            </w:r>
          </w:p>
        </w:tc>
        <w:tc>
          <w:tcPr>
            <w:tcW w:w="2693" w:type="dxa"/>
            <w:tcBorders>
              <w:top w:val="single" w:sz="4" w:space="0" w:color="000000"/>
              <w:left w:val="single" w:sz="4" w:space="0" w:color="000000"/>
              <w:bottom w:val="single" w:sz="4" w:space="0" w:color="000000"/>
              <w:right w:val="single" w:sz="4" w:space="0" w:color="000000"/>
            </w:tcBorders>
          </w:tcPr>
          <w:p w14:paraId="6192593C" w14:textId="19A16DA2"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60F78ED4"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Fibrooptinis;</w:t>
            </w:r>
          </w:p>
          <w:p w14:paraId="142F56F3"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Skersmuo 3,5 ± 0,7 mm;</w:t>
            </w:r>
          </w:p>
          <w:p w14:paraId="77276C62"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Ilgis 250 ± 50 cm;</w:t>
            </w:r>
          </w:p>
          <w:p w14:paraId="46764DC1" w14:textId="3E75F013"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167DC64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391C1BA" w14:textId="722BFD7C"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2F8162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EF8B3CA" w14:textId="29A603E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29.</w:t>
            </w:r>
          </w:p>
        </w:tc>
        <w:tc>
          <w:tcPr>
            <w:tcW w:w="2693" w:type="dxa"/>
            <w:tcBorders>
              <w:top w:val="single" w:sz="4" w:space="0" w:color="000000"/>
              <w:left w:val="single" w:sz="4" w:space="0" w:color="000000"/>
              <w:bottom w:val="single" w:sz="4" w:space="0" w:color="000000"/>
              <w:right w:val="single" w:sz="4" w:space="0" w:color="000000"/>
            </w:tcBorders>
          </w:tcPr>
          <w:p w14:paraId="46162194" w14:textId="7D8FA6EE" w:rsidR="002E3BE9" w:rsidRPr="00983074" w:rsidRDefault="002E3BE9" w:rsidP="002E3BE9">
            <w:pPr>
              <w:spacing w:after="0"/>
              <w:jc w:val="both"/>
              <w:rPr>
                <w:rFonts w:ascii="Arial" w:hAnsi="Arial" w:cs="Arial"/>
                <w:sz w:val="24"/>
                <w:szCs w:val="24"/>
              </w:rPr>
            </w:pPr>
            <w:r w:rsidRPr="00983074">
              <w:rPr>
                <w:rFonts w:ascii="Arial" w:hAnsi="Arial" w:cs="Arial"/>
                <w:sz w:val="24"/>
                <w:szCs w:val="24"/>
              </w:rPr>
              <w:t>Rezektoskopo darbinis elementas, 1 vnt.</w:t>
            </w:r>
          </w:p>
        </w:tc>
        <w:tc>
          <w:tcPr>
            <w:tcW w:w="3405" w:type="dxa"/>
            <w:tcBorders>
              <w:top w:val="single" w:sz="4" w:space="0" w:color="000000"/>
              <w:left w:val="single" w:sz="4" w:space="0" w:color="000000"/>
              <w:bottom w:val="single" w:sz="4" w:space="0" w:color="000000"/>
              <w:right w:val="single" w:sz="4" w:space="0" w:color="000000"/>
            </w:tcBorders>
          </w:tcPr>
          <w:p w14:paraId="0B03FD9D"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Bipolinis;</w:t>
            </w:r>
          </w:p>
          <w:p w14:paraId="33251AF8"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Ramybės būsenoje elektrodas išlindęs iš movos;</w:t>
            </w:r>
          </w:p>
          <w:p w14:paraId="31887902"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Komplekte:</w:t>
            </w:r>
          </w:p>
          <w:p w14:paraId="5B96FE31"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 xml:space="preserve">Aukšto dažnio bipolinis laidas </w:t>
            </w:r>
            <w:r w:rsidRPr="00983074">
              <w:rPr>
                <w:rFonts w:ascii="Arial" w:hAnsi="Arial" w:cs="Arial"/>
                <w:sz w:val="24"/>
                <w:szCs w:val="24"/>
              </w:rPr>
              <w:t>≥</w:t>
            </w:r>
            <w:r w:rsidRPr="00983074">
              <w:rPr>
                <w:rFonts w:ascii="Arial" w:hAnsi="Arial" w:cs="Arial"/>
                <w:color w:val="000000" w:themeColor="text1"/>
                <w:sz w:val="24"/>
                <w:szCs w:val="24"/>
              </w:rPr>
              <w:t xml:space="preserve"> 2 vnt;</w:t>
            </w:r>
          </w:p>
          <w:p w14:paraId="4AA28E0B"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 xml:space="preserve">Bipolinė pjovimo kilpa </w:t>
            </w:r>
            <w:r w:rsidRPr="00983074">
              <w:rPr>
                <w:rFonts w:ascii="Arial" w:hAnsi="Arial" w:cs="Arial"/>
                <w:sz w:val="24"/>
                <w:szCs w:val="24"/>
              </w:rPr>
              <w:t>≥ 10 vnt.;</w:t>
            </w:r>
          </w:p>
          <w:p w14:paraId="5A12F265" w14:textId="59301995"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sz w:val="24"/>
                <w:szCs w:val="24"/>
              </w:rPr>
              <w:t>Bipolinis elektrodas koaguliacijai ≥ 10 vnt..</w:t>
            </w:r>
          </w:p>
        </w:tc>
        <w:tc>
          <w:tcPr>
            <w:tcW w:w="3399" w:type="dxa"/>
            <w:tcBorders>
              <w:top w:val="single" w:sz="4" w:space="0" w:color="000000"/>
              <w:left w:val="single" w:sz="4" w:space="0" w:color="000000"/>
              <w:bottom w:val="single" w:sz="4" w:space="0" w:color="000000"/>
              <w:right w:val="single" w:sz="4" w:space="0" w:color="000000"/>
            </w:tcBorders>
          </w:tcPr>
          <w:p w14:paraId="1771240C"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3E9FF69" w14:textId="6A80A36B"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D573306"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C8D1EC0" w14:textId="6D9278F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30.</w:t>
            </w:r>
          </w:p>
        </w:tc>
        <w:tc>
          <w:tcPr>
            <w:tcW w:w="2693" w:type="dxa"/>
            <w:tcBorders>
              <w:top w:val="single" w:sz="4" w:space="0" w:color="000000"/>
              <w:left w:val="single" w:sz="4" w:space="0" w:color="000000"/>
              <w:bottom w:val="single" w:sz="4" w:space="0" w:color="000000"/>
              <w:right w:val="single" w:sz="4" w:space="0" w:color="000000"/>
            </w:tcBorders>
          </w:tcPr>
          <w:p w14:paraId="4CE19ADE" w14:textId="15B1A507" w:rsidR="002E3BE9" w:rsidRPr="00983074" w:rsidRDefault="002E3BE9" w:rsidP="002E3BE9">
            <w:pPr>
              <w:spacing w:after="0"/>
              <w:jc w:val="both"/>
              <w:rPr>
                <w:rFonts w:ascii="Arial" w:hAnsi="Arial" w:cs="Arial"/>
                <w:sz w:val="24"/>
                <w:szCs w:val="24"/>
              </w:rPr>
            </w:pPr>
            <w:r w:rsidRPr="00983074">
              <w:rPr>
                <w:rFonts w:ascii="Arial" w:hAnsi="Arial" w:cs="Arial"/>
                <w:color w:val="000000" w:themeColor="text1"/>
                <w:sz w:val="24"/>
                <w:szCs w:val="24"/>
              </w:rPr>
              <w:t>Rezektoskopo mova, 1 vnt.</w:t>
            </w:r>
          </w:p>
        </w:tc>
        <w:tc>
          <w:tcPr>
            <w:tcW w:w="3405" w:type="dxa"/>
            <w:tcBorders>
              <w:top w:val="single" w:sz="4" w:space="0" w:color="000000"/>
              <w:left w:val="single" w:sz="4" w:space="0" w:color="000000"/>
              <w:bottom w:val="single" w:sz="4" w:space="0" w:color="000000"/>
              <w:right w:val="single" w:sz="4" w:space="0" w:color="000000"/>
            </w:tcBorders>
          </w:tcPr>
          <w:p w14:paraId="5B14B7B0"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Išorinis diametras 24-26 Fr.</w:t>
            </w:r>
          </w:p>
          <w:p w14:paraId="44D7B2FA"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Rotuojama;</w:t>
            </w:r>
          </w:p>
          <w:p w14:paraId="21FA0B12"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Vidinė mova su keramikine arba lygiavertės medžiagos izoliacija;</w:t>
            </w:r>
          </w:p>
          <w:p w14:paraId="10877ABF"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 xml:space="preserve">Komplekte: </w:t>
            </w:r>
          </w:p>
          <w:p w14:paraId="387CB69F" w14:textId="77777777" w:rsidR="002E3BE9" w:rsidRPr="00983074" w:rsidRDefault="002E3BE9">
            <w:pPr>
              <w:pStyle w:val="Sraopastraipa"/>
              <w:numPr>
                <w:ilvl w:val="1"/>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žarnelių rinkinys skysčių padavimui ir išleidimui;</w:t>
            </w:r>
          </w:p>
          <w:p w14:paraId="05FF1EE1" w14:textId="27E53026" w:rsidR="002E3BE9" w:rsidRPr="00983074" w:rsidRDefault="002E3BE9"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color w:val="000000" w:themeColor="text1"/>
                <w:sz w:val="24"/>
                <w:szCs w:val="24"/>
              </w:rPr>
              <w:t>5.      standartinis obturatorius</w:t>
            </w:r>
          </w:p>
        </w:tc>
        <w:tc>
          <w:tcPr>
            <w:tcW w:w="3399" w:type="dxa"/>
            <w:tcBorders>
              <w:top w:val="single" w:sz="4" w:space="0" w:color="000000"/>
              <w:left w:val="single" w:sz="4" w:space="0" w:color="000000"/>
              <w:bottom w:val="single" w:sz="4" w:space="0" w:color="000000"/>
              <w:right w:val="single" w:sz="4" w:space="0" w:color="000000"/>
            </w:tcBorders>
          </w:tcPr>
          <w:p w14:paraId="112C89D3"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7504441" w14:textId="74B01E18"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F8DD0E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D34CBF9" w14:textId="7E9E79F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31.</w:t>
            </w:r>
          </w:p>
        </w:tc>
        <w:tc>
          <w:tcPr>
            <w:tcW w:w="2693" w:type="dxa"/>
            <w:tcBorders>
              <w:top w:val="single" w:sz="4" w:space="0" w:color="000000"/>
              <w:left w:val="single" w:sz="4" w:space="0" w:color="000000"/>
              <w:bottom w:val="single" w:sz="4" w:space="0" w:color="000000"/>
              <w:right w:val="single" w:sz="4" w:space="0" w:color="000000"/>
            </w:tcBorders>
          </w:tcPr>
          <w:p w14:paraId="0D81D42B" w14:textId="35C29F87" w:rsidR="002E3BE9" w:rsidRPr="00983074" w:rsidRDefault="002E3BE9" w:rsidP="002E3BE9">
            <w:pPr>
              <w:spacing w:after="0"/>
              <w:jc w:val="both"/>
              <w:rPr>
                <w:rFonts w:ascii="Arial" w:hAnsi="Arial" w:cs="Arial"/>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66ED14B"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Perforuotas;</w:t>
            </w:r>
          </w:p>
          <w:p w14:paraId="645FD627"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dangčiu;</w:t>
            </w:r>
          </w:p>
          <w:p w14:paraId="48B53EC0" w14:textId="4BA780F1"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2275D81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C353060" w14:textId="1DEFBD8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6EABAC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D80CA0" w14:textId="2A7FF240"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32.</w:t>
            </w:r>
          </w:p>
        </w:tc>
        <w:tc>
          <w:tcPr>
            <w:tcW w:w="2693" w:type="dxa"/>
            <w:tcBorders>
              <w:top w:val="single" w:sz="4" w:space="0" w:color="000000"/>
              <w:left w:val="single" w:sz="4" w:space="0" w:color="000000"/>
              <w:bottom w:val="single" w:sz="4" w:space="0" w:color="000000"/>
              <w:right w:val="single" w:sz="4" w:space="0" w:color="000000"/>
            </w:tcBorders>
          </w:tcPr>
          <w:p w14:paraId="63690361" w14:textId="70A3DFD7"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sz w:val="24"/>
                <w:szCs w:val="24"/>
              </w:rPr>
              <w:t>Histeroskopinė optika, 1 vnt.</w:t>
            </w:r>
          </w:p>
        </w:tc>
        <w:tc>
          <w:tcPr>
            <w:tcW w:w="3405" w:type="dxa"/>
            <w:tcBorders>
              <w:top w:val="single" w:sz="4" w:space="0" w:color="000000"/>
              <w:left w:val="single" w:sz="4" w:space="0" w:color="000000"/>
              <w:bottom w:val="single" w:sz="4" w:space="0" w:color="000000"/>
              <w:right w:val="single" w:sz="4" w:space="0" w:color="000000"/>
            </w:tcBorders>
          </w:tcPr>
          <w:p w14:paraId="59CF3756"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Matymo kryptis ne mažiau kaip 30°</w:t>
            </w:r>
          </w:p>
          <w:p w14:paraId="7D8ABE5F"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Suderinama su histeroskopais;</w:t>
            </w:r>
          </w:p>
          <w:p w14:paraId="4EB64470"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1 mm;</w:t>
            </w:r>
          </w:p>
          <w:p w14:paraId="416C5554"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30 ± 1 cm;</w:t>
            </w:r>
          </w:p>
          <w:p w14:paraId="74124CC8" w14:textId="77777777"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Autoklavuojama;</w:t>
            </w:r>
          </w:p>
          <w:p w14:paraId="4EB3955A" w14:textId="7D18899E"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Pateikiama komplekte kartu 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346AFE39"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A7573DD" w14:textId="07A7A05C"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ECC53BA"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99F3D0F" w14:textId="5A8A54C2"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33.</w:t>
            </w:r>
          </w:p>
        </w:tc>
        <w:tc>
          <w:tcPr>
            <w:tcW w:w="2693" w:type="dxa"/>
            <w:tcBorders>
              <w:top w:val="single" w:sz="4" w:space="0" w:color="000000"/>
              <w:left w:val="single" w:sz="4" w:space="0" w:color="000000"/>
              <w:bottom w:val="single" w:sz="4" w:space="0" w:color="000000"/>
              <w:right w:val="single" w:sz="4" w:space="0" w:color="000000"/>
            </w:tcBorders>
          </w:tcPr>
          <w:p w14:paraId="5CF62969" w14:textId="5F38AD3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1C5A72D3"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Fibrooptinis šviesolaidis;</w:t>
            </w:r>
          </w:p>
          <w:p w14:paraId="54F3B994"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0,5 mm;</w:t>
            </w:r>
          </w:p>
          <w:p w14:paraId="2523540F"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260 ± 40 cm;</w:t>
            </w:r>
          </w:p>
          <w:p w14:paraId="6A9F8D7D" w14:textId="575C8F80"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39E44EB2"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603E747" w14:textId="06ABD51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BF7C323"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618E016" w14:textId="3F9D4E0C"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34.</w:t>
            </w:r>
          </w:p>
        </w:tc>
        <w:tc>
          <w:tcPr>
            <w:tcW w:w="2693" w:type="dxa"/>
            <w:tcBorders>
              <w:top w:val="single" w:sz="4" w:space="0" w:color="000000"/>
              <w:left w:val="single" w:sz="4" w:space="0" w:color="000000"/>
              <w:bottom w:val="single" w:sz="4" w:space="0" w:color="000000"/>
              <w:right w:val="single" w:sz="4" w:space="0" w:color="000000"/>
            </w:tcBorders>
          </w:tcPr>
          <w:p w14:paraId="535974F9" w14:textId="006CA242"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Histeroskopo mova</w:t>
            </w:r>
            <w:r w:rsidRPr="00983074">
              <w:rPr>
                <w:rFonts w:ascii="Arial" w:hAnsi="Arial" w:cs="Arial"/>
                <w:sz w:val="24"/>
                <w:szCs w:val="24"/>
              </w:rPr>
              <w:t>, 1 vnt.</w:t>
            </w:r>
          </w:p>
        </w:tc>
        <w:tc>
          <w:tcPr>
            <w:tcW w:w="3405" w:type="dxa"/>
            <w:tcBorders>
              <w:top w:val="single" w:sz="4" w:space="0" w:color="000000"/>
              <w:left w:val="single" w:sz="4" w:space="0" w:color="000000"/>
              <w:bottom w:val="single" w:sz="4" w:space="0" w:color="000000"/>
              <w:right w:val="single" w:sz="4" w:space="0" w:color="000000"/>
            </w:tcBorders>
          </w:tcPr>
          <w:p w14:paraId="629964DD"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Vidinė mova;</w:t>
            </w:r>
          </w:p>
          <w:p w14:paraId="31BF568B"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Dydis 5,4 </w:t>
            </w:r>
            <w:r w:rsidRPr="00983074">
              <w:rPr>
                <w:rFonts w:ascii="Arial" w:hAnsi="Arial" w:cs="Arial"/>
                <w:sz w:val="24"/>
                <w:szCs w:val="24"/>
              </w:rPr>
              <w:t>±</w:t>
            </w:r>
            <w:r w:rsidRPr="00983074">
              <w:rPr>
                <w:rFonts w:ascii="Arial" w:hAnsi="Arial" w:cs="Arial"/>
                <w:color w:val="000000"/>
                <w:spacing w:val="-4"/>
                <w:sz w:val="24"/>
                <w:szCs w:val="24"/>
              </w:rPr>
              <w:t xml:space="preserve"> 0,3 mm;</w:t>
            </w:r>
          </w:p>
          <w:p w14:paraId="1467D2CA"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Darbinio kanalo skersmuo 5 </w:t>
            </w:r>
            <w:r w:rsidRPr="00983074">
              <w:rPr>
                <w:rFonts w:ascii="Arial" w:hAnsi="Arial" w:cs="Arial"/>
                <w:sz w:val="24"/>
                <w:szCs w:val="24"/>
              </w:rPr>
              <w:t>±</w:t>
            </w:r>
            <w:r w:rsidRPr="00983074">
              <w:rPr>
                <w:rFonts w:ascii="Arial" w:hAnsi="Arial" w:cs="Arial"/>
                <w:color w:val="000000"/>
                <w:spacing w:val="-4"/>
                <w:sz w:val="24"/>
                <w:szCs w:val="24"/>
              </w:rPr>
              <w:t xml:space="preserve"> 0,5 Fr.;</w:t>
            </w:r>
          </w:p>
          <w:p w14:paraId="29E94B27" w14:textId="376663CF" w:rsidR="002E3BE9" w:rsidRPr="00983074" w:rsidRDefault="00F11D34">
            <w:pPr>
              <w:pStyle w:val="Sraopastraipa"/>
              <w:numPr>
                <w:ilvl w:val="0"/>
                <w:numId w:val="61"/>
              </w:numPr>
              <w:suppressAutoHyphens/>
              <w:snapToGrid w:val="0"/>
              <w:spacing w:after="0"/>
              <w:ind w:left="312" w:hanging="275"/>
              <w:jc w:val="both"/>
              <w:rPr>
                <w:rFonts w:ascii="Arial" w:hAnsi="Arial" w:cs="Arial"/>
                <w:sz w:val="24"/>
                <w:szCs w:val="24"/>
              </w:rPr>
            </w:pPr>
            <w:r w:rsidRPr="007461F3">
              <w:rPr>
                <w:rFonts w:ascii="Arial" w:hAnsi="Arial" w:cs="Arial"/>
                <w:color w:val="000000"/>
                <w:spacing w:val="-4"/>
                <w:sz w:val="24"/>
                <w:szCs w:val="24"/>
              </w:rPr>
              <w:t xml:space="preserve">Komplekte išorinė mova </w:t>
            </w:r>
            <w:r>
              <w:rPr>
                <w:rFonts w:ascii="Arial" w:hAnsi="Arial" w:cs="Arial"/>
                <w:color w:val="000000"/>
                <w:spacing w:val="-4"/>
                <w:sz w:val="24"/>
                <w:szCs w:val="24"/>
              </w:rPr>
              <w:t xml:space="preserve">≤ </w:t>
            </w:r>
            <w:r w:rsidRPr="007461F3">
              <w:rPr>
                <w:rFonts w:ascii="Arial" w:hAnsi="Arial" w:cs="Arial"/>
                <w:color w:val="000000"/>
                <w:spacing w:val="-4"/>
                <w:sz w:val="24"/>
                <w:szCs w:val="24"/>
              </w:rPr>
              <w:t>6 mm.</w:t>
            </w:r>
          </w:p>
        </w:tc>
        <w:tc>
          <w:tcPr>
            <w:tcW w:w="3399" w:type="dxa"/>
            <w:tcBorders>
              <w:top w:val="single" w:sz="4" w:space="0" w:color="000000"/>
              <w:left w:val="single" w:sz="4" w:space="0" w:color="000000"/>
              <w:bottom w:val="single" w:sz="4" w:space="0" w:color="000000"/>
              <w:right w:val="single" w:sz="4" w:space="0" w:color="000000"/>
            </w:tcBorders>
          </w:tcPr>
          <w:p w14:paraId="3BD5089E"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5F4D0B6" w14:textId="76B86AD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522971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DD85A06" w14:textId="076273B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35.</w:t>
            </w:r>
          </w:p>
        </w:tc>
        <w:tc>
          <w:tcPr>
            <w:tcW w:w="2693" w:type="dxa"/>
            <w:tcBorders>
              <w:top w:val="single" w:sz="4" w:space="0" w:color="000000"/>
              <w:left w:val="single" w:sz="4" w:space="0" w:color="000000"/>
              <w:bottom w:val="single" w:sz="4" w:space="0" w:color="000000"/>
              <w:right w:val="single" w:sz="4" w:space="0" w:color="000000"/>
            </w:tcBorders>
          </w:tcPr>
          <w:p w14:paraId="60025206" w14:textId="1987DE0B"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EDC2296"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2E2794EF"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dangčiu;</w:t>
            </w:r>
          </w:p>
          <w:p w14:paraId="541192B6" w14:textId="374245CD" w:rsidR="002E3BE9" w:rsidRPr="00983074" w:rsidRDefault="002E3BE9" w:rsidP="00983074">
            <w:pPr>
              <w:pStyle w:val="Sraopastraipa"/>
              <w:suppressAutoHyphens/>
              <w:spacing w:after="0"/>
              <w:ind w:left="312" w:hanging="275"/>
              <w:contextualSpacing w:val="0"/>
              <w:jc w:val="both"/>
              <w:rPr>
                <w:rFonts w:ascii="Arial" w:hAnsi="Arial" w:cs="Arial"/>
                <w:sz w:val="24"/>
                <w:szCs w:val="24"/>
              </w:rPr>
            </w:pPr>
            <w:r w:rsidRPr="00983074">
              <w:rPr>
                <w:rFonts w:ascii="Arial" w:hAnsi="Arial" w:cs="Arial"/>
                <w:color w:val="000000" w:themeColor="text1"/>
                <w:sz w:val="24"/>
                <w:szCs w:val="24"/>
              </w:rPr>
              <w:t>3. 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5FF39726"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136247D" w14:textId="1EFA717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B22853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B9265F8" w14:textId="422E420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36.</w:t>
            </w:r>
          </w:p>
        </w:tc>
        <w:tc>
          <w:tcPr>
            <w:tcW w:w="2693" w:type="dxa"/>
            <w:tcBorders>
              <w:top w:val="single" w:sz="4" w:space="0" w:color="000000"/>
              <w:left w:val="single" w:sz="4" w:space="0" w:color="000000"/>
              <w:bottom w:val="single" w:sz="4" w:space="0" w:color="000000"/>
              <w:right w:val="single" w:sz="4" w:space="0" w:color="000000"/>
            </w:tcBorders>
          </w:tcPr>
          <w:p w14:paraId="3A5EC9FD" w14:textId="5A6CF10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tcPr>
          <w:p w14:paraId="2067EBDE"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sugriebimui ir biopsijai;</w:t>
            </w:r>
          </w:p>
          <w:p w14:paraId="4DD0785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Pusiau lanksčios;</w:t>
            </w:r>
          </w:p>
          <w:p w14:paraId="51A49F0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Abi judančios žiaunos;</w:t>
            </w:r>
          </w:p>
          <w:p w14:paraId="6177C227" w14:textId="3374D290"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5 ±</w:t>
            </w:r>
            <w:r w:rsidRPr="00983074">
              <w:rPr>
                <w:rFonts w:ascii="Arial" w:hAnsi="Arial" w:cs="Arial"/>
                <w:color w:val="000000"/>
                <w:spacing w:val="-4"/>
                <w:sz w:val="24"/>
                <w:szCs w:val="24"/>
              </w:rPr>
              <w:t xml:space="preserve"> 0,5 Fr. h</w:t>
            </w:r>
            <w:r w:rsidRPr="00983074">
              <w:rPr>
                <w:rFonts w:ascii="Arial" w:hAnsi="Arial" w:cs="Arial"/>
                <w:sz w:val="24"/>
                <w:szCs w:val="24"/>
              </w:rPr>
              <w:t>isteroskopų kanalams.</w:t>
            </w:r>
          </w:p>
        </w:tc>
        <w:tc>
          <w:tcPr>
            <w:tcW w:w="3399" w:type="dxa"/>
            <w:tcBorders>
              <w:top w:val="single" w:sz="4" w:space="0" w:color="000000"/>
              <w:left w:val="single" w:sz="4" w:space="0" w:color="000000"/>
              <w:bottom w:val="single" w:sz="4" w:space="0" w:color="000000"/>
              <w:right w:val="single" w:sz="4" w:space="0" w:color="000000"/>
            </w:tcBorders>
          </w:tcPr>
          <w:p w14:paraId="0114BD21"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A604ACD" w14:textId="13A838BD"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B504DE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5373ED" w14:textId="3B1F1D4F"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37.</w:t>
            </w:r>
          </w:p>
        </w:tc>
        <w:tc>
          <w:tcPr>
            <w:tcW w:w="2693" w:type="dxa"/>
            <w:tcBorders>
              <w:top w:val="single" w:sz="4" w:space="0" w:color="000000"/>
              <w:left w:val="single" w:sz="4" w:space="0" w:color="000000"/>
              <w:bottom w:val="single" w:sz="4" w:space="0" w:color="000000"/>
              <w:right w:val="single" w:sz="4" w:space="0" w:color="000000"/>
            </w:tcBorders>
          </w:tcPr>
          <w:p w14:paraId="769306F7" w14:textId="3AD53E4E"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21C416B2"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7AA774C4"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permatomu dangčiu;</w:t>
            </w:r>
          </w:p>
          <w:p w14:paraId="017F1EFB" w14:textId="053775B3"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327EAB20"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4D4305F" w14:textId="4077CB95"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44982D2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2EE568C" w14:textId="33D3F4EC"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38</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C7AFF11" w14:textId="65E62616"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CE sertifikatas arba CE atitikties deklaracija pagal MDR 2017/745</w:t>
            </w:r>
          </w:p>
        </w:tc>
        <w:tc>
          <w:tcPr>
            <w:tcW w:w="3405" w:type="dxa"/>
            <w:tcBorders>
              <w:top w:val="single" w:sz="4" w:space="0" w:color="000000"/>
              <w:left w:val="single" w:sz="4" w:space="0" w:color="000000"/>
              <w:bottom w:val="single" w:sz="4" w:space="0" w:color="000000"/>
              <w:right w:val="single" w:sz="4" w:space="0" w:color="000000"/>
            </w:tcBorders>
            <w:hideMark/>
          </w:tcPr>
          <w:p w14:paraId="25981096" w14:textId="1CC2931D"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Būtina</w:t>
            </w:r>
          </w:p>
        </w:tc>
        <w:tc>
          <w:tcPr>
            <w:tcW w:w="3399" w:type="dxa"/>
            <w:tcBorders>
              <w:top w:val="single" w:sz="4" w:space="0" w:color="000000"/>
              <w:left w:val="single" w:sz="4" w:space="0" w:color="000000"/>
              <w:bottom w:val="single" w:sz="4" w:space="0" w:color="000000"/>
              <w:right w:val="single" w:sz="4" w:space="0" w:color="000000"/>
            </w:tcBorders>
          </w:tcPr>
          <w:p w14:paraId="55C103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689F5BF8"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36C18220" w14:textId="77777777" w:rsidTr="002E3BE9">
        <w:tc>
          <w:tcPr>
            <w:tcW w:w="709" w:type="dxa"/>
            <w:tcBorders>
              <w:top w:val="single" w:sz="4" w:space="0" w:color="000000"/>
              <w:left w:val="single" w:sz="4" w:space="0" w:color="000000"/>
              <w:bottom w:val="single" w:sz="4" w:space="0" w:color="000000"/>
              <w:right w:val="single" w:sz="4" w:space="0" w:color="000000"/>
            </w:tcBorders>
            <w:hideMark/>
          </w:tcPr>
          <w:p w14:paraId="1D093F3C" w14:textId="6723480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39</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06CBA343" w14:textId="5C53289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Kartu su įranga pateikiama dokumentacija</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79C780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1. Naudojimo instrukcija lietuvių ir anglų kalbomis;</w:t>
            </w:r>
          </w:p>
          <w:p w14:paraId="75AC1D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2. Serviso dokumentacija anglų kalbomis;</w:t>
            </w:r>
          </w:p>
          <w:p w14:paraId="154E7986" w14:textId="7EC3F1EA"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7E98C7A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462FE719"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4F92A69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8A9C983" w14:textId="51A1524B"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40</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64A46FCB" w14:textId="0F67B67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Įrangos pristatymas ir instaliavimas</w:t>
            </w:r>
          </w:p>
        </w:tc>
        <w:tc>
          <w:tcPr>
            <w:tcW w:w="3405" w:type="dxa"/>
            <w:tcBorders>
              <w:top w:val="single" w:sz="4" w:space="0" w:color="000000"/>
              <w:left w:val="single" w:sz="4" w:space="0" w:color="000000"/>
              <w:bottom w:val="single" w:sz="4" w:space="0" w:color="000000"/>
              <w:right w:val="single" w:sz="4" w:space="0" w:color="000000"/>
            </w:tcBorders>
            <w:hideMark/>
          </w:tcPr>
          <w:p w14:paraId="1361AA59" w14:textId="3E7DE9D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bCs/>
                <w:kern w:val="2"/>
                <w:sz w:val="24"/>
                <w:szCs w:val="24"/>
                <w:lang w:eastAsia="ar-SA"/>
              </w:rPr>
              <w:t>Tiekėjas patvirtinta, kad įrangos pristatymas į gydymo įstaigą Tilto g. 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24D0C584"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620BB"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0C2F68F9"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80D9DAF" w14:textId="5F49058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41</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D673092" w14:textId="6E4E2C6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Garantija</w:t>
            </w:r>
          </w:p>
        </w:tc>
        <w:tc>
          <w:tcPr>
            <w:tcW w:w="3405" w:type="dxa"/>
            <w:tcBorders>
              <w:top w:val="single" w:sz="4" w:space="0" w:color="000000"/>
              <w:left w:val="single" w:sz="4" w:space="0" w:color="000000"/>
              <w:bottom w:val="single" w:sz="4" w:space="0" w:color="000000"/>
              <w:right w:val="single" w:sz="4" w:space="0" w:color="000000"/>
            </w:tcBorders>
            <w:hideMark/>
          </w:tcPr>
          <w:p w14:paraId="3273393A" w14:textId="77777777" w:rsidR="002E3BE9" w:rsidRPr="00983074" w:rsidRDefault="002E3BE9" w:rsidP="00983074">
            <w:pPr>
              <w:spacing w:after="0"/>
              <w:jc w:val="both"/>
              <w:rPr>
                <w:rFonts w:ascii="Arial" w:eastAsiaTheme="minorHAnsi" w:hAnsi="Arial" w:cs="Arial"/>
                <w:color w:val="000000" w:themeColor="text1"/>
                <w:sz w:val="24"/>
                <w:szCs w:val="24"/>
              </w:rPr>
            </w:pPr>
            <w:r w:rsidRPr="00983074">
              <w:rPr>
                <w:rFonts w:ascii="Arial" w:hAnsi="Arial" w:cs="Arial"/>
                <w:color w:val="000000" w:themeColor="text1"/>
                <w:sz w:val="24"/>
                <w:szCs w:val="24"/>
              </w:rPr>
              <w:t>≥ 24 mėnesiai.</w:t>
            </w:r>
          </w:p>
          <w:p w14:paraId="60D762B0" w14:textId="096736B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w:t>
            </w:r>
            <w:r w:rsidRPr="00983074">
              <w:rPr>
                <w:rFonts w:ascii="Arial" w:hAnsi="Arial" w:cs="Arial"/>
                <w:color w:val="000000" w:themeColor="text1"/>
                <w:sz w:val="24"/>
                <w:szCs w:val="24"/>
              </w:rPr>
              <w:lastRenderedPageBreak/>
              <w:t>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41F1E03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7733757E"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983074" w14:paraId="13A5CC4A" w14:textId="77777777" w:rsidTr="00F377D7">
        <w:tc>
          <w:tcPr>
            <w:tcW w:w="10206" w:type="dxa"/>
            <w:gridSpan w:val="4"/>
            <w:tcBorders>
              <w:top w:val="single" w:sz="4" w:space="0" w:color="000000"/>
              <w:left w:val="single" w:sz="4" w:space="0" w:color="000000"/>
              <w:bottom w:val="single" w:sz="4" w:space="0" w:color="000000"/>
              <w:right w:val="single" w:sz="4" w:space="0" w:color="000000"/>
            </w:tcBorders>
          </w:tcPr>
          <w:p w14:paraId="11DAD839" w14:textId="77777777" w:rsidR="002E3BE9" w:rsidRPr="00983074" w:rsidRDefault="002E3BE9" w:rsidP="00983074">
            <w:pPr>
              <w:tabs>
                <w:tab w:val="left" w:pos="0"/>
                <w:tab w:val="left" w:pos="567"/>
              </w:tabs>
              <w:spacing w:after="0"/>
              <w:jc w:val="both"/>
              <w:rPr>
                <w:rFonts w:ascii="Arial" w:hAnsi="Arial" w:cs="Arial"/>
                <w:b/>
                <w:bCs/>
                <w:sz w:val="24"/>
                <w:szCs w:val="24"/>
              </w:rPr>
            </w:pPr>
            <w:r w:rsidRPr="00983074">
              <w:rPr>
                <w:rFonts w:ascii="Arial" w:hAnsi="Arial" w:cs="Arial"/>
                <w:b/>
                <w:bCs/>
                <w:sz w:val="24"/>
                <w:szCs w:val="24"/>
              </w:rPr>
              <w:t>Bendrieji reikalavimai</w:t>
            </w:r>
          </w:p>
        </w:tc>
      </w:tr>
      <w:tr w:rsidR="002E3BE9" w:rsidRPr="00983074" w14:paraId="355DCE58" w14:textId="77777777" w:rsidTr="00A9741B">
        <w:tc>
          <w:tcPr>
            <w:tcW w:w="709" w:type="dxa"/>
            <w:tcBorders>
              <w:top w:val="single" w:sz="4" w:space="0" w:color="000000"/>
              <w:left w:val="single" w:sz="4" w:space="0" w:color="000000"/>
              <w:bottom w:val="single" w:sz="4" w:space="0" w:color="000000"/>
              <w:right w:val="single" w:sz="4" w:space="0" w:color="000000"/>
            </w:tcBorders>
          </w:tcPr>
          <w:p w14:paraId="5A9AF498" w14:textId="347F90F3"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42.</w:t>
            </w:r>
          </w:p>
        </w:tc>
        <w:tc>
          <w:tcPr>
            <w:tcW w:w="2693" w:type="dxa"/>
            <w:tcBorders>
              <w:top w:val="single" w:sz="4" w:space="0" w:color="000000"/>
              <w:left w:val="single" w:sz="4" w:space="0" w:color="000000"/>
              <w:bottom w:val="single" w:sz="4" w:space="0" w:color="000000"/>
              <w:right w:val="single" w:sz="4" w:space="0" w:color="000000"/>
            </w:tcBorders>
          </w:tcPr>
          <w:p w14:paraId="05A65087" w14:textId="327FFA36"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Dokumentus, patvirtinančius kad tiekėjas yra medicinos įrangos gamintojas arba kitas asmuo, atitinkantis</w:t>
            </w:r>
            <w:r w:rsidRPr="00983074">
              <w:rPr>
                <w:rFonts w:ascii="Arial" w:hAnsi="Arial" w:cs="Arial"/>
                <w:b/>
                <w:bCs/>
                <w:sz w:val="24"/>
                <w:szCs w:val="24"/>
              </w:rPr>
              <w:t> </w:t>
            </w:r>
            <w:r w:rsidRPr="00983074">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405" w:type="dxa"/>
            <w:tcBorders>
              <w:top w:val="single" w:sz="4" w:space="0" w:color="000000"/>
              <w:left w:val="single" w:sz="4" w:space="0" w:color="000000"/>
              <w:bottom w:val="single" w:sz="4" w:space="0" w:color="000000"/>
              <w:right w:val="single" w:sz="4" w:space="0" w:color="000000"/>
            </w:tcBorders>
          </w:tcPr>
          <w:p w14:paraId="586BEE55"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3FA321EC" w14:textId="77777777" w:rsidR="002E3BE9" w:rsidRPr="00983074" w:rsidRDefault="002E3BE9" w:rsidP="00983074">
            <w:pPr>
              <w:spacing w:after="0"/>
              <w:jc w:val="both"/>
              <w:rPr>
                <w:rFonts w:ascii="Arial" w:eastAsia="Times New Roman" w:hAnsi="Arial" w:cs="Arial"/>
                <w:bCs/>
                <w:iCs/>
                <w:sz w:val="24"/>
                <w:szCs w:val="24"/>
                <w:lang w:eastAsia="en-US"/>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70593BEA"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A5C7067" w14:textId="77777777" w:rsidR="002E3BE9" w:rsidRPr="00983074" w:rsidRDefault="002E3BE9" w:rsidP="002E3BE9">
            <w:pPr>
              <w:pStyle w:val="Sraopastraipa"/>
              <w:tabs>
                <w:tab w:val="left" w:pos="292"/>
              </w:tabs>
              <w:ind w:left="9"/>
              <w:jc w:val="both"/>
              <w:rPr>
                <w:rFonts w:ascii="Arial" w:hAnsi="Arial" w:cs="Arial"/>
                <w:sz w:val="24"/>
                <w:szCs w:val="24"/>
              </w:rPr>
            </w:pPr>
            <w:r w:rsidRPr="00983074">
              <w:rPr>
                <w:rFonts w:ascii="Arial" w:hAnsi="Arial" w:cs="Arial"/>
                <w:sz w:val="24"/>
                <w:szCs w:val="24"/>
              </w:rPr>
              <w:t xml:space="preserve">[Dokumentus, patvirtinančius kad tiekėjas yra medicinos įrangos gamintojas, medicinos  įrangos gamintojo įgaliotas asmuo atlikti siūlomos įrangos garantinį aptarnavimą </w:t>
            </w:r>
            <w:r w:rsidRPr="00983074">
              <w:rPr>
                <w:rFonts w:ascii="Arial" w:hAnsi="Arial" w:cs="Arial"/>
                <w:color w:val="00B050"/>
                <w:sz w:val="24"/>
                <w:szCs w:val="24"/>
              </w:rPr>
              <w:t>pateikti kartu su pasiūlymu</w:t>
            </w:r>
            <w:r w:rsidRPr="00983074">
              <w:rPr>
                <w:rFonts w:ascii="Arial" w:hAnsi="Arial" w:cs="Arial"/>
                <w:sz w:val="24"/>
                <w:szCs w:val="24"/>
              </w:rPr>
              <w:t>.]</w:t>
            </w:r>
          </w:p>
          <w:p w14:paraId="3750E494" w14:textId="77777777" w:rsidR="002E3BE9" w:rsidRPr="00983074" w:rsidRDefault="002E3BE9" w:rsidP="002E3BE9">
            <w:pPr>
              <w:tabs>
                <w:tab w:val="left" w:pos="0"/>
                <w:tab w:val="left" w:pos="567"/>
              </w:tabs>
              <w:spacing w:after="0"/>
              <w:jc w:val="both"/>
              <w:rPr>
                <w:rFonts w:ascii="Arial" w:hAnsi="Arial" w:cs="Arial"/>
                <w:color w:val="00B050"/>
                <w:sz w:val="24"/>
                <w:szCs w:val="24"/>
              </w:rPr>
            </w:pPr>
          </w:p>
        </w:tc>
      </w:tr>
      <w:tr w:rsidR="002E3BE9" w:rsidRPr="00983074" w14:paraId="6C1176BB"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AC1D1DE" w14:textId="0CE848F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43.</w:t>
            </w:r>
          </w:p>
        </w:tc>
        <w:tc>
          <w:tcPr>
            <w:tcW w:w="2693" w:type="dxa"/>
            <w:tcBorders>
              <w:top w:val="single" w:sz="4" w:space="0" w:color="000000"/>
              <w:left w:val="single" w:sz="4" w:space="0" w:color="000000"/>
              <w:bottom w:val="single" w:sz="4" w:space="0" w:color="000000"/>
              <w:right w:val="single" w:sz="4" w:space="0" w:color="000000"/>
            </w:tcBorders>
          </w:tcPr>
          <w:p w14:paraId="289D31ED" w14:textId="2AE6D861"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eastAsia="Arial Unicode MS" w:hAnsi="Arial" w:cs="Arial"/>
                <w:color w:val="000000"/>
                <w:sz w:val="24"/>
                <w:szCs w:val="24"/>
              </w:rPr>
              <w:t>Tiekėjas turi</w:t>
            </w:r>
            <w:r w:rsidRPr="00983074">
              <w:rPr>
                <w:rFonts w:ascii="Arial" w:hAnsi="Arial" w:cs="Arial"/>
                <w:sz w:val="24"/>
                <w:szCs w:val="24"/>
              </w:rPr>
              <w:t xml:space="preserve"> pateikti garantinį raštą užtikrinantį galimybę</w:t>
            </w:r>
            <w:r w:rsidRPr="00983074">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3405" w:type="dxa"/>
            <w:tcBorders>
              <w:top w:val="single" w:sz="4" w:space="0" w:color="000000"/>
              <w:left w:val="single" w:sz="4" w:space="0" w:color="000000"/>
              <w:bottom w:val="single" w:sz="4" w:space="0" w:color="000000"/>
              <w:right w:val="single" w:sz="4" w:space="0" w:color="000000"/>
            </w:tcBorders>
          </w:tcPr>
          <w:p w14:paraId="319129BD"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28FB0CEE"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22BD5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6998F0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sz w:val="24"/>
                <w:szCs w:val="24"/>
              </w:rPr>
              <w:t xml:space="preserve">[Garantinį raštą </w:t>
            </w:r>
            <w:r w:rsidRPr="00983074">
              <w:rPr>
                <w:rFonts w:ascii="Arial" w:hAnsi="Arial" w:cs="Arial"/>
                <w:color w:val="00B050"/>
                <w:sz w:val="24"/>
                <w:szCs w:val="24"/>
              </w:rPr>
              <w:t>pateikti kartu su pasiūlymu.]</w:t>
            </w:r>
          </w:p>
        </w:tc>
      </w:tr>
      <w:tr w:rsidR="002E3BE9" w:rsidRPr="00983074" w14:paraId="7DF7F3E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504C6B0" w14:textId="311AAAD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 xml:space="preserve">44. </w:t>
            </w:r>
          </w:p>
        </w:tc>
        <w:tc>
          <w:tcPr>
            <w:tcW w:w="2693" w:type="dxa"/>
            <w:tcBorders>
              <w:top w:val="single" w:sz="4" w:space="0" w:color="000000"/>
              <w:left w:val="single" w:sz="4" w:space="0" w:color="000000"/>
              <w:bottom w:val="single" w:sz="4" w:space="0" w:color="000000"/>
              <w:right w:val="single" w:sz="4" w:space="0" w:color="000000"/>
            </w:tcBorders>
          </w:tcPr>
          <w:p w14:paraId="5347375C" w14:textId="501BD448"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w:t>
            </w:r>
            <w:r w:rsidRPr="00983074">
              <w:rPr>
                <w:rFonts w:ascii="Arial" w:hAnsi="Arial" w:cs="Arial"/>
                <w:sz w:val="24"/>
                <w:szCs w:val="24"/>
              </w:rPr>
              <w:lastRenderedPageBreak/>
              <w:t>tikslinimas, režimų pasirinkimas ir kt.) mažinant poveikį aplinkai visuose produkto gyvavimo ciklo etapuose, ypatingai susijusiuose su energijos vartojimo efektyvumu, įrangos technine priežiūra.</w:t>
            </w:r>
          </w:p>
        </w:tc>
        <w:tc>
          <w:tcPr>
            <w:tcW w:w="3405" w:type="dxa"/>
            <w:tcBorders>
              <w:top w:val="single" w:sz="4" w:space="0" w:color="000000"/>
              <w:left w:val="single" w:sz="4" w:space="0" w:color="000000"/>
              <w:bottom w:val="single" w:sz="4" w:space="0" w:color="000000"/>
              <w:right w:val="single" w:sz="4" w:space="0" w:color="000000"/>
            </w:tcBorders>
          </w:tcPr>
          <w:p w14:paraId="6E23B423"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lastRenderedPageBreak/>
              <w:t>Būtina</w:t>
            </w:r>
          </w:p>
          <w:p w14:paraId="6AC29C3F"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6F10EB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8CDE5D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w:t>
            </w:r>
            <w:r w:rsidRPr="00983074">
              <w:rPr>
                <w:rFonts w:ascii="Arial" w:hAnsi="Arial" w:cs="Arial"/>
                <w:sz w:val="24"/>
                <w:szCs w:val="24"/>
              </w:rPr>
              <w:t xml:space="preserve">Deklaraciją </w:t>
            </w:r>
            <w:r w:rsidRPr="00983074">
              <w:rPr>
                <w:rFonts w:ascii="Arial" w:hAnsi="Arial" w:cs="Arial"/>
                <w:color w:val="00B050"/>
                <w:sz w:val="24"/>
                <w:szCs w:val="24"/>
              </w:rPr>
              <w:t>pateikti kartu su pasiūlymu]</w:t>
            </w:r>
          </w:p>
        </w:tc>
      </w:tr>
    </w:tbl>
    <w:p w14:paraId="3368BAE1" w14:textId="1C217DE0" w:rsidR="00512E79" w:rsidRDefault="00983074" w:rsidP="00512E79">
      <w:pPr>
        <w:spacing w:after="0"/>
        <w:rPr>
          <w:rFonts w:ascii="Arial" w:hAnsi="Arial" w:cs="Arial"/>
          <w:sz w:val="24"/>
          <w:szCs w:val="24"/>
          <w:u w:val="single"/>
        </w:rPr>
      </w:pPr>
      <w:r w:rsidRPr="008A5C7E">
        <w:rPr>
          <w:rFonts w:ascii="Arial" w:hAnsi="Arial" w:cs="Arial"/>
          <w:b/>
          <w:bCs/>
          <w:color w:val="FF0000"/>
          <w:sz w:val="24"/>
          <w:szCs w:val="24"/>
        </w:rPr>
        <w:t>Nepamiršti su pasiūlymu pateikti atitiktį įrodančius dokumentus (kur jie reikalaujami)</w:t>
      </w:r>
    </w:p>
    <w:p w14:paraId="42898071" w14:textId="77777777" w:rsidR="00E45D49" w:rsidRDefault="00E45D49" w:rsidP="00F33DEE">
      <w:pPr>
        <w:spacing w:after="0"/>
        <w:rPr>
          <w:rFonts w:ascii="Arial" w:hAnsi="Arial" w:cs="Arial"/>
          <w:b/>
          <w:bCs/>
          <w:i/>
          <w:iCs/>
          <w:sz w:val="24"/>
          <w:szCs w:val="24"/>
        </w:rPr>
      </w:pPr>
    </w:p>
    <w:p w14:paraId="7CFCC123" w14:textId="2283562B" w:rsidR="00D8018B" w:rsidRDefault="00D8018B" w:rsidP="00D8018B">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6 </w:t>
      </w:r>
    </w:p>
    <w:p w14:paraId="078A5F4B" w14:textId="77777777" w:rsidR="00D8018B" w:rsidRDefault="00D8018B" w:rsidP="00D8018B">
      <w:pPr>
        <w:spacing w:after="0"/>
        <w:jc w:val="right"/>
        <w:rPr>
          <w:rFonts w:ascii="Arial" w:eastAsia="Times New Roman" w:hAnsi="Arial" w:cs="Arial"/>
          <w:bCs/>
          <w:iCs/>
          <w:sz w:val="24"/>
          <w:szCs w:val="24"/>
          <w:lang w:eastAsia="en-US"/>
        </w:rPr>
      </w:pPr>
    </w:p>
    <w:p w14:paraId="62767239" w14:textId="77777777" w:rsidR="00D8018B" w:rsidRDefault="00D8018B" w:rsidP="00D8018B">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5103"/>
        <w:gridCol w:w="1418"/>
        <w:gridCol w:w="3117"/>
      </w:tblGrid>
      <w:tr w:rsidR="00D8018B" w:rsidRPr="00156DE1" w14:paraId="690B02E8" w14:textId="77777777" w:rsidTr="00D8018B">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08D476"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CBB850"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4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186AC23C" w14:textId="77777777" w:rsidR="00D8018B" w:rsidRPr="00156DE1" w:rsidRDefault="00D8018B" w:rsidP="000D6E32">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A444C" w14:textId="77777777" w:rsidR="00D8018B" w:rsidRPr="00156DE1" w:rsidRDefault="00D8018B" w:rsidP="000D6E32">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Pr>
                <w:rFonts w:ascii="Arial" w:eastAsia="Times New Roman" w:hAnsi="Arial" w:cs="Arial"/>
                <w:b/>
                <w:sz w:val="24"/>
                <w:szCs w:val="24"/>
                <w:lang w:eastAsia="en-US"/>
              </w:rPr>
              <w:t xml:space="preserve"> </w:t>
            </w:r>
            <w:r w:rsidRPr="00D8018B">
              <w:rPr>
                <w:rFonts w:ascii="Arial" w:eastAsia="Times New Roman" w:hAnsi="Arial" w:cs="Arial"/>
                <w:b/>
                <w:color w:val="EE0000"/>
                <w:sz w:val="24"/>
                <w:szCs w:val="24"/>
                <w:lang w:eastAsia="en-US"/>
              </w:rPr>
              <w:t>*</w:t>
            </w:r>
          </w:p>
        </w:tc>
      </w:tr>
      <w:tr w:rsidR="00D8018B" w:rsidRPr="00156DE1" w14:paraId="4E1CF2ED"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7B5C5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59167B1" w14:textId="32F81E0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įrenginys (techninės specifikacijos 3 punktas) suderinamas su 4K (3840 x 2160 taškų) raiškos 3D vaizdo endoskopais su ICG funkcija. (Q</w:t>
            </w:r>
            <w:r w:rsidRPr="00D8018B">
              <w:rPr>
                <w:rFonts w:ascii="Arial" w:hAnsi="Arial" w:cs="Arial"/>
                <w:sz w:val="24"/>
                <w:szCs w:val="24"/>
                <w:vertAlign w:val="subscript"/>
              </w:rPr>
              <w:t>1</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E6AA45"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01ACB791" w14:textId="381F0364"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A0AD5AB"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CB3F077"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4961E86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7A044F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A819908" w14:textId="47146CD9"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įrenginyje (techninės specifikacijos 3 punktas) įdiegtas režimas vienu metu, vienas šalia kito (angl. side by side) monitoriuje vaizduojantis paprastą ir susiaurinto šviesos spektro vaizdą (Q</w:t>
            </w:r>
            <w:r w:rsidRPr="00D8018B">
              <w:rPr>
                <w:rFonts w:ascii="Arial" w:hAnsi="Arial" w:cs="Arial"/>
                <w:sz w:val="24"/>
                <w:szCs w:val="24"/>
                <w:vertAlign w:val="subscript"/>
              </w:rPr>
              <w:t>2</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D95B7D"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7B659B2C" w14:textId="4C978C92"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03FEF2E1"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6B85A02"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73838746"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C1C890F"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DC2EAA6" w14:textId="19FD0DAD"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įrenginio (techninės specifikacijos 3 punktas) skaitmeninis vaizdo didinimas ≥ 3 kartai (Q</w:t>
            </w:r>
            <w:r w:rsidRPr="00D8018B">
              <w:rPr>
                <w:rFonts w:ascii="Arial" w:hAnsi="Arial" w:cs="Arial"/>
                <w:sz w:val="24"/>
                <w:szCs w:val="24"/>
                <w:vertAlign w:val="subscript"/>
              </w:rPr>
              <w:t>3</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B02E38"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089F702" w14:textId="15E9D7B7"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7D5F45F"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460CC8E3"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2DF6EF1E"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7E98E54"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605F6C4" w14:textId="2D57CA5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color w:val="000000" w:themeColor="text1"/>
                <w:sz w:val="24"/>
                <w:szCs w:val="24"/>
              </w:rPr>
              <w:t>Šviesos šaltinio lempos (</w:t>
            </w:r>
            <w:r w:rsidRPr="00D8018B">
              <w:rPr>
                <w:rFonts w:ascii="Arial" w:hAnsi="Arial" w:cs="Arial"/>
                <w:sz w:val="24"/>
                <w:szCs w:val="24"/>
              </w:rPr>
              <w:t>techninės specifikacijos 4 punktas)</w:t>
            </w:r>
            <w:r w:rsidRPr="00D8018B">
              <w:rPr>
                <w:rFonts w:ascii="Arial" w:hAnsi="Arial" w:cs="Arial"/>
                <w:color w:val="000000" w:themeColor="text1"/>
                <w:sz w:val="24"/>
                <w:szCs w:val="24"/>
              </w:rPr>
              <w:t xml:space="preserve"> darbo resursas </w:t>
            </w:r>
            <w:r w:rsidRPr="00D8018B">
              <w:rPr>
                <w:rFonts w:ascii="Arial" w:eastAsia="Symbol" w:hAnsi="Arial" w:cs="Arial"/>
                <w:color w:val="000000" w:themeColor="text1"/>
                <w:sz w:val="24"/>
                <w:szCs w:val="24"/>
              </w:rPr>
              <w:t>≥</w:t>
            </w:r>
            <w:r w:rsidRPr="00D8018B">
              <w:rPr>
                <w:rFonts w:ascii="Arial" w:hAnsi="Arial" w:cs="Arial"/>
                <w:color w:val="000000" w:themeColor="text1"/>
                <w:sz w:val="24"/>
                <w:szCs w:val="24"/>
              </w:rPr>
              <w:t xml:space="preserve"> 30000 valandų </w:t>
            </w:r>
            <w:r w:rsidRPr="00D8018B">
              <w:rPr>
                <w:rFonts w:ascii="Arial" w:hAnsi="Arial" w:cs="Arial"/>
                <w:sz w:val="24"/>
                <w:szCs w:val="24"/>
              </w:rPr>
              <w:t>(Q</w:t>
            </w:r>
            <w:r w:rsidRPr="00D8018B">
              <w:rPr>
                <w:rFonts w:ascii="Arial" w:hAnsi="Arial" w:cs="Arial"/>
                <w:sz w:val="24"/>
                <w:szCs w:val="24"/>
                <w:vertAlign w:val="subscript"/>
              </w:rPr>
              <w:t>4</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33E1DA"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EEFB037" w14:textId="656C3811"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2C4808F2"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28BF305"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0CCAB538"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tcPr>
          <w:p w14:paraId="656ED3C2" w14:textId="0302C101" w:rsidR="00D8018B" w:rsidRPr="00156DE1" w:rsidRDefault="00D8018B" w:rsidP="00D8018B">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T5</w:t>
            </w:r>
          </w:p>
        </w:tc>
        <w:tc>
          <w:tcPr>
            <w:tcW w:w="5103" w:type="dxa"/>
            <w:tcBorders>
              <w:top w:val="single" w:sz="4" w:space="0" w:color="000000"/>
              <w:left w:val="single" w:sz="4" w:space="0" w:color="000000"/>
              <w:bottom w:val="single" w:sz="4" w:space="0" w:color="000000"/>
              <w:right w:val="single" w:sz="4" w:space="0" w:color="000000"/>
            </w:tcBorders>
            <w:vAlign w:val="center"/>
          </w:tcPr>
          <w:p w14:paraId="67BE999C" w14:textId="03AFD625" w:rsidR="00D8018B" w:rsidRPr="00D8018B" w:rsidRDefault="00D8018B" w:rsidP="00D8018B">
            <w:pPr>
              <w:spacing w:after="0"/>
              <w:jc w:val="both"/>
              <w:rPr>
                <w:rFonts w:ascii="Arial" w:eastAsia="Times New Roman" w:hAnsi="Arial" w:cs="Arial"/>
                <w:bCs/>
                <w:iCs/>
                <w:sz w:val="24"/>
                <w:szCs w:val="24"/>
                <w:lang w:eastAsia="en-US"/>
              </w:rPr>
            </w:pPr>
            <w:r w:rsidRPr="00D8018B">
              <w:rPr>
                <w:rFonts w:ascii="Arial" w:hAnsi="Arial" w:cs="Arial"/>
                <w:color w:val="000000" w:themeColor="text1"/>
                <w:sz w:val="24"/>
                <w:szCs w:val="24"/>
              </w:rPr>
              <w:t xml:space="preserve">Didžiausias šviesos šaltinio šviesos srautas ≥ 2100 lm </w:t>
            </w:r>
            <w:r w:rsidRPr="00D8018B">
              <w:rPr>
                <w:rFonts w:ascii="Arial" w:hAnsi="Arial" w:cs="Arial"/>
                <w:sz w:val="24"/>
                <w:szCs w:val="24"/>
              </w:rPr>
              <w:t>(Q</w:t>
            </w:r>
            <w:r w:rsidRPr="00D8018B">
              <w:rPr>
                <w:rFonts w:ascii="Arial" w:hAnsi="Arial" w:cs="Arial"/>
                <w:sz w:val="24"/>
                <w:szCs w:val="24"/>
                <w:vertAlign w:val="subscript"/>
              </w:rPr>
              <w:t>5</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BB7077C"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1617D13D" w14:textId="07A6E2D0" w:rsidR="00D8018B" w:rsidRPr="00D8018B"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11F70D82"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2AC2C34A" w14:textId="4DCDDDBC" w:rsidR="00D8018B" w:rsidRPr="00D8018B" w:rsidRDefault="00D8018B" w:rsidP="00D8018B">
            <w:pPr>
              <w:tabs>
                <w:tab w:val="left" w:pos="0"/>
                <w:tab w:val="left" w:pos="567"/>
              </w:tabs>
              <w:spacing w:after="0"/>
              <w:jc w:val="center"/>
              <w:rPr>
                <w:rFonts w:ascii="Arial" w:hAnsi="Arial" w:cs="Arial"/>
                <w:color w:val="00B050"/>
                <w:sz w:val="24"/>
                <w:szCs w:val="24"/>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3CEB22AD"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tcPr>
          <w:p w14:paraId="7DD62961" w14:textId="3A6416E9" w:rsidR="00D8018B" w:rsidRPr="00156DE1" w:rsidRDefault="00D8018B" w:rsidP="00D8018B">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T6</w:t>
            </w:r>
          </w:p>
        </w:tc>
        <w:tc>
          <w:tcPr>
            <w:tcW w:w="5103" w:type="dxa"/>
            <w:tcBorders>
              <w:top w:val="single" w:sz="4" w:space="0" w:color="000000"/>
              <w:left w:val="single" w:sz="4" w:space="0" w:color="000000"/>
              <w:bottom w:val="single" w:sz="4" w:space="0" w:color="000000"/>
              <w:right w:val="single" w:sz="4" w:space="0" w:color="000000"/>
            </w:tcBorders>
            <w:vAlign w:val="center"/>
          </w:tcPr>
          <w:p w14:paraId="1BFE733D" w14:textId="2857F2F9" w:rsidR="00D8018B" w:rsidRPr="00D8018B" w:rsidRDefault="00D8018B" w:rsidP="00D8018B">
            <w:pPr>
              <w:spacing w:after="0"/>
              <w:jc w:val="both"/>
              <w:rPr>
                <w:rFonts w:ascii="Arial" w:eastAsia="Times New Roman" w:hAnsi="Arial" w:cs="Arial"/>
                <w:bCs/>
                <w:iCs/>
                <w:sz w:val="24"/>
                <w:szCs w:val="24"/>
                <w:lang w:eastAsia="en-US"/>
              </w:rPr>
            </w:pPr>
            <w:r w:rsidRPr="00D8018B">
              <w:rPr>
                <w:rFonts w:ascii="Arial" w:hAnsi="Arial" w:cs="Arial"/>
                <w:color w:val="000000" w:themeColor="text1"/>
                <w:sz w:val="24"/>
                <w:szCs w:val="24"/>
              </w:rPr>
              <w:t xml:space="preserve">Pjovimo kilpos (techninės specifikacijos 29.3.2. ir 29.3.3. p.) aktyvus ir grįžtamasis elektrodai įmontuoti kilpos distaliniame gale </w:t>
            </w:r>
            <w:r w:rsidRPr="00D8018B">
              <w:rPr>
                <w:rFonts w:ascii="Arial" w:hAnsi="Arial" w:cs="Arial"/>
                <w:sz w:val="24"/>
                <w:szCs w:val="24"/>
              </w:rPr>
              <w:t>(Q</w:t>
            </w:r>
            <w:r w:rsidRPr="00D8018B">
              <w:rPr>
                <w:rFonts w:ascii="Arial" w:hAnsi="Arial" w:cs="Arial"/>
                <w:sz w:val="24"/>
                <w:szCs w:val="24"/>
                <w:vertAlign w:val="subscript"/>
              </w:rPr>
              <w:t xml:space="preserve">6 </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110F0C8"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0B97AE86" w14:textId="11F1F696" w:rsidR="00D8018B" w:rsidRPr="00D8018B"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6DC06743"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550F0978" w14:textId="094659BF" w:rsidR="00D8018B" w:rsidRPr="00D8018B" w:rsidRDefault="00D8018B" w:rsidP="00D8018B">
            <w:pPr>
              <w:tabs>
                <w:tab w:val="left" w:pos="0"/>
                <w:tab w:val="left" w:pos="567"/>
              </w:tabs>
              <w:spacing w:after="0"/>
              <w:jc w:val="center"/>
              <w:rPr>
                <w:rFonts w:ascii="Arial" w:hAnsi="Arial" w:cs="Arial"/>
                <w:color w:val="00B050"/>
                <w:sz w:val="24"/>
                <w:szCs w:val="24"/>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754025BE" w14:textId="77777777" w:rsidR="00D8018B" w:rsidRDefault="00D8018B" w:rsidP="00D8018B">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5EB91237" w14:textId="77777777" w:rsidR="00D8018B" w:rsidRDefault="00D8018B" w:rsidP="00F33DEE">
      <w:pPr>
        <w:spacing w:after="0"/>
        <w:rPr>
          <w:rFonts w:ascii="Arial" w:hAnsi="Arial" w:cs="Arial"/>
          <w:b/>
          <w:bCs/>
          <w:i/>
          <w:iCs/>
          <w:sz w:val="24"/>
          <w:szCs w:val="24"/>
        </w:rPr>
      </w:pPr>
    </w:p>
    <w:p w14:paraId="6CE10F72" w14:textId="77777777" w:rsidR="00983074" w:rsidRPr="00E45D49" w:rsidRDefault="00983074" w:rsidP="00983074">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11A8207" w14:textId="11A4F211" w:rsidR="00983074" w:rsidRPr="00E45D49" w:rsidRDefault="00983074" w:rsidP="00983074">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0FAF287" w14:textId="77777777" w:rsidR="00983074" w:rsidRPr="00E45D49" w:rsidRDefault="00983074" w:rsidP="00983074">
      <w:pPr>
        <w:spacing w:after="0"/>
        <w:ind w:firstLine="567"/>
        <w:jc w:val="both"/>
        <w:rPr>
          <w:rFonts w:ascii="Arial" w:eastAsia="Calibri" w:hAnsi="Arial" w:cs="Arial"/>
          <w:bCs/>
          <w:sz w:val="24"/>
          <w:szCs w:val="24"/>
        </w:rPr>
      </w:pPr>
      <w:r w:rsidRPr="00E45D49">
        <w:rPr>
          <w:rFonts w:ascii="Arial" w:eastAsia="Calibri" w:hAnsi="Arial" w:cs="Arial"/>
          <w:bCs/>
          <w:sz w:val="24"/>
          <w:szCs w:val="24"/>
        </w:rPr>
        <w:lastRenderedPageBreak/>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36F06B" w14:textId="77777777" w:rsidR="00983074" w:rsidRPr="00E45D49" w:rsidRDefault="00983074" w:rsidP="00983074">
      <w:pPr>
        <w:spacing w:after="0"/>
        <w:jc w:val="both"/>
        <w:rPr>
          <w:rFonts w:ascii="Arial" w:eastAsia="Calibri" w:hAnsi="Arial" w:cs="Arial"/>
          <w:bCs/>
          <w:sz w:val="24"/>
          <w:szCs w:val="24"/>
        </w:rPr>
      </w:pPr>
    </w:p>
    <w:p w14:paraId="34B22EBC" w14:textId="574A2229" w:rsidR="00983074" w:rsidRPr="00131B6C" w:rsidRDefault="00983074" w:rsidP="00983074">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lentelėse Nr. 2, </w:t>
      </w:r>
      <w:r w:rsidR="00A948C6">
        <w:rPr>
          <w:rFonts w:ascii="Arial" w:eastAsia="Calibri" w:hAnsi="Arial" w:cs="Arial"/>
          <w:bCs/>
          <w:sz w:val="24"/>
          <w:szCs w:val="24"/>
          <w:highlight w:val="yellow"/>
          <w:u w:val="single"/>
        </w:rPr>
        <w:t>5</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32B7B17F" w14:textId="77777777" w:rsidR="00983074" w:rsidRPr="00E45D49" w:rsidRDefault="00983074" w:rsidP="00983074">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983074" w:rsidRPr="00E45D49" w14:paraId="25AF85E0" w14:textId="77777777" w:rsidTr="00F377D7">
        <w:tc>
          <w:tcPr>
            <w:tcW w:w="2830" w:type="dxa"/>
            <w:tcBorders>
              <w:top w:val="single" w:sz="4" w:space="0" w:color="000000"/>
              <w:left w:val="single" w:sz="4" w:space="0" w:color="000000"/>
              <w:bottom w:val="single" w:sz="4" w:space="0" w:color="000000"/>
              <w:right w:val="single" w:sz="4" w:space="0" w:color="000000"/>
            </w:tcBorders>
            <w:hideMark/>
          </w:tcPr>
          <w:p w14:paraId="4C212EC0"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300B5EE2" w14:textId="77777777" w:rsidR="00983074" w:rsidRPr="00E45D49" w:rsidRDefault="00983074" w:rsidP="00F377D7">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F43C37E"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983074" w:rsidRPr="00E45D49" w14:paraId="130ED789" w14:textId="77777777" w:rsidTr="00F377D7">
        <w:tc>
          <w:tcPr>
            <w:tcW w:w="2830" w:type="dxa"/>
            <w:tcBorders>
              <w:top w:val="single" w:sz="4" w:space="0" w:color="000000"/>
              <w:left w:val="single" w:sz="4" w:space="0" w:color="000000"/>
              <w:bottom w:val="single" w:sz="4" w:space="0" w:color="000000"/>
              <w:right w:val="single" w:sz="4" w:space="0" w:color="000000"/>
            </w:tcBorders>
          </w:tcPr>
          <w:p w14:paraId="59AFB8B1"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454D41BB"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FDF7E32" w14:textId="77777777" w:rsidR="00983074" w:rsidRPr="00E45D49" w:rsidRDefault="00983074" w:rsidP="00F377D7">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BF92724"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05F8E42" w14:textId="64C73954"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 xml:space="preserve">2, </w:t>
            </w:r>
            <w:r w:rsidR="00A948C6">
              <w:rPr>
                <w:rFonts w:ascii="Arial" w:hAnsi="Arial"/>
                <w:bCs/>
                <w:sz w:val="24"/>
                <w:szCs w:val="24"/>
              </w:rPr>
              <w:t>5</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004523D1"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w:t>
            </w:r>
            <w:r w:rsidR="004523D1" w:rsidRPr="00722E61">
              <w:rPr>
                <w:rFonts w:ascii="Arial" w:hAnsi="Arial"/>
                <w:bCs/>
                <w:sz w:val="24"/>
                <w:szCs w:val="24"/>
                <w:u w:val="single"/>
              </w:rPr>
              <w:t xml:space="preserve"> </w:t>
            </w:r>
            <w:r w:rsidRPr="00722E61">
              <w:rPr>
                <w:rFonts w:ascii="Arial" w:hAnsi="Arial"/>
                <w:bCs/>
                <w:sz w:val="24"/>
                <w:szCs w:val="24"/>
                <w:u w:val="single"/>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xml:space="preserve">. Perkančioji organizacija turi teisę reikalauti pateikti techninių </w:t>
            </w:r>
            <w:r w:rsidRPr="00E45D49">
              <w:rPr>
                <w:rFonts w:ascii="Arial" w:hAnsi="Arial"/>
                <w:bCs/>
                <w:sz w:val="24"/>
                <w:szCs w:val="24"/>
              </w:rPr>
              <w:lastRenderedPageBreak/>
              <w:t>specifikacijų/katalogų /bukletų/ brošiūrų ir techninių aprašymų originalus</w:t>
            </w:r>
            <w:r w:rsidR="004523D1">
              <w:rPr>
                <w:rFonts w:ascii="Arial" w:hAnsi="Arial"/>
                <w:bCs/>
                <w:sz w:val="24"/>
                <w:szCs w:val="24"/>
              </w:rPr>
              <w:t>.</w:t>
            </w:r>
          </w:p>
          <w:p w14:paraId="0CE14F53" w14:textId="77777777" w:rsidR="00983074" w:rsidRPr="00E45D49" w:rsidRDefault="00983074" w:rsidP="00F377D7">
            <w:pPr>
              <w:spacing w:line="276" w:lineRule="auto"/>
              <w:jc w:val="both"/>
              <w:rPr>
                <w:rFonts w:ascii="Arial" w:hAnsi="Arial"/>
                <w:bCs/>
                <w:sz w:val="24"/>
                <w:szCs w:val="24"/>
              </w:rPr>
            </w:pPr>
          </w:p>
          <w:p w14:paraId="3AACD25C"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16EBBDE7" w14:textId="77777777" w:rsidR="00983074" w:rsidRPr="00A80FF3" w:rsidRDefault="00983074"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w:t>
      </w:r>
      <w:r w:rsidRPr="00A80FF3">
        <w:rPr>
          <w:rFonts w:ascii="Arial" w:hAnsi="Arial" w:cs="Arial"/>
          <w:sz w:val="24"/>
          <w:szCs w:val="24"/>
        </w:rPr>
        <w:lastRenderedPageBreak/>
        <w:t>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DBAE490" w:rsidR="008B6492" w:rsidRPr="00D20139" w:rsidRDefault="004523D1" w:rsidP="00A80FF3">
            <w:pPr>
              <w:spacing w:after="0"/>
              <w:rPr>
                <w:rFonts w:ascii="Arial" w:hAnsi="Arial" w:cs="Arial"/>
                <w:color w:val="388600"/>
                <w:sz w:val="24"/>
                <w:szCs w:val="24"/>
              </w:rPr>
            </w:pPr>
            <w:r w:rsidRPr="00771154">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lastRenderedPageBreak/>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0C43C4" w:rsidRDefault="00906786" w:rsidP="000C43C4">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7 priedas „Pasiūlymų vertinimo </w:t>
      </w:r>
      <w:r w:rsidRPr="000C43C4">
        <w:rPr>
          <w:rFonts w:ascii="Arial" w:eastAsia="Calibri" w:hAnsi="Arial" w:cs="Arial"/>
          <w:color w:val="auto"/>
          <w:sz w:val="24"/>
          <w:szCs w:val="24"/>
        </w:rPr>
        <w:t>kriterijai ir sąlygos“</w:t>
      </w:r>
    </w:p>
    <w:p w14:paraId="21E49573" w14:textId="77777777" w:rsidR="00906786" w:rsidRPr="000C43C4" w:rsidRDefault="00906786" w:rsidP="000C43C4">
      <w:pPr>
        <w:spacing w:after="0"/>
        <w:jc w:val="center"/>
        <w:rPr>
          <w:rFonts w:ascii="Arial" w:hAnsi="Arial" w:cs="Arial"/>
          <w:b/>
          <w:sz w:val="24"/>
          <w:szCs w:val="24"/>
        </w:rPr>
      </w:pPr>
    </w:p>
    <w:p w14:paraId="5F1AABF2" w14:textId="77777777" w:rsidR="004523D1" w:rsidRPr="000C43C4" w:rsidRDefault="004523D1" w:rsidP="000C43C4">
      <w:pPr>
        <w:pStyle w:val="Paantrat"/>
        <w:spacing w:after="0"/>
        <w:jc w:val="center"/>
        <w:rPr>
          <w:rFonts w:ascii="Arial" w:hAnsi="Arial" w:cs="Arial"/>
          <w:b/>
          <w:bCs/>
          <w:color w:val="auto"/>
          <w:sz w:val="24"/>
          <w:szCs w:val="24"/>
        </w:rPr>
      </w:pPr>
      <w:r w:rsidRPr="000C43C4">
        <w:rPr>
          <w:rFonts w:ascii="Arial" w:hAnsi="Arial" w:cs="Arial"/>
          <w:b/>
          <w:bCs/>
          <w:color w:val="auto"/>
          <w:sz w:val="24"/>
          <w:szCs w:val="24"/>
        </w:rPr>
        <w:t>PASIŪLYMŲ VERTINIMO KRITERIJAI ir Sąlygos</w:t>
      </w:r>
    </w:p>
    <w:p w14:paraId="38368182" w14:textId="77777777" w:rsidR="004523D1" w:rsidRPr="000C43C4" w:rsidRDefault="004523D1" w:rsidP="000C43C4">
      <w:pPr>
        <w:spacing w:after="0"/>
        <w:rPr>
          <w:rFonts w:ascii="Arial" w:hAnsi="Arial" w:cs="Arial"/>
          <w:b/>
          <w:i/>
          <w:sz w:val="24"/>
          <w:szCs w:val="24"/>
        </w:rPr>
      </w:pPr>
    </w:p>
    <w:p w14:paraId="7636A0CF" w14:textId="36B2D3A5" w:rsidR="004523D1" w:rsidRPr="000C43C4" w:rsidRDefault="004523D1"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 pirkimo daliai – Echoskopas – 1 vnt.</w:t>
      </w:r>
      <w:r w:rsidRPr="000C43C4">
        <w:rPr>
          <w:rFonts w:ascii="Arial" w:hAnsi="Arial" w:cs="Arial"/>
          <w:b/>
          <w:iCs/>
          <w:sz w:val="24"/>
          <w:szCs w:val="24"/>
        </w:rPr>
        <w:t xml:space="preserve"> </w:t>
      </w:r>
    </w:p>
    <w:p w14:paraId="0A2ED127" w14:textId="77777777" w:rsidR="000C43C4" w:rsidRPr="000C43C4" w:rsidRDefault="000C43C4" w:rsidP="000C43C4">
      <w:pPr>
        <w:spacing w:after="0"/>
        <w:jc w:val="center"/>
        <w:rPr>
          <w:rFonts w:ascii="Arial" w:eastAsia="Calibri" w:hAnsi="Arial" w:cs="Arial"/>
          <w:iCs/>
          <w:color w:val="C00000"/>
          <w:sz w:val="24"/>
          <w:szCs w:val="24"/>
        </w:rPr>
      </w:pPr>
    </w:p>
    <w:p w14:paraId="1E13366A" w14:textId="77777777" w:rsidR="004523D1" w:rsidRPr="000C43C4" w:rsidRDefault="004523D1"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3176982F" w14:textId="77777777" w:rsidR="000C43C4" w:rsidRPr="000C43C4" w:rsidRDefault="000C43C4" w:rsidP="000C43C4">
      <w:pPr>
        <w:spacing w:after="0"/>
        <w:jc w:val="both"/>
        <w:rPr>
          <w:rFonts w:ascii="Arial" w:eastAsia="Calibri" w:hAnsi="Arial" w:cs="Arial"/>
          <w:sz w:val="24"/>
          <w:szCs w:val="24"/>
        </w:rPr>
      </w:pPr>
    </w:p>
    <w:p w14:paraId="621B4058" w14:textId="77777777" w:rsidR="004523D1" w:rsidRPr="000C43C4" w:rsidRDefault="004523D1">
      <w:pPr>
        <w:keepNext/>
        <w:numPr>
          <w:ilvl w:val="1"/>
          <w:numId w:val="6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4523D1" w:rsidRPr="000C43C4" w14:paraId="4A35D0FA" w14:textId="77777777" w:rsidTr="000C43C4">
        <w:tc>
          <w:tcPr>
            <w:tcW w:w="8190" w:type="dxa"/>
            <w:shd w:val="clear" w:color="auto" w:fill="E7E6E6" w:themeFill="background2"/>
            <w:vAlign w:val="center"/>
          </w:tcPr>
          <w:p w14:paraId="4A8066E1" w14:textId="77777777" w:rsidR="004523D1" w:rsidRPr="000C43C4" w:rsidRDefault="004523D1" w:rsidP="000C43C4">
            <w:pPr>
              <w:suppressAutoHyphens/>
              <w:spacing w:line="276" w:lineRule="auto"/>
              <w:jc w:val="center"/>
              <w:rPr>
                <w:rFonts w:ascii="Arial" w:hAnsi="Arial" w:cs="Arial"/>
                <w:b/>
                <w:bCs/>
                <w:i/>
                <w:iCs/>
                <w:sz w:val="24"/>
                <w:szCs w:val="24"/>
              </w:rPr>
            </w:pPr>
            <w:bookmarkStart w:id="69" w:name="_Hlk9405945"/>
            <w:r w:rsidRPr="000C43C4">
              <w:rPr>
                <w:rFonts w:ascii="Arial" w:hAnsi="Arial" w:cs="Arial"/>
                <w:b/>
                <w:bCs/>
                <w:i/>
                <w:iCs/>
                <w:sz w:val="24"/>
                <w:szCs w:val="24"/>
              </w:rPr>
              <w:t>Vertinimo kriterijai</w:t>
            </w:r>
          </w:p>
        </w:tc>
        <w:tc>
          <w:tcPr>
            <w:tcW w:w="2158" w:type="dxa"/>
            <w:shd w:val="clear" w:color="auto" w:fill="E7E6E6" w:themeFill="background2"/>
            <w:vAlign w:val="center"/>
          </w:tcPr>
          <w:p w14:paraId="3AF7A9B1" w14:textId="77777777" w:rsidR="004523D1" w:rsidRPr="000C43C4" w:rsidRDefault="004523D1" w:rsidP="000C43C4">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4523D1" w:rsidRPr="000C43C4" w14:paraId="0103B558" w14:textId="77777777" w:rsidTr="000C43C4">
        <w:trPr>
          <w:trHeight w:val="157"/>
        </w:trPr>
        <w:tc>
          <w:tcPr>
            <w:tcW w:w="8190" w:type="dxa"/>
            <w:vAlign w:val="center"/>
          </w:tcPr>
          <w:p w14:paraId="0D9EF352"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25E944DE" w14:textId="77777777" w:rsidR="004523D1" w:rsidRPr="000C43C4" w:rsidRDefault="004523D1" w:rsidP="000C43C4">
            <w:pPr>
              <w:suppressAutoHyphens/>
              <w:spacing w:line="276" w:lineRule="auto"/>
              <w:jc w:val="center"/>
              <w:rPr>
                <w:rFonts w:ascii="Arial" w:hAnsi="Arial" w:cs="Arial"/>
                <w:sz w:val="24"/>
                <w:szCs w:val="24"/>
              </w:rPr>
            </w:pPr>
            <w:r w:rsidRPr="000C43C4">
              <w:rPr>
                <w:rFonts w:ascii="Arial" w:hAnsi="Arial" w:cs="Arial"/>
                <w:sz w:val="24"/>
                <w:szCs w:val="24"/>
              </w:rPr>
              <w:t>X = 70</w:t>
            </w:r>
          </w:p>
        </w:tc>
      </w:tr>
      <w:tr w:rsidR="004523D1" w:rsidRPr="000C43C4" w14:paraId="2DC32CAA" w14:textId="77777777" w:rsidTr="000C43C4">
        <w:tc>
          <w:tcPr>
            <w:tcW w:w="8190" w:type="dxa"/>
            <w:vAlign w:val="center"/>
          </w:tcPr>
          <w:p w14:paraId="0650A965"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5F7F328D" w14:textId="77777777" w:rsidR="004523D1" w:rsidRPr="000C43C4" w:rsidRDefault="004523D1" w:rsidP="000C43C4">
            <w:pPr>
              <w:suppressAutoHyphens/>
              <w:spacing w:line="276" w:lineRule="auto"/>
              <w:jc w:val="center"/>
              <w:rPr>
                <w:rFonts w:ascii="Arial" w:hAnsi="Arial" w:cs="Arial"/>
                <w:sz w:val="24"/>
                <w:szCs w:val="24"/>
              </w:rPr>
            </w:pPr>
            <w:r w:rsidRPr="000C43C4">
              <w:rPr>
                <w:rFonts w:ascii="Arial" w:eastAsia="Calibri" w:hAnsi="Arial" w:cs="Arial"/>
                <w:sz w:val="24"/>
                <w:szCs w:val="24"/>
              </w:rPr>
              <w:t>Z = 30</w:t>
            </w:r>
          </w:p>
        </w:tc>
      </w:tr>
      <w:bookmarkEnd w:id="69"/>
    </w:tbl>
    <w:p w14:paraId="1B10A4F8" w14:textId="77777777" w:rsidR="000C43C4" w:rsidRDefault="000C43C4" w:rsidP="000C43C4">
      <w:pPr>
        <w:shd w:val="clear" w:color="auto" w:fill="FFFFFF"/>
        <w:spacing w:after="0"/>
        <w:ind w:firstLine="851"/>
        <w:jc w:val="both"/>
        <w:rPr>
          <w:rFonts w:ascii="Arial" w:hAnsi="Arial" w:cs="Arial"/>
          <w:sz w:val="24"/>
          <w:szCs w:val="24"/>
          <w:u w:val="single"/>
        </w:rPr>
      </w:pPr>
    </w:p>
    <w:p w14:paraId="45247D92" w14:textId="60D65F3E" w:rsidR="004523D1" w:rsidRPr="000C43C4" w:rsidRDefault="004523D1"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4523D1" w:rsidRPr="000C43C4" w14:paraId="7E77590E" w14:textId="77777777" w:rsidTr="000C43C4">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F23078"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A2AB0"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84532A"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4523D1" w:rsidRPr="000C43C4" w14:paraId="2125530A"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3A07661"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DEA50A9"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X=70</w:t>
            </w:r>
          </w:p>
        </w:tc>
      </w:tr>
      <w:tr w:rsidR="004523D1" w:rsidRPr="000C43C4" w14:paraId="787E4C8E"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EF72FC"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101B0AE9"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Y=30</w:t>
            </w:r>
          </w:p>
        </w:tc>
      </w:tr>
      <w:tr w:rsidR="004523D1" w:rsidRPr="000C43C4" w14:paraId="07B5782D" w14:textId="77777777" w:rsidTr="000C43C4">
        <w:tc>
          <w:tcPr>
            <w:tcW w:w="266" w:type="pct"/>
            <w:tcBorders>
              <w:top w:val="single" w:sz="4" w:space="0" w:color="auto"/>
              <w:left w:val="single" w:sz="4" w:space="0" w:color="auto"/>
              <w:bottom w:val="single" w:sz="4" w:space="0" w:color="auto"/>
              <w:right w:val="single" w:sz="4" w:space="0" w:color="auto"/>
            </w:tcBorders>
            <w:hideMark/>
          </w:tcPr>
          <w:p w14:paraId="204BE178"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1A157211"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43C5B5DD"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12DEC843" w14:textId="77777777" w:rsidR="004523D1" w:rsidRPr="000C43C4" w:rsidRDefault="004523D1" w:rsidP="000C43C4">
            <w:pPr>
              <w:spacing w:after="0"/>
              <w:rPr>
                <w:rFonts w:ascii="Arial" w:hAnsi="Arial" w:cs="Arial"/>
                <w:b/>
                <w:sz w:val="24"/>
                <w:szCs w:val="24"/>
              </w:rPr>
            </w:pPr>
          </w:p>
        </w:tc>
      </w:tr>
      <w:tr w:rsidR="000C43C4" w:rsidRPr="000C43C4" w14:paraId="2DC06495"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57D014E9" w14:textId="77777777" w:rsidR="000C43C4" w:rsidRPr="000C43C4" w:rsidRDefault="000C43C4" w:rsidP="000C43C4">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BF222F" w14:textId="01C1640F" w:rsidR="000C43C4" w:rsidRPr="000C43C4" w:rsidRDefault="000C43C4" w:rsidP="000C43C4">
            <w:pPr>
              <w:spacing w:after="0"/>
              <w:rPr>
                <w:rFonts w:ascii="Arial" w:hAnsi="Arial" w:cs="Arial"/>
                <w:bCs/>
                <w:sz w:val="24"/>
                <w:szCs w:val="24"/>
              </w:rPr>
            </w:pPr>
            <w:r w:rsidRPr="000C43C4">
              <w:rPr>
                <w:rFonts w:ascii="Arial" w:hAnsi="Arial" w:cs="Arial"/>
                <w:bCs/>
                <w:sz w:val="24"/>
                <w:szCs w:val="24"/>
              </w:rPr>
              <w:t>Komplektuojamo linijinio daviklio elementų skaičius ≥ 1500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68E2BE8A"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9F1A2BA" w14:textId="5DB4AD97"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45FCBB92" w14:textId="4742683D"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1</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0BB4AF93" w14:textId="77777777" w:rsidR="000C43C4" w:rsidRPr="000C43C4" w:rsidRDefault="000C43C4" w:rsidP="000C43C4">
            <w:pPr>
              <w:spacing w:after="0"/>
              <w:rPr>
                <w:rFonts w:ascii="Arial" w:hAnsi="Arial" w:cs="Arial"/>
                <w:sz w:val="24"/>
                <w:szCs w:val="24"/>
              </w:rPr>
            </w:pPr>
          </w:p>
        </w:tc>
      </w:tr>
      <w:tr w:rsidR="000C43C4" w:rsidRPr="000C43C4" w14:paraId="43CF8B6F"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48DF7B39"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0872468" w14:textId="46A14B92" w:rsidR="000C43C4" w:rsidRPr="000C43C4" w:rsidRDefault="000C43C4" w:rsidP="000C43C4">
            <w:pPr>
              <w:spacing w:after="0"/>
              <w:rPr>
                <w:rFonts w:ascii="Arial" w:hAnsi="Arial" w:cs="Arial"/>
                <w:sz w:val="24"/>
                <w:szCs w:val="24"/>
              </w:rPr>
            </w:pPr>
            <w:r w:rsidRPr="000C43C4">
              <w:rPr>
                <w:rFonts w:ascii="Arial" w:hAnsi="Arial" w:cs="Arial"/>
                <w:sz w:val="24"/>
                <w:szCs w:val="24"/>
              </w:rPr>
              <w:t xml:space="preserve">Komplektuojamo linijinio daviklio diapazonas </w:t>
            </w:r>
            <w:r w:rsidRPr="000C43C4">
              <w:rPr>
                <w:rFonts w:ascii="Arial" w:hAnsi="Arial" w:cs="Arial"/>
                <w:bCs/>
                <w:sz w:val="24"/>
                <w:szCs w:val="24"/>
              </w:rPr>
              <w:t xml:space="preserve">≥ 2 – 22 </w:t>
            </w:r>
            <w:r w:rsidRPr="000C43C4">
              <w:rPr>
                <w:rFonts w:ascii="Arial" w:hAnsi="Arial" w:cs="Arial"/>
                <w:sz w:val="24"/>
                <w:szCs w:val="24"/>
              </w:rPr>
              <w:t xml:space="preserve">(MHz) </w:t>
            </w:r>
          </w:p>
        </w:tc>
        <w:tc>
          <w:tcPr>
            <w:tcW w:w="840" w:type="pct"/>
            <w:tcBorders>
              <w:top w:val="single" w:sz="4" w:space="0" w:color="auto"/>
              <w:left w:val="single" w:sz="4" w:space="0" w:color="auto"/>
              <w:bottom w:val="single" w:sz="4" w:space="0" w:color="auto"/>
              <w:right w:val="single" w:sz="4" w:space="0" w:color="auto"/>
            </w:tcBorders>
            <w:vAlign w:val="center"/>
            <w:hideMark/>
          </w:tcPr>
          <w:p w14:paraId="1BAD46F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6A85331" w14:textId="61878EC0"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28C7AF5" w14:textId="406E5009"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2</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5255E218" w14:textId="77777777" w:rsidR="000C43C4" w:rsidRPr="000C43C4" w:rsidRDefault="000C43C4" w:rsidP="000C43C4">
            <w:pPr>
              <w:spacing w:after="0"/>
              <w:rPr>
                <w:rFonts w:ascii="Arial" w:hAnsi="Arial" w:cs="Arial"/>
                <w:sz w:val="24"/>
                <w:szCs w:val="24"/>
              </w:rPr>
            </w:pPr>
          </w:p>
        </w:tc>
      </w:tr>
      <w:tr w:rsidR="000C43C4" w:rsidRPr="000C43C4" w14:paraId="7D5CB0B8"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0C24FD90"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2047CC" w14:textId="42F9B506" w:rsidR="000C43C4" w:rsidRPr="000C43C4" w:rsidRDefault="000C43C4" w:rsidP="000C43C4">
            <w:pPr>
              <w:spacing w:after="0"/>
              <w:rPr>
                <w:rFonts w:ascii="Arial" w:hAnsi="Arial" w:cs="Arial"/>
                <w:sz w:val="24"/>
                <w:szCs w:val="24"/>
              </w:rPr>
            </w:pPr>
            <w:r w:rsidRPr="000C43C4">
              <w:rPr>
                <w:rFonts w:ascii="Arial" w:hAnsi="Arial" w:cs="Arial"/>
                <w:sz w:val="24"/>
                <w:szCs w:val="24"/>
              </w:rPr>
              <w:t xml:space="preserve">Komplektuojamo konveksinio daviklio apžvalgos laukas </w:t>
            </w:r>
            <w:r w:rsidRPr="000C43C4">
              <w:rPr>
                <w:rFonts w:ascii="Arial" w:hAnsi="Arial" w:cs="Arial"/>
                <w:bCs/>
                <w:sz w:val="24"/>
                <w:szCs w:val="24"/>
              </w:rPr>
              <w:t>≥ 110°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61F8445"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5C46F9E9" w14:textId="3222382A"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9EE44CD" w14:textId="2F65C904"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3</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34D22831" w14:textId="77777777" w:rsidR="000C43C4" w:rsidRPr="000C43C4" w:rsidRDefault="000C43C4" w:rsidP="000C43C4">
            <w:pPr>
              <w:spacing w:after="0"/>
              <w:rPr>
                <w:rFonts w:ascii="Arial" w:hAnsi="Arial" w:cs="Arial"/>
                <w:sz w:val="24"/>
                <w:szCs w:val="24"/>
              </w:rPr>
            </w:pPr>
          </w:p>
        </w:tc>
      </w:tr>
      <w:tr w:rsidR="000C43C4" w:rsidRPr="000C43C4" w14:paraId="39F1E4EB"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67F489A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B5129BA" w14:textId="3F6E3D2A" w:rsidR="000C43C4" w:rsidRPr="000C43C4" w:rsidRDefault="000C43C4" w:rsidP="000C43C4">
            <w:pPr>
              <w:spacing w:after="0"/>
              <w:rPr>
                <w:rFonts w:ascii="Arial" w:hAnsi="Arial" w:cs="Arial"/>
                <w:sz w:val="24"/>
                <w:szCs w:val="24"/>
              </w:rPr>
            </w:pPr>
            <w:r w:rsidRPr="000C43C4">
              <w:rPr>
                <w:rFonts w:ascii="Arial" w:hAnsi="Arial" w:cs="Arial"/>
                <w:sz w:val="24"/>
                <w:szCs w:val="24"/>
              </w:rPr>
              <w:t>Visi komplektuojami davikliai pagaminti remiantis monokristaline technologija</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0C09ED"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07BB2693" w14:textId="5DE5D13E"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1C3782C" w14:textId="12EAC40B"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 xml:space="preserve">5 </w:t>
            </w:r>
            <w:r w:rsidRPr="000C43C4">
              <w:rPr>
                <w:rFonts w:ascii="Arial" w:hAnsi="Arial" w:cs="Arial"/>
                <w:sz w:val="24"/>
                <w:szCs w:val="24"/>
              </w:rPr>
              <w:t>= 0,25</w:t>
            </w:r>
          </w:p>
        </w:tc>
        <w:tc>
          <w:tcPr>
            <w:tcW w:w="841" w:type="pct"/>
            <w:tcBorders>
              <w:top w:val="single" w:sz="4" w:space="0" w:color="auto"/>
              <w:left w:val="single" w:sz="4" w:space="0" w:color="auto"/>
              <w:bottom w:val="single" w:sz="4" w:space="0" w:color="auto"/>
              <w:right w:val="single" w:sz="4" w:space="0" w:color="auto"/>
            </w:tcBorders>
          </w:tcPr>
          <w:p w14:paraId="32E5EE40" w14:textId="77777777" w:rsidR="000C43C4" w:rsidRPr="000C43C4" w:rsidRDefault="000C43C4" w:rsidP="000C43C4">
            <w:pPr>
              <w:spacing w:after="0"/>
              <w:rPr>
                <w:rFonts w:ascii="Arial" w:hAnsi="Arial" w:cs="Arial"/>
                <w:sz w:val="24"/>
                <w:szCs w:val="24"/>
              </w:rPr>
            </w:pPr>
          </w:p>
        </w:tc>
      </w:tr>
    </w:tbl>
    <w:p w14:paraId="57A179C0" w14:textId="77777777" w:rsidR="004523D1" w:rsidRPr="000C43C4" w:rsidRDefault="004523D1" w:rsidP="000C43C4">
      <w:pPr>
        <w:suppressAutoHyphens/>
        <w:spacing w:after="0"/>
        <w:jc w:val="both"/>
        <w:rPr>
          <w:rFonts w:ascii="Arial" w:eastAsia="Times New Roman" w:hAnsi="Arial" w:cs="Arial"/>
          <w:sz w:val="24"/>
          <w:szCs w:val="24"/>
          <w:highlight w:val="yellow"/>
          <w:lang w:eastAsia="en-US"/>
        </w:rPr>
      </w:pPr>
    </w:p>
    <w:p w14:paraId="68C8A944" w14:textId="77777777" w:rsidR="004523D1" w:rsidRPr="000C43C4" w:rsidRDefault="004523D1" w:rsidP="000C43C4">
      <w:pPr>
        <w:suppressAutoHyphens/>
        <w:spacing w:after="0"/>
        <w:ind w:firstLine="567"/>
        <w:jc w:val="both"/>
        <w:rPr>
          <w:rFonts w:ascii="Arial" w:eastAsia="Times New Roman" w:hAnsi="Arial" w:cs="Arial"/>
          <w:sz w:val="24"/>
          <w:szCs w:val="24"/>
          <w:highlight w:val="yellow"/>
          <w:lang w:eastAsia="en-US"/>
        </w:rPr>
      </w:pPr>
    </w:p>
    <w:p w14:paraId="751292D5"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6497DC4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30E99297" w14:textId="77777777" w:rsidR="004523D1" w:rsidRPr="000C43C4" w:rsidRDefault="004523D1"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0BA970B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7E54F4DD"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(K</w:t>
      </w:r>
      <w:r w:rsidRPr="000C43C4">
        <w:rPr>
          <w:rFonts w:ascii="Arial" w:eastAsia="Times New Roman" w:hAnsi="Arial" w:cs="Arial"/>
          <w:b/>
          <w:sz w:val="24"/>
          <w:szCs w:val="24"/>
          <w:vertAlign w:val="subscript"/>
          <w:lang w:eastAsia="en-US"/>
        </w:rPr>
        <w:t>min</w:t>
      </w:r>
      <w:r w:rsidRPr="000C43C4">
        <w:rPr>
          <w:rFonts w:ascii="Arial" w:eastAsia="Times New Roman" w:hAnsi="Arial" w:cs="Arial"/>
          <w:b/>
          <w:sz w:val="24"/>
          <w:szCs w:val="24"/>
          <w:lang w:eastAsia="en-US"/>
        </w:rPr>
        <w:t>) ir vertinamo pasiūlymo kainos (K</w:t>
      </w:r>
      <w:r w:rsidRPr="000C43C4">
        <w:rPr>
          <w:rFonts w:ascii="Arial" w:eastAsia="Times New Roman" w:hAnsi="Arial" w:cs="Arial"/>
          <w:b/>
          <w:sz w:val="24"/>
          <w:szCs w:val="24"/>
          <w:vertAlign w:val="subscript"/>
          <w:lang w:eastAsia="en-US"/>
        </w:rPr>
        <w:t>v</w:t>
      </w:r>
      <w:r w:rsidRPr="000C43C4">
        <w:rPr>
          <w:rFonts w:ascii="Arial" w:eastAsia="Times New Roman" w:hAnsi="Arial" w:cs="Arial"/>
          <w:b/>
          <w:sz w:val="24"/>
          <w:szCs w:val="24"/>
          <w:lang w:eastAsia="en-US"/>
        </w:rPr>
        <w:t>) santykį padauginant iš kainos lyginamojo svorio (X):</w:t>
      </w:r>
    </w:p>
    <w:p w14:paraId="1C42B5D4"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46463D16" w14:textId="77777777" w:rsidR="004523D1" w:rsidRPr="000C43C4" w:rsidRDefault="007B053E"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lastRenderedPageBreak/>
        <w:pict w14:anchorId="3DAE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30.6pt" equationxml="&lt;">
            <v:imagedata r:id="rId18" o:title="" chromakey="white"/>
          </v:shape>
        </w:pict>
      </w:r>
    </w:p>
    <w:p w14:paraId="0FA2623E" w14:textId="77777777" w:rsidR="004523D1" w:rsidRPr="000C43C4" w:rsidRDefault="004523D1" w:rsidP="000C43C4">
      <w:pPr>
        <w:suppressAutoHyphens/>
        <w:spacing w:after="0"/>
        <w:ind w:firstLine="567"/>
        <w:jc w:val="both"/>
        <w:rPr>
          <w:rFonts w:ascii="Arial" w:eastAsia="Times New Roman" w:hAnsi="Arial" w:cs="Arial"/>
          <w:strike/>
          <w:sz w:val="24"/>
          <w:szCs w:val="24"/>
          <w:highlight w:val="yellow"/>
          <w:lang w:eastAsia="en-US"/>
        </w:rPr>
      </w:pPr>
    </w:p>
    <w:p w14:paraId="639F918E" w14:textId="77777777" w:rsidR="004523D1" w:rsidRPr="000C43C4" w:rsidRDefault="004523D1">
      <w:pPr>
        <w:pStyle w:val="Sraopastraipa"/>
        <w:numPr>
          <w:ilvl w:val="1"/>
          <w:numId w:val="65"/>
        </w:numPr>
        <w:tabs>
          <w:tab w:val="left" w:pos="993"/>
        </w:tabs>
        <w:suppressAutoHyphens/>
        <w:spacing w:after="0"/>
        <w:ind w:left="0" w:firstLine="539"/>
        <w:contextualSpacing w:val="0"/>
        <w:jc w:val="both"/>
        <w:rPr>
          <w:rFonts w:ascii="Arial" w:hAnsi="Arial" w:cs="Arial"/>
          <w:sz w:val="24"/>
          <w:szCs w:val="24"/>
        </w:rPr>
      </w:pPr>
      <w:bookmarkStart w:id="70" w:name="_Ref100054528"/>
      <w:bookmarkStart w:id="71" w:name="_Ref100136246"/>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bookmarkEnd w:id="70"/>
      <w:r w:rsidRPr="000C43C4">
        <w:rPr>
          <w:rFonts w:ascii="Arial" w:hAnsi="Arial" w:cs="Arial"/>
          <w:sz w:val="24"/>
          <w:szCs w:val="24"/>
        </w:rPr>
        <w:t>vertinami dviem skirtingais vertinimo būdais, todėl parametrų vertinimas apskaičiuojamas skirtingais metodais</w:t>
      </w:r>
      <w:bookmarkEnd w:id="71"/>
      <w:r w:rsidRPr="000C43C4">
        <w:rPr>
          <w:rFonts w:ascii="Arial" w:hAnsi="Arial" w:cs="Arial"/>
          <w:sz w:val="24"/>
          <w:szCs w:val="24"/>
        </w:rPr>
        <w:t>.</w:t>
      </w:r>
    </w:p>
    <w:p w14:paraId="5090B5E2" w14:textId="46F89B05"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Siūlomo objekto T1, T2, T3 ir T</w:t>
      </w:r>
      <w:r w:rsidR="00CE1155">
        <w:rPr>
          <w:rFonts w:ascii="Arial" w:hAnsi="Arial" w:cs="Arial"/>
          <w:sz w:val="24"/>
          <w:szCs w:val="24"/>
        </w:rPr>
        <w:t>4</w:t>
      </w:r>
      <w:r w:rsidRPr="000C43C4">
        <w:rPr>
          <w:rFonts w:ascii="Arial" w:hAnsi="Arial" w:cs="Arial"/>
          <w:sz w:val="24"/>
          <w:szCs w:val="24"/>
        </w:rPr>
        <w:t xml:space="preserve"> techniniai parametrai aprašomi statiniu vertinimo būdu (yra arba nėra), todėl parametro įvertinimas apskaičiuojamas pagal formulę:</w:t>
      </w:r>
    </w:p>
    <w:p w14:paraId="5A9E79B0" w14:textId="77777777"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Jei siūlomas objektas turi nurodytą pranašumą: T1 = L1 = 0,25; T2 = L2 = 0,25; T3 = L3 = 0,25; T4 = L4 = 0,25;</w:t>
      </w:r>
    </w:p>
    <w:p w14:paraId="05600257" w14:textId="4F466C24" w:rsidR="000C43C4" w:rsidRDefault="000C43C4" w:rsidP="000C43C4">
      <w:pPr>
        <w:spacing w:after="0"/>
        <w:ind w:firstLine="539"/>
        <w:jc w:val="both"/>
        <w:rPr>
          <w:rFonts w:ascii="Arial" w:hAnsi="Arial" w:cs="Arial"/>
          <w:sz w:val="24"/>
          <w:szCs w:val="24"/>
        </w:rPr>
      </w:pPr>
      <w:r w:rsidRPr="000C43C4">
        <w:rPr>
          <w:rFonts w:ascii="Arial" w:hAnsi="Arial" w:cs="Arial"/>
          <w:sz w:val="24"/>
          <w:szCs w:val="24"/>
        </w:rPr>
        <w:t xml:space="preserve">Jei siūlomas objektas neturi nurodyto pranašumo: T1 = L1 = 0; T2 = L2 = 0; T3 = L3 = 0; T4 = L4 = 0 </w:t>
      </w:r>
    </w:p>
    <w:p w14:paraId="71C1ECD5" w14:textId="0A8BB018" w:rsidR="004523D1" w:rsidRPr="00C63A22" w:rsidRDefault="004523D1" w:rsidP="000C43C4">
      <w:pPr>
        <w:spacing w:after="0"/>
        <w:ind w:firstLine="539"/>
        <w:jc w:val="both"/>
        <w:rPr>
          <w:rFonts w:ascii="Arial" w:hAnsi="Arial" w:cs="Arial"/>
          <w:sz w:val="24"/>
          <w:szCs w:val="24"/>
        </w:rPr>
      </w:pPr>
      <w:r w:rsidRPr="00C63A22">
        <w:rPr>
          <w:rFonts w:ascii="Arial" w:hAnsi="Arial" w:cs="Arial"/>
          <w:sz w:val="24"/>
          <w:szCs w:val="24"/>
        </w:rPr>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A79CF1" w14:textId="77777777" w:rsidR="004523D1" w:rsidRPr="00C63A22" w:rsidRDefault="004523D1" w:rsidP="000C43C4">
      <w:pPr>
        <w:spacing w:after="0"/>
        <w:jc w:val="both"/>
        <w:rPr>
          <w:rFonts w:ascii="Arial" w:hAnsi="Arial" w:cs="Arial"/>
          <w:sz w:val="24"/>
          <w:szCs w:val="24"/>
        </w:rPr>
      </w:pPr>
    </w:p>
    <w:p w14:paraId="343CA33E" w14:textId="77777777" w:rsidR="004523D1" w:rsidRPr="00C63A22" w:rsidRDefault="004523D1"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154F4543" w14:textId="77777777" w:rsidR="004523D1" w:rsidRPr="00C63A22" w:rsidRDefault="004523D1"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1D20D69C" w14:textId="77777777" w:rsidR="004523D1" w:rsidRPr="00C63A22" w:rsidRDefault="004523D1" w:rsidP="000C43C4">
      <w:pPr>
        <w:spacing w:after="0"/>
        <w:ind w:firstLine="851"/>
        <w:jc w:val="both"/>
        <w:rPr>
          <w:rFonts w:ascii="Arial" w:hAnsi="Arial" w:cs="Arial"/>
          <w:sz w:val="24"/>
          <w:szCs w:val="24"/>
        </w:rPr>
      </w:pPr>
    </w:p>
    <w:p w14:paraId="0FD5EC27" w14:textId="77777777" w:rsidR="004523D1" w:rsidRPr="00C63A22" w:rsidRDefault="004523D1" w:rsidP="000C43C4">
      <w:pPr>
        <w:suppressAutoHyphens/>
        <w:spacing w:after="0"/>
        <w:ind w:firstLine="567"/>
        <w:jc w:val="both"/>
        <w:rPr>
          <w:rFonts w:ascii="Arial" w:eastAsia="Times New Roman" w:hAnsi="Arial" w:cs="Arial"/>
          <w:sz w:val="24"/>
          <w:szCs w:val="24"/>
          <w:lang w:eastAsia="en-US"/>
        </w:rPr>
      </w:pPr>
    </w:p>
    <w:p w14:paraId="1CD1409A"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(-io) dalyvio (-ių) pasiūlymas (-ai) atmetamas (-i), bus perskaičiuojami kitų dalyvių surinkti ekonominio naudingumo balai.</w:t>
      </w:r>
    </w:p>
    <w:p w14:paraId="22A822C6"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274ABCB4"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03B46730" w14:textId="77777777" w:rsidR="000C43C4" w:rsidRDefault="000C43C4" w:rsidP="00A80FF3">
      <w:pPr>
        <w:jc w:val="center"/>
        <w:rPr>
          <w:rFonts w:ascii="Arial" w:hAnsi="Arial" w:cs="Arial"/>
          <w:sz w:val="24"/>
          <w:szCs w:val="24"/>
        </w:rPr>
      </w:pPr>
    </w:p>
    <w:p w14:paraId="58086922" w14:textId="7ECDCD48" w:rsidR="000C43C4" w:rsidRPr="000C43C4" w:rsidRDefault="000C43C4"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w:t>
      </w:r>
      <w:r>
        <w:rPr>
          <w:rFonts w:ascii="Arial" w:hAnsi="Arial" w:cs="Arial"/>
          <w:b/>
          <w:iCs/>
          <w:sz w:val="24"/>
          <w:szCs w:val="24"/>
          <w:highlight w:val="yellow"/>
        </w:rPr>
        <w:t>I</w:t>
      </w:r>
      <w:r w:rsidRPr="000C43C4">
        <w:rPr>
          <w:rFonts w:ascii="Arial" w:hAnsi="Arial" w:cs="Arial"/>
          <w:b/>
          <w:iCs/>
          <w:sz w:val="24"/>
          <w:szCs w:val="24"/>
          <w:highlight w:val="yellow"/>
        </w:rPr>
        <w:t xml:space="preserve"> pirkimo daliai – </w:t>
      </w:r>
      <w:r>
        <w:rPr>
          <w:rFonts w:ascii="Arial" w:hAnsi="Arial" w:cs="Arial"/>
          <w:b/>
          <w:iCs/>
          <w:sz w:val="24"/>
          <w:szCs w:val="24"/>
          <w:highlight w:val="yellow"/>
        </w:rPr>
        <w:t>Laparoskopinė sistema</w:t>
      </w:r>
      <w:r w:rsidRPr="000C43C4">
        <w:rPr>
          <w:rFonts w:ascii="Arial" w:hAnsi="Arial" w:cs="Arial"/>
          <w:b/>
          <w:iCs/>
          <w:sz w:val="24"/>
          <w:szCs w:val="24"/>
          <w:highlight w:val="yellow"/>
        </w:rPr>
        <w:t xml:space="preserve"> – 1 vnt.</w:t>
      </w:r>
      <w:r w:rsidRPr="000C43C4">
        <w:rPr>
          <w:rFonts w:ascii="Arial" w:hAnsi="Arial" w:cs="Arial"/>
          <w:b/>
          <w:iCs/>
          <w:sz w:val="24"/>
          <w:szCs w:val="24"/>
        </w:rPr>
        <w:t xml:space="preserve"> </w:t>
      </w:r>
    </w:p>
    <w:p w14:paraId="55B62CFE" w14:textId="77777777" w:rsidR="000C43C4" w:rsidRPr="000C43C4" w:rsidRDefault="000C43C4" w:rsidP="000C43C4">
      <w:pPr>
        <w:spacing w:after="0"/>
        <w:jc w:val="center"/>
        <w:rPr>
          <w:rFonts w:ascii="Arial" w:eastAsia="Calibri" w:hAnsi="Arial" w:cs="Arial"/>
          <w:iCs/>
          <w:color w:val="C00000"/>
          <w:sz w:val="24"/>
          <w:szCs w:val="24"/>
        </w:rPr>
      </w:pPr>
    </w:p>
    <w:p w14:paraId="48E8FED7" w14:textId="77777777" w:rsidR="000C43C4" w:rsidRPr="000C43C4" w:rsidRDefault="000C43C4"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2D854D88" w14:textId="77777777" w:rsidR="000C43C4" w:rsidRPr="000C43C4" w:rsidRDefault="000C43C4" w:rsidP="000C43C4">
      <w:pPr>
        <w:spacing w:after="0"/>
        <w:jc w:val="both"/>
        <w:rPr>
          <w:rFonts w:ascii="Arial" w:eastAsia="Calibri" w:hAnsi="Arial" w:cs="Arial"/>
          <w:sz w:val="24"/>
          <w:szCs w:val="24"/>
        </w:rPr>
      </w:pPr>
    </w:p>
    <w:p w14:paraId="6DFC228F" w14:textId="77777777" w:rsidR="000C43C4" w:rsidRPr="000C43C4" w:rsidRDefault="000C43C4">
      <w:pPr>
        <w:keepNext/>
        <w:numPr>
          <w:ilvl w:val="1"/>
          <w:numId w:val="66"/>
        </w:numPr>
        <w:tabs>
          <w:tab w:val="left" w:pos="993"/>
          <w:tab w:val="left" w:pos="1418"/>
        </w:tabs>
        <w:suppressAutoHyphens/>
        <w:spacing w:after="0"/>
        <w:ind w:hanging="482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0C43C4" w:rsidRPr="000C43C4" w14:paraId="7E8448CA" w14:textId="77777777" w:rsidTr="00F377D7">
        <w:tc>
          <w:tcPr>
            <w:tcW w:w="8190" w:type="dxa"/>
            <w:shd w:val="clear" w:color="auto" w:fill="E7E6E6" w:themeFill="background2"/>
            <w:vAlign w:val="center"/>
          </w:tcPr>
          <w:p w14:paraId="7CC6C513"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Vertinimo kriterijai</w:t>
            </w:r>
          </w:p>
        </w:tc>
        <w:tc>
          <w:tcPr>
            <w:tcW w:w="2158" w:type="dxa"/>
            <w:shd w:val="clear" w:color="auto" w:fill="E7E6E6" w:themeFill="background2"/>
            <w:vAlign w:val="center"/>
          </w:tcPr>
          <w:p w14:paraId="7083774A"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0C43C4" w:rsidRPr="000C43C4" w14:paraId="345876A6" w14:textId="77777777" w:rsidTr="00F377D7">
        <w:trPr>
          <w:trHeight w:val="157"/>
        </w:trPr>
        <w:tc>
          <w:tcPr>
            <w:tcW w:w="8190" w:type="dxa"/>
            <w:vAlign w:val="center"/>
          </w:tcPr>
          <w:p w14:paraId="33E977C7"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1EA4D3A7" w14:textId="77777777" w:rsidR="000C43C4" w:rsidRPr="000C43C4" w:rsidRDefault="000C43C4" w:rsidP="00F377D7">
            <w:pPr>
              <w:suppressAutoHyphens/>
              <w:spacing w:line="276" w:lineRule="auto"/>
              <w:jc w:val="center"/>
              <w:rPr>
                <w:rFonts w:ascii="Arial" w:hAnsi="Arial" w:cs="Arial"/>
                <w:sz w:val="24"/>
                <w:szCs w:val="24"/>
              </w:rPr>
            </w:pPr>
            <w:r w:rsidRPr="000C43C4">
              <w:rPr>
                <w:rFonts w:ascii="Arial" w:hAnsi="Arial" w:cs="Arial"/>
                <w:sz w:val="24"/>
                <w:szCs w:val="24"/>
              </w:rPr>
              <w:t>X = 70</w:t>
            </w:r>
          </w:p>
        </w:tc>
      </w:tr>
      <w:tr w:rsidR="000C43C4" w:rsidRPr="000C43C4" w14:paraId="67D8F384" w14:textId="77777777" w:rsidTr="00F377D7">
        <w:tc>
          <w:tcPr>
            <w:tcW w:w="8190" w:type="dxa"/>
            <w:vAlign w:val="center"/>
          </w:tcPr>
          <w:p w14:paraId="40CC94FF"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037CDA8D" w14:textId="77777777" w:rsidR="000C43C4" w:rsidRPr="000C43C4" w:rsidRDefault="000C43C4" w:rsidP="00F377D7">
            <w:pPr>
              <w:suppressAutoHyphens/>
              <w:spacing w:line="276" w:lineRule="auto"/>
              <w:jc w:val="center"/>
              <w:rPr>
                <w:rFonts w:ascii="Arial" w:hAnsi="Arial" w:cs="Arial"/>
                <w:sz w:val="24"/>
                <w:szCs w:val="24"/>
              </w:rPr>
            </w:pPr>
            <w:r w:rsidRPr="000C43C4">
              <w:rPr>
                <w:rFonts w:ascii="Arial" w:eastAsia="Calibri" w:hAnsi="Arial" w:cs="Arial"/>
                <w:sz w:val="24"/>
                <w:szCs w:val="24"/>
              </w:rPr>
              <w:t>Z = 30</w:t>
            </w:r>
          </w:p>
        </w:tc>
      </w:tr>
    </w:tbl>
    <w:p w14:paraId="0902F3CF" w14:textId="77777777" w:rsidR="000C43C4" w:rsidRDefault="000C43C4" w:rsidP="000C43C4">
      <w:pPr>
        <w:shd w:val="clear" w:color="auto" w:fill="FFFFFF"/>
        <w:spacing w:after="0"/>
        <w:ind w:firstLine="851"/>
        <w:jc w:val="both"/>
        <w:rPr>
          <w:rFonts w:ascii="Arial" w:hAnsi="Arial" w:cs="Arial"/>
          <w:sz w:val="24"/>
          <w:szCs w:val="24"/>
          <w:u w:val="single"/>
        </w:rPr>
      </w:pPr>
    </w:p>
    <w:p w14:paraId="51501268" w14:textId="77777777" w:rsidR="000C43C4" w:rsidRPr="000C43C4" w:rsidRDefault="000C43C4"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0C43C4" w:rsidRPr="000C43C4" w14:paraId="2FB4F830" w14:textId="77777777" w:rsidTr="00F377D7">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7DF0131"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lastRenderedPageBreak/>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3D6D60"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99B4AB"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0C43C4" w:rsidRPr="000C43C4" w14:paraId="7C7BD243"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CA20AD9"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F87169F"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X=70</w:t>
            </w:r>
          </w:p>
        </w:tc>
      </w:tr>
      <w:tr w:rsidR="000C43C4" w:rsidRPr="000C43C4" w14:paraId="1EB0D800"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53E41F6"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30754A51"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Y=30</w:t>
            </w:r>
          </w:p>
        </w:tc>
      </w:tr>
      <w:tr w:rsidR="000C43C4" w:rsidRPr="000C43C4" w14:paraId="4242792F" w14:textId="77777777" w:rsidTr="00F377D7">
        <w:tc>
          <w:tcPr>
            <w:tcW w:w="266" w:type="pct"/>
            <w:tcBorders>
              <w:top w:val="single" w:sz="4" w:space="0" w:color="auto"/>
              <w:left w:val="single" w:sz="4" w:space="0" w:color="auto"/>
              <w:bottom w:val="single" w:sz="4" w:space="0" w:color="auto"/>
              <w:right w:val="single" w:sz="4" w:space="0" w:color="auto"/>
            </w:tcBorders>
            <w:hideMark/>
          </w:tcPr>
          <w:p w14:paraId="015B31EC"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2296EDDF"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13305444"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401D61EC" w14:textId="77777777" w:rsidR="000C43C4" w:rsidRPr="000C43C4" w:rsidRDefault="000C43C4" w:rsidP="00F377D7">
            <w:pPr>
              <w:spacing w:after="0"/>
              <w:rPr>
                <w:rFonts w:ascii="Arial" w:hAnsi="Arial" w:cs="Arial"/>
                <w:b/>
                <w:sz w:val="24"/>
                <w:szCs w:val="24"/>
              </w:rPr>
            </w:pPr>
          </w:p>
        </w:tc>
      </w:tr>
      <w:tr w:rsidR="00CE1155" w:rsidRPr="000C43C4" w14:paraId="25B14521"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B2FC529" w14:textId="77777777" w:rsidR="00CE1155" w:rsidRPr="000C43C4" w:rsidRDefault="00CE1155" w:rsidP="00CE1155">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AB7B81" w14:textId="15A03069" w:rsidR="00CE1155" w:rsidRPr="00CE1155" w:rsidRDefault="00CE1155" w:rsidP="00CE1155">
            <w:pPr>
              <w:spacing w:after="0"/>
              <w:rPr>
                <w:rFonts w:ascii="Arial" w:hAnsi="Arial" w:cs="Arial"/>
                <w:bCs/>
                <w:sz w:val="24"/>
                <w:szCs w:val="24"/>
              </w:rPr>
            </w:pPr>
            <w:r w:rsidRPr="00CE1155">
              <w:rPr>
                <w:rFonts w:ascii="Arial" w:hAnsi="Arial" w:cs="Arial"/>
                <w:sz w:val="24"/>
                <w:szCs w:val="24"/>
              </w:rPr>
              <w:t>Vaizdo apdorojimo įrenginys (techninės specifikacijos 3 punktas) suderinamas su 4K (3840 x 2160 taškų) raiškos 3D vaizdo endoskopais su ICG funkcija. (Q</w:t>
            </w:r>
            <w:r w:rsidRPr="00CE1155">
              <w:rPr>
                <w:rFonts w:ascii="Arial" w:hAnsi="Arial" w:cs="Arial"/>
                <w:sz w:val="24"/>
                <w:szCs w:val="24"/>
                <w:vertAlign w:val="subscript"/>
              </w:rPr>
              <w:t>1</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D92ACA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72A68500" w14:textId="3EF57235"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79495386" w14:textId="3875B8D7"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oMath>
            <w:r w:rsidR="00CE1155" w:rsidRPr="00CE1155">
              <w:rPr>
                <w:rFonts w:ascii="Arial" w:hAnsi="Arial" w:cs="Arial"/>
                <w:sz w:val="24"/>
                <w:szCs w:val="24"/>
              </w:rPr>
              <w:t xml:space="preserve"> = 0,2</w:t>
            </w:r>
          </w:p>
        </w:tc>
        <w:tc>
          <w:tcPr>
            <w:tcW w:w="841" w:type="pct"/>
            <w:tcBorders>
              <w:top w:val="single" w:sz="4" w:space="0" w:color="auto"/>
              <w:left w:val="single" w:sz="4" w:space="0" w:color="auto"/>
              <w:bottom w:val="single" w:sz="4" w:space="0" w:color="auto"/>
              <w:right w:val="single" w:sz="4" w:space="0" w:color="auto"/>
            </w:tcBorders>
          </w:tcPr>
          <w:p w14:paraId="0D1625B5" w14:textId="77777777" w:rsidR="00CE1155" w:rsidRPr="000C43C4" w:rsidRDefault="00CE1155" w:rsidP="00CE1155">
            <w:pPr>
              <w:spacing w:after="0"/>
              <w:rPr>
                <w:rFonts w:ascii="Arial" w:hAnsi="Arial" w:cs="Arial"/>
                <w:sz w:val="24"/>
                <w:szCs w:val="24"/>
              </w:rPr>
            </w:pPr>
          </w:p>
        </w:tc>
      </w:tr>
      <w:tr w:rsidR="00CE1155" w:rsidRPr="000C43C4" w14:paraId="3AC51653"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1CB5DB8E"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7B4A4E4" w14:textId="31476FFB" w:rsidR="00CE1155" w:rsidRPr="00CE1155" w:rsidRDefault="00CE1155" w:rsidP="00CE1155">
            <w:pPr>
              <w:spacing w:after="0"/>
              <w:rPr>
                <w:rFonts w:ascii="Arial" w:hAnsi="Arial" w:cs="Arial"/>
                <w:sz w:val="24"/>
                <w:szCs w:val="24"/>
              </w:rPr>
            </w:pPr>
            <w:r w:rsidRPr="00CE1155">
              <w:rPr>
                <w:rFonts w:ascii="Arial" w:hAnsi="Arial" w:cs="Arial"/>
                <w:sz w:val="24"/>
                <w:szCs w:val="24"/>
              </w:rPr>
              <w:t>Vaizdo apdorojimo įrenginyje (techninės specifikacijos 3 punktas) įdiegtas režimas vienu metu, vienas šalia kito (angl. side by side) monitoriuje vaizduojantis paprastą ir susiaurinto šviesos spektro vaizdą (Q</w:t>
            </w:r>
            <w:r w:rsidRPr="00CE1155">
              <w:rPr>
                <w:rFonts w:ascii="Arial" w:hAnsi="Arial" w:cs="Arial"/>
                <w:sz w:val="24"/>
                <w:szCs w:val="24"/>
                <w:vertAlign w:val="subscript"/>
              </w:rPr>
              <w:t>2</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A1E8DF4"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34EAD84B" w14:textId="4138A787"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0789681" w14:textId="7E9E0D8A"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2</m:t>
                  </m:r>
                </m:sub>
              </m:sSub>
            </m:oMath>
            <w:r w:rsidR="00CE1155" w:rsidRPr="00CE1155">
              <w:rPr>
                <w:rFonts w:ascii="Arial" w:hAnsi="Arial" w:cs="Arial"/>
                <w:sz w:val="24"/>
                <w:szCs w:val="24"/>
              </w:rPr>
              <w:t xml:space="preserve"> = 0,2</w:t>
            </w:r>
          </w:p>
        </w:tc>
        <w:tc>
          <w:tcPr>
            <w:tcW w:w="841" w:type="pct"/>
            <w:tcBorders>
              <w:top w:val="single" w:sz="4" w:space="0" w:color="auto"/>
              <w:left w:val="single" w:sz="4" w:space="0" w:color="auto"/>
              <w:bottom w:val="single" w:sz="4" w:space="0" w:color="auto"/>
              <w:right w:val="single" w:sz="4" w:space="0" w:color="auto"/>
            </w:tcBorders>
          </w:tcPr>
          <w:p w14:paraId="1D32A3DD" w14:textId="77777777" w:rsidR="00CE1155" w:rsidRPr="000C43C4" w:rsidRDefault="00CE1155" w:rsidP="00CE1155">
            <w:pPr>
              <w:spacing w:after="0"/>
              <w:rPr>
                <w:rFonts w:ascii="Arial" w:hAnsi="Arial" w:cs="Arial"/>
                <w:sz w:val="24"/>
                <w:szCs w:val="24"/>
              </w:rPr>
            </w:pPr>
          </w:p>
        </w:tc>
      </w:tr>
      <w:tr w:rsidR="00CE1155" w:rsidRPr="000C43C4" w14:paraId="2863557C"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35F63B1B"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464331" w14:textId="4425B131" w:rsidR="00CE1155" w:rsidRPr="00CE1155" w:rsidRDefault="00CE1155" w:rsidP="00CE1155">
            <w:pPr>
              <w:spacing w:after="0"/>
              <w:rPr>
                <w:rFonts w:ascii="Arial" w:hAnsi="Arial" w:cs="Arial"/>
                <w:sz w:val="24"/>
                <w:szCs w:val="24"/>
              </w:rPr>
            </w:pPr>
            <w:r w:rsidRPr="00CE1155">
              <w:rPr>
                <w:rFonts w:ascii="Arial" w:hAnsi="Arial" w:cs="Arial"/>
                <w:sz w:val="24"/>
                <w:szCs w:val="24"/>
              </w:rPr>
              <w:t>Vaizdo apdorojimo įrenginio (techninės specifikacijos 3 punktas) skaitmeninis vaizdo didinimas ≥ 3 kartai (Q</w:t>
            </w:r>
            <w:r w:rsidRPr="00CE1155">
              <w:rPr>
                <w:rFonts w:ascii="Arial" w:hAnsi="Arial" w:cs="Arial"/>
                <w:sz w:val="24"/>
                <w:szCs w:val="24"/>
                <w:vertAlign w:val="subscript"/>
              </w:rPr>
              <w:t>3</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55034B6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534F30AF" w14:textId="7A6FA5D2"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00B939A" w14:textId="3CD0411C"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3</m:t>
                  </m:r>
                </m:sub>
              </m:sSub>
            </m:oMath>
            <w:r w:rsidR="00CE1155" w:rsidRPr="00CE1155">
              <w:rPr>
                <w:rFonts w:ascii="Arial" w:hAnsi="Arial" w:cs="Arial"/>
                <w:sz w:val="24"/>
                <w:szCs w:val="24"/>
              </w:rPr>
              <w:t xml:space="preserve"> = 0,2</w:t>
            </w:r>
          </w:p>
        </w:tc>
        <w:tc>
          <w:tcPr>
            <w:tcW w:w="841" w:type="pct"/>
            <w:tcBorders>
              <w:top w:val="single" w:sz="4" w:space="0" w:color="auto"/>
              <w:left w:val="single" w:sz="4" w:space="0" w:color="auto"/>
              <w:bottom w:val="single" w:sz="4" w:space="0" w:color="auto"/>
              <w:right w:val="single" w:sz="4" w:space="0" w:color="auto"/>
            </w:tcBorders>
          </w:tcPr>
          <w:p w14:paraId="772A2F3E" w14:textId="77777777" w:rsidR="00CE1155" w:rsidRPr="000C43C4" w:rsidRDefault="00CE1155" w:rsidP="00CE1155">
            <w:pPr>
              <w:spacing w:after="0"/>
              <w:rPr>
                <w:rFonts w:ascii="Arial" w:hAnsi="Arial" w:cs="Arial"/>
                <w:sz w:val="24"/>
                <w:szCs w:val="24"/>
              </w:rPr>
            </w:pPr>
          </w:p>
        </w:tc>
      </w:tr>
      <w:tr w:rsidR="00CE1155" w:rsidRPr="000C43C4" w14:paraId="355BB647"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5D3488C"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92D5D0" w14:textId="7797BD79" w:rsidR="00CE1155" w:rsidRPr="00CE1155" w:rsidRDefault="00CE1155" w:rsidP="00CE1155">
            <w:pPr>
              <w:spacing w:after="0"/>
              <w:rPr>
                <w:rFonts w:ascii="Arial" w:hAnsi="Arial" w:cs="Arial"/>
                <w:sz w:val="24"/>
                <w:szCs w:val="24"/>
              </w:rPr>
            </w:pPr>
            <w:r w:rsidRPr="00CE1155">
              <w:rPr>
                <w:rFonts w:ascii="Arial" w:hAnsi="Arial" w:cs="Arial"/>
                <w:color w:val="000000" w:themeColor="text1"/>
                <w:sz w:val="24"/>
                <w:szCs w:val="24"/>
              </w:rPr>
              <w:t>Šviesos šaltinio lempos (</w:t>
            </w:r>
            <w:r w:rsidRPr="00CE1155">
              <w:rPr>
                <w:rFonts w:ascii="Arial" w:hAnsi="Arial" w:cs="Arial"/>
                <w:sz w:val="24"/>
                <w:szCs w:val="24"/>
              </w:rPr>
              <w:t>techninės specifikacijos 4 punktas)</w:t>
            </w:r>
            <w:r w:rsidRPr="00CE1155">
              <w:rPr>
                <w:rFonts w:ascii="Arial" w:hAnsi="Arial" w:cs="Arial"/>
                <w:color w:val="000000" w:themeColor="text1"/>
                <w:sz w:val="24"/>
                <w:szCs w:val="24"/>
              </w:rPr>
              <w:t xml:space="preserve"> darbo resursas </w:t>
            </w:r>
            <w:r w:rsidRPr="00CE1155">
              <w:rPr>
                <w:rFonts w:ascii="Arial" w:eastAsia="Symbol" w:hAnsi="Arial" w:cs="Arial"/>
                <w:color w:val="000000" w:themeColor="text1"/>
                <w:sz w:val="24"/>
                <w:szCs w:val="24"/>
              </w:rPr>
              <w:t>≥</w:t>
            </w:r>
            <w:r w:rsidRPr="00CE1155">
              <w:rPr>
                <w:rFonts w:ascii="Arial" w:hAnsi="Arial" w:cs="Arial"/>
                <w:color w:val="000000" w:themeColor="text1"/>
                <w:sz w:val="24"/>
                <w:szCs w:val="24"/>
              </w:rPr>
              <w:t xml:space="preserve"> 30000 valandų </w:t>
            </w:r>
            <w:r w:rsidRPr="00CE1155">
              <w:rPr>
                <w:rFonts w:ascii="Arial" w:hAnsi="Arial" w:cs="Arial"/>
                <w:sz w:val="24"/>
                <w:szCs w:val="24"/>
              </w:rPr>
              <w:t>(Q</w:t>
            </w:r>
            <w:r w:rsidRPr="00CE1155">
              <w:rPr>
                <w:rFonts w:ascii="Arial" w:hAnsi="Arial" w:cs="Arial"/>
                <w:sz w:val="24"/>
                <w:szCs w:val="24"/>
                <w:vertAlign w:val="subscript"/>
              </w:rPr>
              <w:t>4</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02DBA3ED"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42996F2A" w14:textId="3F2C6B34"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134A69DD" w14:textId="39A65F37"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4</m:t>
                  </m:r>
                </m:sub>
              </m:sSub>
            </m:oMath>
            <w:r w:rsidR="00CE1155" w:rsidRPr="00CE1155">
              <w:rPr>
                <w:rFonts w:ascii="Arial" w:hAnsi="Arial" w:cs="Arial"/>
                <w:sz w:val="24"/>
                <w:szCs w:val="24"/>
              </w:rPr>
              <w:t xml:space="preserve"> = 0,1</w:t>
            </w:r>
          </w:p>
        </w:tc>
        <w:tc>
          <w:tcPr>
            <w:tcW w:w="841" w:type="pct"/>
            <w:tcBorders>
              <w:top w:val="single" w:sz="4" w:space="0" w:color="auto"/>
              <w:left w:val="single" w:sz="4" w:space="0" w:color="auto"/>
              <w:bottom w:val="single" w:sz="4" w:space="0" w:color="auto"/>
              <w:right w:val="single" w:sz="4" w:space="0" w:color="auto"/>
            </w:tcBorders>
          </w:tcPr>
          <w:p w14:paraId="28CC0154" w14:textId="77777777" w:rsidR="00CE1155" w:rsidRPr="000C43C4" w:rsidRDefault="00CE1155" w:rsidP="00CE1155">
            <w:pPr>
              <w:spacing w:after="0"/>
              <w:rPr>
                <w:rFonts w:ascii="Arial" w:hAnsi="Arial" w:cs="Arial"/>
                <w:sz w:val="24"/>
                <w:szCs w:val="24"/>
              </w:rPr>
            </w:pPr>
          </w:p>
        </w:tc>
      </w:tr>
      <w:tr w:rsidR="00CE1155" w:rsidRPr="000C43C4" w14:paraId="1B725E00" w14:textId="77777777" w:rsidTr="00F377D7">
        <w:tc>
          <w:tcPr>
            <w:tcW w:w="266" w:type="pct"/>
            <w:tcBorders>
              <w:top w:val="single" w:sz="4" w:space="0" w:color="auto"/>
              <w:left w:val="single" w:sz="4" w:space="0" w:color="auto"/>
              <w:bottom w:val="single" w:sz="4" w:space="0" w:color="auto"/>
              <w:right w:val="single" w:sz="4" w:space="0" w:color="auto"/>
            </w:tcBorders>
            <w:vAlign w:val="center"/>
          </w:tcPr>
          <w:p w14:paraId="1945BAC6" w14:textId="70F2BE4E" w:rsidR="00CE1155" w:rsidRPr="000C43C4" w:rsidRDefault="00CE1155" w:rsidP="00CE1155">
            <w:pPr>
              <w:spacing w:after="0"/>
              <w:rPr>
                <w:rFonts w:ascii="Arial" w:hAnsi="Arial" w:cs="Arial"/>
                <w:sz w:val="24"/>
                <w:szCs w:val="24"/>
              </w:rPr>
            </w:pPr>
            <w:r>
              <w:rPr>
                <w:rFonts w:ascii="Arial" w:hAnsi="Arial" w:cs="Arial"/>
                <w:sz w:val="24"/>
                <w:szCs w:val="24"/>
              </w:rPr>
              <w:t>T5</w:t>
            </w:r>
          </w:p>
        </w:tc>
        <w:tc>
          <w:tcPr>
            <w:tcW w:w="2284" w:type="pct"/>
            <w:tcBorders>
              <w:top w:val="single" w:sz="4" w:space="0" w:color="auto"/>
              <w:left w:val="single" w:sz="4" w:space="0" w:color="auto"/>
              <w:bottom w:val="single" w:sz="4" w:space="0" w:color="auto"/>
              <w:right w:val="single" w:sz="4" w:space="0" w:color="auto"/>
            </w:tcBorders>
            <w:vAlign w:val="center"/>
          </w:tcPr>
          <w:p w14:paraId="231B0257" w14:textId="3E9F9BA5" w:rsidR="00CE1155" w:rsidRPr="00CE1155" w:rsidRDefault="00CE1155" w:rsidP="00CE1155">
            <w:pPr>
              <w:spacing w:after="0"/>
              <w:rPr>
                <w:rFonts w:ascii="Arial" w:hAnsi="Arial" w:cs="Arial"/>
                <w:sz w:val="24"/>
                <w:szCs w:val="24"/>
              </w:rPr>
            </w:pPr>
            <w:r w:rsidRPr="00CE1155">
              <w:rPr>
                <w:rFonts w:ascii="Arial" w:hAnsi="Arial" w:cs="Arial"/>
                <w:color w:val="000000" w:themeColor="text1"/>
                <w:sz w:val="24"/>
                <w:szCs w:val="24"/>
              </w:rPr>
              <w:t xml:space="preserve">Didžiausias šviesos šaltinio šviesos srautas ≥ 2100 lm </w:t>
            </w:r>
            <w:r w:rsidRPr="00CE1155">
              <w:rPr>
                <w:rFonts w:ascii="Arial" w:hAnsi="Arial" w:cs="Arial"/>
                <w:sz w:val="24"/>
                <w:szCs w:val="24"/>
              </w:rPr>
              <w:t>(Q</w:t>
            </w:r>
            <w:r w:rsidRPr="00CE1155">
              <w:rPr>
                <w:rFonts w:ascii="Arial" w:hAnsi="Arial" w:cs="Arial"/>
                <w:sz w:val="24"/>
                <w:szCs w:val="24"/>
                <w:vertAlign w:val="subscript"/>
              </w:rPr>
              <w:t>5</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tcPr>
          <w:p w14:paraId="0C22DA8B"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5E359739" w14:textId="3026B28E"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tcPr>
          <w:p w14:paraId="48F75AD2" w14:textId="579CC3EE"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5</m:t>
                  </m:r>
                </m:sub>
              </m:sSub>
            </m:oMath>
            <w:r w:rsidR="00CE1155" w:rsidRPr="00CE1155">
              <w:rPr>
                <w:rFonts w:ascii="Arial" w:hAnsi="Arial" w:cs="Arial"/>
                <w:sz w:val="24"/>
                <w:szCs w:val="24"/>
              </w:rPr>
              <w:t xml:space="preserve"> = 0,1</w:t>
            </w:r>
          </w:p>
        </w:tc>
        <w:tc>
          <w:tcPr>
            <w:tcW w:w="841" w:type="pct"/>
            <w:tcBorders>
              <w:top w:val="single" w:sz="4" w:space="0" w:color="auto"/>
              <w:left w:val="single" w:sz="4" w:space="0" w:color="auto"/>
              <w:bottom w:val="single" w:sz="4" w:space="0" w:color="auto"/>
              <w:right w:val="single" w:sz="4" w:space="0" w:color="auto"/>
            </w:tcBorders>
          </w:tcPr>
          <w:p w14:paraId="54640075" w14:textId="77777777" w:rsidR="00CE1155" w:rsidRPr="000C43C4" w:rsidRDefault="00CE1155" w:rsidP="00CE1155">
            <w:pPr>
              <w:spacing w:after="0"/>
              <w:rPr>
                <w:rFonts w:ascii="Arial" w:hAnsi="Arial" w:cs="Arial"/>
                <w:sz w:val="24"/>
                <w:szCs w:val="24"/>
              </w:rPr>
            </w:pPr>
          </w:p>
        </w:tc>
      </w:tr>
      <w:tr w:rsidR="00CE1155" w:rsidRPr="000C43C4" w14:paraId="32BE0BCD" w14:textId="77777777" w:rsidTr="00F377D7">
        <w:tc>
          <w:tcPr>
            <w:tcW w:w="266" w:type="pct"/>
            <w:tcBorders>
              <w:top w:val="single" w:sz="4" w:space="0" w:color="auto"/>
              <w:left w:val="single" w:sz="4" w:space="0" w:color="auto"/>
              <w:bottom w:val="single" w:sz="4" w:space="0" w:color="auto"/>
              <w:right w:val="single" w:sz="4" w:space="0" w:color="auto"/>
            </w:tcBorders>
            <w:vAlign w:val="center"/>
          </w:tcPr>
          <w:p w14:paraId="14C27C3C" w14:textId="4B5EC233" w:rsidR="00CE1155" w:rsidRDefault="00CE1155" w:rsidP="00CE1155">
            <w:pPr>
              <w:spacing w:after="0"/>
              <w:rPr>
                <w:rFonts w:ascii="Arial" w:hAnsi="Arial" w:cs="Arial"/>
                <w:sz w:val="24"/>
                <w:szCs w:val="24"/>
              </w:rPr>
            </w:pPr>
            <w:r>
              <w:rPr>
                <w:rFonts w:ascii="Arial" w:hAnsi="Arial" w:cs="Arial"/>
                <w:sz w:val="24"/>
                <w:szCs w:val="24"/>
              </w:rPr>
              <w:t>T6</w:t>
            </w:r>
          </w:p>
        </w:tc>
        <w:tc>
          <w:tcPr>
            <w:tcW w:w="2284" w:type="pct"/>
            <w:tcBorders>
              <w:top w:val="single" w:sz="4" w:space="0" w:color="auto"/>
              <w:left w:val="single" w:sz="4" w:space="0" w:color="auto"/>
              <w:bottom w:val="single" w:sz="4" w:space="0" w:color="auto"/>
              <w:right w:val="single" w:sz="4" w:space="0" w:color="auto"/>
            </w:tcBorders>
            <w:vAlign w:val="center"/>
          </w:tcPr>
          <w:p w14:paraId="0424CBE3" w14:textId="34157334" w:rsidR="00CE1155" w:rsidRPr="00CE1155" w:rsidRDefault="00CE1155" w:rsidP="00CE1155">
            <w:pPr>
              <w:spacing w:after="0"/>
              <w:rPr>
                <w:rFonts w:ascii="Arial" w:hAnsi="Arial" w:cs="Arial"/>
                <w:sz w:val="24"/>
                <w:szCs w:val="24"/>
              </w:rPr>
            </w:pPr>
            <w:r w:rsidRPr="00CE1155">
              <w:rPr>
                <w:rFonts w:ascii="Arial" w:hAnsi="Arial" w:cs="Arial"/>
                <w:color w:val="000000" w:themeColor="text1"/>
                <w:sz w:val="24"/>
                <w:szCs w:val="24"/>
              </w:rPr>
              <w:t xml:space="preserve">Pjovimo kilpos (techninės specifikacijos 29.3.2. ir 29.3.3. p.) aktyvus ir grįžtamasis elektrodai įmontuoti kilpos distaliniame gale </w:t>
            </w:r>
            <w:r w:rsidRPr="00CE1155">
              <w:rPr>
                <w:rFonts w:ascii="Arial" w:hAnsi="Arial" w:cs="Arial"/>
                <w:sz w:val="24"/>
                <w:szCs w:val="24"/>
              </w:rPr>
              <w:t>(Q</w:t>
            </w:r>
            <w:r w:rsidRPr="00CE1155">
              <w:rPr>
                <w:rFonts w:ascii="Arial" w:hAnsi="Arial" w:cs="Arial"/>
                <w:sz w:val="24"/>
                <w:szCs w:val="24"/>
                <w:vertAlign w:val="subscript"/>
              </w:rPr>
              <w:t xml:space="preserve">6 </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tcPr>
          <w:p w14:paraId="35F16164"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12AE7EE3" w14:textId="08320875"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tcPr>
          <w:p w14:paraId="4B467F84" w14:textId="027B1CCA"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6</m:t>
                  </m:r>
                </m:sub>
              </m:sSub>
            </m:oMath>
            <w:r w:rsidR="00CE1155" w:rsidRPr="00CE1155">
              <w:rPr>
                <w:rFonts w:ascii="Arial" w:hAnsi="Arial" w:cs="Arial"/>
                <w:sz w:val="24"/>
                <w:szCs w:val="24"/>
              </w:rPr>
              <w:t xml:space="preserve"> = 0,2</w:t>
            </w:r>
          </w:p>
        </w:tc>
        <w:tc>
          <w:tcPr>
            <w:tcW w:w="841" w:type="pct"/>
            <w:tcBorders>
              <w:top w:val="single" w:sz="4" w:space="0" w:color="auto"/>
              <w:left w:val="single" w:sz="4" w:space="0" w:color="auto"/>
              <w:bottom w:val="single" w:sz="4" w:space="0" w:color="auto"/>
              <w:right w:val="single" w:sz="4" w:space="0" w:color="auto"/>
            </w:tcBorders>
          </w:tcPr>
          <w:p w14:paraId="6A96B581" w14:textId="77777777" w:rsidR="00CE1155" w:rsidRPr="000C43C4" w:rsidRDefault="00CE1155" w:rsidP="00CE1155">
            <w:pPr>
              <w:spacing w:after="0"/>
              <w:rPr>
                <w:rFonts w:ascii="Arial" w:hAnsi="Arial" w:cs="Arial"/>
                <w:sz w:val="24"/>
                <w:szCs w:val="24"/>
              </w:rPr>
            </w:pPr>
          </w:p>
        </w:tc>
      </w:tr>
    </w:tbl>
    <w:p w14:paraId="52B291FF" w14:textId="77777777" w:rsidR="000C43C4" w:rsidRPr="000C43C4" w:rsidRDefault="000C43C4" w:rsidP="000C43C4">
      <w:pPr>
        <w:suppressAutoHyphens/>
        <w:spacing w:after="0"/>
        <w:ind w:firstLine="567"/>
        <w:jc w:val="both"/>
        <w:rPr>
          <w:rFonts w:ascii="Arial" w:eastAsia="Times New Roman" w:hAnsi="Arial" w:cs="Arial"/>
          <w:sz w:val="24"/>
          <w:szCs w:val="24"/>
          <w:highlight w:val="yellow"/>
          <w:lang w:eastAsia="en-US"/>
        </w:rPr>
      </w:pPr>
    </w:p>
    <w:p w14:paraId="2797D7ED"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07437558"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41F96711" w14:textId="77777777" w:rsidR="000C43C4" w:rsidRPr="000C43C4" w:rsidRDefault="000C43C4"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17F3D690"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007B0E8F"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(K</w:t>
      </w:r>
      <w:r w:rsidRPr="000C43C4">
        <w:rPr>
          <w:rFonts w:ascii="Arial" w:eastAsia="Times New Roman" w:hAnsi="Arial" w:cs="Arial"/>
          <w:b/>
          <w:sz w:val="24"/>
          <w:szCs w:val="24"/>
          <w:vertAlign w:val="subscript"/>
          <w:lang w:eastAsia="en-US"/>
        </w:rPr>
        <w:t>min</w:t>
      </w:r>
      <w:r w:rsidRPr="000C43C4">
        <w:rPr>
          <w:rFonts w:ascii="Arial" w:eastAsia="Times New Roman" w:hAnsi="Arial" w:cs="Arial"/>
          <w:b/>
          <w:sz w:val="24"/>
          <w:szCs w:val="24"/>
          <w:lang w:eastAsia="en-US"/>
        </w:rPr>
        <w:t>) ir vertinamo pasiūlymo kainos (K</w:t>
      </w:r>
      <w:r w:rsidRPr="000C43C4">
        <w:rPr>
          <w:rFonts w:ascii="Arial" w:eastAsia="Times New Roman" w:hAnsi="Arial" w:cs="Arial"/>
          <w:b/>
          <w:sz w:val="24"/>
          <w:szCs w:val="24"/>
          <w:vertAlign w:val="subscript"/>
          <w:lang w:eastAsia="en-US"/>
        </w:rPr>
        <w:t>v</w:t>
      </w:r>
      <w:r w:rsidRPr="000C43C4">
        <w:rPr>
          <w:rFonts w:ascii="Arial" w:eastAsia="Times New Roman" w:hAnsi="Arial" w:cs="Arial"/>
          <w:b/>
          <w:sz w:val="24"/>
          <w:szCs w:val="24"/>
          <w:lang w:eastAsia="en-US"/>
        </w:rPr>
        <w:t>) santykį padauginant iš kainos lyginamojo svorio (X):</w:t>
      </w:r>
    </w:p>
    <w:p w14:paraId="0BEA38ED"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33969FAF" w14:textId="77777777" w:rsidR="000C43C4" w:rsidRPr="000C43C4" w:rsidRDefault="007B053E"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pict w14:anchorId="3AE7572F">
          <v:shape id="_x0000_i1026" type="#_x0000_t75" style="width:73.8pt;height:30.6pt" equationxml="&lt;">
            <v:imagedata r:id="rId18" o:title="" chromakey="white"/>
          </v:shape>
        </w:pict>
      </w:r>
    </w:p>
    <w:p w14:paraId="3478DBC6" w14:textId="77777777" w:rsidR="000C43C4" w:rsidRPr="000C43C4" w:rsidRDefault="000C43C4" w:rsidP="000C43C4">
      <w:pPr>
        <w:suppressAutoHyphens/>
        <w:spacing w:after="0"/>
        <w:ind w:firstLine="567"/>
        <w:jc w:val="both"/>
        <w:rPr>
          <w:rFonts w:ascii="Arial" w:eastAsia="Times New Roman" w:hAnsi="Arial" w:cs="Arial"/>
          <w:strike/>
          <w:sz w:val="24"/>
          <w:szCs w:val="24"/>
          <w:highlight w:val="yellow"/>
          <w:lang w:eastAsia="en-US"/>
        </w:rPr>
      </w:pPr>
    </w:p>
    <w:p w14:paraId="1B93F8EF" w14:textId="724F3B94" w:rsidR="000C43C4" w:rsidRPr="000C43C4" w:rsidRDefault="000C43C4">
      <w:pPr>
        <w:pStyle w:val="Sraopastraipa"/>
        <w:numPr>
          <w:ilvl w:val="1"/>
          <w:numId w:val="66"/>
        </w:numPr>
        <w:tabs>
          <w:tab w:val="left" w:pos="993"/>
        </w:tabs>
        <w:suppressAutoHyphens/>
        <w:spacing w:after="0"/>
        <w:ind w:left="0" w:firstLine="539"/>
        <w:contextualSpacing w:val="0"/>
        <w:jc w:val="both"/>
        <w:rPr>
          <w:rFonts w:ascii="Arial" w:hAnsi="Arial" w:cs="Arial"/>
          <w:sz w:val="24"/>
          <w:szCs w:val="24"/>
        </w:rPr>
      </w:pPr>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r w:rsidRPr="000C43C4">
        <w:rPr>
          <w:rFonts w:ascii="Arial" w:hAnsi="Arial" w:cs="Arial"/>
          <w:sz w:val="24"/>
          <w:szCs w:val="24"/>
        </w:rPr>
        <w:t>vertinami dviem skirtingais vertinimo būdais, todėl parametrų vertinimas apskaičiuojamas skirtingais metodais</w:t>
      </w:r>
      <w:r w:rsidR="00CE1155">
        <w:rPr>
          <w:rFonts w:ascii="Arial" w:hAnsi="Arial" w:cs="Arial"/>
          <w:sz w:val="24"/>
          <w:szCs w:val="24"/>
        </w:rPr>
        <w:t>.</w:t>
      </w:r>
    </w:p>
    <w:p w14:paraId="38AAFA6E" w14:textId="77777777" w:rsidR="00CE1155" w:rsidRPr="00CE1155" w:rsidRDefault="00CE1155" w:rsidP="00CE1155">
      <w:pPr>
        <w:spacing w:after="0"/>
        <w:ind w:firstLine="539"/>
        <w:jc w:val="both"/>
        <w:rPr>
          <w:rFonts w:ascii="Arial" w:hAnsi="Arial" w:cs="Arial"/>
          <w:sz w:val="24"/>
          <w:szCs w:val="24"/>
        </w:rPr>
      </w:pPr>
      <w:r w:rsidRPr="00CE1155">
        <w:rPr>
          <w:rFonts w:ascii="Arial" w:hAnsi="Arial" w:cs="Arial"/>
          <w:sz w:val="24"/>
          <w:szCs w:val="24"/>
        </w:rPr>
        <w:t>Siūlomo objekto T1, T2, T3, T4, T5 ir T6 techniniai parametrai aprašomi statiniu vertinimo būdu (yra arba nėra), todėl parametro įvertinimas apskaičiuojamas pagal formulę:</w:t>
      </w:r>
    </w:p>
    <w:p w14:paraId="12561C57" w14:textId="77777777" w:rsidR="00CE1155" w:rsidRPr="00CE1155" w:rsidRDefault="00CE1155" w:rsidP="00CE1155">
      <w:pPr>
        <w:spacing w:after="0"/>
        <w:ind w:firstLine="539"/>
        <w:jc w:val="both"/>
        <w:rPr>
          <w:rFonts w:ascii="Arial" w:hAnsi="Arial" w:cs="Arial"/>
          <w:sz w:val="24"/>
          <w:szCs w:val="24"/>
        </w:rPr>
      </w:pPr>
      <w:r w:rsidRPr="00CE1155">
        <w:rPr>
          <w:rFonts w:ascii="Arial" w:hAnsi="Arial" w:cs="Arial"/>
          <w:sz w:val="24"/>
          <w:szCs w:val="24"/>
        </w:rPr>
        <w:lastRenderedPageBreak/>
        <w:t>Jei siūlomas objektas turi nurodytą pranašumą: T1 = L1 = 0,20; T2 = L2 = 0,20; T3 = L3 = 0,20; T4 = L4 = 0,10; T5 = L5 = 0,10; T6 = L6 = 0,20</w:t>
      </w:r>
    </w:p>
    <w:p w14:paraId="616C281E" w14:textId="0C89E8EF" w:rsidR="000C43C4" w:rsidRDefault="00CE1155" w:rsidP="00CE1155">
      <w:pPr>
        <w:spacing w:after="0"/>
        <w:ind w:firstLine="539"/>
        <w:jc w:val="both"/>
        <w:rPr>
          <w:rFonts w:ascii="Arial" w:hAnsi="Arial" w:cs="Arial"/>
          <w:sz w:val="24"/>
          <w:szCs w:val="24"/>
        </w:rPr>
      </w:pPr>
      <w:r w:rsidRPr="00CE1155">
        <w:rPr>
          <w:rFonts w:ascii="Arial" w:hAnsi="Arial" w:cs="Arial"/>
          <w:sz w:val="24"/>
          <w:szCs w:val="24"/>
        </w:rPr>
        <w:t>Jei siūlomas objektas neturi nurodyto pranašumo: T1 = L1 = 0; T2 = L2 = 0; T3 = L3 = 0; T4 = L4 = 0; T5 = L5 = 0; T6 = L6 = 0</w:t>
      </w:r>
    </w:p>
    <w:p w14:paraId="71915D40" w14:textId="77777777" w:rsidR="00CE1155" w:rsidRDefault="00CE1155" w:rsidP="00CE1155">
      <w:pPr>
        <w:spacing w:after="0"/>
        <w:ind w:firstLine="539"/>
        <w:jc w:val="both"/>
        <w:rPr>
          <w:rFonts w:ascii="Arial" w:hAnsi="Arial" w:cs="Arial"/>
          <w:sz w:val="24"/>
          <w:szCs w:val="24"/>
        </w:rPr>
      </w:pPr>
    </w:p>
    <w:p w14:paraId="0D4BFCF4" w14:textId="55C76E37" w:rsidR="000C43C4" w:rsidRPr="00C63A22" w:rsidRDefault="000C43C4" w:rsidP="000C43C4">
      <w:pPr>
        <w:spacing w:after="0"/>
        <w:ind w:firstLine="539"/>
        <w:jc w:val="both"/>
        <w:rPr>
          <w:rFonts w:ascii="Arial" w:hAnsi="Arial" w:cs="Arial"/>
          <w:sz w:val="24"/>
          <w:szCs w:val="24"/>
        </w:rPr>
      </w:pPr>
      <w:r w:rsidRPr="00C63A22">
        <w:rPr>
          <w:rFonts w:ascii="Arial" w:hAnsi="Arial" w:cs="Arial"/>
          <w:sz w:val="24"/>
          <w:szCs w:val="24"/>
        </w:rPr>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33C39B" w14:textId="77777777" w:rsidR="000C43C4" w:rsidRPr="00C63A22" w:rsidRDefault="000C43C4" w:rsidP="000C43C4">
      <w:pPr>
        <w:spacing w:after="0"/>
        <w:jc w:val="both"/>
        <w:rPr>
          <w:rFonts w:ascii="Arial" w:hAnsi="Arial" w:cs="Arial"/>
          <w:sz w:val="24"/>
          <w:szCs w:val="24"/>
        </w:rPr>
      </w:pPr>
    </w:p>
    <w:p w14:paraId="57E3D62B" w14:textId="77777777" w:rsidR="000C43C4" w:rsidRPr="00C63A22" w:rsidRDefault="000C43C4"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5A9C06B0" w14:textId="77777777" w:rsidR="000C43C4" w:rsidRPr="00C63A22" w:rsidRDefault="000C43C4"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2EB96A53" w14:textId="77777777" w:rsidR="000C43C4" w:rsidRPr="00C63A22" w:rsidRDefault="000C43C4" w:rsidP="000C43C4">
      <w:pPr>
        <w:spacing w:after="0"/>
        <w:ind w:firstLine="851"/>
        <w:jc w:val="both"/>
        <w:rPr>
          <w:rFonts w:ascii="Arial" w:hAnsi="Arial" w:cs="Arial"/>
          <w:sz w:val="24"/>
          <w:szCs w:val="24"/>
        </w:rPr>
      </w:pPr>
    </w:p>
    <w:p w14:paraId="1A30CA92" w14:textId="77777777" w:rsidR="000C43C4" w:rsidRPr="00C63A22" w:rsidRDefault="000C43C4" w:rsidP="000C43C4">
      <w:pPr>
        <w:suppressAutoHyphens/>
        <w:spacing w:after="0"/>
        <w:ind w:firstLine="567"/>
        <w:jc w:val="both"/>
        <w:rPr>
          <w:rFonts w:ascii="Arial" w:eastAsia="Times New Roman" w:hAnsi="Arial" w:cs="Arial"/>
          <w:sz w:val="24"/>
          <w:szCs w:val="24"/>
          <w:lang w:eastAsia="en-US"/>
        </w:rPr>
      </w:pPr>
    </w:p>
    <w:p w14:paraId="5CD80367"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(-io) dalyvio (-ių) pasiūlymas (-ai) atmetamas (-i), bus perskaičiuojami kitų dalyvių surinkti ekonominio naudingumo balai.</w:t>
      </w:r>
    </w:p>
    <w:p w14:paraId="66076161"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442FB3B5"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2F7C72E6" w14:textId="5B771D85"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72"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1BA8" w14:textId="77777777" w:rsidR="00C15112" w:rsidRDefault="00C15112" w:rsidP="00D05666">
      <w:r>
        <w:separator/>
      </w:r>
    </w:p>
  </w:endnote>
  <w:endnote w:type="continuationSeparator" w:id="0">
    <w:p w14:paraId="64BB7E96" w14:textId="77777777" w:rsidR="00C15112" w:rsidRDefault="00C15112" w:rsidP="00D05666">
      <w:r>
        <w:continuationSeparator/>
      </w:r>
    </w:p>
  </w:endnote>
  <w:endnote w:type="continuationNotice" w:id="1">
    <w:p w14:paraId="3EE46F89" w14:textId="77777777" w:rsidR="00C15112" w:rsidRDefault="00C15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1956" w14:textId="77777777" w:rsidR="00C15112" w:rsidRDefault="00C15112" w:rsidP="00D05666">
      <w:r>
        <w:separator/>
      </w:r>
    </w:p>
  </w:footnote>
  <w:footnote w:type="continuationSeparator" w:id="0">
    <w:p w14:paraId="4845E71F" w14:textId="77777777" w:rsidR="00C15112" w:rsidRDefault="00C15112" w:rsidP="00D05666">
      <w:r>
        <w:continuationSeparator/>
      </w:r>
    </w:p>
  </w:footnote>
  <w:footnote w:type="continuationNotice" w:id="1">
    <w:p w14:paraId="3BADA4E3" w14:textId="77777777" w:rsidR="00C15112" w:rsidRDefault="00C15112">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9F37" w14:textId="77777777" w:rsidR="00963B3A" w:rsidRDefault="00963B3A" w:rsidP="00963B3A">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0F5B4FA" w14:textId="77777777" w:rsidR="00963B3A" w:rsidRDefault="00963B3A" w:rsidP="00963B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D9"/>
    <w:multiLevelType w:val="multilevel"/>
    <w:tmpl w:val="1454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AA038A"/>
    <w:multiLevelType w:val="multilevel"/>
    <w:tmpl w:val="FBBAA36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E7B4A"/>
    <w:multiLevelType w:val="multilevel"/>
    <w:tmpl w:val="515813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4420CA8"/>
    <w:multiLevelType w:val="multilevel"/>
    <w:tmpl w:val="8F6EF21C"/>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64E6D"/>
    <w:multiLevelType w:val="multilevel"/>
    <w:tmpl w:val="D638D39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2B7A8C"/>
    <w:multiLevelType w:val="multilevel"/>
    <w:tmpl w:val="418AAB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164B615C"/>
    <w:multiLevelType w:val="multilevel"/>
    <w:tmpl w:val="6CC8AEB2"/>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707132A"/>
    <w:multiLevelType w:val="multilevel"/>
    <w:tmpl w:val="CE8C85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96B5558"/>
    <w:multiLevelType w:val="multilevel"/>
    <w:tmpl w:val="9872F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6659EE"/>
    <w:multiLevelType w:val="multilevel"/>
    <w:tmpl w:val="8FF65EAA"/>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3" w15:restartNumberingAfterBreak="0">
    <w:nsid w:val="1B925949"/>
    <w:multiLevelType w:val="multilevel"/>
    <w:tmpl w:val="30CA35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1EDA54A0"/>
    <w:multiLevelType w:val="multilevel"/>
    <w:tmpl w:val="78CA59A8"/>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5" w15:restartNumberingAfterBreak="0">
    <w:nsid w:val="27C563D8"/>
    <w:multiLevelType w:val="multilevel"/>
    <w:tmpl w:val="60B6AAE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C61718"/>
    <w:multiLevelType w:val="multilevel"/>
    <w:tmpl w:val="570A713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07248"/>
    <w:multiLevelType w:val="multilevel"/>
    <w:tmpl w:val="F2A690EA"/>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01AC9"/>
    <w:multiLevelType w:val="multilevel"/>
    <w:tmpl w:val="834C9EC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C72967"/>
    <w:multiLevelType w:val="multilevel"/>
    <w:tmpl w:val="ECEC997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385E325C"/>
    <w:multiLevelType w:val="multilevel"/>
    <w:tmpl w:val="64544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52881"/>
    <w:multiLevelType w:val="multilevel"/>
    <w:tmpl w:val="4A54D9D2"/>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E796B00"/>
    <w:multiLevelType w:val="multilevel"/>
    <w:tmpl w:val="604CD4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8" w15:restartNumberingAfterBreak="0">
    <w:nsid w:val="3ECE24A3"/>
    <w:multiLevelType w:val="multilevel"/>
    <w:tmpl w:val="5E0A3084"/>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C6036"/>
    <w:multiLevelType w:val="multilevel"/>
    <w:tmpl w:val="A63CCC4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067D97"/>
    <w:multiLevelType w:val="multilevel"/>
    <w:tmpl w:val="9FDAD6F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A9C1282"/>
    <w:multiLevelType w:val="multilevel"/>
    <w:tmpl w:val="5DE20992"/>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4941E3"/>
    <w:multiLevelType w:val="multilevel"/>
    <w:tmpl w:val="ECA29774"/>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6" w15:restartNumberingAfterBreak="0">
    <w:nsid w:val="51353038"/>
    <w:multiLevelType w:val="multilevel"/>
    <w:tmpl w:val="5A72210A"/>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1CC40EB"/>
    <w:multiLevelType w:val="multilevel"/>
    <w:tmpl w:val="8A741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40C09DC"/>
    <w:multiLevelType w:val="multilevel"/>
    <w:tmpl w:val="FB408EE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F20BD2"/>
    <w:multiLevelType w:val="multilevel"/>
    <w:tmpl w:val="35A45AF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41" w15:restartNumberingAfterBreak="0">
    <w:nsid w:val="586D1037"/>
    <w:multiLevelType w:val="multilevel"/>
    <w:tmpl w:val="6654219C"/>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5AB93E04"/>
    <w:multiLevelType w:val="multilevel"/>
    <w:tmpl w:val="9AA054D0"/>
    <w:lvl w:ilvl="0">
      <w:start w:val="1"/>
      <w:numFmt w:val="decimal"/>
      <w:lvlText w:val="%1."/>
      <w:lvlJc w:val="left"/>
      <w:pPr>
        <w:tabs>
          <w:tab w:val="num" w:pos="0"/>
        </w:tabs>
        <w:ind w:left="360" w:hanging="360"/>
      </w:pPr>
      <w:rPr>
        <w:strike w:val="0"/>
        <w:dstrike w:val="0"/>
        <w:u w:val="none"/>
        <w:effect w:val="none"/>
      </w:rPr>
    </w:lvl>
    <w:lvl w:ilvl="1">
      <w:start w:val="1"/>
      <w:numFmt w:val="decimal"/>
      <w:lvlText w:val="%1.%2."/>
      <w:lvlJc w:val="left"/>
      <w:pPr>
        <w:tabs>
          <w:tab w:val="num" w:pos="0"/>
        </w:tabs>
        <w:ind w:left="960" w:hanging="360"/>
      </w:pPr>
      <w:rPr>
        <w:strike w:val="0"/>
        <w:dstrike w:val="0"/>
        <w:u w:val="none"/>
        <w:effect w:val="none"/>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3" w15:restartNumberingAfterBreak="0">
    <w:nsid w:val="5B77394B"/>
    <w:multiLevelType w:val="multilevel"/>
    <w:tmpl w:val="5FBAFC7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C8D5F95"/>
    <w:multiLevelType w:val="multilevel"/>
    <w:tmpl w:val="297CE516"/>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6" w15:restartNumberingAfterBreak="0">
    <w:nsid w:val="5DAF40E1"/>
    <w:multiLevelType w:val="multilevel"/>
    <w:tmpl w:val="5E8EF7F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5EC91AEA"/>
    <w:multiLevelType w:val="multilevel"/>
    <w:tmpl w:val="6BF293F6"/>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u w:val="none"/>
        <w:effect w:val="none"/>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16B07A1"/>
    <w:multiLevelType w:val="multilevel"/>
    <w:tmpl w:val="B3E4D93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81F31B6"/>
    <w:multiLevelType w:val="multilevel"/>
    <w:tmpl w:val="882A5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5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10928D8"/>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A863716"/>
    <w:multiLevelType w:val="multilevel"/>
    <w:tmpl w:val="E80498C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927765243">
    <w:abstractNumId w:val="18"/>
  </w:num>
  <w:num w:numId="2" w16cid:durableId="207184103">
    <w:abstractNumId w:val="7"/>
  </w:num>
  <w:num w:numId="3" w16cid:durableId="1528367431">
    <w:abstractNumId w:val="49"/>
  </w:num>
  <w:num w:numId="4" w16cid:durableId="1865055254">
    <w:abstractNumId w:val="59"/>
  </w:num>
  <w:num w:numId="5" w16cid:durableId="1484615006">
    <w:abstractNumId w:val="55"/>
  </w:num>
  <w:num w:numId="6" w16cid:durableId="607934237">
    <w:abstractNumId w:val="39"/>
  </w:num>
  <w:num w:numId="7" w16cid:durableId="12269543">
    <w:abstractNumId w:val="62"/>
  </w:num>
  <w:num w:numId="8" w16cid:durableId="749809940">
    <w:abstractNumId w:val="5"/>
  </w:num>
  <w:num w:numId="9" w16cid:durableId="412043720">
    <w:abstractNumId w:val="63"/>
  </w:num>
  <w:num w:numId="10" w16cid:durableId="1996449446">
    <w:abstractNumId w:val="60"/>
  </w:num>
  <w:num w:numId="11" w16cid:durableId="1864435576">
    <w:abstractNumId w:val="57"/>
  </w:num>
  <w:num w:numId="12" w16cid:durableId="1428577194">
    <w:abstractNumId w:val="20"/>
  </w:num>
  <w:num w:numId="13" w16cid:durableId="1416827284">
    <w:abstractNumId w:val="53"/>
  </w:num>
  <w:num w:numId="14" w16cid:durableId="106436718">
    <w:abstractNumId w:val="48"/>
  </w:num>
  <w:num w:numId="15" w16cid:durableId="1736465449">
    <w:abstractNumId w:val="34"/>
  </w:num>
  <w:num w:numId="16" w16cid:durableId="1664626999">
    <w:abstractNumId w:val="52"/>
  </w:num>
  <w:num w:numId="17" w16cid:durableId="1125659087">
    <w:abstractNumId w:val="56"/>
  </w:num>
  <w:num w:numId="18" w16cid:durableId="217136743">
    <w:abstractNumId w:val="2"/>
  </w:num>
  <w:num w:numId="19" w16cid:durableId="116877555">
    <w:abstractNumId w:val="44"/>
  </w:num>
  <w:num w:numId="20" w16cid:durableId="272327206">
    <w:abstractNumId w:val="29"/>
  </w:num>
  <w:num w:numId="21" w16cid:durableId="1240018671">
    <w:abstractNumId w:val="22"/>
  </w:num>
  <w:num w:numId="22" w16cid:durableId="1946182579">
    <w:abstractNumId w:val="50"/>
  </w:num>
  <w:num w:numId="23" w16cid:durableId="1501390017">
    <w:abstractNumId w:val="25"/>
  </w:num>
  <w:num w:numId="24" w16cid:durableId="1714773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148702">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5981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42350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6380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1645236">
    <w:abstractNumId w:val="4"/>
  </w:num>
  <w:num w:numId="30" w16cid:durableId="811211916">
    <w:abstractNumId w:val="33"/>
  </w:num>
  <w:num w:numId="31" w16cid:durableId="1679885348">
    <w:abstractNumId w:val="40"/>
  </w:num>
  <w:num w:numId="32" w16cid:durableId="2077119552">
    <w:abstractNumId w:val="1"/>
  </w:num>
  <w:num w:numId="33" w16cid:durableId="749277984">
    <w:abstractNumId w:val="41"/>
  </w:num>
  <w:num w:numId="34" w16cid:durableId="545029028">
    <w:abstractNumId w:val="51"/>
  </w:num>
  <w:num w:numId="35" w16cid:durableId="1075053661">
    <w:abstractNumId w:val="27"/>
  </w:num>
  <w:num w:numId="36" w16cid:durableId="267931787">
    <w:abstractNumId w:val="23"/>
  </w:num>
  <w:num w:numId="37" w16cid:durableId="1028221185">
    <w:abstractNumId w:val="64"/>
  </w:num>
  <w:num w:numId="38" w16cid:durableId="2060202333">
    <w:abstractNumId w:val="10"/>
  </w:num>
  <w:num w:numId="39" w16cid:durableId="1221555232">
    <w:abstractNumId w:val="45"/>
  </w:num>
  <w:num w:numId="40" w16cid:durableId="222496066">
    <w:abstractNumId w:val="35"/>
  </w:num>
  <w:num w:numId="41" w16cid:durableId="284770550">
    <w:abstractNumId w:val="36"/>
  </w:num>
  <w:num w:numId="42" w16cid:durableId="641734000">
    <w:abstractNumId w:val="38"/>
  </w:num>
  <w:num w:numId="43" w16cid:durableId="318654073">
    <w:abstractNumId w:val="26"/>
  </w:num>
  <w:num w:numId="44" w16cid:durableId="763110185">
    <w:abstractNumId w:val="21"/>
  </w:num>
  <w:num w:numId="45" w16cid:durableId="1723358888">
    <w:abstractNumId w:val="43"/>
  </w:num>
  <w:num w:numId="46" w16cid:durableId="1221744753">
    <w:abstractNumId w:val="3"/>
  </w:num>
  <w:num w:numId="47" w16cid:durableId="1160585671">
    <w:abstractNumId w:val="9"/>
  </w:num>
  <w:num w:numId="48" w16cid:durableId="2143184806">
    <w:abstractNumId w:val="0"/>
  </w:num>
  <w:num w:numId="49" w16cid:durableId="1561088815">
    <w:abstractNumId w:val="13"/>
  </w:num>
  <w:num w:numId="50" w16cid:durableId="541753116">
    <w:abstractNumId w:val="19"/>
  </w:num>
  <w:num w:numId="51" w16cid:durableId="144668304">
    <w:abstractNumId w:val="46"/>
  </w:num>
  <w:num w:numId="52" w16cid:durableId="1995332769">
    <w:abstractNumId w:val="32"/>
  </w:num>
  <w:num w:numId="53" w16cid:durableId="1693722356">
    <w:abstractNumId w:val="15"/>
  </w:num>
  <w:num w:numId="54" w16cid:durableId="1180780262">
    <w:abstractNumId w:val="54"/>
  </w:num>
  <w:num w:numId="55" w16cid:durableId="838613711">
    <w:abstractNumId w:val="12"/>
  </w:num>
  <w:num w:numId="56" w16cid:durableId="1753316629">
    <w:abstractNumId w:val="28"/>
  </w:num>
  <w:num w:numId="57" w16cid:durableId="105122349">
    <w:abstractNumId w:val="6"/>
  </w:num>
  <w:num w:numId="58" w16cid:durableId="1879471018">
    <w:abstractNumId w:val="37"/>
  </w:num>
  <w:num w:numId="59" w16cid:durableId="1129322334">
    <w:abstractNumId w:val="8"/>
  </w:num>
  <w:num w:numId="60" w16cid:durableId="500852324">
    <w:abstractNumId w:val="14"/>
  </w:num>
  <w:num w:numId="61" w16cid:durableId="818572926">
    <w:abstractNumId w:val="17"/>
  </w:num>
  <w:num w:numId="62" w16cid:durableId="211694913">
    <w:abstractNumId w:val="30"/>
  </w:num>
  <w:num w:numId="63" w16cid:durableId="179860600">
    <w:abstractNumId w:val="24"/>
  </w:num>
  <w:num w:numId="64" w16cid:durableId="1522628942">
    <w:abstractNumId w:val="11"/>
  </w:num>
  <w:num w:numId="65" w16cid:durableId="466628098">
    <w:abstractNumId w:val="16"/>
  </w:num>
  <w:num w:numId="66" w16cid:durableId="440149969">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6AD"/>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3C4"/>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A73"/>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988"/>
    <w:rsid w:val="00156AC9"/>
    <w:rsid w:val="00156DE1"/>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4CFD"/>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9"/>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B1C"/>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82"/>
    <w:rsid w:val="003F3C34"/>
    <w:rsid w:val="003F3EFE"/>
    <w:rsid w:val="003F3FC9"/>
    <w:rsid w:val="003F4245"/>
    <w:rsid w:val="003F5489"/>
    <w:rsid w:val="003F54D8"/>
    <w:rsid w:val="003F5535"/>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3D1"/>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EFC"/>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D0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DA"/>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477"/>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2E61"/>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53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6DF"/>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15"/>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074"/>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918"/>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8C6"/>
    <w:rsid w:val="00A94A1C"/>
    <w:rsid w:val="00A94AAE"/>
    <w:rsid w:val="00A96518"/>
    <w:rsid w:val="00A9653F"/>
    <w:rsid w:val="00A96630"/>
    <w:rsid w:val="00A97192"/>
    <w:rsid w:val="00A9741B"/>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1EDD"/>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63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1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A22"/>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155"/>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37"/>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18B"/>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606"/>
    <w:rsid w:val="00E27A96"/>
    <w:rsid w:val="00E30A51"/>
    <w:rsid w:val="00E30EE4"/>
    <w:rsid w:val="00E30F82"/>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36"/>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09E2"/>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4D1"/>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D34"/>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2EA3"/>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574"/>
    <w:rsid w:val="00FD1641"/>
    <w:rsid w:val="00FD1A28"/>
    <w:rsid w:val="00FD1E9A"/>
    <w:rsid w:val="00FD205E"/>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5E49"/>
    <w:rsid w:val="00FF607F"/>
    <w:rsid w:val="00FF6252"/>
    <w:rsid w:val="00FF6C8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olorfulList-Accent11">
    <w:name w:val="Colorful List - Accent 11"/>
    <w:basedOn w:val="prastasis"/>
    <w:qFormat/>
    <w:rsid w:val="00A9741B"/>
    <w:pPr>
      <w:suppressAutoHyphens/>
      <w:spacing w:after="0" w:line="240" w:lineRule="auto"/>
      <w:ind w:left="720"/>
      <w:contextualSpacing/>
    </w:pPr>
    <w:rPr>
      <w:rFonts w:ascii="Liberation Serif" w:eastAsia="NSimSun" w:hAnsi="Liberation Serif" w:cs="Lucida Sans"/>
      <w:kern w:val="2"/>
      <w:sz w:val="24"/>
      <w:szCs w:val="24"/>
      <w:lang w:val="en-US" w:eastAsia="en-US" w:bidi="hi-IN"/>
    </w:rPr>
  </w:style>
  <w:style w:type="character" w:customStyle="1" w:styleId="BodytextCalibri3">
    <w:name w:val="Body text + Calibri3"/>
    <w:basedOn w:val="PagrindinistekstasDiagrama"/>
    <w:uiPriority w:val="99"/>
    <w:qFormat/>
    <w:rsid w:val="00D40737"/>
    <w:rPr>
      <w:rFonts w:ascii="Calibri" w:hAnsi="Calibri" w:cs="Calibri"/>
      <w:i/>
      <w:iCs/>
      <w:spacing w:val="10"/>
      <w:sz w:val="20"/>
      <w:szCs w:val="20"/>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60</Pages>
  <Words>66032</Words>
  <Characters>37639</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243</cp:revision>
  <dcterms:created xsi:type="dcterms:W3CDTF">2023-07-18T07:23:00Z</dcterms:created>
  <dcterms:modified xsi:type="dcterms:W3CDTF">2026-04-10T06:08:00Z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