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Pr="005F7468" w:rsidRDefault="00150DCA" w:rsidP="009C6C4E">
      <w:pPr>
        <w:spacing w:after="0" w:line="240" w:lineRule="auto"/>
        <w:ind w:firstLine="1296"/>
        <w:jc w:val="right"/>
        <w:rPr>
          <w:rFonts w:ascii="Times New Roman" w:eastAsia="Times New Roman" w:hAnsi="Times New Roman" w:cs="Times New Roman"/>
          <w:b/>
          <w:bCs/>
          <w:sz w:val="24"/>
          <w:szCs w:val="24"/>
        </w:rPr>
      </w:pPr>
      <w:r w:rsidRPr="005F7468">
        <w:rPr>
          <w:rFonts w:ascii="Times New Roman" w:eastAsia="Times New Roman" w:hAnsi="Times New Roman" w:cs="Times New Roman"/>
          <w:b/>
          <w:bCs/>
          <w:sz w:val="24"/>
          <w:szCs w:val="24"/>
        </w:rPr>
        <w:t xml:space="preserve">Pirkimo sąlygų </w:t>
      </w:r>
      <w:r w:rsidR="00B0404B" w:rsidRPr="005F7468">
        <w:rPr>
          <w:rFonts w:ascii="Times New Roman" w:eastAsia="Times New Roman" w:hAnsi="Times New Roman" w:cs="Times New Roman"/>
          <w:b/>
          <w:bCs/>
          <w:sz w:val="24"/>
          <w:szCs w:val="24"/>
        </w:rPr>
        <w:t xml:space="preserve">1 </w:t>
      </w:r>
      <w:r w:rsidRPr="005F7468">
        <w:rPr>
          <w:rFonts w:ascii="Times New Roman" w:eastAsia="Times New Roman" w:hAnsi="Times New Roman" w:cs="Times New Roman"/>
          <w:b/>
          <w:bCs/>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C7D244A" w14:textId="77777777" w:rsidR="00495E28" w:rsidRDefault="00495E28" w:rsidP="00495E28">
      <w:pPr>
        <w:spacing w:after="240" w:line="240" w:lineRule="auto"/>
        <w:rPr>
          <w:rFonts w:ascii="Times New Roman" w:hAnsi="Times New Roman" w:cs="Times New Roman"/>
          <w:color w:val="000000"/>
          <w:sz w:val="20"/>
        </w:rPr>
      </w:pPr>
    </w:p>
    <w:p w14:paraId="092E6FC8" w14:textId="312DAB84" w:rsidR="00B74BCE" w:rsidRPr="00221401" w:rsidRDefault="00B74BCE" w:rsidP="00221401">
      <w:pPr>
        <w:jc w:val="center"/>
        <w:rPr>
          <w:rFonts w:ascii="Times New Roman" w:hAnsi="Times New Roman" w:cs="Times New Roman"/>
          <w:b/>
          <w:sz w:val="24"/>
          <w:szCs w:val="24"/>
        </w:rPr>
      </w:pPr>
      <w:r w:rsidRPr="0004469D">
        <w:rPr>
          <w:rFonts w:ascii="Times New Roman" w:eastAsia="Times New Roman" w:hAnsi="Times New Roman" w:cs="Times New Roman"/>
          <w:b/>
          <w:sz w:val="24"/>
          <w:szCs w:val="24"/>
          <w:lang w:eastAsia="en-US"/>
        </w:rPr>
        <w:t xml:space="preserve">PASIŪLYMAS DĖL </w:t>
      </w:r>
      <w:r w:rsidR="0004469D" w:rsidRPr="0004469D">
        <w:rPr>
          <w:rFonts w:ascii="Times New Roman" w:hAnsi="Times New Roman" w:cs="Times New Roman"/>
          <w:b/>
          <w:sz w:val="24"/>
          <w:szCs w:val="24"/>
        </w:rPr>
        <w:t>MAISTO IR VIRTUVĖS ATLIEKŲ SURINKIMO KIBIRĖLIŲ IR JŲ IŠDALINIMO VIEŠ</w:t>
      </w:r>
      <w:r w:rsidR="0004469D">
        <w:rPr>
          <w:rFonts w:ascii="Times New Roman" w:hAnsi="Times New Roman" w:cs="Times New Roman"/>
          <w:b/>
          <w:sz w:val="24"/>
          <w:szCs w:val="24"/>
        </w:rPr>
        <w:t>OJO</w:t>
      </w:r>
      <w:r w:rsidR="0004469D" w:rsidRPr="0004469D">
        <w:rPr>
          <w:rFonts w:ascii="Times New Roman" w:hAnsi="Times New Roman" w:cs="Times New Roman"/>
          <w:b/>
          <w:sz w:val="24"/>
          <w:szCs w:val="24"/>
        </w:rPr>
        <w:t xml:space="preserve"> PIRKIM</w:t>
      </w:r>
      <w:r w:rsidR="0004469D">
        <w:rPr>
          <w:rFonts w:ascii="Times New Roman" w:hAnsi="Times New Roman" w:cs="Times New Roman"/>
          <w:b/>
          <w:sz w:val="24"/>
          <w:szCs w:val="24"/>
        </w:rPr>
        <w:t>O</w:t>
      </w:r>
    </w:p>
    <w:p w14:paraId="4BAE49CE" w14:textId="77777777" w:rsidR="0065082C" w:rsidRPr="00495E28" w:rsidRDefault="0065082C" w:rsidP="00100CB8">
      <w:pPr>
        <w:spacing w:after="0" w:line="240" w:lineRule="auto"/>
        <w:rPr>
          <w:rFonts w:ascii="Times New Roman" w:eastAsia="Times New Roman" w:hAnsi="Times New Roman" w:cs="Times New Roman"/>
          <w:bCs/>
          <w:sz w:val="24"/>
          <w:szCs w:val="24"/>
          <w:lang w:eastAsia="en-US"/>
        </w:rPr>
      </w:pP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30694E">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30694E">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30694E">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30694E">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val="en-US" w:eastAsia="en-US"/>
        </w:rPr>
      </w:pPr>
    </w:p>
    <w:p w14:paraId="7901224B" w14:textId="77777777" w:rsidR="00A45AD7" w:rsidRPr="00052738" w:rsidRDefault="001828C0" w:rsidP="005F7468">
      <w:pPr>
        <w:pStyle w:val="Sraopastraipa"/>
        <w:numPr>
          <w:ilvl w:val="3"/>
          <w:numId w:val="21"/>
        </w:numPr>
        <w:tabs>
          <w:tab w:val="left" w:pos="1134"/>
          <w:tab w:val="left" w:pos="1276"/>
        </w:tabs>
        <w:suppressAutoHyphens/>
        <w:autoSpaceDE w:val="0"/>
        <w:autoSpaceDN w:val="0"/>
        <w:adjustRightInd w:val="0"/>
        <w:ind w:left="0" w:firstLine="851"/>
        <w:jc w:val="both"/>
        <w:textAlignment w:val="baseline"/>
        <w:rPr>
          <w:rFonts w:ascii="Times New Roman" w:hAnsi="Times New Roman"/>
          <w:color w:val="000000"/>
          <w:szCs w:val="24"/>
          <w:lang w:val="lt-LT"/>
        </w:rPr>
      </w:pPr>
      <w:r w:rsidRPr="00052738">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052738" w:rsidRDefault="001828C0" w:rsidP="005F7468">
      <w:pPr>
        <w:pStyle w:val="Sraopastraipa"/>
        <w:numPr>
          <w:ilvl w:val="3"/>
          <w:numId w:val="21"/>
        </w:numPr>
        <w:tabs>
          <w:tab w:val="left" w:pos="1134"/>
          <w:tab w:val="left" w:pos="1276"/>
        </w:tabs>
        <w:suppressAutoHyphens/>
        <w:autoSpaceDE w:val="0"/>
        <w:autoSpaceDN w:val="0"/>
        <w:adjustRightInd w:val="0"/>
        <w:ind w:left="0" w:firstLine="851"/>
        <w:jc w:val="both"/>
        <w:textAlignment w:val="baseline"/>
        <w:rPr>
          <w:rFonts w:ascii="Times New Roman" w:hAnsi="Times New Roman"/>
          <w:color w:val="000000"/>
          <w:szCs w:val="24"/>
          <w:lang w:val="lt-LT"/>
        </w:rPr>
      </w:pPr>
      <w:r w:rsidRPr="00052738">
        <w:rPr>
          <w:rFonts w:ascii="Times New Roman" w:hAnsi="Times New Roman"/>
          <w:szCs w:val="24"/>
          <w:lang w:val="lt-LT"/>
        </w:rPr>
        <w:t>Patvirtiname, kad visa pasiūlyme pateikta informacija yra teisinga, atitinka tikrovę ir apima viską, ko reikia visiškam ir tinkamam sutarties vykdymui.</w:t>
      </w:r>
    </w:p>
    <w:p w14:paraId="0B32F065" w14:textId="452F88F4" w:rsidR="00A45AD7" w:rsidRPr="00052738" w:rsidRDefault="001828C0" w:rsidP="005F7468">
      <w:pPr>
        <w:numPr>
          <w:ilvl w:val="0"/>
          <w:numId w:val="21"/>
        </w:numPr>
        <w:tabs>
          <w:tab w:val="left" w:pos="1134"/>
          <w:tab w:val="left" w:pos="1276"/>
        </w:tabs>
        <w:suppressAutoHyphens/>
        <w:autoSpaceDE w:val="0"/>
        <w:autoSpaceDN w:val="0"/>
        <w:adjustRightInd w:val="0"/>
        <w:spacing w:after="0" w:line="240" w:lineRule="auto"/>
        <w:ind w:left="0" w:firstLine="851"/>
        <w:contextualSpacing/>
        <w:jc w:val="both"/>
        <w:textAlignment w:val="baseline"/>
        <w:rPr>
          <w:rFonts w:ascii="Times New Roman" w:eastAsia="Times New Roman" w:hAnsi="Times New Roman" w:cs="Times New Roman"/>
          <w:color w:val="000000"/>
          <w:sz w:val="24"/>
          <w:szCs w:val="24"/>
          <w:lang w:eastAsia="en-US"/>
        </w:rPr>
      </w:pPr>
      <w:r w:rsidRPr="00052738">
        <w:rPr>
          <w:rFonts w:ascii="Times New Roman" w:eastAsia="Times New Roman" w:hAnsi="Times New Roman" w:cs="Times New Roman"/>
          <w:color w:val="000000"/>
          <w:sz w:val="24"/>
          <w:szCs w:val="24"/>
          <w:lang w:eastAsia="en-US"/>
        </w:rPr>
        <w:t>Mūsų siūlomos P</w:t>
      </w:r>
      <w:r w:rsidR="00221401">
        <w:rPr>
          <w:rFonts w:ascii="Times New Roman" w:eastAsia="Times New Roman" w:hAnsi="Times New Roman" w:cs="Times New Roman"/>
          <w:color w:val="000000"/>
          <w:sz w:val="24"/>
          <w:szCs w:val="24"/>
          <w:lang w:eastAsia="en-US"/>
        </w:rPr>
        <w:t>rekės</w:t>
      </w:r>
      <w:r w:rsidRPr="00052738">
        <w:rPr>
          <w:rFonts w:ascii="Times New Roman" w:eastAsia="Times New Roman" w:hAnsi="Times New Roman" w:cs="Times New Roman"/>
          <w:color w:val="000000"/>
          <w:sz w:val="24"/>
          <w:szCs w:val="24"/>
          <w:lang w:eastAsia="en-US"/>
        </w:rPr>
        <w:t xml:space="preserve"> visiškai atitinka pirkimo dokumentuose nurodytus reikalavimus. </w:t>
      </w:r>
    </w:p>
    <w:p w14:paraId="5EE6A823" w14:textId="4138BCBA" w:rsidR="002A43BC" w:rsidRPr="000E5078" w:rsidRDefault="001828C0" w:rsidP="005F7468">
      <w:pPr>
        <w:numPr>
          <w:ilvl w:val="0"/>
          <w:numId w:val="21"/>
        </w:numPr>
        <w:tabs>
          <w:tab w:val="left" w:pos="1134"/>
          <w:tab w:val="left" w:pos="1276"/>
        </w:tabs>
        <w:suppressAutoHyphens/>
        <w:autoSpaceDE w:val="0"/>
        <w:autoSpaceDN w:val="0"/>
        <w:adjustRightInd w:val="0"/>
        <w:spacing w:after="0" w:line="240" w:lineRule="auto"/>
        <w:ind w:left="0" w:firstLine="851"/>
        <w:contextualSpacing/>
        <w:jc w:val="both"/>
        <w:textAlignment w:val="baseline"/>
        <w:rPr>
          <w:rFonts w:ascii="Times New Roman" w:eastAsia="Times New Roman" w:hAnsi="Times New Roman" w:cs="Times New Roman"/>
          <w:iCs/>
          <w:color w:val="000000"/>
          <w:sz w:val="24"/>
          <w:szCs w:val="24"/>
          <w:lang w:eastAsia="en-US"/>
        </w:rPr>
      </w:pPr>
      <w:r w:rsidRPr="00052738">
        <w:rPr>
          <w:rFonts w:ascii="Times New Roman" w:eastAsia="Times New Roman" w:hAnsi="Times New Roman" w:cs="Times New Roman"/>
          <w:sz w:val="24"/>
          <w:szCs w:val="24"/>
          <w:lang w:eastAsia="en-US"/>
        </w:rPr>
        <w:t xml:space="preserve">Teikdami šį pasiūlymą, mes patvirtiname, kad į mūsų siūlomų </w:t>
      </w:r>
      <w:r w:rsidR="00221401">
        <w:rPr>
          <w:rFonts w:ascii="Times New Roman" w:eastAsia="Times New Roman" w:hAnsi="Times New Roman" w:cs="Times New Roman"/>
          <w:sz w:val="24"/>
          <w:szCs w:val="24"/>
          <w:lang w:eastAsia="en-US"/>
        </w:rPr>
        <w:t>Prekių</w:t>
      </w:r>
      <w:r w:rsidRPr="00052738">
        <w:rPr>
          <w:rFonts w:ascii="Times New Roman" w:eastAsia="Times New Roman" w:hAnsi="Times New Roman" w:cs="Times New Roman"/>
          <w:sz w:val="24"/>
          <w:szCs w:val="20"/>
          <w:lang w:eastAsia="en-US"/>
        </w:rPr>
        <w:t xml:space="preserve"> </w:t>
      </w:r>
      <w:r w:rsidRPr="00052738">
        <w:rPr>
          <w:rFonts w:ascii="Times New Roman" w:eastAsia="Times New Roman" w:hAnsi="Times New Roman" w:cs="Times New Roman"/>
          <w:sz w:val="24"/>
          <w:szCs w:val="24"/>
          <w:lang w:eastAsia="en-US"/>
        </w:rPr>
        <w:t>kainą</w:t>
      </w:r>
      <w:r w:rsidR="00221401">
        <w:rPr>
          <w:rFonts w:ascii="Times New Roman" w:eastAsia="Times New Roman" w:hAnsi="Times New Roman" w:cs="Times New Roman"/>
          <w:sz w:val="24"/>
          <w:szCs w:val="24"/>
          <w:lang w:eastAsia="en-US"/>
        </w:rPr>
        <w:t xml:space="preserve"> </w:t>
      </w:r>
      <w:r w:rsidRPr="00052738">
        <w:rPr>
          <w:rFonts w:ascii="Times New Roman" w:eastAsia="Times New Roman" w:hAnsi="Times New Roman" w:cs="Times New Roman"/>
          <w:sz w:val="24"/>
          <w:szCs w:val="24"/>
          <w:lang w:eastAsia="en-US"/>
        </w:rPr>
        <w:t xml:space="preserve">įskaičiuoti visi mokesčiai ir </w:t>
      </w:r>
      <w:r w:rsidR="00F43A16" w:rsidRPr="00052738">
        <w:rPr>
          <w:rFonts w:ascii="Times New Roman" w:eastAsia="Lucida Sans Unicode" w:hAnsi="Times New Roman" w:cs="Times New Roman"/>
          <w:iCs/>
          <w:sz w:val="24"/>
          <w:szCs w:val="24"/>
          <w:lang w:eastAsia="ar-SA"/>
        </w:rPr>
        <w:t>visos tiekėjo patiriamos su pirkimo sutarties</w:t>
      </w:r>
      <w:r w:rsidR="00F43A16" w:rsidRPr="00F43A16">
        <w:rPr>
          <w:rFonts w:ascii="Times New Roman" w:eastAsia="Lucida Sans Unicode" w:hAnsi="Times New Roman" w:cs="Times New Roman"/>
          <w:iCs/>
          <w:sz w:val="24"/>
          <w:szCs w:val="24"/>
          <w:lang w:eastAsia="ar-SA"/>
        </w:rPr>
        <w:t xml:space="preserve"> vykdymu susijusios išlaidos</w:t>
      </w:r>
      <w:r w:rsidR="000E5078">
        <w:rPr>
          <w:rFonts w:ascii="Times New Roman" w:eastAsia="Lucida Sans Unicode" w:hAnsi="Times New Roman" w:cs="Times New Roman"/>
          <w:iCs/>
          <w:sz w:val="24"/>
          <w:szCs w:val="24"/>
          <w:lang w:eastAsia="ar-SA"/>
        </w:rPr>
        <w:t>.</w:t>
      </w:r>
    </w:p>
    <w:p w14:paraId="5A127C29" w14:textId="77777777" w:rsidR="006A4DBA" w:rsidRPr="006A4DBA" w:rsidRDefault="006A4DBA" w:rsidP="009E555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sz w:val="24"/>
          <w:szCs w:val="24"/>
          <w:lang w:eastAsia="en-US"/>
        </w:rPr>
      </w:pPr>
      <w:r w:rsidRPr="006A4DBA">
        <w:rPr>
          <w:rFonts w:ascii="Times New Roman" w:eastAsia="Times New Roman" w:hAnsi="Times New Roman" w:cs="Times New Roman"/>
          <w:b/>
          <w:bCs/>
          <w:sz w:val="24"/>
          <w:szCs w:val="24"/>
          <w:lang w:eastAsia="en-US"/>
        </w:rPr>
        <w:t>2 lentelė</w:t>
      </w:r>
      <w:r w:rsidRPr="006A4DBA">
        <w:rPr>
          <w:rFonts w:ascii="Times New Roman" w:eastAsia="Times New Roman" w:hAnsi="Times New Roman" w:cs="Times New Roman"/>
          <w:sz w:val="24"/>
          <w:szCs w:val="24"/>
          <w:lang w:eastAsia="en-US"/>
        </w:rPr>
        <w:t xml:space="preserve">. Informacija apie ūkio subjektus, kurių pajėgumais tiekėjas </w:t>
      </w:r>
      <w:r w:rsidRPr="006A4DBA">
        <w:rPr>
          <w:rFonts w:ascii="Times New Roman" w:eastAsia="Times New Roman" w:hAnsi="Times New Roman" w:cs="Times New Roman"/>
          <w:b/>
          <w:bCs/>
          <w:sz w:val="24"/>
          <w:szCs w:val="24"/>
          <w:lang w:eastAsia="en-US"/>
        </w:rPr>
        <w:t>remiasi</w:t>
      </w:r>
      <w:r w:rsidRPr="006A4DBA">
        <w:rPr>
          <w:rFonts w:ascii="Times New Roman" w:eastAsia="Times New Roman" w:hAnsi="Times New Roman" w:cs="Times New Roman"/>
          <w:sz w:val="24"/>
          <w:szCs w:val="24"/>
          <w:lang w:eastAsia="en-US"/>
        </w:rPr>
        <w:t>, kad atitiktų perkančiosios organizacijos keliamus kvalifikacijos reikalavimus</w:t>
      </w:r>
      <w:r w:rsidRPr="006A4DBA">
        <w:rPr>
          <w:rFonts w:ascii="Times New Roman" w:eastAsia="Times New Roman" w:hAnsi="Times New Roman" w:cs="Times New Roman"/>
          <w:b/>
          <w:bCs/>
          <w:sz w:val="24"/>
          <w:szCs w:val="24"/>
          <w:lang w:eastAsia="en-US"/>
        </w:rPr>
        <w:t xml:space="preserve"> </w:t>
      </w:r>
      <w:r w:rsidRPr="006A4DBA">
        <w:rPr>
          <w:rFonts w:ascii="Times New Roman" w:eastAsia="Times New Roman" w:hAnsi="Times New Roman" w:cs="Times New Roman"/>
          <w:i/>
          <w:iCs/>
          <w:sz w:val="24"/>
          <w:szCs w:val="24"/>
          <w:lang w:eastAsia="en-US"/>
        </w:rPr>
        <w:t>(jeigu tokie reikalavimai keliami) (nurodomi ir kvazisubtiekėjai (specialistai) – fiziniai asmenys, kuriuos ketinama įdarbinti pirkimo laimėjimo atveju)</w:t>
      </w:r>
    </w:p>
    <w:p w14:paraId="12322051"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lang w:eastAsia="en-US"/>
        </w:rPr>
      </w:pPr>
      <w:r w:rsidRPr="006A4DBA">
        <w:rPr>
          <w:rFonts w:ascii="Times New Roman" w:eastAsia="Times New Roman" w:hAnsi="Times New Roman" w:cs="Times New Roman"/>
          <w:i/>
          <w:iCs/>
          <w:lang w:eastAsia="en-US"/>
        </w:rPr>
        <w:t>(pildoma, jei tiekėjas pasitelkia kitų ūkio subjektų pajėgumais pagal VPĮ 49 str.)</w:t>
      </w:r>
    </w:p>
    <w:tbl>
      <w:tblPr>
        <w:tblStyle w:val="Lentelstinklelis3"/>
        <w:tblW w:w="9918" w:type="dxa"/>
        <w:tblLook w:val="04A0" w:firstRow="1" w:lastRow="0" w:firstColumn="1" w:lastColumn="0" w:noHBand="0" w:noVBand="1"/>
      </w:tblPr>
      <w:tblGrid>
        <w:gridCol w:w="570"/>
        <w:gridCol w:w="3224"/>
        <w:gridCol w:w="6124"/>
      </w:tblGrid>
      <w:tr w:rsidR="00674E5D" w:rsidRPr="006A4DBA" w14:paraId="67F30073" w14:textId="77777777" w:rsidTr="0038768E">
        <w:tc>
          <w:tcPr>
            <w:tcW w:w="570" w:type="dxa"/>
            <w:shd w:val="clear" w:color="auto" w:fill="E2EFD9" w:themeFill="accent6" w:themeFillTint="33"/>
          </w:tcPr>
          <w:p w14:paraId="280E7ABA"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224" w:type="dxa"/>
            <w:shd w:val="clear" w:color="auto" w:fill="E2EFD9" w:themeFill="accent6" w:themeFillTint="33"/>
          </w:tcPr>
          <w:p w14:paraId="4E86E6FE"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Ūkio subjekto pavadinimas, juridinio asmens kodas, adresas</w:t>
            </w:r>
          </w:p>
        </w:tc>
        <w:tc>
          <w:tcPr>
            <w:tcW w:w="6124" w:type="dxa"/>
            <w:shd w:val="clear" w:color="auto" w:fill="E2EFD9" w:themeFill="accent6" w:themeFillTint="33"/>
          </w:tcPr>
          <w:p w14:paraId="28588BAC" w14:textId="77777777" w:rsidR="006A4DBA" w:rsidRPr="006A4DBA" w:rsidRDefault="006A4DBA" w:rsidP="006A4DBA">
            <w:pPr>
              <w:suppressAutoHyphens/>
              <w:autoSpaceDN w:val="0"/>
              <w:textAlignment w:val="baseline"/>
              <w:rPr>
                <w:rFonts w:ascii="Times New Roman" w:eastAsia="Times New Roman" w:hAnsi="Times New Roman"/>
                <w:color w:val="000000"/>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 xml:space="preserve">1. </w:t>
            </w:r>
            <w:r w:rsidRPr="006A4DBA">
              <w:rPr>
                <w:rFonts w:ascii="Times New Roman" w:eastAsia="Times New Roman" w:hAnsi="Times New Roman"/>
                <w:bCs/>
                <w:sz w:val="24"/>
                <w:szCs w:val="24"/>
                <w:lang w:eastAsia="en-US"/>
              </w:rPr>
              <w:t>Sutarties objekto dalies, perduodamos vykdyti ūkio subjektui, aprašymas</w:t>
            </w:r>
            <w:r w:rsidRPr="006A4DBA">
              <w:rPr>
                <w:rFonts w:ascii="Times New Roman" w:eastAsia="Times New Roman" w:hAnsi="Times New Roman"/>
                <w:color w:val="000000"/>
                <w:sz w:val="24"/>
                <w:szCs w:val="24"/>
                <w:lang w:eastAsia="en-US"/>
              </w:rPr>
              <w:br/>
            </w:r>
            <w:r w:rsidRPr="006A4DBA">
              <w:rPr>
                <w:rFonts w:ascii="Times New Roman" w:eastAsia="Times New Roman" w:hAnsi="Times New Roman"/>
                <w:color w:val="000000"/>
                <w:sz w:val="24"/>
                <w:szCs w:val="24"/>
                <w:lang w:eastAsia="en-US"/>
              </w:rPr>
              <w:lastRenderedPageBreak/>
              <w:t>2. Ūkio subjektui perduodama pirkimo sutarties dalis % ar Eur pirkimo sutarties kainoje</w:t>
            </w:r>
          </w:p>
        </w:tc>
      </w:tr>
      <w:tr w:rsidR="006A4DBA" w:rsidRPr="006A4DBA" w14:paraId="00738A62" w14:textId="77777777" w:rsidTr="00674E5D">
        <w:tc>
          <w:tcPr>
            <w:tcW w:w="570" w:type="dxa"/>
          </w:tcPr>
          <w:p w14:paraId="70653A1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lastRenderedPageBreak/>
              <w:t>1.</w:t>
            </w:r>
          </w:p>
        </w:tc>
        <w:tc>
          <w:tcPr>
            <w:tcW w:w="3224" w:type="dxa"/>
          </w:tcPr>
          <w:p w14:paraId="767301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34FD9CC2"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7D5125" w14:textId="77777777" w:rsidTr="00674E5D">
        <w:tc>
          <w:tcPr>
            <w:tcW w:w="570" w:type="dxa"/>
          </w:tcPr>
          <w:p w14:paraId="6B90852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224" w:type="dxa"/>
          </w:tcPr>
          <w:p w14:paraId="225101D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18BF43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77777777" w:rsidR="006A4DBA" w:rsidRPr="006A4DBA" w:rsidRDefault="006A4DBA"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sidRPr="006A4DBA">
        <w:rPr>
          <w:rFonts w:ascii="Times New Roman" w:eastAsia="Times New Roman" w:hAnsi="Times New Roman" w:cs="Calibri"/>
          <w:b/>
          <w:bCs/>
          <w:sz w:val="24"/>
          <w:szCs w:val="24"/>
          <w:lang w:eastAsia="en-US"/>
        </w:rPr>
        <w:t>3 lentelė</w:t>
      </w:r>
      <w:r w:rsidRPr="006A4DBA">
        <w:rPr>
          <w:rFonts w:ascii="Times New Roman" w:eastAsia="Times New Roman" w:hAnsi="Times New Roman" w:cs="Calibri"/>
          <w:sz w:val="24"/>
          <w:szCs w:val="24"/>
          <w:lang w:eastAsia="en-US"/>
        </w:rPr>
        <w:t xml:space="preserve">. Informacija apie žinomus subtiekėjus, </w:t>
      </w:r>
      <w:r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Pr="006A4DBA">
        <w:rPr>
          <w:rFonts w:ascii="Times New Roman" w:eastAsia="Times New Roman" w:hAnsi="Times New Roman" w:cs="Times New Roman"/>
          <w:b/>
          <w:bCs/>
          <w:sz w:val="24"/>
          <w:szCs w:val="24"/>
          <w:lang w:eastAsia="en-US"/>
        </w:rPr>
        <w:t>nesiremia</w:t>
      </w:r>
      <w:r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38768E">
        <w:tc>
          <w:tcPr>
            <w:tcW w:w="556" w:type="dxa"/>
            <w:shd w:val="clear" w:color="auto" w:fill="E2EFD9" w:themeFill="accent6"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E2EFD9" w:themeFill="accent6"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E2EFD9" w:themeFill="accent6"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65A7A0A4" w14:textId="08537713" w:rsidR="00052738" w:rsidRPr="00992C7E" w:rsidRDefault="00052738" w:rsidP="00052738">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Mes siūlome</w:t>
      </w:r>
      <w:r w:rsidR="00B4115A">
        <w:rPr>
          <w:rFonts w:ascii="Times New Roman" w:eastAsia="Lucida Sans Unicode" w:hAnsi="Times New Roman" w:cs="Times New Roman"/>
          <w:b/>
          <w:bCs/>
          <w:kern w:val="3"/>
          <w:sz w:val="24"/>
          <w:szCs w:val="24"/>
          <w:lang w:eastAsia="hi-IN" w:bidi="hi-IN"/>
        </w:rPr>
        <w:t xml:space="preserve"> </w:t>
      </w:r>
      <w:r w:rsidRPr="00992C7E">
        <w:rPr>
          <w:rFonts w:ascii="Times New Roman" w:eastAsia="Lucida Sans Unicode" w:hAnsi="Times New Roman" w:cs="Times New Roman"/>
          <w:b/>
          <w:bCs/>
          <w:kern w:val="3"/>
          <w:sz w:val="24"/>
          <w:szCs w:val="24"/>
          <w:lang w:eastAsia="hi-IN" w:bidi="hi-IN"/>
        </w:rPr>
        <w:t>šias P</w:t>
      </w:r>
      <w:r w:rsidR="00B4115A">
        <w:rPr>
          <w:rFonts w:ascii="Times New Roman" w:eastAsia="Lucida Sans Unicode" w:hAnsi="Times New Roman" w:cs="Times New Roman"/>
          <w:b/>
          <w:bCs/>
          <w:kern w:val="3"/>
          <w:sz w:val="24"/>
          <w:szCs w:val="24"/>
          <w:lang w:eastAsia="hi-IN" w:bidi="hi-IN"/>
        </w:rPr>
        <w:t>rekes</w:t>
      </w:r>
      <w:r w:rsidRPr="00992C7E">
        <w:rPr>
          <w:rFonts w:ascii="Times New Roman" w:eastAsia="Times New Roman" w:hAnsi="Times New Roman" w:cs="Times New Roman"/>
          <w:b/>
          <w:bCs/>
          <w:sz w:val="24"/>
          <w:lang w:eastAsia="en-US"/>
        </w:rPr>
        <w:t>:</w:t>
      </w:r>
    </w:p>
    <w:p w14:paraId="6ACAA3BE" w14:textId="5DB15019" w:rsidR="00052738" w:rsidRPr="00AB70C9" w:rsidRDefault="00052738" w:rsidP="00067F51">
      <w:pPr>
        <w:suppressAutoHyphens/>
        <w:autoSpaceDE w:val="0"/>
        <w:autoSpaceDN w:val="0"/>
        <w:adjustRightInd w:val="0"/>
        <w:spacing w:after="120" w:line="240" w:lineRule="auto"/>
        <w:jc w:val="right"/>
        <w:textAlignment w:val="baseline"/>
        <w:rPr>
          <w:rFonts w:ascii="Times New Roman" w:eastAsia="Calibri" w:hAnsi="Times New Roman" w:cs="Times New Roman"/>
          <w:color w:val="FF0000"/>
          <w:sz w:val="24"/>
          <w:szCs w:val="24"/>
          <w:lang w:eastAsia="en-US"/>
        </w:rPr>
      </w:pPr>
      <w:r w:rsidRPr="00706DD6">
        <w:rPr>
          <w:rFonts w:ascii="Times New Roman" w:eastAsia="Calibri" w:hAnsi="Times New Roman" w:cs="Times New Roman"/>
          <w:b/>
          <w:bCs/>
          <w:sz w:val="24"/>
          <w:szCs w:val="24"/>
          <w:lang w:eastAsia="en-US"/>
        </w:rPr>
        <w:t>4 lentelė</w:t>
      </w:r>
      <w:r w:rsidRPr="00706DD6">
        <w:rPr>
          <w:rFonts w:ascii="Times New Roman" w:eastAsia="Calibri" w:hAnsi="Times New Roman" w:cs="Times New Roman"/>
          <w:sz w:val="24"/>
          <w:szCs w:val="24"/>
          <w:lang w:eastAsia="en-US"/>
        </w:rPr>
        <w:t>. „</w:t>
      </w:r>
      <w:r w:rsidR="002A0345">
        <w:rPr>
          <w:rFonts w:ascii="Times New Roman" w:eastAsia="Calibri" w:hAnsi="Times New Roman" w:cs="Times New Roman"/>
          <w:sz w:val="24"/>
          <w:szCs w:val="24"/>
          <w:lang w:eastAsia="en-US"/>
        </w:rPr>
        <w:t>P</w:t>
      </w:r>
      <w:r w:rsidRPr="00706DD6">
        <w:rPr>
          <w:rFonts w:ascii="Times New Roman" w:eastAsia="Calibri" w:hAnsi="Times New Roman" w:cs="Times New Roman"/>
          <w:sz w:val="24"/>
          <w:szCs w:val="24"/>
          <w:lang w:eastAsia="en-US"/>
        </w:rPr>
        <w:t>asiūlymo kaina“</w:t>
      </w:r>
      <w:r w:rsidRPr="00992C7E">
        <w:rPr>
          <w:rFonts w:ascii="Times New Roman" w:eastAsia="Calibri" w:hAnsi="Times New Roman" w:cs="Times New Roman"/>
          <w:sz w:val="24"/>
          <w:szCs w:val="24"/>
          <w:lang w:eastAsia="en-US"/>
        </w:rPr>
        <w:t xml:space="preserve"> </w:t>
      </w:r>
    </w:p>
    <w:tbl>
      <w:tblPr>
        <w:tblStyle w:val="Lentelstinklelis5"/>
        <w:tblW w:w="10060" w:type="dxa"/>
        <w:tblLayout w:type="fixed"/>
        <w:tblLook w:val="04A0" w:firstRow="1" w:lastRow="0" w:firstColumn="1" w:lastColumn="0" w:noHBand="0" w:noVBand="1"/>
      </w:tblPr>
      <w:tblGrid>
        <w:gridCol w:w="573"/>
        <w:gridCol w:w="4100"/>
        <w:gridCol w:w="992"/>
        <w:gridCol w:w="1418"/>
        <w:gridCol w:w="1134"/>
        <w:gridCol w:w="1843"/>
      </w:tblGrid>
      <w:tr w:rsidR="00496808" w:rsidRPr="005759CD" w14:paraId="190FA193" w14:textId="77777777" w:rsidTr="004D0A3F">
        <w:trPr>
          <w:trHeight w:val="1118"/>
        </w:trPr>
        <w:tc>
          <w:tcPr>
            <w:tcW w:w="573" w:type="dxa"/>
            <w:shd w:val="clear" w:color="auto" w:fill="E2EFD9" w:themeFill="accent6" w:themeFillTint="33"/>
          </w:tcPr>
          <w:p w14:paraId="7AF8AD00" w14:textId="77777777" w:rsidR="00496808" w:rsidRPr="00A523F4" w:rsidRDefault="00496808" w:rsidP="0008284C">
            <w:pPr>
              <w:jc w:val="both"/>
              <w:rPr>
                <w:rFonts w:ascii="Times New Roman" w:hAnsi="Times New Roman"/>
                <w:b/>
                <w:bCs/>
              </w:rPr>
            </w:pPr>
          </w:p>
          <w:p w14:paraId="3111D84E" w14:textId="77777777" w:rsidR="00496808" w:rsidRPr="00A523F4" w:rsidRDefault="00496808" w:rsidP="0008284C">
            <w:pPr>
              <w:jc w:val="both"/>
              <w:rPr>
                <w:rFonts w:ascii="Times New Roman" w:hAnsi="Times New Roman"/>
                <w:b/>
                <w:bCs/>
              </w:rPr>
            </w:pPr>
            <w:r w:rsidRPr="00A523F4">
              <w:rPr>
                <w:rFonts w:ascii="Times New Roman" w:hAnsi="Times New Roman"/>
                <w:b/>
                <w:bCs/>
              </w:rPr>
              <w:t>Eil. Nr.</w:t>
            </w:r>
          </w:p>
        </w:tc>
        <w:tc>
          <w:tcPr>
            <w:tcW w:w="4100" w:type="dxa"/>
            <w:shd w:val="clear" w:color="auto" w:fill="E2EFD9" w:themeFill="accent6" w:themeFillTint="33"/>
          </w:tcPr>
          <w:p w14:paraId="14A3F331" w14:textId="77777777" w:rsidR="00496808" w:rsidRPr="00A523F4" w:rsidRDefault="00496808" w:rsidP="0008284C">
            <w:pPr>
              <w:jc w:val="center"/>
              <w:rPr>
                <w:rFonts w:ascii="Times New Roman" w:hAnsi="Times New Roman"/>
                <w:b/>
                <w:bCs/>
              </w:rPr>
            </w:pPr>
          </w:p>
          <w:p w14:paraId="70B563E2" w14:textId="62EF4DF4" w:rsidR="00496808" w:rsidRPr="00A523F4" w:rsidRDefault="00496808" w:rsidP="0008284C">
            <w:pPr>
              <w:jc w:val="center"/>
              <w:rPr>
                <w:rFonts w:ascii="Times New Roman" w:hAnsi="Times New Roman"/>
                <w:b/>
                <w:bCs/>
              </w:rPr>
            </w:pPr>
            <w:r>
              <w:rPr>
                <w:rFonts w:ascii="Times New Roman" w:hAnsi="Times New Roman"/>
                <w:b/>
                <w:bCs/>
              </w:rPr>
              <w:t xml:space="preserve">Prekių </w:t>
            </w:r>
          </w:p>
          <w:p w14:paraId="79C5C112" w14:textId="77777777" w:rsidR="00496808" w:rsidRPr="00A523F4" w:rsidRDefault="00496808" w:rsidP="0008284C">
            <w:pPr>
              <w:jc w:val="center"/>
              <w:rPr>
                <w:rFonts w:ascii="Times New Roman" w:hAnsi="Times New Roman"/>
                <w:b/>
                <w:bCs/>
              </w:rPr>
            </w:pPr>
            <w:r w:rsidRPr="00A523F4">
              <w:rPr>
                <w:rFonts w:ascii="Times New Roman" w:hAnsi="Times New Roman"/>
                <w:b/>
                <w:bCs/>
              </w:rPr>
              <w:t>pavadinimas</w:t>
            </w:r>
          </w:p>
        </w:tc>
        <w:tc>
          <w:tcPr>
            <w:tcW w:w="992" w:type="dxa"/>
            <w:shd w:val="clear" w:color="auto" w:fill="E2EFD9" w:themeFill="accent6" w:themeFillTint="33"/>
          </w:tcPr>
          <w:p w14:paraId="328CC600" w14:textId="77777777" w:rsidR="00496808" w:rsidRPr="00A523F4" w:rsidRDefault="00496808" w:rsidP="0008284C">
            <w:pPr>
              <w:jc w:val="center"/>
              <w:rPr>
                <w:rFonts w:ascii="Times New Roman" w:hAnsi="Times New Roman"/>
                <w:b/>
                <w:bCs/>
              </w:rPr>
            </w:pPr>
          </w:p>
          <w:p w14:paraId="5D94CE95" w14:textId="77777777" w:rsidR="00496808" w:rsidRPr="00A523F4" w:rsidRDefault="00496808" w:rsidP="0008284C">
            <w:pPr>
              <w:jc w:val="center"/>
              <w:rPr>
                <w:rFonts w:ascii="Times New Roman" w:hAnsi="Times New Roman"/>
                <w:b/>
                <w:bCs/>
              </w:rPr>
            </w:pPr>
            <w:r w:rsidRPr="00A523F4">
              <w:rPr>
                <w:rFonts w:ascii="Times New Roman" w:hAnsi="Times New Roman"/>
                <w:b/>
                <w:bCs/>
              </w:rPr>
              <w:t>Mato vnt.</w:t>
            </w:r>
          </w:p>
        </w:tc>
        <w:tc>
          <w:tcPr>
            <w:tcW w:w="1418" w:type="dxa"/>
            <w:shd w:val="clear" w:color="auto" w:fill="E2EFD9" w:themeFill="accent6" w:themeFillTint="33"/>
          </w:tcPr>
          <w:p w14:paraId="30C60924" w14:textId="77777777" w:rsidR="00496808" w:rsidRPr="00A523F4" w:rsidRDefault="00496808" w:rsidP="0008284C">
            <w:pPr>
              <w:jc w:val="center"/>
              <w:rPr>
                <w:rFonts w:ascii="Times New Roman" w:hAnsi="Times New Roman"/>
                <w:b/>
                <w:bCs/>
              </w:rPr>
            </w:pPr>
          </w:p>
          <w:p w14:paraId="385969D8" w14:textId="4FA19E3F" w:rsidR="00496808" w:rsidRPr="00496808" w:rsidRDefault="00496808" w:rsidP="0008284C">
            <w:pPr>
              <w:jc w:val="center"/>
              <w:rPr>
                <w:rFonts w:ascii="Times New Roman" w:hAnsi="Times New Roman"/>
                <w:b/>
                <w:bCs/>
                <w:sz w:val="24"/>
                <w:szCs w:val="24"/>
              </w:rPr>
            </w:pPr>
            <w:r w:rsidRPr="00496808">
              <w:rPr>
                <w:rFonts w:ascii="Times New Roman" w:hAnsi="Times New Roman"/>
                <w:b/>
                <w:bCs/>
                <w:sz w:val="24"/>
                <w:szCs w:val="24"/>
              </w:rPr>
              <w:t>Kiekis</w:t>
            </w:r>
          </w:p>
        </w:tc>
        <w:tc>
          <w:tcPr>
            <w:tcW w:w="1134" w:type="dxa"/>
            <w:shd w:val="clear" w:color="auto" w:fill="E2EFD9" w:themeFill="accent6" w:themeFillTint="33"/>
          </w:tcPr>
          <w:p w14:paraId="461EAD6F" w14:textId="3E75FEDF" w:rsidR="00496808" w:rsidRPr="00A523F4" w:rsidRDefault="00496808" w:rsidP="00985905">
            <w:pPr>
              <w:jc w:val="center"/>
              <w:rPr>
                <w:rFonts w:ascii="Times New Roman" w:hAnsi="Times New Roman"/>
                <w:b/>
                <w:bCs/>
              </w:rPr>
            </w:pPr>
            <w:r w:rsidRPr="00A523F4">
              <w:rPr>
                <w:rFonts w:ascii="Times New Roman" w:hAnsi="Times New Roman"/>
                <w:b/>
                <w:bCs/>
              </w:rPr>
              <w:t>Vieneto                   įkainis, Eur be PVM</w:t>
            </w:r>
          </w:p>
        </w:tc>
        <w:tc>
          <w:tcPr>
            <w:tcW w:w="1843" w:type="dxa"/>
            <w:shd w:val="clear" w:color="auto" w:fill="E2EFD9" w:themeFill="accent6" w:themeFillTint="33"/>
          </w:tcPr>
          <w:p w14:paraId="282E7372" w14:textId="1D3FC0B1" w:rsidR="004D0A3F" w:rsidRPr="00A523F4" w:rsidRDefault="00496808" w:rsidP="004D0A3F">
            <w:pPr>
              <w:jc w:val="center"/>
              <w:rPr>
                <w:rFonts w:ascii="Times New Roman" w:hAnsi="Times New Roman"/>
                <w:b/>
                <w:bCs/>
              </w:rPr>
            </w:pPr>
            <w:r>
              <w:rPr>
                <w:rFonts w:ascii="Times New Roman" w:hAnsi="Times New Roman"/>
                <w:b/>
                <w:bCs/>
              </w:rPr>
              <w:t xml:space="preserve">Bendra </w:t>
            </w:r>
            <w:r w:rsidR="008B7595">
              <w:rPr>
                <w:rFonts w:ascii="Times New Roman" w:hAnsi="Times New Roman"/>
                <w:b/>
                <w:bCs/>
              </w:rPr>
              <w:t xml:space="preserve">pasiūlymo </w:t>
            </w:r>
            <w:r>
              <w:rPr>
                <w:rFonts w:ascii="Times New Roman" w:hAnsi="Times New Roman"/>
                <w:b/>
                <w:bCs/>
              </w:rPr>
              <w:t>kaina Eur be PVM</w:t>
            </w:r>
            <w:r w:rsidR="008B7595">
              <w:rPr>
                <w:rFonts w:ascii="Times New Roman" w:hAnsi="Times New Roman"/>
                <w:b/>
                <w:bCs/>
              </w:rPr>
              <w:t xml:space="preserve">                         (4*5)</w:t>
            </w:r>
          </w:p>
        </w:tc>
      </w:tr>
      <w:tr w:rsidR="00496808" w:rsidRPr="005759CD" w14:paraId="6A275AF9" w14:textId="77777777" w:rsidTr="004D0A3F">
        <w:trPr>
          <w:trHeight w:val="223"/>
        </w:trPr>
        <w:tc>
          <w:tcPr>
            <w:tcW w:w="573" w:type="dxa"/>
          </w:tcPr>
          <w:p w14:paraId="07B650FC" w14:textId="77777777" w:rsidR="00496808" w:rsidRPr="005759CD" w:rsidRDefault="00496808" w:rsidP="0008284C">
            <w:pPr>
              <w:jc w:val="center"/>
              <w:rPr>
                <w:rFonts w:ascii="Times New Roman" w:hAnsi="Times New Roman"/>
                <w:b/>
                <w:bCs/>
                <w:sz w:val="24"/>
                <w:szCs w:val="24"/>
              </w:rPr>
            </w:pPr>
            <w:r w:rsidRPr="005759CD">
              <w:rPr>
                <w:rFonts w:ascii="Times New Roman" w:hAnsi="Times New Roman"/>
                <w:b/>
                <w:bCs/>
                <w:sz w:val="24"/>
                <w:szCs w:val="24"/>
              </w:rPr>
              <w:t>1</w:t>
            </w:r>
          </w:p>
        </w:tc>
        <w:tc>
          <w:tcPr>
            <w:tcW w:w="4100" w:type="dxa"/>
          </w:tcPr>
          <w:p w14:paraId="784D7915" w14:textId="77777777" w:rsidR="00496808" w:rsidRPr="005759CD" w:rsidRDefault="00496808" w:rsidP="0008284C">
            <w:pPr>
              <w:jc w:val="center"/>
              <w:rPr>
                <w:rFonts w:ascii="Times New Roman" w:hAnsi="Times New Roman"/>
                <w:b/>
                <w:bCs/>
                <w:sz w:val="24"/>
                <w:szCs w:val="24"/>
              </w:rPr>
            </w:pPr>
            <w:r w:rsidRPr="005759CD">
              <w:rPr>
                <w:rFonts w:ascii="Times New Roman" w:hAnsi="Times New Roman"/>
                <w:b/>
                <w:bCs/>
                <w:sz w:val="24"/>
                <w:szCs w:val="24"/>
              </w:rPr>
              <w:t>2</w:t>
            </w:r>
          </w:p>
        </w:tc>
        <w:tc>
          <w:tcPr>
            <w:tcW w:w="992" w:type="dxa"/>
          </w:tcPr>
          <w:p w14:paraId="4F2B1AE8" w14:textId="77777777" w:rsidR="00496808" w:rsidRPr="005759CD" w:rsidRDefault="00496808" w:rsidP="0008284C">
            <w:pPr>
              <w:jc w:val="center"/>
              <w:rPr>
                <w:rFonts w:ascii="Times New Roman" w:hAnsi="Times New Roman"/>
                <w:b/>
                <w:bCs/>
                <w:sz w:val="24"/>
                <w:szCs w:val="24"/>
              </w:rPr>
            </w:pPr>
            <w:r w:rsidRPr="005759CD">
              <w:rPr>
                <w:rFonts w:ascii="Times New Roman" w:hAnsi="Times New Roman"/>
                <w:b/>
                <w:bCs/>
                <w:sz w:val="24"/>
                <w:szCs w:val="24"/>
              </w:rPr>
              <w:t>3</w:t>
            </w:r>
          </w:p>
        </w:tc>
        <w:tc>
          <w:tcPr>
            <w:tcW w:w="1418" w:type="dxa"/>
          </w:tcPr>
          <w:p w14:paraId="43B40EEC" w14:textId="77777777" w:rsidR="00496808" w:rsidRPr="005759CD" w:rsidRDefault="00496808" w:rsidP="0008284C">
            <w:pPr>
              <w:jc w:val="center"/>
              <w:rPr>
                <w:rFonts w:ascii="Times New Roman" w:hAnsi="Times New Roman"/>
                <w:b/>
                <w:bCs/>
                <w:sz w:val="24"/>
                <w:szCs w:val="24"/>
              </w:rPr>
            </w:pPr>
            <w:r w:rsidRPr="005759CD">
              <w:rPr>
                <w:rFonts w:ascii="Times New Roman" w:hAnsi="Times New Roman"/>
                <w:b/>
                <w:bCs/>
                <w:sz w:val="24"/>
                <w:szCs w:val="24"/>
              </w:rPr>
              <w:t>4</w:t>
            </w:r>
          </w:p>
        </w:tc>
        <w:tc>
          <w:tcPr>
            <w:tcW w:w="1134" w:type="dxa"/>
          </w:tcPr>
          <w:p w14:paraId="6DAD4900" w14:textId="77777777" w:rsidR="00496808" w:rsidRPr="005759CD" w:rsidRDefault="00496808" w:rsidP="0008284C">
            <w:pPr>
              <w:jc w:val="center"/>
              <w:rPr>
                <w:rFonts w:ascii="Times New Roman" w:hAnsi="Times New Roman"/>
                <w:b/>
                <w:bCs/>
                <w:sz w:val="24"/>
                <w:szCs w:val="24"/>
              </w:rPr>
            </w:pPr>
            <w:r w:rsidRPr="005759CD">
              <w:rPr>
                <w:rFonts w:ascii="Times New Roman" w:hAnsi="Times New Roman"/>
                <w:b/>
                <w:bCs/>
                <w:sz w:val="24"/>
                <w:szCs w:val="24"/>
              </w:rPr>
              <w:t>5</w:t>
            </w:r>
          </w:p>
        </w:tc>
        <w:tc>
          <w:tcPr>
            <w:tcW w:w="1843" w:type="dxa"/>
          </w:tcPr>
          <w:p w14:paraId="5E11C109" w14:textId="2A339347" w:rsidR="00496808" w:rsidRPr="005759CD" w:rsidRDefault="00496808" w:rsidP="00496808">
            <w:pPr>
              <w:jc w:val="center"/>
              <w:rPr>
                <w:rFonts w:ascii="Times New Roman" w:hAnsi="Times New Roman"/>
                <w:b/>
                <w:bCs/>
                <w:sz w:val="24"/>
                <w:szCs w:val="24"/>
              </w:rPr>
            </w:pPr>
            <w:r w:rsidRPr="005759CD">
              <w:rPr>
                <w:rFonts w:ascii="Times New Roman" w:hAnsi="Times New Roman"/>
                <w:b/>
                <w:bCs/>
                <w:sz w:val="24"/>
                <w:szCs w:val="24"/>
              </w:rPr>
              <w:t>6</w:t>
            </w:r>
          </w:p>
        </w:tc>
      </w:tr>
      <w:tr w:rsidR="00496808" w:rsidRPr="005759CD" w14:paraId="59983500" w14:textId="77777777" w:rsidTr="004D0A3F">
        <w:trPr>
          <w:trHeight w:val="686"/>
        </w:trPr>
        <w:tc>
          <w:tcPr>
            <w:tcW w:w="573" w:type="dxa"/>
          </w:tcPr>
          <w:p w14:paraId="02D9E118" w14:textId="77777777" w:rsidR="00496808" w:rsidRPr="005759CD" w:rsidRDefault="00496808" w:rsidP="0008284C">
            <w:pPr>
              <w:spacing w:before="120"/>
              <w:jc w:val="both"/>
              <w:rPr>
                <w:rFonts w:ascii="Times New Roman" w:hAnsi="Times New Roman"/>
                <w:sz w:val="24"/>
                <w:szCs w:val="24"/>
              </w:rPr>
            </w:pPr>
            <w:r w:rsidRPr="005759CD">
              <w:rPr>
                <w:rFonts w:ascii="Times New Roman" w:hAnsi="Times New Roman"/>
                <w:sz w:val="24"/>
                <w:szCs w:val="24"/>
              </w:rPr>
              <w:t>1.</w:t>
            </w:r>
          </w:p>
        </w:tc>
        <w:tc>
          <w:tcPr>
            <w:tcW w:w="4100" w:type="dxa"/>
          </w:tcPr>
          <w:p w14:paraId="7B9D1900" w14:textId="79671035" w:rsidR="00496808" w:rsidRPr="002B7CAD" w:rsidRDefault="002B7CAD" w:rsidP="0008284C">
            <w:pPr>
              <w:jc w:val="both"/>
              <w:rPr>
                <w:rFonts w:ascii="Times New Roman" w:hAnsi="Times New Roman"/>
                <w:b/>
                <w:bCs/>
                <w:sz w:val="24"/>
                <w:szCs w:val="24"/>
              </w:rPr>
            </w:pPr>
            <w:r>
              <w:rPr>
                <w:rFonts w:ascii="Times New Roman" w:hAnsi="Times New Roman"/>
                <w:b/>
                <w:bCs/>
                <w:sz w:val="24"/>
                <w:szCs w:val="24"/>
                <w:lang w:eastAsia="fi-FI"/>
              </w:rPr>
              <w:t>M</w:t>
            </w:r>
            <w:r w:rsidRPr="002B7CAD">
              <w:rPr>
                <w:rFonts w:ascii="Times New Roman" w:hAnsi="Times New Roman"/>
                <w:b/>
                <w:bCs/>
                <w:sz w:val="24"/>
                <w:szCs w:val="24"/>
                <w:lang w:eastAsia="fi-FI"/>
              </w:rPr>
              <w:t>aisto ir virtuvės atliekų surinkimo kibirėliai</w:t>
            </w:r>
            <w:r>
              <w:rPr>
                <w:rFonts w:ascii="Times New Roman" w:hAnsi="Times New Roman"/>
                <w:b/>
                <w:bCs/>
                <w:sz w:val="24"/>
                <w:szCs w:val="24"/>
                <w:lang w:eastAsia="fi-FI"/>
              </w:rPr>
              <w:t xml:space="preserve"> i</w:t>
            </w:r>
            <w:r w:rsidRPr="002B7CAD">
              <w:rPr>
                <w:rFonts w:ascii="Times New Roman" w:hAnsi="Times New Roman"/>
                <w:b/>
                <w:bCs/>
                <w:sz w:val="24"/>
                <w:szCs w:val="24"/>
                <w:lang w:eastAsia="fi-FI"/>
              </w:rPr>
              <w:t>r jų išdalinimas</w:t>
            </w:r>
            <w:r w:rsidR="004D0A3F">
              <w:rPr>
                <w:rFonts w:ascii="Times New Roman" w:hAnsi="Times New Roman"/>
                <w:b/>
                <w:bCs/>
                <w:sz w:val="24"/>
                <w:szCs w:val="24"/>
                <w:lang w:eastAsia="fi-FI"/>
              </w:rPr>
              <w:t xml:space="preserve"> </w:t>
            </w:r>
            <w:r w:rsidR="004D0A3F" w:rsidRPr="004D0A3F">
              <w:rPr>
                <w:rFonts w:ascii="Times New Roman" w:hAnsi="Times New Roman"/>
                <w:b/>
                <w:bCs/>
                <w:sz w:val="24"/>
                <w:szCs w:val="24"/>
                <w:lang w:eastAsia="fi-FI"/>
              </w:rPr>
              <w:t>Techninėje specifikacijoje nurodytais adresais</w:t>
            </w:r>
          </w:p>
        </w:tc>
        <w:tc>
          <w:tcPr>
            <w:tcW w:w="992" w:type="dxa"/>
          </w:tcPr>
          <w:p w14:paraId="54D5198D" w14:textId="77777777" w:rsidR="00496808" w:rsidRPr="005759CD" w:rsidRDefault="00496808" w:rsidP="0008284C">
            <w:pPr>
              <w:spacing w:before="120"/>
              <w:jc w:val="center"/>
              <w:rPr>
                <w:rFonts w:ascii="Times New Roman" w:hAnsi="Times New Roman"/>
                <w:sz w:val="24"/>
                <w:szCs w:val="24"/>
              </w:rPr>
            </w:pPr>
            <w:r w:rsidRPr="005759CD">
              <w:rPr>
                <w:rFonts w:ascii="Times New Roman" w:hAnsi="Times New Roman"/>
                <w:sz w:val="24"/>
                <w:szCs w:val="24"/>
              </w:rPr>
              <w:t>vnt.</w:t>
            </w:r>
          </w:p>
        </w:tc>
        <w:tc>
          <w:tcPr>
            <w:tcW w:w="1418" w:type="dxa"/>
          </w:tcPr>
          <w:p w14:paraId="0E420D11" w14:textId="38C131E7" w:rsidR="00496808" w:rsidRPr="00E8308D" w:rsidRDefault="002B7CAD" w:rsidP="0008284C">
            <w:pPr>
              <w:spacing w:before="120"/>
              <w:jc w:val="center"/>
              <w:rPr>
                <w:rFonts w:ascii="Times New Roman" w:hAnsi="Times New Roman"/>
                <w:sz w:val="24"/>
                <w:szCs w:val="24"/>
              </w:rPr>
            </w:pPr>
            <w:r w:rsidRPr="002B7CAD">
              <w:rPr>
                <w:rFonts w:ascii="Times New Roman" w:hAnsi="Times New Roman"/>
                <w:b/>
                <w:bCs/>
                <w:sz w:val="24"/>
                <w:szCs w:val="24"/>
                <w:lang w:eastAsia="fi-FI"/>
              </w:rPr>
              <w:t>24 000</w:t>
            </w:r>
          </w:p>
        </w:tc>
        <w:tc>
          <w:tcPr>
            <w:tcW w:w="1134" w:type="dxa"/>
          </w:tcPr>
          <w:p w14:paraId="16FC0CA9" w14:textId="3ACC9737" w:rsidR="00496808" w:rsidRPr="00750C04" w:rsidRDefault="00496808" w:rsidP="0008284C">
            <w:pPr>
              <w:spacing w:before="120"/>
              <w:jc w:val="center"/>
              <w:rPr>
                <w:rFonts w:ascii="Times New Roman" w:hAnsi="Times New Roman"/>
                <w:color w:val="000000" w:themeColor="text1"/>
                <w:sz w:val="24"/>
                <w:szCs w:val="24"/>
              </w:rPr>
            </w:pPr>
          </w:p>
        </w:tc>
        <w:tc>
          <w:tcPr>
            <w:tcW w:w="1843" w:type="dxa"/>
          </w:tcPr>
          <w:p w14:paraId="334783CE" w14:textId="1CEEFEE8" w:rsidR="00496808" w:rsidRPr="005759CD" w:rsidRDefault="00496808" w:rsidP="0008284C">
            <w:pPr>
              <w:jc w:val="both"/>
              <w:rPr>
                <w:rFonts w:ascii="Times New Roman" w:hAnsi="Times New Roman"/>
                <w:sz w:val="24"/>
                <w:szCs w:val="24"/>
              </w:rPr>
            </w:pPr>
          </w:p>
        </w:tc>
      </w:tr>
      <w:tr w:rsidR="0007371A" w:rsidRPr="005759CD" w14:paraId="7526AADE" w14:textId="77777777" w:rsidTr="004D0A3F">
        <w:trPr>
          <w:trHeight w:val="421"/>
        </w:trPr>
        <w:tc>
          <w:tcPr>
            <w:tcW w:w="8217" w:type="dxa"/>
            <w:gridSpan w:val="5"/>
            <w:tcBorders>
              <w:top w:val="single" w:sz="4" w:space="0" w:color="auto"/>
              <w:left w:val="single" w:sz="4" w:space="0" w:color="auto"/>
              <w:bottom w:val="single" w:sz="4" w:space="0" w:color="auto"/>
              <w:right w:val="single" w:sz="4" w:space="0" w:color="auto"/>
            </w:tcBorders>
          </w:tcPr>
          <w:p w14:paraId="0DE387F5" w14:textId="09F71FFA" w:rsidR="0007371A" w:rsidRPr="005759CD" w:rsidRDefault="00D87B4C" w:rsidP="0007371A">
            <w:pPr>
              <w:jc w:val="right"/>
              <w:rPr>
                <w:rFonts w:ascii="Times New Roman" w:hAnsi="Times New Roman"/>
                <w:sz w:val="20"/>
                <w:szCs w:val="20"/>
              </w:rPr>
            </w:pPr>
            <w:r w:rsidRPr="005759CD">
              <w:rPr>
                <w:rFonts w:ascii="Times New Roman" w:eastAsia="Times New Roman" w:hAnsi="Times New Roman"/>
                <w:b/>
                <w:bCs/>
                <w:sz w:val="24"/>
                <w:szCs w:val="24"/>
              </w:rPr>
              <w:t>PVM (</w:t>
            </w:r>
            <w:r w:rsidRPr="005759CD">
              <w:rPr>
                <w:rFonts w:ascii="Times New Roman" w:eastAsia="Times New Roman" w:hAnsi="Times New Roman"/>
                <w:b/>
                <w:bCs/>
                <w:i/>
                <w:iCs/>
                <w:sz w:val="24"/>
                <w:szCs w:val="24"/>
              </w:rPr>
              <w:t>įrašyti</w:t>
            </w:r>
            <w:r w:rsidRPr="005759CD">
              <w:rPr>
                <w:rFonts w:ascii="Times New Roman" w:eastAsia="Times New Roman" w:hAnsi="Times New Roman"/>
                <w:b/>
                <w:bCs/>
                <w:sz w:val="24"/>
                <w:szCs w:val="24"/>
              </w:rPr>
              <w:t xml:space="preserve"> </w:t>
            </w:r>
            <w:r w:rsidRPr="005759CD">
              <w:rPr>
                <w:rFonts w:ascii="Times New Roman" w:eastAsia="Times New Roman" w:hAnsi="Times New Roman"/>
                <w:b/>
                <w:bCs/>
                <w:sz w:val="24"/>
                <w:szCs w:val="24"/>
                <w:lang w:val="en-US"/>
              </w:rPr>
              <w:t>%</w:t>
            </w:r>
            <w:r w:rsidRPr="005759CD">
              <w:rPr>
                <w:rFonts w:ascii="Times New Roman" w:eastAsia="Times New Roman" w:hAnsi="Times New Roman"/>
                <w:b/>
                <w:bCs/>
                <w:sz w:val="24"/>
                <w:szCs w:val="24"/>
              </w:rPr>
              <w:t>) suma</w:t>
            </w:r>
            <w:r w:rsidRPr="00A034BF">
              <w:rPr>
                <w:rFonts w:ascii="Times New Roman" w:eastAsia="Times New Roman" w:hAnsi="Times New Roman"/>
                <w:b/>
                <w:bCs/>
                <w:color w:val="EE0000"/>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2CDEA9D9" w14:textId="027998B2" w:rsidR="0007371A" w:rsidRPr="005759CD" w:rsidRDefault="0007371A" w:rsidP="0008284C">
            <w:pPr>
              <w:jc w:val="both"/>
              <w:rPr>
                <w:rFonts w:ascii="Times New Roman" w:hAnsi="Times New Roman"/>
                <w:sz w:val="20"/>
                <w:szCs w:val="20"/>
              </w:rPr>
            </w:pPr>
          </w:p>
        </w:tc>
      </w:tr>
      <w:tr w:rsidR="0007371A" w:rsidRPr="005759CD" w14:paraId="7BE89AB6" w14:textId="77777777" w:rsidTr="004D0A3F">
        <w:trPr>
          <w:trHeight w:val="414"/>
        </w:trPr>
        <w:tc>
          <w:tcPr>
            <w:tcW w:w="8217" w:type="dxa"/>
            <w:gridSpan w:val="5"/>
            <w:tcBorders>
              <w:top w:val="single" w:sz="4" w:space="0" w:color="auto"/>
              <w:left w:val="single" w:sz="4" w:space="0" w:color="auto"/>
              <w:bottom w:val="single" w:sz="4" w:space="0" w:color="auto"/>
              <w:right w:val="single" w:sz="4" w:space="0" w:color="auto"/>
            </w:tcBorders>
          </w:tcPr>
          <w:p w14:paraId="704C53C2" w14:textId="50B7CE66" w:rsidR="0007371A" w:rsidRPr="005759CD" w:rsidRDefault="00D87B4C" w:rsidP="0007371A">
            <w:pPr>
              <w:jc w:val="right"/>
              <w:rPr>
                <w:rFonts w:ascii="Times New Roman" w:hAnsi="Times New Roman"/>
                <w:sz w:val="20"/>
                <w:szCs w:val="20"/>
              </w:rPr>
            </w:pPr>
            <w:r>
              <w:rPr>
                <w:rFonts w:ascii="Times New Roman" w:hAnsi="Times New Roman"/>
                <w:b/>
                <w:bCs/>
                <w:sz w:val="24"/>
                <w:szCs w:val="24"/>
              </w:rPr>
              <w:t xml:space="preserve">Bendra </w:t>
            </w:r>
            <w:r w:rsidRPr="005759CD">
              <w:rPr>
                <w:rFonts w:ascii="Times New Roman" w:hAnsi="Times New Roman"/>
                <w:b/>
                <w:bCs/>
                <w:sz w:val="24"/>
                <w:szCs w:val="24"/>
              </w:rPr>
              <w:t>pasiūlymo kaina Eur su PVM</w:t>
            </w:r>
          </w:p>
        </w:tc>
        <w:tc>
          <w:tcPr>
            <w:tcW w:w="1843" w:type="dxa"/>
            <w:tcBorders>
              <w:top w:val="single" w:sz="4" w:space="0" w:color="auto"/>
              <w:left w:val="single" w:sz="4" w:space="0" w:color="auto"/>
              <w:bottom w:val="single" w:sz="4" w:space="0" w:color="auto"/>
              <w:right w:val="single" w:sz="4" w:space="0" w:color="auto"/>
            </w:tcBorders>
          </w:tcPr>
          <w:p w14:paraId="34034130" w14:textId="6CE38AAF" w:rsidR="0007371A" w:rsidRPr="005759CD" w:rsidRDefault="0007371A" w:rsidP="0008284C">
            <w:pPr>
              <w:jc w:val="both"/>
              <w:rPr>
                <w:rFonts w:ascii="Times New Roman" w:hAnsi="Times New Roman"/>
                <w:sz w:val="20"/>
                <w:szCs w:val="20"/>
              </w:rPr>
            </w:pPr>
          </w:p>
        </w:tc>
      </w:tr>
    </w:tbl>
    <w:p w14:paraId="0E0E3272" w14:textId="77777777" w:rsidR="009E2E12" w:rsidRDefault="009E2E12" w:rsidP="00052738">
      <w:pPr>
        <w:widowControl w:val="0"/>
        <w:suppressAutoHyphens/>
        <w:autoSpaceDN w:val="0"/>
        <w:spacing w:after="0" w:line="240" w:lineRule="auto"/>
        <w:jc w:val="both"/>
        <w:textAlignment w:val="baseline"/>
        <w:rPr>
          <w:rFonts w:ascii="Times New Roman" w:hAnsi="Times New Roman"/>
          <w:b/>
          <w:bCs/>
          <w:i/>
          <w:iCs/>
          <w:color w:val="EE0000"/>
          <w:szCs w:val="24"/>
          <w:u w:val="single" w:color="C00000"/>
        </w:rPr>
      </w:pPr>
    </w:p>
    <w:p w14:paraId="204A577A" w14:textId="77777777" w:rsidR="004A4338" w:rsidRPr="002C774A" w:rsidRDefault="004A4338" w:rsidP="002C6F04">
      <w:pPr>
        <w:widowControl w:val="0"/>
        <w:tabs>
          <w:tab w:val="left" w:pos="1134"/>
        </w:tabs>
        <w:suppressAutoHyphens/>
        <w:autoSpaceDN w:val="0"/>
        <w:spacing w:after="80" w:line="240" w:lineRule="auto"/>
        <w:ind w:firstLine="709"/>
        <w:jc w:val="both"/>
        <w:textAlignment w:val="baseline"/>
        <w:rPr>
          <w:rFonts w:ascii="Times New Roman" w:eastAsia="Times New Roman" w:hAnsi="Times New Roman" w:cs="Times New Roman"/>
          <w:b/>
          <w:bCs/>
          <w:i/>
          <w:iCs/>
          <w:sz w:val="24"/>
          <w:szCs w:val="24"/>
          <w:lang w:eastAsia="en-US"/>
        </w:rPr>
      </w:pPr>
      <w:r w:rsidRPr="002C774A">
        <w:rPr>
          <w:rFonts w:ascii="Times New Roman" w:eastAsia="Times New Roman" w:hAnsi="Times New Roman" w:cs="Times New Roman"/>
          <w:b/>
          <w:bCs/>
          <w:i/>
          <w:iCs/>
          <w:sz w:val="24"/>
          <w:szCs w:val="24"/>
          <w:lang w:eastAsia="en-US"/>
        </w:rPr>
        <w:t>Pastabos:</w:t>
      </w:r>
    </w:p>
    <w:p w14:paraId="6267E53E" w14:textId="77777777" w:rsidR="0027718F" w:rsidRPr="0027718F" w:rsidRDefault="0027718F" w:rsidP="0027718F">
      <w:pPr>
        <w:numPr>
          <w:ilvl w:val="0"/>
          <w:numId w:val="22"/>
        </w:numPr>
        <w:tabs>
          <w:tab w:val="left" w:pos="709"/>
          <w:tab w:val="left" w:pos="993"/>
        </w:tabs>
        <w:spacing w:after="0" w:line="240" w:lineRule="auto"/>
        <w:ind w:left="0" w:firstLine="709"/>
        <w:jc w:val="both"/>
        <w:rPr>
          <w:rFonts w:ascii="Times New Roman" w:eastAsia="Lucida Sans Unicode" w:hAnsi="Times New Roman" w:cs="Times New Roman"/>
          <w:i/>
          <w:color w:val="FF0000"/>
          <w:sz w:val="24"/>
          <w:szCs w:val="24"/>
          <w:lang w:eastAsia="ar-SA"/>
        </w:rPr>
      </w:pPr>
      <w:r w:rsidRPr="0027718F">
        <w:rPr>
          <w:rFonts w:ascii="Times New Roman" w:hAnsi="Times New Roman" w:cs="Times New Roman"/>
          <w:i/>
          <w:sz w:val="24"/>
          <w:szCs w:val="24"/>
        </w:rPr>
        <w:t>Kainos/įkainiai pasiūlyme nurodomos paliekant du skaitmenis po kablelio</w:t>
      </w:r>
      <w:r w:rsidRPr="0027718F">
        <w:rPr>
          <w:rFonts w:ascii="Times New Roman" w:eastAsia="Lucida Sans Unicode" w:hAnsi="Times New Roman" w:cs="Times New Roman"/>
          <w:i/>
          <w:sz w:val="24"/>
          <w:szCs w:val="24"/>
          <w:lang w:eastAsia="ar-SA"/>
        </w:rPr>
        <w:t>;</w:t>
      </w:r>
    </w:p>
    <w:p w14:paraId="46D26386" w14:textId="77777777" w:rsidR="0027718F" w:rsidRPr="0027718F" w:rsidRDefault="0027718F" w:rsidP="0054727D">
      <w:pPr>
        <w:numPr>
          <w:ilvl w:val="0"/>
          <w:numId w:val="22"/>
        </w:numPr>
        <w:tabs>
          <w:tab w:val="left" w:pos="709"/>
          <w:tab w:val="left" w:pos="993"/>
        </w:tabs>
        <w:spacing w:after="0" w:line="240" w:lineRule="auto"/>
        <w:ind w:left="0" w:firstLine="851"/>
        <w:jc w:val="both"/>
        <w:rPr>
          <w:rFonts w:ascii="Times New Roman" w:eastAsia="Lucida Sans Unicode" w:hAnsi="Times New Roman" w:cs="Times New Roman"/>
          <w:i/>
          <w:color w:val="FF0000"/>
          <w:sz w:val="24"/>
          <w:szCs w:val="24"/>
          <w:lang w:eastAsia="ar-SA"/>
        </w:rPr>
      </w:pPr>
      <w:r w:rsidRPr="0027718F">
        <w:rPr>
          <w:rFonts w:ascii="Times New Roman" w:hAnsi="Times New Roman" w:cs="Times New Roman"/>
          <w:i/>
          <w:sz w:val="24"/>
          <w:szCs w:val="24"/>
        </w:rPr>
        <w:t>Pasiūlymo kaina turi atitikti pateiktų jos sudėtinių dalių sumą;</w:t>
      </w:r>
      <w:r w:rsidRPr="0027718F">
        <w:rPr>
          <w:rFonts w:ascii="Times New Roman" w:hAnsi="Times New Roman" w:cs="Times New Roman"/>
          <w:b/>
          <w:bCs/>
          <w:iCs/>
          <w:sz w:val="24"/>
          <w:szCs w:val="24"/>
        </w:rPr>
        <w:t xml:space="preserve"> </w:t>
      </w:r>
    </w:p>
    <w:p w14:paraId="57BDE477" w14:textId="77777777" w:rsidR="0054727D" w:rsidRPr="0054727D" w:rsidRDefault="0027718F" w:rsidP="0054727D">
      <w:pPr>
        <w:numPr>
          <w:ilvl w:val="0"/>
          <w:numId w:val="22"/>
        </w:numPr>
        <w:tabs>
          <w:tab w:val="left" w:pos="709"/>
          <w:tab w:val="left" w:pos="993"/>
        </w:tabs>
        <w:spacing w:after="0" w:line="240" w:lineRule="auto"/>
        <w:ind w:left="0" w:firstLine="851"/>
        <w:jc w:val="both"/>
        <w:rPr>
          <w:rFonts w:ascii="Times New Roman" w:eastAsia="Lucida Sans Unicode" w:hAnsi="Times New Roman" w:cs="Times New Roman"/>
          <w:i/>
          <w:color w:val="FF0000"/>
          <w:sz w:val="24"/>
          <w:szCs w:val="24"/>
          <w:lang w:eastAsia="ar-SA"/>
        </w:rPr>
      </w:pPr>
      <w:r w:rsidRPr="0027718F">
        <w:rPr>
          <w:rFonts w:ascii="Times New Roman" w:eastAsia="Lucida Sans Unicode" w:hAnsi="Times New Roman" w:cs="Times New Roman"/>
          <w:i/>
          <w:sz w:val="24"/>
          <w:szCs w:val="24"/>
          <w:lang w:eastAsia="ar-SA"/>
        </w:rPr>
        <w:t>Į pasiūlymo kainą įskaityti visi tiekėjo mokami mokesčiai ir visos tiekėjo patiriamos su pirkimo</w:t>
      </w:r>
      <w:r w:rsidRPr="0027718F">
        <w:rPr>
          <w:rFonts w:ascii="Times New Roman" w:eastAsia="Lucida Sans Unicode" w:hAnsi="Times New Roman" w:cs="Times New Roman"/>
          <w:i/>
          <w:color w:val="FF0000"/>
          <w:sz w:val="24"/>
          <w:szCs w:val="24"/>
          <w:lang w:eastAsia="ar-SA"/>
        </w:rPr>
        <w:t xml:space="preserve"> </w:t>
      </w:r>
      <w:r w:rsidRPr="0027718F">
        <w:rPr>
          <w:rFonts w:ascii="Times New Roman" w:eastAsia="Lucida Sans Unicode" w:hAnsi="Times New Roman" w:cs="Times New Roman"/>
          <w:i/>
          <w:sz w:val="24"/>
          <w:szCs w:val="24"/>
          <w:lang w:eastAsia="ar-SA"/>
        </w:rPr>
        <w:t>sutarties vykdymu susijusios išlaidos;</w:t>
      </w:r>
    </w:p>
    <w:p w14:paraId="652E4FBC" w14:textId="2AF27E6D" w:rsidR="0054727D" w:rsidRPr="0054727D" w:rsidRDefault="0054727D" w:rsidP="0054727D">
      <w:pPr>
        <w:numPr>
          <w:ilvl w:val="0"/>
          <w:numId w:val="22"/>
        </w:numPr>
        <w:tabs>
          <w:tab w:val="left" w:pos="709"/>
          <w:tab w:val="left" w:pos="993"/>
        </w:tabs>
        <w:spacing w:after="0" w:line="240" w:lineRule="auto"/>
        <w:ind w:left="0" w:firstLine="851"/>
        <w:jc w:val="both"/>
        <w:rPr>
          <w:rFonts w:ascii="Times New Roman" w:eastAsia="Lucida Sans Unicode" w:hAnsi="Times New Roman" w:cs="Times New Roman"/>
          <w:i/>
          <w:color w:val="FF0000"/>
          <w:sz w:val="24"/>
          <w:szCs w:val="24"/>
          <w:lang w:eastAsia="ar-SA"/>
        </w:rPr>
      </w:pPr>
      <w:r w:rsidRPr="0054727D">
        <w:rPr>
          <w:rFonts w:ascii="Times New Roman" w:hAnsi="Times New Roman" w:cs="Times New Roman"/>
          <w:b/>
          <w:i/>
          <w:iCs/>
          <w:sz w:val="24"/>
          <w:szCs w:val="24"/>
        </w:rPr>
        <w:t>tiekėjas kartu su pasiūlymu turi pateikti užpildytą Techninės specifikacijos 1 lentelę</w:t>
      </w:r>
      <w:r w:rsidRPr="0054727D">
        <w:rPr>
          <w:rFonts w:ascii="Times New Roman" w:hAnsi="Times New Roman" w:cs="Times New Roman"/>
          <w:bCs/>
          <w:i/>
          <w:iCs/>
          <w:sz w:val="24"/>
          <w:szCs w:val="24"/>
        </w:rPr>
        <w:t xml:space="preserve"> </w:t>
      </w:r>
      <w:r w:rsidRPr="0054727D">
        <w:rPr>
          <w:rFonts w:ascii="Times New Roman" w:hAnsi="Times New Roman" w:cs="Times New Roman"/>
          <w:b/>
          <w:i/>
          <w:iCs/>
          <w:sz w:val="24"/>
          <w:szCs w:val="24"/>
        </w:rPr>
        <w:t>(pirkimo sąlygų 2 priedas)</w:t>
      </w:r>
      <w:r w:rsidRPr="0054727D">
        <w:rPr>
          <w:rFonts w:ascii="Times New Roman" w:hAnsi="Times New Roman" w:cs="Times New Roman"/>
          <w:bCs/>
          <w:i/>
          <w:iCs/>
          <w:sz w:val="24"/>
          <w:szCs w:val="24"/>
        </w:rPr>
        <w:t xml:space="preserve"> </w:t>
      </w:r>
      <w:r w:rsidRPr="0054727D">
        <w:rPr>
          <w:rFonts w:ascii="Times New Roman" w:hAnsi="Times New Roman" w:cs="Times New Roman"/>
          <w:b/>
          <w:i/>
          <w:iCs/>
          <w:sz w:val="24"/>
          <w:szCs w:val="24"/>
        </w:rPr>
        <w:t>ir pateikti Techninėje specifikacijoje nurodytus dokumentus.</w:t>
      </w:r>
    </w:p>
    <w:p w14:paraId="7B8E7702" w14:textId="77777777" w:rsidR="0054727D" w:rsidRPr="0027718F" w:rsidRDefault="0054727D" w:rsidP="0054727D">
      <w:pPr>
        <w:tabs>
          <w:tab w:val="left" w:pos="709"/>
          <w:tab w:val="left" w:pos="993"/>
        </w:tabs>
        <w:spacing w:after="0" w:line="240" w:lineRule="auto"/>
        <w:ind w:left="709"/>
        <w:jc w:val="both"/>
        <w:rPr>
          <w:rFonts w:ascii="Times New Roman" w:eastAsia="Lucida Sans Unicode" w:hAnsi="Times New Roman" w:cs="Times New Roman"/>
          <w:i/>
          <w:color w:val="FF0000"/>
          <w:sz w:val="24"/>
          <w:szCs w:val="24"/>
          <w:lang w:eastAsia="ar-SA"/>
        </w:rPr>
      </w:pPr>
    </w:p>
    <w:p w14:paraId="73B75DDA" w14:textId="77777777" w:rsidR="00C41A72" w:rsidRPr="00857338" w:rsidRDefault="00C41A72" w:rsidP="002C6F04">
      <w:pPr>
        <w:pStyle w:val="Stilius3"/>
        <w:widowControl/>
        <w:tabs>
          <w:tab w:val="left" w:pos="993"/>
        </w:tabs>
        <w:suppressAutoHyphens w:val="0"/>
        <w:autoSpaceDN/>
        <w:spacing w:before="0"/>
        <w:textAlignment w:val="auto"/>
        <w:rPr>
          <w:i/>
        </w:rPr>
      </w:pPr>
    </w:p>
    <w:p w14:paraId="4F147E4E" w14:textId="305B87EA" w:rsidR="004A4338" w:rsidRPr="00D92CE1" w:rsidRDefault="004A4338" w:rsidP="004A4338">
      <w:pPr>
        <w:tabs>
          <w:tab w:val="left" w:pos="1134"/>
          <w:tab w:val="left" w:pos="3584"/>
        </w:tabs>
        <w:spacing w:after="240"/>
        <w:ind w:firstLine="851"/>
        <w:jc w:val="both"/>
        <w:rPr>
          <w:rFonts w:ascii="Times New Roman" w:hAnsi="Times New Roman" w:cs="Times New Roman"/>
          <w:sz w:val="24"/>
          <w:szCs w:val="24"/>
        </w:rPr>
      </w:pPr>
      <w:r w:rsidRPr="00D92CE1">
        <w:rPr>
          <w:rFonts w:ascii="Times New Roman" w:hAnsi="Times New Roman" w:cs="Times New Roman"/>
          <w:b/>
          <w:bCs/>
          <w:sz w:val="24"/>
          <w:szCs w:val="24"/>
        </w:rPr>
        <w:t xml:space="preserve">Bendra pasiūlymo kaina </w:t>
      </w:r>
      <w:r>
        <w:rPr>
          <w:rFonts w:ascii="Times New Roman" w:hAnsi="Times New Roman" w:cs="Times New Roman"/>
          <w:b/>
          <w:bCs/>
          <w:sz w:val="24"/>
          <w:szCs w:val="24"/>
        </w:rPr>
        <w:t xml:space="preserve">Eur </w:t>
      </w:r>
      <w:r w:rsidRPr="00D92CE1">
        <w:rPr>
          <w:rFonts w:ascii="Times New Roman" w:hAnsi="Times New Roman" w:cs="Times New Roman"/>
          <w:b/>
          <w:bCs/>
          <w:sz w:val="24"/>
          <w:szCs w:val="24"/>
        </w:rPr>
        <w:t>be PVM –</w:t>
      </w:r>
      <w:r w:rsidRPr="00D92CE1">
        <w:rPr>
          <w:rFonts w:ascii="Times New Roman" w:hAnsi="Times New Roman" w:cs="Times New Roman"/>
          <w:sz w:val="24"/>
          <w:szCs w:val="24"/>
        </w:rPr>
        <w:t xml:space="preserve"> _________________ Eur (nurodoma suma skaičiais ir žodžiais). </w:t>
      </w:r>
    </w:p>
    <w:p w14:paraId="603E5D23" w14:textId="287D6C30" w:rsidR="004A4338" w:rsidRPr="009212FB" w:rsidRDefault="004A4338" w:rsidP="004A4338">
      <w:pPr>
        <w:tabs>
          <w:tab w:val="left" w:pos="3584"/>
        </w:tabs>
        <w:spacing w:after="240"/>
        <w:ind w:firstLine="851"/>
        <w:jc w:val="both"/>
        <w:rPr>
          <w:rFonts w:ascii="Times New Roman" w:hAnsi="Times New Roman" w:cs="Times New Roman"/>
          <w:sz w:val="24"/>
          <w:szCs w:val="24"/>
        </w:rPr>
      </w:pPr>
      <w:r w:rsidRPr="009212FB">
        <w:rPr>
          <w:rFonts w:ascii="Times New Roman" w:hAnsi="Times New Roman" w:cs="Times New Roman"/>
          <w:b/>
          <w:bCs/>
          <w:sz w:val="24"/>
          <w:szCs w:val="24"/>
        </w:rPr>
        <w:t>Bendra</w:t>
      </w:r>
      <w:r w:rsidR="00A034BF">
        <w:rPr>
          <w:rFonts w:ascii="Times New Roman" w:hAnsi="Times New Roman" w:cs="Times New Roman"/>
          <w:b/>
          <w:bCs/>
          <w:sz w:val="24"/>
          <w:szCs w:val="24"/>
        </w:rPr>
        <w:t xml:space="preserve"> </w:t>
      </w:r>
      <w:r w:rsidRPr="009212FB">
        <w:rPr>
          <w:rFonts w:ascii="Times New Roman" w:hAnsi="Times New Roman" w:cs="Times New Roman"/>
          <w:b/>
          <w:bCs/>
          <w:sz w:val="24"/>
          <w:szCs w:val="24"/>
        </w:rPr>
        <w:t xml:space="preserve">pasiūlymo kaina </w:t>
      </w:r>
      <w:r>
        <w:rPr>
          <w:rFonts w:ascii="Times New Roman" w:hAnsi="Times New Roman" w:cs="Times New Roman"/>
          <w:b/>
          <w:bCs/>
          <w:sz w:val="24"/>
          <w:szCs w:val="24"/>
        </w:rPr>
        <w:t xml:space="preserve">Eur </w:t>
      </w:r>
      <w:r w:rsidRPr="009212FB">
        <w:rPr>
          <w:rFonts w:ascii="Times New Roman" w:hAnsi="Times New Roman" w:cs="Times New Roman"/>
          <w:b/>
          <w:bCs/>
          <w:sz w:val="24"/>
          <w:szCs w:val="24"/>
        </w:rPr>
        <w:t>su PVM –</w:t>
      </w:r>
      <w:r w:rsidRPr="009212FB">
        <w:rPr>
          <w:rFonts w:ascii="Times New Roman" w:hAnsi="Times New Roman" w:cs="Times New Roman"/>
          <w:sz w:val="24"/>
          <w:szCs w:val="24"/>
        </w:rPr>
        <w:t xml:space="preserve"> _________________ Eur (nurodoma suma skaičiais žodžiais). </w:t>
      </w:r>
    </w:p>
    <w:p w14:paraId="5387E9A5" w14:textId="77777777" w:rsidR="004A4338" w:rsidRPr="009212FB" w:rsidRDefault="004A4338" w:rsidP="004A4338">
      <w:pPr>
        <w:tabs>
          <w:tab w:val="left" w:pos="3584"/>
        </w:tabs>
        <w:spacing w:after="0"/>
        <w:ind w:firstLine="851"/>
        <w:jc w:val="both"/>
        <w:rPr>
          <w:rFonts w:ascii="Times New Roman" w:hAnsi="Times New Roman" w:cs="Times New Roman"/>
          <w:sz w:val="24"/>
          <w:szCs w:val="24"/>
        </w:rPr>
      </w:pPr>
      <w:r w:rsidRPr="009212FB">
        <w:rPr>
          <w:rFonts w:ascii="Times New Roman" w:hAnsi="Times New Roman" w:cs="Times New Roman"/>
          <w:b/>
          <w:bCs/>
          <w:sz w:val="24"/>
          <w:szCs w:val="24"/>
        </w:rPr>
        <w:t>Į šią sumą įeina visos išlaidos ir visi mokesčiai, taip pat PVM</w:t>
      </w:r>
      <w:r w:rsidRPr="009212FB">
        <w:rPr>
          <w:rFonts w:ascii="Times New Roman" w:hAnsi="Times New Roman" w:cs="Times New Roman"/>
          <w:b/>
          <w:bCs/>
          <w:color w:val="FF0000"/>
          <w:sz w:val="24"/>
          <w:szCs w:val="24"/>
        </w:rPr>
        <w:t>*</w:t>
      </w:r>
      <w:r w:rsidRPr="009212FB">
        <w:rPr>
          <w:rFonts w:ascii="Times New Roman" w:hAnsi="Times New Roman" w:cs="Times New Roman"/>
          <w:b/>
          <w:bCs/>
          <w:sz w:val="24"/>
          <w:szCs w:val="24"/>
        </w:rPr>
        <w:t>, kuris sudaro</w:t>
      </w:r>
      <w:r w:rsidRPr="009212FB">
        <w:rPr>
          <w:rFonts w:ascii="Times New Roman" w:hAnsi="Times New Roman" w:cs="Times New Roman"/>
          <w:sz w:val="24"/>
          <w:szCs w:val="24"/>
        </w:rPr>
        <w:t xml:space="preserve"> ________________ _________________Eur (nurodoma suma skaičiais ir žodžiais).</w:t>
      </w:r>
    </w:p>
    <w:p w14:paraId="201B484B" w14:textId="12F9BB54" w:rsidR="004A4338" w:rsidRPr="009212FB" w:rsidRDefault="004A4338" w:rsidP="004A4338">
      <w:pPr>
        <w:tabs>
          <w:tab w:val="left" w:pos="709"/>
        </w:tabs>
        <w:spacing w:after="0"/>
        <w:ind w:firstLine="851"/>
        <w:jc w:val="both"/>
        <w:rPr>
          <w:rFonts w:ascii="Times New Roman" w:eastAsia="Lucida Sans Unicode" w:hAnsi="Times New Roman" w:cs="Times New Roman"/>
          <w:i/>
          <w:sz w:val="24"/>
          <w:szCs w:val="24"/>
          <w:lang w:eastAsia="ar-SA"/>
        </w:rPr>
      </w:pPr>
      <w:r w:rsidRPr="009212FB">
        <w:rPr>
          <w:rFonts w:ascii="Times New Roman" w:eastAsia="Lucida Sans Unicode" w:hAnsi="Times New Roman" w:cs="Times New Roman"/>
          <w:i/>
          <w:color w:val="000000" w:themeColor="text1"/>
          <w:sz w:val="24"/>
          <w:szCs w:val="24"/>
          <w:lang w:eastAsia="ar-SA"/>
        </w:rPr>
        <w:t>*</w:t>
      </w:r>
      <w:r w:rsidR="00F80518">
        <w:rPr>
          <w:rFonts w:ascii="Times New Roman" w:eastAsia="Lucida Sans Unicode" w:hAnsi="Times New Roman" w:cs="Times New Roman"/>
          <w:i/>
          <w:color w:val="000000" w:themeColor="text1"/>
          <w:sz w:val="24"/>
          <w:szCs w:val="24"/>
          <w:lang w:eastAsia="ar-SA"/>
        </w:rPr>
        <w:t>*</w:t>
      </w:r>
      <w:r w:rsidRPr="009212FB">
        <w:rPr>
          <w:rFonts w:ascii="Times New Roman" w:eastAsia="Lucida Sans Unicode" w:hAnsi="Times New Roman" w:cs="Times New Roman"/>
          <w:i/>
          <w:sz w:val="24"/>
          <w:szCs w:val="24"/>
          <w:lang w:eastAsia="ar-SA"/>
        </w:rPr>
        <w:t xml:space="preserve"> Tais atvejais, kai pagal galiojančius teisės aktus tiekėjui nereikia mokėti PVM, jis atitinkamų skilčių nepildo ir nurodo priežastis, dėl kurių PVM nemoka: </w:t>
      </w:r>
      <w:r w:rsidRPr="00902EB9">
        <w:t>____________________________________________________________________.</w:t>
      </w:r>
    </w:p>
    <w:p w14:paraId="51B1278F" w14:textId="77777777" w:rsidR="004A4338" w:rsidRPr="00B27F31" w:rsidRDefault="004A4338" w:rsidP="004A433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sidRPr="00B27F31">
        <w:rPr>
          <w:rFonts w:ascii="Times New Roman" w:eastAsia="Lucida Sans Unicode" w:hAnsi="Times New Roman" w:cs="Times New Roman"/>
          <w:b/>
          <w:bCs/>
          <w:color w:val="000000"/>
          <w:kern w:val="3"/>
          <w:sz w:val="24"/>
          <w:szCs w:val="24"/>
          <w:lang w:eastAsia="hi-IN" w:bidi="hi-IN"/>
        </w:rPr>
        <w:lastRenderedPageBreak/>
        <w:t>5 lentelė</w:t>
      </w:r>
      <w:r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Pr="00B27F31">
        <w:rPr>
          <w:rFonts w:ascii="Times New Roman" w:eastAsia="Lucida Sans Unicode" w:hAnsi="Times New Roman" w:cs="Times New Roman"/>
          <w:sz w:val="24"/>
          <w:szCs w:val="24"/>
          <w:lang w:eastAsia="en-US"/>
        </w:rPr>
        <w:t>dokumentai (žr. pirkimo sąlygų 3.4</w:t>
      </w:r>
      <w:r>
        <w:rPr>
          <w:rFonts w:ascii="Times New Roman" w:eastAsia="Lucida Sans Unicode" w:hAnsi="Times New Roman" w:cs="Times New Roman"/>
          <w:sz w:val="24"/>
          <w:szCs w:val="24"/>
          <w:lang w:eastAsia="en-US"/>
        </w:rPr>
        <w:t xml:space="preserve"> </w:t>
      </w:r>
      <w:r w:rsidRPr="00B27F31">
        <w:rPr>
          <w:rFonts w:ascii="Times New Roman" w:eastAsia="Lucida Sans Unicode" w:hAnsi="Times New Roman" w:cs="Times New Roman"/>
          <w:sz w:val="24"/>
          <w:szCs w:val="24"/>
          <w:lang w:eastAsia="en-US"/>
        </w:rPr>
        <w:t>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4A4338" w:rsidRPr="00B27F31" w14:paraId="7EE27FCA" w14:textId="77777777" w:rsidTr="0038768E">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center"/>
          </w:tcPr>
          <w:p w14:paraId="14476946" w14:textId="77777777" w:rsidR="004A4338" w:rsidRPr="00B27F31" w:rsidRDefault="004A4338" w:rsidP="00E320E7">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center"/>
          </w:tcPr>
          <w:p w14:paraId="129E717B" w14:textId="77777777" w:rsidR="004A4338" w:rsidRPr="00B27F31" w:rsidRDefault="004A4338" w:rsidP="00E320E7">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center"/>
          </w:tcPr>
          <w:p w14:paraId="6374475C" w14:textId="77777777" w:rsidR="004A4338" w:rsidRPr="00B27F31" w:rsidRDefault="004A4338" w:rsidP="00E320E7">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4A4338" w:rsidRPr="00B27F31" w14:paraId="127224BF" w14:textId="77777777" w:rsidTr="00E320E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4D73C0" w14:textId="77777777" w:rsidR="004A4338" w:rsidRPr="00B27F31" w:rsidRDefault="004A4338" w:rsidP="00E320E7">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5E60E6" w14:textId="77777777" w:rsidR="004A4338" w:rsidRPr="00B27F31" w:rsidRDefault="004A4338" w:rsidP="00E320E7">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B80A5B" w14:textId="77777777" w:rsidR="004A4338" w:rsidRPr="00B27F31" w:rsidRDefault="004A4338" w:rsidP="00E320E7">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4A4338" w:rsidRPr="00B27F31" w14:paraId="77EBD82E" w14:textId="77777777" w:rsidTr="00E320E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F87387" w14:textId="77777777" w:rsidR="004A4338" w:rsidRPr="00B27F31" w:rsidRDefault="004A4338" w:rsidP="00E320E7">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74C81A" w14:textId="77777777" w:rsidR="004A4338" w:rsidRPr="00B27F31" w:rsidRDefault="004A4338" w:rsidP="00E320E7">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2D60EA" w14:textId="77777777" w:rsidR="004A4338" w:rsidRPr="00B27F31" w:rsidRDefault="004A4338" w:rsidP="00E320E7">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2DD1617C" w14:textId="77777777" w:rsidR="004A4338" w:rsidRPr="00B27F31" w:rsidRDefault="004A4338" w:rsidP="004A4338">
      <w:pPr>
        <w:suppressAutoHyphens/>
        <w:spacing w:before="240" w:after="120" w:line="240" w:lineRule="auto"/>
        <w:jc w:val="both"/>
        <w:rPr>
          <w:rFonts w:ascii="Times New Roman" w:eastAsia="Times New Roman" w:hAnsi="Times New Roman" w:cs="Times New Roman"/>
          <w:sz w:val="24"/>
          <w:szCs w:val="24"/>
          <w:lang w:eastAsia="en-US"/>
        </w:rPr>
      </w:pPr>
      <w:r w:rsidRPr="00B27F31">
        <w:rPr>
          <w:rFonts w:ascii="Times New Roman" w:eastAsia="Times New Roman" w:hAnsi="Times New Roman" w:cs="Times New Roman"/>
          <w:b/>
          <w:bCs/>
          <w:sz w:val="24"/>
          <w:szCs w:val="24"/>
          <w:lang w:eastAsia="en-US"/>
        </w:rPr>
        <w:t>6 lentelė</w:t>
      </w:r>
      <w:r w:rsidRPr="00B27F31">
        <w:rPr>
          <w:rFonts w:ascii="Times New Roman" w:eastAsia="Times New Roman" w:hAnsi="Times New Roman" w:cs="Times New Roman"/>
          <w:sz w:val="24"/>
          <w:szCs w:val="24"/>
          <w:lang w:eastAsia="en-US"/>
        </w:rPr>
        <w:t xml:space="preserve">. Ši pasiūlyme nurodyta informacija yra konfidenciali </w:t>
      </w:r>
      <w:r w:rsidRPr="00B27F31">
        <w:rPr>
          <w:rFonts w:ascii="Times New Roman" w:eastAsia="Times New Roman" w:hAnsi="Times New Roman" w:cs="Times New Roman"/>
          <w:i/>
          <w:sz w:val="24"/>
          <w:szCs w:val="24"/>
          <w:lang w:eastAsia="en-US"/>
        </w:rPr>
        <w:t>(perkančioji organizacija šios informacijos negali atskleisti tretiesiems asmenims)</w:t>
      </w:r>
      <w:r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4A4338" w:rsidRPr="00B27F31" w14:paraId="5B36A13F" w14:textId="77777777" w:rsidTr="0038768E">
        <w:tc>
          <w:tcPr>
            <w:tcW w:w="680" w:type="dxa"/>
            <w:tcBorders>
              <w:top w:val="single" w:sz="4" w:space="0" w:color="000000"/>
              <w:left w:val="single" w:sz="4" w:space="0" w:color="000000"/>
              <w:bottom w:val="single" w:sz="4" w:space="0" w:color="000000"/>
            </w:tcBorders>
            <w:shd w:val="clear" w:color="auto" w:fill="E2EFD9" w:themeFill="accent6" w:themeFillTint="33"/>
            <w:tcMar>
              <w:top w:w="0" w:type="dxa"/>
              <w:left w:w="108" w:type="dxa"/>
              <w:bottom w:w="0" w:type="dxa"/>
              <w:right w:w="108" w:type="dxa"/>
            </w:tcMar>
            <w:vAlign w:val="center"/>
          </w:tcPr>
          <w:p w14:paraId="5495A6CA" w14:textId="77777777" w:rsidR="004A4338" w:rsidRPr="00B27F31" w:rsidRDefault="004A4338" w:rsidP="00E320E7">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Eil.Nr.</w:t>
            </w:r>
          </w:p>
        </w:tc>
        <w:tc>
          <w:tcPr>
            <w:tcW w:w="5670" w:type="dxa"/>
            <w:tcBorders>
              <w:top w:val="single" w:sz="4" w:space="0" w:color="000000"/>
              <w:left w:val="single" w:sz="4" w:space="0" w:color="000000"/>
              <w:bottom w:val="single" w:sz="4" w:space="0" w:color="000000"/>
            </w:tcBorders>
            <w:shd w:val="clear" w:color="auto" w:fill="E2EFD9" w:themeFill="accent6" w:themeFillTint="33"/>
            <w:tcMar>
              <w:top w:w="0" w:type="dxa"/>
              <w:left w:w="108" w:type="dxa"/>
              <w:bottom w:w="0" w:type="dxa"/>
              <w:right w:w="108" w:type="dxa"/>
            </w:tcMar>
            <w:vAlign w:val="center"/>
          </w:tcPr>
          <w:p w14:paraId="0C2C7DEF" w14:textId="77777777" w:rsidR="004A4338" w:rsidRPr="00B27F31" w:rsidRDefault="004A4338" w:rsidP="00E320E7">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21E7F88B" w14:textId="77777777" w:rsidR="004A4338" w:rsidRPr="00B27F31" w:rsidRDefault="004A4338" w:rsidP="00E320E7">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4A4338" w:rsidRPr="00B27F31" w14:paraId="56986541" w14:textId="77777777" w:rsidTr="00E320E7">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59D4C2EE" w14:textId="77777777" w:rsidR="004A4338" w:rsidRPr="00B27F31" w:rsidRDefault="004A4338" w:rsidP="00E320E7">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52470485" w14:textId="77777777" w:rsidR="004A4338" w:rsidRPr="00B27F31" w:rsidRDefault="004A4338" w:rsidP="00E320E7">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536EA" w14:textId="77777777" w:rsidR="004A4338" w:rsidRPr="00B27F31" w:rsidRDefault="004A4338" w:rsidP="00E320E7">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4A4338" w:rsidRPr="00B27F31" w14:paraId="451BBA96" w14:textId="77777777" w:rsidTr="00E320E7">
        <w:tc>
          <w:tcPr>
            <w:tcW w:w="680" w:type="dxa"/>
            <w:tcBorders>
              <w:left w:val="single" w:sz="4" w:space="0" w:color="000000"/>
              <w:bottom w:val="single" w:sz="4" w:space="0" w:color="000000"/>
            </w:tcBorders>
            <w:tcMar>
              <w:top w:w="0" w:type="dxa"/>
              <w:left w:w="108" w:type="dxa"/>
              <w:bottom w:w="0" w:type="dxa"/>
              <w:right w:w="108" w:type="dxa"/>
            </w:tcMar>
          </w:tcPr>
          <w:p w14:paraId="2F715BEF" w14:textId="77777777" w:rsidR="004A4338" w:rsidRPr="00B27F31" w:rsidRDefault="004A4338" w:rsidP="00E320E7">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2AE0BA30" w14:textId="77777777" w:rsidR="004A4338" w:rsidRPr="00B27F31" w:rsidRDefault="004A4338" w:rsidP="00E320E7">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A539F87" w14:textId="77777777" w:rsidR="004A4338" w:rsidRPr="00B27F31" w:rsidRDefault="004A4338" w:rsidP="00E320E7">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53D1DD57" w14:textId="77777777" w:rsidR="004A4338" w:rsidRPr="00B27F31" w:rsidRDefault="004A4338" w:rsidP="004A4338">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5252C12" w14:textId="77777777" w:rsidR="004A4338" w:rsidRPr="00B27F31" w:rsidRDefault="004A4338" w:rsidP="004A4338">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6E1883BB" w14:textId="77777777" w:rsidR="004A4338" w:rsidRPr="00706DD6" w:rsidRDefault="004A4338" w:rsidP="004A4338">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3D828AEE" w14:textId="77777777" w:rsidR="004A4338" w:rsidRPr="007E5E80" w:rsidRDefault="004A4338" w:rsidP="004A433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b/>
          <w:bCs/>
          <w:color w:val="000000"/>
          <w:kern w:val="3"/>
          <w:sz w:val="24"/>
          <w:szCs w:val="24"/>
          <w:lang w:eastAsia="hi-IN" w:bidi="hi-IN"/>
        </w:rPr>
      </w:pPr>
      <w:r w:rsidRPr="007E5E80">
        <w:rPr>
          <w:rFonts w:ascii="Times New Roman" w:eastAsia="Lucida Sans Unicode" w:hAnsi="Times New Roman" w:cs="Times New Roman"/>
          <w:b/>
          <w:bCs/>
          <w:color w:val="000000"/>
          <w:kern w:val="3"/>
          <w:sz w:val="24"/>
          <w:szCs w:val="24"/>
          <w:lang w:eastAsia="hi-IN" w:bidi="hi-IN"/>
        </w:rPr>
        <w:t>Pasiūlymas galioja 3 (tris) mėnesius.</w:t>
      </w:r>
    </w:p>
    <w:p w14:paraId="541898D0" w14:textId="77777777" w:rsidR="004A4338" w:rsidRPr="00B27F31" w:rsidRDefault="004A4338" w:rsidP="004A433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EAB40EC" w14:textId="77777777" w:rsidR="004A4338" w:rsidRPr="00B27F31" w:rsidRDefault="004A4338" w:rsidP="004A4338">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1AE68404" w14:textId="77777777" w:rsidR="004A4338" w:rsidRPr="00B27F31" w:rsidRDefault="004A4338" w:rsidP="004A4338">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8633E9C" w14:textId="77777777" w:rsidR="004A4338" w:rsidRPr="00B27F31" w:rsidRDefault="004A4338" w:rsidP="004A4338">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4A4338" w:rsidRPr="00B27F31" w14:paraId="1CAEE498" w14:textId="77777777" w:rsidTr="00E320E7">
        <w:trPr>
          <w:trHeight w:val="63"/>
        </w:trPr>
        <w:tc>
          <w:tcPr>
            <w:tcW w:w="3495" w:type="dxa"/>
            <w:tcBorders>
              <w:top w:val="single" w:sz="4" w:space="0" w:color="auto"/>
              <w:left w:val="nil"/>
              <w:bottom w:val="nil"/>
              <w:right w:val="nil"/>
            </w:tcBorders>
          </w:tcPr>
          <w:p w14:paraId="3265A025" w14:textId="77777777" w:rsidR="004A4338" w:rsidRPr="00B27F31" w:rsidRDefault="004A4338" w:rsidP="00E320E7">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tcPr>
          <w:p w14:paraId="7FBD6B20" w14:textId="77777777" w:rsidR="004A4338" w:rsidRPr="00B27F31" w:rsidRDefault="004A4338" w:rsidP="00E320E7">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2" w:type="dxa"/>
            <w:tcBorders>
              <w:top w:val="single" w:sz="4" w:space="0" w:color="auto"/>
              <w:left w:val="nil"/>
              <w:bottom w:val="nil"/>
              <w:right w:val="nil"/>
            </w:tcBorders>
          </w:tcPr>
          <w:p w14:paraId="20C3B9F7" w14:textId="77777777" w:rsidR="004A4338" w:rsidRPr="00B27F31" w:rsidRDefault="004A4338" w:rsidP="00E320E7">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29" w:type="dxa"/>
          </w:tcPr>
          <w:p w14:paraId="0FC1FEA4" w14:textId="77777777" w:rsidR="004A4338" w:rsidRPr="00B27F31" w:rsidRDefault="004A4338" w:rsidP="00E320E7">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5" w:type="dxa"/>
            <w:tcBorders>
              <w:top w:val="single" w:sz="4" w:space="0" w:color="auto"/>
              <w:left w:val="nil"/>
              <w:bottom w:val="nil"/>
            </w:tcBorders>
          </w:tcPr>
          <w:p w14:paraId="20529F1D" w14:textId="77777777" w:rsidR="004A4338" w:rsidRPr="00B27F31" w:rsidRDefault="004A4338" w:rsidP="00E320E7">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7C845283" w14:textId="77777777" w:rsidR="004A4338" w:rsidRDefault="004A4338" w:rsidP="004A4338">
      <w:pPr>
        <w:suppressAutoHyphens/>
        <w:autoSpaceDN w:val="0"/>
        <w:spacing w:after="240" w:line="240" w:lineRule="auto"/>
      </w:pPr>
    </w:p>
    <w:p w14:paraId="275E3F69" w14:textId="77777777" w:rsidR="005479C5" w:rsidRDefault="005479C5" w:rsidP="004A4338">
      <w:pPr>
        <w:pStyle w:val="Stilius3"/>
        <w:widowControl/>
        <w:tabs>
          <w:tab w:val="left" w:pos="709"/>
          <w:tab w:val="left" w:pos="993"/>
        </w:tabs>
        <w:suppressAutoHyphens w:val="0"/>
        <w:autoSpaceDN/>
        <w:spacing w:before="0"/>
        <w:textAlignment w:val="auto"/>
      </w:pPr>
    </w:p>
    <w:sectPr w:rsidR="005479C5" w:rsidSect="00F80518">
      <w:pgSz w:w="11906" w:h="16838"/>
      <w:pgMar w:top="851"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A558" w14:textId="77777777" w:rsidR="001D735E" w:rsidRDefault="001D735E" w:rsidP="00706DD6">
      <w:pPr>
        <w:spacing w:after="0" w:line="240" w:lineRule="auto"/>
      </w:pPr>
      <w:r>
        <w:separator/>
      </w:r>
    </w:p>
  </w:endnote>
  <w:endnote w:type="continuationSeparator" w:id="0">
    <w:p w14:paraId="7F0F7B3B" w14:textId="77777777" w:rsidR="001D735E" w:rsidRDefault="001D735E"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76FA" w14:textId="77777777" w:rsidR="001D735E" w:rsidRDefault="001D735E" w:rsidP="00706DD6">
      <w:pPr>
        <w:spacing w:after="0" w:line="240" w:lineRule="auto"/>
      </w:pPr>
      <w:r>
        <w:separator/>
      </w:r>
    </w:p>
  </w:footnote>
  <w:footnote w:type="continuationSeparator" w:id="0">
    <w:p w14:paraId="60A25FB8" w14:textId="77777777" w:rsidR="001D735E" w:rsidRDefault="001D735E"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02084BCE"/>
    <w:lvl w:ilvl="0" w:tplc="784EB014">
      <w:start w:val="6"/>
      <w:numFmt w:val="bullet"/>
      <w:lvlText w:val="-"/>
      <w:lvlJc w:val="left"/>
      <w:pPr>
        <w:ind w:left="720" w:hanging="360"/>
      </w:pPr>
      <w:rPr>
        <w:rFonts w:ascii="Times New Roman" w:eastAsia="Lucida Sans Unicode" w:hAnsi="Times New Roman" w:cs="Times New Roman" w:hint="default"/>
        <w:b w:val="0"/>
        <w:bCs/>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 w:numId="32" w16cid:durableId="18288646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2084B"/>
    <w:rsid w:val="00024461"/>
    <w:rsid w:val="00025534"/>
    <w:rsid w:val="0002647A"/>
    <w:rsid w:val="000278B2"/>
    <w:rsid w:val="00031DC4"/>
    <w:rsid w:val="000328A7"/>
    <w:rsid w:val="00037285"/>
    <w:rsid w:val="00037654"/>
    <w:rsid w:val="00037B84"/>
    <w:rsid w:val="00040A42"/>
    <w:rsid w:val="0004469D"/>
    <w:rsid w:val="000452CD"/>
    <w:rsid w:val="000457BA"/>
    <w:rsid w:val="00051119"/>
    <w:rsid w:val="000517BD"/>
    <w:rsid w:val="000522B9"/>
    <w:rsid w:val="00052738"/>
    <w:rsid w:val="00053560"/>
    <w:rsid w:val="0005478C"/>
    <w:rsid w:val="000602D3"/>
    <w:rsid w:val="0006129E"/>
    <w:rsid w:val="00063077"/>
    <w:rsid w:val="0006460E"/>
    <w:rsid w:val="00064D31"/>
    <w:rsid w:val="0006584B"/>
    <w:rsid w:val="00065BDE"/>
    <w:rsid w:val="00067A2F"/>
    <w:rsid w:val="00067F51"/>
    <w:rsid w:val="0007304C"/>
    <w:rsid w:val="0007371A"/>
    <w:rsid w:val="00076A8C"/>
    <w:rsid w:val="00076D31"/>
    <w:rsid w:val="00076E0C"/>
    <w:rsid w:val="00076E98"/>
    <w:rsid w:val="0007750B"/>
    <w:rsid w:val="000811C2"/>
    <w:rsid w:val="0008153F"/>
    <w:rsid w:val="000848AB"/>
    <w:rsid w:val="00086E3A"/>
    <w:rsid w:val="00090EA3"/>
    <w:rsid w:val="00093098"/>
    <w:rsid w:val="00093C63"/>
    <w:rsid w:val="00093DDC"/>
    <w:rsid w:val="000975CE"/>
    <w:rsid w:val="00097DB8"/>
    <w:rsid w:val="000A08F3"/>
    <w:rsid w:val="000A19FD"/>
    <w:rsid w:val="000A2C8B"/>
    <w:rsid w:val="000A4703"/>
    <w:rsid w:val="000A6567"/>
    <w:rsid w:val="000A663F"/>
    <w:rsid w:val="000A6B26"/>
    <w:rsid w:val="000A6BBD"/>
    <w:rsid w:val="000B19BA"/>
    <w:rsid w:val="000B496D"/>
    <w:rsid w:val="000B7D2F"/>
    <w:rsid w:val="000C023A"/>
    <w:rsid w:val="000C1115"/>
    <w:rsid w:val="000C11DD"/>
    <w:rsid w:val="000C42F2"/>
    <w:rsid w:val="000C4F85"/>
    <w:rsid w:val="000C57ED"/>
    <w:rsid w:val="000D023C"/>
    <w:rsid w:val="000D07D9"/>
    <w:rsid w:val="000D09DE"/>
    <w:rsid w:val="000D369B"/>
    <w:rsid w:val="000D4144"/>
    <w:rsid w:val="000D43B1"/>
    <w:rsid w:val="000E431D"/>
    <w:rsid w:val="000E5028"/>
    <w:rsid w:val="000E5078"/>
    <w:rsid w:val="000E710D"/>
    <w:rsid w:val="000E7A51"/>
    <w:rsid w:val="000F1912"/>
    <w:rsid w:val="000F3E33"/>
    <w:rsid w:val="000F5B16"/>
    <w:rsid w:val="000F6742"/>
    <w:rsid w:val="00100CB8"/>
    <w:rsid w:val="00102A57"/>
    <w:rsid w:val="00103210"/>
    <w:rsid w:val="00106D07"/>
    <w:rsid w:val="001076D1"/>
    <w:rsid w:val="00111952"/>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511A"/>
    <w:rsid w:val="001461D6"/>
    <w:rsid w:val="00150DCA"/>
    <w:rsid w:val="00152B18"/>
    <w:rsid w:val="00155AAD"/>
    <w:rsid w:val="00157310"/>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76A7E"/>
    <w:rsid w:val="00181271"/>
    <w:rsid w:val="00181467"/>
    <w:rsid w:val="00182036"/>
    <w:rsid w:val="001828C0"/>
    <w:rsid w:val="00183144"/>
    <w:rsid w:val="0018417C"/>
    <w:rsid w:val="00185C6A"/>
    <w:rsid w:val="00187A82"/>
    <w:rsid w:val="00190E31"/>
    <w:rsid w:val="00191342"/>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36E"/>
    <w:rsid w:val="001A5A10"/>
    <w:rsid w:val="001B0119"/>
    <w:rsid w:val="001B16B0"/>
    <w:rsid w:val="001B1940"/>
    <w:rsid w:val="001B2B25"/>
    <w:rsid w:val="001B3042"/>
    <w:rsid w:val="001B3D96"/>
    <w:rsid w:val="001B64B4"/>
    <w:rsid w:val="001C0727"/>
    <w:rsid w:val="001C1199"/>
    <w:rsid w:val="001C3AC2"/>
    <w:rsid w:val="001C5276"/>
    <w:rsid w:val="001C540D"/>
    <w:rsid w:val="001C59A3"/>
    <w:rsid w:val="001D0F7C"/>
    <w:rsid w:val="001D1887"/>
    <w:rsid w:val="001D1C92"/>
    <w:rsid w:val="001D1FA8"/>
    <w:rsid w:val="001D2CBD"/>
    <w:rsid w:val="001D735E"/>
    <w:rsid w:val="001E2104"/>
    <w:rsid w:val="001E28A8"/>
    <w:rsid w:val="001E2C5C"/>
    <w:rsid w:val="001E4045"/>
    <w:rsid w:val="001E4CCB"/>
    <w:rsid w:val="001E6043"/>
    <w:rsid w:val="001F18EC"/>
    <w:rsid w:val="001F2DCD"/>
    <w:rsid w:val="001F30FB"/>
    <w:rsid w:val="001F3C61"/>
    <w:rsid w:val="001F46AA"/>
    <w:rsid w:val="001F4D1A"/>
    <w:rsid w:val="001F639C"/>
    <w:rsid w:val="00200816"/>
    <w:rsid w:val="00200C5F"/>
    <w:rsid w:val="00200FFE"/>
    <w:rsid w:val="002021F1"/>
    <w:rsid w:val="00202AEC"/>
    <w:rsid w:val="00207B50"/>
    <w:rsid w:val="002100E0"/>
    <w:rsid w:val="002100F8"/>
    <w:rsid w:val="002117C2"/>
    <w:rsid w:val="0021196C"/>
    <w:rsid w:val="00212CF3"/>
    <w:rsid w:val="00214E1B"/>
    <w:rsid w:val="00215762"/>
    <w:rsid w:val="00220CC8"/>
    <w:rsid w:val="002213BE"/>
    <w:rsid w:val="00221401"/>
    <w:rsid w:val="002215DC"/>
    <w:rsid w:val="00222A4A"/>
    <w:rsid w:val="00223CED"/>
    <w:rsid w:val="00227D4C"/>
    <w:rsid w:val="00232D93"/>
    <w:rsid w:val="00233509"/>
    <w:rsid w:val="00234CE0"/>
    <w:rsid w:val="00236DC5"/>
    <w:rsid w:val="00237CD5"/>
    <w:rsid w:val="00241296"/>
    <w:rsid w:val="00241974"/>
    <w:rsid w:val="00243CA5"/>
    <w:rsid w:val="002448F6"/>
    <w:rsid w:val="00244D5E"/>
    <w:rsid w:val="002479A4"/>
    <w:rsid w:val="00247D88"/>
    <w:rsid w:val="00247F45"/>
    <w:rsid w:val="00253191"/>
    <w:rsid w:val="0025369D"/>
    <w:rsid w:val="00254CA6"/>
    <w:rsid w:val="00255C75"/>
    <w:rsid w:val="002612FD"/>
    <w:rsid w:val="00262C08"/>
    <w:rsid w:val="00262D55"/>
    <w:rsid w:val="00263BFA"/>
    <w:rsid w:val="002641F0"/>
    <w:rsid w:val="0026546B"/>
    <w:rsid w:val="00265C45"/>
    <w:rsid w:val="002672F3"/>
    <w:rsid w:val="00270A88"/>
    <w:rsid w:val="00270FC3"/>
    <w:rsid w:val="00272E36"/>
    <w:rsid w:val="002760BF"/>
    <w:rsid w:val="0027718F"/>
    <w:rsid w:val="00277E29"/>
    <w:rsid w:val="002812FD"/>
    <w:rsid w:val="00281524"/>
    <w:rsid w:val="00283A4D"/>
    <w:rsid w:val="00285AF0"/>
    <w:rsid w:val="002867D7"/>
    <w:rsid w:val="00286E62"/>
    <w:rsid w:val="00290045"/>
    <w:rsid w:val="00291811"/>
    <w:rsid w:val="00293F07"/>
    <w:rsid w:val="002959FE"/>
    <w:rsid w:val="00295E15"/>
    <w:rsid w:val="00296947"/>
    <w:rsid w:val="002A0345"/>
    <w:rsid w:val="002A051F"/>
    <w:rsid w:val="002A0567"/>
    <w:rsid w:val="002A11F2"/>
    <w:rsid w:val="002A43BC"/>
    <w:rsid w:val="002A6748"/>
    <w:rsid w:val="002B21E7"/>
    <w:rsid w:val="002B5B30"/>
    <w:rsid w:val="002B5C38"/>
    <w:rsid w:val="002B7CAD"/>
    <w:rsid w:val="002C0559"/>
    <w:rsid w:val="002C06D6"/>
    <w:rsid w:val="002C0960"/>
    <w:rsid w:val="002C1321"/>
    <w:rsid w:val="002C149E"/>
    <w:rsid w:val="002C2A42"/>
    <w:rsid w:val="002C4319"/>
    <w:rsid w:val="002C4582"/>
    <w:rsid w:val="002C4B52"/>
    <w:rsid w:val="002C5031"/>
    <w:rsid w:val="002C5853"/>
    <w:rsid w:val="002C6F04"/>
    <w:rsid w:val="002C73FB"/>
    <w:rsid w:val="002D0958"/>
    <w:rsid w:val="002D0C08"/>
    <w:rsid w:val="002D0EDE"/>
    <w:rsid w:val="002D1852"/>
    <w:rsid w:val="002D217B"/>
    <w:rsid w:val="002D241C"/>
    <w:rsid w:val="002D3538"/>
    <w:rsid w:val="002D41F5"/>
    <w:rsid w:val="002D575E"/>
    <w:rsid w:val="002D6FAA"/>
    <w:rsid w:val="002E073E"/>
    <w:rsid w:val="002E1FC8"/>
    <w:rsid w:val="002E4F08"/>
    <w:rsid w:val="002E6778"/>
    <w:rsid w:val="002F1FF9"/>
    <w:rsid w:val="002F55A5"/>
    <w:rsid w:val="002F5FB9"/>
    <w:rsid w:val="002F7BDA"/>
    <w:rsid w:val="003009A8"/>
    <w:rsid w:val="003021A6"/>
    <w:rsid w:val="00302B46"/>
    <w:rsid w:val="00305AE8"/>
    <w:rsid w:val="00306140"/>
    <w:rsid w:val="0030694E"/>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363"/>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DB"/>
    <w:rsid w:val="00375BE1"/>
    <w:rsid w:val="0037626A"/>
    <w:rsid w:val="00377E51"/>
    <w:rsid w:val="00377F94"/>
    <w:rsid w:val="00380A5D"/>
    <w:rsid w:val="00381B4D"/>
    <w:rsid w:val="00382210"/>
    <w:rsid w:val="00384B87"/>
    <w:rsid w:val="00386F2B"/>
    <w:rsid w:val="0038768E"/>
    <w:rsid w:val="00387915"/>
    <w:rsid w:val="0039335D"/>
    <w:rsid w:val="003933B7"/>
    <w:rsid w:val="0039406F"/>
    <w:rsid w:val="00394C49"/>
    <w:rsid w:val="003A3039"/>
    <w:rsid w:val="003A3A62"/>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6B86"/>
    <w:rsid w:val="004070B5"/>
    <w:rsid w:val="00407569"/>
    <w:rsid w:val="0041114B"/>
    <w:rsid w:val="0041150B"/>
    <w:rsid w:val="00411BDA"/>
    <w:rsid w:val="00411CBB"/>
    <w:rsid w:val="004129B2"/>
    <w:rsid w:val="00413B1C"/>
    <w:rsid w:val="004142E8"/>
    <w:rsid w:val="0041549C"/>
    <w:rsid w:val="00416676"/>
    <w:rsid w:val="00416A63"/>
    <w:rsid w:val="00417D88"/>
    <w:rsid w:val="00420C23"/>
    <w:rsid w:val="0042235E"/>
    <w:rsid w:val="00422E6C"/>
    <w:rsid w:val="00423C57"/>
    <w:rsid w:val="00423E6D"/>
    <w:rsid w:val="004274DA"/>
    <w:rsid w:val="00430BF5"/>
    <w:rsid w:val="00437094"/>
    <w:rsid w:val="00440897"/>
    <w:rsid w:val="0044158B"/>
    <w:rsid w:val="0044252A"/>
    <w:rsid w:val="00444804"/>
    <w:rsid w:val="00445F5D"/>
    <w:rsid w:val="00446A53"/>
    <w:rsid w:val="004474C7"/>
    <w:rsid w:val="00447979"/>
    <w:rsid w:val="00447CAC"/>
    <w:rsid w:val="004518D5"/>
    <w:rsid w:val="00454B10"/>
    <w:rsid w:val="004552DE"/>
    <w:rsid w:val="00460564"/>
    <w:rsid w:val="00461A52"/>
    <w:rsid w:val="004625E5"/>
    <w:rsid w:val="004627AF"/>
    <w:rsid w:val="004638C7"/>
    <w:rsid w:val="00463E3B"/>
    <w:rsid w:val="00467A82"/>
    <w:rsid w:val="004710FC"/>
    <w:rsid w:val="00471FA1"/>
    <w:rsid w:val="004721B3"/>
    <w:rsid w:val="00474754"/>
    <w:rsid w:val="00474E36"/>
    <w:rsid w:val="004762C6"/>
    <w:rsid w:val="00477595"/>
    <w:rsid w:val="00477E1E"/>
    <w:rsid w:val="00480600"/>
    <w:rsid w:val="0048120B"/>
    <w:rsid w:val="004812B3"/>
    <w:rsid w:val="00482E4E"/>
    <w:rsid w:val="00483593"/>
    <w:rsid w:val="00483659"/>
    <w:rsid w:val="00484D45"/>
    <w:rsid w:val="00484E00"/>
    <w:rsid w:val="00485DEB"/>
    <w:rsid w:val="00486B45"/>
    <w:rsid w:val="004874CB"/>
    <w:rsid w:val="00487C95"/>
    <w:rsid w:val="00490982"/>
    <w:rsid w:val="00491638"/>
    <w:rsid w:val="00491AFC"/>
    <w:rsid w:val="004945BB"/>
    <w:rsid w:val="00494DBC"/>
    <w:rsid w:val="00494FD4"/>
    <w:rsid w:val="00495E28"/>
    <w:rsid w:val="004960DF"/>
    <w:rsid w:val="00496808"/>
    <w:rsid w:val="004973D0"/>
    <w:rsid w:val="00497C60"/>
    <w:rsid w:val="004A0123"/>
    <w:rsid w:val="004A0869"/>
    <w:rsid w:val="004A2C22"/>
    <w:rsid w:val="004A4338"/>
    <w:rsid w:val="004A475F"/>
    <w:rsid w:val="004A4822"/>
    <w:rsid w:val="004A5990"/>
    <w:rsid w:val="004A5E30"/>
    <w:rsid w:val="004A6EB2"/>
    <w:rsid w:val="004A7C95"/>
    <w:rsid w:val="004A7F33"/>
    <w:rsid w:val="004B1779"/>
    <w:rsid w:val="004B217B"/>
    <w:rsid w:val="004B3A3E"/>
    <w:rsid w:val="004B4133"/>
    <w:rsid w:val="004B439C"/>
    <w:rsid w:val="004B48AB"/>
    <w:rsid w:val="004B5BC0"/>
    <w:rsid w:val="004B6EF8"/>
    <w:rsid w:val="004C12AD"/>
    <w:rsid w:val="004C16CE"/>
    <w:rsid w:val="004C1DCA"/>
    <w:rsid w:val="004C3654"/>
    <w:rsid w:val="004C54D1"/>
    <w:rsid w:val="004C7388"/>
    <w:rsid w:val="004C75A5"/>
    <w:rsid w:val="004D085B"/>
    <w:rsid w:val="004D08BC"/>
    <w:rsid w:val="004D0A3F"/>
    <w:rsid w:val="004D3657"/>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202B"/>
    <w:rsid w:val="004F4AD5"/>
    <w:rsid w:val="004F53FC"/>
    <w:rsid w:val="004F6AE4"/>
    <w:rsid w:val="00502FE8"/>
    <w:rsid w:val="00503020"/>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27D"/>
    <w:rsid w:val="005479C5"/>
    <w:rsid w:val="005511F8"/>
    <w:rsid w:val="00552632"/>
    <w:rsid w:val="00552B74"/>
    <w:rsid w:val="005534FC"/>
    <w:rsid w:val="00554E6D"/>
    <w:rsid w:val="00555802"/>
    <w:rsid w:val="005568B8"/>
    <w:rsid w:val="005602D2"/>
    <w:rsid w:val="00560350"/>
    <w:rsid w:val="005615BC"/>
    <w:rsid w:val="00562712"/>
    <w:rsid w:val="005632B9"/>
    <w:rsid w:val="00563A70"/>
    <w:rsid w:val="00565763"/>
    <w:rsid w:val="00570A21"/>
    <w:rsid w:val="00576410"/>
    <w:rsid w:val="00576A33"/>
    <w:rsid w:val="00576FF4"/>
    <w:rsid w:val="00581F91"/>
    <w:rsid w:val="00582201"/>
    <w:rsid w:val="005830AC"/>
    <w:rsid w:val="0058326D"/>
    <w:rsid w:val="00584EFD"/>
    <w:rsid w:val="00585B86"/>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5999"/>
    <w:rsid w:val="005C6601"/>
    <w:rsid w:val="005C6C49"/>
    <w:rsid w:val="005C6D27"/>
    <w:rsid w:val="005C767D"/>
    <w:rsid w:val="005C7F46"/>
    <w:rsid w:val="005D09F1"/>
    <w:rsid w:val="005D0E59"/>
    <w:rsid w:val="005D1721"/>
    <w:rsid w:val="005D254B"/>
    <w:rsid w:val="005D2839"/>
    <w:rsid w:val="005D5773"/>
    <w:rsid w:val="005D6225"/>
    <w:rsid w:val="005D668C"/>
    <w:rsid w:val="005D6E65"/>
    <w:rsid w:val="005E1DC3"/>
    <w:rsid w:val="005E2E0B"/>
    <w:rsid w:val="005E374C"/>
    <w:rsid w:val="005E4DA3"/>
    <w:rsid w:val="005E4DE4"/>
    <w:rsid w:val="005E506F"/>
    <w:rsid w:val="005E7959"/>
    <w:rsid w:val="005E7B5F"/>
    <w:rsid w:val="005F0352"/>
    <w:rsid w:val="005F2E8D"/>
    <w:rsid w:val="005F576A"/>
    <w:rsid w:val="005F6279"/>
    <w:rsid w:val="005F62B3"/>
    <w:rsid w:val="005F6E97"/>
    <w:rsid w:val="005F7468"/>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1BEA"/>
    <w:rsid w:val="0063358E"/>
    <w:rsid w:val="00633F49"/>
    <w:rsid w:val="006362C8"/>
    <w:rsid w:val="0063728F"/>
    <w:rsid w:val="006400A2"/>
    <w:rsid w:val="006410D3"/>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5660"/>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FDD"/>
    <w:rsid w:val="006C083B"/>
    <w:rsid w:val="006C175F"/>
    <w:rsid w:val="006C1F18"/>
    <w:rsid w:val="006C2875"/>
    <w:rsid w:val="006C304C"/>
    <w:rsid w:val="006C3EA9"/>
    <w:rsid w:val="006C409B"/>
    <w:rsid w:val="006C492B"/>
    <w:rsid w:val="006C4E47"/>
    <w:rsid w:val="006D46C2"/>
    <w:rsid w:val="006D51F0"/>
    <w:rsid w:val="006D54F8"/>
    <w:rsid w:val="006D6A06"/>
    <w:rsid w:val="006D7432"/>
    <w:rsid w:val="006D79E5"/>
    <w:rsid w:val="006E1F6E"/>
    <w:rsid w:val="006E6C91"/>
    <w:rsid w:val="006E7890"/>
    <w:rsid w:val="006F049E"/>
    <w:rsid w:val="006F1CA0"/>
    <w:rsid w:val="006F3801"/>
    <w:rsid w:val="006F3F67"/>
    <w:rsid w:val="006F5403"/>
    <w:rsid w:val="006F55F9"/>
    <w:rsid w:val="006F5CDD"/>
    <w:rsid w:val="006F6E41"/>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16B8A"/>
    <w:rsid w:val="00720F86"/>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88E"/>
    <w:rsid w:val="00750BD5"/>
    <w:rsid w:val="00750C04"/>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67A0"/>
    <w:rsid w:val="0078700F"/>
    <w:rsid w:val="00787AFC"/>
    <w:rsid w:val="007920C4"/>
    <w:rsid w:val="0079266A"/>
    <w:rsid w:val="0079297D"/>
    <w:rsid w:val="00796E54"/>
    <w:rsid w:val="007A25B0"/>
    <w:rsid w:val="007A52A5"/>
    <w:rsid w:val="007A5F58"/>
    <w:rsid w:val="007A6DA4"/>
    <w:rsid w:val="007A6F88"/>
    <w:rsid w:val="007B0DDA"/>
    <w:rsid w:val="007B156A"/>
    <w:rsid w:val="007B16F5"/>
    <w:rsid w:val="007B33B9"/>
    <w:rsid w:val="007B7EDB"/>
    <w:rsid w:val="007C0402"/>
    <w:rsid w:val="007C15BA"/>
    <w:rsid w:val="007C1CAE"/>
    <w:rsid w:val="007C2B76"/>
    <w:rsid w:val="007C2DB6"/>
    <w:rsid w:val="007C4DC7"/>
    <w:rsid w:val="007C5109"/>
    <w:rsid w:val="007C6A6A"/>
    <w:rsid w:val="007C711D"/>
    <w:rsid w:val="007D0C47"/>
    <w:rsid w:val="007D13AA"/>
    <w:rsid w:val="007D1CA2"/>
    <w:rsid w:val="007D2BDE"/>
    <w:rsid w:val="007D3023"/>
    <w:rsid w:val="007D3A3F"/>
    <w:rsid w:val="007D5812"/>
    <w:rsid w:val="007D6632"/>
    <w:rsid w:val="007D7293"/>
    <w:rsid w:val="007D7A7B"/>
    <w:rsid w:val="007E0417"/>
    <w:rsid w:val="007E1596"/>
    <w:rsid w:val="007E15E0"/>
    <w:rsid w:val="007E2F2D"/>
    <w:rsid w:val="007E48C0"/>
    <w:rsid w:val="007E75D4"/>
    <w:rsid w:val="007E7B51"/>
    <w:rsid w:val="007F2278"/>
    <w:rsid w:val="007F290C"/>
    <w:rsid w:val="007F35B4"/>
    <w:rsid w:val="007F3F1B"/>
    <w:rsid w:val="007F5AC8"/>
    <w:rsid w:val="008004A5"/>
    <w:rsid w:val="0080053D"/>
    <w:rsid w:val="00801D1B"/>
    <w:rsid w:val="00802303"/>
    <w:rsid w:val="00802C52"/>
    <w:rsid w:val="00804A4C"/>
    <w:rsid w:val="00806003"/>
    <w:rsid w:val="0080625F"/>
    <w:rsid w:val="00806DDB"/>
    <w:rsid w:val="008072BA"/>
    <w:rsid w:val="00807AFB"/>
    <w:rsid w:val="00815FE6"/>
    <w:rsid w:val="008167F1"/>
    <w:rsid w:val="00820210"/>
    <w:rsid w:val="0082746E"/>
    <w:rsid w:val="0082760D"/>
    <w:rsid w:val="00830839"/>
    <w:rsid w:val="008310F1"/>
    <w:rsid w:val="008320A5"/>
    <w:rsid w:val="008323B9"/>
    <w:rsid w:val="00833C49"/>
    <w:rsid w:val="008361EE"/>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3191"/>
    <w:rsid w:val="00886755"/>
    <w:rsid w:val="00890CA6"/>
    <w:rsid w:val="008911E1"/>
    <w:rsid w:val="00894670"/>
    <w:rsid w:val="0089540F"/>
    <w:rsid w:val="00895800"/>
    <w:rsid w:val="00896B97"/>
    <w:rsid w:val="00897620"/>
    <w:rsid w:val="00897ED9"/>
    <w:rsid w:val="008A040F"/>
    <w:rsid w:val="008A14DD"/>
    <w:rsid w:val="008A20D0"/>
    <w:rsid w:val="008A49A6"/>
    <w:rsid w:val="008B0467"/>
    <w:rsid w:val="008B0BC1"/>
    <w:rsid w:val="008B148A"/>
    <w:rsid w:val="008B5839"/>
    <w:rsid w:val="008B7595"/>
    <w:rsid w:val="008C0664"/>
    <w:rsid w:val="008C20EA"/>
    <w:rsid w:val="008C2111"/>
    <w:rsid w:val="008C264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309C0"/>
    <w:rsid w:val="00931041"/>
    <w:rsid w:val="00933BC5"/>
    <w:rsid w:val="009362B7"/>
    <w:rsid w:val="00940B12"/>
    <w:rsid w:val="009437E1"/>
    <w:rsid w:val="009444EA"/>
    <w:rsid w:val="00946663"/>
    <w:rsid w:val="00947F0B"/>
    <w:rsid w:val="00951329"/>
    <w:rsid w:val="00951E6A"/>
    <w:rsid w:val="00952852"/>
    <w:rsid w:val="00952B6D"/>
    <w:rsid w:val="00952C0C"/>
    <w:rsid w:val="00955D63"/>
    <w:rsid w:val="00957F20"/>
    <w:rsid w:val="009601A4"/>
    <w:rsid w:val="009619ED"/>
    <w:rsid w:val="00962524"/>
    <w:rsid w:val="00962F2D"/>
    <w:rsid w:val="0096379B"/>
    <w:rsid w:val="00964DB1"/>
    <w:rsid w:val="00965892"/>
    <w:rsid w:val="00965F1F"/>
    <w:rsid w:val="0096729A"/>
    <w:rsid w:val="00967882"/>
    <w:rsid w:val="00967DFA"/>
    <w:rsid w:val="00967E33"/>
    <w:rsid w:val="0097324C"/>
    <w:rsid w:val="0097680A"/>
    <w:rsid w:val="009843C2"/>
    <w:rsid w:val="009855D5"/>
    <w:rsid w:val="00985905"/>
    <w:rsid w:val="00990EA0"/>
    <w:rsid w:val="00991DD0"/>
    <w:rsid w:val="00992C7E"/>
    <w:rsid w:val="00993A08"/>
    <w:rsid w:val="00996A13"/>
    <w:rsid w:val="009A5006"/>
    <w:rsid w:val="009A6795"/>
    <w:rsid w:val="009A71DB"/>
    <w:rsid w:val="009A723B"/>
    <w:rsid w:val="009B0D61"/>
    <w:rsid w:val="009B0F69"/>
    <w:rsid w:val="009B0F80"/>
    <w:rsid w:val="009B1947"/>
    <w:rsid w:val="009B1C4D"/>
    <w:rsid w:val="009B4A9B"/>
    <w:rsid w:val="009B5F71"/>
    <w:rsid w:val="009B63CF"/>
    <w:rsid w:val="009B6D86"/>
    <w:rsid w:val="009C02C6"/>
    <w:rsid w:val="009C0C81"/>
    <w:rsid w:val="009C190B"/>
    <w:rsid w:val="009C1C0A"/>
    <w:rsid w:val="009C264D"/>
    <w:rsid w:val="009C3309"/>
    <w:rsid w:val="009C434B"/>
    <w:rsid w:val="009C4626"/>
    <w:rsid w:val="009C48AC"/>
    <w:rsid w:val="009C5AFC"/>
    <w:rsid w:val="009C5BF6"/>
    <w:rsid w:val="009C6C4E"/>
    <w:rsid w:val="009C76C9"/>
    <w:rsid w:val="009D1DB3"/>
    <w:rsid w:val="009D2119"/>
    <w:rsid w:val="009D3133"/>
    <w:rsid w:val="009D62D7"/>
    <w:rsid w:val="009D7CF3"/>
    <w:rsid w:val="009E0258"/>
    <w:rsid w:val="009E1D3D"/>
    <w:rsid w:val="009E2E12"/>
    <w:rsid w:val="009E3A1B"/>
    <w:rsid w:val="009E555C"/>
    <w:rsid w:val="009F2D04"/>
    <w:rsid w:val="009F5F93"/>
    <w:rsid w:val="009F65E2"/>
    <w:rsid w:val="009F7161"/>
    <w:rsid w:val="009F7959"/>
    <w:rsid w:val="00A00328"/>
    <w:rsid w:val="00A0051B"/>
    <w:rsid w:val="00A014A1"/>
    <w:rsid w:val="00A031EF"/>
    <w:rsid w:val="00A034BF"/>
    <w:rsid w:val="00A05F44"/>
    <w:rsid w:val="00A06850"/>
    <w:rsid w:val="00A07719"/>
    <w:rsid w:val="00A07E41"/>
    <w:rsid w:val="00A12111"/>
    <w:rsid w:val="00A12488"/>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5D1"/>
    <w:rsid w:val="00A2748B"/>
    <w:rsid w:val="00A30974"/>
    <w:rsid w:val="00A354F8"/>
    <w:rsid w:val="00A365BA"/>
    <w:rsid w:val="00A36AEE"/>
    <w:rsid w:val="00A412E2"/>
    <w:rsid w:val="00A41798"/>
    <w:rsid w:val="00A418AB"/>
    <w:rsid w:val="00A43BB7"/>
    <w:rsid w:val="00A440E9"/>
    <w:rsid w:val="00A44AAC"/>
    <w:rsid w:val="00A45AD7"/>
    <w:rsid w:val="00A46D16"/>
    <w:rsid w:val="00A51003"/>
    <w:rsid w:val="00A523F4"/>
    <w:rsid w:val="00A52CBD"/>
    <w:rsid w:val="00A5364E"/>
    <w:rsid w:val="00A53830"/>
    <w:rsid w:val="00A53CB2"/>
    <w:rsid w:val="00A55887"/>
    <w:rsid w:val="00A57025"/>
    <w:rsid w:val="00A607F3"/>
    <w:rsid w:val="00A60B9D"/>
    <w:rsid w:val="00A60D2A"/>
    <w:rsid w:val="00A6183C"/>
    <w:rsid w:val="00A62AF3"/>
    <w:rsid w:val="00A63CB2"/>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7D7B"/>
    <w:rsid w:val="00AA167B"/>
    <w:rsid w:val="00AA2021"/>
    <w:rsid w:val="00AA25C6"/>
    <w:rsid w:val="00AA3B10"/>
    <w:rsid w:val="00AA3FDE"/>
    <w:rsid w:val="00AA4CF5"/>
    <w:rsid w:val="00AA510E"/>
    <w:rsid w:val="00AB18A7"/>
    <w:rsid w:val="00AB1A54"/>
    <w:rsid w:val="00AB301C"/>
    <w:rsid w:val="00AB41B0"/>
    <w:rsid w:val="00AB431C"/>
    <w:rsid w:val="00AB5312"/>
    <w:rsid w:val="00AB70C9"/>
    <w:rsid w:val="00AB73D0"/>
    <w:rsid w:val="00AC134F"/>
    <w:rsid w:val="00AC2FFF"/>
    <w:rsid w:val="00AC4F40"/>
    <w:rsid w:val="00AC78D9"/>
    <w:rsid w:val="00AD0CEB"/>
    <w:rsid w:val="00AD0DBA"/>
    <w:rsid w:val="00AD0EA0"/>
    <w:rsid w:val="00AD4C60"/>
    <w:rsid w:val="00AD4D08"/>
    <w:rsid w:val="00AD6328"/>
    <w:rsid w:val="00AD6CA8"/>
    <w:rsid w:val="00AD7B78"/>
    <w:rsid w:val="00AD7CE4"/>
    <w:rsid w:val="00AE0D6F"/>
    <w:rsid w:val="00AE1AAE"/>
    <w:rsid w:val="00AE3853"/>
    <w:rsid w:val="00AE4410"/>
    <w:rsid w:val="00AE51F7"/>
    <w:rsid w:val="00AE58CF"/>
    <w:rsid w:val="00AE5C96"/>
    <w:rsid w:val="00AE7282"/>
    <w:rsid w:val="00AF10B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0DFD"/>
    <w:rsid w:val="00B23492"/>
    <w:rsid w:val="00B26455"/>
    <w:rsid w:val="00B26C71"/>
    <w:rsid w:val="00B27F31"/>
    <w:rsid w:val="00B27F42"/>
    <w:rsid w:val="00B3228A"/>
    <w:rsid w:val="00B330CE"/>
    <w:rsid w:val="00B34C54"/>
    <w:rsid w:val="00B34CC2"/>
    <w:rsid w:val="00B3623D"/>
    <w:rsid w:val="00B40686"/>
    <w:rsid w:val="00B40A75"/>
    <w:rsid w:val="00B4115A"/>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E2C"/>
    <w:rsid w:val="00B71060"/>
    <w:rsid w:val="00B71972"/>
    <w:rsid w:val="00B74BCE"/>
    <w:rsid w:val="00B750F9"/>
    <w:rsid w:val="00B75F58"/>
    <w:rsid w:val="00B76C78"/>
    <w:rsid w:val="00B772B8"/>
    <w:rsid w:val="00B77DDF"/>
    <w:rsid w:val="00B80BC9"/>
    <w:rsid w:val="00B80E9F"/>
    <w:rsid w:val="00B818D0"/>
    <w:rsid w:val="00B8409D"/>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747C"/>
    <w:rsid w:val="00BA2425"/>
    <w:rsid w:val="00BA28CE"/>
    <w:rsid w:val="00BA644C"/>
    <w:rsid w:val="00BB13D8"/>
    <w:rsid w:val="00BB1FE4"/>
    <w:rsid w:val="00BB393C"/>
    <w:rsid w:val="00BB424C"/>
    <w:rsid w:val="00BB4658"/>
    <w:rsid w:val="00BC2880"/>
    <w:rsid w:val="00BC4128"/>
    <w:rsid w:val="00BC5943"/>
    <w:rsid w:val="00BC6370"/>
    <w:rsid w:val="00BD0331"/>
    <w:rsid w:val="00BD0332"/>
    <w:rsid w:val="00BD03DC"/>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6D8A"/>
    <w:rsid w:val="00C27735"/>
    <w:rsid w:val="00C30180"/>
    <w:rsid w:val="00C30F28"/>
    <w:rsid w:val="00C368DF"/>
    <w:rsid w:val="00C36EC5"/>
    <w:rsid w:val="00C40436"/>
    <w:rsid w:val="00C408C4"/>
    <w:rsid w:val="00C4166A"/>
    <w:rsid w:val="00C41A72"/>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7A"/>
    <w:rsid w:val="00C62738"/>
    <w:rsid w:val="00C62CB5"/>
    <w:rsid w:val="00C63302"/>
    <w:rsid w:val="00C65646"/>
    <w:rsid w:val="00C66358"/>
    <w:rsid w:val="00C66826"/>
    <w:rsid w:val="00C67185"/>
    <w:rsid w:val="00C71219"/>
    <w:rsid w:val="00C7221D"/>
    <w:rsid w:val="00C7573E"/>
    <w:rsid w:val="00C76921"/>
    <w:rsid w:val="00C77BBF"/>
    <w:rsid w:val="00C8163F"/>
    <w:rsid w:val="00C816F0"/>
    <w:rsid w:val="00C83B5F"/>
    <w:rsid w:val="00C83BD2"/>
    <w:rsid w:val="00C85079"/>
    <w:rsid w:val="00C8590E"/>
    <w:rsid w:val="00C8654D"/>
    <w:rsid w:val="00C8719E"/>
    <w:rsid w:val="00C87ADD"/>
    <w:rsid w:val="00C91052"/>
    <w:rsid w:val="00C91BF4"/>
    <w:rsid w:val="00C92B37"/>
    <w:rsid w:val="00C9346A"/>
    <w:rsid w:val="00C939B0"/>
    <w:rsid w:val="00C93DE2"/>
    <w:rsid w:val="00C94E43"/>
    <w:rsid w:val="00C95130"/>
    <w:rsid w:val="00C9556D"/>
    <w:rsid w:val="00C95E6C"/>
    <w:rsid w:val="00C965D2"/>
    <w:rsid w:val="00CA3E39"/>
    <w:rsid w:val="00CA4A1B"/>
    <w:rsid w:val="00CA4B22"/>
    <w:rsid w:val="00CA4BDE"/>
    <w:rsid w:val="00CA729A"/>
    <w:rsid w:val="00CB12B9"/>
    <w:rsid w:val="00CB5315"/>
    <w:rsid w:val="00CB6B02"/>
    <w:rsid w:val="00CB6DB0"/>
    <w:rsid w:val="00CB7812"/>
    <w:rsid w:val="00CC1E3B"/>
    <w:rsid w:val="00CC544A"/>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20B9A"/>
    <w:rsid w:val="00D23959"/>
    <w:rsid w:val="00D23CBD"/>
    <w:rsid w:val="00D25FCB"/>
    <w:rsid w:val="00D26F37"/>
    <w:rsid w:val="00D2768F"/>
    <w:rsid w:val="00D27778"/>
    <w:rsid w:val="00D33368"/>
    <w:rsid w:val="00D33701"/>
    <w:rsid w:val="00D350FF"/>
    <w:rsid w:val="00D36597"/>
    <w:rsid w:val="00D37778"/>
    <w:rsid w:val="00D40260"/>
    <w:rsid w:val="00D40BE8"/>
    <w:rsid w:val="00D43CF5"/>
    <w:rsid w:val="00D4616E"/>
    <w:rsid w:val="00D47377"/>
    <w:rsid w:val="00D47462"/>
    <w:rsid w:val="00D5283C"/>
    <w:rsid w:val="00D53B62"/>
    <w:rsid w:val="00D54126"/>
    <w:rsid w:val="00D56647"/>
    <w:rsid w:val="00D622A7"/>
    <w:rsid w:val="00D62EA8"/>
    <w:rsid w:val="00D63096"/>
    <w:rsid w:val="00D64C88"/>
    <w:rsid w:val="00D654F4"/>
    <w:rsid w:val="00D702A5"/>
    <w:rsid w:val="00D702EA"/>
    <w:rsid w:val="00D70E8D"/>
    <w:rsid w:val="00D714B3"/>
    <w:rsid w:val="00D71DAD"/>
    <w:rsid w:val="00D76F6C"/>
    <w:rsid w:val="00D80B54"/>
    <w:rsid w:val="00D819CE"/>
    <w:rsid w:val="00D82D2A"/>
    <w:rsid w:val="00D82EEE"/>
    <w:rsid w:val="00D83FB1"/>
    <w:rsid w:val="00D847BD"/>
    <w:rsid w:val="00D84818"/>
    <w:rsid w:val="00D8594D"/>
    <w:rsid w:val="00D86B0A"/>
    <w:rsid w:val="00D87B4C"/>
    <w:rsid w:val="00D93594"/>
    <w:rsid w:val="00D939BE"/>
    <w:rsid w:val="00D94FB4"/>
    <w:rsid w:val="00D9537B"/>
    <w:rsid w:val="00DA136F"/>
    <w:rsid w:val="00DA2D14"/>
    <w:rsid w:val="00DA3822"/>
    <w:rsid w:val="00DA3ACB"/>
    <w:rsid w:val="00DA45EA"/>
    <w:rsid w:val="00DA4CEB"/>
    <w:rsid w:val="00DA7302"/>
    <w:rsid w:val="00DB09C5"/>
    <w:rsid w:val="00DB10FE"/>
    <w:rsid w:val="00DB17D2"/>
    <w:rsid w:val="00DB3557"/>
    <w:rsid w:val="00DB3592"/>
    <w:rsid w:val="00DB528E"/>
    <w:rsid w:val="00DB69FB"/>
    <w:rsid w:val="00DB6E1D"/>
    <w:rsid w:val="00DB7BA0"/>
    <w:rsid w:val="00DC24B1"/>
    <w:rsid w:val="00DC431F"/>
    <w:rsid w:val="00DC4A85"/>
    <w:rsid w:val="00DD35D7"/>
    <w:rsid w:val="00DD36B0"/>
    <w:rsid w:val="00DD573D"/>
    <w:rsid w:val="00DD7DC9"/>
    <w:rsid w:val="00DE3396"/>
    <w:rsid w:val="00DE46FD"/>
    <w:rsid w:val="00DE4906"/>
    <w:rsid w:val="00DE4F8A"/>
    <w:rsid w:val="00DE5BDF"/>
    <w:rsid w:val="00DE5DAA"/>
    <w:rsid w:val="00DE704E"/>
    <w:rsid w:val="00DE706E"/>
    <w:rsid w:val="00DF04AF"/>
    <w:rsid w:val="00DF1D38"/>
    <w:rsid w:val="00DF2B62"/>
    <w:rsid w:val="00DF2EAA"/>
    <w:rsid w:val="00DF3A85"/>
    <w:rsid w:val="00DF4516"/>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26CB"/>
    <w:rsid w:val="00E2481E"/>
    <w:rsid w:val="00E252B4"/>
    <w:rsid w:val="00E303EC"/>
    <w:rsid w:val="00E31647"/>
    <w:rsid w:val="00E32542"/>
    <w:rsid w:val="00E33789"/>
    <w:rsid w:val="00E340B1"/>
    <w:rsid w:val="00E348B9"/>
    <w:rsid w:val="00E35E20"/>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08D"/>
    <w:rsid w:val="00E8343E"/>
    <w:rsid w:val="00E84A15"/>
    <w:rsid w:val="00E86829"/>
    <w:rsid w:val="00E86E55"/>
    <w:rsid w:val="00E875B0"/>
    <w:rsid w:val="00E90550"/>
    <w:rsid w:val="00E91C90"/>
    <w:rsid w:val="00E94FD8"/>
    <w:rsid w:val="00E9531A"/>
    <w:rsid w:val="00E955C8"/>
    <w:rsid w:val="00E9583E"/>
    <w:rsid w:val="00E9697E"/>
    <w:rsid w:val="00EA094B"/>
    <w:rsid w:val="00EA2B3A"/>
    <w:rsid w:val="00EA5C14"/>
    <w:rsid w:val="00EB032C"/>
    <w:rsid w:val="00EB2A5C"/>
    <w:rsid w:val="00EB2B08"/>
    <w:rsid w:val="00EB58FB"/>
    <w:rsid w:val="00EB723F"/>
    <w:rsid w:val="00EB7538"/>
    <w:rsid w:val="00EC1690"/>
    <w:rsid w:val="00EC17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3087"/>
    <w:rsid w:val="00EE343C"/>
    <w:rsid w:val="00EE46D5"/>
    <w:rsid w:val="00EE650A"/>
    <w:rsid w:val="00EE67E7"/>
    <w:rsid w:val="00EE78F8"/>
    <w:rsid w:val="00EE7D8E"/>
    <w:rsid w:val="00EF60B0"/>
    <w:rsid w:val="00EF6205"/>
    <w:rsid w:val="00EF643A"/>
    <w:rsid w:val="00EF67F2"/>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11C1"/>
    <w:rsid w:val="00F524FC"/>
    <w:rsid w:val="00F53477"/>
    <w:rsid w:val="00F56301"/>
    <w:rsid w:val="00F573CB"/>
    <w:rsid w:val="00F57B99"/>
    <w:rsid w:val="00F602A3"/>
    <w:rsid w:val="00F65A56"/>
    <w:rsid w:val="00F65ABE"/>
    <w:rsid w:val="00F65C2A"/>
    <w:rsid w:val="00F6786B"/>
    <w:rsid w:val="00F67AE5"/>
    <w:rsid w:val="00F70893"/>
    <w:rsid w:val="00F70D05"/>
    <w:rsid w:val="00F7106A"/>
    <w:rsid w:val="00F712C7"/>
    <w:rsid w:val="00F7232E"/>
    <w:rsid w:val="00F7274D"/>
    <w:rsid w:val="00F74F2D"/>
    <w:rsid w:val="00F75F71"/>
    <w:rsid w:val="00F7613F"/>
    <w:rsid w:val="00F80518"/>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2714"/>
    <w:rsid w:val="00FC319B"/>
    <w:rsid w:val="00FC3E3F"/>
    <w:rsid w:val="00FC441D"/>
    <w:rsid w:val="00FC4CAF"/>
    <w:rsid w:val="00FC5FFC"/>
    <w:rsid w:val="00FC6020"/>
    <w:rsid w:val="00FC6C6E"/>
    <w:rsid w:val="00FD0302"/>
    <w:rsid w:val="00FD14B2"/>
    <w:rsid w:val="00FD2291"/>
    <w:rsid w:val="00FD57E0"/>
    <w:rsid w:val="00FD5A34"/>
    <w:rsid w:val="00FE1900"/>
    <w:rsid w:val="00FE2A63"/>
    <w:rsid w:val="00FE4173"/>
    <w:rsid w:val="00FE528C"/>
    <w:rsid w:val="00FE7A58"/>
    <w:rsid w:val="00FE7BA1"/>
    <w:rsid w:val="00FF34A9"/>
    <w:rsid w:val="00FF454F"/>
    <w:rsid w:val="00FF53BD"/>
    <w:rsid w:val="00FF54E7"/>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 w:type="table" w:customStyle="1" w:styleId="Lentelstinklelis5">
    <w:name w:val="Lentelės tinklelis5"/>
    <w:basedOn w:val="prastojilentel"/>
    <w:next w:val="Lentelstinklelis"/>
    <w:uiPriority w:val="59"/>
    <w:rsid w:val="00052738"/>
    <w:pPr>
      <w:spacing w:after="0" w:line="240" w:lineRule="auto"/>
    </w:pPr>
    <w:rPr>
      <w:rFonts w:ascii="Aptos" w:eastAsia="Aptos" w:hAnsi="Apto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4096</Words>
  <Characters>2335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Neringa Kolaitienė</cp:lastModifiedBy>
  <cp:revision>144</cp:revision>
  <dcterms:created xsi:type="dcterms:W3CDTF">2026-04-01T13:52:00Z</dcterms:created>
  <dcterms:modified xsi:type="dcterms:W3CDTF">2026-04-09T11:51:00Z</dcterms:modified>
</cp:coreProperties>
</file>