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F5C78A0"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58CAD96E"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044E62">
              <w:rPr>
                <w:rFonts w:ascii="Times New Roman" w:hAnsi="Times New Roman" w:cs="Times New Roman"/>
                <w:lang w:val="lt-LT"/>
              </w:rPr>
              <w:t>gegužės</w:t>
            </w:r>
            <w:r w:rsidR="009D18DD">
              <w:rPr>
                <w:rFonts w:ascii="Times New Roman" w:hAnsi="Times New Roman" w:cs="Times New Roman"/>
                <w:lang w:val="lt-LT"/>
              </w:rPr>
              <w:t xml:space="preserve"> </w:t>
            </w:r>
            <w:r w:rsidR="000C4B36">
              <w:rPr>
                <w:rFonts w:ascii="Times New Roman" w:hAnsi="Times New Roman" w:cs="Times New Roman"/>
                <w:lang w:val="lt-LT"/>
              </w:rPr>
              <w:t>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5549E48A"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044E62">
              <w:rPr>
                <w:rFonts w:ascii="Times New Roman" w:hAnsi="Times New Roman" w:cs="Times New Roman"/>
                <w:lang w:val="lt-LT"/>
              </w:rPr>
              <w:t xml:space="preserve"> sp. Dmitrij Tatol</w:t>
            </w:r>
            <w:r w:rsidR="00C83C83">
              <w:rPr>
                <w:rFonts w:ascii="Times New Roman" w:hAnsi="Times New Roman" w:cs="Times New Roman"/>
                <w:lang w:val="lt-LT"/>
              </w:rPr>
              <w:t>; Tel. Nr. +370 706 75 8</w:t>
            </w:r>
            <w:r w:rsidR="00044E62">
              <w:rPr>
                <w:rFonts w:ascii="Times New Roman" w:hAnsi="Times New Roman" w:cs="Times New Roman"/>
                <w:lang w:val="lt-LT"/>
              </w:rPr>
              <w:t>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044E62">
              <w:rPr>
                <w:rFonts w:ascii="Times New Roman" w:hAnsi="Times New Roman" w:cs="Times New Roman"/>
                <w:lang w:val="lt-LT"/>
              </w:rPr>
              <w:t>dmitrij.tatol</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36041F41" w:rsidR="00B34ED1" w:rsidRPr="0090490F" w:rsidRDefault="000C4B36" w:rsidP="00284A47">
            <w:pPr>
              <w:rPr>
                <w:rFonts w:ascii="Times New Roman" w:hAnsi="Times New Roman" w:cs="Times New Roman"/>
                <w:sz w:val="20"/>
                <w:szCs w:val="20"/>
              </w:rPr>
            </w:pPr>
            <w:proofErr w:type="spellStart"/>
            <w:r w:rsidRPr="000C4B36">
              <w:rPr>
                <w:rFonts w:ascii="Times New Roman" w:hAnsi="Times New Roman" w:cs="Times New Roman"/>
                <w:sz w:val="20"/>
                <w:szCs w:val="20"/>
              </w:rPr>
              <w:t>Monitorius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lenktas</w:t>
            </w:r>
            <w:proofErr w:type="spellEnd"/>
            <w:r w:rsidRPr="000C4B36">
              <w:rPr>
                <w:rFonts w:ascii="Times New Roman" w:hAnsi="Times New Roman" w:cs="Times New Roman"/>
                <w:sz w:val="20"/>
                <w:szCs w:val="20"/>
              </w:rPr>
              <w:t>)</w:t>
            </w:r>
          </w:p>
        </w:tc>
        <w:tc>
          <w:tcPr>
            <w:tcW w:w="4677" w:type="dxa"/>
          </w:tcPr>
          <w:p w14:paraId="48625ED0" w14:textId="6608222B" w:rsidR="00B34ED1" w:rsidRPr="0090490F" w:rsidRDefault="000C4B36" w:rsidP="008E19A0">
            <w:pPr>
              <w:jc w:val="both"/>
              <w:rPr>
                <w:rFonts w:ascii="Times New Roman" w:hAnsi="Times New Roman" w:cs="Times New Roman"/>
                <w:sz w:val="20"/>
                <w:szCs w:val="20"/>
              </w:rPr>
            </w:pPr>
            <w:proofErr w:type="spellStart"/>
            <w:r w:rsidRPr="000C4B36">
              <w:rPr>
                <w:rFonts w:ascii="Times New Roman" w:hAnsi="Times New Roman" w:cs="Times New Roman"/>
                <w:sz w:val="20"/>
                <w:szCs w:val="20"/>
              </w:rPr>
              <w:t>Ekrano</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tipas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lenktas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Ekrano</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įstrižainė</w:t>
            </w:r>
            <w:proofErr w:type="spellEnd"/>
            <w:r w:rsidRPr="000C4B36">
              <w:rPr>
                <w:rFonts w:ascii="Times New Roman" w:hAnsi="Times New Roman" w:cs="Times New Roman"/>
                <w:sz w:val="20"/>
                <w:szCs w:val="20"/>
              </w:rPr>
              <w:t xml:space="preserve"> ne </w:t>
            </w:r>
            <w:proofErr w:type="spellStart"/>
            <w:r w:rsidRPr="000C4B36">
              <w:rPr>
                <w:rFonts w:ascii="Times New Roman" w:hAnsi="Times New Roman" w:cs="Times New Roman"/>
                <w:sz w:val="20"/>
                <w:szCs w:val="20"/>
              </w:rPr>
              <w:t>mažiau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34 </w:t>
            </w:r>
            <w:proofErr w:type="spellStart"/>
            <w:r w:rsidRPr="000C4B36">
              <w:rPr>
                <w:rFonts w:ascii="Times New Roman" w:hAnsi="Times New Roman" w:cs="Times New Roman"/>
                <w:sz w:val="20"/>
                <w:szCs w:val="20"/>
              </w:rPr>
              <w:t>coliai</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Ekrano</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vaizdas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matinis</w:t>
            </w:r>
            <w:proofErr w:type="spellEnd"/>
            <w:r w:rsidRPr="000C4B36">
              <w:rPr>
                <w:rFonts w:ascii="Times New Roman" w:hAnsi="Times New Roman" w:cs="Times New Roman"/>
                <w:sz w:val="20"/>
                <w:szCs w:val="20"/>
              </w:rPr>
              <w:t xml:space="preserve"> (Anti-Glare). </w:t>
            </w:r>
            <w:proofErr w:type="spellStart"/>
            <w:r w:rsidRPr="000C4B36">
              <w:rPr>
                <w:rFonts w:ascii="Times New Roman" w:hAnsi="Times New Roman" w:cs="Times New Roman"/>
                <w:sz w:val="20"/>
                <w:szCs w:val="20"/>
              </w:rPr>
              <w:t>Ekrano</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technologija</w:t>
            </w:r>
            <w:proofErr w:type="spellEnd"/>
            <w:r w:rsidRPr="000C4B36">
              <w:rPr>
                <w:rFonts w:ascii="Times New Roman" w:hAnsi="Times New Roman" w:cs="Times New Roman"/>
                <w:sz w:val="20"/>
                <w:szCs w:val="20"/>
              </w:rPr>
              <w:t xml:space="preserve"> VA. </w:t>
            </w:r>
            <w:proofErr w:type="spellStart"/>
            <w:r w:rsidRPr="000C4B36">
              <w:rPr>
                <w:rFonts w:ascii="Times New Roman" w:hAnsi="Times New Roman" w:cs="Times New Roman"/>
                <w:sz w:val="20"/>
                <w:szCs w:val="20"/>
              </w:rPr>
              <w:t>Ekrano</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raiška</w:t>
            </w:r>
            <w:proofErr w:type="spellEnd"/>
            <w:r w:rsidRPr="000C4B36">
              <w:rPr>
                <w:rFonts w:ascii="Times New Roman" w:hAnsi="Times New Roman" w:cs="Times New Roman"/>
                <w:sz w:val="20"/>
                <w:szCs w:val="20"/>
              </w:rPr>
              <w:t xml:space="preserve"> ne </w:t>
            </w:r>
            <w:proofErr w:type="spellStart"/>
            <w:r w:rsidRPr="000C4B36">
              <w:rPr>
                <w:rFonts w:ascii="Times New Roman" w:hAnsi="Times New Roman" w:cs="Times New Roman"/>
                <w:sz w:val="20"/>
                <w:szCs w:val="20"/>
              </w:rPr>
              <w:t>mažiau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3440x1440 </w:t>
            </w:r>
            <w:proofErr w:type="spellStart"/>
            <w:r w:rsidRPr="000C4B36">
              <w:rPr>
                <w:rFonts w:ascii="Times New Roman" w:hAnsi="Times New Roman" w:cs="Times New Roman"/>
                <w:sz w:val="20"/>
                <w:szCs w:val="20"/>
              </w:rPr>
              <w:t>px</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Kraštu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santykis</w:t>
            </w:r>
            <w:proofErr w:type="spellEnd"/>
            <w:r w:rsidRPr="000C4B36">
              <w:rPr>
                <w:rFonts w:ascii="Times New Roman" w:hAnsi="Times New Roman" w:cs="Times New Roman"/>
                <w:sz w:val="20"/>
                <w:szCs w:val="20"/>
              </w:rPr>
              <w:t xml:space="preserve"> 21:9. </w:t>
            </w:r>
            <w:proofErr w:type="spellStart"/>
            <w:r w:rsidRPr="000C4B36">
              <w:rPr>
                <w:rFonts w:ascii="Times New Roman" w:hAnsi="Times New Roman" w:cs="Times New Roman"/>
                <w:sz w:val="20"/>
                <w:szCs w:val="20"/>
              </w:rPr>
              <w:t>Dinaminis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kontrastas</w:t>
            </w:r>
            <w:proofErr w:type="spellEnd"/>
            <w:r w:rsidRPr="000C4B36">
              <w:rPr>
                <w:rFonts w:ascii="Times New Roman" w:hAnsi="Times New Roman" w:cs="Times New Roman"/>
                <w:sz w:val="20"/>
                <w:szCs w:val="20"/>
              </w:rPr>
              <w:t xml:space="preserve"> ne </w:t>
            </w:r>
            <w:proofErr w:type="spellStart"/>
            <w:r w:rsidRPr="000C4B36">
              <w:rPr>
                <w:rFonts w:ascii="Times New Roman" w:hAnsi="Times New Roman" w:cs="Times New Roman"/>
                <w:sz w:val="20"/>
                <w:szCs w:val="20"/>
              </w:rPr>
              <w:t>mažiau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2500:1. </w:t>
            </w:r>
            <w:proofErr w:type="spellStart"/>
            <w:r w:rsidRPr="000C4B36">
              <w:rPr>
                <w:rFonts w:ascii="Times New Roman" w:hAnsi="Times New Roman" w:cs="Times New Roman"/>
                <w:sz w:val="20"/>
                <w:szCs w:val="20"/>
              </w:rPr>
              <w:t>Ryškumas</w:t>
            </w:r>
            <w:proofErr w:type="spellEnd"/>
            <w:r w:rsidRPr="000C4B36">
              <w:rPr>
                <w:rFonts w:ascii="Times New Roman" w:hAnsi="Times New Roman" w:cs="Times New Roman"/>
                <w:sz w:val="20"/>
                <w:szCs w:val="20"/>
              </w:rPr>
              <w:t xml:space="preserve"> ne </w:t>
            </w:r>
            <w:proofErr w:type="spellStart"/>
            <w:r w:rsidRPr="000C4B36">
              <w:rPr>
                <w:rFonts w:ascii="Times New Roman" w:hAnsi="Times New Roman" w:cs="Times New Roman"/>
                <w:sz w:val="20"/>
                <w:szCs w:val="20"/>
              </w:rPr>
              <w:t>mažiau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250 cd / m2. </w:t>
            </w:r>
            <w:proofErr w:type="spellStart"/>
            <w:r w:rsidRPr="000C4B36">
              <w:rPr>
                <w:rFonts w:ascii="Times New Roman" w:hAnsi="Times New Roman" w:cs="Times New Roman"/>
                <w:sz w:val="20"/>
                <w:szCs w:val="20"/>
              </w:rPr>
              <w:t>Reakcijos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laikas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nedaugiau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1 </w:t>
            </w:r>
            <w:proofErr w:type="spellStart"/>
            <w:r w:rsidRPr="000C4B36">
              <w:rPr>
                <w:rFonts w:ascii="Times New Roman" w:hAnsi="Times New Roman" w:cs="Times New Roman"/>
                <w:sz w:val="20"/>
                <w:szCs w:val="20"/>
              </w:rPr>
              <w:t>ms.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Atnaujinimo</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dažnis</w:t>
            </w:r>
            <w:proofErr w:type="spellEnd"/>
            <w:r w:rsidRPr="000C4B36">
              <w:rPr>
                <w:rFonts w:ascii="Times New Roman" w:hAnsi="Times New Roman" w:cs="Times New Roman"/>
                <w:sz w:val="20"/>
                <w:szCs w:val="20"/>
              </w:rPr>
              <w:t xml:space="preserve"> ne </w:t>
            </w:r>
            <w:proofErr w:type="spellStart"/>
            <w:r w:rsidRPr="000C4B36">
              <w:rPr>
                <w:rFonts w:ascii="Times New Roman" w:hAnsi="Times New Roman" w:cs="Times New Roman"/>
                <w:sz w:val="20"/>
                <w:szCs w:val="20"/>
              </w:rPr>
              <w:t>mažiau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165 Hz. Turi </w:t>
            </w:r>
            <w:proofErr w:type="spellStart"/>
            <w:r w:rsidRPr="000C4B36">
              <w:rPr>
                <w:rFonts w:ascii="Times New Roman" w:hAnsi="Times New Roman" w:cs="Times New Roman"/>
                <w:sz w:val="20"/>
                <w:szCs w:val="20"/>
              </w:rPr>
              <w:t>būti</w:t>
            </w:r>
            <w:proofErr w:type="spellEnd"/>
            <w:r w:rsidRPr="000C4B36">
              <w:rPr>
                <w:rFonts w:ascii="Times New Roman" w:hAnsi="Times New Roman" w:cs="Times New Roman"/>
                <w:sz w:val="20"/>
                <w:szCs w:val="20"/>
              </w:rPr>
              <w:t xml:space="preserve"> AMD </w:t>
            </w:r>
            <w:proofErr w:type="spellStart"/>
            <w:r w:rsidRPr="000C4B36">
              <w:rPr>
                <w:rFonts w:ascii="Times New Roman" w:hAnsi="Times New Roman" w:cs="Times New Roman"/>
                <w:sz w:val="20"/>
                <w:szCs w:val="20"/>
              </w:rPr>
              <w:t>FeeSync</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technologija</w:t>
            </w:r>
            <w:proofErr w:type="spellEnd"/>
            <w:r w:rsidRPr="000C4B36">
              <w:rPr>
                <w:rFonts w:ascii="Times New Roman" w:hAnsi="Times New Roman" w:cs="Times New Roman"/>
                <w:sz w:val="20"/>
                <w:szCs w:val="20"/>
              </w:rPr>
              <w:t xml:space="preserve">. VESA </w:t>
            </w:r>
            <w:proofErr w:type="spellStart"/>
            <w:r w:rsidRPr="000C4B36">
              <w:rPr>
                <w:rFonts w:ascii="Times New Roman" w:hAnsi="Times New Roman" w:cs="Times New Roman"/>
                <w:sz w:val="20"/>
                <w:szCs w:val="20"/>
              </w:rPr>
              <w:t>tvirtinimo</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sistema</w:t>
            </w:r>
            <w:proofErr w:type="spellEnd"/>
            <w:r w:rsidRPr="000C4B36">
              <w:rPr>
                <w:rFonts w:ascii="Times New Roman" w:hAnsi="Times New Roman" w:cs="Times New Roman"/>
                <w:sz w:val="20"/>
                <w:szCs w:val="20"/>
              </w:rPr>
              <w:t xml:space="preserve"> 75 x 75 mm. </w:t>
            </w:r>
            <w:proofErr w:type="spellStart"/>
            <w:r w:rsidRPr="000C4B36">
              <w:rPr>
                <w:rFonts w:ascii="Times New Roman" w:hAnsi="Times New Roman" w:cs="Times New Roman"/>
                <w:sz w:val="20"/>
                <w:szCs w:val="20"/>
              </w:rPr>
              <w:t>Jungtis</w:t>
            </w:r>
            <w:proofErr w:type="spellEnd"/>
            <w:r w:rsidRPr="000C4B36">
              <w:rPr>
                <w:rFonts w:ascii="Times New Roman" w:hAnsi="Times New Roman" w:cs="Times New Roman"/>
                <w:sz w:val="20"/>
                <w:szCs w:val="20"/>
              </w:rPr>
              <w:t xml:space="preserve"> HDMI ne </w:t>
            </w:r>
            <w:proofErr w:type="spellStart"/>
            <w:r w:rsidRPr="000C4B36">
              <w:rPr>
                <w:rFonts w:ascii="Times New Roman" w:hAnsi="Times New Roman" w:cs="Times New Roman"/>
                <w:sz w:val="20"/>
                <w:szCs w:val="20"/>
              </w:rPr>
              <w:t>mažiau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1, DisplayPort ne </w:t>
            </w:r>
            <w:proofErr w:type="spellStart"/>
            <w:r w:rsidRPr="000C4B36">
              <w:rPr>
                <w:rFonts w:ascii="Times New Roman" w:hAnsi="Times New Roman" w:cs="Times New Roman"/>
                <w:sz w:val="20"/>
                <w:szCs w:val="20"/>
              </w:rPr>
              <w:t>mažiau</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1.  </w:t>
            </w:r>
            <w:proofErr w:type="spellStart"/>
            <w:r w:rsidRPr="000C4B36">
              <w:rPr>
                <w:rFonts w:ascii="Times New Roman" w:hAnsi="Times New Roman" w:cs="Times New Roman"/>
                <w:sz w:val="20"/>
                <w:szCs w:val="20"/>
              </w:rPr>
              <w:t>Remiantis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žaliaisiais</w:t>
            </w:r>
            <w:proofErr w:type="spellEnd"/>
            <w:r w:rsidRPr="000C4B36">
              <w:rPr>
                <w:rFonts w:ascii="Times New Roman" w:hAnsi="Times New Roman" w:cs="Times New Roman"/>
                <w:sz w:val="20"/>
                <w:szCs w:val="20"/>
              </w:rPr>
              <w:t xml:space="preserve"> ir </w:t>
            </w:r>
            <w:proofErr w:type="spellStart"/>
            <w:r w:rsidRPr="000C4B36">
              <w:rPr>
                <w:rFonts w:ascii="Times New Roman" w:hAnsi="Times New Roman" w:cs="Times New Roman"/>
                <w:sz w:val="20"/>
                <w:szCs w:val="20"/>
              </w:rPr>
              <w:t>aplinkos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apsaugos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kriterijais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monitoriuose</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neturi</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būti</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gyvsidabrio</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plastikinėse</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detalėse</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neturi</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būti</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naudojamos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cheminės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medžiagos</w:t>
            </w:r>
            <w:proofErr w:type="spellEnd"/>
            <w:r w:rsidRPr="000C4B36">
              <w:rPr>
                <w:rFonts w:ascii="Times New Roman" w:hAnsi="Times New Roman" w:cs="Times New Roman"/>
                <w:sz w:val="20"/>
                <w:szCs w:val="20"/>
              </w:rPr>
              <w:t xml:space="preserve"> ir </w:t>
            </w:r>
            <w:proofErr w:type="spellStart"/>
            <w:r w:rsidRPr="000C4B36">
              <w:rPr>
                <w:rFonts w:ascii="Times New Roman" w:hAnsi="Times New Roman" w:cs="Times New Roman"/>
                <w:sz w:val="20"/>
                <w:szCs w:val="20"/>
              </w:rPr>
              <w:t>toksiškos</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kaip</w:t>
            </w:r>
            <w:proofErr w:type="spellEnd"/>
            <w:r w:rsidRPr="000C4B36">
              <w:rPr>
                <w:rFonts w:ascii="Times New Roman" w:hAnsi="Times New Roman" w:cs="Times New Roman"/>
                <w:sz w:val="20"/>
                <w:szCs w:val="20"/>
              </w:rPr>
              <w:t xml:space="preserve"> </w:t>
            </w:r>
            <w:proofErr w:type="spellStart"/>
            <w:r w:rsidRPr="000C4B36">
              <w:rPr>
                <w:rFonts w:ascii="Times New Roman" w:hAnsi="Times New Roman" w:cs="Times New Roman"/>
                <w:sz w:val="20"/>
                <w:szCs w:val="20"/>
              </w:rPr>
              <w:t>pvz</w:t>
            </w:r>
            <w:proofErr w:type="spellEnd"/>
            <w:r w:rsidRPr="000C4B36">
              <w:rPr>
                <w:rFonts w:ascii="Times New Roman" w:hAnsi="Times New Roman" w:cs="Times New Roman"/>
                <w:sz w:val="20"/>
                <w:szCs w:val="20"/>
              </w:rPr>
              <w:t>.: H340, H360F, H360Df ir pan.</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33A54AE0" w:rsidR="00284A47" w:rsidRPr="0090490F" w:rsidRDefault="008610A0" w:rsidP="00284A47">
            <w:pPr>
              <w:rPr>
                <w:rFonts w:ascii="Times New Roman" w:hAnsi="Times New Roman" w:cs="Times New Roman"/>
                <w:sz w:val="20"/>
                <w:szCs w:val="20"/>
              </w:rPr>
            </w:pPr>
            <w:r>
              <w:rPr>
                <w:rFonts w:ascii="Times New Roman" w:hAnsi="Times New Roman" w:cs="Times New Roman"/>
                <w:sz w:val="20"/>
                <w:szCs w:val="20"/>
              </w:rPr>
              <w:t>1</w:t>
            </w:r>
            <w:r w:rsidR="000C4B36">
              <w:rPr>
                <w:rFonts w:ascii="Times New Roman" w:hAnsi="Times New Roman" w:cs="Times New Roman"/>
                <w:sz w:val="20"/>
                <w:szCs w:val="20"/>
              </w:rPr>
              <w:t>0</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3505" w14:textId="77777777" w:rsidR="00EE0ABC" w:rsidRDefault="00EE0ABC" w:rsidP="00C7623E">
      <w:pPr>
        <w:spacing w:after="0" w:line="240" w:lineRule="auto"/>
      </w:pPr>
      <w:r>
        <w:separator/>
      </w:r>
    </w:p>
  </w:endnote>
  <w:endnote w:type="continuationSeparator" w:id="0">
    <w:p w14:paraId="67B5E0DE" w14:textId="77777777" w:rsidR="00EE0ABC" w:rsidRDefault="00EE0AB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3134" w14:textId="77777777" w:rsidR="00EE0ABC" w:rsidRDefault="00EE0ABC" w:rsidP="00C7623E">
      <w:pPr>
        <w:spacing w:after="0" w:line="240" w:lineRule="auto"/>
      </w:pPr>
      <w:r>
        <w:separator/>
      </w:r>
    </w:p>
  </w:footnote>
  <w:footnote w:type="continuationSeparator" w:id="0">
    <w:p w14:paraId="770D3868" w14:textId="77777777" w:rsidR="00EE0ABC" w:rsidRDefault="00EE0AB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44E62"/>
    <w:rsid w:val="00051340"/>
    <w:rsid w:val="00061336"/>
    <w:rsid w:val="0006171E"/>
    <w:rsid w:val="00063EE3"/>
    <w:rsid w:val="00076D6F"/>
    <w:rsid w:val="000B7986"/>
    <w:rsid w:val="000C4B36"/>
    <w:rsid w:val="000D00DE"/>
    <w:rsid w:val="000D111E"/>
    <w:rsid w:val="000E1E4F"/>
    <w:rsid w:val="000E5818"/>
    <w:rsid w:val="000E5A4B"/>
    <w:rsid w:val="000F1A36"/>
    <w:rsid w:val="000F53DC"/>
    <w:rsid w:val="00130041"/>
    <w:rsid w:val="001466CB"/>
    <w:rsid w:val="001829E6"/>
    <w:rsid w:val="001A1258"/>
    <w:rsid w:val="001C2DE4"/>
    <w:rsid w:val="001F1542"/>
    <w:rsid w:val="001F2DD0"/>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31E20"/>
    <w:rsid w:val="004505A6"/>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14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10A0"/>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327F"/>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B7018"/>
    <w:rsid w:val="00BE7EA7"/>
    <w:rsid w:val="00BF6FC9"/>
    <w:rsid w:val="00C01ABC"/>
    <w:rsid w:val="00C0261D"/>
    <w:rsid w:val="00C031D0"/>
    <w:rsid w:val="00C1194B"/>
    <w:rsid w:val="00C15EBA"/>
    <w:rsid w:val="00C35FD3"/>
    <w:rsid w:val="00C556A2"/>
    <w:rsid w:val="00C70B88"/>
    <w:rsid w:val="00C7623E"/>
    <w:rsid w:val="00C76ACA"/>
    <w:rsid w:val="00C83C83"/>
    <w:rsid w:val="00CA6639"/>
    <w:rsid w:val="00CC39A8"/>
    <w:rsid w:val="00CD776B"/>
    <w:rsid w:val="00CE26B7"/>
    <w:rsid w:val="00CF1E46"/>
    <w:rsid w:val="00D112B6"/>
    <w:rsid w:val="00D62BEB"/>
    <w:rsid w:val="00D751FC"/>
    <w:rsid w:val="00DB704F"/>
    <w:rsid w:val="00DD7962"/>
    <w:rsid w:val="00DE1B43"/>
    <w:rsid w:val="00DE27C1"/>
    <w:rsid w:val="00DE6E25"/>
    <w:rsid w:val="00E042C0"/>
    <w:rsid w:val="00E073EC"/>
    <w:rsid w:val="00E11F08"/>
    <w:rsid w:val="00E431B4"/>
    <w:rsid w:val="00E523DC"/>
    <w:rsid w:val="00E52E07"/>
    <w:rsid w:val="00E54645"/>
    <w:rsid w:val="00E64A62"/>
    <w:rsid w:val="00E778D2"/>
    <w:rsid w:val="00E84E49"/>
    <w:rsid w:val="00E870F4"/>
    <w:rsid w:val="00E9330F"/>
    <w:rsid w:val="00EA08A2"/>
    <w:rsid w:val="00EC34BC"/>
    <w:rsid w:val="00ED332C"/>
    <w:rsid w:val="00EE0AB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4998</Words>
  <Characters>2849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44</cp:revision>
  <dcterms:created xsi:type="dcterms:W3CDTF">2024-01-16T13:20:00Z</dcterms:created>
  <dcterms:modified xsi:type="dcterms:W3CDTF">2026-04-10T09:40:00Z</dcterms:modified>
</cp:coreProperties>
</file>