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4F2742" w:rsidRDefault="00D65ED1" w:rsidP="00EB0B8C">
      <w:pPr>
        <w:pStyle w:val="paragrafesrasas2lygis"/>
        <w:rPr>
          <w:rFonts w:asciiTheme="minorHAnsi" w:eastAsia="Calibri" w:hAnsiTheme="minorHAnsi" w:cstheme="minorHAnsi"/>
          <w:lang w:eastAsia="lt-LT"/>
        </w:rPr>
      </w:pPr>
    </w:p>
    <w:p w14:paraId="51FF8BDC" w14:textId="77777777" w:rsidR="00D65ED1" w:rsidRPr="004F2742"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4F2742">
        <w:rPr>
          <w:rFonts w:eastAsia="Calibri" w:cstheme="minorHAnsi"/>
          <w:b/>
          <w:bCs/>
          <w:kern w:val="0"/>
          <w:sz w:val="24"/>
          <w:szCs w:val="24"/>
          <w:lang w:eastAsia="lt-LT"/>
          <w14:ligatures w14:val="none"/>
        </w:rPr>
        <w:t>UTENOS RAJONO SAVIVALDYBĖS ADMINISTRACIJA</w:t>
      </w:r>
    </w:p>
    <w:p w14:paraId="53A54FDD" w14:textId="77777777" w:rsidR="00D65ED1" w:rsidRPr="004F2742"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4F2742">
        <w:rPr>
          <w:rFonts w:eastAsia="Calibri" w:cstheme="minorHAnsi"/>
          <w:b/>
          <w:bCs/>
          <w:kern w:val="0"/>
          <w:sz w:val="24"/>
          <w:szCs w:val="24"/>
          <w:lang w:eastAsia="lt-LT"/>
          <w14:ligatures w14:val="none"/>
        </w:rPr>
        <w:t>Įstaigos kodas 188710442</w:t>
      </w:r>
    </w:p>
    <w:p w14:paraId="07F5B312" w14:textId="77777777" w:rsidR="00D65ED1" w:rsidRPr="004F2742"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4F2742"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4F2742"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4F2742"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Pr="004F2742"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4F2742"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4F2742"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4F2742"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1CDD8CE1" w:rsidR="00D65ED1" w:rsidRPr="004F2742"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4F2742">
        <w:rPr>
          <w:rFonts w:eastAsia="Calibri" w:cstheme="minorHAnsi"/>
          <w:b/>
          <w:bCs/>
          <w:kern w:val="0"/>
          <w:sz w:val="28"/>
          <w:szCs w:val="28"/>
          <w:lang w:eastAsia="lt-LT"/>
          <w14:ligatures w14:val="none"/>
        </w:rPr>
        <w:t>MAŽOS VERTĖS VIEŠOJO PIRKIMO „</w:t>
      </w:r>
      <w:r w:rsidR="00EE480E" w:rsidRPr="004F2742">
        <w:rPr>
          <w:rStyle w:val="form-control"/>
          <w:rFonts w:cstheme="minorHAnsi"/>
          <w:b/>
          <w:bCs/>
          <w:sz w:val="28"/>
          <w:szCs w:val="28"/>
        </w:rPr>
        <w:t>BENDRUOMENINIO SODO  ĮRENGIMO DARBAI KRAŠUONOS PARKE, UTENOS MIESTE</w:t>
      </w:r>
      <w:r w:rsidR="00EE480E" w:rsidRPr="004F2742">
        <w:rPr>
          <w:rFonts w:eastAsia="Calibri" w:cstheme="minorHAnsi"/>
          <w:b/>
          <w:bCs/>
          <w:kern w:val="0"/>
          <w:sz w:val="28"/>
          <w:szCs w:val="28"/>
          <w:lang w:eastAsia="lt-LT"/>
          <w14:ligatures w14:val="none"/>
        </w:rPr>
        <w:t xml:space="preserve"> </w:t>
      </w:r>
      <w:r w:rsidR="0068754F" w:rsidRPr="004F2742">
        <w:rPr>
          <w:rFonts w:eastAsia="Calibri" w:cstheme="minorHAnsi"/>
          <w:b/>
          <w:bCs/>
          <w:kern w:val="0"/>
          <w:sz w:val="28"/>
          <w:szCs w:val="28"/>
          <w:lang w:eastAsia="lt-LT"/>
          <w14:ligatures w14:val="none"/>
        </w:rPr>
        <w:t>”</w:t>
      </w:r>
    </w:p>
    <w:p w14:paraId="7B8F8443" w14:textId="77777777" w:rsidR="00D65ED1" w:rsidRPr="004F2742"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4F2742">
        <w:rPr>
          <w:rFonts w:eastAsia="Calibri" w:cstheme="minorHAnsi"/>
          <w:b/>
          <w:bCs/>
          <w:kern w:val="0"/>
          <w:sz w:val="28"/>
          <w:szCs w:val="28"/>
          <w:lang w:eastAsia="lt-LT"/>
          <w14:ligatures w14:val="none"/>
        </w:rPr>
        <w:t xml:space="preserve">SKELBIAMOS APKLAUSOS SPECIALIOSIOS SĄLYGOS </w:t>
      </w:r>
    </w:p>
    <w:p w14:paraId="550A7558" w14:textId="666531C8" w:rsidR="00424722" w:rsidRPr="004F2742"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4F2742">
        <w:rPr>
          <w:rFonts w:eastAsia="Calibri" w:cstheme="minorHAnsi"/>
          <w:b/>
          <w:bCs/>
          <w:kern w:val="0"/>
          <w:sz w:val="28"/>
          <w:szCs w:val="28"/>
          <w:lang w:eastAsia="lt-LT"/>
          <w14:ligatures w14:val="none"/>
        </w:rPr>
        <w:t xml:space="preserve">Versija Nr. </w:t>
      </w:r>
      <w:r w:rsidR="00EE480E" w:rsidRPr="004F2742">
        <w:rPr>
          <w:rFonts w:eastAsia="Calibri" w:cstheme="minorHAnsi"/>
          <w:b/>
          <w:bCs/>
          <w:kern w:val="0"/>
          <w:sz w:val="28"/>
          <w:szCs w:val="28"/>
          <w:lang w:eastAsia="lt-LT"/>
          <w14:ligatures w14:val="none"/>
        </w:rPr>
        <w:t>1</w:t>
      </w:r>
    </w:p>
    <w:p w14:paraId="4BD1FAA5" w14:textId="1B1378B5" w:rsidR="00D65ED1" w:rsidRPr="004F2742"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4F2742">
        <w:rPr>
          <w:rFonts w:eastAsia="Calibri" w:cstheme="minorHAnsi"/>
          <w:kern w:val="0"/>
          <w:sz w:val="28"/>
          <w:szCs w:val="28"/>
          <w:lang w:eastAsia="lt-LT"/>
          <w14:ligatures w14:val="none"/>
        </w:rPr>
        <w:br w:type="page"/>
      </w:r>
    </w:p>
    <w:sdt>
      <w:sdtPr>
        <w:rPr>
          <w:rFonts w:asciiTheme="minorHAnsi" w:eastAsiaTheme="minorHAnsi" w:hAnsiTheme="minorHAnsi" w:cstheme="minorHAnsi"/>
          <w:color w:val="auto"/>
          <w:kern w:val="2"/>
          <w:sz w:val="22"/>
          <w:szCs w:val="22"/>
          <w:lang w:eastAsia="en-US"/>
          <w14:ligatures w14:val="standardContextual"/>
        </w:rPr>
        <w:id w:val="-1471288038"/>
        <w:docPartObj>
          <w:docPartGallery w:val="Table of Contents"/>
          <w:docPartUnique/>
        </w:docPartObj>
      </w:sdtPr>
      <w:sdtEndPr>
        <w:rPr>
          <w:b/>
          <w:bCs/>
        </w:rPr>
      </w:sdtEndPr>
      <w:sdtContent>
        <w:p w14:paraId="7D13E311" w14:textId="22A2A1D4" w:rsidR="00414E26" w:rsidRPr="004F2742" w:rsidRDefault="00414E26">
          <w:pPr>
            <w:pStyle w:val="Turinioantrat"/>
            <w:rPr>
              <w:rFonts w:asciiTheme="minorHAnsi" w:hAnsiTheme="minorHAnsi" w:cstheme="minorHAnsi"/>
            </w:rPr>
          </w:pPr>
          <w:r w:rsidRPr="004F2742">
            <w:rPr>
              <w:rFonts w:asciiTheme="minorHAnsi" w:hAnsiTheme="minorHAnsi" w:cstheme="minorHAnsi"/>
            </w:rPr>
            <w:t>Turinys</w:t>
          </w:r>
        </w:p>
        <w:p w14:paraId="2F2768D8" w14:textId="1C54F25F" w:rsidR="001C17AA" w:rsidRDefault="00414E26">
          <w:pPr>
            <w:pStyle w:val="Turinys1"/>
            <w:rPr>
              <w:rFonts w:eastAsiaTheme="minorEastAsia"/>
              <w:noProof/>
              <w:kern w:val="2"/>
              <w:sz w:val="24"/>
              <w:szCs w:val="24"/>
              <w14:ligatures w14:val="standardContextual"/>
            </w:rPr>
          </w:pPr>
          <w:r w:rsidRPr="004F2742">
            <w:rPr>
              <w:rFonts w:cstheme="minorHAnsi"/>
            </w:rPr>
            <w:fldChar w:fldCharType="begin"/>
          </w:r>
          <w:r w:rsidRPr="004F2742">
            <w:rPr>
              <w:rFonts w:cstheme="minorHAnsi"/>
            </w:rPr>
            <w:instrText xml:space="preserve"> TOC \o "1-3" \h \z \u </w:instrText>
          </w:r>
          <w:r w:rsidRPr="004F2742">
            <w:rPr>
              <w:rFonts w:cstheme="minorHAnsi"/>
            </w:rPr>
            <w:fldChar w:fldCharType="separate"/>
          </w:r>
          <w:hyperlink w:anchor="_Toc226638233" w:history="1">
            <w:r w:rsidR="001C17AA" w:rsidRPr="00231C70">
              <w:rPr>
                <w:rStyle w:val="Hipersaitas"/>
                <w:rFonts w:eastAsia="Calibri Light" w:cstheme="minorHAnsi"/>
                <w:b/>
                <w:bCs/>
                <w:noProof/>
              </w:rPr>
              <w:t>1.</w:t>
            </w:r>
            <w:r w:rsidR="001C17AA">
              <w:rPr>
                <w:rFonts w:eastAsiaTheme="minorEastAsia"/>
                <w:noProof/>
                <w:kern w:val="2"/>
                <w:sz w:val="24"/>
                <w:szCs w:val="24"/>
                <w14:ligatures w14:val="standardContextual"/>
              </w:rPr>
              <w:tab/>
            </w:r>
            <w:r w:rsidR="001C17AA" w:rsidRPr="00231C70">
              <w:rPr>
                <w:rStyle w:val="Hipersaitas"/>
                <w:rFonts w:eastAsia="Calibri Light" w:cstheme="minorHAnsi"/>
                <w:b/>
                <w:bCs/>
                <w:noProof/>
              </w:rPr>
              <w:t>Bendra informacija</w:t>
            </w:r>
            <w:r w:rsidR="001C17AA">
              <w:rPr>
                <w:noProof/>
                <w:webHidden/>
              </w:rPr>
              <w:tab/>
            </w:r>
            <w:r w:rsidR="001C17AA">
              <w:rPr>
                <w:noProof/>
                <w:webHidden/>
              </w:rPr>
              <w:fldChar w:fldCharType="begin"/>
            </w:r>
            <w:r w:rsidR="001C17AA">
              <w:rPr>
                <w:noProof/>
                <w:webHidden/>
              </w:rPr>
              <w:instrText xml:space="preserve"> PAGEREF _Toc226638233 \h </w:instrText>
            </w:r>
            <w:r w:rsidR="001C17AA">
              <w:rPr>
                <w:noProof/>
                <w:webHidden/>
              </w:rPr>
            </w:r>
            <w:r w:rsidR="001C17AA">
              <w:rPr>
                <w:noProof/>
                <w:webHidden/>
              </w:rPr>
              <w:fldChar w:fldCharType="separate"/>
            </w:r>
            <w:r w:rsidR="001C17AA">
              <w:rPr>
                <w:noProof/>
                <w:webHidden/>
              </w:rPr>
              <w:t>3</w:t>
            </w:r>
            <w:r w:rsidR="001C17AA">
              <w:rPr>
                <w:noProof/>
                <w:webHidden/>
              </w:rPr>
              <w:fldChar w:fldCharType="end"/>
            </w:r>
          </w:hyperlink>
        </w:p>
        <w:p w14:paraId="15EDED47" w14:textId="76F12F28" w:rsidR="001C17AA" w:rsidRDefault="001C17AA">
          <w:pPr>
            <w:pStyle w:val="Turinys1"/>
            <w:rPr>
              <w:rFonts w:eastAsiaTheme="minorEastAsia"/>
              <w:noProof/>
              <w:kern w:val="2"/>
              <w:sz w:val="24"/>
              <w:szCs w:val="24"/>
              <w14:ligatures w14:val="standardContextual"/>
            </w:rPr>
          </w:pPr>
          <w:hyperlink w:anchor="_Toc226638234" w:history="1">
            <w:r w:rsidRPr="00231C70">
              <w:rPr>
                <w:rStyle w:val="Hipersaitas"/>
                <w:rFonts w:cstheme="minorHAnsi"/>
                <w:b/>
                <w:bCs/>
                <w:noProof/>
              </w:rPr>
              <w:t>2.</w:t>
            </w:r>
            <w:r>
              <w:rPr>
                <w:rFonts w:eastAsiaTheme="minorEastAsia"/>
                <w:noProof/>
                <w:kern w:val="2"/>
                <w:sz w:val="24"/>
                <w:szCs w:val="24"/>
                <w14:ligatures w14:val="standardContextual"/>
              </w:rPr>
              <w:tab/>
            </w:r>
            <w:r w:rsidRPr="00231C70">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_Toc226638234 \h </w:instrText>
            </w:r>
            <w:r>
              <w:rPr>
                <w:noProof/>
                <w:webHidden/>
              </w:rPr>
            </w:r>
            <w:r>
              <w:rPr>
                <w:noProof/>
                <w:webHidden/>
              </w:rPr>
              <w:fldChar w:fldCharType="separate"/>
            </w:r>
            <w:r>
              <w:rPr>
                <w:noProof/>
                <w:webHidden/>
              </w:rPr>
              <w:t>3</w:t>
            </w:r>
            <w:r>
              <w:rPr>
                <w:noProof/>
                <w:webHidden/>
              </w:rPr>
              <w:fldChar w:fldCharType="end"/>
            </w:r>
          </w:hyperlink>
        </w:p>
        <w:p w14:paraId="63B48938" w14:textId="45B7AEDA" w:rsidR="001C17AA" w:rsidRDefault="001C17AA">
          <w:pPr>
            <w:pStyle w:val="Turinys1"/>
            <w:rPr>
              <w:rFonts w:eastAsiaTheme="minorEastAsia"/>
              <w:noProof/>
              <w:kern w:val="2"/>
              <w:sz w:val="24"/>
              <w:szCs w:val="24"/>
              <w14:ligatures w14:val="standardContextual"/>
            </w:rPr>
          </w:pPr>
          <w:hyperlink w:anchor="_Toc226638235" w:history="1">
            <w:r w:rsidRPr="00231C70">
              <w:rPr>
                <w:rStyle w:val="Hipersaitas"/>
                <w:rFonts w:cstheme="minorHAnsi"/>
                <w:b/>
                <w:bCs/>
                <w:noProof/>
              </w:rPr>
              <w:t>3.</w:t>
            </w:r>
            <w:r>
              <w:rPr>
                <w:rFonts w:eastAsiaTheme="minorEastAsia"/>
                <w:noProof/>
                <w:kern w:val="2"/>
                <w:sz w:val="24"/>
                <w:szCs w:val="24"/>
                <w14:ligatures w14:val="standardContextual"/>
              </w:rPr>
              <w:tab/>
            </w:r>
            <w:r w:rsidRPr="00231C70">
              <w:rPr>
                <w:rStyle w:val="Hipersaitas"/>
                <w:rFonts w:eastAsia="Calibri Light" w:cstheme="minorHAnsi"/>
                <w:b/>
                <w:bCs/>
                <w:noProof/>
              </w:rPr>
              <w:t>Tiekėjų pašalinimo pagrindai, kvalifikacijos reikalavimai</w:t>
            </w:r>
            <w:r>
              <w:rPr>
                <w:noProof/>
                <w:webHidden/>
              </w:rPr>
              <w:tab/>
            </w:r>
            <w:r>
              <w:rPr>
                <w:noProof/>
                <w:webHidden/>
              </w:rPr>
              <w:fldChar w:fldCharType="begin"/>
            </w:r>
            <w:r>
              <w:rPr>
                <w:noProof/>
                <w:webHidden/>
              </w:rPr>
              <w:instrText xml:space="preserve"> PAGEREF _Toc226638235 \h </w:instrText>
            </w:r>
            <w:r>
              <w:rPr>
                <w:noProof/>
                <w:webHidden/>
              </w:rPr>
            </w:r>
            <w:r>
              <w:rPr>
                <w:noProof/>
                <w:webHidden/>
              </w:rPr>
              <w:fldChar w:fldCharType="separate"/>
            </w:r>
            <w:r>
              <w:rPr>
                <w:noProof/>
                <w:webHidden/>
              </w:rPr>
              <w:t>4</w:t>
            </w:r>
            <w:r>
              <w:rPr>
                <w:noProof/>
                <w:webHidden/>
              </w:rPr>
              <w:fldChar w:fldCharType="end"/>
            </w:r>
          </w:hyperlink>
        </w:p>
        <w:p w14:paraId="20010DAD" w14:textId="6487D685" w:rsidR="001C17AA" w:rsidRDefault="001C17AA">
          <w:pPr>
            <w:pStyle w:val="Turinys1"/>
            <w:rPr>
              <w:rFonts w:eastAsiaTheme="minorEastAsia"/>
              <w:noProof/>
              <w:kern w:val="2"/>
              <w:sz w:val="24"/>
              <w:szCs w:val="24"/>
              <w14:ligatures w14:val="standardContextual"/>
            </w:rPr>
          </w:pPr>
          <w:hyperlink w:anchor="_Toc226638236" w:history="1">
            <w:r w:rsidRPr="00231C70">
              <w:rPr>
                <w:rStyle w:val="Hipersaitas"/>
                <w:rFonts w:cstheme="minorHAnsi"/>
                <w:b/>
                <w:bCs/>
                <w:noProof/>
              </w:rPr>
              <w:t>4.</w:t>
            </w:r>
            <w:r>
              <w:rPr>
                <w:rFonts w:eastAsiaTheme="minorEastAsia"/>
                <w:noProof/>
                <w:kern w:val="2"/>
                <w:sz w:val="24"/>
                <w:szCs w:val="24"/>
                <w14:ligatures w14:val="standardContextual"/>
              </w:rPr>
              <w:tab/>
            </w:r>
            <w:r w:rsidRPr="00231C70">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_Toc226638236 \h </w:instrText>
            </w:r>
            <w:r>
              <w:rPr>
                <w:noProof/>
                <w:webHidden/>
              </w:rPr>
            </w:r>
            <w:r>
              <w:rPr>
                <w:noProof/>
                <w:webHidden/>
              </w:rPr>
              <w:fldChar w:fldCharType="separate"/>
            </w:r>
            <w:r>
              <w:rPr>
                <w:noProof/>
                <w:webHidden/>
              </w:rPr>
              <w:t>4</w:t>
            </w:r>
            <w:r>
              <w:rPr>
                <w:noProof/>
                <w:webHidden/>
              </w:rPr>
              <w:fldChar w:fldCharType="end"/>
            </w:r>
          </w:hyperlink>
        </w:p>
        <w:p w14:paraId="637661A3" w14:textId="3980ADF7" w:rsidR="001C17AA" w:rsidRDefault="001C17AA">
          <w:pPr>
            <w:pStyle w:val="Turinys1"/>
            <w:rPr>
              <w:rFonts w:eastAsiaTheme="minorEastAsia"/>
              <w:noProof/>
              <w:kern w:val="2"/>
              <w:sz w:val="24"/>
              <w:szCs w:val="24"/>
              <w14:ligatures w14:val="standardContextual"/>
            </w:rPr>
          </w:pPr>
          <w:hyperlink w:anchor="_Toc226638237" w:history="1">
            <w:r w:rsidRPr="00231C70">
              <w:rPr>
                <w:rStyle w:val="Hipersaitas"/>
                <w:rFonts w:cstheme="minorHAnsi"/>
                <w:b/>
                <w:bCs/>
                <w:noProof/>
              </w:rPr>
              <w:t>5.</w:t>
            </w:r>
            <w:r>
              <w:rPr>
                <w:rFonts w:eastAsiaTheme="minorEastAsia"/>
                <w:noProof/>
                <w:kern w:val="2"/>
                <w:sz w:val="24"/>
                <w:szCs w:val="24"/>
                <w14:ligatures w14:val="standardContextual"/>
              </w:rPr>
              <w:tab/>
            </w:r>
            <w:r w:rsidRPr="00231C70">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_Toc226638237 \h </w:instrText>
            </w:r>
            <w:r>
              <w:rPr>
                <w:noProof/>
                <w:webHidden/>
              </w:rPr>
            </w:r>
            <w:r>
              <w:rPr>
                <w:noProof/>
                <w:webHidden/>
              </w:rPr>
              <w:fldChar w:fldCharType="separate"/>
            </w:r>
            <w:r>
              <w:rPr>
                <w:noProof/>
                <w:webHidden/>
              </w:rPr>
              <w:t>4</w:t>
            </w:r>
            <w:r>
              <w:rPr>
                <w:noProof/>
                <w:webHidden/>
              </w:rPr>
              <w:fldChar w:fldCharType="end"/>
            </w:r>
          </w:hyperlink>
        </w:p>
        <w:p w14:paraId="4F8CA878" w14:textId="1B58F604" w:rsidR="001C17AA" w:rsidRDefault="001C17AA">
          <w:pPr>
            <w:pStyle w:val="Turinys1"/>
            <w:rPr>
              <w:rFonts w:eastAsiaTheme="minorEastAsia"/>
              <w:noProof/>
              <w:kern w:val="2"/>
              <w:sz w:val="24"/>
              <w:szCs w:val="24"/>
              <w14:ligatures w14:val="standardContextual"/>
            </w:rPr>
          </w:pPr>
          <w:hyperlink w:anchor="_Toc226638238" w:history="1">
            <w:r w:rsidRPr="00231C70">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_Toc226638238 \h </w:instrText>
            </w:r>
            <w:r>
              <w:rPr>
                <w:noProof/>
                <w:webHidden/>
              </w:rPr>
            </w:r>
            <w:r>
              <w:rPr>
                <w:noProof/>
                <w:webHidden/>
              </w:rPr>
              <w:fldChar w:fldCharType="separate"/>
            </w:r>
            <w:r>
              <w:rPr>
                <w:noProof/>
                <w:webHidden/>
              </w:rPr>
              <w:t>5</w:t>
            </w:r>
            <w:r>
              <w:rPr>
                <w:noProof/>
                <w:webHidden/>
              </w:rPr>
              <w:fldChar w:fldCharType="end"/>
            </w:r>
          </w:hyperlink>
        </w:p>
        <w:p w14:paraId="6227DFE7" w14:textId="1B060424" w:rsidR="001C17AA" w:rsidRDefault="001C17AA">
          <w:pPr>
            <w:pStyle w:val="Turinys1"/>
            <w:rPr>
              <w:rFonts w:eastAsiaTheme="minorEastAsia"/>
              <w:noProof/>
              <w:kern w:val="2"/>
              <w:sz w:val="24"/>
              <w:szCs w:val="24"/>
              <w14:ligatures w14:val="standardContextual"/>
            </w:rPr>
          </w:pPr>
          <w:hyperlink w:anchor="_Toc226638239" w:history="1">
            <w:r w:rsidRPr="00231C70">
              <w:rPr>
                <w:rStyle w:val="Hipersaitas"/>
                <w:rFonts w:eastAsia="Calibri Light" w:cstheme="minorHAnsi"/>
                <w:b/>
                <w:bCs/>
                <w:noProof/>
              </w:rPr>
              <w:t>7.</w:t>
            </w:r>
            <w:r>
              <w:rPr>
                <w:rFonts w:eastAsiaTheme="minorEastAsia"/>
                <w:noProof/>
                <w:kern w:val="2"/>
                <w:sz w:val="24"/>
                <w:szCs w:val="24"/>
                <w14:ligatures w14:val="standardContextual"/>
              </w:rPr>
              <w:tab/>
            </w:r>
            <w:r w:rsidRPr="00231C70">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_Toc226638239 \h </w:instrText>
            </w:r>
            <w:r>
              <w:rPr>
                <w:noProof/>
                <w:webHidden/>
              </w:rPr>
            </w:r>
            <w:r>
              <w:rPr>
                <w:noProof/>
                <w:webHidden/>
              </w:rPr>
              <w:fldChar w:fldCharType="separate"/>
            </w:r>
            <w:r>
              <w:rPr>
                <w:noProof/>
                <w:webHidden/>
              </w:rPr>
              <w:t>5</w:t>
            </w:r>
            <w:r>
              <w:rPr>
                <w:noProof/>
                <w:webHidden/>
              </w:rPr>
              <w:fldChar w:fldCharType="end"/>
            </w:r>
          </w:hyperlink>
        </w:p>
        <w:p w14:paraId="2EC598BB" w14:textId="47397B01" w:rsidR="001C17AA" w:rsidRDefault="001C17AA">
          <w:pPr>
            <w:pStyle w:val="Turinys1"/>
            <w:rPr>
              <w:rFonts w:eastAsiaTheme="minorEastAsia"/>
              <w:noProof/>
              <w:kern w:val="2"/>
              <w:sz w:val="24"/>
              <w:szCs w:val="24"/>
              <w14:ligatures w14:val="standardContextual"/>
            </w:rPr>
          </w:pPr>
          <w:hyperlink w:anchor="_Toc226638240" w:history="1">
            <w:r w:rsidRPr="00231C70">
              <w:rPr>
                <w:rStyle w:val="Hipersaitas"/>
                <w:rFonts w:eastAsia="Calibri Light" w:cstheme="minorHAnsi"/>
                <w:b/>
                <w:bCs/>
                <w:noProof/>
              </w:rPr>
              <w:t xml:space="preserve">8. Sutarties </w:t>
            </w:r>
            <w:r w:rsidRPr="00231C70">
              <w:rPr>
                <w:rStyle w:val="Hipersaitas"/>
                <w:rFonts w:cstheme="minorHAnsi"/>
                <w:b/>
                <w:bCs/>
                <w:noProof/>
              </w:rPr>
              <w:t>sudarymas</w:t>
            </w:r>
            <w:r>
              <w:rPr>
                <w:noProof/>
                <w:webHidden/>
              </w:rPr>
              <w:tab/>
            </w:r>
            <w:r>
              <w:rPr>
                <w:noProof/>
                <w:webHidden/>
              </w:rPr>
              <w:fldChar w:fldCharType="begin"/>
            </w:r>
            <w:r>
              <w:rPr>
                <w:noProof/>
                <w:webHidden/>
              </w:rPr>
              <w:instrText xml:space="preserve"> PAGEREF _Toc226638240 \h </w:instrText>
            </w:r>
            <w:r>
              <w:rPr>
                <w:noProof/>
                <w:webHidden/>
              </w:rPr>
            </w:r>
            <w:r>
              <w:rPr>
                <w:noProof/>
                <w:webHidden/>
              </w:rPr>
              <w:fldChar w:fldCharType="separate"/>
            </w:r>
            <w:r>
              <w:rPr>
                <w:noProof/>
                <w:webHidden/>
              </w:rPr>
              <w:t>5</w:t>
            </w:r>
            <w:r>
              <w:rPr>
                <w:noProof/>
                <w:webHidden/>
              </w:rPr>
              <w:fldChar w:fldCharType="end"/>
            </w:r>
          </w:hyperlink>
        </w:p>
        <w:p w14:paraId="6D81026A" w14:textId="7EC98388" w:rsidR="001C17AA" w:rsidRDefault="001C17AA">
          <w:pPr>
            <w:pStyle w:val="Turinys1"/>
            <w:rPr>
              <w:rFonts w:eastAsiaTheme="minorEastAsia"/>
              <w:noProof/>
              <w:kern w:val="2"/>
              <w:sz w:val="24"/>
              <w:szCs w:val="24"/>
              <w14:ligatures w14:val="standardContextual"/>
            </w:rPr>
          </w:pPr>
          <w:hyperlink w:anchor="_Toc226638241" w:history="1">
            <w:r w:rsidRPr="00231C70">
              <w:rPr>
                <w:rStyle w:val="Hipersaitas"/>
                <w:rFonts w:eastAsia="Calibri Light" w:cstheme="minorHAnsi"/>
                <w:noProof/>
              </w:rPr>
              <w:t xml:space="preserve">Pirkimo sąlygų 1 priedas </w:t>
            </w:r>
            <w:r w:rsidRPr="00231C70">
              <w:rPr>
                <w:rStyle w:val="Hipersaitas"/>
                <w:rFonts w:cstheme="minorHAnsi"/>
                <w:noProof/>
              </w:rPr>
              <w:t>„Tiekėjų kvalifikacijos reikalavimai</w:t>
            </w:r>
            <w:r w:rsidRPr="00231C70">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_Toc226638241 \h </w:instrText>
            </w:r>
            <w:r>
              <w:rPr>
                <w:noProof/>
                <w:webHidden/>
              </w:rPr>
            </w:r>
            <w:r>
              <w:rPr>
                <w:noProof/>
                <w:webHidden/>
              </w:rPr>
              <w:fldChar w:fldCharType="separate"/>
            </w:r>
            <w:r>
              <w:rPr>
                <w:noProof/>
                <w:webHidden/>
              </w:rPr>
              <w:t>6</w:t>
            </w:r>
            <w:r>
              <w:rPr>
                <w:noProof/>
                <w:webHidden/>
              </w:rPr>
              <w:fldChar w:fldCharType="end"/>
            </w:r>
          </w:hyperlink>
        </w:p>
        <w:p w14:paraId="09469D77" w14:textId="7996818C" w:rsidR="001C17AA" w:rsidRDefault="001C17AA">
          <w:pPr>
            <w:pStyle w:val="Turinys1"/>
            <w:rPr>
              <w:rFonts w:eastAsiaTheme="minorEastAsia"/>
              <w:noProof/>
              <w:kern w:val="2"/>
              <w:sz w:val="24"/>
              <w:szCs w:val="24"/>
              <w14:ligatures w14:val="standardContextual"/>
            </w:rPr>
          </w:pPr>
          <w:hyperlink w:anchor="_Toc226638242" w:history="1">
            <w:r w:rsidRPr="00231C70">
              <w:rPr>
                <w:rStyle w:val="Hipersaitas"/>
                <w:rFonts w:eastAsia="Calibri Light" w:cstheme="minorHAnsi"/>
                <w:noProof/>
              </w:rPr>
              <w:t>Pirkimo sąlygų 2 priedas „</w:t>
            </w:r>
            <w:r w:rsidRPr="00231C70">
              <w:rPr>
                <w:rStyle w:val="Hipersaitas"/>
                <w:rFonts w:eastAsiaTheme="majorEastAsia" w:cstheme="minorHAnsi"/>
                <w:noProof/>
              </w:rPr>
              <w:t>Techninė specifikacija</w:t>
            </w:r>
            <w:r w:rsidRPr="00231C70">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_Toc226638242 \h </w:instrText>
            </w:r>
            <w:r>
              <w:rPr>
                <w:noProof/>
                <w:webHidden/>
              </w:rPr>
            </w:r>
            <w:r>
              <w:rPr>
                <w:noProof/>
                <w:webHidden/>
              </w:rPr>
              <w:fldChar w:fldCharType="separate"/>
            </w:r>
            <w:r>
              <w:rPr>
                <w:noProof/>
                <w:webHidden/>
              </w:rPr>
              <w:t>8</w:t>
            </w:r>
            <w:r>
              <w:rPr>
                <w:noProof/>
                <w:webHidden/>
              </w:rPr>
              <w:fldChar w:fldCharType="end"/>
            </w:r>
          </w:hyperlink>
        </w:p>
        <w:p w14:paraId="75138291" w14:textId="554E0CC4" w:rsidR="001C17AA" w:rsidRDefault="001C17AA">
          <w:pPr>
            <w:pStyle w:val="Turinys1"/>
            <w:rPr>
              <w:rFonts w:eastAsiaTheme="minorEastAsia"/>
              <w:noProof/>
              <w:kern w:val="2"/>
              <w:sz w:val="24"/>
              <w:szCs w:val="24"/>
              <w14:ligatures w14:val="standardContextual"/>
            </w:rPr>
          </w:pPr>
          <w:hyperlink w:anchor="_Toc226638243" w:history="1">
            <w:r w:rsidRPr="00231C70">
              <w:rPr>
                <w:rStyle w:val="Hipersaitas"/>
                <w:rFonts w:eastAsia="Calibri Light" w:cstheme="minorHAnsi"/>
                <w:noProof/>
              </w:rPr>
              <w:t>Pirkimo sąlygų 3 priedas „</w:t>
            </w:r>
            <w:r w:rsidRPr="00231C70">
              <w:rPr>
                <w:rStyle w:val="Hipersaitas"/>
                <w:rFonts w:eastAsiaTheme="majorEastAsia" w:cstheme="minorHAnsi"/>
                <w:noProof/>
              </w:rPr>
              <w:t>Pasiūlymo forma</w:t>
            </w:r>
            <w:r w:rsidRPr="00231C70">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_Toc226638243 \h </w:instrText>
            </w:r>
            <w:r>
              <w:rPr>
                <w:noProof/>
                <w:webHidden/>
              </w:rPr>
            </w:r>
            <w:r>
              <w:rPr>
                <w:noProof/>
                <w:webHidden/>
              </w:rPr>
              <w:fldChar w:fldCharType="separate"/>
            </w:r>
            <w:r>
              <w:rPr>
                <w:noProof/>
                <w:webHidden/>
              </w:rPr>
              <w:t>10</w:t>
            </w:r>
            <w:r>
              <w:rPr>
                <w:noProof/>
                <w:webHidden/>
              </w:rPr>
              <w:fldChar w:fldCharType="end"/>
            </w:r>
          </w:hyperlink>
        </w:p>
        <w:p w14:paraId="0884F88E" w14:textId="4F34882C" w:rsidR="001C17AA" w:rsidRDefault="001C17AA">
          <w:pPr>
            <w:pStyle w:val="Turinys1"/>
            <w:rPr>
              <w:rFonts w:eastAsiaTheme="minorEastAsia"/>
              <w:noProof/>
              <w:kern w:val="2"/>
              <w:sz w:val="24"/>
              <w:szCs w:val="24"/>
              <w14:ligatures w14:val="standardContextual"/>
            </w:rPr>
          </w:pPr>
          <w:hyperlink w:anchor="_Toc226638244" w:history="1">
            <w:r w:rsidRPr="00231C70">
              <w:rPr>
                <w:rStyle w:val="Hipersaitas"/>
                <w:rFonts w:eastAsia="Calibri Light" w:cstheme="minorHAnsi"/>
                <w:noProof/>
              </w:rPr>
              <w:t>Pirkimo sąlygų 4 priedas „</w:t>
            </w:r>
            <w:r w:rsidRPr="00231C70">
              <w:rPr>
                <w:rStyle w:val="Hipersaitas"/>
                <w:rFonts w:eastAsiaTheme="majorEastAsia" w:cstheme="minorHAnsi"/>
                <w:noProof/>
              </w:rPr>
              <w:t>Pasiūlymų vertinimo kriterijai ir sąlygos</w:t>
            </w:r>
            <w:r w:rsidRPr="00231C70">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_Toc226638244 \h </w:instrText>
            </w:r>
            <w:r>
              <w:rPr>
                <w:noProof/>
                <w:webHidden/>
              </w:rPr>
            </w:r>
            <w:r>
              <w:rPr>
                <w:noProof/>
                <w:webHidden/>
              </w:rPr>
              <w:fldChar w:fldCharType="separate"/>
            </w:r>
            <w:r>
              <w:rPr>
                <w:noProof/>
                <w:webHidden/>
              </w:rPr>
              <w:t>12</w:t>
            </w:r>
            <w:r>
              <w:rPr>
                <w:noProof/>
                <w:webHidden/>
              </w:rPr>
              <w:fldChar w:fldCharType="end"/>
            </w:r>
          </w:hyperlink>
        </w:p>
        <w:p w14:paraId="70400712" w14:textId="42F738DA" w:rsidR="001C17AA" w:rsidRDefault="001C17AA">
          <w:pPr>
            <w:pStyle w:val="Turinys1"/>
            <w:rPr>
              <w:rFonts w:eastAsiaTheme="minorEastAsia"/>
              <w:noProof/>
              <w:kern w:val="2"/>
              <w:sz w:val="24"/>
              <w:szCs w:val="24"/>
              <w14:ligatures w14:val="standardContextual"/>
            </w:rPr>
          </w:pPr>
          <w:hyperlink w:anchor="_Toc226638245" w:history="1">
            <w:r w:rsidRPr="00231C70">
              <w:rPr>
                <w:rStyle w:val="Hipersaitas"/>
                <w:rFonts w:eastAsia="Calibri Light" w:cstheme="minorHAnsi"/>
                <w:noProof/>
              </w:rPr>
              <w:t>Pirkimo sąlygų 5 priedas „</w:t>
            </w:r>
            <w:r w:rsidRPr="00231C70">
              <w:rPr>
                <w:rStyle w:val="Hipersaitas"/>
                <w:rFonts w:eastAsiaTheme="majorEastAsia" w:cstheme="minorHAnsi"/>
                <w:noProof/>
              </w:rPr>
              <w:t>Sutarties projektas</w:t>
            </w:r>
            <w:r w:rsidRPr="00231C70">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_Toc226638245 \h </w:instrText>
            </w:r>
            <w:r>
              <w:rPr>
                <w:noProof/>
                <w:webHidden/>
              </w:rPr>
            </w:r>
            <w:r>
              <w:rPr>
                <w:noProof/>
                <w:webHidden/>
              </w:rPr>
              <w:fldChar w:fldCharType="separate"/>
            </w:r>
            <w:r>
              <w:rPr>
                <w:noProof/>
                <w:webHidden/>
              </w:rPr>
              <w:t>13</w:t>
            </w:r>
            <w:r>
              <w:rPr>
                <w:noProof/>
                <w:webHidden/>
              </w:rPr>
              <w:fldChar w:fldCharType="end"/>
            </w:r>
          </w:hyperlink>
        </w:p>
        <w:p w14:paraId="635C332D" w14:textId="1DFC061B" w:rsidR="001C17AA" w:rsidRDefault="001C17AA">
          <w:pPr>
            <w:pStyle w:val="Turinys1"/>
            <w:rPr>
              <w:rFonts w:eastAsiaTheme="minorEastAsia"/>
              <w:noProof/>
              <w:kern w:val="2"/>
              <w:sz w:val="24"/>
              <w:szCs w:val="24"/>
              <w14:ligatures w14:val="standardContextual"/>
            </w:rPr>
          </w:pPr>
          <w:hyperlink w:anchor="_Toc226638246" w:history="1">
            <w:r w:rsidRPr="00231C70">
              <w:rPr>
                <w:rStyle w:val="Hipersaitas"/>
                <w:rFonts w:eastAsia="Calibri Light" w:cstheme="minorHAnsi"/>
                <w:noProof/>
              </w:rPr>
              <w:t>Pirkimo sąlygų 6 priedas „</w:t>
            </w:r>
            <w:r w:rsidRPr="00231C70">
              <w:rPr>
                <w:rStyle w:val="Hipersaitas"/>
                <w:rFonts w:eastAsiaTheme="majorEastAsia" w:cstheme="minorHAnsi"/>
                <w:noProof/>
              </w:rPr>
              <w:t>Terminai</w:t>
            </w:r>
            <w:r w:rsidRPr="00231C70">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_Toc226638246 \h </w:instrText>
            </w:r>
            <w:r>
              <w:rPr>
                <w:noProof/>
                <w:webHidden/>
              </w:rPr>
            </w:r>
            <w:r>
              <w:rPr>
                <w:noProof/>
                <w:webHidden/>
              </w:rPr>
              <w:fldChar w:fldCharType="separate"/>
            </w:r>
            <w:r>
              <w:rPr>
                <w:noProof/>
                <w:webHidden/>
              </w:rPr>
              <w:t>35</w:t>
            </w:r>
            <w:r>
              <w:rPr>
                <w:noProof/>
                <w:webHidden/>
              </w:rPr>
              <w:fldChar w:fldCharType="end"/>
            </w:r>
          </w:hyperlink>
        </w:p>
        <w:p w14:paraId="63242614" w14:textId="04AD1A7A" w:rsidR="001C17AA" w:rsidRDefault="001C17AA">
          <w:pPr>
            <w:pStyle w:val="Turinys1"/>
            <w:rPr>
              <w:rFonts w:eastAsiaTheme="minorEastAsia"/>
              <w:noProof/>
              <w:kern w:val="2"/>
              <w:sz w:val="24"/>
              <w:szCs w:val="24"/>
              <w14:ligatures w14:val="standardContextual"/>
            </w:rPr>
          </w:pPr>
          <w:hyperlink w:anchor="_Toc226638247" w:history="1">
            <w:r w:rsidRPr="00231C70">
              <w:rPr>
                <w:rStyle w:val="Hipersaitas"/>
                <w:rFonts w:eastAsia="Calibri Light" w:cstheme="minorHAnsi"/>
                <w:noProof/>
              </w:rPr>
              <w:t>Pirkimo sąlygų 7 priedas „</w:t>
            </w:r>
            <w:r w:rsidRPr="00231C70">
              <w:rPr>
                <w:rStyle w:val="Hipersaitas"/>
                <w:rFonts w:eastAsiaTheme="majorEastAsia" w:cstheme="minorHAnsi"/>
                <w:noProof/>
              </w:rPr>
              <w:t>Pažyma apie pasitelkiamus subrangovus/</w:t>
            </w:r>
            <w:r w:rsidRPr="00231C70">
              <w:rPr>
                <w:rStyle w:val="Hipersaitas"/>
                <w:rFonts w:cstheme="minorHAnsi"/>
                <w:noProof/>
              </w:rPr>
              <w:t xml:space="preserve"> </w:t>
            </w:r>
            <w:r w:rsidRPr="00231C70">
              <w:rPr>
                <w:rStyle w:val="Hipersaitas"/>
                <w:rFonts w:eastAsiaTheme="majorEastAsia" w:cstheme="minorHAnsi"/>
                <w:noProof/>
              </w:rPr>
              <w:t>ūkio subjektus, kurių pajėgumais bus remiamasi</w:t>
            </w:r>
            <w:r w:rsidRPr="00231C70">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_Toc226638247 \h </w:instrText>
            </w:r>
            <w:r>
              <w:rPr>
                <w:noProof/>
                <w:webHidden/>
              </w:rPr>
            </w:r>
            <w:r>
              <w:rPr>
                <w:noProof/>
                <w:webHidden/>
              </w:rPr>
              <w:fldChar w:fldCharType="separate"/>
            </w:r>
            <w:r>
              <w:rPr>
                <w:noProof/>
                <w:webHidden/>
              </w:rPr>
              <w:t>37</w:t>
            </w:r>
            <w:r>
              <w:rPr>
                <w:noProof/>
                <w:webHidden/>
              </w:rPr>
              <w:fldChar w:fldCharType="end"/>
            </w:r>
          </w:hyperlink>
        </w:p>
        <w:p w14:paraId="7CD5BA35" w14:textId="6BB32953" w:rsidR="001C17AA" w:rsidRDefault="001C17AA">
          <w:pPr>
            <w:pStyle w:val="Turinys1"/>
            <w:rPr>
              <w:rFonts w:eastAsiaTheme="minorEastAsia"/>
              <w:noProof/>
              <w:kern w:val="2"/>
              <w:sz w:val="24"/>
              <w:szCs w:val="24"/>
              <w14:ligatures w14:val="standardContextual"/>
            </w:rPr>
          </w:pPr>
          <w:hyperlink w:anchor="_Toc226638248" w:history="1">
            <w:r w:rsidRPr="00231C70">
              <w:rPr>
                <w:rStyle w:val="Hipersaitas"/>
                <w:rFonts w:eastAsia="Calibri Light" w:cstheme="minorHAnsi"/>
                <w:noProof/>
              </w:rPr>
              <w:t>Pirkimo sąlygų 8 priedas „</w:t>
            </w:r>
            <w:r w:rsidRPr="00231C70">
              <w:rPr>
                <w:rStyle w:val="Hipersaitas"/>
                <w:rFonts w:eastAsiaTheme="majorEastAsia" w:cstheme="minorHAnsi"/>
                <w:noProof/>
              </w:rPr>
              <w:t>Tiekėjo deklaracija</w:t>
            </w:r>
            <w:r w:rsidRPr="00231C70">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_Toc226638248 \h </w:instrText>
            </w:r>
            <w:r>
              <w:rPr>
                <w:noProof/>
                <w:webHidden/>
              </w:rPr>
            </w:r>
            <w:r>
              <w:rPr>
                <w:noProof/>
                <w:webHidden/>
              </w:rPr>
              <w:fldChar w:fldCharType="separate"/>
            </w:r>
            <w:r>
              <w:rPr>
                <w:noProof/>
                <w:webHidden/>
              </w:rPr>
              <w:t>39</w:t>
            </w:r>
            <w:r>
              <w:rPr>
                <w:noProof/>
                <w:webHidden/>
              </w:rPr>
              <w:fldChar w:fldCharType="end"/>
            </w:r>
          </w:hyperlink>
        </w:p>
        <w:p w14:paraId="2E558781" w14:textId="22843CDD" w:rsidR="001C17AA" w:rsidRDefault="001C17AA">
          <w:pPr>
            <w:pStyle w:val="Turinys1"/>
            <w:rPr>
              <w:rFonts w:eastAsiaTheme="minorEastAsia"/>
              <w:noProof/>
              <w:kern w:val="2"/>
              <w:sz w:val="24"/>
              <w:szCs w:val="24"/>
              <w14:ligatures w14:val="standardContextual"/>
            </w:rPr>
          </w:pPr>
          <w:hyperlink w:anchor="_Toc226638249" w:history="1">
            <w:r w:rsidRPr="00231C70">
              <w:rPr>
                <w:rStyle w:val="Hipersaitas"/>
                <w:rFonts w:eastAsia="Calibri Light" w:cstheme="minorHAnsi"/>
                <w:noProof/>
              </w:rPr>
              <w:t>Pirkimo sąlygų 9 priedas „Veiklų sąrašas ”</w:t>
            </w:r>
            <w:r>
              <w:rPr>
                <w:noProof/>
                <w:webHidden/>
              </w:rPr>
              <w:tab/>
            </w:r>
            <w:r>
              <w:rPr>
                <w:noProof/>
                <w:webHidden/>
              </w:rPr>
              <w:fldChar w:fldCharType="begin"/>
            </w:r>
            <w:r>
              <w:rPr>
                <w:noProof/>
                <w:webHidden/>
              </w:rPr>
              <w:instrText xml:space="preserve"> PAGEREF _Toc226638249 \h </w:instrText>
            </w:r>
            <w:r>
              <w:rPr>
                <w:noProof/>
                <w:webHidden/>
              </w:rPr>
            </w:r>
            <w:r>
              <w:rPr>
                <w:noProof/>
                <w:webHidden/>
              </w:rPr>
              <w:fldChar w:fldCharType="separate"/>
            </w:r>
            <w:r>
              <w:rPr>
                <w:noProof/>
                <w:webHidden/>
              </w:rPr>
              <w:t>42</w:t>
            </w:r>
            <w:r>
              <w:rPr>
                <w:noProof/>
                <w:webHidden/>
              </w:rPr>
              <w:fldChar w:fldCharType="end"/>
            </w:r>
          </w:hyperlink>
        </w:p>
        <w:p w14:paraId="7EFAEC85" w14:textId="223C2A45" w:rsidR="00414E26" w:rsidRPr="004F2742" w:rsidRDefault="00414E26">
          <w:pPr>
            <w:rPr>
              <w:rFonts w:cstheme="minorHAnsi"/>
            </w:rPr>
          </w:pPr>
          <w:r w:rsidRPr="004F2742">
            <w:rPr>
              <w:rFonts w:cstheme="minorHAnsi"/>
              <w:b/>
              <w:bCs/>
            </w:rPr>
            <w:fldChar w:fldCharType="end"/>
          </w:r>
        </w:p>
      </w:sdtContent>
    </w:sdt>
    <w:p w14:paraId="659EC4E5" w14:textId="5589C86D" w:rsidR="00D65ED1" w:rsidRPr="004F2742" w:rsidRDefault="00D65ED1" w:rsidP="00D65ED1">
      <w:pPr>
        <w:rPr>
          <w:rFonts w:cstheme="minorHAnsi"/>
        </w:rPr>
      </w:pPr>
    </w:p>
    <w:p w14:paraId="16F4633B"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4F2742"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A2396A9" w14:textId="77777777" w:rsidR="00C2031A" w:rsidRPr="004F2742" w:rsidRDefault="00C2031A"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4F2742"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7B9966" w14:textId="77777777" w:rsidR="00180AD2" w:rsidRPr="004F2742" w:rsidRDefault="00180AD2" w:rsidP="00D65ED1">
      <w:pPr>
        <w:spacing w:after="120" w:line="300" w:lineRule="auto"/>
        <w:ind w:left="567"/>
        <w:contextualSpacing/>
        <w:jc w:val="both"/>
        <w:rPr>
          <w:rFonts w:eastAsia="Calibri" w:cstheme="minorHAnsi"/>
          <w:kern w:val="0"/>
          <w:sz w:val="24"/>
          <w:szCs w:val="24"/>
          <w:lang w:eastAsia="lt-LT"/>
          <w14:ligatures w14:val="none"/>
        </w:rPr>
      </w:pPr>
    </w:p>
    <w:p w14:paraId="1D82081C" w14:textId="77777777" w:rsidR="00180AD2" w:rsidRPr="004F2742" w:rsidRDefault="00180AD2"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4A1F76C" w14:textId="77777777" w:rsidR="00FF1ADC" w:rsidRDefault="00FF1ADC" w:rsidP="00D65ED1">
      <w:pPr>
        <w:spacing w:after="120" w:line="300" w:lineRule="auto"/>
        <w:ind w:left="567"/>
        <w:contextualSpacing/>
        <w:jc w:val="both"/>
        <w:rPr>
          <w:rFonts w:eastAsia="Calibri" w:cstheme="minorHAnsi"/>
          <w:kern w:val="0"/>
          <w:sz w:val="24"/>
          <w:szCs w:val="24"/>
          <w:lang w:eastAsia="lt-LT"/>
          <w14:ligatures w14:val="none"/>
        </w:rPr>
      </w:pPr>
    </w:p>
    <w:p w14:paraId="75B47E1F" w14:textId="77777777" w:rsidR="00FF1ADC" w:rsidRPr="004F2742" w:rsidRDefault="00FF1ADC"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4F2742"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Ref39666794"/>
      <w:bookmarkStart w:id="7" w:name="_Ref39666796"/>
      <w:bookmarkStart w:id="8" w:name="_Toc48053171"/>
      <w:bookmarkStart w:id="9" w:name="_Toc226638233"/>
      <w:bookmarkEnd w:id="0"/>
      <w:bookmarkEnd w:id="1"/>
      <w:bookmarkEnd w:id="2"/>
      <w:bookmarkEnd w:id="3"/>
      <w:bookmarkEnd w:id="4"/>
      <w:r w:rsidRPr="004F2742">
        <w:rPr>
          <w:rFonts w:eastAsia="Calibri Light" w:cstheme="minorHAnsi"/>
          <w:b/>
          <w:bCs/>
          <w:kern w:val="0"/>
          <w:sz w:val="24"/>
          <w:szCs w:val="24"/>
          <w:lang w:eastAsia="lt-LT"/>
          <w14:ligatures w14:val="none"/>
        </w:rPr>
        <w:lastRenderedPageBreak/>
        <w:t>Bendra informacija</w:t>
      </w:r>
      <w:bookmarkEnd w:id="5"/>
      <w:bookmarkEnd w:id="9"/>
      <w:r w:rsidRPr="004F2742">
        <w:rPr>
          <w:rFonts w:eastAsia="Calibri Light" w:cstheme="minorHAnsi"/>
          <w:b/>
          <w:bCs/>
          <w:kern w:val="0"/>
          <w:sz w:val="24"/>
          <w:szCs w:val="24"/>
          <w:lang w:eastAsia="lt-LT"/>
          <w14:ligatures w14:val="none"/>
        </w:rPr>
        <w:t xml:space="preserve"> </w:t>
      </w:r>
    </w:p>
    <w:p w14:paraId="6C4AFFF4" w14:textId="77777777" w:rsidR="00D65ED1" w:rsidRPr="004F2742"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4F2742" w:rsidRDefault="00D65ED1" w:rsidP="008B62A5">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Perkančioji organizacija – Utenos rajono savivaldybės administracija, įstaigos kodas 188710442, adresas: </w:t>
      </w:r>
      <w:proofErr w:type="spellStart"/>
      <w:r w:rsidRPr="004F2742">
        <w:rPr>
          <w:rFonts w:eastAsia="Calibri" w:cstheme="minorHAnsi"/>
          <w:kern w:val="0"/>
          <w:sz w:val="24"/>
          <w:szCs w:val="24"/>
          <w:lang w:eastAsia="lt-LT"/>
          <w14:ligatures w14:val="none"/>
        </w:rPr>
        <w:t>Utenio</w:t>
      </w:r>
      <w:proofErr w:type="spellEnd"/>
      <w:r w:rsidRPr="004F2742">
        <w:rPr>
          <w:rFonts w:eastAsia="Calibri" w:cstheme="minorHAnsi"/>
          <w:kern w:val="0"/>
          <w:sz w:val="24"/>
          <w:szCs w:val="24"/>
          <w:lang w:eastAsia="lt-LT"/>
          <w14:ligatures w14:val="none"/>
        </w:rPr>
        <w:t xml:space="preserve"> a. 4, Utena, darbo laikas: I-IV – 8.00-17.00 val., V – 8.00-15.45 val. </w:t>
      </w:r>
      <w:r w:rsidRPr="004F2742">
        <w:rPr>
          <w:rFonts w:eastAsia="Calibri" w:cstheme="minorHAnsi"/>
          <w:kern w:val="0"/>
          <w:sz w:val="24"/>
          <w:szCs w:val="24"/>
          <w14:ligatures w14:val="none"/>
        </w:rPr>
        <w:t>Perkančioji organizacija nėra PVM mokėtoja.</w:t>
      </w:r>
    </w:p>
    <w:p w14:paraId="34722582" w14:textId="116E35F8" w:rsidR="003F6874" w:rsidRPr="004F2742" w:rsidRDefault="00D65ED1" w:rsidP="003F6874">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4F2742">
        <w:rPr>
          <w:rFonts w:eastAsia="Calibri" w:cstheme="minorHAnsi"/>
          <w:kern w:val="0"/>
          <w:sz w:val="24"/>
          <w:szCs w:val="24"/>
          <w:lang w:eastAsia="lt-LT"/>
          <w14:ligatures w14:val="none"/>
        </w:rPr>
        <w:t>Pirkimą perkančiosios organizacijos vardu atlieka Utenos rajono savivaldybės administracijos</w:t>
      </w:r>
      <w:r w:rsidR="003F6874" w:rsidRPr="004F2742">
        <w:rPr>
          <w:rFonts w:eastAsia="Calibri" w:cstheme="minorHAnsi"/>
          <w:kern w:val="0"/>
          <w:sz w:val="24"/>
          <w:szCs w:val="24"/>
          <w:lang w:eastAsia="lt-LT"/>
          <w14:ligatures w14:val="none"/>
        </w:rPr>
        <w:t xml:space="preserve"> </w:t>
      </w:r>
      <w:r w:rsidR="003F6874" w:rsidRPr="004F2742">
        <w:rPr>
          <w:rFonts w:eastAsia="Calibri" w:cstheme="minorHAnsi"/>
          <w:sz w:val="24"/>
          <w:szCs w:val="24"/>
        </w:rPr>
        <w:t xml:space="preserve">Centralizuotų pirkimų skyrius. Sutartį pasirašys </w:t>
      </w:r>
      <w:r w:rsidR="003F6874" w:rsidRPr="004F2742">
        <w:rPr>
          <w:rFonts w:cstheme="minorHAnsi"/>
          <w:sz w:val="24"/>
          <w:szCs w:val="24"/>
        </w:rPr>
        <w:t>perkančioji organizacija</w:t>
      </w:r>
      <w:r w:rsidR="003F6874" w:rsidRPr="004F2742">
        <w:rPr>
          <w:rFonts w:eastAsia="Calibri" w:cstheme="minorHAnsi"/>
          <w:sz w:val="24"/>
          <w:szCs w:val="24"/>
        </w:rPr>
        <w:t>.</w:t>
      </w:r>
    </w:p>
    <w:p w14:paraId="79108CB3" w14:textId="50F07C5C" w:rsidR="00D65ED1" w:rsidRPr="004F2742" w:rsidRDefault="003F6874" w:rsidP="005A2A33">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4F2742">
        <w:rPr>
          <w:rFonts w:eastAsia="Calibri" w:cstheme="minorHAnsi"/>
          <w:kern w:val="0"/>
          <w:sz w:val="24"/>
          <w:szCs w:val="24"/>
          <w:lang w:eastAsia="lt-LT"/>
          <w14:ligatures w14:val="none"/>
        </w:rPr>
        <w:t>Pirkimas</w:t>
      </w:r>
      <w:r w:rsidR="0068754F" w:rsidRPr="004F2742">
        <w:rPr>
          <w:rFonts w:eastAsia="Calibri" w:cstheme="minorHAnsi"/>
          <w:kern w:val="0"/>
          <w:sz w:val="24"/>
          <w:szCs w:val="24"/>
          <w:lang w:eastAsia="lt-LT"/>
          <w14:ligatures w14:val="none"/>
        </w:rPr>
        <w:t xml:space="preserve"> </w:t>
      </w:r>
      <w:r w:rsidR="00D65ED1" w:rsidRPr="004F2742">
        <w:rPr>
          <w:rFonts w:eastAsia="Calibri" w:cstheme="minorHAnsi"/>
          <w:b/>
          <w:bCs/>
          <w:kern w:val="0"/>
          <w:sz w:val="24"/>
          <w:szCs w:val="24"/>
          <w:lang w:eastAsia="lt-LT"/>
          <w14:ligatures w14:val="none"/>
        </w:rPr>
        <w:t>„</w:t>
      </w:r>
      <w:r w:rsidR="00F477D8" w:rsidRPr="004F2742">
        <w:rPr>
          <w:rFonts w:eastAsia="Times New Roman" w:cstheme="minorHAnsi"/>
          <w:b/>
          <w:bCs/>
          <w:color w:val="000000"/>
          <w:sz w:val="24"/>
          <w:szCs w:val="24"/>
        </w:rPr>
        <w:t>Bendruomeninio sodo  įrengimo darbai Krašuonos parke, Utenos mieste</w:t>
      </w:r>
      <w:r w:rsidR="00D65ED1" w:rsidRPr="004F2742">
        <w:rPr>
          <w:rFonts w:eastAsia="Calibri" w:cstheme="minorHAnsi"/>
          <w:b/>
          <w:bCs/>
          <w:kern w:val="0"/>
          <w:sz w:val="24"/>
          <w:szCs w:val="24"/>
          <w:lang w:eastAsia="lt-LT"/>
          <w14:ligatures w14:val="none"/>
        </w:rPr>
        <w:t>"</w:t>
      </w:r>
      <w:r w:rsidR="00D65ED1" w:rsidRPr="004F2742">
        <w:rPr>
          <w:rFonts w:eastAsia="Calibri" w:cstheme="minorHAnsi"/>
          <w:bCs/>
          <w:kern w:val="0"/>
          <w:sz w:val="24"/>
          <w:szCs w:val="24"/>
          <w:lang w:eastAsia="lt-LT"/>
          <w14:ligatures w14:val="none"/>
        </w:rPr>
        <w:t xml:space="preserve"> </w:t>
      </w:r>
      <w:r w:rsidR="005A2A33" w:rsidRPr="004F2742">
        <w:rPr>
          <w:rFonts w:cstheme="minorHAnsi"/>
          <w:sz w:val="24"/>
          <w:szCs w:val="24"/>
        </w:rPr>
        <w:t>neatliekamas naudojantis centralizuotų pirkimų katalogu</w:t>
      </w:r>
      <w:r w:rsidR="00872EC1" w:rsidRPr="004F2742">
        <w:rPr>
          <w:rFonts w:cstheme="minorHAnsi"/>
          <w:sz w:val="24"/>
          <w:szCs w:val="24"/>
        </w:rPr>
        <w:t xml:space="preserve"> (toliau – CPO)</w:t>
      </w:r>
      <w:r w:rsidR="005A2A33" w:rsidRPr="004F2742">
        <w:rPr>
          <w:rFonts w:cstheme="minorHAnsi"/>
          <w:sz w:val="24"/>
          <w:szCs w:val="24"/>
        </w:rPr>
        <w:t>, nes</w:t>
      </w:r>
      <w:r w:rsidR="00022603" w:rsidRPr="004F2742">
        <w:rPr>
          <w:rFonts w:cstheme="minorHAnsi"/>
          <w:sz w:val="24"/>
          <w:szCs w:val="24"/>
        </w:rPr>
        <w:t xml:space="preserve"> </w:t>
      </w:r>
      <w:r w:rsidR="00022603" w:rsidRPr="004F2742">
        <w:rPr>
          <w:rFonts w:eastAsia="Times New Roman" w:cstheme="minorHAnsi"/>
          <w:color w:val="000000"/>
          <w:sz w:val="24"/>
          <w:szCs w:val="24"/>
        </w:rPr>
        <w:t>kataloge nėra darbų pozicijos, atitinkančios perkančiosios organizacijos techninį pirkimo objekto aprašymą (techninę užduotį)</w:t>
      </w:r>
      <w:r w:rsidR="009C51A9" w:rsidRPr="004F2742">
        <w:rPr>
          <w:rFonts w:cstheme="minorHAnsi"/>
          <w:sz w:val="24"/>
          <w:szCs w:val="24"/>
        </w:rPr>
        <w:t>.</w:t>
      </w:r>
    </w:p>
    <w:p w14:paraId="0AF2A45E" w14:textId="52348A87" w:rsidR="00D65ED1" w:rsidRPr="004F2742" w:rsidRDefault="00D65ED1" w:rsidP="005C2E9E">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4F2742">
        <w:rPr>
          <w:rFonts w:cstheme="minorHAnsi"/>
          <w:sz w:val="24"/>
          <w:szCs w:val="24"/>
        </w:rPr>
        <w:t>Pirkimo Komisija nesudaroma.</w:t>
      </w:r>
      <w:r w:rsidR="00180F16" w:rsidRPr="004F2742">
        <w:rPr>
          <w:rFonts w:cstheme="minorHAnsi"/>
          <w:sz w:val="24"/>
          <w:szCs w:val="24"/>
        </w:rPr>
        <w:t xml:space="preserve"> </w:t>
      </w:r>
      <w:r w:rsidR="00146EBD" w:rsidRPr="004F2742">
        <w:rPr>
          <w:rFonts w:cstheme="minorHAnsi"/>
          <w:sz w:val="24"/>
          <w:szCs w:val="24"/>
        </w:rPr>
        <w:t>Pirkimas vykdomas pagal projektą  - „Teritorijos tarp Krašuonos parko, „Saulės“ gimnazijos ir Utenos dvaro atgaivinimas ir pritaikymas atviram gamtos centrui", projekto kodas: 29-304-P-0001</w:t>
      </w:r>
      <w:r w:rsidR="009B7F92" w:rsidRPr="004F2742">
        <w:rPr>
          <w:rFonts w:cstheme="minorHAnsi"/>
          <w:sz w:val="24"/>
          <w:szCs w:val="24"/>
        </w:rPr>
        <w:t>.</w:t>
      </w:r>
    </w:p>
    <w:p w14:paraId="19986F03" w14:textId="15814846" w:rsidR="00D65ED1" w:rsidRPr="004F2742" w:rsidRDefault="007C1D29"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4F2742">
        <w:rPr>
          <w:rFonts w:cstheme="minorHAnsi"/>
          <w:sz w:val="24"/>
          <w:szCs w:val="24"/>
        </w:rPr>
        <w:t xml:space="preserve">Vykdomas žaliasis pirkimas.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paslaugai teikti ar darbams atlikti naudojama mažiau ar nenaudojama pavojingųjų cheminių medžiagų, neteršiama aplinka ir nekeliamas pavojus sveikatai. </w:t>
      </w:r>
      <w:r w:rsidR="001E61D4">
        <w:rPr>
          <w:rFonts w:cstheme="minorHAnsi"/>
          <w:sz w:val="24"/>
          <w:szCs w:val="24"/>
        </w:rPr>
        <w:t>Tiekėjas</w:t>
      </w:r>
      <w:r w:rsidR="001E61D4" w:rsidRPr="004F2742">
        <w:rPr>
          <w:rFonts w:cstheme="minorHAnsi"/>
          <w:sz w:val="24"/>
          <w:szCs w:val="24"/>
        </w:rPr>
        <w:t xml:space="preserve"> </w:t>
      </w:r>
      <w:r w:rsidRPr="004F2742">
        <w:rPr>
          <w:rFonts w:cstheme="minorHAnsi"/>
          <w:sz w:val="24"/>
          <w:szCs w:val="24"/>
        </w:rPr>
        <w:t>privalo laikytis visų aplinkosauginių reikalavimų, dirbti su tvarkinga technika ir priemonėmis, draudžiamas bet koks mechanizmų kuro ar tepalų nutekėjimas į teritoriją ir šiukšlinimas; numatyti laikini transportavimo keliai per esamas pievas privalo būti rekultivuojami užpilant derlingojo dirvožemio sluoksniu (h - 6 cm) ir apsėjami žolių mišiniu; darbo vieta, esant būtinybei, turi būti pažymėta perspėjamaisiais ženklais ar aptverta perspėjamąja juosta. Atitiktis bus tikrinama sutarties vykdymo metu.</w:t>
      </w:r>
      <w:r w:rsidR="00B24481" w:rsidRPr="004F2742">
        <w:rPr>
          <w:rFonts w:eastAsia="Calibri" w:cstheme="minorHAnsi"/>
          <w:kern w:val="0"/>
          <w:sz w:val="24"/>
          <w:szCs w:val="24"/>
          <w:lang w:eastAsia="lt-LT"/>
          <w14:ligatures w14:val="none"/>
        </w:rPr>
        <w:t xml:space="preserve"> </w:t>
      </w:r>
    </w:p>
    <w:p w14:paraId="07E776CC" w14:textId="77777777" w:rsidR="00D65ED1" w:rsidRPr="004F2742"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4F2742">
        <w:rPr>
          <w:rFonts w:eastAsia="Arial" w:cstheme="minorHAnsi"/>
          <w:kern w:val="0"/>
          <w:sz w:val="24"/>
          <w:szCs w:val="24"/>
          <w:lang w:eastAsia="lt-LT"/>
          <w14:ligatures w14:val="none"/>
        </w:rPr>
        <w:t>Bendrosios pirkimo sąlygos yra neatskiriama šių pirkimo sąlygų dalis.</w:t>
      </w:r>
    </w:p>
    <w:p w14:paraId="5FFAF219" w14:textId="253FEF2A" w:rsidR="00E00172" w:rsidRPr="004F2742" w:rsidRDefault="00D444BD" w:rsidP="00D444BD">
      <w:pPr>
        <w:pStyle w:val="Sraopastraipa"/>
        <w:spacing w:line="240" w:lineRule="auto"/>
        <w:ind w:left="0" w:firstLine="709"/>
        <w:rPr>
          <w:rFonts w:cstheme="minorHAnsi"/>
          <w:sz w:val="24"/>
          <w:szCs w:val="24"/>
        </w:rPr>
      </w:pPr>
      <w:r w:rsidRPr="004F2742">
        <w:rPr>
          <w:rFonts w:cstheme="minorHAnsi"/>
          <w:sz w:val="24"/>
          <w:szCs w:val="24"/>
        </w:rPr>
        <w:t>1.6.</w:t>
      </w:r>
      <w:r w:rsidR="00D73930" w:rsidRPr="004F2742">
        <w:rPr>
          <w:rFonts w:cstheme="minorHAnsi"/>
          <w:sz w:val="24"/>
          <w:szCs w:val="24"/>
        </w:rPr>
        <w:tab/>
      </w:r>
      <w:r w:rsidR="00E00172" w:rsidRPr="004F2742">
        <w:rPr>
          <w:rFonts w:cstheme="minorHAnsi"/>
          <w:sz w:val="24"/>
          <w:szCs w:val="24"/>
        </w:rPr>
        <w:t>Pirkime neleidžiama pateikti alternatyvių pasiūlymų.</w:t>
      </w:r>
    </w:p>
    <w:p w14:paraId="18621EDA" w14:textId="4CD91FB3" w:rsidR="005C210F" w:rsidRPr="004F2742" w:rsidRDefault="005C210F" w:rsidP="00D444BD">
      <w:pPr>
        <w:pStyle w:val="Sraopastraipa"/>
        <w:spacing w:line="240" w:lineRule="auto"/>
        <w:ind w:left="0" w:firstLine="709"/>
        <w:rPr>
          <w:rFonts w:cstheme="minorHAnsi"/>
          <w:sz w:val="24"/>
          <w:szCs w:val="24"/>
        </w:rPr>
      </w:pPr>
      <w:r w:rsidRPr="004F2742">
        <w:rPr>
          <w:rFonts w:cstheme="minorHAnsi"/>
          <w:sz w:val="24"/>
          <w:szCs w:val="24"/>
        </w:rPr>
        <w:t xml:space="preserve">1.7. </w:t>
      </w:r>
      <w:r w:rsidR="00022603" w:rsidRPr="004F2742">
        <w:rPr>
          <w:rFonts w:cstheme="minorHAnsi"/>
          <w:sz w:val="24"/>
          <w:szCs w:val="24"/>
        </w:rPr>
        <w:t xml:space="preserve">   </w:t>
      </w:r>
      <w:r w:rsidR="009D7589" w:rsidRPr="004F2742">
        <w:rPr>
          <w:rFonts w:cstheme="minorHAnsi"/>
          <w:sz w:val="24"/>
          <w:szCs w:val="24"/>
        </w:rPr>
        <w:t>Perkančioji organizacija neketina rengti susitikimų su tiekėjais dėl pirkimo dokumentų paaiškinimų.</w:t>
      </w:r>
    </w:p>
    <w:p w14:paraId="002DCC8E" w14:textId="77777777" w:rsidR="00FD17F4" w:rsidRPr="004F2742" w:rsidRDefault="00FD17F4" w:rsidP="00D444BD">
      <w:pPr>
        <w:pStyle w:val="Sraopastraipa"/>
        <w:spacing w:line="240" w:lineRule="auto"/>
        <w:ind w:left="0" w:firstLine="709"/>
        <w:rPr>
          <w:rFonts w:cstheme="minorHAnsi"/>
          <w:sz w:val="24"/>
          <w:szCs w:val="24"/>
        </w:rPr>
      </w:pPr>
    </w:p>
    <w:p w14:paraId="0754BEC5" w14:textId="77777777" w:rsidR="00D65ED1" w:rsidRPr="004F2742"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26638234"/>
      <w:r w:rsidRPr="004F2742">
        <w:rPr>
          <w:rFonts w:eastAsia="Calibri Light" w:cstheme="minorHAnsi"/>
          <w:b/>
          <w:bCs/>
          <w:kern w:val="0"/>
          <w:sz w:val="24"/>
          <w:szCs w:val="24"/>
          <w:lang w:eastAsia="lt-LT"/>
          <w14:ligatures w14:val="none"/>
        </w:rPr>
        <w:t>Pirkimo objektas</w:t>
      </w:r>
      <w:bookmarkEnd w:id="10"/>
      <w:bookmarkEnd w:id="11"/>
    </w:p>
    <w:p w14:paraId="59274BEE" w14:textId="77777777" w:rsidR="00D65ED1" w:rsidRPr="004F2742" w:rsidRDefault="00D65ED1" w:rsidP="00D65ED1">
      <w:pPr>
        <w:spacing w:after="0" w:line="240" w:lineRule="auto"/>
        <w:jc w:val="both"/>
        <w:rPr>
          <w:rFonts w:eastAsia="Calibri" w:cstheme="minorHAnsi"/>
          <w:kern w:val="0"/>
          <w:sz w:val="24"/>
          <w:szCs w:val="24"/>
          <w:lang w:eastAsia="lt-LT"/>
          <w14:ligatures w14:val="none"/>
        </w:rPr>
      </w:pPr>
    </w:p>
    <w:p w14:paraId="5398C46C" w14:textId="2DA1C9FB" w:rsidR="00D65ED1" w:rsidRPr="004F2742" w:rsidRDefault="0012614D"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4F2742">
        <w:rPr>
          <w:rFonts w:eastAsia="Calibri" w:cstheme="minorHAnsi"/>
          <w:sz w:val="24"/>
          <w:szCs w:val="24"/>
        </w:rPr>
        <w:t xml:space="preserve">Perkančioji organizacija numato įsigyti </w:t>
      </w:r>
      <w:r w:rsidRPr="004F2742">
        <w:rPr>
          <w:rStyle w:val="form-control"/>
          <w:rFonts w:cstheme="minorHAnsi"/>
          <w:sz w:val="24"/>
          <w:szCs w:val="24"/>
        </w:rPr>
        <w:t>bendruomeninio sodo įrengimo darbus Krašuonos parke, Utenos mieste,</w:t>
      </w:r>
      <w:r w:rsidRPr="004F2742">
        <w:rPr>
          <w:rFonts w:cstheme="minorHAnsi"/>
          <w:sz w:val="24"/>
          <w:szCs w:val="24"/>
        </w:rPr>
        <w:t xml:space="preserve"> pagal BVPŽ priskiriamus darbų kodui 45112700-2 „Kraštovaizdžio darbai“,  papildomiems BVPŽ kodams: </w:t>
      </w:r>
      <w:r w:rsidRPr="004F2742">
        <w:rPr>
          <w:rFonts w:cstheme="minorHAnsi"/>
          <w:sz w:val="24"/>
          <w:szCs w:val="24"/>
          <w:lang w:val="en-US"/>
        </w:rPr>
        <w:t>77310000-6 “</w:t>
      </w:r>
      <w:proofErr w:type="spellStart"/>
      <w:r w:rsidRPr="004F2742">
        <w:rPr>
          <w:rFonts w:cstheme="minorHAnsi"/>
          <w:sz w:val="24"/>
          <w:szCs w:val="24"/>
          <w:lang w:val="en-US"/>
        </w:rPr>
        <w:t>Žaliųjų</w:t>
      </w:r>
      <w:proofErr w:type="spellEnd"/>
      <w:r w:rsidRPr="004F2742">
        <w:rPr>
          <w:rFonts w:cstheme="minorHAnsi"/>
          <w:sz w:val="24"/>
          <w:szCs w:val="24"/>
          <w:lang w:val="en-US"/>
        </w:rPr>
        <w:t xml:space="preserve"> </w:t>
      </w:r>
      <w:proofErr w:type="spellStart"/>
      <w:r w:rsidRPr="004F2742">
        <w:rPr>
          <w:rFonts w:cstheme="minorHAnsi"/>
          <w:sz w:val="24"/>
          <w:szCs w:val="24"/>
          <w:lang w:val="en-US"/>
        </w:rPr>
        <w:t>zonų</w:t>
      </w:r>
      <w:proofErr w:type="spellEnd"/>
      <w:r w:rsidRPr="004F2742">
        <w:rPr>
          <w:rFonts w:cstheme="minorHAnsi"/>
          <w:sz w:val="24"/>
          <w:szCs w:val="24"/>
          <w:lang w:val="en-US"/>
        </w:rPr>
        <w:t xml:space="preserve"> </w:t>
      </w:r>
      <w:proofErr w:type="spellStart"/>
      <w:r w:rsidRPr="004F2742">
        <w:rPr>
          <w:rFonts w:cstheme="minorHAnsi"/>
          <w:sz w:val="24"/>
          <w:szCs w:val="24"/>
          <w:lang w:val="en-US"/>
        </w:rPr>
        <w:t>sodinimo</w:t>
      </w:r>
      <w:proofErr w:type="spellEnd"/>
      <w:r w:rsidRPr="004F2742">
        <w:rPr>
          <w:rFonts w:cstheme="minorHAnsi"/>
          <w:sz w:val="24"/>
          <w:szCs w:val="24"/>
          <w:lang w:val="en-US"/>
        </w:rPr>
        <w:t xml:space="preserve"> </w:t>
      </w:r>
      <w:proofErr w:type="spellStart"/>
      <w:r w:rsidRPr="004F2742">
        <w:rPr>
          <w:rFonts w:cstheme="minorHAnsi"/>
          <w:sz w:val="24"/>
          <w:szCs w:val="24"/>
          <w:lang w:val="en-US"/>
        </w:rPr>
        <w:t>ir</w:t>
      </w:r>
      <w:proofErr w:type="spellEnd"/>
      <w:r w:rsidRPr="004F2742">
        <w:rPr>
          <w:rFonts w:cstheme="minorHAnsi"/>
          <w:sz w:val="24"/>
          <w:szCs w:val="24"/>
          <w:lang w:val="en-US"/>
        </w:rPr>
        <w:t xml:space="preserve"> </w:t>
      </w:r>
      <w:proofErr w:type="spellStart"/>
      <w:r w:rsidRPr="004F2742">
        <w:rPr>
          <w:rFonts w:cstheme="minorHAnsi"/>
          <w:sz w:val="24"/>
          <w:szCs w:val="24"/>
          <w:lang w:val="en-US"/>
        </w:rPr>
        <w:t>priežiūros</w:t>
      </w:r>
      <w:proofErr w:type="spellEnd"/>
      <w:r w:rsidRPr="004F2742">
        <w:rPr>
          <w:rFonts w:cstheme="minorHAnsi"/>
          <w:sz w:val="24"/>
          <w:szCs w:val="24"/>
          <w:lang w:val="en-US"/>
        </w:rPr>
        <w:t xml:space="preserve"> </w:t>
      </w:r>
      <w:proofErr w:type="spellStart"/>
      <w:r w:rsidRPr="004F2742">
        <w:rPr>
          <w:rFonts w:cstheme="minorHAnsi"/>
          <w:sz w:val="24"/>
          <w:szCs w:val="24"/>
          <w:lang w:val="en-US"/>
        </w:rPr>
        <w:t>paslaugos</w:t>
      </w:r>
      <w:proofErr w:type="spellEnd"/>
      <w:r w:rsidRPr="004F2742">
        <w:rPr>
          <w:rFonts w:cstheme="minorHAnsi"/>
          <w:sz w:val="24"/>
          <w:szCs w:val="24"/>
          <w:lang w:val="en-US"/>
        </w:rPr>
        <w:t>”, 03121100-6 “</w:t>
      </w:r>
      <w:proofErr w:type="spellStart"/>
      <w:r w:rsidRPr="004F2742">
        <w:rPr>
          <w:rFonts w:cstheme="minorHAnsi"/>
          <w:sz w:val="24"/>
          <w:szCs w:val="24"/>
          <w:lang w:val="en-US"/>
        </w:rPr>
        <w:t>Gyvi</w:t>
      </w:r>
      <w:proofErr w:type="spellEnd"/>
      <w:r w:rsidRPr="004F2742">
        <w:rPr>
          <w:rFonts w:cstheme="minorHAnsi"/>
          <w:sz w:val="24"/>
          <w:szCs w:val="24"/>
          <w:lang w:val="en-US"/>
        </w:rPr>
        <w:t xml:space="preserve"> </w:t>
      </w:r>
      <w:proofErr w:type="spellStart"/>
      <w:r w:rsidRPr="004F2742">
        <w:rPr>
          <w:rFonts w:cstheme="minorHAnsi"/>
          <w:sz w:val="24"/>
          <w:szCs w:val="24"/>
          <w:lang w:val="en-US"/>
        </w:rPr>
        <w:t>augalai</w:t>
      </w:r>
      <w:proofErr w:type="spellEnd"/>
      <w:r w:rsidRPr="004F2742">
        <w:rPr>
          <w:rFonts w:cstheme="minorHAnsi"/>
          <w:sz w:val="24"/>
          <w:szCs w:val="24"/>
          <w:lang w:val="en-US"/>
        </w:rPr>
        <w:t xml:space="preserve">, </w:t>
      </w:r>
      <w:proofErr w:type="spellStart"/>
      <w:r w:rsidRPr="004F2742">
        <w:rPr>
          <w:rFonts w:cstheme="minorHAnsi"/>
          <w:sz w:val="24"/>
          <w:szCs w:val="24"/>
          <w:lang w:val="en-US"/>
        </w:rPr>
        <w:t>svogūnėliai</w:t>
      </w:r>
      <w:proofErr w:type="spellEnd"/>
      <w:r w:rsidRPr="004F2742">
        <w:rPr>
          <w:rFonts w:cstheme="minorHAnsi"/>
          <w:sz w:val="24"/>
          <w:szCs w:val="24"/>
          <w:lang w:val="en-US"/>
        </w:rPr>
        <w:t xml:space="preserve">, </w:t>
      </w:r>
      <w:proofErr w:type="spellStart"/>
      <w:r w:rsidRPr="004F2742">
        <w:rPr>
          <w:rFonts w:cstheme="minorHAnsi"/>
          <w:sz w:val="24"/>
          <w:szCs w:val="24"/>
          <w:lang w:val="en-US"/>
        </w:rPr>
        <w:t>šakniavaisiai</w:t>
      </w:r>
      <w:proofErr w:type="spellEnd"/>
      <w:r w:rsidRPr="004F2742">
        <w:rPr>
          <w:rFonts w:cstheme="minorHAnsi"/>
          <w:sz w:val="24"/>
          <w:szCs w:val="24"/>
          <w:lang w:val="en-US"/>
        </w:rPr>
        <w:t xml:space="preserve">, </w:t>
      </w:r>
      <w:proofErr w:type="spellStart"/>
      <w:r w:rsidRPr="004F2742">
        <w:rPr>
          <w:rFonts w:cstheme="minorHAnsi"/>
          <w:sz w:val="24"/>
          <w:szCs w:val="24"/>
          <w:lang w:val="en-US"/>
        </w:rPr>
        <w:t>auginiai</w:t>
      </w:r>
      <w:proofErr w:type="spellEnd"/>
      <w:r w:rsidRPr="004F2742">
        <w:rPr>
          <w:rFonts w:cstheme="minorHAnsi"/>
          <w:sz w:val="24"/>
          <w:szCs w:val="24"/>
          <w:lang w:val="en-US"/>
        </w:rPr>
        <w:t xml:space="preserve"> </w:t>
      </w:r>
      <w:proofErr w:type="spellStart"/>
      <w:r w:rsidRPr="004F2742">
        <w:rPr>
          <w:rFonts w:cstheme="minorHAnsi"/>
          <w:sz w:val="24"/>
          <w:szCs w:val="24"/>
          <w:lang w:val="en-US"/>
        </w:rPr>
        <w:t>ir</w:t>
      </w:r>
      <w:proofErr w:type="spellEnd"/>
      <w:r w:rsidRPr="004F2742">
        <w:rPr>
          <w:rFonts w:cstheme="minorHAnsi"/>
          <w:sz w:val="24"/>
          <w:szCs w:val="24"/>
          <w:lang w:val="en-US"/>
        </w:rPr>
        <w:t xml:space="preserve"> </w:t>
      </w:r>
      <w:proofErr w:type="spellStart"/>
      <w:r w:rsidRPr="004F2742">
        <w:rPr>
          <w:rFonts w:cstheme="minorHAnsi"/>
          <w:sz w:val="24"/>
          <w:szCs w:val="24"/>
          <w:lang w:val="en-US"/>
        </w:rPr>
        <w:t>ūgliai</w:t>
      </w:r>
      <w:proofErr w:type="spellEnd"/>
      <w:r w:rsidRPr="004F2742">
        <w:rPr>
          <w:rFonts w:cstheme="minorHAnsi"/>
          <w:sz w:val="24"/>
          <w:szCs w:val="24"/>
          <w:lang w:val="en-US"/>
        </w:rPr>
        <w:t>”, 39113600-3 “</w:t>
      </w:r>
      <w:proofErr w:type="spellStart"/>
      <w:r w:rsidRPr="004F2742">
        <w:rPr>
          <w:rFonts w:cstheme="minorHAnsi"/>
          <w:sz w:val="24"/>
          <w:szCs w:val="24"/>
          <w:lang w:val="en-US"/>
        </w:rPr>
        <w:t>Suolai</w:t>
      </w:r>
      <w:proofErr w:type="spellEnd"/>
      <w:r w:rsidRPr="004F2742">
        <w:rPr>
          <w:rFonts w:cstheme="minorHAnsi"/>
          <w:sz w:val="24"/>
          <w:szCs w:val="24"/>
          <w:lang w:val="en-US"/>
        </w:rPr>
        <w:t>”, 45112400-9 “</w:t>
      </w:r>
      <w:proofErr w:type="spellStart"/>
      <w:r w:rsidRPr="004F2742">
        <w:rPr>
          <w:rFonts w:cstheme="minorHAnsi"/>
          <w:sz w:val="24"/>
          <w:szCs w:val="24"/>
          <w:lang w:val="en-US"/>
        </w:rPr>
        <w:t>Kasimo</w:t>
      </w:r>
      <w:proofErr w:type="spellEnd"/>
      <w:r w:rsidRPr="004F2742">
        <w:rPr>
          <w:rFonts w:cstheme="minorHAnsi"/>
          <w:sz w:val="24"/>
          <w:szCs w:val="24"/>
          <w:lang w:val="en-US"/>
        </w:rPr>
        <w:t xml:space="preserve"> </w:t>
      </w:r>
      <w:proofErr w:type="spellStart"/>
      <w:r w:rsidRPr="004F2742">
        <w:rPr>
          <w:rFonts w:cstheme="minorHAnsi"/>
          <w:sz w:val="24"/>
          <w:szCs w:val="24"/>
          <w:lang w:val="en-US"/>
        </w:rPr>
        <w:t>darbai</w:t>
      </w:r>
      <w:proofErr w:type="spellEnd"/>
      <w:r w:rsidR="00330069" w:rsidRPr="004F2742">
        <w:rPr>
          <w:rFonts w:eastAsia="Calibri" w:cstheme="minorHAnsi"/>
          <w:kern w:val="0"/>
          <w:sz w:val="24"/>
          <w:szCs w:val="24"/>
          <w:lang w:eastAsia="lt-LT"/>
          <w14:ligatures w14:val="none"/>
        </w:rPr>
        <w:t>”.</w:t>
      </w:r>
    </w:p>
    <w:p w14:paraId="26B450B5" w14:textId="77777777" w:rsidR="00D65ED1" w:rsidRPr="004F2742"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3BCF3FE3" w14:textId="08AA03A6" w:rsidR="001E21B7" w:rsidRPr="004F2742" w:rsidRDefault="001E21B7" w:rsidP="001E21B7">
      <w:pPr>
        <w:pStyle w:val="Betarp"/>
        <w:widowControl w:val="0"/>
        <w:numPr>
          <w:ilvl w:val="1"/>
          <w:numId w:val="7"/>
        </w:numPr>
        <w:ind w:left="0" w:firstLine="709"/>
        <w:contextualSpacing/>
        <w:rPr>
          <w:rFonts w:cstheme="minorHAnsi"/>
          <w:b/>
          <w:bCs/>
          <w:sz w:val="24"/>
          <w:szCs w:val="24"/>
        </w:rPr>
      </w:pPr>
      <w:r w:rsidRPr="004F2742">
        <w:rPr>
          <w:rFonts w:cstheme="minorHAnsi"/>
          <w:b/>
          <w:bCs/>
          <w:sz w:val="24"/>
          <w:szCs w:val="24"/>
        </w:rPr>
        <w:t xml:space="preserve">Perkančiosios organizacijos pirkimo objektui skirtos lėšos </w:t>
      </w:r>
      <w:r w:rsidRPr="004F2742">
        <w:rPr>
          <w:rFonts w:cstheme="minorHAnsi"/>
          <w:b/>
          <w:bCs/>
          <w:sz w:val="24"/>
          <w:szCs w:val="24"/>
          <w:lang w:val="en-US"/>
        </w:rPr>
        <w:t xml:space="preserve">- </w:t>
      </w:r>
      <w:r w:rsidRPr="004F2742">
        <w:rPr>
          <w:rFonts w:cstheme="minorHAnsi"/>
          <w:b/>
          <w:bCs/>
          <w:sz w:val="24"/>
          <w:szCs w:val="24"/>
        </w:rPr>
        <w:t>92 126,00 Eur be PVM.</w:t>
      </w:r>
    </w:p>
    <w:p w14:paraId="6E88F1B0" w14:textId="77777777" w:rsidR="00D65ED1" w:rsidRPr="004F2742"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ACE726" w14:textId="77777777" w:rsidR="00D65ED1" w:rsidRPr="004F2742"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4F2742">
        <w:rPr>
          <w:rFonts w:eastAsia="Calibri" w:cstheme="minorHAnsi"/>
          <w:kern w:val="0"/>
          <w:sz w:val="24"/>
          <w:szCs w:val="24"/>
          <w:lang w:eastAsia="lt-LT"/>
          <w14:ligatures w14:val="none"/>
        </w:rPr>
        <w:lastRenderedPageBreak/>
        <w:t xml:space="preserve">projektavimu, sąmatų apskaičiavimu ir vykdymu bei prekių naudojimu), turi būti laikoma, kad kiekviena tokia nuoroda yra pateikta su žodžiais „arba lygiavertis“. </w:t>
      </w:r>
    </w:p>
    <w:p w14:paraId="7A8C1AC1" w14:textId="77777777" w:rsidR="00D65ED1" w:rsidRPr="004F2742"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2C3B4BEA" w:rsidR="00D65ED1" w:rsidRPr="004F2742"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26638235"/>
      <w:r w:rsidRPr="004F2742">
        <w:rPr>
          <w:rFonts w:eastAsia="Calibri Light" w:cstheme="minorHAnsi"/>
          <w:b/>
          <w:bCs/>
          <w:kern w:val="0"/>
          <w:sz w:val="24"/>
          <w:szCs w:val="24"/>
          <w:lang w:eastAsia="lt-LT"/>
          <w14:ligatures w14:val="none"/>
        </w:rPr>
        <w:t>Tiekėjų pašalinimo pagrindai, kvalifikacijos reikalavimai</w:t>
      </w:r>
      <w:bookmarkEnd w:id="13"/>
      <w:r w:rsidRPr="004F2742">
        <w:rPr>
          <w:rFonts w:eastAsia="Calibri Light" w:cstheme="minorHAnsi"/>
          <w:b/>
          <w:bCs/>
          <w:kern w:val="0"/>
          <w:sz w:val="24"/>
          <w:szCs w:val="24"/>
          <w:lang w:eastAsia="lt-LT"/>
          <w14:ligatures w14:val="none"/>
        </w:rPr>
        <w:t xml:space="preserve"> </w:t>
      </w:r>
      <w:bookmarkEnd w:id="12"/>
    </w:p>
    <w:p w14:paraId="3E747EC6" w14:textId="77777777" w:rsidR="00D65ED1" w:rsidRPr="004F2742" w:rsidRDefault="00D65ED1" w:rsidP="00D65ED1">
      <w:pPr>
        <w:rPr>
          <w:rFonts w:cstheme="minorHAnsi"/>
          <w:sz w:val="24"/>
          <w:szCs w:val="24"/>
        </w:rPr>
      </w:pPr>
    </w:p>
    <w:p w14:paraId="16305690" w14:textId="30503C4A" w:rsidR="00D65ED1" w:rsidRPr="004F2742" w:rsidRDefault="00D65ED1" w:rsidP="009E1316">
      <w:pPr>
        <w:spacing w:line="240" w:lineRule="auto"/>
        <w:ind w:firstLine="709"/>
        <w:jc w:val="both"/>
        <w:rPr>
          <w:rFonts w:eastAsia="Calibri" w:cstheme="minorHAnsi"/>
          <w:kern w:val="0"/>
          <w:sz w:val="24"/>
          <w:szCs w:val="24"/>
          <w:lang w:eastAsia="lt-LT"/>
          <w14:ligatures w14:val="none"/>
        </w:rPr>
      </w:pPr>
      <w:r w:rsidRPr="004F2742">
        <w:rPr>
          <w:rFonts w:cstheme="minorHAnsi"/>
          <w:sz w:val="24"/>
          <w:szCs w:val="24"/>
        </w:rPr>
        <w:t xml:space="preserve">3.1. </w:t>
      </w:r>
      <w:r w:rsidR="00971F6E" w:rsidRPr="004F2742">
        <w:rPr>
          <w:rFonts w:cstheme="minorHAnsi"/>
          <w:sz w:val="24"/>
          <w:szCs w:val="24"/>
        </w:rPr>
        <w:t>Tiekėjams nustatomi kvalifikacijos reikalavimai ir jų atitiktį patvirtinantys dokumentai nurodyti specialiųjų pirkimo sąlygų 1 priede „Tiekėjų kvalifikacijos reikalavimai“ 1 lentelėje.</w:t>
      </w:r>
      <w:r w:rsidR="007B51CE" w:rsidRPr="004F2742">
        <w:rPr>
          <w:rFonts w:eastAsia="Calibri" w:cstheme="minorHAnsi"/>
          <w:kern w:val="0"/>
          <w:sz w:val="24"/>
          <w:szCs w:val="24"/>
          <w:lang w:eastAsia="lt-LT"/>
          <w14:ligatures w14:val="none"/>
        </w:rPr>
        <w:t xml:space="preserve"> </w:t>
      </w:r>
    </w:p>
    <w:p w14:paraId="5775839D" w14:textId="4CD0A2DF" w:rsidR="00D65ED1" w:rsidRPr="004F2742" w:rsidRDefault="00D65ED1" w:rsidP="00E11647">
      <w:pPr>
        <w:spacing w:line="240" w:lineRule="auto"/>
        <w:ind w:firstLine="709"/>
        <w:jc w:val="both"/>
        <w:rPr>
          <w:rFonts w:cstheme="minorHAnsi"/>
          <w:sz w:val="24"/>
          <w:szCs w:val="24"/>
        </w:rPr>
      </w:pPr>
      <w:r w:rsidRPr="004F2742">
        <w:rPr>
          <w:rFonts w:cstheme="minorHAnsi"/>
          <w:sz w:val="24"/>
          <w:szCs w:val="24"/>
        </w:rPr>
        <w:t xml:space="preserve">3.2. </w:t>
      </w:r>
      <w:r w:rsidR="005B5590" w:rsidRPr="004F2742">
        <w:rPr>
          <w:rFonts w:cstheme="minorHAnsi"/>
          <w:sz w:val="24"/>
          <w:szCs w:val="24"/>
        </w:rPr>
        <w:t>Tiekėjas teikdamas pasiūlymą turi pateikti Tiekėjo deklaraciją dėl atitikties kvalifikacijos reikalavimui pagal specialiųjų pirkimo sąlygų 8 priedą.</w:t>
      </w:r>
      <w:r w:rsidRPr="004F2742">
        <w:rPr>
          <w:rFonts w:cstheme="minorHAnsi"/>
          <w:sz w:val="24"/>
          <w:szCs w:val="24"/>
        </w:rPr>
        <w:t xml:space="preserve"> </w:t>
      </w:r>
    </w:p>
    <w:p w14:paraId="52470BCE" w14:textId="1B085E22" w:rsidR="00D65ED1" w:rsidRPr="004F2742" w:rsidRDefault="00D65ED1" w:rsidP="00275B0E">
      <w:pPr>
        <w:spacing w:line="240" w:lineRule="auto"/>
        <w:ind w:firstLine="709"/>
        <w:rPr>
          <w:rFonts w:cstheme="minorHAnsi"/>
          <w:sz w:val="24"/>
          <w:szCs w:val="24"/>
        </w:rPr>
      </w:pPr>
      <w:r w:rsidRPr="004F2742">
        <w:rPr>
          <w:rFonts w:cstheme="minorHAnsi"/>
          <w:sz w:val="24"/>
          <w:szCs w:val="24"/>
        </w:rPr>
        <w:t xml:space="preserve">3.3. </w:t>
      </w:r>
      <w:r w:rsidR="0089083D" w:rsidRPr="004F2742">
        <w:rPr>
          <w:rFonts w:cstheme="minorHAnsi"/>
          <w:sz w:val="24"/>
          <w:szCs w:val="24"/>
        </w:rPr>
        <w:t xml:space="preserve">Jeigu </w:t>
      </w:r>
      <w:r w:rsidR="004F519B" w:rsidRPr="004F2742">
        <w:rPr>
          <w:rFonts w:cstheme="minorHAnsi"/>
          <w:sz w:val="24"/>
          <w:szCs w:val="24"/>
        </w:rPr>
        <w:t>tiekėjo kvalifikacija dėl teisė verstis atitinkama veikla nebuvo tikrinama</w:t>
      </w:r>
      <w:r w:rsidR="00384AEE" w:rsidRPr="004F2742">
        <w:rPr>
          <w:rFonts w:cstheme="minorHAnsi"/>
          <w:sz w:val="24"/>
          <w:szCs w:val="24"/>
        </w:rPr>
        <w:t xml:space="preserve"> arba tikrinama ne visa apimtimi, tiekėjas perkančiajai organi</w:t>
      </w:r>
      <w:r w:rsidR="00471002" w:rsidRPr="004F2742">
        <w:rPr>
          <w:rFonts w:cstheme="minorHAnsi"/>
          <w:sz w:val="24"/>
          <w:szCs w:val="24"/>
        </w:rPr>
        <w:t>zacijai įsipareigoja, kad pirkimo sutartį vykdys tik tokią teisę</w:t>
      </w:r>
      <w:r w:rsidR="00B445AC" w:rsidRPr="004F2742">
        <w:rPr>
          <w:rFonts w:cstheme="minorHAnsi"/>
          <w:sz w:val="24"/>
          <w:szCs w:val="24"/>
        </w:rPr>
        <w:t xml:space="preserve"> turintys asmenys.</w:t>
      </w:r>
    </w:p>
    <w:p w14:paraId="0A9CBBA6" w14:textId="5A88C239" w:rsidR="00D65ED1" w:rsidRPr="004F2742" w:rsidRDefault="00D65ED1" w:rsidP="00275B0E">
      <w:pPr>
        <w:spacing w:line="240" w:lineRule="auto"/>
        <w:ind w:firstLine="709"/>
        <w:rPr>
          <w:rFonts w:cstheme="minorHAnsi"/>
          <w:sz w:val="24"/>
          <w:szCs w:val="24"/>
        </w:rPr>
      </w:pPr>
      <w:r w:rsidRPr="004F2742">
        <w:rPr>
          <w:rFonts w:cstheme="minorHAnsi"/>
          <w:sz w:val="24"/>
          <w:szCs w:val="24"/>
        </w:rPr>
        <w:t xml:space="preserve">3.4. </w:t>
      </w:r>
      <w:r w:rsidRPr="004F2742">
        <w:rPr>
          <w:rFonts w:eastAsia="Arial" w:cstheme="minorHAnsi"/>
          <w:sz w:val="24"/>
          <w:szCs w:val="24"/>
        </w:rPr>
        <w:t>Tiekėjas teikdamas pasiūlymą neturi pateikti EBVPD, taip pat šiame pirkime nebus tikrinami tiekėjų pašalinimo pagrindai</w:t>
      </w:r>
      <w:r w:rsidR="001E61D4">
        <w:rPr>
          <w:rFonts w:eastAsia="Arial" w:cstheme="minorHAnsi"/>
          <w:sz w:val="24"/>
          <w:szCs w:val="24"/>
        </w:rPr>
        <w:t>, išskyrus šių pirkimo sąlygų 3.5 punktą</w:t>
      </w:r>
      <w:r w:rsidRPr="004F2742">
        <w:rPr>
          <w:rFonts w:eastAsia="Arial" w:cstheme="minorHAnsi"/>
          <w:sz w:val="24"/>
          <w:szCs w:val="24"/>
        </w:rPr>
        <w:t>.</w:t>
      </w:r>
    </w:p>
    <w:p w14:paraId="1E2268EA" w14:textId="1833B5A7" w:rsidR="00D65ED1" w:rsidRPr="004F2742" w:rsidRDefault="00D65ED1" w:rsidP="00E57939">
      <w:pPr>
        <w:spacing w:after="0" w:line="240" w:lineRule="auto"/>
        <w:ind w:firstLine="709"/>
        <w:jc w:val="both"/>
        <w:rPr>
          <w:rFonts w:eastAsia="Arial" w:cstheme="minorHAnsi"/>
          <w:sz w:val="24"/>
          <w:szCs w:val="24"/>
        </w:rPr>
      </w:pPr>
      <w:r w:rsidRPr="004F2742">
        <w:rPr>
          <w:rFonts w:eastAsia="Arial" w:cstheme="minorHAnsi"/>
          <w:sz w:val="24"/>
          <w:szCs w:val="24"/>
        </w:rPr>
        <w:t>3.</w:t>
      </w:r>
      <w:r w:rsidR="00D12E9D" w:rsidRPr="004F2742">
        <w:rPr>
          <w:rFonts w:eastAsia="Arial" w:cstheme="minorHAnsi"/>
          <w:sz w:val="24"/>
          <w:szCs w:val="24"/>
        </w:rPr>
        <w:t>5</w:t>
      </w:r>
      <w:r w:rsidRPr="004F2742">
        <w:rPr>
          <w:rFonts w:eastAsia="Arial" w:cstheme="minorHAnsi"/>
          <w:sz w:val="24"/>
          <w:szCs w:val="24"/>
        </w:rPr>
        <w:t xml:space="preserve">. Tiekėjas, kai jis yra juridinis asmuo, kita organizacija ar jos struktūrinis padalinys, teikdamas pasirašytą pasiūlymą, parengtą pagal specialiųjų pirkimo sąlygų 3 priede pateiktą pasiūlymo formą, patvirtina, kad </w:t>
      </w:r>
      <w:bookmarkStart w:id="14" w:name="_Hlk189857153"/>
      <w:r w:rsidRPr="004F2742">
        <w:rPr>
          <w:rFonts w:eastAsia="Arial" w:cstheme="minorHAnsi"/>
          <w:sz w:val="24"/>
          <w:szCs w:val="24"/>
        </w:rPr>
        <w:t>neturi pašalinimo pagrindo pagal VPĮ 46 straipsnio 2</w:t>
      </w:r>
      <w:r w:rsidRPr="004F2742">
        <w:rPr>
          <w:rFonts w:eastAsia="Arial" w:cstheme="minorHAnsi"/>
          <w:sz w:val="24"/>
          <w:szCs w:val="24"/>
          <w:vertAlign w:val="superscript"/>
        </w:rPr>
        <w:t>1</w:t>
      </w:r>
      <w:r w:rsidRPr="004F2742">
        <w:rPr>
          <w:rFonts w:eastAsia="Arial" w:cstheme="minorHAnsi"/>
          <w:sz w:val="24"/>
          <w:szCs w:val="24"/>
        </w:rPr>
        <w:t xml:space="preserve"> dalį</w:t>
      </w:r>
      <w:r w:rsidRPr="004F2742">
        <w:rPr>
          <w:rFonts w:cstheme="minorHAnsi"/>
          <w:sz w:val="24"/>
          <w:szCs w:val="24"/>
        </w:rPr>
        <w:t xml:space="preserve"> </w:t>
      </w:r>
      <w:bookmarkEnd w:id="14"/>
      <w:r w:rsidRPr="004F2742">
        <w:rPr>
          <w:rFonts w:cstheme="minorHAnsi"/>
          <w:sz w:val="24"/>
          <w:szCs w:val="24"/>
        </w:rPr>
        <w:t>(</w:t>
      </w:r>
      <w:r w:rsidRPr="004F2742">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442106" w:rsidRPr="004F2742">
        <w:rPr>
          <w:rFonts w:eastAsia="Arial" w:cstheme="minorHAnsi"/>
          <w:sz w:val="24"/>
          <w:szCs w:val="24"/>
        </w:rPr>
        <w:t xml:space="preserve"> Pažymų</w:t>
      </w:r>
      <w:r w:rsidR="00296849" w:rsidRPr="004F2742">
        <w:rPr>
          <w:rFonts w:eastAsia="Arial" w:cstheme="minorHAnsi"/>
          <w:sz w:val="24"/>
          <w:szCs w:val="24"/>
        </w:rPr>
        <w:t xml:space="preserve"> patvirtinančių viešųjų pirkimų įstatymo 46 str. nurodytų tiekėjo pašalinimo pagrindų nebuvimą, nereikalaujama, </w:t>
      </w:r>
      <w:r w:rsidR="008C3C28" w:rsidRPr="004F2742">
        <w:rPr>
          <w:rFonts w:eastAsia="Arial" w:cstheme="minorHAnsi"/>
          <w:sz w:val="24"/>
          <w:szCs w:val="24"/>
        </w:rPr>
        <w:t>išskyrus tuos atvejus, kai kyla pagrįstų abejonių dėl tiekėjų patikimumo.</w:t>
      </w:r>
    </w:p>
    <w:p w14:paraId="291F94BA" w14:textId="77777777" w:rsidR="00D65ED1" w:rsidRPr="004F2742"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5" w:name="_Toc214973199"/>
      <w:bookmarkStart w:id="16" w:name="_Toc226638236"/>
      <w:r w:rsidRPr="004F2742">
        <w:rPr>
          <w:rFonts w:eastAsia="Calibri Light" w:cstheme="minorHAnsi"/>
          <w:b/>
          <w:bCs/>
          <w:kern w:val="0"/>
          <w:sz w:val="24"/>
          <w:szCs w:val="24"/>
          <w:lang w:eastAsia="lt-LT"/>
          <w14:ligatures w14:val="none"/>
        </w:rPr>
        <w:t>Reikalavimai, susiję su nacionaliniu saugumu</w:t>
      </w:r>
      <w:bookmarkEnd w:id="15"/>
      <w:bookmarkEnd w:id="16"/>
      <w:r w:rsidRPr="004F2742">
        <w:rPr>
          <w:rFonts w:eastAsia="Calibri Light" w:cstheme="minorHAnsi"/>
          <w:b/>
          <w:bCs/>
          <w:kern w:val="0"/>
          <w:sz w:val="24"/>
          <w:szCs w:val="24"/>
          <w:lang w:eastAsia="lt-LT"/>
          <w14:ligatures w14:val="none"/>
        </w:rPr>
        <w:t xml:space="preserve"> </w:t>
      </w:r>
    </w:p>
    <w:p w14:paraId="3B99747E" w14:textId="77777777" w:rsidR="00D65ED1" w:rsidRPr="004F2742"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4F2742" w:rsidRDefault="00D65ED1" w:rsidP="00D65ED1">
      <w:pPr>
        <w:spacing w:after="0" w:line="240" w:lineRule="auto"/>
        <w:jc w:val="both"/>
        <w:rPr>
          <w:rFonts w:eastAsia="Calibri" w:cstheme="minorHAnsi"/>
          <w:iCs/>
          <w:kern w:val="0"/>
          <w:sz w:val="24"/>
          <w:szCs w:val="24"/>
          <w:lang w:eastAsia="lt-LT"/>
          <w14:ligatures w14:val="none"/>
        </w:rPr>
      </w:pPr>
      <w:r w:rsidRPr="004F2742">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4F2742"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7" w:name="_Toc214973200"/>
      <w:bookmarkStart w:id="18" w:name="_Toc226638237"/>
      <w:r w:rsidRPr="004F2742">
        <w:rPr>
          <w:rFonts w:eastAsia="Calibri Light" w:cstheme="minorHAnsi"/>
          <w:b/>
          <w:bCs/>
          <w:kern w:val="0"/>
          <w:sz w:val="24"/>
          <w:szCs w:val="24"/>
          <w:lang w:eastAsia="lt-LT"/>
          <w14:ligatures w14:val="none"/>
        </w:rPr>
        <w:t>Specialieji reikalavimai pasiūlymų rengimui ir pateikimui</w:t>
      </w:r>
      <w:bookmarkEnd w:id="6"/>
      <w:bookmarkEnd w:id="7"/>
      <w:bookmarkEnd w:id="8"/>
      <w:bookmarkEnd w:id="17"/>
      <w:bookmarkEnd w:id="18"/>
    </w:p>
    <w:p w14:paraId="2B386E86" w14:textId="77777777" w:rsidR="00D65ED1" w:rsidRPr="004F2742"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4F2742"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5.1. </w:t>
      </w:r>
      <w:r w:rsidRPr="004F2742">
        <w:rPr>
          <w:rFonts w:eastAsia="Calibri" w:cstheme="minorHAnsi"/>
          <w:b/>
          <w:bCs/>
          <w:kern w:val="0"/>
          <w:sz w:val="24"/>
          <w:szCs w:val="24"/>
          <w:lang w:eastAsia="lt-LT"/>
          <w14:ligatures w14:val="none"/>
        </w:rPr>
        <w:t>CVP IS pasiūlymo lango eilutėje „Prisegti dokumentus“ pateikiamas</w:t>
      </w:r>
      <w:r w:rsidRPr="004F2742">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4F2742"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4F2742">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4F2742"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4F2742"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6B9540E9" w:rsidR="00D65ED1" w:rsidRPr="004F2742"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4F2742">
        <w:rPr>
          <w:rFonts w:eastAsia="Arial" w:cstheme="minorHAnsi"/>
          <w:kern w:val="0"/>
          <w:sz w:val="24"/>
          <w:szCs w:val="24"/>
          <w:lang w:eastAsia="lt-LT"/>
          <w14:ligatures w14:val="none"/>
        </w:rPr>
        <w:t xml:space="preserve">5.3. Visas pasiūlymas turi būti parengtas lietuvių </w:t>
      </w:r>
      <w:r w:rsidR="00847F4C" w:rsidRPr="004F2742">
        <w:rPr>
          <w:rFonts w:eastAsia="Arial" w:cstheme="minorHAnsi"/>
          <w:kern w:val="0"/>
          <w:sz w:val="24"/>
          <w:szCs w:val="24"/>
          <w:lang w:eastAsia="lt-LT"/>
          <w14:ligatures w14:val="none"/>
        </w:rPr>
        <w:t>kalb</w:t>
      </w:r>
      <w:r w:rsidR="00FF0107" w:rsidRPr="004F2742">
        <w:rPr>
          <w:rFonts w:eastAsia="Arial" w:cstheme="minorHAnsi"/>
          <w:kern w:val="0"/>
          <w:sz w:val="24"/>
          <w:szCs w:val="24"/>
          <w:lang w:eastAsia="lt-LT"/>
          <w14:ligatures w14:val="none"/>
        </w:rPr>
        <w:t>a</w:t>
      </w:r>
      <w:r w:rsidRPr="004F2742">
        <w:rPr>
          <w:rFonts w:eastAsia="Arial" w:cstheme="minorHAnsi"/>
          <w:kern w:val="0"/>
          <w:sz w:val="24"/>
          <w:szCs w:val="24"/>
          <w:lang w:eastAsia="lt-LT"/>
          <w14:ligatures w14:val="none"/>
        </w:rPr>
        <w:t>.</w:t>
      </w:r>
      <w:r w:rsidRPr="004F2742">
        <w:rPr>
          <w:rFonts w:eastAsia="Calibri" w:cstheme="minorHAnsi"/>
          <w:kern w:val="0"/>
          <w:sz w:val="24"/>
          <w:szCs w:val="24"/>
          <w:lang w:eastAsia="lt-LT"/>
          <w14:ligatures w14:val="none"/>
        </w:rPr>
        <w:t xml:space="preserve"> </w:t>
      </w:r>
      <w:r w:rsidRPr="004F2742">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4F2742"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4F2742">
        <w:rPr>
          <w:rFonts w:eastAsia="Arial" w:cstheme="minorHAnsi"/>
          <w:kern w:val="0"/>
          <w:sz w:val="24"/>
          <w:szCs w:val="24"/>
          <w:lang w:eastAsia="lt-LT"/>
          <w14:ligatures w14:val="none"/>
        </w:rPr>
        <w:lastRenderedPageBreak/>
        <w:t>5.4. Dokumentai sudarantys visą pasiūlymą:</w:t>
      </w:r>
    </w:p>
    <w:p w14:paraId="35314F72" w14:textId="2B4DDFB5" w:rsidR="00D65ED1" w:rsidRPr="004F2742"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Tiekėjo pasirašytas pasiūlymas, parengtas pagal specialiųjų pirkimo sąlygų </w:t>
      </w:r>
      <w:r w:rsidR="007014DA" w:rsidRPr="004F2742">
        <w:rPr>
          <w:rFonts w:eastAsia="Calibri" w:cstheme="minorHAnsi"/>
          <w:kern w:val="0"/>
          <w:sz w:val="24"/>
          <w:szCs w:val="24"/>
          <w:lang w:eastAsia="lt-LT"/>
          <w14:ligatures w14:val="none"/>
        </w:rPr>
        <w:t xml:space="preserve">3 </w:t>
      </w:r>
      <w:r w:rsidRPr="004F2742">
        <w:rPr>
          <w:rFonts w:eastAsia="Calibri" w:cstheme="minorHAnsi"/>
          <w:kern w:val="0"/>
          <w:sz w:val="24"/>
          <w:szCs w:val="24"/>
          <w:lang w:eastAsia="lt-LT"/>
          <w14:ligatures w14:val="none"/>
        </w:rPr>
        <w:t>priede pateiktą pasiūlymo formą;</w:t>
      </w:r>
    </w:p>
    <w:p w14:paraId="3FC190CC" w14:textId="387CABA6" w:rsidR="00D65ED1" w:rsidRPr="004F2742"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užpildyta </w:t>
      </w:r>
      <w:r w:rsidR="00B84933">
        <w:rPr>
          <w:rFonts w:eastAsia="Calibri" w:cstheme="minorHAnsi"/>
          <w:kern w:val="0"/>
          <w:sz w:val="24"/>
          <w:szCs w:val="24"/>
          <w:lang w:eastAsia="lt-LT"/>
          <w14:ligatures w14:val="none"/>
        </w:rPr>
        <w:t xml:space="preserve">ir pasirašyta </w:t>
      </w:r>
      <w:r w:rsidRPr="004F2742">
        <w:rPr>
          <w:rFonts w:eastAsia="Calibri" w:cstheme="minorHAnsi"/>
          <w:kern w:val="0"/>
          <w:sz w:val="24"/>
          <w:szCs w:val="24"/>
          <w:lang w:eastAsia="lt-LT"/>
          <w14:ligatures w14:val="none"/>
        </w:rPr>
        <w:t>pažyma apie pasitelkiamus subrangovus</w:t>
      </w:r>
      <w:r w:rsidR="002E6407" w:rsidRPr="004F2742">
        <w:rPr>
          <w:rFonts w:eastAsia="Calibri" w:cstheme="minorHAnsi"/>
          <w:kern w:val="0"/>
          <w:sz w:val="24"/>
          <w:szCs w:val="24"/>
          <w:lang w:eastAsia="lt-LT"/>
          <w14:ligatures w14:val="none"/>
        </w:rPr>
        <w:t>/ūkio subjektus, kurių pajėgumais bus remiamas</w:t>
      </w:r>
      <w:r w:rsidR="00CB6D28" w:rsidRPr="004F2742">
        <w:rPr>
          <w:rFonts w:eastAsia="Calibri" w:cstheme="minorHAnsi"/>
          <w:kern w:val="0"/>
          <w:sz w:val="24"/>
          <w:szCs w:val="24"/>
          <w:lang w:eastAsia="lt-LT"/>
          <w14:ligatures w14:val="none"/>
        </w:rPr>
        <w:t>i</w:t>
      </w:r>
      <w:r w:rsidR="00B8359F" w:rsidRPr="004F2742">
        <w:rPr>
          <w:rFonts w:eastAsia="Calibri" w:cstheme="minorHAnsi"/>
          <w:kern w:val="0"/>
          <w:sz w:val="24"/>
          <w:szCs w:val="24"/>
          <w:lang w:eastAsia="lt-LT"/>
          <w14:ligatures w14:val="none"/>
        </w:rPr>
        <w:t xml:space="preserve"> p</w:t>
      </w:r>
      <w:r w:rsidRPr="004F2742">
        <w:rPr>
          <w:rFonts w:eastAsia="Calibri" w:cstheme="minorHAnsi"/>
          <w:kern w:val="0"/>
          <w:sz w:val="24"/>
          <w:szCs w:val="24"/>
          <w:lang w:eastAsia="lt-LT"/>
          <w14:ligatures w14:val="none"/>
        </w:rPr>
        <w:t>agal specialiųjų pirkimo sąlygų 7 priede pateiktą formą</w:t>
      </w:r>
      <w:r w:rsidR="00B84933">
        <w:rPr>
          <w:rFonts w:eastAsia="Calibri" w:cstheme="minorHAnsi"/>
          <w:kern w:val="0"/>
          <w:sz w:val="24"/>
          <w:szCs w:val="24"/>
          <w:lang w:eastAsia="lt-LT"/>
          <w14:ligatures w14:val="none"/>
        </w:rPr>
        <w:t xml:space="preserve"> (jeigu pasitelkiama)</w:t>
      </w:r>
      <w:r w:rsidRPr="004F2742">
        <w:rPr>
          <w:rFonts w:eastAsia="Calibri" w:cstheme="minorHAnsi"/>
          <w:kern w:val="0"/>
          <w:sz w:val="24"/>
          <w:szCs w:val="24"/>
          <w:lang w:eastAsia="lt-LT"/>
          <w14:ligatures w14:val="none"/>
        </w:rPr>
        <w:t>;</w:t>
      </w:r>
    </w:p>
    <w:p w14:paraId="4F0F8E62" w14:textId="77777777" w:rsidR="00D65ED1" w:rsidRPr="004F2742"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jungtinės veiklos sutarties kopija (jeigu pirkime dalyvauja ūkio subjektų grupė jungtinės veiklos sutarties pagrindu);</w:t>
      </w:r>
    </w:p>
    <w:p w14:paraId="22D62FA1" w14:textId="77777777" w:rsidR="00D65ED1" w:rsidRPr="004F2742" w:rsidRDefault="00D65ED1" w:rsidP="00937464">
      <w:pPr>
        <w:numPr>
          <w:ilvl w:val="0"/>
          <w:numId w:val="8"/>
        </w:numPr>
        <w:spacing w:after="0" w:line="240" w:lineRule="auto"/>
        <w:ind w:left="0" w:firstLine="851"/>
        <w:contextualSpacing/>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jei tiekėjas pasitelkia ūkio subjektus, kurių pajėgumais remiasi, – įrodymai, kad šie ištekliai bus prieinami per visą sutartinių įsipareigojimų vykdymo laikotarpį;</w:t>
      </w:r>
    </w:p>
    <w:p w14:paraId="0DEDE7CB" w14:textId="142DA381" w:rsidR="00D65ED1" w:rsidRPr="004F2742"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jei tiekėjas pasitelkia subtiekėjus</w:t>
      </w:r>
      <w:r w:rsidR="001E61D4">
        <w:rPr>
          <w:rFonts w:eastAsia="Calibri" w:cstheme="minorHAnsi"/>
          <w:kern w:val="0"/>
          <w:sz w:val="24"/>
          <w:szCs w:val="24"/>
          <w:lang w:eastAsia="lt-LT"/>
          <w14:ligatures w14:val="none"/>
        </w:rPr>
        <w:t xml:space="preserve"> (subrangovus)</w:t>
      </w:r>
      <w:r w:rsidRPr="004F2742">
        <w:rPr>
          <w:rFonts w:eastAsia="Calibri" w:cstheme="minorHAnsi"/>
          <w:kern w:val="0"/>
          <w:sz w:val="24"/>
          <w:szCs w:val="24"/>
          <w:lang w:eastAsia="lt-LT"/>
          <w14:ligatures w14:val="none"/>
        </w:rPr>
        <w:t>, subtiekėjo</w:t>
      </w:r>
      <w:r w:rsidR="001E61D4">
        <w:rPr>
          <w:rFonts w:eastAsia="Calibri" w:cstheme="minorHAnsi"/>
          <w:kern w:val="0"/>
          <w:sz w:val="24"/>
          <w:szCs w:val="24"/>
          <w:lang w:eastAsia="lt-LT"/>
          <w14:ligatures w14:val="none"/>
        </w:rPr>
        <w:t xml:space="preserve"> (subrangovo)</w:t>
      </w:r>
      <w:r w:rsidR="00B84933">
        <w:rPr>
          <w:rFonts w:eastAsia="Calibri" w:cstheme="minorHAnsi"/>
          <w:kern w:val="0"/>
          <w:sz w:val="24"/>
          <w:szCs w:val="24"/>
          <w:lang w:eastAsia="lt-LT"/>
          <w14:ligatures w14:val="none"/>
        </w:rPr>
        <w:t xml:space="preserve"> pasirašyta</w:t>
      </w:r>
      <w:r w:rsidRPr="004F2742">
        <w:rPr>
          <w:rFonts w:eastAsia="Calibri" w:cstheme="minorHAnsi"/>
          <w:kern w:val="0"/>
          <w:sz w:val="24"/>
          <w:szCs w:val="24"/>
          <w:lang w:eastAsia="lt-LT"/>
          <w14:ligatures w14:val="none"/>
        </w:rPr>
        <w:t xml:space="preserve"> deklaracija ar kitas dokumentas, patvirtinantis jo sutikimą būti subtiekėju </w:t>
      </w:r>
      <w:r w:rsidR="001E61D4">
        <w:rPr>
          <w:rFonts w:eastAsia="Calibri" w:cstheme="minorHAnsi"/>
          <w:kern w:val="0"/>
          <w:sz w:val="24"/>
          <w:szCs w:val="24"/>
          <w:lang w:eastAsia="lt-LT"/>
          <w14:ligatures w14:val="none"/>
        </w:rPr>
        <w:t xml:space="preserve">(subrangovu) </w:t>
      </w:r>
      <w:r w:rsidRPr="004F2742">
        <w:rPr>
          <w:rFonts w:eastAsia="Calibri" w:cstheme="minorHAnsi"/>
          <w:kern w:val="0"/>
          <w:sz w:val="24"/>
          <w:szCs w:val="24"/>
          <w:lang w:eastAsia="lt-LT"/>
          <w14:ligatures w14:val="none"/>
        </w:rPr>
        <w:t>pirkime;</w:t>
      </w:r>
    </w:p>
    <w:p w14:paraId="7AE201FA" w14:textId="77777777" w:rsidR="00D65ED1" w:rsidRPr="004F2742" w:rsidRDefault="00D65ED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p>
    <w:p w14:paraId="4B72CC9B" w14:textId="1C926EB4" w:rsidR="00D65ED1" w:rsidRPr="004F2742" w:rsidRDefault="0080205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bookmarkStart w:id="19" w:name="_Hlk158715806"/>
      <w:r w:rsidRPr="004F2742">
        <w:rPr>
          <w:rFonts w:eastAsia="Calibri" w:cstheme="minorHAnsi"/>
          <w:kern w:val="0"/>
          <w:sz w:val="24"/>
          <w:szCs w:val="24"/>
          <w:lang w:eastAsia="lt-LT"/>
          <w14:ligatures w14:val="none"/>
        </w:rPr>
        <w:t>kvalifikacij</w:t>
      </w:r>
      <w:r w:rsidR="000022DD">
        <w:rPr>
          <w:rFonts w:eastAsia="Calibri" w:cstheme="minorHAnsi"/>
          <w:kern w:val="0"/>
          <w:sz w:val="24"/>
          <w:szCs w:val="24"/>
          <w:lang w:eastAsia="lt-LT"/>
          <w14:ligatures w14:val="none"/>
        </w:rPr>
        <w:t xml:space="preserve">os </w:t>
      </w:r>
      <w:r w:rsidRPr="004F2742">
        <w:rPr>
          <w:rFonts w:eastAsia="Calibri" w:cstheme="minorHAnsi"/>
          <w:kern w:val="0"/>
          <w:sz w:val="24"/>
          <w:szCs w:val="24"/>
          <w:lang w:eastAsia="lt-LT"/>
          <w14:ligatures w14:val="none"/>
        </w:rPr>
        <w:t xml:space="preserve">reikalavimų atitiktį pagrindžiantys dokumentai </w:t>
      </w:r>
      <w:r w:rsidR="00D65ED1" w:rsidRPr="004F2742">
        <w:rPr>
          <w:rFonts w:eastAsia="Calibri" w:cstheme="minorHAnsi"/>
          <w:b/>
          <w:bCs/>
          <w:kern w:val="0"/>
          <w:sz w:val="24"/>
          <w:szCs w:val="24"/>
          <w:lang w:eastAsia="lt-LT"/>
          <w14:ligatures w14:val="none"/>
        </w:rPr>
        <w:t>(bus prašoma pateikti prieš nustatant laimėjusį pasiūlymą)</w:t>
      </w:r>
      <w:r w:rsidR="00D65ED1" w:rsidRPr="004F2742">
        <w:rPr>
          <w:rFonts w:eastAsia="Calibri" w:cstheme="minorHAnsi"/>
          <w:kern w:val="0"/>
          <w:sz w:val="24"/>
          <w:szCs w:val="24"/>
          <w:lang w:eastAsia="lt-LT"/>
          <w14:ligatures w14:val="none"/>
        </w:rPr>
        <w:t>, specialiųjų pirkimo sąlygų 1 priede nustatyta tvarka;</w:t>
      </w:r>
    </w:p>
    <w:p w14:paraId="0E2028A8" w14:textId="602EAE13" w:rsidR="00D65ED1" w:rsidRPr="004F2742" w:rsidRDefault="00B84933"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Pasirašyta ir užpildyta t</w:t>
      </w:r>
      <w:r w:rsidR="00D65ED1" w:rsidRPr="004F2742">
        <w:rPr>
          <w:rFonts w:eastAsia="Calibri" w:cstheme="minorHAnsi"/>
          <w:kern w:val="0"/>
          <w:sz w:val="24"/>
          <w:szCs w:val="24"/>
          <w:lang w:eastAsia="lt-LT"/>
          <w14:ligatures w14:val="none"/>
        </w:rPr>
        <w:t>iekėjo deklaracija, pirkimo sąlygų 8 priedas;</w:t>
      </w:r>
    </w:p>
    <w:p w14:paraId="45E7B855" w14:textId="79D8FA6C" w:rsidR="007917A4" w:rsidRPr="004F2742" w:rsidRDefault="00B84933"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Pasirašytas v</w:t>
      </w:r>
      <w:r w:rsidR="007917A4" w:rsidRPr="004F2742">
        <w:rPr>
          <w:rFonts w:eastAsia="Calibri" w:cstheme="minorHAnsi"/>
          <w:kern w:val="0"/>
          <w:sz w:val="24"/>
          <w:szCs w:val="24"/>
          <w:lang w:eastAsia="lt-LT"/>
          <w14:ligatures w14:val="none"/>
        </w:rPr>
        <w:t>eiklų sąrašas, specialiųjų pirkimo sąlygų 9 priedas</w:t>
      </w:r>
      <w:r w:rsidR="00DC6FF0" w:rsidRPr="004F2742">
        <w:rPr>
          <w:rFonts w:eastAsia="Calibri" w:cstheme="minorHAnsi"/>
          <w:kern w:val="0"/>
          <w:sz w:val="24"/>
          <w:szCs w:val="24"/>
          <w:lang w:eastAsia="lt-LT"/>
          <w14:ligatures w14:val="none"/>
        </w:rPr>
        <w:t>.</w:t>
      </w:r>
    </w:p>
    <w:bookmarkEnd w:id="19"/>
    <w:p w14:paraId="477F0BA5" w14:textId="77777777" w:rsidR="00D65ED1" w:rsidRPr="004F2742"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2946F30F" w:rsidR="00D65ED1" w:rsidRPr="004F2742"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4F2742">
        <w:rPr>
          <w:rFonts w:eastAsia="Arial" w:cstheme="minorHAnsi"/>
          <w:kern w:val="0"/>
          <w:sz w:val="24"/>
          <w:szCs w:val="24"/>
          <w:lang w:eastAsia="lt-LT"/>
          <w14:ligatures w14:val="none"/>
        </w:rPr>
        <w:t xml:space="preserve">5.6. Bendra pasiūlymo kaina su PVM turi būti nurodoma dviejų skaitmenų po kablelio tikslumu. </w:t>
      </w:r>
    </w:p>
    <w:p w14:paraId="2CE6DDD4" w14:textId="77777777" w:rsidR="00D65ED1" w:rsidRPr="004F2742" w:rsidRDefault="00D65ED1" w:rsidP="00D65ED1">
      <w:pPr>
        <w:spacing w:line="240" w:lineRule="auto"/>
        <w:ind w:firstLine="709"/>
        <w:contextualSpacing/>
        <w:jc w:val="both"/>
        <w:rPr>
          <w:rFonts w:eastAsia="Calibri" w:cstheme="minorHAnsi"/>
          <w:kern w:val="0"/>
          <w:sz w:val="24"/>
          <w:szCs w:val="24"/>
          <w:lang w:eastAsia="lt-LT"/>
          <w14:ligatures w14:val="none"/>
        </w:rPr>
      </w:pPr>
      <w:r w:rsidRPr="004F2742">
        <w:rPr>
          <w:rFonts w:eastAsia="Arial" w:cstheme="minorHAnsi"/>
          <w:kern w:val="0"/>
          <w:sz w:val="24"/>
          <w:szCs w:val="24"/>
          <w:lang w:eastAsia="lt-LT"/>
          <w14:ligatures w14:val="none"/>
        </w:rPr>
        <w:t xml:space="preserve">5.7. Tiekėjų pasiūlymuose nurodytos kainos bus vertinamos </w:t>
      </w:r>
      <w:r w:rsidRPr="004F2742">
        <w:rPr>
          <w:rFonts w:eastAsia="Calibri" w:cstheme="minorHAnsi"/>
          <w:kern w:val="0"/>
          <w:sz w:val="24"/>
          <w:szCs w:val="24"/>
          <w:lang w:eastAsia="lt-LT"/>
          <w14:ligatures w14:val="none"/>
        </w:rPr>
        <w:t xml:space="preserve">ir lyginamos su visais mokesčiais, įskaitant PVM. </w:t>
      </w:r>
    </w:p>
    <w:p w14:paraId="2FD8C5FD" w14:textId="77777777" w:rsidR="00D65ED1" w:rsidRPr="004F2742"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4F2742"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4F2742"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20" w:name="_Toc214973201"/>
      <w:bookmarkStart w:id="21" w:name="_Toc226638238"/>
      <w:r w:rsidRPr="004F2742">
        <w:rPr>
          <w:rFonts w:eastAsia="Calibri Light" w:cstheme="minorHAnsi"/>
          <w:b/>
          <w:bCs/>
          <w:kern w:val="0"/>
          <w:sz w:val="24"/>
          <w:szCs w:val="24"/>
          <w:lang w:eastAsia="lt-LT"/>
          <w14:ligatures w14:val="none"/>
        </w:rPr>
        <w:t>6. Pasiūlymo galiojimo užtikrinimas</w:t>
      </w:r>
      <w:bookmarkEnd w:id="20"/>
      <w:bookmarkEnd w:id="21"/>
    </w:p>
    <w:p w14:paraId="45503F3A" w14:textId="77777777" w:rsidR="00D65ED1" w:rsidRPr="004F2742"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4F2742"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4F2742"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4F2742"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2" w:name="_Toc15392775"/>
      <w:bookmarkStart w:id="23" w:name="_Toc214973202"/>
      <w:bookmarkStart w:id="24" w:name="_Toc226638239"/>
      <w:r w:rsidRPr="004F2742">
        <w:rPr>
          <w:rFonts w:eastAsia="Calibri Light" w:cstheme="minorHAnsi"/>
          <w:b/>
          <w:bCs/>
          <w:kern w:val="0"/>
          <w:sz w:val="24"/>
          <w:szCs w:val="24"/>
          <w:lang w:eastAsia="lt-LT"/>
          <w14:ligatures w14:val="none"/>
        </w:rPr>
        <w:t>P</w:t>
      </w:r>
      <w:bookmarkEnd w:id="22"/>
      <w:r w:rsidRPr="004F2742">
        <w:rPr>
          <w:rFonts w:eastAsia="Calibri Light" w:cstheme="minorHAnsi"/>
          <w:b/>
          <w:bCs/>
          <w:kern w:val="0"/>
          <w:sz w:val="24"/>
          <w:szCs w:val="24"/>
          <w:lang w:eastAsia="lt-LT"/>
          <w14:ligatures w14:val="none"/>
        </w:rPr>
        <w:t>asiūlymų vertinimas</w:t>
      </w:r>
      <w:bookmarkEnd w:id="23"/>
      <w:bookmarkEnd w:id="24"/>
    </w:p>
    <w:p w14:paraId="2F1A7621" w14:textId="77777777" w:rsidR="00D65ED1" w:rsidRPr="004F2742"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4F2742" w:rsidRDefault="00D65ED1" w:rsidP="00D65ED1">
      <w:pPr>
        <w:spacing w:after="0" w:line="240" w:lineRule="auto"/>
        <w:jc w:val="both"/>
        <w:rPr>
          <w:rFonts w:eastAsia="Calibri" w:cstheme="minorHAnsi"/>
          <w:vanish/>
          <w:kern w:val="0"/>
          <w:sz w:val="24"/>
          <w:szCs w:val="24"/>
          <w:lang w:eastAsia="lt-LT"/>
          <w14:ligatures w14:val="none"/>
        </w:rPr>
      </w:pPr>
    </w:p>
    <w:p w14:paraId="22458BBA" w14:textId="32A63D8A" w:rsidR="00D65ED1" w:rsidRPr="004F2742"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7.1. Perkančioji organizacija ekonomiškai naudingiausią pasiūlymą išrenka pagal tiekėjo pasiūlyme nurodytą kainą, kuri turi būti apskaičiuota ir nurodyta taip, kaip reikalaujama specialiųjų pirkimo sąlygų </w:t>
      </w:r>
      <w:r w:rsidR="00CC1857" w:rsidRPr="004F2742">
        <w:rPr>
          <w:rFonts w:eastAsia="Calibri" w:cstheme="minorHAnsi"/>
          <w:kern w:val="0"/>
          <w:sz w:val="24"/>
          <w:szCs w:val="24"/>
          <w:lang w:eastAsia="lt-LT"/>
          <w14:ligatures w14:val="none"/>
        </w:rPr>
        <w:t xml:space="preserve">3 </w:t>
      </w:r>
      <w:r w:rsidRPr="004F2742">
        <w:rPr>
          <w:rFonts w:eastAsia="Calibri" w:cstheme="minorHAnsi"/>
          <w:kern w:val="0"/>
          <w:sz w:val="24"/>
          <w:szCs w:val="24"/>
          <w:lang w:eastAsia="lt-LT"/>
          <w14:ligatures w14:val="none"/>
        </w:rPr>
        <w:t>priede.</w:t>
      </w:r>
    </w:p>
    <w:p w14:paraId="610E1DE2" w14:textId="177697E8" w:rsidR="00D65ED1" w:rsidRPr="004F2742"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4F2742">
        <w:rPr>
          <w:rFonts w:eastAsia="Calibri" w:cstheme="minorHAnsi"/>
          <w:color w:val="000000"/>
          <w:kern w:val="0"/>
          <w:sz w:val="24"/>
          <w:szCs w:val="24"/>
          <w:lang w:eastAsia="lt-LT"/>
          <w14:ligatures w14:val="none"/>
        </w:rPr>
        <w:t>7.2. Laimėjusiu pasiūlymu galės būti pripažintas tik 1 (vienas) ekonomiškai naudingiausias pasiūlymas</w:t>
      </w:r>
      <w:r w:rsidR="00BD0A88" w:rsidRPr="004F2742">
        <w:rPr>
          <w:rFonts w:eastAsia="Calibri" w:cstheme="minorHAnsi"/>
          <w:color w:val="000000"/>
          <w:kern w:val="0"/>
          <w:sz w:val="24"/>
          <w:szCs w:val="24"/>
          <w:lang w:eastAsia="lt-LT"/>
          <w14:ligatures w14:val="none"/>
        </w:rPr>
        <w:t>, kurio kaina mažiausia</w:t>
      </w:r>
      <w:r w:rsidRPr="004F2742">
        <w:rPr>
          <w:rFonts w:eastAsia="Calibri" w:cstheme="minorHAnsi"/>
          <w:color w:val="000000"/>
          <w:kern w:val="0"/>
          <w:sz w:val="24"/>
          <w:szCs w:val="24"/>
          <w:lang w:eastAsia="lt-LT"/>
          <w14:ligatures w14:val="none"/>
        </w:rPr>
        <w:t xml:space="preserve">, esantis pasiūlymų eilės pirmojoje vietoje. </w:t>
      </w:r>
    </w:p>
    <w:p w14:paraId="759D5398" w14:textId="77777777" w:rsidR="00D65ED1" w:rsidRPr="004F2742"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4F2742"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5" w:name="_Ref39425999"/>
      <w:bookmarkStart w:id="26" w:name="_Ref39426005"/>
      <w:bookmarkStart w:id="27" w:name="_Toc126333937"/>
      <w:bookmarkStart w:id="28" w:name="_Toc214973203"/>
      <w:bookmarkStart w:id="29" w:name="_Toc226638240"/>
      <w:r w:rsidRPr="004F2742">
        <w:rPr>
          <w:rFonts w:eastAsia="Calibri Light" w:cstheme="minorHAnsi"/>
          <w:b/>
          <w:bCs/>
          <w:color w:val="262626"/>
          <w:kern w:val="0"/>
          <w:sz w:val="24"/>
          <w:szCs w:val="24"/>
          <w:lang w:eastAsia="lt-LT"/>
          <w14:ligatures w14:val="none"/>
        </w:rPr>
        <w:t xml:space="preserve">8. Sutarties </w:t>
      </w:r>
      <w:r w:rsidRPr="004F2742">
        <w:rPr>
          <w:rFonts w:cstheme="minorHAnsi"/>
          <w:b/>
          <w:bCs/>
          <w:sz w:val="24"/>
          <w:szCs w:val="24"/>
          <w:lang w:eastAsia="lt-LT"/>
        </w:rPr>
        <w:t>sudarymas</w:t>
      </w:r>
      <w:bookmarkEnd w:id="25"/>
      <w:bookmarkEnd w:id="26"/>
      <w:bookmarkEnd w:id="27"/>
      <w:bookmarkEnd w:id="28"/>
      <w:bookmarkEnd w:id="29"/>
    </w:p>
    <w:p w14:paraId="328A75F3" w14:textId="77777777" w:rsidR="00D65ED1" w:rsidRPr="004F2742"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Default="00D65ED1" w:rsidP="00721F50">
      <w:pPr>
        <w:ind w:firstLine="709"/>
        <w:jc w:val="both"/>
        <w:rPr>
          <w:rFonts w:eastAsia="Calibri" w:cstheme="minorHAnsi"/>
          <w:kern w:val="0"/>
          <w:sz w:val="24"/>
          <w:szCs w:val="24"/>
          <w:lang w:eastAsia="lt-LT"/>
          <w14:ligatures w14:val="none"/>
        </w:rPr>
      </w:pPr>
      <w:r w:rsidRPr="004F2742">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4F2742">
        <w:rPr>
          <w:rFonts w:eastAsia="Calibri" w:cstheme="minorHAnsi"/>
          <w:color w:val="0070C0"/>
          <w:kern w:val="0"/>
          <w:sz w:val="24"/>
          <w:szCs w:val="24"/>
          <w:lang w:eastAsia="lt-LT"/>
          <w14:ligatures w14:val="none"/>
        </w:rPr>
        <w:t xml:space="preserve"> </w:t>
      </w:r>
      <w:r w:rsidRPr="004F2742">
        <w:rPr>
          <w:rFonts w:eastAsia="Calibri" w:cstheme="minorHAnsi"/>
          <w:color w:val="000000"/>
          <w:kern w:val="0"/>
          <w:sz w:val="24"/>
          <w:szCs w:val="24"/>
          <w:lang w:eastAsia="lt-LT"/>
          <w14:ligatures w14:val="none"/>
        </w:rPr>
        <w:t xml:space="preserve">nustatyta tvarka, bus pripažintas laimėjusiu. </w:t>
      </w:r>
      <w:r w:rsidRPr="004F2742">
        <w:rPr>
          <w:rFonts w:eastAsia="Calibri" w:cstheme="minorHAnsi"/>
          <w:kern w:val="0"/>
          <w:sz w:val="24"/>
          <w:szCs w:val="24"/>
          <w:lang w:eastAsia="lt-LT"/>
          <w14:ligatures w14:val="none"/>
        </w:rPr>
        <w:t>Sutarties sąlygos pateikiamos specialiųjų pirkimo sąlygų 5</w:t>
      </w:r>
      <w:r w:rsidRPr="004F2742">
        <w:rPr>
          <w:rFonts w:eastAsia="Calibri" w:cstheme="minorHAnsi"/>
          <w:color w:val="00B050"/>
          <w:kern w:val="0"/>
          <w:sz w:val="24"/>
          <w:szCs w:val="24"/>
          <w:lang w:eastAsia="lt-LT"/>
          <w14:ligatures w14:val="none"/>
        </w:rPr>
        <w:t xml:space="preserve"> </w:t>
      </w:r>
      <w:r w:rsidRPr="004F2742">
        <w:rPr>
          <w:rFonts w:eastAsia="Calibri" w:cstheme="minorHAnsi"/>
          <w:kern w:val="0"/>
          <w:sz w:val="24"/>
          <w:szCs w:val="24"/>
          <w:lang w:eastAsia="lt-LT"/>
          <w14:ligatures w14:val="none"/>
        </w:rPr>
        <w:t xml:space="preserve">priede. </w:t>
      </w:r>
    </w:p>
    <w:p w14:paraId="0205DEB0" w14:textId="77777777" w:rsidR="001E61D4" w:rsidRPr="004F2742" w:rsidRDefault="001E61D4" w:rsidP="00721F50">
      <w:pPr>
        <w:ind w:firstLine="709"/>
        <w:jc w:val="both"/>
        <w:rPr>
          <w:rFonts w:eastAsia="Calibri" w:cstheme="minorHAnsi"/>
          <w:kern w:val="0"/>
          <w:sz w:val="24"/>
          <w:szCs w:val="24"/>
          <w:lang w:eastAsia="lt-LT"/>
          <w14:ligatures w14:val="none"/>
        </w:rPr>
      </w:pPr>
    </w:p>
    <w:p w14:paraId="6195D2C2" w14:textId="77777777" w:rsidR="00CC7239" w:rsidRPr="004F2742" w:rsidRDefault="00CC7239"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0" w:name="_Toc214973204"/>
    </w:p>
    <w:p w14:paraId="73EF6921" w14:textId="4C7C8F64" w:rsidR="00ED0AFB" w:rsidRPr="004F2742"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1" w:name="_Toc226638241"/>
      <w:r w:rsidRPr="004F2742">
        <w:rPr>
          <w:rFonts w:eastAsia="Calibri Light" w:cstheme="minorHAnsi"/>
          <w:color w:val="262626"/>
          <w:kern w:val="0"/>
          <w:sz w:val="24"/>
          <w:szCs w:val="24"/>
          <w:lang w:eastAsia="lt-LT"/>
          <w14:ligatures w14:val="none"/>
        </w:rPr>
        <w:t xml:space="preserve">Pirkimo sąlygų 1 priedas </w:t>
      </w:r>
      <w:r w:rsidR="00C90BD4" w:rsidRPr="004F2742">
        <w:rPr>
          <w:rFonts w:eastAsia="Calibri" w:cstheme="minorHAnsi"/>
          <w:sz w:val="24"/>
          <w:szCs w:val="24"/>
        </w:rPr>
        <w:t>„Tiekėjų kvalifikacijos reikalavimai</w:t>
      </w:r>
      <w:r w:rsidR="006E1D66" w:rsidRPr="004F2742">
        <w:rPr>
          <w:rFonts w:eastAsia="Calibri Light" w:cstheme="minorHAnsi"/>
          <w:color w:val="262626"/>
          <w:kern w:val="0"/>
          <w:sz w:val="24"/>
          <w:szCs w:val="24"/>
          <w:lang w:eastAsia="lt-LT"/>
          <w14:ligatures w14:val="none"/>
        </w:rPr>
        <w:t>”</w:t>
      </w:r>
      <w:bookmarkEnd w:id="30"/>
      <w:bookmarkEnd w:id="31"/>
    </w:p>
    <w:p w14:paraId="3CB3FB6A" w14:textId="77777777" w:rsidR="00D65ED1" w:rsidRPr="004F2742" w:rsidRDefault="00D65ED1" w:rsidP="00D65ED1">
      <w:pPr>
        <w:rPr>
          <w:rFonts w:cstheme="minorHAnsi"/>
          <w:lang w:eastAsia="lt-LT"/>
        </w:rPr>
      </w:pPr>
    </w:p>
    <w:p w14:paraId="307A0F23" w14:textId="41595E00" w:rsidR="00B37803" w:rsidRPr="004F2742" w:rsidRDefault="00BB7034" w:rsidP="00B37803">
      <w:pPr>
        <w:spacing w:after="240" w:line="300" w:lineRule="auto"/>
        <w:ind w:firstLine="697"/>
        <w:jc w:val="center"/>
        <w:rPr>
          <w:rFonts w:eastAsia="Arial" w:cstheme="minorHAnsi"/>
          <w:smallCaps/>
          <w:sz w:val="24"/>
          <w:szCs w:val="24"/>
        </w:rPr>
      </w:pPr>
      <w:bookmarkStart w:id="32" w:name="ketvpriedas"/>
      <w:bookmarkStart w:id="33" w:name="_Toc85439812"/>
      <w:r w:rsidRPr="004F2742">
        <w:rPr>
          <w:rFonts w:eastAsia="Calibri" w:cstheme="minorHAnsi"/>
          <w:b/>
          <w:bCs/>
          <w:caps/>
          <w:smallCaps/>
          <w:color w:val="404040"/>
          <w:spacing w:val="20"/>
          <w:kern w:val="0"/>
          <w:sz w:val="24"/>
          <w:szCs w:val="24"/>
          <w:lang w:eastAsia="lt-LT"/>
          <w14:ligatures w14:val="none"/>
        </w:rPr>
        <w:t xml:space="preserve">TIEKĖJŲ KVALIFIKACIJOS REIKALAVIMAI </w:t>
      </w:r>
    </w:p>
    <w:p w14:paraId="55A38AE1" w14:textId="77777777" w:rsidR="00B37803" w:rsidRPr="004F2742" w:rsidRDefault="00B37803" w:rsidP="00B37803">
      <w:pPr>
        <w:widowControl w:val="0"/>
        <w:rPr>
          <w:rFonts w:cstheme="minorHAnsi"/>
          <w:sz w:val="24"/>
          <w:szCs w:val="24"/>
        </w:rPr>
      </w:pPr>
      <w:r w:rsidRPr="004F2742">
        <w:rPr>
          <w:rFonts w:cstheme="minorHAnsi"/>
          <w:sz w:val="24"/>
          <w:szCs w:val="24"/>
        </w:rPr>
        <w:t xml:space="preserve">1. Tiekėjo kvalifikacija turi atitikti šio priedo 1 lentelėje </w:t>
      </w:r>
      <w:r w:rsidRPr="004F2742">
        <w:rPr>
          <w:rFonts w:cstheme="minorHAnsi"/>
          <w:b/>
          <w:bCs/>
          <w:sz w:val="24"/>
          <w:szCs w:val="24"/>
        </w:rPr>
        <w:t>„Techninis ir profesinis pajėgumas</w:t>
      </w:r>
      <w:r w:rsidRPr="004F2742">
        <w:rPr>
          <w:rFonts w:cstheme="minorHAnsi"/>
          <w:sz w:val="24"/>
          <w:szCs w:val="24"/>
        </w:rPr>
        <w:t xml:space="preserve">“ nustatytus reikalavimus kvalifikacijai. </w:t>
      </w:r>
    </w:p>
    <w:p w14:paraId="7E13C4EB" w14:textId="77777777" w:rsidR="00B37803" w:rsidRPr="004F2742" w:rsidRDefault="00B37803" w:rsidP="00B37803">
      <w:pPr>
        <w:widowControl w:val="0"/>
        <w:tabs>
          <w:tab w:val="left" w:pos="851"/>
        </w:tabs>
        <w:rPr>
          <w:rFonts w:cstheme="minorHAnsi"/>
          <w:sz w:val="24"/>
          <w:szCs w:val="24"/>
        </w:rPr>
      </w:pPr>
      <w:r w:rsidRPr="004F2742">
        <w:rPr>
          <w:rFonts w:cstheme="minorHAnsi"/>
          <w:sz w:val="24"/>
          <w:szCs w:val="24"/>
        </w:rPr>
        <w:t>2. Jeigu pasiūlymą teikia ūkio subjektų grupė – 1 lentelės „Techninis ir profesinis pajėgumas“ 1.1 papunkčio reikalavimą turi atitikti visi ūkio subjektų grupės nariai kartu (ūkio subjektų grupės narių turima patirtis sumuojama), atsižvelgiant į jų prisiimamus įsipareigojimus.</w:t>
      </w:r>
    </w:p>
    <w:p w14:paraId="57767889" w14:textId="77777777" w:rsidR="00B37803" w:rsidRPr="004F2742" w:rsidRDefault="00B37803" w:rsidP="00B37803">
      <w:pPr>
        <w:widowControl w:val="0"/>
        <w:tabs>
          <w:tab w:val="left" w:pos="851"/>
        </w:tabs>
        <w:rPr>
          <w:rFonts w:cstheme="minorHAnsi"/>
          <w:sz w:val="24"/>
          <w:szCs w:val="24"/>
        </w:rPr>
      </w:pPr>
      <w:r w:rsidRPr="004F2742">
        <w:rPr>
          <w:rFonts w:cstheme="minorHAnsi"/>
          <w:sz w:val="24"/>
          <w:szCs w:val="24"/>
        </w:rPr>
        <w:t>3. Tiekėjas gali remtis kitų ūkio subjektų pajėgumais, kad atitiktų 1 lentelės „Techninis ir profesinis pajėgumas“ 1.1 papunkčio reikalavimą tik tuo atveju, jeigu tie subjektai patys vykdys tą pirkimo sutarties dalį, kuriai reikia jų turimų pajėgumų.</w:t>
      </w:r>
      <w:r w:rsidRPr="004F2742">
        <w:rPr>
          <w:rFonts w:cstheme="minorHAnsi"/>
        </w:rPr>
        <w:t xml:space="preserve"> </w:t>
      </w:r>
    </w:p>
    <w:p w14:paraId="76FB01B3" w14:textId="046188FB" w:rsidR="00B37803" w:rsidRPr="004F2742" w:rsidRDefault="00B37803" w:rsidP="00B37803">
      <w:pPr>
        <w:widowControl w:val="0"/>
        <w:tabs>
          <w:tab w:val="left" w:pos="851"/>
        </w:tabs>
        <w:rPr>
          <w:rFonts w:cstheme="minorHAnsi"/>
          <w:sz w:val="24"/>
          <w:szCs w:val="24"/>
        </w:rPr>
      </w:pPr>
      <w:r w:rsidRPr="004F2742">
        <w:rPr>
          <w:rFonts w:cstheme="minorHAnsi"/>
          <w:sz w:val="24"/>
          <w:szCs w:val="24"/>
        </w:rPr>
        <w:t>4. Subtiekėjams</w:t>
      </w:r>
      <w:r w:rsidR="001E61D4">
        <w:rPr>
          <w:rFonts w:cstheme="minorHAnsi"/>
          <w:sz w:val="24"/>
          <w:szCs w:val="24"/>
        </w:rPr>
        <w:t xml:space="preserve"> (subrangovams)</w:t>
      </w:r>
      <w:r w:rsidRPr="004F2742">
        <w:rPr>
          <w:rFonts w:cstheme="minorHAnsi"/>
          <w:sz w:val="24"/>
          <w:szCs w:val="24"/>
        </w:rPr>
        <w:t xml:space="preserve"> 1 lentelės „Techninis ir profesinis pajėgumas“ 1.1 papunkčio reikalavimas nenustatomas.</w:t>
      </w:r>
    </w:p>
    <w:p w14:paraId="167D1961" w14:textId="77777777" w:rsidR="00B37803" w:rsidRPr="004F2742" w:rsidRDefault="00B37803" w:rsidP="00B37803">
      <w:pPr>
        <w:widowControl w:val="0"/>
        <w:jc w:val="right"/>
        <w:rPr>
          <w:rFonts w:cstheme="minorHAnsi"/>
          <w:b/>
          <w:bCs/>
          <w:sz w:val="24"/>
          <w:szCs w:val="24"/>
          <w:lang w:eastAsia="ar-SA"/>
        </w:rPr>
      </w:pPr>
      <w:bookmarkStart w:id="34" w:name="_Hlk174096728"/>
    </w:p>
    <w:p w14:paraId="584360B3" w14:textId="77777777" w:rsidR="00B37803" w:rsidRPr="004F2742" w:rsidRDefault="00B37803" w:rsidP="00B37803">
      <w:pPr>
        <w:widowControl w:val="0"/>
        <w:jc w:val="right"/>
        <w:rPr>
          <w:rFonts w:cstheme="minorHAnsi"/>
          <w:sz w:val="24"/>
          <w:szCs w:val="24"/>
        </w:rPr>
      </w:pPr>
      <w:r w:rsidRPr="004F2742">
        <w:rPr>
          <w:rFonts w:cstheme="minorHAnsi"/>
          <w:b/>
          <w:bCs/>
          <w:sz w:val="24"/>
          <w:szCs w:val="24"/>
          <w:lang w:eastAsia="ar-SA"/>
        </w:rPr>
        <w:t>1 lentelė.</w:t>
      </w:r>
      <w:r w:rsidRPr="004F2742">
        <w:rPr>
          <w:rFonts w:cstheme="minorHAnsi"/>
          <w:b/>
          <w:bCs/>
          <w:sz w:val="24"/>
          <w:szCs w:val="24"/>
        </w:rPr>
        <w:t xml:space="preserve"> „Techninis ir profesinis pajėgumas”</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5103"/>
        <w:gridCol w:w="4253"/>
      </w:tblGrid>
      <w:tr w:rsidR="00B37803" w:rsidRPr="004F2742" w14:paraId="14F744B7" w14:textId="77777777" w:rsidTr="00D65CF7">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1914A" w14:textId="77777777" w:rsidR="00B37803" w:rsidRPr="004F2742" w:rsidRDefault="00B37803" w:rsidP="00D65CF7">
            <w:pPr>
              <w:widowControl w:val="0"/>
              <w:snapToGrid w:val="0"/>
              <w:jc w:val="center"/>
              <w:rPr>
                <w:rFonts w:cstheme="minorHAnsi"/>
                <w:b/>
                <w:sz w:val="24"/>
                <w:szCs w:val="24"/>
              </w:rPr>
            </w:pPr>
            <w:r w:rsidRPr="004F2742">
              <w:rPr>
                <w:rFonts w:cstheme="minorHAnsi"/>
                <w:b/>
                <w:sz w:val="24"/>
                <w:szCs w:val="24"/>
              </w:rPr>
              <w:t xml:space="preserve">Eil. </w:t>
            </w:r>
          </w:p>
          <w:p w14:paraId="078F8AB2" w14:textId="77777777" w:rsidR="00B37803" w:rsidRPr="004F2742" w:rsidRDefault="00B37803" w:rsidP="00D65CF7">
            <w:pPr>
              <w:widowControl w:val="0"/>
              <w:snapToGrid w:val="0"/>
              <w:jc w:val="center"/>
              <w:rPr>
                <w:rFonts w:cstheme="minorHAnsi"/>
                <w:b/>
                <w:sz w:val="24"/>
                <w:szCs w:val="24"/>
              </w:rPr>
            </w:pPr>
            <w:r w:rsidRPr="004F2742">
              <w:rPr>
                <w:rFonts w:cstheme="minorHAnsi"/>
                <w:b/>
                <w:sz w:val="24"/>
                <w:szCs w:val="24"/>
              </w:rPr>
              <w:t>Nr.</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874BB" w14:textId="77777777" w:rsidR="00B37803" w:rsidRPr="004F2742" w:rsidRDefault="00B37803" w:rsidP="00D65CF7">
            <w:pPr>
              <w:widowControl w:val="0"/>
              <w:snapToGrid w:val="0"/>
              <w:jc w:val="center"/>
              <w:rPr>
                <w:rFonts w:cstheme="minorHAnsi"/>
                <w:b/>
                <w:sz w:val="24"/>
                <w:szCs w:val="24"/>
              </w:rPr>
            </w:pPr>
            <w:r w:rsidRPr="004F2742">
              <w:rPr>
                <w:rFonts w:cstheme="minorHAnsi"/>
                <w:b/>
                <w:sz w:val="24"/>
                <w:szCs w:val="24"/>
              </w:rPr>
              <w:t>Kvalifikacijos reikalavimai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2E7E7" w14:textId="77777777" w:rsidR="00B37803" w:rsidRPr="004F2742" w:rsidRDefault="00B37803" w:rsidP="00D65CF7">
            <w:pPr>
              <w:widowControl w:val="0"/>
              <w:snapToGrid w:val="0"/>
              <w:jc w:val="center"/>
              <w:rPr>
                <w:rFonts w:cstheme="minorHAnsi"/>
                <w:b/>
                <w:sz w:val="24"/>
                <w:szCs w:val="24"/>
              </w:rPr>
            </w:pPr>
            <w:r w:rsidRPr="004F2742">
              <w:rPr>
                <w:rFonts w:cstheme="minorHAnsi"/>
                <w:b/>
                <w:sz w:val="24"/>
                <w:szCs w:val="24"/>
              </w:rPr>
              <w:t>Kvalifikacijos reikalavimus įrodantys dokumentai</w:t>
            </w:r>
          </w:p>
        </w:tc>
      </w:tr>
      <w:tr w:rsidR="00B37803" w:rsidRPr="004F2742" w14:paraId="55F86A6D" w14:textId="77777777" w:rsidTr="00D65C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6D13D201" w14:textId="77777777" w:rsidR="00B37803" w:rsidRPr="004F2742" w:rsidRDefault="00B37803" w:rsidP="00D65CF7">
            <w:pPr>
              <w:widowControl w:val="0"/>
              <w:rPr>
                <w:rFonts w:eastAsia="Calibri" w:cstheme="minorHAnsi"/>
                <w:sz w:val="24"/>
                <w:szCs w:val="24"/>
                <w:lang w:val="en-GB"/>
              </w:rPr>
            </w:pPr>
            <w:r w:rsidRPr="004F2742">
              <w:rPr>
                <w:rFonts w:eastAsia="Calibri" w:cstheme="minorHAnsi"/>
                <w:sz w:val="24"/>
                <w:szCs w:val="24"/>
                <w:lang w:val="en-GB"/>
              </w:rPr>
              <w:t>1.1</w:t>
            </w:r>
          </w:p>
          <w:p w14:paraId="2C6C730A" w14:textId="77777777" w:rsidR="00B37803" w:rsidRPr="004F2742" w:rsidRDefault="00B37803" w:rsidP="00D65CF7">
            <w:pPr>
              <w:widowControl w:val="0"/>
              <w:rPr>
                <w:rFonts w:eastAsia="Calibri" w:cstheme="minorHAnsi"/>
                <w:sz w:val="24"/>
                <w:szCs w:val="24"/>
                <w:lang w:val="en-GB"/>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1814" w14:textId="00CED3E6" w:rsidR="00B37803" w:rsidRPr="004F2742" w:rsidRDefault="00B37803" w:rsidP="00D65CF7">
            <w:pPr>
              <w:spacing w:line="257" w:lineRule="atLeast"/>
              <w:rPr>
                <w:rFonts w:cstheme="minorHAnsi"/>
                <w:sz w:val="24"/>
                <w:szCs w:val="24"/>
                <w:shd w:val="clear" w:color="auto" w:fill="FFFFFF"/>
              </w:rPr>
            </w:pPr>
            <w:r w:rsidRPr="004F2742">
              <w:rPr>
                <w:rFonts w:cstheme="minorHAnsi"/>
                <w:sz w:val="24"/>
                <w:szCs w:val="24"/>
                <w:shd w:val="clear" w:color="auto" w:fill="FFFFFF"/>
              </w:rPr>
              <w:t xml:space="preserve">Tiekėjas per paskutinius 5 metus arba per laiką nuo tiekėjo įregistravimo dienos (jei tiekėjas vykdė veiklą mažiau nei 5 metus) iki pasiūlymo pateikimo termino pabaigos pagal vieną ar daugiau sutarčių yra tinkamai atlikęs   kraštovaizdžio įrengimo darbų* už ne mažiau kaip </w:t>
            </w:r>
            <w:r w:rsidRPr="004F2742">
              <w:rPr>
                <w:rFonts w:cstheme="minorHAnsi"/>
                <w:sz w:val="24"/>
                <w:szCs w:val="24"/>
                <w:shd w:val="clear" w:color="auto" w:fill="FFFFFF"/>
                <w:lang w:val="en-US"/>
              </w:rPr>
              <w:t>365</w:t>
            </w:r>
            <w:r w:rsidRPr="004F2742">
              <w:rPr>
                <w:rFonts w:cstheme="minorHAnsi"/>
                <w:sz w:val="24"/>
                <w:szCs w:val="24"/>
                <w:shd w:val="clear" w:color="auto" w:fill="FFFFFF"/>
              </w:rPr>
              <w:t>00 Eur be PVM.</w:t>
            </w:r>
          </w:p>
          <w:p w14:paraId="4E56A21D" w14:textId="77777777" w:rsidR="00B37803" w:rsidRPr="004F2742" w:rsidRDefault="00B37803" w:rsidP="00D65CF7">
            <w:pPr>
              <w:spacing w:line="257" w:lineRule="atLeast"/>
              <w:rPr>
                <w:rFonts w:cstheme="minorHAnsi"/>
                <w:sz w:val="24"/>
                <w:szCs w:val="24"/>
              </w:rPr>
            </w:pPr>
          </w:p>
          <w:p w14:paraId="6C960D1F" w14:textId="4C49AF65" w:rsidR="00B37803" w:rsidRPr="004F2742" w:rsidRDefault="00B37803" w:rsidP="00D65CF7">
            <w:pPr>
              <w:spacing w:line="257" w:lineRule="atLeast"/>
              <w:rPr>
                <w:rFonts w:cstheme="minorHAnsi"/>
                <w:sz w:val="24"/>
                <w:szCs w:val="24"/>
              </w:rPr>
            </w:pPr>
            <w:r w:rsidRPr="004F2742">
              <w:rPr>
                <w:rFonts w:cstheme="minorHAnsi"/>
                <w:sz w:val="24"/>
                <w:szCs w:val="24"/>
              </w:rPr>
              <w:t>*Kraštovaizdžio darbais bus laikomi kompleksiniai aplinkos tvarkymo darbai: reljefo formavimas, takų, aikštelių įrengimas, lauko apšvietimo sistemos įrengimas, vejos įrengimas, apželdinimas, želdynų statinių ir įrenginių (</w:t>
            </w:r>
            <w:proofErr w:type="spellStart"/>
            <w:r w:rsidRPr="004F2742">
              <w:rPr>
                <w:rFonts w:cstheme="minorHAnsi"/>
                <w:sz w:val="24"/>
                <w:szCs w:val="24"/>
              </w:rPr>
              <w:t>pergolių</w:t>
            </w:r>
            <w:proofErr w:type="spellEnd"/>
            <w:r w:rsidRPr="004F2742">
              <w:rPr>
                <w:rFonts w:cstheme="minorHAnsi"/>
                <w:sz w:val="24"/>
                <w:szCs w:val="24"/>
              </w:rPr>
              <w:t>, pavėsinių, suolų) įrengimas.</w:t>
            </w:r>
          </w:p>
          <w:p w14:paraId="53824F41" w14:textId="77777777" w:rsidR="00B37803" w:rsidRPr="004F2742" w:rsidRDefault="00B37803" w:rsidP="00D65CF7">
            <w:pPr>
              <w:spacing w:line="257" w:lineRule="atLeast"/>
              <w:rPr>
                <w:rFonts w:cstheme="minorHAnsi"/>
                <w:sz w:val="24"/>
                <w:szCs w:val="24"/>
              </w:rPr>
            </w:pPr>
          </w:p>
          <w:p w14:paraId="49274728" w14:textId="77777777" w:rsidR="00B37803" w:rsidRPr="004F2742" w:rsidRDefault="00B37803" w:rsidP="00D65CF7">
            <w:pPr>
              <w:widowControl w:val="0"/>
              <w:rPr>
                <w:rFonts w:cstheme="minorHAnsi"/>
                <w:sz w:val="24"/>
                <w:szCs w:val="24"/>
              </w:rPr>
            </w:pPr>
            <w:r w:rsidRPr="004F2742">
              <w:rPr>
                <w:rFonts w:cstheme="minorHAns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02E19B82" w14:textId="77777777" w:rsidR="00B37803" w:rsidRPr="004F2742" w:rsidRDefault="00B37803" w:rsidP="00D65CF7">
            <w:pPr>
              <w:widowControl w:val="0"/>
              <w:rPr>
                <w:rFonts w:cstheme="minorHAnsi"/>
                <w:sz w:val="24"/>
                <w:szCs w:val="24"/>
              </w:rPr>
            </w:pPr>
          </w:p>
          <w:p w14:paraId="241772C4" w14:textId="77777777" w:rsidR="00B37803" w:rsidRPr="004F2742" w:rsidRDefault="00B37803" w:rsidP="00D65CF7">
            <w:pPr>
              <w:widowControl w:val="0"/>
              <w:rPr>
                <w:rFonts w:eastAsia="Calibri" w:cstheme="minorHAnsi"/>
                <w:sz w:val="24"/>
                <w:szCs w:val="24"/>
              </w:rPr>
            </w:pPr>
            <w:r w:rsidRPr="004F2742">
              <w:rPr>
                <w:rFonts w:eastAsia="Calibri" w:cstheme="minorHAnsi"/>
                <w:sz w:val="24"/>
                <w:szCs w:val="24"/>
              </w:rPr>
              <w:lastRenderedPageBreak/>
              <w:t>Tiekėjai patirtį gali įrodinėti tiek baigtomis sutartimis, tiek nebaigtų vykdyti sutarčių jau įvykdytomis dalimis.</w:t>
            </w:r>
          </w:p>
          <w:p w14:paraId="329A86F3" w14:textId="77777777" w:rsidR="00B37803" w:rsidRPr="004F2742" w:rsidRDefault="00B37803" w:rsidP="00D65CF7">
            <w:pPr>
              <w:widowControl w:val="0"/>
              <w:rPr>
                <w:rFonts w:eastAsia="Calibri" w:cstheme="minorHAnsi"/>
                <w:sz w:val="24"/>
                <w:szCs w:val="24"/>
              </w:rPr>
            </w:pPr>
            <w:r w:rsidRPr="004F2742">
              <w:rPr>
                <w:rFonts w:eastAsia="Calibri" w:cstheme="minorHAnsi"/>
                <w:sz w:val="24"/>
                <w:szCs w:val="24"/>
              </w:rPr>
              <w:t>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7D62A" w14:textId="77777777" w:rsidR="00B37803" w:rsidRPr="004F2742" w:rsidRDefault="00B37803" w:rsidP="00D65CF7">
            <w:pPr>
              <w:widowControl w:val="0"/>
              <w:rPr>
                <w:rFonts w:cstheme="minorHAnsi"/>
                <w:sz w:val="24"/>
                <w:szCs w:val="24"/>
                <w:shd w:val="clear" w:color="auto" w:fill="FFFFFF"/>
              </w:rPr>
            </w:pPr>
            <w:r w:rsidRPr="004F2742">
              <w:rPr>
                <w:rFonts w:cstheme="minorHAnsi"/>
                <w:sz w:val="24"/>
                <w:szCs w:val="24"/>
                <w:shd w:val="clear" w:color="auto" w:fill="FFFFFF"/>
              </w:rPr>
              <w:lastRenderedPageBreak/>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 ir vieta, ar darbai buvo atlikti ir užbaigti pagal darbų atlikimą reglamentuojančių teisės aktų bei pirkimo sutarties reikalavimus.</w:t>
            </w:r>
          </w:p>
          <w:p w14:paraId="12200AD0" w14:textId="77777777" w:rsidR="00B37803" w:rsidRPr="004F2742" w:rsidRDefault="00B37803" w:rsidP="00D65CF7">
            <w:pPr>
              <w:widowControl w:val="0"/>
              <w:rPr>
                <w:rFonts w:cstheme="minorHAnsi"/>
                <w:sz w:val="24"/>
                <w:szCs w:val="24"/>
                <w:shd w:val="clear" w:color="auto" w:fill="FFFFFF"/>
              </w:rPr>
            </w:pPr>
          </w:p>
          <w:p w14:paraId="724B8349" w14:textId="77777777" w:rsidR="00B37803" w:rsidRPr="004F2742" w:rsidRDefault="00B37803" w:rsidP="00D65CF7">
            <w:pPr>
              <w:widowControl w:val="0"/>
              <w:rPr>
                <w:rFonts w:eastAsia="Calibri" w:cstheme="minorHAnsi"/>
                <w:sz w:val="24"/>
                <w:szCs w:val="24"/>
              </w:rPr>
            </w:pPr>
          </w:p>
        </w:tc>
      </w:tr>
      <w:bookmarkEnd w:id="34"/>
    </w:tbl>
    <w:p w14:paraId="3617A872" w14:textId="77777777" w:rsidR="00B37803" w:rsidRPr="004F2742" w:rsidRDefault="00B37803" w:rsidP="00B37803">
      <w:pPr>
        <w:widowControl w:val="0"/>
        <w:tabs>
          <w:tab w:val="left" w:pos="709"/>
        </w:tabs>
        <w:rPr>
          <w:rFonts w:cstheme="minorHAnsi"/>
          <w:sz w:val="24"/>
          <w:szCs w:val="24"/>
        </w:rPr>
      </w:pPr>
    </w:p>
    <w:p w14:paraId="44A5F6E1" w14:textId="77777777" w:rsidR="00B37803" w:rsidRPr="004F2742" w:rsidRDefault="00B37803" w:rsidP="00B37803">
      <w:pPr>
        <w:rPr>
          <w:rFonts w:cstheme="minorHAnsi"/>
          <w:sz w:val="24"/>
          <w:szCs w:val="24"/>
        </w:rPr>
      </w:pPr>
      <w:r w:rsidRPr="004F2742">
        <w:rPr>
          <w:rFonts w:cstheme="minorHAnsi"/>
          <w:sz w:val="24"/>
          <w:szCs w:val="24"/>
          <w:lang w:val="en-US"/>
        </w:rPr>
        <w:t>5</w:t>
      </w:r>
      <w:r w:rsidRPr="004F2742">
        <w:rPr>
          <w:rFonts w:cstheme="minorHAnsi"/>
          <w:sz w:val="24"/>
          <w:szCs w:val="24"/>
        </w:rPr>
        <w:t xml:space="preserve">. </w:t>
      </w:r>
      <w:r w:rsidRPr="004F2742">
        <w:rPr>
          <w:rFonts w:cstheme="minorHAnsi"/>
          <w:b/>
          <w:bCs/>
          <w:sz w:val="24"/>
          <w:szCs w:val="24"/>
        </w:rPr>
        <w:t>Perkančiajai organizacijai patikrinus pasiūlymus ir išrinkus galimą laimėtoją, galimo laimėtojo bus prašoma pateikti dokumentus, patvirtinančius dalyvio atitiktį kvalifikacijos reikalavimams.</w:t>
      </w:r>
    </w:p>
    <w:p w14:paraId="063F225C" w14:textId="050BF1C0" w:rsidR="001D0E08" w:rsidRPr="004F2742" w:rsidRDefault="001D0E08" w:rsidP="007F670E">
      <w:pPr>
        <w:autoSpaceDE w:val="0"/>
        <w:autoSpaceDN w:val="0"/>
        <w:adjustRightInd w:val="0"/>
        <w:spacing w:after="0" w:line="300" w:lineRule="auto"/>
        <w:ind w:firstLine="697"/>
        <w:jc w:val="both"/>
        <w:rPr>
          <w:rFonts w:eastAsia="Calibri" w:cstheme="minorHAnsi"/>
          <w:color w:val="000000"/>
          <w:kern w:val="0"/>
          <w:sz w:val="24"/>
          <w:szCs w:val="24"/>
          <w:lang w:eastAsia="lt-LT"/>
          <w14:ligatures w14:val="none"/>
        </w:rPr>
      </w:pPr>
    </w:p>
    <w:p w14:paraId="44664147" w14:textId="77777777" w:rsidR="001D0E08" w:rsidRPr="004F2742" w:rsidRDefault="001D0E08" w:rsidP="00D65ED1">
      <w:pPr>
        <w:widowControl w:val="0"/>
        <w:spacing w:after="0" w:line="240" w:lineRule="auto"/>
        <w:ind w:firstLine="697"/>
        <w:jc w:val="both"/>
        <w:rPr>
          <w:rFonts w:eastAsia="Calibri" w:cstheme="minorHAnsi"/>
          <w:kern w:val="0"/>
          <w:sz w:val="24"/>
          <w:szCs w:val="24"/>
          <w14:ligatures w14:val="none"/>
        </w:rPr>
      </w:pPr>
    </w:p>
    <w:p w14:paraId="20C6876C" w14:textId="77777777" w:rsidR="001D0E08" w:rsidRPr="004F2742" w:rsidRDefault="001D0E08" w:rsidP="00D65ED1">
      <w:pPr>
        <w:widowControl w:val="0"/>
        <w:spacing w:after="0" w:line="240" w:lineRule="auto"/>
        <w:ind w:firstLine="697"/>
        <w:jc w:val="both"/>
        <w:rPr>
          <w:rFonts w:eastAsia="Calibri" w:cstheme="minorHAnsi"/>
          <w:kern w:val="0"/>
          <w:sz w:val="24"/>
          <w:szCs w:val="24"/>
          <w14:ligatures w14:val="none"/>
        </w:rPr>
      </w:pPr>
    </w:p>
    <w:p w14:paraId="4718D5A1" w14:textId="77777777" w:rsidR="001D0E08" w:rsidRPr="004F2742" w:rsidRDefault="001D0E08" w:rsidP="00D65ED1">
      <w:pPr>
        <w:widowControl w:val="0"/>
        <w:spacing w:after="0" w:line="240" w:lineRule="auto"/>
        <w:ind w:firstLine="697"/>
        <w:jc w:val="both"/>
        <w:rPr>
          <w:rFonts w:eastAsia="Calibri" w:cstheme="minorHAnsi"/>
          <w:kern w:val="0"/>
          <w:sz w:val="24"/>
          <w:szCs w:val="24"/>
          <w14:ligatures w14:val="none"/>
        </w:rPr>
      </w:pPr>
    </w:p>
    <w:p w14:paraId="09B6FEBD" w14:textId="77777777" w:rsidR="001C5AD6" w:rsidRPr="004F2742" w:rsidRDefault="001C5AD6" w:rsidP="00D65ED1">
      <w:pPr>
        <w:widowControl w:val="0"/>
        <w:spacing w:after="0" w:line="240" w:lineRule="auto"/>
        <w:ind w:firstLine="697"/>
        <w:jc w:val="both"/>
        <w:rPr>
          <w:rFonts w:eastAsia="Calibri" w:cstheme="minorHAnsi"/>
          <w:kern w:val="0"/>
          <w:sz w:val="24"/>
          <w:szCs w:val="24"/>
          <w14:ligatures w14:val="none"/>
        </w:rPr>
      </w:pPr>
    </w:p>
    <w:p w14:paraId="49A3C852" w14:textId="77777777" w:rsidR="001C5AD6" w:rsidRPr="004F2742" w:rsidRDefault="001C5AD6" w:rsidP="00D65ED1">
      <w:pPr>
        <w:widowControl w:val="0"/>
        <w:spacing w:after="0" w:line="240" w:lineRule="auto"/>
        <w:ind w:firstLine="697"/>
        <w:jc w:val="both"/>
        <w:rPr>
          <w:rFonts w:eastAsia="Calibri" w:cstheme="minorHAnsi"/>
          <w:kern w:val="0"/>
          <w:sz w:val="24"/>
          <w:szCs w:val="24"/>
          <w14:ligatures w14:val="none"/>
        </w:rPr>
      </w:pPr>
    </w:p>
    <w:p w14:paraId="23D2647D" w14:textId="77777777" w:rsidR="001C5AD6" w:rsidRPr="004F2742" w:rsidRDefault="001C5AD6" w:rsidP="00D65ED1">
      <w:pPr>
        <w:widowControl w:val="0"/>
        <w:spacing w:after="0" w:line="240" w:lineRule="auto"/>
        <w:ind w:firstLine="697"/>
        <w:jc w:val="both"/>
        <w:rPr>
          <w:rFonts w:eastAsia="Calibri" w:cstheme="minorHAnsi"/>
          <w:kern w:val="0"/>
          <w:sz w:val="24"/>
          <w:szCs w:val="24"/>
          <w14:ligatures w14:val="none"/>
        </w:rPr>
      </w:pPr>
    </w:p>
    <w:p w14:paraId="3298B19E" w14:textId="77777777" w:rsidR="001C5AD6" w:rsidRPr="004F2742" w:rsidRDefault="001C5AD6" w:rsidP="00D65ED1">
      <w:pPr>
        <w:widowControl w:val="0"/>
        <w:spacing w:after="0" w:line="240" w:lineRule="auto"/>
        <w:ind w:firstLine="697"/>
        <w:jc w:val="both"/>
        <w:rPr>
          <w:rFonts w:eastAsia="Calibri" w:cstheme="minorHAnsi"/>
          <w:kern w:val="0"/>
          <w:sz w:val="24"/>
          <w:szCs w:val="24"/>
          <w14:ligatures w14:val="none"/>
        </w:rPr>
      </w:pPr>
    </w:p>
    <w:p w14:paraId="4A0A0350" w14:textId="77777777" w:rsidR="00BC3161" w:rsidRPr="004F2742" w:rsidRDefault="00BC3161" w:rsidP="00D65ED1">
      <w:pPr>
        <w:widowControl w:val="0"/>
        <w:spacing w:after="0" w:line="240" w:lineRule="auto"/>
        <w:ind w:firstLine="697"/>
        <w:jc w:val="both"/>
        <w:rPr>
          <w:rFonts w:eastAsia="Calibri" w:cstheme="minorHAnsi"/>
          <w:kern w:val="0"/>
          <w:sz w:val="24"/>
          <w:szCs w:val="24"/>
          <w14:ligatures w14:val="none"/>
        </w:rPr>
      </w:pPr>
    </w:p>
    <w:p w14:paraId="2334767F" w14:textId="77777777" w:rsidR="00BC3161" w:rsidRPr="004F2742" w:rsidRDefault="00BC3161" w:rsidP="00D65ED1">
      <w:pPr>
        <w:widowControl w:val="0"/>
        <w:spacing w:after="0" w:line="240" w:lineRule="auto"/>
        <w:ind w:firstLine="697"/>
        <w:jc w:val="both"/>
        <w:rPr>
          <w:rFonts w:eastAsia="Calibri" w:cstheme="minorHAnsi"/>
          <w:kern w:val="0"/>
          <w:sz w:val="24"/>
          <w:szCs w:val="24"/>
          <w14:ligatures w14:val="none"/>
        </w:rPr>
      </w:pPr>
    </w:p>
    <w:p w14:paraId="55478EB8" w14:textId="77777777" w:rsidR="00E01FEC" w:rsidRPr="004F2742" w:rsidRDefault="00E01FEC" w:rsidP="00D65ED1">
      <w:pPr>
        <w:widowControl w:val="0"/>
        <w:spacing w:after="0" w:line="240" w:lineRule="auto"/>
        <w:ind w:firstLine="697"/>
        <w:jc w:val="both"/>
        <w:rPr>
          <w:rFonts w:eastAsia="Calibri" w:cstheme="minorHAnsi"/>
          <w:kern w:val="0"/>
          <w:sz w:val="24"/>
          <w:szCs w:val="24"/>
          <w14:ligatures w14:val="none"/>
        </w:rPr>
      </w:pPr>
    </w:p>
    <w:p w14:paraId="1B3E30A5"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4B77803A"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5B8DA11F"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797FE500"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1D0AFEA7"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05F4F63A"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29511BB8"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1138C20A"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29B7D05C"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5B693D04"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3CB48919"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4655F2C1"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07E06013"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18A97CB8"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5B5ADEB7"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37286C7F"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47F87111"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4448E5D6"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70B5BB15"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021BDA44"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09508902"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3E277A05"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7F856F26"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7B0657AB"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0FB2D3CA"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6EF0BE9D"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3AE71458"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1C7BDDF7"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556A1A8F"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6E4A3FDA" w14:textId="77777777" w:rsidR="00CC7239" w:rsidRPr="004F2742" w:rsidRDefault="00CC7239" w:rsidP="00D65ED1">
      <w:pPr>
        <w:widowControl w:val="0"/>
        <w:spacing w:after="0" w:line="240" w:lineRule="auto"/>
        <w:ind w:firstLine="697"/>
        <w:jc w:val="both"/>
        <w:rPr>
          <w:rFonts w:eastAsia="Calibri" w:cstheme="minorHAnsi"/>
          <w:kern w:val="0"/>
          <w:sz w:val="24"/>
          <w:szCs w:val="24"/>
          <w14:ligatures w14:val="none"/>
        </w:rPr>
      </w:pPr>
    </w:p>
    <w:p w14:paraId="722188FC" w14:textId="35805E67" w:rsidR="006E1D66" w:rsidRPr="004F2742"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5" w:name="_Pirkimo_sąlygų_2"/>
      <w:bookmarkStart w:id="36" w:name="_Toc214973205"/>
      <w:bookmarkStart w:id="37" w:name="_Hlk86825377"/>
      <w:bookmarkStart w:id="38" w:name="_Ref38540913"/>
      <w:bookmarkStart w:id="39" w:name="_Ref38898051"/>
      <w:bookmarkStart w:id="40" w:name="_Ref38901392"/>
      <w:bookmarkStart w:id="41" w:name="_Toc48053189"/>
      <w:bookmarkStart w:id="42" w:name="_Toc85706892"/>
      <w:bookmarkStart w:id="43" w:name="_Toc226638242"/>
      <w:bookmarkEnd w:id="32"/>
      <w:bookmarkEnd w:id="33"/>
      <w:bookmarkEnd w:id="35"/>
      <w:r w:rsidRPr="004F2742">
        <w:rPr>
          <w:rFonts w:eastAsia="Calibri Light" w:cstheme="minorHAnsi"/>
          <w:color w:val="262626"/>
          <w:kern w:val="0"/>
          <w:sz w:val="24"/>
          <w:szCs w:val="24"/>
          <w:lang w:eastAsia="lt-LT"/>
          <w14:ligatures w14:val="none"/>
        </w:rPr>
        <w:lastRenderedPageBreak/>
        <w:t>Pirkimo sąlygų 2 priedas „</w:t>
      </w:r>
      <w:r w:rsidRPr="004F2742">
        <w:rPr>
          <w:rFonts w:eastAsiaTheme="majorEastAsia" w:cstheme="minorHAnsi"/>
          <w:color w:val="262626"/>
          <w:kern w:val="0"/>
          <w:sz w:val="24"/>
          <w:szCs w:val="24"/>
          <w:lang w:eastAsia="lt-LT"/>
          <w14:ligatures w14:val="none"/>
        </w:rPr>
        <w:t>Techninė specifikacija</w:t>
      </w:r>
      <w:r w:rsidRPr="004F2742">
        <w:rPr>
          <w:rFonts w:eastAsia="Calibri Light" w:cstheme="minorHAnsi"/>
          <w:color w:val="262626"/>
          <w:kern w:val="0"/>
          <w:sz w:val="24"/>
          <w:szCs w:val="24"/>
          <w:lang w:eastAsia="lt-LT"/>
          <w14:ligatures w14:val="none"/>
        </w:rPr>
        <w:t>”</w:t>
      </w:r>
      <w:bookmarkEnd w:id="36"/>
      <w:bookmarkEnd w:id="43"/>
    </w:p>
    <w:p w14:paraId="005299CE" w14:textId="77777777" w:rsidR="00D65ED1" w:rsidRPr="004F2742"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3F69325E" w14:textId="77777777" w:rsidR="00257E11" w:rsidRPr="004F2742" w:rsidRDefault="00257E11" w:rsidP="00257E11">
      <w:pPr>
        <w:tabs>
          <w:tab w:val="left" w:pos="0"/>
        </w:tabs>
        <w:suppressAutoHyphens/>
        <w:spacing w:after="0" w:line="240" w:lineRule="auto"/>
        <w:jc w:val="center"/>
        <w:rPr>
          <w:rFonts w:cstheme="minorHAnsi"/>
          <w:b/>
          <w:sz w:val="24"/>
          <w:szCs w:val="24"/>
        </w:rPr>
      </w:pPr>
      <w:bookmarkStart w:id="44" w:name="_Hlk491435659"/>
    </w:p>
    <w:p w14:paraId="4FCB6042" w14:textId="77777777" w:rsidR="00304115" w:rsidRPr="004F2742" w:rsidRDefault="00304115" w:rsidP="00304115">
      <w:pPr>
        <w:spacing w:after="0" w:line="240" w:lineRule="auto"/>
        <w:jc w:val="center"/>
        <w:rPr>
          <w:rFonts w:cstheme="minorHAnsi"/>
          <w:b/>
          <w:sz w:val="24"/>
          <w:szCs w:val="24"/>
          <w:lang w:eastAsia="lt-LT"/>
        </w:rPr>
      </w:pPr>
      <w:bookmarkStart w:id="45" w:name="_Toc214973206"/>
      <w:bookmarkEnd w:id="44"/>
      <w:r w:rsidRPr="004F2742">
        <w:rPr>
          <w:rFonts w:cstheme="minorHAnsi"/>
          <w:b/>
          <w:sz w:val="24"/>
          <w:szCs w:val="24"/>
          <w:lang w:eastAsia="lt-LT"/>
        </w:rPr>
        <w:t>TECHNINĖ SPECIFIKACIJA (UŽDUOTIS)</w:t>
      </w:r>
    </w:p>
    <w:p w14:paraId="48389340" w14:textId="77777777" w:rsidR="00304115" w:rsidRPr="004F2742" w:rsidRDefault="00304115" w:rsidP="00304115">
      <w:pPr>
        <w:spacing w:after="0" w:line="240" w:lineRule="auto"/>
        <w:jc w:val="center"/>
        <w:rPr>
          <w:rFonts w:cstheme="minorHAnsi"/>
          <w:b/>
          <w:sz w:val="24"/>
          <w:szCs w:val="24"/>
          <w:lang w:eastAsia="lt-LT"/>
        </w:rPr>
      </w:pPr>
      <w:r w:rsidRPr="004F2742">
        <w:rPr>
          <w:rFonts w:cstheme="minorHAnsi"/>
          <w:b/>
          <w:sz w:val="24"/>
          <w:szCs w:val="24"/>
          <w:lang w:eastAsia="lt-LT"/>
        </w:rPr>
        <w:t>BENRUOMENINIO SODO ĮRENGIMAS  KRAŠUONOS PARKE, UTENOS MIESTE</w:t>
      </w:r>
    </w:p>
    <w:p w14:paraId="3D75DED5" w14:textId="77777777" w:rsidR="00304115" w:rsidRPr="004F2742" w:rsidRDefault="00304115" w:rsidP="00304115">
      <w:pPr>
        <w:spacing w:after="0" w:line="240" w:lineRule="auto"/>
        <w:rPr>
          <w:rFonts w:cstheme="minorHAnsi"/>
          <w:b/>
          <w:sz w:val="24"/>
          <w:szCs w:val="24"/>
          <w:lang w:eastAsia="lt-LT"/>
        </w:rPr>
      </w:pPr>
    </w:p>
    <w:p w14:paraId="6DF27063"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sz w:val="24"/>
          <w:szCs w:val="24"/>
          <w:lang w:eastAsia="ar-SA"/>
        </w:rPr>
        <w:t>Objekto pavadinimas: „Bendruomeninio sodo įrengimas Krašuonos parke, Utenos mieste“.</w:t>
      </w:r>
    </w:p>
    <w:p w14:paraId="08CE6C19" w14:textId="77777777" w:rsidR="00304115" w:rsidRPr="004F2742" w:rsidRDefault="00304115" w:rsidP="00304115">
      <w:pPr>
        <w:numPr>
          <w:ilvl w:val="0"/>
          <w:numId w:val="65"/>
        </w:numPr>
        <w:spacing w:after="0" w:line="240" w:lineRule="auto"/>
        <w:jc w:val="both"/>
        <w:rPr>
          <w:rFonts w:cstheme="minorHAnsi"/>
          <w:caps/>
          <w:sz w:val="24"/>
          <w:szCs w:val="24"/>
          <w:lang w:eastAsia="lt-LT"/>
        </w:rPr>
      </w:pPr>
      <w:r w:rsidRPr="004F2742">
        <w:rPr>
          <w:rFonts w:cstheme="minorHAnsi"/>
          <w:sz w:val="24"/>
          <w:szCs w:val="24"/>
          <w:lang w:eastAsia="ar-SA"/>
        </w:rPr>
        <w:t xml:space="preserve">Užsakovas:  Utenos rajono savivaldybės administracija, </w:t>
      </w:r>
      <w:proofErr w:type="spellStart"/>
      <w:r w:rsidRPr="004F2742">
        <w:rPr>
          <w:rFonts w:cstheme="minorHAnsi"/>
          <w:sz w:val="24"/>
          <w:szCs w:val="24"/>
          <w:lang w:eastAsia="ar-SA"/>
        </w:rPr>
        <w:t>Utenio</w:t>
      </w:r>
      <w:proofErr w:type="spellEnd"/>
      <w:r w:rsidRPr="004F2742">
        <w:rPr>
          <w:rFonts w:cstheme="minorHAnsi"/>
          <w:sz w:val="24"/>
          <w:szCs w:val="24"/>
          <w:lang w:eastAsia="ar-SA"/>
        </w:rPr>
        <w:t xml:space="preserve"> a. 4, LT – 28503, Utena.</w:t>
      </w:r>
    </w:p>
    <w:p w14:paraId="72159E5F" w14:textId="77777777" w:rsidR="00304115" w:rsidRPr="004F2742" w:rsidRDefault="00304115" w:rsidP="00304115">
      <w:pPr>
        <w:numPr>
          <w:ilvl w:val="0"/>
          <w:numId w:val="65"/>
        </w:numPr>
        <w:spacing w:after="0" w:line="240" w:lineRule="auto"/>
        <w:contextualSpacing/>
        <w:rPr>
          <w:rFonts w:cstheme="minorHAnsi"/>
          <w:sz w:val="24"/>
          <w:szCs w:val="24"/>
          <w:lang w:eastAsia="ar-SA"/>
        </w:rPr>
      </w:pPr>
      <w:r w:rsidRPr="004F2742">
        <w:rPr>
          <w:rFonts w:cstheme="minorHAnsi"/>
          <w:sz w:val="24"/>
          <w:szCs w:val="24"/>
          <w:lang w:eastAsia="ar-SA"/>
        </w:rPr>
        <w:t>Objekto vieta - Utena, Krašuonos parko teritorija (žemės sklypo kad. Nr. 8270/12:69) ir Utenos „Saulės“ gimnazijos teritorija (žemės sklypo kad. Nr. 8270/0012:136) Utena.</w:t>
      </w:r>
    </w:p>
    <w:p w14:paraId="4269918E"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sz w:val="24"/>
          <w:szCs w:val="24"/>
          <w:lang w:eastAsia="ar-SA"/>
        </w:rPr>
        <w:t xml:space="preserve">Tikslas:  Bendruomeninio sodo, skirto sodo ir žolinių augalų auginimui, rekreacijai ir edukacijai, įrengimas. </w:t>
      </w:r>
    </w:p>
    <w:p w14:paraId="6701D5EA"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sz w:val="24"/>
          <w:szCs w:val="24"/>
          <w:lang w:eastAsia="ar-SA"/>
        </w:rPr>
        <w:t xml:space="preserve">Numatoma atlikti darbus pagal </w:t>
      </w:r>
      <w:r w:rsidRPr="004F2742">
        <w:rPr>
          <w:rFonts w:cstheme="minorHAnsi"/>
          <w:sz w:val="24"/>
          <w:szCs w:val="24"/>
          <w:shd w:val="clear" w:color="auto" w:fill="FFFFFF"/>
          <w:lang w:eastAsia="lt-LT"/>
        </w:rPr>
        <w:t xml:space="preserve">viešojo atsirojo želdyno projektą „Bendruomeninis sodas Krašuonos parke, Utenos mieste“, išskyrus 2 šiltnamių pastatymą, sodo medžių ir krūmų bei augalų pakeltose lysvėse ir auginimo šiltnamyje pasodinimą, E. </w:t>
      </w:r>
      <w:proofErr w:type="spellStart"/>
      <w:r w:rsidRPr="004F2742">
        <w:rPr>
          <w:rFonts w:cstheme="minorHAnsi"/>
          <w:sz w:val="24"/>
          <w:szCs w:val="24"/>
          <w:shd w:val="clear" w:color="auto" w:fill="FFFFFF"/>
          <w:lang w:eastAsia="lt-LT"/>
        </w:rPr>
        <w:t>Šimkūnaitės</w:t>
      </w:r>
      <w:proofErr w:type="spellEnd"/>
      <w:r w:rsidRPr="004F2742">
        <w:rPr>
          <w:rFonts w:cstheme="minorHAnsi"/>
          <w:sz w:val="24"/>
          <w:szCs w:val="24"/>
          <w:shd w:val="clear" w:color="auto" w:fill="FFFFFF"/>
          <w:lang w:eastAsia="lt-LT"/>
        </w:rPr>
        <w:t xml:space="preserve"> pievos laukinių augalų pasėjimą/įsodinimą, medžių šalinimą, vandentiekio, skirto augalų laistymui ir geriamo vandens stotelės įrengimą, reljefo lyginimo darbus.  </w:t>
      </w:r>
    </w:p>
    <w:p w14:paraId="4C787056" w14:textId="77777777" w:rsidR="00304115" w:rsidRPr="004F2742" w:rsidRDefault="00304115" w:rsidP="00304115">
      <w:pPr>
        <w:pStyle w:val="Sraopastraipa"/>
        <w:numPr>
          <w:ilvl w:val="0"/>
          <w:numId w:val="65"/>
        </w:numPr>
        <w:spacing w:after="0" w:line="240" w:lineRule="auto"/>
        <w:contextualSpacing w:val="0"/>
        <w:jc w:val="both"/>
        <w:rPr>
          <w:rFonts w:cstheme="minorHAnsi"/>
          <w:sz w:val="24"/>
          <w:szCs w:val="24"/>
          <w:shd w:val="clear" w:color="auto" w:fill="FFFFFF"/>
          <w:lang w:eastAsia="lt-LT"/>
        </w:rPr>
      </w:pPr>
      <w:r w:rsidRPr="004F2742">
        <w:rPr>
          <w:rFonts w:cstheme="minorHAnsi"/>
          <w:sz w:val="24"/>
          <w:szCs w:val="24"/>
          <w:lang w:eastAsia="ar-SA"/>
        </w:rPr>
        <w:t xml:space="preserve">Įrengti bendruomeninio sodo teritoriją, kurios plotas -  2915 kv. m.  Teritorijoje numatoma pastatyti du stiklinius šiltnamius, vienas iš jų – skirtas auginti daržoves, kitas - edukacijai (šiltnamius pastato užsakovas). Įrengti dangą  ir lysves edukaciniame šiltnamyje. Auginimo šiltnamyje paruošti žemę augalų auginimui. Aptverti daržo teritoriją segmentine tvora, įrengti vartus.  Įrengti  elektros tinklus apšvietimui, šviestuvus ir kištukinius lizdus edukacijai skirtame šiltnamyje. Daržo teritorijoje įrengiamos pakeltos lysvės, kurios pripildomos gruntu vaistažolių ir daržovių auginimui, kompostavimo dėžė. Tarp lysvių įrengiami takai, aikštelės rekreacijai, lauko aikštelė ir aikštelė - lauko klasė su suolais. Pastatoma  </w:t>
      </w:r>
      <w:proofErr w:type="spellStart"/>
      <w:r w:rsidRPr="004F2742">
        <w:rPr>
          <w:rFonts w:cstheme="minorHAnsi"/>
          <w:sz w:val="24"/>
          <w:szCs w:val="24"/>
          <w:lang w:eastAsia="ar-SA"/>
        </w:rPr>
        <w:t>pergolė</w:t>
      </w:r>
      <w:proofErr w:type="spellEnd"/>
      <w:r w:rsidRPr="004F2742">
        <w:rPr>
          <w:rFonts w:cstheme="minorHAnsi"/>
          <w:sz w:val="24"/>
          <w:szCs w:val="24"/>
          <w:lang w:eastAsia="ar-SA"/>
        </w:rPr>
        <w:t xml:space="preserve">, kuri bus apželdinama vijokliniais  augalais. Paruošiamos vietos augalų sodinimui - vaismedžiams, vaiskrūmiams ir žoliniams augalams, įrengiamos vejos. Įrengiama akmenų juosta su </w:t>
      </w:r>
      <w:proofErr w:type="spellStart"/>
      <w:r w:rsidRPr="004F2742">
        <w:rPr>
          <w:rFonts w:cstheme="minorHAnsi"/>
          <w:sz w:val="24"/>
          <w:szCs w:val="24"/>
          <w:lang w:eastAsia="ar-SA"/>
        </w:rPr>
        <w:t>sausramėgiais</w:t>
      </w:r>
      <w:proofErr w:type="spellEnd"/>
      <w:r w:rsidRPr="004F2742">
        <w:rPr>
          <w:rFonts w:cstheme="minorHAnsi"/>
          <w:sz w:val="24"/>
          <w:szCs w:val="24"/>
          <w:lang w:eastAsia="ar-SA"/>
        </w:rPr>
        <w:t xml:space="preserve"> žoliniais augalais, basakojų takas, 2 informaciniai stendai. </w:t>
      </w:r>
    </w:p>
    <w:p w14:paraId="437A7686" w14:textId="77777777" w:rsidR="00304115" w:rsidRPr="004F2742" w:rsidRDefault="00304115" w:rsidP="00304115">
      <w:pPr>
        <w:spacing w:after="0" w:line="240" w:lineRule="auto"/>
        <w:ind w:left="436" w:firstLine="284"/>
        <w:jc w:val="both"/>
        <w:rPr>
          <w:rFonts w:cstheme="minorHAnsi"/>
          <w:sz w:val="24"/>
          <w:szCs w:val="24"/>
          <w:lang w:eastAsia="ar-SA"/>
        </w:rPr>
      </w:pPr>
      <w:r w:rsidRPr="004F2742">
        <w:rPr>
          <w:rFonts w:cstheme="minorHAnsi"/>
          <w:sz w:val="24"/>
          <w:szCs w:val="24"/>
          <w:lang w:eastAsia="ar-SA"/>
        </w:rPr>
        <w:t xml:space="preserve">Darbų apimtys: </w:t>
      </w:r>
    </w:p>
    <w:p w14:paraId="4C21C001"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b/>
          <w:bCs/>
          <w:sz w:val="24"/>
          <w:szCs w:val="24"/>
          <w:lang w:eastAsia="ar-SA"/>
        </w:rPr>
        <w:t>Žemės darbai</w:t>
      </w:r>
      <w:r w:rsidRPr="004F2742">
        <w:rPr>
          <w:rFonts w:cstheme="minorHAnsi"/>
          <w:sz w:val="24"/>
          <w:szCs w:val="24"/>
          <w:lang w:eastAsia="ar-SA"/>
        </w:rPr>
        <w:t xml:space="preserve">. Grunto paruošimas  2 šiltnamių augalams, augalų sodinimui lysvėse, žemės paruošimas </w:t>
      </w:r>
      <w:proofErr w:type="spellStart"/>
      <w:r w:rsidRPr="004F2742">
        <w:rPr>
          <w:rFonts w:cstheme="minorHAnsi"/>
          <w:sz w:val="24"/>
          <w:szCs w:val="24"/>
          <w:lang w:eastAsia="ar-SA"/>
        </w:rPr>
        <w:t>rūgštamėgiams</w:t>
      </w:r>
      <w:proofErr w:type="spellEnd"/>
      <w:r w:rsidRPr="004F2742">
        <w:rPr>
          <w:rFonts w:cstheme="minorHAnsi"/>
          <w:sz w:val="24"/>
          <w:szCs w:val="24"/>
          <w:lang w:eastAsia="ar-SA"/>
        </w:rPr>
        <w:t xml:space="preserve"> augalams (</w:t>
      </w:r>
      <w:proofErr w:type="spellStart"/>
      <w:r w:rsidRPr="004F2742">
        <w:rPr>
          <w:rFonts w:cstheme="minorHAnsi"/>
          <w:sz w:val="24"/>
          <w:szCs w:val="24"/>
          <w:lang w:eastAsia="ar-SA"/>
        </w:rPr>
        <w:t>šilauogėms</w:t>
      </w:r>
      <w:proofErr w:type="spellEnd"/>
      <w:r w:rsidRPr="004F2742">
        <w:rPr>
          <w:rFonts w:cstheme="minorHAnsi"/>
          <w:sz w:val="24"/>
          <w:szCs w:val="24"/>
          <w:lang w:eastAsia="ar-SA"/>
        </w:rPr>
        <w:t xml:space="preserve">). </w:t>
      </w:r>
    </w:p>
    <w:p w14:paraId="45CFD196"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b/>
          <w:bCs/>
          <w:sz w:val="24"/>
          <w:szCs w:val="24"/>
          <w:lang w:eastAsia="ar-SA"/>
        </w:rPr>
        <w:t>Daržo teritorijos aptvėrimas segmentine tvora.</w:t>
      </w:r>
      <w:r w:rsidRPr="004F2742">
        <w:rPr>
          <w:rFonts w:cstheme="minorHAnsi"/>
          <w:sz w:val="24"/>
          <w:szCs w:val="24"/>
          <w:lang w:eastAsia="ar-SA"/>
        </w:rPr>
        <w:t xml:space="preserve"> Daržo teritorijos su šiltnamiais ir lysvėmis aptvėrimui įrengiama segmentinė tvora (aukštis 1,23 m, ilgis - 142 metrai), 3 vartai. </w:t>
      </w:r>
    </w:p>
    <w:p w14:paraId="50A83E8F" w14:textId="77777777" w:rsidR="00304115" w:rsidRPr="004F2742" w:rsidRDefault="00304115" w:rsidP="00304115">
      <w:pPr>
        <w:spacing w:after="0" w:line="240" w:lineRule="auto"/>
        <w:ind w:left="512" w:firstLine="208"/>
        <w:jc w:val="both"/>
        <w:rPr>
          <w:rFonts w:cstheme="minorHAnsi"/>
          <w:sz w:val="24"/>
          <w:szCs w:val="24"/>
          <w:lang w:eastAsia="ar-SA"/>
        </w:rPr>
      </w:pPr>
      <w:r w:rsidRPr="004F2742">
        <w:rPr>
          <w:rFonts w:cstheme="minorHAnsi"/>
          <w:sz w:val="24"/>
          <w:szCs w:val="24"/>
          <w:lang w:eastAsia="ar-SA"/>
        </w:rPr>
        <w:t xml:space="preserve">Sodo teritorija aptveriama ribą žyminčia tvorele  (mediniai stulpeliai su virvėmis) - 140 m. </w:t>
      </w:r>
    </w:p>
    <w:p w14:paraId="6174D056"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b/>
          <w:bCs/>
          <w:sz w:val="24"/>
          <w:szCs w:val="24"/>
          <w:lang w:eastAsia="ar-SA"/>
        </w:rPr>
        <w:t>Takai</w:t>
      </w:r>
      <w:r w:rsidRPr="004F2742">
        <w:rPr>
          <w:rFonts w:cstheme="minorHAnsi"/>
          <w:sz w:val="24"/>
          <w:szCs w:val="24"/>
          <w:lang w:eastAsia="ar-SA"/>
        </w:rPr>
        <w:t>,</w:t>
      </w:r>
      <w:r w:rsidRPr="004F2742">
        <w:rPr>
          <w:rFonts w:cstheme="minorHAnsi"/>
          <w:b/>
          <w:bCs/>
          <w:sz w:val="24"/>
          <w:szCs w:val="24"/>
          <w:lang w:eastAsia="ar-SA"/>
        </w:rPr>
        <w:t xml:space="preserve"> aikštelės</w:t>
      </w:r>
      <w:r w:rsidRPr="004F2742">
        <w:rPr>
          <w:rFonts w:cstheme="minorHAnsi"/>
          <w:sz w:val="24"/>
          <w:szCs w:val="24"/>
          <w:lang w:eastAsia="ar-SA"/>
        </w:rPr>
        <w:t xml:space="preserve"> </w:t>
      </w:r>
      <w:r w:rsidRPr="004F2742">
        <w:rPr>
          <w:rFonts w:cstheme="minorHAnsi"/>
          <w:b/>
          <w:bCs/>
          <w:sz w:val="24"/>
          <w:szCs w:val="24"/>
          <w:lang w:eastAsia="ar-SA"/>
        </w:rPr>
        <w:t xml:space="preserve"> </w:t>
      </w:r>
      <w:r w:rsidRPr="004F2742">
        <w:rPr>
          <w:rFonts w:cstheme="minorHAnsi"/>
          <w:sz w:val="24"/>
          <w:szCs w:val="24"/>
          <w:lang w:eastAsia="ar-SA"/>
        </w:rPr>
        <w:t xml:space="preserve">(žvirgždo skaldos danga su geotekstile) tarp lysvių ir aikštelės - 312,3 kv. m.  Takai įvairios frakcijos skalda – 185,6 kv. m, takų aprėminimas vejos bortu - 137,3 m, vejos plastiko </w:t>
      </w:r>
      <w:proofErr w:type="spellStart"/>
      <w:r w:rsidRPr="004F2742">
        <w:rPr>
          <w:rFonts w:cstheme="minorHAnsi"/>
          <w:sz w:val="24"/>
          <w:szCs w:val="24"/>
          <w:lang w:eastAsia="ar-SA"/>
        </w:rPr>
        <w:t>borteliu</w:t>
      </w:r>
      <w:proofErr w:type="spellEnd"/>
      <w:r w:rsidRPr="004F2742">
        <w:rPr>
          <w:rFonts w:cstheme="minorHAnsi"/>
          <w:sz w:val="24"/>
          <w:szCs w:val="24"/>
          <w:lang w:eastAsia="ar-SA"/>
        </w:rPr>
        <w:t xml:space="preserve"> - 251,5 m. </w:t>
      </w:r>
    </w:p>
    <w:p w14:paraId="59694BA8"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b/>
          <w:bCs/>
          <w:sz w:val="24"/>
          <w:szCs w:val="24"/>
          <w:lang w:eastAsia="ar-SA"/>
        </w:rPr>
        <w:t xml:space="preserve">Stikliniai šiltnamiai: </w:t>
      </w:r>
      <w:r w:rsidRPr="004F2742">
        <w:rPr>
          <w:rFonts w:cstheme="minorHAnsi"/>
          <w:sz w:val="24"/>
          <w:szCs w:val="24"/>
          <w:lang w:eastAsia="ar-SA"/>
        </w:rPr>
        <w:t xml:space="preserve">edukaciniame šiltnamyje įrengiama akmens plokščių danga (50 kv. m.),  iš </w:t>
      </w:r>
      <w:proofErr w:type="spellStart"/>
      <w:r w:rsidRPr="004F2742">
        <w:rPr>
          <w:rFonts w:cstheme="minorHAnsi"/>
          <w:sz w:val="24"/>
          <w:szCs w:val="24"/>
          <w:lang w:eastAsia="ar-SA"/>
        </w:rPr>
        <w:t>biokompozito</w:t>
      </w:r>
      <w:proofErr w:type="spellEnd"/>
      <w:r w:rsidRPr="004F2742">
        <w:rPr>
          <w:rFonts w:cstheme="minorHAnsi"/>
          <w:sz w:val="24"/>
          <w:szCs w:val="24"/>
          <w:lang w:eastAsia="ar-SA"/>
        </w:rPr>
        <w:t xml:space="preserve"> lentų įrengiamos pakeltos lysvės (22 kv. m.) pastatomi baldai (1 komplektas). </w:t>
      </w:r>
    </w:p>
    <w:p w14:paraId="378852C2" w14:textId="77777777" w:rsidR="00304115" w:rsidRPr="004F2742" w:rsidRDefault="00304115" w:rsidP="00304115">
      <w:pPr>
        <w:spacing w:after="0" w:line="240" w:lineRule="auto"/>
        <w:ind w:left="720"/>
        <w:jc w:val="both"/>
        <w:rPr>
          <w:rFonts w:cstheme="minorHAnsi"/>
          <w:sz w:val="24"/>
          <w:szCs w:val="24"/>
          <w:lang w:eastAsia="ar-SA"/>
        </w:rPr>
      </w:pPr>
      <w:r w:rsidRPr="004F2742">
        <w:rPr>
          <w:rFonts w:cstheme="minorHAnsi"/>
          <w:sz w:val="24"/>
          <w:szCs w:val="24"/>
          <w:lang w:eastAsia="ar-SA"/>
        </w:rPr>
        <w:t>Šiltnamyje, skirtame auginimui, ažūrine sienele įrengiama patalpa sodo įrankių laikymui (15 kv. m.).</w:t>
      </w:r>
    </w:p>
    <w:p w14:paraId="03DBB772"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b/>
          <w:bCs/>
          <w:sz w:val="24"/>
          <w:szCs w:val="24"/>
          <w:lang w:eastAsia="ar-SA"/>
        </w:rPr>
        <w:t>Pakeltos lysvės</w:t>
      </w:r>
      <w:r w:rsidRPr="004F2742">
        <w:rPr>
          <w:rFonts w:cstheme="minorHAnsi"/>
          <w:sz w:val="24"/>
          <w:szCs w:val="24"/>
          <w:lang w:eastAsia="ar-SA"/>
        </w:rPr>
        <w:t xml:space="preserve"> (87 kv. m) įrengiamos daržo teritorijoje, medžiaga - </w:t>
      </w:r>
      <w:proofErr w:type="spellStart"/>
      <w:r w:rsidRPr="004F2742">
        <w:rPr>
          <w:rFonts w:cstheme="minorHAnsi"/>
          <w:sz w:val="24"/>
          <w:szCs w:val="24"/>
          <w:lang w:eastAsia="ar-SA"/>
        </w:rPr>
        <w:t>biokompozitas</w:t>
      </w:r>
      <w:proofErr w:type="spellEnd"/>
      <w:r w:rsidRPr="004F2742">
        <w:rPr>
          <w:rFonts w:cstheme="minorHAnsi"/>
          <w:sz w:val="24"/>
          <w:szCs w:val="24"/>
          <w:lang w:eastAsia="ar-SA"/>
        </w:rPr>
        <w:t>. Lysvių aukštis - apie 35 cm. Numatoma 22 vnt. skirtingų ilgių ir konfigūracijos lysvių, kurių plotis - 1,20 m.,  kompostavimo dėžė.</w:t>
      </w:r>
    </w:p>
    <w:p w14:paraId="1F193129" w14:textId="77777777" w:rsidR="00304115" w:rsidRPr="004F2742" w:rsidRDefault="00304115" w:rsidP="00304115">
      <w:pPr>
        <w:numPr>
          <w:ilvl w:val="0"/>
          <w:numId w:val="65"/>
        </w:numPr>
        <w:spacing w:after="0" w:line="240" w:lineRule="auto"/>
        <w:jc w:val="both"/>
        <w:rPr>
          <w:rFonts w:cstheme="minorHAnsi"/>
          <w:b/>
          <w:bCs/>
          <w:sz w:val="24"/>
          <w:szCs w:val="24"/>
          <w:lang w:eastAsia="ar-SA"/>
        </w:rPr>
      </w:pPr>
      <w:r w:rsidRPr="004F2742">
        <w:rPr>
          <w:rFonts w:cstheme="minorHAnsi"/>
          <w:b/>
          <w:bCs/>
          <w:sz w:val="24"/>
          <w:szCs w:val="24"/>
          <w:lang w:eastAsia="ar-SA"/>
        </w:rPr>
        <w:t xml:space="preserve"> Elektros įrenginiai - </w:t>
      </w:r>
      <w:r w:rsidRPr="004F2742">
        <w:rPr>
          <w:rFonts w:cstheme="minorHAnsi"/>
          <w:sz w:val="24"/>
          <w:szCs w:val="24"/>
          <w:lang w:eastAsia="ar-SA"/>
        </w:rPr>
        <w:t xml:space="preserve">požeminio kabelio linijos montavimas, 70 m, teritorijos apšvietimas, įrengiant šviestuvus (2 vnt.) teritorijos apšvietimui ir kištukinius lizdus edukacijai skirtame šiltnamyje. </w:t>
      </w:r>
      <w:r w:rsidRPr="004F2742">
        <w:rPr>
          <w:rFonts w:cstheme="minorHAnsi"/>
          <w:b/>
          <w:bCs/>
          <w:sz w:val="24"/>
          <w:szCs w:val="24"/>
          <w:lang w:eastAsia="ar-SA"/>
        </w:rPr>
        <w:t xml:space="preserve"> </w:t>
      </w:r>
    </w:p>
    <w:p w14:paraId="247FB3D5"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b/>
          <w:bCs/>
          <w:sz w:val="24"/>
          <w:szCs w:val="24"/>
          <w:lang w:eastAsia="ar-SA"/>
        </w:rPr>
        <w:t>Mažosios architektūros elementai :</w:t>
      </w:r>
    </w:p>
    <w:p w14:paraId="5222C639" w14:textId="77777777" w:rsidR="00304115" w:rsidRPr="004F2742" w:rsidRDefault="00304115" w:rsidP="00304115">
      <w:pPr>
        <w:spacing w:after="0" w:line="240" w:lineRule="auto"/>
        <w:ind w:left="720"/>
        <w:jc w:val="both"/>
        <w:rPr>
          <w:rFonts w:cstheme="minorHAnsi"/>
          <w:sz w:val="24"/>
          <w:szCs w:val="24"/>
          <w:lang w:eastAsia="ar-SA"/>
        </w:rPr>
      </w:pPr>
      <w:proofErr w:type="spellStart"/>
      <w:r w:rsidRPr="004F2742">
        <w:rPr>
          <w:rFonts w:cstheme="minorHAnsi"/>
          <w:sz w:val="24"/>
          <w:szCs w:val="24"/>
          <w:lang w:eastAsia="ar-SA"/>
        </w:rPr>
        <w:t>Pergolė</w:t>
      </w:r>
      <w:proofErr w:type="spellEnd"/>
      <w:r w:rsidRPr="004F2742">
        <w:rPr>
          <w:rFonts w:cstheme="minorHAnsi"/>
          <w:sz w:val="24"/>
          <w:szCs w:val="24"/>
          <w:lang w:eastAsia="ar-SA"/>
        </w:rPr>
        <w:t xml:space="preserve"> (metalinė), 1 vnt., 350 cm x 350cm, aukštis - 250 cm. </w:t>
      </w:r>
      <w:proofErr w:type="spellStart"/>
      <w:r w:rsidRPr="004F2742">
        <w:rPr>
          <w:rFonts w:cstheme="minorHAnsi"/>
          <w:sz w:val="24"/>
          <w:szCs w:val="24"/>
          <w:lang w:eastAsia="ar-SA"/>
        </w:rPr>
        <w:t>Pergolė</w:t>
      </w:r>
      <w:proofErr w:type="spellEnd"/>
      <w:r w:rsidRPr="004F2742">
        <w:rPr>
          <w:rFonts w:cstheme="minorHAnsi"/>
          <w:sz w:val="24"/>
          <w:szCs w:val="24"/>
          <w:lang w:eastAsia="ar-SA"/>
        </w:rPr>
        <w:t xml:space="preserve"> apželdinama vijokliniais augalais.</w:t>
      </w:r>
    </w:p>
    <w:p w14:paraId="1B1B5C5D" w14:textId="77777777" w:rsidR="00304115" w:rsidRPr="004F2742" w:rsidRDefault="00304115" w:rsidP="00304115">
      <w:pPr>
        <w:spacing w:after="0" w:line="240" w:lineRule="auto"/>
        <w:ind w:left="720"/>
        <w:jc w:val="both"/>
        <w:rPr>
          <w:rFonts w:cstheme="minorHAnsi"/>
          <w:sz w:val="24"/>
          <w:szCs w:val="24"/>
          <w:lang w:eastAsia="ar-SA"/>
        </w:rPr>
      </w:pPr>
      <w:r w:rsidRPr="004F2742">
        <w:rPr>
          <w:rFonts w:cstheme="minorHAnsi"/>
          <w:sz w:val="24"/>
          <w:szCs w:val="24"/>
          <w:lang w:eastAsia="ar-SA"/>
        </w:rPr>
        <w:t>Ąžuoliniai suolai, 10 vnt., stalai – kelmai – skersmenys - 45–80 cm, 18 vnt.</w:t>
      </w:r>
    </w:p>
    <w:p w14:paraId="03B32598" w14:textId="77777777" w:rsidR="00304115" w:rsidRPr="004F2742" w:rsidRDefault="00304115" w:rsidP="00304115">
      <w:pPr>
        <w:spacing w:after="0" w:line="240" w:lineRule="auto"/>
        <w:ind w:left="720"/>
        <w:jc w:val="both"/>
        <w:rPr>
          <w:rFonts w:cstheme="minorHAnsi"/>
          <w:sz w:val="24"/>
          <w:szCs w:val="24"/>
          <w:lang w:eastAsia="ar-SA"/>
        </w:rPr>
      </w:pPr>
      <w:r w:rsidRPr="004F2742">
        <w:rPr>
          <w:rFonts w:cstheme="minorHAnsi"/>
          <w:sz w:val="24"/>
          <w:szCs w:val="24"/>
          <w:lang w:eastAsia="ar-SA"/>
        </w:rPr>
        <w:lastRenderedPageBreak/>
        <w:t>Akmenų sausa vaga - 105,5 kv. m. su žoliniais augalais: čiobreliais, sidabražolėmis, smiltyniniu šlamučiu.</w:t>
      </w:r>
    </w:p>
    <w:p w14:paraId="0AB5E87A" w14:textId="77777777" w:rsidR="00304115" w:rsidRPr="004F2742" w:rsidRDefault="00304115" w:rsidP="00304115">
      <w:pPr>
        <w:spacing w:after="0" w:line="240" w:lineRule="auto"/>
        <w:ind w:left="720"/>
        <w:jc w:val="both"/>
        <w:rPr>
          <w:rFonts w:cstheme="minorHAnsi"/>
          <w:sz w:val="24"/>
          <w:szCs w:val="24"/>
          <w:lang w:eastAsia="ar-SA"/>
        </w:rPr>
      </w:pPr>
      <w:r w:rsidRPr="004F2742">
        <w:rPr>
          <w:rFonts w:cstheme="minorHAnsi"/>
          <w:sz w:val="24"/>
          <w:szCs w:val="24"/>
          <w:lang w:eastAsia="ar-SA"/>
        </w:rPr>
        <w:t xml:space="preserve">Basakojų takas - 38 kv. m. </w:t>
      </w:r>
    </w:p>
    <w:p w14:paraId="7FA442E5" w14:textId="77777777" w:rsidR="00304115" w:rsidRPr="004F2742" w:rsidRDefault="00304115" w:rsidP="00304115">
      <w:pPr>
        <w:spacing w:after="0" w:line="240" w:lineRule="auto"/>
        <w:ind w:left="720"/>
        <w:jc w:val="both"/>
        <w:rPr>
          <w:rFonts w:cstheme="minorHAnsi"/>
          <w:sz w:val="24"/>
          <w:szCs w:val="24"/>
          <w:lang w:eastAsia="ar-SA"/>
        </w:rPr>
      </w:pPr>
      <w:r w:rsidRPr="004F2742">
        <w:rPr>
          <w:rFonts w:cstheme="minorHAnsi"/>
          <w:sz w:val="24"/>
          <w:szCs w:val="24"/>
          <w:lang w:eastAsia="ar-SA"/>
        </w:rPr>
        <w:t>Dviračių stovas.</w:t>
      </w:r>
    </w:p>
    <w:p w14:paraId="5BA73C55"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b/>
          <w:bCs/>
          <w:sz w:val="24"/>
          <w:szCs w:val="24"/>
          <w:lang w:eastAsia="ar-SA"/>
        </w:rPr>
        <w:t>Želdiniai</w:t>
      </w:r>
      <w:r w:rsidRPr="004F2742">
        <w:rPr>
          <w:rFonts w:cstheme="minorHAnsi"/>
          <w:sz w:val="24"/>
          <w:szCs w:val="24"/>
          <w:lang w:eastAsia="ar-SA"/>
        </w:rPr>
        <w:t xml:space="preserve">: veja - 781 kv. m., žoliniai augalai, jų grupės, 100 kv. m. </w:t>
      </w:r>
    </w:p>
    <w:p w14:paraId="39C26D82" w14:textId="77777777" w:rsidR="00304115" w:rsidRPr="004F2742" w:rsidRDefault="00304115" w:rsidP="00304115">
      <w:pPr>
        <w:numPr>
          <w:ilvl w:val="0"/>
          <w:numId w:val="65"/>
        </w:numPr>
        <w:spacing w:after="0" w:line="240" w:lineRule="auto"/>
        <w:jc w:val="both"/>
        <w:rPr>
          <w:rFonts w:cstheme="minorHAnsi"/>
          <w:sz w:val="24"/>
          <w:szCs w:val="24"/>
          <w:lang w:eastAsia="ar-SA"/>
        </w:rPr>
      </w:pPr>
      <w:r w:rsidRPr="004F2742">
        <w:rPr>
          <w:rFonts w:cstheme="minorHAnsi"/>
          <w:sz w:val="24"/>
          <w:szCs w:val="24"/>
          <w:lang w:eastAsia="ar-SA"/>
        </w:rPr>
        <w:t>Statybinių šiukšlių išvežimas</w:t>
      </w:r>
      <w:r w:rsidRPr="004F2742">
        <w:rPr>
          <w:rFonts w:cstheme="minorHAnsi"/>
          <w:b/>
          <w:bCs/>
          <w:sz w:val="24"/>
          <w:szCs w:val="24"/>
          <w:lang w:eastAsia="ar-SA"/>
        </w:rPr>
        <w:t xml:space="preserve"> – </w:t>
      </w:r>
      <w:r w:rsidRPr="004F2742">
        <w:rPr>
          <w:rFonts w:cstheme="minorHAnsi"/>
          <w:sz w:val="24"/>
          <w:szCs w:val="24"/>
          <w:lang w:eastAsia="ar-SA"/>
        </w:rPr>
        <w:t>rangovas, užbaigęs statybos darbus, privalo palikti objektą sutvarkytą.</w:t>
      </w:r>
    </w:p>
    <w:p w14:paraId="72EFEBE4" w14:textId="77777777" w:rsidR="00304115" w:rsidRPr="004F2742" w:rsidRDefault="00304115" w:rsidP="00304115">
      <w:pPr>
        <w:pStyle w:val="Sraopastraipa"/>
        <w:numPr>
          <w:ilvl w:val="0"/>
          <w:numId w:val="65"/>
        </w:numPr>
        <w:tabs>
          <w:tab w:val="left" w:pos="709"/>
          <w:tab w:val="left" w:pos="1134"/>
        </w:tabs>
        <w:spacing w:after="0" w:line="240" w:lineRule="auto"/>
        <w:contextualSpacing w:val="0"/>
        <w:jc w:val="both"/>
        <w:rPr>
          <w:rFonts w:cstheme="minorHAnsi"/>
          <w:sz w:val="24"/>
          <w:szCs w:val="24"/>
          <w:lang w:eastAsia="lt-LT"/>
        </w:rPr>
      </w:pPr>
      <w:r w:rsidRPr="004F2742">
        <w:rPr>
          <w:rFonts w:cstheme="minorHAnsi"/>
          <w:sz w:val="24"/>
          <w:szCs w:val="24"/>
          <w:lang w:eastAsia="lt-LT"/>
        </w:rPr>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79397798" w14:textId="77777777" w:rsidR="00304115" w:rsidRPr="004F2742" w:rsidRDefault="00304115" w:rsidP="00304115">
      <w:pPr>
        <w:pStyle w:val="Sraopastraipa"/>
        <w:numPr>
          <w:ilvl w:val="0"/>
          <w:numId w:val="65"/>
        </w:numPr>
        <w:tabs>
          <w:tab w:val="left" w:pos="709"/>
          <w:tab w:val="left" w:pos="1134"/>
        </w:tabs>
        <w:spacing w:after="0" w:line="240" w:lineRule="auto"/>
        <w:contextualSpacing w:val="0"/>
        <w:jc w:val="both"/>
        <w:rPr>
          <w:rFonts w:cstheme="minorHAnsi"/>
          <w:sz w:val="24"/>
          <w:szCs w:val="24"/>
          <w:lang w:eastAsia="lt-LT"/>
        </w:rPr>
      </w:pPr>
      <w:r w:rsidRPr="004F2742">
        <w:rPr>
          <w:rFonts w:cstheme="minorHAnsi"/>
          <w:sz w:val="24"/>
          <w:szCs w:val="24"/>
          <w:lang w:eastAsia="lt-LT"/>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2CAE0678" w14:textId="77777777" w:rsidR="00304115" w:rsidRPr="004F2742" w:rsidRDefault="00304115" w:rsidP="00304115">
      <w:pPr>
        <w:pStyle w:val="Sraopastraipa"/>
        <w:numPr>
          <w:ilvl w:val="0"/>
          <w:numId w:val="65"/>
        </w:numPr>
        <w:tabs>
          <w:tab w:val="left" w:pos="709"/>
          <w:tab w:val="left" w:pos="1134"/>
        </w:tabs>
        <w:spacing w:after="0" w:line="240" w:lineRule="auto"/>
        <w:contextualSpacing w:val="0"/>
        <w:jc w:val="both"/>
        <w:rPr>
          <w:rFonts w:cstheme="minorHAnsi"/>
          <w:sz w:val="24"/>
          <w:szCs w:val="24"/>
          <w:lang w:eastAsia="lt-LT"/>
        </w:rPr>
      </w:pPr>
      <w:r w:rsidRPr="004F2742">
        <w:rPr>
          <w:rFonts w:cstheme="minorHAnsi"/>
          <w:sz w:val="24"/>
          <w:szCs w:val="24"/>
          <w:lang w:eastAsia="lt-LT"/>
        </w:rPr>
        <w:t>Visus darbus Rangovas atlieka bei juos perduoda Užsakovui vadovaudamasis LR statybos įstatymu, LR želdynų įstatymu bei kitais statybas ir želdynus reglamentuojančiais teisės aktais.</w:t>
      </w:r>
    </w:p>
    <w:p w14:paraId="2B3AF400" w14:textId="77777777" w:rsidR="00304115" w:rsidRPr="004F2742" w:rsidRDefault="00304115" w:rsidP="00304115">
      <w:pPr>
        <w:pStyle w:val="Sraopastraipa"/>
        <w:numPr>
          <w:ilvl w:val="0"/>
          <w:numId w:val="65"/>
        </w:numPr>
        <w:tabs>
          <w:tab w:val="left" w:pos="709"/>
          <w:tab w:val="left" w:pos="1134"/>
        </w:tabs>
        <w:spacing w:after="0" w:line="240" w:lineRule="auto"/>
        <w:contextualSpacing w:val="0"/>
        <w:jc w:val="both"/>
        <w:rPr>
          <w:rFonts w:cstheme="minorHAnsi"/>
          <w:sz w:val="24"/>
          <w:szCs w:val="24"/>
          <w:lang w:eastAsia="lt-LT"/>
        </w:rPr>
      </w:pPr>
      <w:r w:rsidRPr="004F2742">
        <w:rPr>
          <w:rFonts w:cstheme="minorHAnsi"/>
          <w:sz w:val="24"/>
          <w:szCs w:val="24"/>
          <w:lang w:eastAsia="lt-LT"/>
        </w:rPr>
        <w:t>Rangovas Darbų vykdymo metu privalo nepažeisti šalia Darbų zonos esančių komunikacijų, pastatų, statinių  konstrukcijų. Rangovas, pažeidęs komunikacijas, pastato konstrukcijas, per terminą, kurį raštu suderina su Užsakovu, pašalina pažeidimus savo lėšomis. Rangovas taip pat įsipareigoja užtikrinti greta Darbų zonos ir joje esančių žmonių apsaugą nuo Darbų keliamų pavojų bei atsakyti už juos</w:t>
      </w:r>
      <w:r w:rsidRPr="004F2742">
        <w:rPr>
          <w:rFonts w:cstheme="minorHAnsi"/>
          <w:lang w:eastAsia="lt-LT"/>
        </w:rPr>
        <w:t>.</w:t>
      </w:r>
    </w:p>
    <w:p w14:paraId="0FAF65A4" w14:textId="77777777" w:rsidR="00304115" w:rsidRPr="004F2742" w:rsidRDefault="00304115" w:rsidP="00304115">
      <w:pPr>
        <w:pStyle w:val="Sraopastraipa"/>
        <w:numPr>
          <w:ilvl w:val="0"/>
          <w:numId w:val="65"/>
        </w:numPr>
        <w:spacing w:after="200" w:line="276" w:lineRule="auto"/>
        <w:contextualSpacing w:val="0"/>
        <w:rPr>
          <w:rFonts w:cstheme="minorHAnsi"/>
          <w:sz w:val="24"/>
          <w:szCs w:val="24"/>
          <w:lang w:eastAsia="lt-LT"/>
        </w:rPr>
      </w:pPr>
      <w:r w:rsidRPr="004F2742">
        <w:rPr>
          <w:rFonts w:cstheme="minorHAnsi"/>
          <w:sz w:val="24"/>
          <w:szCs w:val="24"/>
          <w:lang w:eastAsia="lt-LT"/>
        </w:rPr>
        <w:t>Techninėje specifikacijoje ir projekte įvardintas konkrečias medžiagas, gaminius galima keisti lygiaverčiais, suderinus su Užsakovu. Lygiavertiškumo įrodymas yra Rangovo pareiga.</w:t>
      </w:r>
    </w:p>
    <w:p w14:paraId="56DAFC8C" w14:textId="77777777" w:rsidR="00304115" w:rsidRPr="004F2742" w:rsidRDefault="00304115" w:rsidP="00304115">
      <w:pPr>
        <w:pStyle w:val="Sraopastraipa"/>
        <w:numPr>
          <w:ilvl w:val="0"/>
          <w:numId w:val="65"/>
        </w:numPr>
        <w:spacing w:after="200" w:line="276" w:lineRule="auto"/>
        <w:contextualSpacing w:val="0"/>
        <w:jc w:val="both"/>
        <w:rPr>
          <w:rFonts w:cstheme="minorHAnsi"/>
          <w:color w:val="000000"/>
          <w:sz w:val="24"/>
          <w:szCs w:val="24"/>
        </w:rPr>
      </w:pPr>
      <w:r w:rsidRPr="004F2742">
        <w:rPr>
          <w:rFonts w:cstheme="minorHAnsi"/>
          <w:color w:val="000000" w:themeColor="text1"/>
          <w:sz w:val="24"/>
          <w:szCs w:val="24"/>
        </w:rPr>
        <w:t>Pirkimas vykdomas vadovaujantis Lietuvos Respublikos aplinkos ministro 2011 m. birželio 28 d. įsakymu Nr. D1-508 „Dėl Aplinkos apsaugos kriterijų taikymo, vykdant žaliuosius pirkimus, tvarkos aprašo patvirtinimo“ 4.4 punktu, savarankiškai nustatant aplinkos apsaugos kriterijus pagal 4.4.4.3. papunktyje nustatytą aplinkosauginį principą:</w:t>
      </w:r>
      <w:r w:rsidRPr="004F2742">
        <w:rPr>
          <w:rFonts w:cstheme="minorHAnsi"/>
          <w:color w:val="000000" w:themeColor="text1"/>
        </w:rPr>
        <w:t xml:space="preserve"> </w:t>
      </w:r>
      <w:r w:rsidRPr="004F2742">
        <w:rPr>
          <w:rFonts w:cstheme="minorHAnsi"/>
          <w:color w:val="000000" w:themeColor="text1"/>
          <w:sz w:val="24"/>
          <w:szCs w:val="24"/>
        </w:rPr>
        <w:t>paslaugai teikti ar darbams atlikti naudojama mažiau ar nenaudojama pavojingųjų cheminių medžiagų, neteršiama aplinka ir nekeliamas pavojus sveikatai. Rangovas privalo laikytis visų aplinkosauginių reikalavimų, dirbti su tvarkinga technika ir priemonėmis, draudžiamas bet koks mechanizmų kuro ar tepalų nutekėjimas į teritoriją ir šiukšlinimas; numatyti laikini transportavimo keliai per esamas pievas privalo būti rekultivuojami užpilant derlingojo dirvožemio sluoksniu (h - 6 cm) ir apsėjami žolių mišiniu; darbo vieta, esant būtinybei, turi būti pažymėta perspėjamaisiais ženklais ar aptverta perspėjamąja juosta.</w:t>
      </w:r>
    </w:p>
    <w:p w14:paraId="2A177B00" w14:textId="77777777" w:rsidR="00304115" w:rsidRPr="004F2742" w:rsidRDefault="00304115" w:rsidP="00304115">
      <w:pPr>
        <w:pStyle w:val="Sraopastraipa"/>
        <w:numPr>
          <w:ilvl w:val="0"/>
          <w:numId w:val="65"/>
        </w:numPr>
        <w:tabs>
          <w:tab w:val="left" w:pos="709"/>
          <w:tab w:val="left" w:pos="1134"/>
        </w:tabs>
        <w:spacing w:after="0" w:line="240" w:lineRule="auto"/>
        <w:contextualSpacing w:val="0"/>
        <w:jc w:val="both"/>
        <w:rPr>
          <w:rFonts w:cstheme="minorHAnsi"/>
          <w:sz w:val="24"/>
          <w:szCs w:val="24"/>
          <w:lang w:eastAsia="lt-LT"/>
        </w:rPr>
      </w:pPr>
      <w:r w:rsidRPr="004F2742">
        <w:rPr>
          <w:rFonts w:cstheme="minorHAnsi"/>
          <w:sz w:val="24"/>
          <w:szCs w:val="24"/>
          <w:shd w:val="clear" w:color="auto" w:fill="FFFFFF"/>
          <w:lang w:eastAsia="lt-LT"/>
        </w:rPr>
        <w:t>Ar Rangovas laikosi nustatytų žaliųjų pirkimų kriterijų, bus tikrinama statybos rangos darbų atlikimo metu.</w:t>
      </w:r>
    </w:p>
    <w:p w14:paraId="61D6774E" w14:textId="77777777" w:rsidR="00304115" w:rsidRPr="004F2742" w:rsidRDefault="00304115" w:rsidP="00304115">
      <w:pPr>
        <w:tabs>
          <w:tab w:val="left" w:pos="709"/>
          <w:tab w:val="left" w:pos="1134"/>
        </w:tabs>
        <w:spacing w:after="0" w:line="240" w:lineRule="auto"/>
        <w:jc w:val="both"/>
        <w:rPr>
          <w:rFonts w:cstheme="minorHAnsi"/>
          <w:sz w:val="24"/>
          <w:szCs w:val="24"/>
          <w:lang w:eastAsia="lt-LT"/>
        </w:rPr>
      </w:pPr>
    </w:p>
    <w:p w14:paraId="7BABD009" w14:textId="77777777" w:rsidR="00304115" w:rsidRPr="004F2742" w:rsidRDefault="00304115" w:rsidP="00304115">
      <w:pPr>
        <w:autoSpaceDE w:val="0"/>
        <w:autoSpaceDN w:val="0"/>
        <w:adjustRightInd w:val="0"/>
        <w:spacing w:after="0" w:line="240" w:lineRule="auto"/>
        <w:rPr>
          <w:rFonts w:cstheme="minorHAnsi"/>
          <w:sz w:val="24"/>
          <w:szCs w:val="24"/>
          <w:lang w:val="en-US" w:eastAsia="lt-LT"/>
        </w:rPr>
      </w:pPr>
    </w:p>
    <w:p w14:paraId="0958EE45" w14:textId="77777777" w:rsidR="00304115" w:rsidRPr="004F2742" w:rsidRDefault="00304115" w:rsidP="00304115">
      <w:pPr>
        <w:autoSpaceDE w:val="0"/>
        <w:autoSpaceDN w:val="0"/>
        <w:adjustRightInd w:val="0"/>
        <w:spacing w:after="0" w:line="240" w:lineRule="auto"/>
        <w:rPr>
          <w:rFonts w:cstheme="minorHAnsi"/>
          <w:sz w:val="24"/>
          <w:szCs w:val="24"/>
          <w:lang w:val="en-US" w:eastAsia="lt-LT"/>
        </w:rPr>
      </w:pPr>
    </w:p>
    <w:p w14:paraId="33B9906E" w14:textId="77777777" w:rsidR="00304115" w:rsidRPr="004F2742" w:rsidRDefault="00304115" w:rsidP="00304115">
      <w:pPr>
        <w:autoSpaceDE w:val="0"/>
        <w:autoSpaceDN w:val="0"/>
        <w:adjustRightInd w:val="0"/>
        <w:spacing w:after="0" w:line="240" w:lineRule="auto"/>
        <w:rPr>
          <w:rFonts w:cstheme="minorHAnsi"/>
          <w:sz w:val="24"/>
          <w:szCs w:val="24"/>
          <w:lang w:val="en-US" w:eastAsia="lt-LT"/>
        </w:rPr>
      </w:pPr>
      <w:proofErr w:type="spellStart"/>
      <w:r w:rsidRPr="004F2742">
        <w:rPr>
          <w:rFonts w:cstheme="minorHAnsi"/>
          <w:sz w:val="24"/>
          <w:szCs w:val="24"/>
          <w:lang w:val="en-US" w:eastAsia="lt-LT"/>
        </w:rPr>
        <w:t>Suderino</w:t>
      </w:r>
      <w:proofErr w:type="spellEnd"/>
      <w:r w:rsidRPr="004F2742">
        <w:rPr>
          <w:rFonts w:cstheme="minorHAnsi"/>
          <w:sz w:val="24"/>
          <w:szCs w:val="24"/>
          <w:lang w:val="en-US" w:eastAsia="lt-LT"/>
        </w:rPr>
        <w:t>:</w:t>
      </w:r>
    </w:p>
    <w:p w14:paraId="70E68AC0" w14:textId="77777777" w:rsidR="00304115" w:rsidRPr="004F2742" w:rsidRDefault="00304115" w:rsidP="00304115">
      <w:pPr>
        <w:autoSpaceDE w:val="0"/>
        <w:autoSpaceDN w:val="0"/>
        <w:adjustRightInd w:val="0"/>
        <w:spacing w:after="0" w:line="240" w:lineRule="auto"/>
        <w:rPr>
          <w:rFonts w:cstheme="minorHAnsi"/>
          <w:sz w:val="24"/>
          <w:szCs w:val="24"/>
          <w:lang w:val="en-US" w:eastAsia="lt-LT"/>
        </w:rPr>
      </w:pPr>
      <w:proofErr w:type="spellStart"/>
      <w:r w:rsidRPr="004F2742">
        <w:rPr>
          <w:rFonts w:cstheme="minorHAnsi"/>
          <w:sz w:val="24"/>
          <w:szCs w:val="24"/>
          <w:lang w:val="en-US" w:eastAsia="lt-LT"/>
        </w:rPr>
        <w:t>Architektūros</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ir</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teritorijų</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planavimo</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skyriaus</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vedėjas</w:t>
      </w:r>
      <w:proofErr w:type="spellEnd"/>
      <w:r w:rsidRPr="004F2742">
        <w:rPr>
          <w:rFonts w:cstheme="minorHAnsi"/>
          <w:sz w:val="24"/>
          <w:szCs w:val="24"/>
          <w:lang w:val="en-US" w:eastAsia="lt-LT"/>
        </w:rPr>
        <w:tab/>
      </w:r>
      <w:r w:rsidRPr="004F2742">
        <w:rPr>
          <w:rFonts w:cstheme="minorHAnsi"/>
          <w:sz w:val="24"/>
          <w:szCs w:val="24"/>
          <w:lang w:val="en-US" w:eastAsia="lt-LT"/>
        </w:rPr>
        <w:tab/>
      </w:r>
      <w:r w:rsidRPr="004F2742">
        <w:rPr>
          <w:rFonts w:cstheme="minorHAnsi"/>
          <w:sz w:val="24"/>
          <w:szCs w:val="24"/>
          <w:lang w:val="en-US" w:eastAsia="lt-LT"/>
        </w:rPr>
        <w:tab/>
      </w:r>
      <w:r w:rsidRPr="004F2742">
        <w:rPr>
          <w:rFonts w:cstheme="minorHAnsi"/>
          <w:sz w:val="24"/>
          <w:szCs w:val="24"/>
          <w:lang w:val="en-US" w:eastAsia="lt-LT"/>
        </w:rPr>
        <w:tab/>
      </w:r>
      <w:r w:rsidRPr="004F2742">
        <w:rPr>
          <w:rFonts w:cstheme="minorHAnsi"/>
          <w:sz w:val="24"/>
          <w:szCs w:val="24"/>
          <w:lang w:val="en-US" w:eastAsia="lt-LT"/>
        </w:rPr>
        <w:tab/>
      </w:r>
      <w:r w:rsidRPr="004F2742">
        <w:rPr>
          <w:rFonts w:cstheme="minorHAnsi"/>
          <w:sz w:val="24"/>
          <w:szCs w:val="24"/>
          <w:lang w:val="en-US" w:eastAsia="lt-LT"/>
        </w:rPr>
        <w:tab/>
      </w:r>
      <w:r w:rsidRPr="004F2742">
        <w:rPr>
          <w:rFonts w:cstheme="minorHAnsi"/>
          <w:sz w:val="24"/>
          <w:szCs w:val="24"/>
          <w:lang w:val="en-US" w:eastAsia="lt-LT"/>
        </w:rPr>
        <w:tab/>
      </w:r>
      <w:r w:rsidRPr="004F2742">
        <w:rPr>
          <w:rFonts w:cstheme="minorHAnsi"/>
          <w:sz w:val="24"/>
          <w:szCs w:val="24"/>
          <w:lang w:val="en-US" w:eastAsia="lt-LT"/>
        </w:rPr>
        <w:tab/>
      </w:r>
      <w:r w:rsidRPr="004F2742">
        <w:rPr>
          <w:rFonts w:cstheme="minorHAnsi"/>
          <w:sz w:val="24"/>
          <w:szCs w:val="24"/>
          <w:lang w:val="en-US" w:eastAsia="lt-LT"/>
        </w:rPr>
        <w:tab/>
      </w:r>
      <w:r w:rsidRPr="004F2742">
        <w:rPr>
          <w:rFonts w:cstheme="minorHAnsi"/>
          <w:sz w:val="24"/>
          <w:szCs w:val="24"/>
          <w:lang w:val="en-US" w:eastAsia="lt-LT"/>
        </w:rPr>
        <w:tab/>
        <w:t xml:space="preserve">Evaldas Rimas </w:t>
      </w:r>
    </w:p>
    <w:p w14:paraId="5765C9D4" w14:textId="77777777" w:rsidR="00304115" w:rsidRPr="004F2742" w:rsidRDefault="00304115" w:rsidP="00304115">
      <w:pPr>
        <w:autoSpaceDE w:val="0"/>
        <w:autoSpaceDN w:val="0"/>
        <w:adjustRightInd w:val="0"/>
        <w:spacing w:after="0" w:line="240" w:lineRule="auto"/>
        <w:rPr>
          <w:rFonts w:cstheme="minorHAnsi"/>
          <w:sz w:val="24"/>
          <w:szCs w:val="24"/>
          <w:lang w:val="en-US" w:eastAsia="lt-LT"/>
        </w:rPr>
      </w:pPr>
    </w:p>
    <w:p w14:paraId="76FCC160" w14:textId="77777777" w:rsidR="00304115" w:rsidRPr="004F2742" w:rsidRDefault="00304115" w:rsidP="00304115">
      <w:pPr>
        <w:autoSpaceDE w:val="0"/>
        <w:autoSpaceDN w:val="0"/>
        <w:adjustRightInd w:val="0"/>
        <w:spacing w:after="0" w:line="240" w:lineRule="auto"/>
        <w:rPr>
          <w:rFonts w:cstheme="minorHAnsi"/>
          <w:sz w:val="24"/>
          <w:szCs w:val="24"/>
          <w:lang w:val="en-US" w:eastAsia="lt-LT"/>
        </w:rPr>
      </w:pPr>
      <w:proofErr w:type="spellStart"/>
      <w:r w:rsidRPr="004F2742">
        <w:rPr>
          <w:rFonts w:cstheme="minorHAnsi"/>
          <w:sz w:val="24"/>
          <w:szCs w:val="24"/>
          <w:lang w:val="en-US" w:eastAsia="lt-LT"/>
        </w:rPr>
        <w:t>Parengė</w:t>
      </w:r>
      <w:proofErr w:type="spellEnd"/>
      <w:r w:rsidRPr="004F2742">
        <w:rPr>
          <w:rFonts w:cstheme="minorHAnsi"/>
          <w:sz w:val="24"/>
          <w:szCs w:val="24"/>
          <w:lang w:val="en-US" w:eastAsia="lt-LT"/>
        </w:rPr>
        <w:t xml:space="preserve">: </w:t>
      </w:r>
    </w:p>
    <w:p w14:paraId="59936746" w14:textId="13A56F79" w:rsidR="00304115" w:rsidRPr="004F2742" w:rsidRDefault="00304115" w:rsidP="00304115">
      <w:pPr>
        <w:autoSpaceDE w:val="0"/>
        <w:autoSpaceDN w:val="0"/>
        <w:adjustRightInd w:val="0"/>
        <w:spacing w:after="0" w:line="240" w:lineRule="auto"/>
        <w:rPr>
          <w:rFonts w:cstheme="minorHAnsi"/>
          <w:sz w:val="24"/>
          <w:szCs w:val="24"/>
          <w:lang w:val="en-US" w:eastAsia="lt-LT"/>
        </w:rPr>
      </w:pPr>
      <w:proofErr w:type="spellStart"/>
      <w:r w:rsidRPr="004F2742">
        <w:rPr>
          <w:rFonts w:cstheme="minorHAnsi"/>
          <w:sz w:val="24"/>
          <w:szCs w:val="24"/>
          <w:lang w:val="en-US" w:eastAsia="lt-LT"/>
        </w:rPr>
        <w:t>Architektūros</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ir</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teritorijų</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planavimo</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skyriaus</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vyr</w:t>
      </w:r>
      <w:proofErr w:type="spellEnd"/>
      <w:r w:rsidRPr="004F2742">
        <w:rPr>
          <w:rFonts w:cstheme="minorHAnsi"/>
          <w:sz w:val="24"/>
          <w:szCs w:val="24"/>
          <w:lang w:val="en-US" w:eastAsia="lt-LT"/>
        </w:rPr>
        <w:t xml:space="preserve">. </w:t>
      </w:r>
      <w:proofErr w:type="spellStart"/>
      <w:r w:rsidRPr="004F2742">
        <w:rPr>
          <w:rFonts w:cstheme="minorHAnsi"/>
          <w:sz w:val="24"/>
          <w:szCs w:val="24"/>
          <w:lang w:val="en-US" w:eastAsia="lt-LT"/>
        </w:rPr>
        <w:t>specialistė</w:t>
      </w:r>
      <w:proofErr w:type="spellEnd"/>
      <w:r w:rsidRPr="004F2742">
        <w:rPr>
          <w:rFonts w:cstheme="minorHAnsi"/>
          <w:sz w:val="24"/>
          <w:szCs w:val="24"/>
          <w:lang w:val="en-US" w:eastAsia="lt-LT"/>
        </w:rPr>
        <w:tab/>
      </w:r>
      <w:r w:rsidRPr="004F2742">
        <w:rPr>
          <w:rFonts w:cstheme="minorHAnsi"/>
          <w:sz w:val="24"/>
          <w:szCs w:val="24"/>
          <w:lang w:val="en-US" w:eastAsia="lt-LT"/>
        </w:rPr>
        <w:tab/>
        <w:t xml:space="preserve">Jūratė </w:t>
      </w:r>
      <w:proofErr w:type="spellStart"/>
      <w:r w:rsidRPr="004F2742">
        <w:rPr>
          <w:rFonts w:cstheme="minorHAnsi"/>
          <w:sz w:val="24"/>
          <w:szCs w:val="24"/>
          <w:lang w:val="en-US" w:eastAsia="lt-LT"/>
        </w:rPr>
        <w:t>Paragytė</w:t>
      </w:r>
      <w:proofErr w:type="spellEnd"/>
    </w:p>
    <w:p w14:paraId="06EDDBC0" w14:textId="77777777" w:rsidR="00304115" w:rsidRPr="004F2742" w:rsidRDefault="00304115" w:rsidP="00304115">
      <w:pPr>
        <w:autoSpaceDE w:val="0"/>
        <w:autoSpaceDN w:val="0"/>
        <w:adjustRightInd w:val="0"/>
        <w:spacing w:after="0" w:line="240" w:lineRule="auto"/>
        <w:rPr>
          <w:rFonts w:cstheme="minorHAnsi"/>
          <w:sz w:val="24"/>
          <w:szCs w:val="24"/>
          <w:lang w:val="en-US" w:eastAsia="lt-LT"/>
        </w:rPr>
      </w:pPr>
    </w:p>
    <w:p w14:paraId="6E13F6C4" w14:textId="77777777" w:rsidR="00304115" w:rsidRPr="004F2742" w:rsidRDefault="00304115" w:rsidP="00304115">
      <w:pPr>
        <w:autoSpaceDE w:val="0"/>
        <w:autoSpaceDN w:val="0"/>
        <w:adjustRightInd w:val="0"/>
        <w:spacing w:after="0" w:line="240" w:lineRule="auto"/>
        <w:rPr>
          <w:rFonts w:cstheme="minorHAnsi"/>
          <w:sz w:val="24"/>
          <w:szCs w:val="24"/>
          <w:lang w:val="en-US" w:eastAsia="lt-LT"/>
        </w:rPr>
      </w:pPr>
    </w:p>
    <w:p w14:paraId="6E724692" w14:textId="3890A0F1" w:rsidR="006E1D66" w:rsidRPr="004F2742"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6" w:name="_Toc226638243"/>
      <w:r w:rsidRPr="004F2742">
        <w:rPr>
          <w:rFonts w:eastAsia="Calibri Light" w:cstheme="minorHAnsi"/>
          <w:color w:val="262626"/>
          <w:kern w:val="0"/>
          <w:sz w:val="24"/>
          <w:szCs w:val="24"/>
          <w:lang w:eastAsia="lt-LT"/>
          <w14:ligatures w14:val="none"/>
        </w:rPr>
        <w:lastRenderedPageBreak/>
        <w:t>Pirkimo sąlygų 3 priedas „</w:t>
      </w:r>
      <w:r w:rsidRPr="004F2742">
        <w:rPr>
          <w:rFonts w:eastAsiaTheme="majorEastAsia" w:cstheme="minorHAnsi"/>
          <w:color w:val="262626"/>
          <w:kern w:val="0"/>
          <w:sz w:val="24"/>
          <w:szCs w:val="24"/>
          <w:lang w:eastAsia="lt-LT"/>
          <w14:ligatures w14:val="none"/>
        </w:rPr>
        <w:t>Pasiūlymo forma</w:t>
      </w:r>
      <w:r w:rsidRPr="004F2742">
        <w:rPr>
          <w:rFonts w:eastAsia="Calibri Light" w:cstheme="minorHAnsi"/>
          <w:color w:val="262626"/>
          <w:kern w:val="0"/>
          <w:sz w:val="24"/>
          <w:szCs w:val="24"/>
          <w:lang w:eastAsia="lt-LT"/>
          <w14:ligatures w14:val="none"/>
        </w:rPr>
        <w:t xml:space="preserve"> ”</w:t>
      </w:r>
      <w:bookmarkEnd w:id="45"/>
      <w:bookmarkEnd w:id="46"/>
    </w:p>
    <w:p w14:paraId="5C794DA2" w14:textId="77777777" w:rsidR="00D65ED1" w:rsidRPr="004F2742"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7" w:name="_Toc147739116"/>
      <w:bookmarkEnd w:id="37"/>
      <w:bookmarkEnd w:id="38"/>
      <w:bookmarkEnd w:id="39"/>
      <w:bookmarkEnd w:id="40"/>
      <w:bookmarkEnd w:id="41"/>
      <w:bookmarkEnd w:id="42"/>
    </w:p>
    <w:p w14:paraId="34A434BE" w14:textId="77777777" w:rsidR="00D65ED1" w:rsidRPr="004F2742" w:rsidRDefault="00D65ED1" w:rsidP="00D65ED1">
      <w:pPr>
        <w:spacing w:after="0" w:line="300" w:lineRule="auto"/>
        <w:ind w:firstLine="697"/>
        <w:jc w:val="center"/>
        <w:rPr>
          <w:rFonts w:eastAsia="Calibri" w:cstheme="minorHAnsi"/>
          <w:b/>
          <w:kern w:val="0"/>
          <w:sz w:val="28"/>
          <w:szCs w:val="28"/>
          <w:lang w:eastAsia="lt-LT"/>
          <w14:ligatures w14:val="none"/>
        </w:rPr>
      </w:pPr>
      <w:r w:rsidRPr="004F2742">
        <w:rPr>
          <w:rFonts w:eastAsia="Calibri" w:cstheme="minorHAnsi"/>
          <w:b/>
          <w:kern w:val="0"/>
          <w:sz w:val="28"/>
          <w:szCs w:val="28"/>
          <w:lang w:eastAsia="lt-LT"/>
          <w14:ligatures w14:val="none"/>
        </w:rPr>
        <w:t>PASIŪLYMAS MAŽOS VERTĖS PIRKIMUI SKELBIAMOS APKLAUSOS BŪDU</w:t>
      </w:r>
    </w:p>
    <w:p w14:paraId="1A881E4A" w14:textId="2D72E37F" w:rsidR="00D65ED1" w:rsidRPr="004F2742" w:rsidRDefault="00D65ED1" w:rsidP="00D65ED1">
      <w:pPr>
        <w:spacing w:after="0" w:line="300" w:lineRule="auto"/>
        <w:ind w:left="284" w:firstLine="697"/>
        <w:jc w:val="center"/>
        <w:rPr>
          <w:rFonts w:eastAsia="Calibri" w:cstheme="minorHAnsi"/>
          <w:b/>
          <w:kern w:val="0"/>
          <w:sz w:val="28"/>
          <w:szCs w:val="28"/>
          <w:lang w:eastAsia="lt-LT"/>
          <w14:ligatures w14:val="none"/>
        </w:rPr>
      </w:pPr>
      <w:r w:rsidRPr="004F2742">
        <w:rPr>
          <w:rFonts w:eastAsia="Calibri" w:cstheme="minorHAnsi"/>
          <w:b/>
          <w:kern w:val="0"/>
          <w:sz w:val="28"/>
          <w:szCs w:val="28"/>
          <w:lang w:eastAsia="lt-LT"/>
          <w14:ligatures w14:val="none"/>
        </w:rPr>
        <w:t xml:space="preserve"> „</w:t>
      </w:r>
      <w:r w:rsidR="00304115" w:rsidRPr="004F2742">
        <w:rPr>
          <w:rFonts w:eastAsia="Calibri" w:cstheme="minorHAnsi"/>
          <w:b/>
          <w:bCs/>
          <w:kern w:val="0"/>
          <w:sz w:val="28"/>
          <w:szCs w:val="28"/>
          <w:lang w:eastAsia="lt-LT"/>
          <w14:ligatures w14:val="none"/>
        </w:rPr>
        <w:t>BENRUOMENINIO SODO ĮRENGIMAS  KRAŠUONOS PARKE, UTENOS MIESTE</w:t>
      </w:r>
      <w:r w:rsidRPr="004F2742">
        <w:rPr>
          <w:rFonts w:eastAsia="Calibri" w:cstheme="minorHAnsi"/>
          <w:b/>
          <w:bCs/>
          <w:kern w:val="0"/>
          <w:sz w:val="28"/>
          <w:szCs w:val="28"/>
          <w:lang w:eastAsia="lt-LT"/>
          <w14:ligatures w14:val="none"/>
        </w:rPr>
        <w:t>”</w:t>
      </w:r>
    </w:p>
    <w:p w14:paraId="72FEB860" w14:textId="77777777" w:rsidR="00D65ED1" w:rsidRPr="004F2742" w:rsidRDefault="00D65ED1" w:rsidP="00D65ED1">
      <w:pPr>
        <w:spacing w:after="0" w:line="300" w:lineRule="auto"/>
        <w:ind w:firstLine="697"/>
        <w:jc w:val="center"/>
        <w:rPr>
          <w:rFonts w:eastAsia="Calibri" w:cstheme="minorHAnsi"/>
          <w:bCs/>
          <w:kern w:val="0"/>
          <w:sz w:val="24"/>
          <w:szCs w:val="24"/>
          <w:lang w:eastAsia="lt-LT"/>
          <w14:ligatures w14:val="none"/>
        </w:rPr>
      </w:pPr>
      <w:r w:rsidRPr="004F2742">
        <w:rPr>
          <w:rFonts w:eastAsia="Calibri" w:cstheme="minorHAnsi"/>
          <w:bCs/>
          <w:kern w:val="0"/>
          <w:sz w:val="24"/>
          <w:szCs w:val="24"/>
          <w:lang w:eastAsia="lt-LT"/>
          <w14:ligatures w14:val="none"/>
        </w:rPr>
        <w:t>(Data)</w:t>
      </w:r>
    </w:p>
    <w:p w14:paraId="30F41D42" w14:textId="77777777" w:rsidR="00D65ED1" w:rsidRPr="004F2742"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4F2742">
        <w:rPr>
          <w:rFonts w:eastAsia="Calibri" w:cstheme="minorHAnsi"/>
          <w:bCs/>
          <w:kern w:val="0"/>
          <w:sz w:val="24"/>
          <w:szCs w:val="24"/>
          <w:lang w:eastAsia="lt-LT"/>
          <w14:ligatures w14:val="none"/>
        </w:rPr>
        <w:t>____________</w:t>
      </w:r>
    </w:p>
    <w:p w14:paraId="2013337D" w14:textId="77777777" w:rsidR="00D65ED1" w:rsidRPr="004F2742"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4F2742">
        <w:rPr>
          <w:rFonts w:eastAsia="Calibri" w:cstheme="minorHAnsi"/>
          <w:bCs/>
          <w:kern w:val="0"/>
          <w:sz w:val="24"/>
          <w:szCs w:val="24"/>
          <w:lang w:eastAsia="lt-LT"/>
          <w14:ligatures w14:val="none"/>
        </w:rPr>
        <w:t>(Sudarymo vieta)</w:t>
      </w:r>
    </w:p>
    <w:p w14:paraId="1BAAF2F7" w14:textId="77777777" w:rsidR="00D65ED1" w:rsidRPr="004F2742"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4F2742" w14:paraId="3E162920"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1ED6EE27" w:rsidR="00D65ED1" w:rsidRPr="004F2742" w:rsidRDefault="00D65ED1" w:rsidP="00D65ED1">
            <w:pPr>
              <w:spacing w:after="0" w:line="300" w:lineRule="auto"/>
              <w:ind w:hanging="23"/>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Tiekėjo pavadinimas /</w:t>
            </w:r>
            <w:r w:rsidRPr="004F2742">
              <w:rPr>
                <w:rFonts w:eastAsia="Calibri" w:cstheme="minorHAnsi"/>
                <w:i/>
                <w:kern w:val="0"/>
                <w:sz w:val="24"/>
                <w:szCs w:val="24"/>
                <w:lang w:eastAsia="lt-LT"/>
                <w14:ligatures w14:val="none"/>
              </w:rPr>
              <w:t xml:space="preserve"> Jeigu dalyvauja ūkio subjektų grupė, surašomi vis</w:t>
            </w:r>
            <w:r w:rsidR="005D6CD1" w:rsidRPr="004F2742">
              <w:rPr>
                <w:rFonts w:eastAsia="Calibri" w:cstheme="minorHAnsi"/>
                <w:i/>
                <w:kern w:val="0"/>
                <w:sz w:val="24"/>
                <w:szCs w:val="24"/>
                <w:lang w:eastAsia="lt-LT"/>
                <w14:ligatures w14:val="none"/>
              </w:rPr>
              <w:t>ų</w:t>
            </w:r>
            <w:r w:rsidRPr="004F2742">
              <w:rPr>
                <w:rFonts w:eastAsia="Calibri" w:cstheme="minorHAnsi"/>
                <w:i/>
                <w:kern w:val="0"/>
                <w:sz w:val="24"/>
                <w:szCs w:val="24"/>
                <w:lang w:eastAsia="lt-LT"/>
                <w14:ligatures w14:val="none"/>
              </w:rPr>
              <w:t xml:space="preserve"> dalyvių pavadinimai </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4F2742"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4F2742" w14:paraId="2A133577" w14:textId="77777777" w:rsidTr="00CE3F14">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367B0671" w:rsidR="00D65ED1" w:rsidRPr="004F2742" w:rsidRDefault="00D65ED1" w:rsidP="00D65ED1">
            <w:pPr>
              <w:spacing w:after="0" w:line="300" w:lineRule="auto"/>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Tiekėjo</w:t>
            </w:r>
            <w:r w:rsidR="005D6CD1" w:rsidRPr="004F2742">
              <w:rPr>
                <w:rFonts w:eastAsia="Calibri" w:cstheme="minorHAnsi"/>
                <w:kern w:val="0"/>
                <w:sz w:val="24"/>
                <w:szCs w:val="24"/>
                <w:lang w:eastAsia="lt-LT"/>
                <w14:ligatures w14:val="none"/>
              </w:rPr>
              <w:t>/</w:t>
            </w:r>
            <w:r w:rsidR="005D6CD1" w:rsidRPr="004F2742">
              <w:rPr>
                <w:rFonts w:eastAsia="Calibri" w:cstheme="minorHAnsi"/>
                <w:i/>
                <w:kern w:val="0"/>
                <w:sz w:val="24"/>
                <w:szCs w:val="24"/>
                <w:lang w:eastAsia="lt-LT"/>
                <w14:ligatures w14:val="none"/>
              </w:rPr>
              <w:t xml:space="preserve"> ūkio subjektų grupė</w:t>
            </w:r>
            <w:r w:rsidR="006579B9" w:rsidRPr="004F2742">
              <w:rPr>
                <w:rFonts w:eastAsia="Calibri" w:cstheme="minorHAnsi"/>
                <w:i/>
                <w:kern w:val="0"/>
                <w:sz w:val="24"/>
                <w:szCs w:val="24"/>
                <w:lang w:eastAsia="lt-LT"/>
                <w14:ligatures w14:val="none"/>
              </w:rPr>
              <w:t>s narių (jeigu dalyvauja)</w:t>
            </w:r>
            <w:r w:rsidRPr="004F2742">
              <w:rPr>
                <w:rFonts w:eastAsia="Calibri" w:cstheme="minorHAnsi"/>
                <w:kern w:val="0"/>
                <w:sz w:val="24"/>
                <w:szCs w:val="24"/>
                <w:lang w:eastAsia="lt-LT"/>
                <w14:ligatures w14:val="none"/>
              </w:rPr>
              <w:t xml:space="preserve"> koda</w:t>
            </w:r>
            <w:r w:rsidR="006579B9" w:rsidRPr="004F2742">
              <w:rPr>
                <w:rFonts w:eastAsia="Calibri" w:cstheme="minorHAnsi"/>
                <w:kern w:val="0"/>
                <w:sz w:val="24"/>
                <w:szCs w:val="24"/>
                <w:lang w:eastAsia="lt-LT"/>
                <w14:ligatures w14:val="none"/>
              </w:rPr>
              <w:t>i</w:t>
            </w:r>
            <w:r w:rsidRPr="004F2742">
              <w:rPr>
                <w:rFonts w:eastAsia="Calibri" w:cstheme="minorHAnsi"/>
                <w:kern w:val="0"/>
                <w:sz w:val="24"/>
                <w:szCs w:val="24"/>
                <w:lang w:eastAsia="lt-LT"/>
                <w14:ligatures w14:val="none"/>
              </w:rPr>
              <w:t xml:space="preserve">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4F2742"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4F2742" w14:paraId="4568562D" w14:textId="77777777" w:rsidTr="00CE3F14">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69F038CC" w:rsidR="00D65ED1" w:rsidRPr="004F2742" w:rsidRDefault="00D65ED1" w:rsidP="00D65ED1">
            <w:pPr>
              <w:spacing w:after="0" w:line="300" w:lineRule="auto"/>
              <w:ind w:hanging="23"/>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Tiekėjo adresas /</w:t>
            </w:r>
            <w:r w:rsidRPr="004F2742">
              <w:rPr>
                <w:rFonts w:eastAsia="Calibri" w:cstheme="minorHAnsi"/>
                <w:i/>
                <w:kern w:val="0"/>
                <w:sz w:val="24"/>
                <w:szCs w:val="24"/>
                <w:lang w:eastAsia="lt-LT"/>
                <w14:ligatures w14:val="none"/>
              </w:rPr>
              <w:t xml:space="preserve"> Jeigu dalyvauja ūkio subjektų grupė, surašomi vis</w:t>
            </w:r>
            <w:r w:rsidR="00EF24F4" w:rsidRPr="004F2742">
              <w:rPr>
                <w:rFonts w:eastAsia="Calibri" w:cstheme="minorHAnsi"/>
                <w:i/>
                <w:kern w:val="0"/>
                <w:sz w:val="24"/>
                <w:szCs w:val="24"/>
                <w:lang w:eastAsia="lt-LT"/>
                <w14:ligatures w14:val="none"/>
              </w:rPr>
              <w:t>ų</w:t>
            </w:r>
            <w:r w:rsidRPr="004F2742">
              <w:rPr>
                <w:rFonts w:eastAsia="Calibri" w:cstheme="minorHAnsi"/>
                <w:i/>
                <w:kern w:val="0"/>
                <w:sz w:val="24"/>
                <w:szCs w:val="24"/>
                <w:lang w:eastAsia="lt-LT"/>
                <w14:ligatures w14:val="none"/>
              </w:rPr>
              <w:t xml:space="preserve"> </w:t>
            </w:r>
            <w:r w:rsidR="006579B9" w:rsidRPr="004F2742">
              <w:rPr>
                <w:rFonts w:eastAsia="Calibri" w:cstheme="minorHAnsi"/>
                <w:i/>
                <w:kern w:val="0"/>
                <w:sz w:val="24"/>
                <w:szCs w:val="24"/>
                <w:lang w:eastAsia="lt-LT"/>
                <w14:ligatures w14:val="none"/>
              </w:rPr>
              <w:t xml:space="preserve">narių </w:t>
            </w:r>
            <w:r w:rsidRPr="004F2742">
              <w:rPr>
                <w:rFonts w:eastAsia="Calibri" w:cstheme="minorHAnsi"/>
                <w:i/>
                <w:kern w:val="0"/>
                <w:sz w:val="24"/>
                <w:szCs w:val="24"/>
                <w:lang w:eastAsia="lt-LT"/>
                <w14:ligatures w14:val="none"/>
              </w:rPr>
              <w:t>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4F2742"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4F2742" w14:paraId="1DEBD962" w14:textId="77777777" w:rsidTr="00CE3F14">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4F2742" w:rsidRDefault="00D65ED1" w:rsidP="00D65ED1">
            <w:pPr>
              <w:spacing w:after="0" w:line="300" w:lineRule="auto"/>
              <w:ind w:hanging="23"/>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4F2742"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4F2742" w14:paraId="22A2E7AF" w14:textId="77777777" w:rsidTr="00CE3F14">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4F2742" w:rsidRDefault="00D65ED1" w:rsidP="00D65ED1">
            <w:pPr>
              <w:spacing w:after="0" w:line="300" w:lineRule="auto"/>
              <w:ind w:hanging="23"/>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4F2742"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4F2742" w14:paraId="6FB295F4" w14:textId="77777777" w:rsidTr="00CE3F14">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4F2742" w:rsidRDefault="00D65ED1" w:rsidP="00D65ED1">
            <w:pPr>
              <w:spacing w:after="0" w:line="300" w:lineRule="auto"/>
              <w:ind w:firstLine="697"/>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4F2742"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4F2742" w14:paraId="198EE3C6"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4F2742" w:rsidRDefault="00D65ED1" w:rsidP="00D65ED1">
            <w:pPr>
              <w:spacing w:after="0" w:line="300" w:lineRule="auto"/>
              <w:ind w:firstLine="697"/>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4F2742"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4F2742" w:rsidRDefault="00D65ED1" w:rsidP="00D65ED1">
      <w:pPr>
        <w:spacing w:after="0" w:line="300" w:lineRule="auto"/>
        <w:ind w:firstLine="697"/>
        <w:jc w:val="both"/>
        <w:rPr>
          <w:rFonts w:eastAsia="Arial Unicode MS" w:cstheme="minorHAnsi"/>
          <w:kern w:val="0"/>
          <w:sz w:val="24"/>
          <w:szCs w:val="24"/>
          <w:lang w:eastAsia="lt-LT"/>
          <w14:ligatures w14:val="none"/>
        </w:rPr>
      </w:pPr>
      <w:r w:rsidRPr="004F2742">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4F2742"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4F2742">
        <w:rPr>
          <w:rFonts w:eastAsia="Arial Unicode MS" w:cstheme="minorHAnsi"/>
          <w:kern w:val="0"/>
          <w:sz w:val="24"/>
          <w:szCs w:val="24"/>
          <w:lang w:eastAsia="lt-LT"/>
          <w14:ligatures w14:val="none"/>
        </w:rPr>
        <w:t>1) mažos vertės pirkimo dokumentuose;</w:t>
      </w:r>
    </w:p>
    <w:p w14:paraId="5CB53497" w14:textId="77777777" w:rsidR="00D65ED1" w:rsidRPr="004F2742"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4F2742">
        <w:rPr>
          <w:rFonts w:eastAsia="Arial Unicode MS" w:cstheme="minorHAnsi"/>
          <w:kern w:val="0"/>
          <w:sz w:val="24"/>
          <w:szCs w:val="24"/>
          <w:lang w:eastAsia="lt-LT"/>
          <w14:ligatures w14:val="none"/>
        </w:rPr>
        <w:t>2) kituose pirkimo dokumentuose (jų paaiškinimuose, patikslinimuose)</w:t>
      </w:r>
    </w:p>
    <w:p w14:paraId="2EAF61FE" w14:textId="3F2860C5" w:rsidR="00D65ED1" w:rsidRPr="004F2742"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4F2742">
        <w:rPr>
          <w:rFonts w:eastAsia="Calibri" w:cstheme="minorHAnsi"/>
          <w:color w:val="000000"/>
          <w:kern w:val="0"/>
          <w:sz w:val="24"/>
          <w:szCs w:val="24"/>
          <w:lang w:eastAsia="lt-LT"/>
          <w14:ligatures w14:val="none"/>
        </w:rPr>
        <w:t>Siūlom</w:t>
      </w:r>
      <w:r w:rsidR="00476B6E" w:rsidRPr="004F2742">
        <w:rPr>
          <w:rFonts w:eastAsia="Calibri" w:cstheme="minorHAnsi"/>
          <w:color w:val="000000"/>
          <w:kern w:val="0"/>
          <w:sz w:val="24"/>
          <w:szCs w:val="24"/>
          <w:lang w:eastAsia="lt-LT"/>
          <w14:ligatures w14:val="none"/>
        </w:rPr>
        <w:t xml:space="preserve">i darbai </w:t>
      </w:r>
      <w:r w:rsidRPr="004F2742">
        <w:rPr>
          <w:rFonts w:eastAsia="Calibri" w:cstheme="minorHAnsi"/>
          <w:color w:val="000000"/>
          <w:kern w:val="0"/>
          <w:sz w:val="24"/>
          <w:szCs w:val="24"/>
          <w:lang w:eastAsia="lt-LT"/>
          <w14:ligatures w14:val="none"/>
        </w:rPr>
        <w:t>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D65ED1" w:rsidRPr="004F2742" w14:paraId="6C150179" w14:textId="77777777" w:rsidTr="00CE3F14">
        <w:trPr>
          <w:trHeight w:val="603"/>
        </w:trPr>
        <w:tc>
          <w:tcPr>
            <w:tcW w:w="1170" w:type="dxa"/>
            <w:vAlign w:val="center"/>
          </w:tcPr>
          <w:p w14:paraId="194F1EA6" w14:textId="77777777" w:rsidR="00D65ED1" w:rsidRPr="004F2742" w:rsidRDefault="00D65ED1" w:rsidP="00D65ED1">
            <w:pPr>
              <w:spacing w:after="0" w:line="300" w:lineRule="auto"/>
              <w:ind w:hanging="37"/>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Eil. Nr.</w:t>
            </w:r>
          </w:p>
        </w:tc>
        <w:tc>
          <w:tcPr>
            <w:tcW w:w="3290" w:type="dxa"/>
            <w:vAlign w:val="center"/>
          </w:tcPr>
          <w:p w14:paraId="0B5783D3" w14:textId="77777777" w:rsidR="00D65ED1" w:rsidRPr="004F2742" w:rsidRDefault="00D65ED1" w:rsidP="00D65ED1">
            <w:pPr>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Pirkimo objekto pavadinimas</w:t>
            </w:r>
          </w:p>
        </w:tc>
        <w:tc>
          <w:tcPr>
            <w:tcW w:w="1841" w:type="dxa"/>
          </w:tcPr>
          <w:p w14:paraId="3768EE00" w14:textId="77777777" w:rsidR="00D65ED1" w:rsidRPr="004F2742" w:rsidRDefault="00D65ED1" w:rsidP="00D65ED1">
            <w:pPr>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Kaina, Eur be PVM</w:t>
            </w:r>
          </w:p>
        </w:tc>
        <w:tc>
          <w:tcPr>
            <w:tcW w:w="1564" w:type="dxa"/>
          </w:tcPr>
          <w:p w14:paraId="4F7F4041" w14:textId="77777777" w:rsidR="00D65ED1" w:rsidRPr="004F2742" w:rsidRDefault="00D65ED1" w:rsidP="00D65ED1">
            <w:pPr>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PVM (...%),</w:t>
            </w:r>
          </w:p>
          <w:p w14:paraId="5FD0D7AD" w14:textId="77777777" w:rsidR="00D65ED1" w:rsidRPr="004F2742" w:rsidRDefault="00D65ED1" w:rsidP="00D65ED1">
            <w:pPr>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Eur</w:t>
            </w:r>
          </w:p>
          <w:p w14:paraId="69EEEE6C" w14:textId="77777777" w:rsidR="00D65ED1" w:rsidRPr="004F2742" w:rsidRDefault="00D65ED1" w:rsidP="00D65ED1">
            <w:pPr>
              <w:spacing w:after="0" w:line="300" w:lineRule="auto"/>
              <w:jc w:val="center"/>
              <w:rPr>
                <w:rFonts w:eastAsia="Calibri" w:cstheme="minorHAnsi"/>
                <w:kern w:val="0"/>
                <w:sz w:val="24"/>
                <w:szCs w:val="24"/>
                <w:lang w:eastAsia="lt-LT"/>
                <w14:ligatures w14:val="none"/>
              </w:rPr>
            </w:pPr>
          </w:p>
        </w:tc>
        <w:tc>
          <w:tcPr>
            <w:tcW w:w="1983" w:type="dxa"/>
            <w:vAlign w:val="center"/>
          </w:tcPr>
          <w:p w14:paraId="0E3D98A1" w14:textId="77777777" w:rsidR="00D65ED1" w:rsidRPr="004F2742" w:rsidRDefault="00D65ED1" w:rsidP="00D65ED1">
            <w:pPr>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Pasiūlymo kaina, Eur su PVM</w:t>
            </w:r>
          </w:p>
        </w:tc>
      </w:tr>
      <w:tr w:rsidR="00D65ED1" w:rsidRPr="004F2742" w14:paraId="2021CCB0" w14:textId="77777777" w:rsidTr="00CE3F14">
        <w:trPr>
          <w:trHeight w:val="321"/>
        </w:trPr>
        <w:tc>
          <w:tcPr>
            <w:tcW w:w="1170" w:type="dxa"/>
            <w:vAlign w:val="center"/>
          </w:tcPr>
          <w:p w14:paraId="7CE66681" w14:textId="77777777" w:rsidR="00D65ED1" w:rsidRPr="004F2742" w:rsidRDefault="00D65ED1" w:rsidP="00E11647">
            <w:pPr>
              <w:spacing w:after="0" w:line="300" w:lineRule="auto"/>
              <w:jc w:val="center"/>
              <w:rPr>
                <w:rFonts w:eastAsia="Calibri" w:cstheme="minorHAnsi"/>
                <w:kern w:val="0"/>
                <w:sz w:val="20"/>
                <w:szCs w:val="20"/>
                <w:lang w:eastAsia="lt-LT"/>
                <w14:ligatures w14:val="none"/>
              </w:rPr>
            </w:pPr>
            <w:r w:rsidRPr="004F2742">
              <w:rPr>
                <w:rFonts w:eastAsia="Calibri" w:cstheme="minorHAnsi"/>
                <w:kern w:val="0"/>
                <w:sz w:val="20"/>
                <w:szCs w:val="20"/>
                <w:lang w:eastAsia="lt-LT"/>
                <w14:ligatures w14:val="none"/>
              </w:rPr>
              <w:t>1</w:t>
            </w:r>
          </w:p>
        </w:tc>
        <w:tc>
          <w:tcPr>
            <w:tcW w:w="3290" w:type="dxa"/>
            <w:vAlign w:val="center"/>
          </w:tcPr>
          <w:p w14:paraId="2DF76444" w14:textId="77777777" w:rsidR="00D65ED1" w:rsidRPr="004F2742" w:rsidRDefault="00D65ED1" w:rsidP="00E11647">
            <w:pPr>
              <w:spacing w:after="0" w:line="300" w:lineRule="auto"/>
              <w:jc w:val="center"/>
              <w:rPr>
                <w:rFonts w:eastAsia="Calibri" w:cstheme="minorHAnsi"/>
                <w:kern w:val="0"/>
                <w:sz w:val="20"/>
                <w:szCs w:val="20"/>
                <w:lang w:eastAsia="lt-LT"/>
                <w14:ligatures w14:val="none"/>
              </w:rPr>
            </w:pPr>
            <w:r w:rsidRPr="004F2742">
              <w:rPr>
                <w:rFonts w:eastAsia="Calibri" w:cstheme="minorHAnsi"/>
                <w:kern w:val="0"/>
                <w:sz w:val="20"/>
                <w:szCs w:val="20"/>
                <w:lang w:eastAsia="lt-LT"/>
                <w14:ligatures w14:val="none"/>
              </w:rPr>
              <w:t>2</w:t>
            </w:r>
          </w:p>
        </w:tc>
        <w:tc>
          <w:tcPr>
            <w:tcW w:w="1841" w:type="dxa"/>
          </w:tcPr>
          <w:p w14:paraId="06CE52DB" w14:textId="77777777" w:rsidR="00D65ED1" w:rsidRPr="004F2742" w:rsidRDefault="00D65ED1" w:rsidP="00E11647">
            <w:pPr>
              <w:spacing w:after="0" w:line="300" w:lineRule="auto"/>
              <w:jc w:val="center"/>
              <w:rPr>
                <w:rFonts w:eastAsia="Calibri" w:cstheme="minorHAnsi"/>
                <w:kern w:val="0"/>
                <w:sz w:val="20"/>
                <w:szCs w:val="20"/>
                <w:lang w:eastAsia="lt-LT"/>
                <w14:ligatures w14:val="none"/>
              </w:rPr>
            </w:pPr>
            <w:r w:rsidRPr="004F2742">
              <w:rPr>
                <w:rFonts w:eastAsia="Calibri" w:cstheme="minorHAnsi"/>
                <w:kern w:val="0"/>
                <w:sz w:val="20"/>
                <w:szCs w:val="20"/>
                <w:lang w:eastAsia="lt-LT"/>
                <w14:ligatures w14:val="none"/>
              </w:rPr>
              <w:t>3</w:t>
            </w:r>
          </w:p>
        </w:tc>
        <w:tc>
          <w:tcPr>
            <w:tcW w:w="1564" w:type="dxa"/>
          </w:tcPr>
          <w:p w14:paraId="344D6058" w14:textId="77777777" w:rsidR="00D65ED1" w:rsidRPr="004F2742" w:rsidRDefault="00D65ED1" w:rsidP="00E11647">
            <w:pPr>
              <w:spacing w:after="0" w:line="300" w:lineRule="auto"/>
              <w:jc w:val="center"/>
              <w:rPr>
                <w:rFonts w:eastAsia="Calibri" w:cstheme="minorHAnsi"/>
                <w:kern w:val="0"/>
                <w:sz w:val="20"/>
                <w:szCs w:val="20"/>
                <w:lang w:eastAsia="lt-LT"/>
                <w14:ligatures w14:val="none"/>
              </w:rPr>
            </w:pPr>
            <w:r w:rsidRPr="004F2742">
              <w:rPr>
                <w:rFonts w:eastAsia="Calibri" w:cstheme="minorHAnsi"/>
                <w:kern w:val="0"/>
                <w:sz w:val="20"/>
                <w:szCs w:val="20"/>
                <w:lang w:eastAsia="lt-LT"/>
                <w14:ligatures w14:val="none"/>
              </w:rPr>
              <w:t>4</w:t>
            </w:r>
          </w:p>
        </w:tc>
        <w:tc>
          <w:tcPr>
            <w:tcW w:w="1983" w:type="dxa"/>
            <w:vAlign w:val="center"/>
          </w:tcPr>
          <w:p w14:paraId="1775E012" w14:textId="77777777" w:rsidR="00D65ED1" w:rsidRPr="004F2742" w:rsidRDefault="00D65ED1" w:rsidP="00E11647">
            <w:pPr>
              <w:spacing w:after="0" w:line="300" w:lineRule="auto"/>
              <w:jc w:val="center"/>
              <w:rPr>
                <w:rFonts w:eastAsia="Calibri" w:cstheme="minorHAnsi"/>
                <w:kern w:val="0"/>
                <w:sz w:val="20"/>
                <w:szCs w:val="20"/>
                <w:lang w:eastAsia="lt-LT"/>
                <w14:ligatures w14:val="none"/>
              </w:rPr>
            </w:pPr>
            <w:r w:rsidRPr="004F2742">
              <w:rPr>
                <w:rFonts w:eastAsia="Calibri" w:cstheme="minorHAnsi"/>
                <w:kern w:val="0"/>
                <w:sz w:val="20"/>
                <w:szCs w:val="20"/>
                <w:lang w:eastAsia="lt-LT"/>
                <w14:ligatures w14:val="none"/>
              </w:rPr>
              <w:t>5</w:t>
            </w:r>
          </w:p>
        </w:tc>
      </w:tr>
      <w:tr w:rsidR="00D65ED1" w:rsidRPr="004F2742" w14:paraId="1A4D6C63" w14:textId="77777777" w:rsidTr="00CE3F14">
        <w:trPr>
          <w:trHeight w:val="248"/>
        </w:trPr>
        <w:tc>
          <w:tcPr>
            <w:tcW w:w="1170" w:type="dxa"/>
          </w:tcPr>
          <w:p w14:paraId="4BB62D9D" w14:textId="77777777" w:rsidR="00D65ED1" w:rsidRPr="004F2742" w:rsidRDefault="00D65ED1" w:rsidP="00E11647">
            <w:pPr>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1.</w:t>
            </w:r>
          </w:p>
        </w:tc>
        <w:tc>
          <w:tcPr>
            <w:tcW w:w="3290" w:type="dxa"/>
          </w:tcPr>
          <w:p w14:paraId="2700CA49" w14:textId="3318CA60" w:rsidR="00D65ED1" w:rsidRPr="004F2742" w:rsidRDefault="00180AD2" w:rsidP="00180AD2">
            <w:pPr>
              <w:rPr>
                <w:rFonts w:eastAsia="Calibri" w:cstheme="minorHAnsi"/>
                <w:lang w:eastAsia="lt-LT"/>
              </w:rPr>
            </w:pPr>
            <w:r w:rsidRPr="004F2742">
              <w:rPr>
                <w:rFonts w:cstheme="minorHAnsi"/>
                <w:lang w:eastAsia="lt-LT"/>
              </w:rPr>
              <w:t>Bendruomeninio sodo  įrengimo darbai Krašuonos parke, Utenos mieste</w:t>
            </w:r>
          </w:p>
        </w:tc>
        <w:tc>
          <w:tcPr>
            <w:tcW w:w="1841" w:type="dxa"/>
          </w:tcPr>
          <w:p w14:paraId="645D1BB9" w14:textId="77777777" w:rsidR="00D65ED1" w:rsidRPr="004F2742"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564" w:type="dxa"/>
          </w:tcPr>
          <w:p w14:paraId="62FD73CD" w14:textId="77777777" w:rsidR="00D65ED1" w:rsidRPr="004F2742"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983" w:type="dxa"/>
          </w:tcPr>
          <w:p w14:paraId="30507962" w14:textId="77777777" w:rsidR="00D65ED1" w:rsidRPr="004F2742" w:rsidRDefault="00D65ED1"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4F2742" w:rsidRDefault="00D65ED1"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4F2742"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4F2742">
        <w:rPr>
          <w:rFonts w:eastAsia="Calibri" w:cstheme="minorHAnsi"/>
          <w:i/>
          <w:iCs/>
          <w:kern w:val="0"/>
          <w:sz w:val="24"/>
          <w:szCs w:val="24"/>
          <w:lang w:eastAsia="lt-LT"/>
          <w14:ligatures w14:val="none"/>
        </w:rPr>
        <w:t xml:space="preserve">Pastabos: </w:t>
      </w:r>
    </w:p>
    <w:p w14:paraId="28AD401A" w14:textId="77777777" w:rsidR="00D65ED1" w:rsidRPr="004F2742"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4F2742">
        <w:rPr>
          <w:rFonts w:eastAsia="Calibri" w:cstheme="minorHAnsi"/>
          <w:i/>
          <w:iCs/>
          <w:kern w:val="0"/>
          <w:sz w:val="24"/>
          <w:szCs w:val="24"/>
          <w:lang w:eastAsia="lt-LT"/>
          <w14:ligatures w14:val="none"/>
        </w:rPr>
        <w:t>- kainos pasiūlyme nurodomos, paliekant du skaitmenis po kablelio;</w:t>
      </w:r>
    </w:p>
    <w:p w14:paraId="1980E30A" w14:textId="77777777" w:rsidR="00D65ED1" w:rsidRPr="004F2742"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4F2742">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4F2742"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175AF16A" w14:textId="77777777" w:rsidR="00D65ED1" w:rsidRPr="004F2742"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4F2742">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4F2742"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4F2742" w:rsidRDefault="00D65ED1" w:rsidP="00E11647">
            <w:pPr>
              <w:widowControl w:val="0"/>
              <w:snapToGrid w:val="0"/>
              <w:spacing w:after="0" w:line="300" w:lineRule="auto"/>
              <w:jc w:val="center"/>
              <w:rPr>
                <w:rFonts w:eastAsia="Lucida Sans Unicode" w:cstheme="minorHAnsi"/>
                <w:color w:val="000000"/>
                <w:kern w:val="3"/>
                <w:sz w:val="24"/>
                <w:szCs w:val="24"/>
                <w:lang w:eastAsia="hi-IN" w:bidi="hi-IN"/>
                <w14:ligatures w14:val="none"/>
              </w:rPr>
            </w:pPr>
            <w:r w:rsidRPr="004F2742">
              <w:rPr>
                <w:rFonts w:eastAsia="Lucida Sans Unicode" w:cstheme="minorHAnsi"/>
                <w:color w:val="000000"/>
                <w:kern w:val="3"/>
                <w:sz w:val="24"/>
                <w:szCs w:val="24"/>
                <w:lang w:eastAsia="hi-IN" w:bidi="hi-IN"/>
                <w14:ligatures w14:val="none"/>
              </w:rPr>
              <w:lastRenderedPageBreak/>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4F2742" w:rsidRDefault="00D65ED1" w:rsidP="00E11647">
            <w:pPr>
              <w:widowControl w:val="0"/>
              <w:snapToGrid w:val="0"/>
              <w:spacing w:after="0" w:line="300" w:lineRule="auto"/>
              <w:ind w:hanging="49"/>
              <w:jc w:val="center"/>
              <w:rPr>
                <w:rFonts w:eastAsia="Lucida Sans Unicode" w:cstheme="minorHAnsi"/>
                <w:color w:val="000000"/>
                <w:kern w:val="3"/>
                <w:sz w:val="24"/>
                <w:szCs w:val="24"/>
                <w:lang w:eastAsia="hi-IN" w:bidi="hi-IN"/>
                <w14:ligatures w14:val="none"/>
              </w:rPr>
            </w:pPr>
            <w:r w:rsidRPr="004F2742">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4F2742" w:rsidRDefault="00D65ED1" w:rsidP="00E11647">
            <w:pPr>
              <w:widowControl w:val="0"/>
              <w:tabs>
                <w:tab w:val="left" w:pos="211"/>
              </w:tabs>
              <w:snapToGrid w:val="0"/>
              <w:spacing w:after="0" w:line="300" w:lineRule="auto"/>
              <w:jc w:val="center"/>
              <w:rPr>
                <w:rFonts w:eastAsia="Lucida Sans Unicode" w:cstheme="minorHAnsi"/>
                <w:color w:val="000000"/>
                <w:kern w:val="3"/>
                <w:sz w:val="24"/>
                <w:szCs w:val="24"/>
                <w:lang w:eastAsia="hi-IN" w:bidi="hi-IN"/>
                <w14:ligatures w14:val="none"/>
              </w:rPr>
            </w:pPr>
            <w:r w:rsidRPr="004F2742">
              <w:rPr>
                <w:rFonts w:eastAsia="Lucida Sans Unicode" w:cstheme="minorHAnsi"/>
                <w:color w:val="000000"/>
                <w:kern w:val="3"/>
                <w:sz w:val="24"/>
                <w:szCs w:val="24"/>
                <w:lang w:eastAsia="hi-IN" w:bidi="hi-IN"/>
                <w14:ligatures w14:val="none"/>
              </w:rPr>
              <w:t>Dokumento puslapių skaičius</w:t>
            </w:r>
          </w:p>
        </w:tc>
      </w:tr>
      <w:tr w:rsidR="00D65ED1" w:rsidRPr="004F2742"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4F2742"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4F2742"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4F2742"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4F2742"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4F2742"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4F2742"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4F2742"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4F2742"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4F2742" w:rsidRDefault="00D65ED1" w:rsidP="00E11647">
      <w:pPr>
        <w:widowControl w:val="0"/>
        <w:spacing w:after="0" w:line="300" w:lineRule="auto"/>
        <w:ind w:left="360" w:firstLine="349"/>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Ši pasiūlyme nurodyta informacija yra konfidenciali </w:t>
      </w:r>
      <w:r w:rsidRPr="004F2742">
        <w:rPr>
          <w:rFonts w:eastAsia="Calibri" w:cstheme="minorHAnsi"/>
          <w:i/>
          <w:iCs/>
          <w:kern w:val="0"/>
          <w:sz w:val="24"/>
          <w:szCs w:val="24"/>
          <w:lang w:eastAsia="lt-LT"/>
          <w14:ligatures w14:val="none"/>
        </w:rPr>
        <w:t>/Perkančioji organizacija šios informacijos negali atskleisti tretiesiems asmenims/</w:t>
      </w:r>
      <w:r w:rsidRPr="004F2742">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4F2742"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25CD0CA9" w:rsidR="00D65ED1" w:rsidRPr="004F2742"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4F2742">
              <w:rPr>
                <w:rFonts w:eastAsia="Lucida Sans Unicode" w:cstheme="minorHAnsi"/>
                <w:color w:val="000000"/>
                <w:kern w:val="3"/>
                <w:sz w:val="24"/>
                <w:szCs w:val="24"/>
                <w:lang w:eastAsia="hi-IN" w:bidi="hi-IN"/>
                <w14:ligatures w14:val="none"/>
              </w:rPr>
              <w:t>Eil.</w:t>
            </w:r>
            <w:r w:rsidR="00177191" w:rsidRPr="004F2742">
              <w:rPr>
                <w:rFonts w:eastAsia="Lucida Sans Unicode" w:cstheme="minorHAnsi"/>
                <w:color w:val="000000"/>
                <w:kern w:val="3"/>
                <w:sz w:val="24"/>
                <w:szCs w:val="24"/>
                <w:lang w:eastAsia="hi-IN" w:bidi="hi-IN"/>
                <w14:ligatures w14:val="none"/>
              </w:rPr>
              <w:t xml:space="preserve"> </w:t>
            </w:r>
            <w:r w:rsidRPr="004F2742">
              <w:rPr>
                <w:rFonts w:eastAsia="Lucida Sans Unicode" w:cstheme="minorHAnsi"/>
                <w:color w:val="000000"/>
                <w:kern w:val="3"/>
                <w:sz w:val="24"/>
                <w:szCs w:val="24"/>
                <w:lang w:eastAsia="hi-IN" w:bidi="hi-IN"/>
                <w14:ligatures w14:val="none"/>
              </w:rPr>
              <w:t>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4F2742" w:rsidRDefault="00D65ED1" w:rsidP="00E11647">
            <w:pPr>
              <w:widowControl w:val="0"/>
              <w:snapToGrid w:val="0"/>
              <w:spacing w:after="0" w:line="300" w:lineRule="auto"/>
              <w:ind w:hanging="11"/>
              <w:jc w:val="center"/>
              <w:rPr>
                <w:rFonts w:eastAsia="Calibri" w:cstheme="minorHAnsi"/>
                <w:color w:val="000000"/>
                <w:kern w:val="3"/>
                <w:sz w:val="24"/>
                <w:szCs w:val="24"/>
                <w:lang w:eastAsia="hi-IN" w:bidi="hi-IN"/>
                <w14:ligatures w14:val="none"/>
              </w:rPr>
            </w:pPr>
            <w:r w:rsidRPr="004F2742">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4F2742" w:rsidRDefault="00D65ED1" w:rsidP="00E11647">
            <w:pPr>
              <w:widowControl w:val="0"/>
              <w:snapToGrid w:val="0"/>
              <w:spacing w:after="0" w:line="300" w:lineRule="auto"/>
              <w:jc w:val="center"/>
              <w:rPr>
                <w:rFonts w:eastAsia="Calibri" w:cstheme="minorHAnsi"/>
                <w:color w:val="000000"/>
                <w:kern w:val="3"/>
                <w:sz w:val="24"/>
                <w:szCs w:val="24"/>
                <w:lang w:eastAsia="hi-IN" w:bidi="hi-IN"/>
                <w14:ligatures w14:val="none"/>
              </w:rPr>
            </w:pPr>
            <w:r w:rsidRPr="004F2742">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4F2742"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4F2742"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4F2742"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4F2742"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4F2742"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4F2742"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4F2742"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4F2742"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326295A2" w14:textId="77777777" w:rsidR="00177191" w:rsidRPr="004F2742" w:rsidRDefault="00177191" w:rsidP="00177191">
      <w:pPr>
        <w:widowControl w:val="0"/>
        <w:spacing w:after="0" w:line="300" w:lineRule="auto"/>
        <w:ind w:firstLine="709"/>
        <w:jc w:val="both"/>
        <w:rPr>
          <w:rFonts w:eastAsia="Lucida Sans Unicode" w:cstheme="minorHAnsi"/>
          <w:kern w:val="3"/>
          <w:sz w:val="24"/>
          <w:szCs w:val="24"/>
          <w:u w:val="single"/>
          <w:lang w:eastAsia="lt-LT"/>
          <w14:ligatures w14:val="none"/>
        </w:rPr>
      </w:pPr>
    </w:p>
    <w:p w14:paraId="5F64184C" w14:textId="5F71F8CC" w:rsidR="00D65ED1" w:rsidRPr="004F2742" w:rsidRDefault="00D65ED1" w:rsidP="00E11647">
      <w:pPr>
        <w:widowControl w:val="0"/>
        <w:spacing w:after="0" w:line="300" w:lineRule="auto"/>
        <w:ind w:firstLine="709"/>
        <w:jc w:val="both"/>
        <w:rPr>
          <w:rFonts w:eastAsia="Calibri" w:cstheme="minorHAnsi"/>
          <w:kern w:val="0"/>
          <w:sz w:val="24"/>
          <w:szCs w:val="24"/>
          <w:lang w:eastAsia="lt-LT"/>
          <w14:ligatures w14:val="none"/>
        </w:rPr>
      </w:pPr>
      <w:r w:rsidRPr="004F2742">
        <w:rPr>
          <w:rFonts w:eastAsia="Lucida Sans Unicode" w:cstheme="minorHAnsi"/>
          <w:kern w:val="3"/>
          <w:sz w:val="24"/>
          <w:szCs w:val="24"/>
          <w:u w:val="single"/>
          <w:lang w:eastAsia="lt-LT"/>
          <w14:ligatures w14:val="none"/>
        </w:rPr>
        <w:t>Pastaba</w:t>
      </w:r>
      <w:r w:rsidRPr="004F2742">
        <w:rPr>
          <w:rFonts w:eastAsia="Lucida Sans Unicode" w:cstheme="minorHAnsi"/>
          <w:kern w:val="3"/>
          <w:sz w:val="24"/>
          <w:szCs w:val="24"/>
          <w:lang w:eastAsia="lt-LT"/>
          <w14:ligatures w14:val="none"/>
        </w:rPr>
        <w:t xml:space="preserve">. </w:t>
      </w:r>
      <w:r w:rsidRPr="004F2742">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4F2742"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4F2742" w:rsidRDefault="00D65ED1" w:rsidP="00D65ED1">
      <w:pPr>
        <w:widowControl w:val="0"/>
        <w:spacing w:line="240" w:lineRule="auto"/>
        <w:rPr>
          <w:rFonts w:cstheme="minorHAnsi"/>
          <w:b/>
          <w:bCs/>
          <w:sz w:val="24"/>
          <w:szCs w:val="24"/>
        </w:rPr>
      </w:pPr>
      <w:r w:rsidRPr="004F2742">
        <w:rPr>
          <w:rFonts w:cstheme="minorHAnsi"/>
          <w:b/>
          <w:bCs/>
          <w:sz w:val="24"/>
          <w:szCs w:val="24"/>
        </w:rPr>
        <w:t>Pasirašydamas šį pasiūlymą, tvirtintu, kad:</w:t>
      </w:r>
    </w:p>
    <w:p w14:paraId="6FE25F6A" w14:textId="77777777" w:rsidR="00D65ED1" w:rsidRPr="004F2742"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4F2742">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4F2742" w:rsidRDefault="00D65ED1" w:rsidP="0079561B">
      <w:pPr>
        <w:widowControl w:val="0"/>
        <w:numPr>
          <w:ilvl w:val="0"/>
          <w:numId w:val="14"/>
        </w:numPr>
        <w:spacing w:after="0" w:line="240" w:lineRule="auto"/>
        <w:contextualSpacing/>
        <w:jc w:val="both"/>
        <w:rPr>
          <w:rFonts w:cstheme="minorHAnsi"/>
          <w:sz w:val="24"/>
          <w:szCs w:val="24"/>
        </w:rPr>
      </w:pPr>
      <w:r w:rsidRPr="004F2742">
        <w:rPr>
          <w:rFonts w:cstheme="minorHAnsi"/>
          <w:sz w:val="24"/>
          <w:szCs w:val="24"/>
        </w:rPr>
        <w:t>sutinku su pirkimo dokumentuose nustatytomis sąlygomis ir procedūromis,</w:t>
      </w:r>
    </w:p>
    <w:p w14:paraId="18E0BF8E" w14:textId="77777777" w:rsidR="00D65ED1" w:rsidRPr="004F2742"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4F2742">
        <w:rPr>
          <w:rFonts w:cstheme="minorHAnsi"/>
          <w:sz w:val="24"/>
          <w:szCs w:val="24"/>
        </w:rPr>
        <w:t>pasiūlymo dokumentuose pateikti duomenys ir informacija yra teisinga ir apima viską, ko reikia tinkamam sutarties įvykdymui;</w:t>
      </w:r>
    </w:p>
    <w:p w14:paraId="48946E0F" w14:textId="4AD0F7CA" w:rsidR="001E0A83" w:rsidRPr="004F2742" w:rsidRDefault="001E0A83" w:rsidP="001E0A83">
      <w:pPr>
        <w:pStyle w:val="Index"/>
        <w:numPr>
          <w:ilvl w:val="0"/>
          <w:numId w:val="14"/>
        </w:numPr>
        <w:ind w:left="0" w:firstLine="1057"/>
        <w:jc w:val="both"/>
        <w:rPr>
          <w:rFonts w:asciiTheme="minorHAnsi" w:eastAsia="Calibri" w:hAnsiTheme="minorHAnsi" w:cstheme="minorHAnsi"/>
          <w:lang w:eastAsia="en-US"/>
        </w:rPr>
      </w:pPr>
      <w:r w:rsidRPr="004F2742">
        <w:rPr>
          <w:rFonts w:asciiTheme="minorHAnsi" w:eastAsia="Calibri" w:hAnsiTheme="minorHAnsi" w:cstheme="minorHAnsi"/>
          <w:lang w:eastAsia="en-US"/>
        </w:rPr>
        <w:t>neturiu pašalinimo pagrindo pagal VPĮ 46 straipsnio 2</w:t>
      </w:r>
      <w:r w:rsidRPr="004F2742">
        <w:rPr>
          <w:rFonts w:asciiTheme="minorHAnsi" w:eastAsia="Calibri" w:hAnsiTheme="minorHAnsi" w:cstheme="minorHAnsi"/>
          <w:vertAlign w:val="superscript"/>
          <w:lang w:eastAsia="en-US"/>
        </w:rPr>
        <w:t>1</w:t>
      </w:r>
      <w:r w:rsidRPr="004F2742">
        <w:rPr>
          <w:rFonts w:asciiTheme="minorHAnsi" w:eastAsia="Calibri" w:hAnsiTheme="minorHAnsi" w:cstheme="minorHAnsi"/>
          <w:lang w:eastAsia="en-US"/>
        </w:rPr>
        <w:t xml:space="preserve"> dalį (taikoma, kai tiekėjas yra juridinis asmuo, kita organizacija ar jos struktūrinis padalinys</w:t>
      </w:r>
      <w:r w:rsidR="00680EF0" w:rsidRPr="004F2742">
        <w:rPr>
          <w:rFonts w:asciiTheme="minorHAnsi" w:eastAsia="Calibri" w:hAnsiTheme="minorHAnsi" w:cstheme="minorHAnsi"/>
          <w:lang w:eastAsia="en-US"/>
        </w:rPr>
        <w:t>)</w:t>
      </w:r>
      <w:r w:rsidRPr="004F2742">
        <w:rPr>
          <w:rFonts w:asciiTheme="minorHAnsi" w:eastAsia="Calibri" w:hAnsiTheme="minorHAnsi" w:cstheme="minorHAnsi"/>
          <w:lang w:eastAsia="en-US"/>
        </w:rPr>
        <w:t>;</w:t>
      </w:r>
    </w:p>
    <w:p w14:paraId="01216EC6" w14:textId="77777777" w:rsidR="00D65ED1" w:rsidRPr="004F2742" w:rsidRDefault="00D65ED1" w:rsidP="001E0A83">
      <w:pPr>
        <w:pStyle w:val="Sraopastraipa"/>
        <w:widowControl w:val="0"/>
        <w:numPr>
          <w:ilvl w:val="0"/>
          <w:numId w:val="14"/>
        </w:numPr>
        <w:spacing w:after="0" w:line="240" w:lineRule="auto"/>
        <w:jc w:val="both"/>
        <w:rPr>
          <w:rFonts w:cstheme="minorHAnsi"/>
          <w:sz w:val="24"/>
          <w:szCs w:val="24"/>
        </w:rPr>
      </w:pPr>
      <w:r w:rsidRPr="004F2742">
        <w:rPr>
          <w:rFonts w:cstheme="minorHAnsi"/>
          <w:sz w:val="24"/>
          <w:szCs w:val="24"/>
        </w:rPr>
        <w:t>patvirtinu, kad Pasiūlymas galioja ne trumpiau nei 90 dienų nuo pasiūlymų pateikimo.</w:t>
      </w:r>
    </w:p>
    <w:p w14:paraId="7AA360A4" w14:textId="77777777" w:rsidR="00D65ED1" w:rsidRPr="004F2742" w:rsidRDefault="00D65ED1" w:rsidP="00D65ED1">
      <w:pPr>
        <w:widowControl w:val="0"/>
        <w:spacing w:after="0" w:line="240" w:lineRule="auto"/>
        <w:jc w:val="both"/>
        <w:rPr>
          <w:rFonts w:cstheme="minorHAnsi"/>
          <w:i/>
          <w:sz w:val="24"/>
          <w:szCs w:val="24"/>
          <w:u w:val="single"/>
        </w:rPr>
      </w:pPr>
    </w:p>
    <w:p w14:paraId="68BF750E" w14:textId="77777777" w:rsidR="00D65ED1" w:rsidRPr="004F2742" w:rsidRDefault="00D65ED1" w:rsidP="00D65ED1">
      <w:pPr>
        <w:widowControl w:val="0"/>
        <w:spacing w:after="0" w:line="240" w:lineRule="auto"/>
        <w:jc w:val="both"/>
        <w:rPr>
          <w:rFonts w:cstheme="minorHAnsi"/>
          <w:sz w:val="24"/>
          <w:szCs w:val="24"/>
        </w:rPr>
      </w:pPr>
      <w:r w:rsidRPr="004F2742">
        <w:rPr>
          <w:rFonts w:cstheme="minorHAnsi"/>
          <w:i/>
          <w:sz w:val="24"/>
          <w:szCs w:val="24"/>
          <w:u w:val="single"/>
        </w:rPr>
        <w:t>Pastaba</w:t>
      </w:r>
      <w:r w:rsidRPr="004F2742">
        <w:rPr>
          <w:rFonts w:cstheme="minorHAnsi"/>
          <w:sz w:val="24"/>
          <w:szCs w:val="24"/>
        </w:rPr>
        <w:t xml:space="preserve">. Jeigu pasiūlymas pasirašomas tiekėjo įgalioto asmens, kartu su pasiūlymu </w:t>
      </w:r>
      <w:r w:rsidRPr="004F2742">
        <w:rPr>
          <w:rFonts w:cstheme="minorHAnsi"/>
          <w:b/>
          <w:sz w:val="24"/>
          <w:szCs w:val="24"/>
          <w:u w:val="single"/>
        </w:rPr>
        <w:t>turi būti pateiktas įgaliojimas</w:t>
      </w:r>
      <w:r w:rsidRPr="004F2742">
        <w:rPr>
          <w:rFonts w:cstheme="minorHAnsi"/>
          <w:b/>
          <w:sz w:val="24"/>
          <w:szCs w:val="24"/>
        </w:rPr>
        <w:t xml:space="preserve"> (originalas arba tinkamai patvirtinta kopija) </w:t>
      </w:r>
      <w:r w:rsidRPr="004F2742">
        <w:rPr>
          <w:rFonts w:cstheme="minorHAnsi"/>
          <w:sz w:val="24"/>
          <w:szCs w:val="24"/>
        </w:rPr>
        <w:t>asmeniui pasirašyti pasiūlymą</w:t>
      </w:r>
    </w:p>
    <w:p w14:paraId="13FA7AAC" w14:textId="77777777" w:rsidR="00D65ED1" w:rsidRPr="004F2742" w:rsidRDefault="00D65ED1" w:rsidP="00D65ED1">
      <w:pPr>
        <w:widowControl w:val="0"/>
        <w:spacing w:after="0" w:line="240" w:lineRule="auto"/>
        <w:jc w:val="both"/>
        <w:rPr>
          <w:rFonts w:cstheme="minorHAnsi"/>
          <w:sz w:val="24"/>
          <w:szCs w:val="24"/>
        </w:rPr>
      </w:pPr>
      <w:r w:rsidRPr="004F2742">
        <w:rPr>
          <w:rFonts w:cstheme="minorHAnsi"/>
          <w:sz w:val="24"/>
          <w:szCs w:val="24"/>
        </w:rPr>
        <w:t>(ir kitus su pirkimu susijusius dokumentus).</w:t>
      </w:r>
    </w:p>
    <w:p w14:paraId="0B40D122" w14:textId="77777777" w:rsidR="00D65ED1" w:rsidRPr="004F2742" w:rsidRDefault="00D65ED1" w:rsidP="00D65ED1">
      <w:pPr>
        <w:widowControl w:val="0"/>
        <w:spacing w:after="0" w:line="240" w:lineRule="auto"/>
        <w:jc w:val="both"/>
        <w:rPr>
          <w:rFonts w:cstheme="minorHAnsi"/>
          <w:i/>
          <w:sz w:val="24"/>
          <w:szCs w:val="24"/>
          <w:u w:val="single"/>
        </w:rPr>
      </w:pPr>
    </w:p>
    <w:p w14:paraId="50A3C51D" w14:textId="77777777" w:rsidR="00D65ED1" w:rsidRPr="004F2742"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4F2742"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4F2742"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4F2742">
              <w:rPr>
                <w:rFonts w:eastAsia="Calibri" w:cstheme="minorHAnsi"/>
                <w:kern w:val="0"/>
                <w:position w:val="6"/>
                <w:sz w:val="24"/>
                <w:szCs w:val="24"/>
                <w:lang w:eastAsia="lt-LT"/>
                <w14:ligatures w14:val="none"/>
              </w:rPr>
              <w:t>(</w:t>
            </w:r>
            <w:r w:rsidRPr="004F2742">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4F2742"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4F2742" w:rsidRDefault="00D65ED1" w:rsidP="00D65ED1">
            <w:pPr>
              <w:spacing w:after="0" w:line="300" w:lineRule="auto"/>
              <w:ind w:firstLine="697"/>
              <w:jc w:val="both"/>
              <w:rPr>
                <w:rFonts w:eastAsia="Calibri" w:cstheme="minorHAnsi"/>
                <w:i/>
                <w:iCs/>
                <w:kern w:val="0"/>
                <w:sz w:val="24"/>
                <w:szCs w:val="24"/>
                <w:lang w:eastAsia="lt-LT"/>
                <w14:ligatures w14:val="none"/>
              </w:rPr>
            </w:pPr>
            <w:r w:rsidRPr="004F2742">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4F2742"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4F2742" w:rsidRDefault="00D65ED1" w:rsidP="00D65ED1">
            <w:pPr>
              <w:spacing w:after="0" w:line="300" w:lineRule="auto"/>
              <w:ind w:firstLine="697"/>
              <w:jc w:val="both"/>
              <w:rPr>
                <w:rFonts w:eastAsia="Calibri" w:cstheme="minorHAnsi"/>
                <w:i/>
                <w:iCs/>
                <w:kern w:val="0"/>
                <w:sz w:val="24"/>
                <w:szCs w:val="24"/>
                <w:lang w:eastAsia="lt-LT"/>
                <w14:ligatures w14:val="none"/>
              </w:rPr>
            </w:pPr>
            <w:r w:rsidRPr="004F2742">
              <w:rPr>
                <w:rFonts w:eastAsia="Calibri" w:cstheme="minorHAnsi"/>
                <w:i/>
                <w:iCs/>
                <w:kern w:val="0"/>
                <w:position w:val="6"/>
                <w:sz w:val="24"/>
                <w:szCs w:val="24"/>
                <w:lang w:eastAsia="lt-LT"/>
                <w14:ligatures w14:val="none"/>
              </w:rPr>
              <w:t>(Vardas ir pavardė)</w:t>
            </w:r>
          </w:p>
        </w:tc>
      </w:tr>
    </w:tbl>
    <w:p w14:paraId="717849ED" w14:textId="77777777" w:rsidR="00D65ED1" w:rsidRPr="004F2742" w:rsidRDefault="00D65ED1" w:rsidP="00D65ED1">
      <w:pPr>
        <w:rPr>
          <w:rFonts w:cstheme="minorHAnsi"/>
          <w:sz w:val="24"/>
          <w:szCs w:val="24"/>
        </w:rPr>
      </w:pPr>
    </w:p>
    <w:p w14:paraId="5E3FFD86" w14:textId="77777777" w:rsidR="001C5AD6" w:rsidRPr="004F2742" w:rsidRDefault="001C5AD6" w:rsidP="00D65ED1">
      <w:pPr>
        <w:rPr>
          <w:rFonts w:cstheme="minorHAnsi"/>
          <w:sz w:val="24"/>
          <w:szCs w:val="24"/>
        </w:rPr>
      </w:pPr>
    </w:p>
    <w:p w14:paraId="5DD8D3CD" w14:textId="77777777" w:rsidR="001C5AD6" w:rsidRPr="004F2742" w:rsidRDefault="001C5AD6" w:rsidP="00D65ED1">
      <w:pPr>
        <w:rPr>
          <w:rFonts w:cstheme="minorHAnsi"/>
          <w:sz w:val="24"/>
          <w:szCs w:val="24"/>
        </w:rPr>
      </w:pPr>
    </w:p>
    <w:p w14:paraId="242446A3" w14:textId="77777777" w:rsidR="001C5AD6" w:rsidRPr="004F2742" w:rsidRDefault="001C5AD6" w:rsidP="00D65ED1">
      <w:pPr>
        <w:rPr>
          <w:rFonts w:cstheme="minorHAnsi"/>
          <w:sz w:val="24"/>
          <w:szCs w:val="24"/>
        </w:rPr>
      </w:pPr>
    </w:p>
    <w:p w14:paraId="50F4CAEA" w14:textId="77777777" w:rsidR="00D92AAA" w:rsidRPr="004F2742" w:rsidRDefault="00D92AAA" w:rsidP="004F2742"/>
    <w:p w14:paraId="5243BB21" w14:textId="04C5DF7F" w:rsidR="00680EF0" w:rsidRPr="004F2742" w:rsidRDefault="00680EF0" w:rsidP="004F2742">
      <w:pPr>
        <w:rPr>
          <w:lang w:eastAsia="lt-LT"/>
        </w:rPr>
      </w:pPr>
      <w:bookmarkStart w:id="48" w:name="_Toc214973207"/>
    </w:p>
    <w:p w14:paraId="4F372CEC" w14:textId="77777777" w:rsidR="00680EF0" w:rsidRDefault="00680EF0" w:rsidP="004F2742">
      <w:pPr>
        <w:rPr>
          <w:lang w:eastAsia="lt-LT"/>
        </w:rPr>
      </w:pPr>
    </w:p>
    <w:p w14:paraId="69A46185" w14:textId="2FEDC1F9" w:rsidR="006E1D66" w:rsidRPr="004F2742" w:rsidRDefault="00680EF0" w:rsidP="00E11647">
      <w:pPr>
        <w:keepNext/>
        <w:keepLines/>
        <w:pBdr>
          <w:bottom w:val="single" w:sz="4" w:space="2" w:color="ED7D31"/>
        </w:pBdr>
        <w:tabs>
          <w:tab w:val="left" w:pos="567"/>
          <w:tab w:val="left" w:pos="3478"/>
          <w:tab w:val="right" w:pos="10080"/>
        </w:tabs>
        <w:spacing w:before="360" w:after="120" w:line="20" w:lineRule="atLeast"/>
        <w:contextualSpacing/>
        <w:jc w:val="right"/>
        <w:outlineLvl w:val="0"/>
        <w:rPr>
          <w:rFonts w:eastAsia="Calibri Light" w:cstheme="minorHAnsi"/>
          <w:color w:val="262626"/>
          <w:kern w:val="0"/>
          <w:sz w:val="24"/>
          <w:szCs w:val="24"/>
          <w:lang w:eastAsia="lt-LT"/>
          <w14:ligatures w14:val="none"/>
        </w:rPr>
      </w:pPr>
      <w:r w:rsidRPr="004F2742">
        <w:rPr>
          <w:rFonts w:eastAsia="Calibri Light" w:cstheme="minorHAnsi"/>
          <w:color w:val="262626"/>
          <w:kern w:val="0"/>
          <w:sz w:val="24"/>
          <w:szCs w:val="24"/>
          <w:lang w:eastAsia="lt-LT"/>
          <w14:ligatures w14:val="none"/>
        </w:rPr>
        <w:lastRenderedPageBreak/>
        <w:tab/>
      </w:r>
      <w:bookmarkStart w:id="49" w:name="_Toc226638244"/>
      <w:r w:rsidR="006E1D66" w:rsidRPr="004F2742">
        <w:rPr>
          <w:rFonts w:eastAsia="Calibri Light" w:cstheme="minorHAnsi"/>
          <w:color w:val="262626"/>
          <w:kern w:val="0"/>
          <w:sz w:val="24"/>
          <w:szCs w:val="24"/>
          <w:lang w:eastAsia="lt-LT"/>
          <w14:ligatures w14:val="none"/>
        </w:rPr>
        <w:t>Pirkimo sąlygų 4 priedas „</w:t>
      </w:r>
      <w:r w:rsidR="006E1D66" w:rsidRPr="004F2742">
        <w:rPr>
          <w:rFonts w:eastAsiaTheme="majorEastAsia" w:cstheme="minorHAnsi"/>
          <w:color w:val="262626"/>
          <w:kern w:val="0"/>
          <w:sz w:val="24"/>
          <w:szCs w:val="24"/>
          <w:lang w:eastAsia="lt-LT"/>
          <w14:ligatures w14:val="none"/>
        </w:rPr>
        <w:t>Pasiūlymų vertinimo kriterijai ir sąlygos</w:t>
      </w:r>
      <w:r w:rsidR="006E1D66" w:rsidRPr="004F2742">
        <w:rPr>
          <w:rFonts w:eastAsia="Calibri Light" w:cstheme="minorHAnsi"/>
          <w:color w:val="262626"/>
          <w:kern w:val="0"/>
          <w:sz w:val="24"/>
          <w:szCs w:val="24"/>
          <w:lang w:eastAsia="lt-LT"/>
          <w14:ligatures w14:val="none"/>
        </w:rPr>
        <w:t xml:space="preserve"> ”</w:t>
      </w:r>
      <w:bookmarkEnd w:id="48"/>
      <w:bookmarkEnd w:id="49"/>
    </w:p>
    <w:p w14:paraId="4C44E968" w14:textId="77777777" w:rsidR="00D65ED1" w:rsidRPr="004F2742"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4F2742"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4F2742"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4F2742">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4F2742"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3493D8CB" w:rsidR="00D65ED1" w:rsidRPr="004F2742" w:rsidRDefault="00D65ED1" w:rsidP="00D65ED1">
      <w:pPr>
        <w:widowControl w:val="0"/>
        <w:spacing w:after="0" w:line="240" w:lineRule="auto"/>
        <w:ind w:firstLine="397"/>
        <w:rPr>
          <w:rFonts w:eastAsia="Times New Roman" w:cstheme="minorHAnsi"/>
          <w:kern w:val="0"/>
          <w:sz w:val="24"/>
          <w:szCs w:val="24"/>
          <w14:ligatures w14:val="none"/>
        </w:rPr>
      </w:pPr>
      <w:bookmarkStart w:id="50" w:name="_Hlk128411469"/>
      <w:r w:rsidRPr="004F2742">
        <w:rPr>
          <w:rFonts w:eastAsia="Times New Roman" w:cstheme="minorHAnsi"/>
          <w:kern w:val="0"/>
          <w:sz w:val="24"/>
          <w:szCs w:val="24"/>
          <w14:ligatures w14:val="none"/>
        </w:rPr>
        <w:t xml:space="preserve">Komisija </w:t>
      </w:r>
      <w:r w:rsidRPr="004F2742">
        <w:rPr>
          <w:rFonts w:eastAsia="Calibri" w:cstheme="minorHAnsi"/>
          <w:kern w:val="0"/>
          <w:sz w:val="24"/>
          <w:szCs w:val="24"/>
          <w14:ligatures w14:val="none"/>
        </w:rPr>
        <w:t xml:space="preserve">ekonomiškai naudingiausią pasiūlymą išrenka </w:t>
      </w:r>
      <w:r w:rsidRPr="004F2742">
        <w:rPr>
          <w:rFonts w:eastAsia="Calibri" w:cstheme="minorHAnsi"/>
          <w:b/>
          <w:kern w:val="0"/>
          <w:sz w:val="24"/>
          <w:szCs w:val="24"/>
          <w14:ligatures w14:val="none"/>
        </w:rPr>
        <w:t>pagal</w:t>
      </w:r>
      <w:r w:rsidRPr="004F2742">
        <w:rPr>
          <w:rFonts w:eastAsia="Times New Roman" w:cstheme="minorHAnsi"/>
          <w:b/>
          <w:kern w:val="0"/>
          <w:sz w:val="24"/>
          <w:szCs w:val="24"/>
          <w14:ligatures w14:val="none"/>
        </w:rPr>
        <w:t xml:space="preserve"> kainos kriterijų</w:t>
      </w:r>
      <w:bookmarkEnd w:id="50"/>
      <w:r w:rsidR="00FF1996">
        <w:rPr>
          <w:rFonts w:eastAsia="Times New Roman" w:cstheme="minorHAnsi"/>
          <w:b/>
          <w:kern w:val="0"/>
          <w:sz w:val="24"/>
          <w:szCs w:val="24"/>
          <w14:ligatures w14:val="none"/>
        </w:rPr>
        <w:t xml:space="preserve">, </w:t>
      </w:r>
      <w:proofErr w:type="spellStart"/>
      <w:r w:rsidR="00FF1996">
        <w:rPr>
          <w:rFonts w:eastAsia="Times New Roman" w:cstheme="minorHAnsi"/>
          <w:b/>
          <w:kern w:val="0"/>
          <w:sz w:val="24"/>
          <w:szCs w:val="24"/>
          <w14:ligatures w14:val="none"/>
        </w:rPr>
        <w:t>t.y</w:t>
      </w:r>
      <w:proofErr w:type="spellEnd"/>
      <w:r w:rsidR="00FF1996">
        <w:rPr>
          <w:rFonts w:eastAsia="Times New Roman" w:cstheme="minorHAnsi"/>
          <w:b/>
          <w:kern w:val="0"/>
          <w:sz w:val="24"/>
          <w:szCs w:val="24"/>
          <w14:ligatures w14:val="none"/>
        </w:rPr>
        <w:t>. pasiūlymą, kurio kaina mažiausia.</w:t>
      </w:r>
      <w:r w:rsidRPr="004F2742">
        <w:rPr>
          <w:rFonts w:eastAsia="Times New Roman" w:cstheme="minorHAnsi"/>
          <w:kern w:val="0"/>
          <w:sz w:val="24"/>
          <w:szCs w:val="24"/>
          <w14:ligatures w14:val="none"/>
        </w:rPr>
        <w:t xml:space="preserve"> </w:t>
      </w:r>
    </w:p>
    <w:p w14:paraId="03CE1D14" w14:textId="77777777" w:rsidR="006E1D66" w:rsidRPr="004F2742" w:rsidRDefault="006E1D66" w:rsidP="006E1D66">
      <w:pPr>
        <w:rPr>
          <w:rFonts w:cstheme="minorHAnsi"/>
          <w:lang w:eastAsia="lt-LT"/>
        </w:rPr>
      </w:pPr>
    </w:p>
    <w:p w14:paraId="11C59FD5" w14:textId="77777777" w:rsidR="006E1D66" w:rsidRPr="004F2742" w:rsidRDefault="006E1D66" w:rsidP="006E1D66">
      <w:pPr>
        <w:rPr>
          <w:rFonts w:cstheme="minorHAnsi"/>
          <w:lang w:eastAsia="lt-LT"/>
        </w:rPr>
      </w:pPr>
    </w:p>
    <w:p w14:paraId="18497EDE" w14:textId="77777777" w:rsidR="006E1D66" w:rsidRPr="004F2742" w:rsidRDefault="006E1D66" w:rsidP="006E1D66">
      <w:pPr>
        <w:rPr>
          <w:rFonts w:cstheme="minorHAnsi"/>
          <w:lang w:eastAsia="lt-LT"/>
        </w:rPr>
      </w:pPr>
    </w:p>
    <w:p w14:paraId="24E11131" w14:textId="77777777" w:rsidR="006E1D66" w:rsidRPr="004F2742" w:rsidRDefault="006E1D66" w:rsidP="006E1D66">
      <w:pPr>
        <w:rPr>
          <w:rFonts w:cstheme="minorHAnsi"/>
          <w:lang w:eastAsia="lt-LT"/>
        </w:rPr>
      </w:pPr>
    </w:p>
    <w:p w14:paraId="3DB9CE9D" w14:textId="77777777" w:rsidR="006E1D66" w:rsidRPr="004F2742" w:rsidRDefault="006E1D66" w:rsidP="006E1D66">
      <w:pPr>
        <w:rPr>
          <w:rFonts w:cstheme="minorHAnsi"/>
          <w:lang w:eastAsia="lt-LT"/>
        </w:rPr>
      </w:pPr>
    </w:p>
    <w:p w14:paraId="325C0F88" w14:textId="77777777" w:rsidR="006E1D66" w:rsidRPr="004F2742" w:rsidRDefault="006E1D66" w:rsidP="006E1D66">
      <w:pPr>
        <w:rPr>
          <w:rFonts w:cstheme="minorHAnsi"/>
          <w:lang w:eastAsia="lt-LT"/>
        </w:rPr>
      </w:pPr>
    </w:p>
    <w:p w14:paraId="17623745" w14:textId="77777777" w:rsidR="006E1D66" w:rsidRPr="004F2742" w:rsidRDefault="006E1D66" w:rsidP="006E1D66">
      <w:pPr>
        <w:rPr>
          <w:rFonts w:cstheme="minorHAnsi"/>
          <w:lang w:eastAsia="lt-LT"/>
        </w:rPr>
      </w:pPr>
    </w:p>
    <w:p w14:paraId="4535FCDC" w14:textId="77777777" w:rsidR="006E1D66" w:rsidRPr="004F2742" w:rsidRDefault="006E1D66" w:rsidP="006E1D66">
      <w:pPr>
        <w:rPr>
          <w:rFonts w:cstheme="minorHAnsi"/>
          <w:lang w:eastAsia="lt-LT"/>
        </w:rPr>
      </w:pPr>
    </w:p>
    <w:p w14:paraId="7CA02664" w14:textId="77777777" w:rsidR="006E1D66" w:rsidRPr="004F2742" w:rsidRDefault="006E1D66" w:rsidP="006E1D66">
      <w:pPr>
        <w:rPr>
          <w:rFonts w:cstheme="minorHAnsi"/>
          <w:lang w:eastAsia="lt-LT"/>
        </w:rPr>
      </w:pPr>
    </w:p>
    <w:p w14:paraId="099CAAE2" w14:textId="77777777" w:rsidR="006E1D66" w:rsidRPr="004F2742" w:rsidRDefault="006E1D66" w:rsidP="006E1D66">
      <w:pPr>
        <w:rPr>
          <w:rFonts w:cstheme="minorHAnsi"/>
          <w:lang w:eastAsia="lt-LT"/>
        </w:rPr>
      </w:pPr>
    </w:p>
    <w:p w14:paraId="71563814" w14:textId="77777777" w:rsidR="006E1D66" w:rsidRPr="004F2742" w:rsidRDefault="006E1D66" w:rsidP="006E1D66">
      <w:pPr>
        <w:rPr>
          <w:rFonts w:cstheme="minorHAnsi"/>
          <w:lang w:eastAsia="lt-LT"/>
        </w:rPr>
      </w:pPr>
    </w:p>
    <w:p w14:paraId="3C314400" w14:textId="77777777" w:rsidR="006E1D66" w:rsidRPr="004F2742" w:rsidRDefault="006E1D66" w:rsidP="006E1D66">
      <w:pPr>
        <w:rPr>
          <w:rFonts w:cstheme="minorHAnsi"/>
          <w:lang w:eastAsia="lt-LT"/>
        </w:rPr>
      </w:pPr>
    </w:p>
    <w:p w14:paraId="31BD07A3" w14:textId="77777777" w:rsidR="006E1D66" w:rsidRPr="004F2742" w:rsidRDefault="006E1D66" w:rsidP="006E1D66">
      <w:pPr>
        <w:rPr>
          <w:rFonts w:cstheme="minorHAnsi"/>
          <w:lang w:eastAsia="lt-LT"/>
        </w:rPr>
      </w:pPr>
    </w:p>
    <w:p w14:paraId="5271AF03" w14:textId="77777777" w:rsidR="006E1D66" w:rsidRPr="004F2742" w:rsidRDefault="006E1D66" w:rsidP="006E1D66">
      <w:pPr>
        <w:rPr>
          <w:rFonts w:cstheme="minorHAnsi"/>
          <w:lang w:eastAsia="lt-LT"/>
        </w:rPr>
      </w:pPr>
    </w:p>
    <w:p w14:paraId="2194ACB7" w14:textId="77777777" w:rsidR="006E1D66" w:rsidRPr="004F2742" w:rsidRDefault="006E1D66" w:rsidP="006E1D66">
      <w:pPr>
        <w:rPr>
          <w:rFonts w:cstheme="minorHAnsi"/>
          <w:lang w:eastAsia="lt-LT"/>
        </w:rPr>
      </w:pPr>
    </w:p>
    <w:p w14:paraId="63A285D4" w14:textId="77777777" w:rsidR="006E1D66" w:rsidRPr="004F2742" w:rsidRDefault="006E1D66" w:rsidP="006E1D66">
      <w:pPr>
        <w:rPr>
          <w:rFonts w:cstheme="minorHAnsi"/>
          <w:lang w:eastAsia="lt-LT"/>
        </w:rPr>
      </w:pPr>
    </w:p>
    <w:p w14:paraId="574799E0" w14:textId="77777777" w:rsidR="001C5AD6" w:rsidRPr="004F2742" w:rsidRDefault="001C5AD6" w:rsidP="006E1D66">
      <w:pPr>
        <w:rPr>
          <w:rFonts w:cstheme="minorHAnsi"/>
          <w:lang w:eastAsia="lt-LT"/>
        </w:rPr>
      </w:pPr>
    </w:p>
    <w:p w14:paraId="6B36562C" w14:textId="77777777" w:rsidR="001C5AD6" w:rsidRPr="004F2742" w:rsidRDefault="001C5AD6" w:rsidP="006E1D66">
      <w:pPr>
        <w:rPr>
          <w:rFonts w:cstheme="minorHAnsi"/>
          <w:lang w:eastAsia="lt-LT"/>
        </w:rPr>
      </w:pPr>
    </w:p>
    <w:p w14:paraId="4DECCC90" w14:textId="77777777" w:rsidR="001C5AD6" w:rsidRPr="004F2742" w:rsidRDefault="001C5AD6" w:rsidP="006E1D66">
      <w:pPr>
        <w:rPr>
          <w:rFonts w:cstheme="minorHAnsi"/>
          <w:lang w:eastAsia="lt-LT"/>
        </w:rPr>
      </w:pPr>
    </w:p>
    <w:p w14:paraId="4C05C296" w14:textId="77777777" w:rsidR="001C5AD6" w:rsidRPr="004F2742" w:rsidRDefault="001C5AD6" w:rsidP="006E1D66">
      <w:pPr>
        <w:rPr>
          <w:rFonts w:cstheme="minorHAnsi"/>
          <w:lang w:eastAsia="lt-LT"/>
        </w:rPr>
      </w:pPr>
    </w:p>
    <w:p w14:paraId="628B570B" w14:textId="77777777" w:rsidR="001C5AD6" w:rsidRPr="004F2742" w:rsidRDefault="001C5AD6" w:rsidP="006E1D66">
      <w:pPr>
        <w:rPr>
          <w:rFonts w:cstheme="minorHAnsi"/>
          <w:lang w:eastAsia="lt-LT"/>
        </w:rPr>
      </w:pPr>
    </w:p>
    <w:p w14:paraId="0C93EB5F" w14:textId="77777777" w:rsidR="006E1D66" w:rsidRPr="004F2742" w:rsidRDefault="006E1D66" w:rsidP="006E1D66">
      <w:pPr>
        <w:rPr>
          <w:rFonts w:cstheme="minorHAnsi"/>
          <w:lang w:eastAsia="lt-LT"/>
        </w:rPr>
      </w:pPr>
    </w:p>
    <w:p w14:paraId="5CEA13A6" w14:textId="77777777" w:rsidR="006E1D66" w:rsidRPr="004F2742" w:rsidRDefault="006E1D66" w:rsidP="006E1D66">
      <w:pPr>
        <w:rPr>
          <w:rFonts w:cstheme="minorHAnsi"/>
          <w:lang w:eastAsia="lt-LT"/>
        </w:rPr>
      </w:pPr>
    </w:p>
    <w:p w14:paraId="638026C8" w14:textId="77777777" w:rsidR="00180AD2" w:rsidRPr="004F2742" w:rsidRDefault="00180AD2" w:rsidP="006E1D66">
      <w:pPr>
        <w:rPr>
          <w:rFonts w:cstheme="minorHAnsi"/>
          <w:lang w:eastAsia="lt-LT"/>
        </w:rPr>
      </w:pPr>
    </w:p>
    <w:p w14:paraId="481DF72A" w14:textId="77777777" w:rsidR="004F2742" w:rsidRPr="004F2742" w:rsidRDefault="004F2742" w:rsidP="006E1D66">
      <w:pPr>
        <w:rPr>
          <w:rFonts w:cstheme="minorHAnsi"/>
          <w:lang w:eastAsia="lt-LT"/>
        </w:rPr>
      </w:pPr>
    </w:p>
    <w:p w14:paraId="14DF80ED" w14:textId="77777777" w:rsidR="004F2742" w:rsidRPr="004F2742" w:rsidRDefault="004F2742" w:rsidP="006E1D66">
      <w:pPr>
        <w:rPr>
          <w:rFonts w:cstheme="minorHAnsi"/>
          <w:lang w:eastAsia="lt-LT"/>
        </w:rPr>
      </w:pPr>
    </w:p>
    <w:p w14:paraId="0BA95319" w14:textId="77777777" w:rsidR="004F2742" w:rsidRPr="004F2742" w:rsidRDefault="004F2742" w:rsidP="006E1D66">
      <w:pPr>
        <w:rPr>
          <w:rFonts w:cstheme="minorHAnsi"/>
          <w:lang w:eastAsia="lt-LT"/>
        </w:rPr>
      </w:pPr>
    </w:p>
    <w:p w14:paraId="7BAD8D2C" w14:textId="77777777" w:rsidR="004F2742" w:rsidRPr="004F2742" w:rsidRDefault="004F2742" w:rsidP="006E1D66">
      <w:pPr>
        <w:rPr>
          <w:rFonts w:cstheme="minorHAnsi"/>
          <w:lang w:eastAsia="lt-LT"/>
        </w:rPr>
      </w:pPr>
    </w:p>
    <w:p w14:paraId="0E84FF74" w14:textId="5498235E" w:rsidR="006E1D66" w:rsidRPr="004F2742"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1" w:name="_Toc214973208"/>
      <w:bookmarkStart w:id="52" w:name="_Toc226638245"/>
      <w:r w:rsidRPr="004F2742">
        <w:rPr>
          <w:rFonts w:eastAsia="Calibri Light" w:cstheme="minorHAnsi"/>
          <w:color w:val="262626"/>
          <w:kern w:val="0"/>
          <w:sz w:val="24"/>
          <w:szCs w:val="24"/>
          <w:lang w:eastAsia="lt-LT"/>
          <w14:ligatures w14:val="none"/>
        </w:rPr>
        <w:lastRenderedPageBreak/>
        <w:t>Pirkimo sąlygų 5 priedas „</w:t>
      </w:r>
      <w:r w:rsidRPr="004F2742">
        <w:rPr>
          <w:rFonts w:eastAsiaTheme="majorEastAsia" w:cstheme="minorHAnsi"/>
          <w:color w:val="262626"/>
          <w:kern w:val="0"/>
          <w:sz w:val="24"/>
          <w:szCs w:val="24"/>
          <w:lang w:eastAsia="lt-LT"/>
          <w14:ligatures w14:val="none"/>
        </w:rPr>
        <w:t>Sutarties projektas</w:t>
      </w:r>
      <w:r w:rsidRPr="004F2742">
        <w:rPr>
          <w:rFonts w:eastAsia="Calibri Light" w:cstheme="minorHAnsi"/>
          <w:color w:val="262626"/>
          <w:kern w:val="0"/>
          <w:sz w:val="24"/>
          <w:szCs w:val="24"/>
          <w:lang w:eastAsia="lt-LT"/>
          <w14:ligatures w14:val="none"/>
        </w:rPr>
        <w:t xml:space="preserve"> ”</w:t>
      </w:r>
      <w:bookmarkEnd w:id="51"/>
      <w:bookmarkEnd w:id="52"/>
    </w:p>
    <w:p w14:paraId="63268BDD" w14:textId="77777777" w:rsidR="00983B4E" w:rsidRPr="004F2742" w:rsidRDefault="00983B4E" w:rsidP="00983B4E">
      <w:pPr>
        <w:rPr>
          <w:rFonts w:cstheme="minorHAnsi"/>
          <w:sz w:val="24"/>
          <w:szCs w:val="24"/>
        </w:rPr>
      </w:pPr>
    </w:p>
    <w:p w14:paraId="2DC797CD" w14:textId="77777777" w:rsidR="00304115" w:rsidRPr="004F2742" w:rsidRDefault="00304115" w:rsidP="004F2742">
      <w:pPr>
        <w:jc w:val="center"/>
        <w:rPr>
          <w:rFonts w:cstheme="minorHAnsi"/>
          <w:b/>
          <w:bCs/>
          <w:sz w:val="28"/>
          <w:szCs w:val="28"/>
        </w:rPr>
      </w:pPr>
      <w:r w:rsidRPr="004F2742">
        <w:rPr>
          <w:rFonts w:cstheme="minorHAnsi"/>
          <w:b/>
          <w:bCs/>
          <w:sz w:val="28"/>
          <w:szCs w:val="28"/>
        </w:rPr>
        <w:t>STATYBOS RANGOS SUTARTIS Nr. _________</w:t>
      </w:r>
    </w:p>
    <w:p w14:paraId="5D176A77" w14:textId="77777777" w:rsidR="00304115" w:rsidRPr="004F2742" w:rsidRDefault="00304115" w:rsidP="004F2742">
      <w:pPr>
        <w:jc w:val="center"/>
        <w:rPr>
          <w:rFonts w:cstheme="minorHAnsi"/>
          <w:b/>
          <w:bCs/>
          <w:i/>
          <w:color w:val="FF0000"/>
          <w:sz w:val="28"/>
          <w:szCs w:val="28"/>
        </w:rPr>
      </w:pPr>
      <w:r w:rsidRPr="004F2742">
        <w:rPr>
          <w:rFonts w:cstheme="minorHAnsi"/>
          <w:b/>
          <w:bCs/>
          <w:sz w:val="28"/>
          <w:szCs w:val="28"/>
        </w:rPr>
        <w:t>Utena, 2026-  -</w:t>
      </w:r>
    </w:p>
    <w:p w14:paraId="665C2CA6" w14:textId="77777777" w:rsidR="00304115" w:rsidRPr="004F2742" w:rsidRDefault="00304115" w:rsidP="00304115">
      <w:pPr>
        <w:spacing w:line="240" w:lineRule="auto"/>
        <w:rPr>
          <w:rFonts w:cstheme="minorHAnsi"/>
        </w:rPr>
      </w:pPr>
    </w:p>
    <w:p w14:paraId="7929B8D7" w14:textId="77777777" w:rsidR="00304115" w:rsidRPr="004F2742" w:rsidRDefault="00304115" w:rsidP="00304115">
      <w:pPr>
        <w:jc w:val="both"/>
        <w:rPr>
          <w:rFonts w:cstheme="minorHAnsi"/>
        </w:rPr>
      </w:pPr>
      <w:r w:rsidRPr="004F2742">
        <w:rPr>
          <w:rFonts w:cstheme="minorHAnsi"/>
        </w:rPr>
        <w:t xml:space="preserve">Utenos rajono savivaldybės administracija, įstaigos kodas 188710442, </w:t>
      </w:r>
      <w:r w:rsidRPr="004F2742">
        <w:rPr>
          <w:rFonts w:cstheme="minorHAnsi"/>
          <w:lang w:eastAsia="ar-SA"/>
        </w:rPr>
        <w:t xml:space="preserve">kurios registruota buveinė yra </w:t>
      </w:r>
      <w:proofErr w:type="spellStart"/>
      <w:r w:rsidRPr="004F2742">
        <w:rPr>
          <w:rFonts w:cstheme="minorHAnsi"/>
          <w:lang w:eastAsia="ar-SA"/>
        </w:rPr>
        <w:t>Utenio</w:t>
      </w:r>
      <w:proofErr w:type="spellEnd"/>
      <w:r w:rsidRPr="004F2742">
        <w:rPr>
          <w:rFonts w:cstheme="minorHAnsi"/>
          <w:lang w:eastAsia="ar-SA"/>
        </w:rPr>
        <w:t xml:space="preserve"> a. 4, 28503, Utena, duomenys apie įstaigą kaupiami ir saugomi Lietuvos Respublikos juridinių asmenų registre</w:t>
      </w:r>
      <w:r w:rsidRPr="004F2742">
        <w:rPr>
          <w:rFonts w:cstheme="minorHAnsi"/>
        </w:rPr>
        <w:t xml:space="preserve">, atstovaujama administracijos direktoriaus Pauliaus </w:t>
      </w:r>
      <w:proofErr w:type="spellStart"/>
      <w:r w:rsidRPr="004F2742">
        <w:rPr>
          <w:rFonts w:cstheme="minorHAnsi"/>
        </w:rPr>
        <w:t>Čyvo</w:t>
      </w:r>
      <w:proofErr w:type="spellEnd"/>
      <w:r w:rsidRPr="004F2742">
        <w:rPr>
          <w:rFonts w:cstheme="minorHAnsi"/>
        </w:rPr>
        <w:t>, veikiančio pagal administracijos nuostatus</w:t>
      </w:r>
      <w:r w:rsidRPr="004F2742" w:rsidDel="006E7A08">
        <w:rPr>
          <w:rFonts w:cstheme="minorHAnsi"/>
          <w:i/>
          <w:color w:val="FF0000"/>
        </w:rPr>
        <w:t xml:space="preserve"> </w:t>
      </w:r>
      <w:r w:rsidRPr="004F2742">
        <w:rPr>
          <w:rFonts w:cstheme="minorHAnsi"/>
        </w:rPr>
        <w:t xml:space="preserve"> (toliau – Užsakovas), ir __________</w:t>
      </w:r>
      <w:r w:rsidRPr="004F2742">
        <w:rPr>
          <w:rFonts w:cstheme="minorHAnsi"/>
        </w:rPr>
        <w:tab/>
        <w:t xml:space="preserve">____________, atstovaujama </w:t>
      </w:r>
      <w:r w:rsidRPr="004F2742">
        <w:rPr>
          <w:rFonts w:cstheme="minorHAnsi"/>
          <w:i/>
        </w:rPr>
        <w:t>[pareigos, vardas, pavardė]</w:t>
      </w:r>
      <w:r w:rsidRPr="004F2742">
        <w:rPr>
          <w:rFonts w:cstheme="minorHAnsi"/>
        </w:rPr>
        <w:t>, veikiančio (-</w:t>
      </w:r>
      <w:proofErr w:type="spellStart"/>
      <w:r w:rsidRPr="004F2742">
        <w:rPr>
          <w:rFonts w:cstheme="minorHAnsi"/>
        </w:rPr>
        <w:t>ios</w:t>
      </w:r>
      <w:proofErr w:type="spellEnd"/>
      <w:r w:rsidRPr="004F2742">
        <w:rPr>
          <w:rFonts w:cstheme="minorHAnsi"/>
        </w:rPr>
        <w:t xml:space="preserve">) pagal </w:t>
      </w:r>
      <w:r w:rsidRPr="004F2742">
        <w:rPr>
          <w:rFonts w:cstheme="minorHAnsi"/>
          <w:i/>
        </w:rPr>
        <w:t>[atstovavimo pagrindas]</w:t>
      </w:r>
      <w:r w:rsidRPr="004F2742">
        <w:rPr>
          <w:rFonts w:cstheme="minorHAnsi"/>
        </w:rPr>
        <w:t xml:space="preserve">, (toliau – Rangovas), ir toliau kartu vadinami Šalimis, o kiekvienas atskirai – Šalimi, sudarė šią Statybos rangos sutartį (toliau – Sutartis). </w:t>
      </w:r>
    </w:p>
    <w:tbl>
      <w:tblPr>
        <w:tblW w:w="97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304115" w:rsidRPr="004F2742" w14:paraId="638FC523" w14:textId="77777777" w:rsidTr="00D65CF7">
        <w:tc>
          <w:tcPr>
            <w:tcW w:w="9749" w:type="dxa"/>
            <w:gridSpan w:val="4"/>
            <w:tcBorders>
              <w:top w:val="nil"/>
              <w:left w:val="nil"/>
              <w:bottom w:val="nil"/>
              <w:right w:val="nil"/>
            </w:tcBorders>
          </w:tcPr>
          <w:p w14:paraId="50A4F675" w14:textId="14DAC9BC" w:rsidR="00304115" w:rsidRPr="004F2742" w:rsidRDefault="0024775D" w:rsidP="0024775D">
            <w:pPr>
              <w:pStyle w:val="Stilius1"/>
            </w:pPr>
            <w:r>
              <w:t xml:space="preserve">  1. </w:t>
            </w:r>
            <w:r w:rsidR="00304115" w:rsidRPr="004F2742">
              <w:t>SĄVOKOS</w:t>
            </w:r>
          </w:p>
        </w:tc>
      </w:tr>
      <w:tr w:rsidR="00304115" w:rsidRPr="004F2742" w14:paraId="11DCCA4D" w14:textId="77777777" w:rsidTr="00D65CF7">
        <w:tc>
          <w:tcPr>
            <w:tcW w:w="817" w:type="dxa"/>
            <w:tcBorders>
              <w:top w:val="nil"/>
              <w:left w:val="nil"/>
              <w:bottom w:val="nil"/>
              <w:right w:val="nil"/>
            </w:tcBorders>
          </w:tcPr>
          <w:p w14:paraId="1D8AB95E"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6DF602F8" w14:textId="77777777" w:rsidR="00304115" w:rsidRPr="004F2742" w:rsidRDefault="00304115" w:rsidP="00D65CF7">
            <w:pPr>
              <w:spacing w:before="200" w:after="0" w:line="240" w:lineRule="auto"/>
              <w:jc w:val="both"/>
              <w:rPr>
                <w:rFonts w:cstheme="minorHAnsi"/>
                <w:b/>
              </w:rPr>
            </w:pPr>
            <w:r w:rsidRPr="004F2742">
              <w:rPr>
                <w:rFonts w:cstheme="minorHAnsi"/>
                <w:b/>
              </w:rPr>
              <w:t>Darbai</w:t>
            </w:r>
            <w:r w:rsidRPr="004F2742">
              <w:rPr>
                <w:rFonts w:cstheme="minorHAnsi"/>
              </w:rPr>
              <w:t xml:space="preserve"> – visi darbai, nustatyti </w:t>
            </w:r>
            <w:r w:rsidRPr="004F2742">
              <w:rPr>
                <w:rFonts w:cstheme="minorHAnsi"/>
                <w:lang w:eastAsia="ar-SA"/>
              </w:rPr>
              <w:t>Techninėje specifikacijoje (</w:t>
            </w:r>
            <w:r w:rsidRPr="004F2742">
              <w:rPr>
                <w:rFonts w:cstheme="minorHAnsi"/>
              </w:rPr>
              <w:t>užduotyje) ir kiti darbai bei būtinos Sutarčiai atlikti paslaugos (jeigu yra), kuriuos pagal Sutartį privalo atlikti Rangovas.</w:t>
            </w:r>
          </w:p>
        </w:tc>
      </w:tr>
      <w:tr w:rsidR="00304115" w:rsidRPr="004F2742" w14:paraId="040C5ABB" w14:textId="77777777" w:rsidTr="00D65CF7">
        <w:tc>
          <w:tcPr>
            <w:tcW w:w="817" w:type="dxa"/>
            <w:tcBorders>
              <w:top w:val="nil"/>
              <w:left w:val="nil"/>
              <w:bottom w:val="nil"/>
              <w:right w:val="nil"/>
            </w:tcBorders>
          </w:tcPr>
          <w:p w14:paraId="5E499628"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4812607C" w14:textId="77777777" w:rsidR="00304115" w:rsidRPr="004F2742" w:rsidRDefault="00304115" w:rsidP="00D65CF7">
            <w:pPr>
              <w:spacing w:before="200" w:after="0" w:line="240" w:lineRule="auto"/>
              <w:jc w:val="both"/>
              <w:rPr>
                <w:rFonts w:cstheme="minorHAnsi"/>
              </w:rPr>
            </w:pPr>
            <w:r w:rsidRPr="004F2742">
              <w:rPr>
                <w:rFonts w:cstheme="minorHAnsi"/>
                <w:b/>
              </w:rPr>
              <w:t>Darbų atlikimo terminas</w:t>
            </w:r>
            <w:r w:rsidRPr="004F2742">
              <w:rPr>
                <w:rFonts w:cstheme="minorHAnsi"/>
              </w:rPr>
              <w:t xml:space="preserve"> – laikas, skaičiuojamas dienomis nuo Darbų pradžios iki Darbų perdavimo Užsakovui, atlikus baigiamuosius bandymus (jeigu taikoma), kurių rezultatai yra teigiami, ir pasirašius Darbų perdavimo-priėmimo aktą.</w:t>
            </w:r>
          </w:p>
        </w:tc>
      </w:tr>
      <w:tr w:rsidR="00304115" w:rsidRPr="004F2742" w14:paraId="3A3E9E12" w14:textId="77777777" w:rsidTr="00D65CF7">
        <w:tc>
          <w:tcPr>
            <w:tcW w:w="817" w:type="dxa"/>
            <w:tcBorders>
              <w:top w:val="nil"/>
              <w:left w:val="nil"/>
              <w:bottom w:val="nil"/>
              <w:right w:val="nil"/>
            </w:tcBorders>
          </w:tcPr>
          <w:p w14:paraId="690157B3"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738E6ED4" w14:textId="77777777" w:rsidR="00304115" w:rsidRPr="004F2742" w:rsidRDefault="00304115" w:rsidP="00D65CF7">
            <w:pPr>
              <w:spacing w:before="200" w:after="0" w:line="240" w:lineRule="auto"/>
              <w:jc w:val="both"/>
              <w:rPr>
                <w:rFonts w:cstheme="minorHAnsi"/>
              </w:rPr>
            </w:pPr>
            <w:r w:rsidRPr="004F2742">
              <w:rPr>
                <w:rFonts w:cstheme="minorHAnsi"/>
                <w:b/>
              </w:rPr>
              <w:t>Darbų perdavimo-priėmimo aktas</w:t>
            </w:r>
            <w:r w:rsidRPr="004F2742">
              <w:rPr>
                <w:rFonts w:cstheme="minorHAnsi"/>
              </w:rPr>
              <w:t xml:space="preserve"> – dokumentas, patvirtinantis, kad Rangovas perdavė, o Užsakovas priėmė Darbus, pasirašomas vadovaujantis Sutarties sąlygų 7.2 papunkčiu.</w:t>
            </w:r>
            <w:r w:rsidRPr="004F2742" w:rsidDel="0043793F">
              <w:rPr>
                <w:rFonts w:cstheme="minorHAnsi"/>
              </w:rPr>
              <w:t xml:space="preserve"> </w:t>
            </w:r>
          </w:p>
        </w:tc>
      </w:tr>
      <w:tr w:rsidR="00304115" w:rsidRPr="004F2742" w14:paraId="44699899" w14:textId="77777777" w:rsidTr="00D65CF7">
        <w:tc>
          <w:tcPr>
            <w:tcW w:w="817" w:type="dxa"/>
            <w:tcBorders>
              <w:top w:val="nil"/>
              <w:left w:val="nil"/>
              <w:bottom w:val="nil"/>
              <w:right w:val="nil"/>
            </w:tcBorders>
          </w:tcPr>
          <w:p w14:paraId="0F42F77A"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171CBC1E" w14:textId="77777777" w:rsidR="00304115" w:rsidRPr="004F2742" w:rsidRDefault="00304115" w:rsidP="00D65CF7">
            <w:pPr>
              <w:spacing w:before="200" w:after="0" w:line="240" w:lineRule="auto"/>
              <w:jc w:val="both"/>
              <w:rPr>
                <w:rFonts w:cstheme="minorHAnsi"/>
              </w:rPr>
            </w:pPr>
            <w:r w:rsidRPr="004F2742">
              <w:rPr>
                <w:rFonts w:cstheme="minorHAnsi"/>
                <w:b/>
              </w:rPr>
              <w:t>Darbų pradžia</w:t>
            </w:r>
            <w:r w:rsidRPr="004F2742">
              <w:rPr>
                <w:rFonts w:cstheme="minorHAnsi"/>
              </w:rPr>
              <w:t xml:space="preserve"> – Statybvietės perdavimo-priėmimo akto pasirašymo data arba data po 10 dienų kai įsigaliojo Sutartis, jeigu statybvietės perdavimo-priėmimo aktas per šį dienų skaičių nėra pasirašytas.</w:t>
            </w:r>
          </w:p>
        </w:tc>
      </w:tr>
      <w:tr w:rsidR="00304115" w:rsidRPr="004F2742" w14:paraId="426D5A72" w14:textId="77777777" w:rsidTr="00D65CF7">
        <w:tc>
          <w:tcPr>
            <w:tcW w:w="817" w:type="dxa"/>
            <w:tcBorders>
              <w:top w:val="nil"/>
              <w:left w:val="nil"/>
              <w:bottom w:val="nil"/>
              <w:right w:val="nil"/>
            </w:tcBorders>
          </w:tcPr>
          <w:p w14:paraId="22100D49"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5CDA6BFB" w14:textId="77777777" w:rsidR="00304115" w:rsidRPr="004F2742" w:rsidRDefault="00304115" w:rsidP="00D65CF7">
            <w:pPr>
              <w:spacing w:before="200" w:after="0" w:line="240" w:lineRule="auto"/>
              <w:jc w:val="both"/>
              <w:rPr>
                <w:rFonts w:cstheme="minorHAnsi"/>
                <w:b/>
              </w:rPr>
            </w:pPr>
            <w:r w:rsidRPr="004F2742">
              <w:rPr>
                <w:rFonts w:cstheme="minorHAnsi"/>
                <w:b/>
                <w:lang w:eastAsia="ar-SA"/>
              </w:rPr>
              <w:t>Techninė specifikacija (</w:t>
            </w:r>
            <w:r w:rsidRPr="004F2742">
              <w:rPr>
                <w:rFonts w:cstheme="minorHAnsi"/>
                <w:b/>
              </w:rPr>
              <w:t xml:space="preserve">užduotis) </w:t>
            </w:r>
            <w:r w:rsidRPr="004F2742">
              <w:rPr>
                <w:rFonts w:cstheme="minorHAnsi"/>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304115" w:rsidRPr="004F2742" w14:paraId="7F0D15AD" w14:textId="77777777" w:rsidTr="00D65CF7">
        <w:tc>
          <w:tcPr>
            <w:tcW w:w="817" w:type="dxa"/>
            <w:tcBorders>
              <w:top w:val="nil"/>
              <w:left w:val="nil"/>
              <w:bottom w:val="nil"/>
              <w:right w:val="nil"/>
            </w:tcBorders>
          </w:tcPr>
          <w:p w14:paraId="78338E38"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6CE3ED22" w14:textId="77777777" w:rsidR="00304115" w:rsidRPr="004F2742" w:rsidRDefault="00304115" w:rsidP="00D65CF7">
            <w:pPr>
              <w:spacing w:before="200" w:after="0" w:line="240" w:lineRule="auto"/>
              <w:jc w:val="both"/>
              <w:rPr>
                <w:rFonts w:cstheme="minorHAnsi"/>
                <w:b/>
              </w:rPr>
            </w:pPr>
            <w:r w:rsidRPr="004F2742">
              <w:rPr>
                <w:rFonts w:cstheme="minorHAnsi"/>
                <w:b/>
                <w:lang w:eastAsia="ar-SA"/>
              </w:rPr>
              <w:t xml:space="preserve">Techninės specifikacijos </w:t>
            </w:r>
            <w:r w:rsidRPr="004F2742">
              <w:rPr>
                <w:rFonts w:cstheme="minorHAnsi"/>
                <w:lang w:eastAsia="ar-SA"/>
              </w:rPr>
              <w:t>(</w:t>
            </w:r>
            <w:r w:rsidRPr="004F2742">
              <w:rPr>
                <w:rFonts w:cstheme="minorHAnsi"/>
                <w:b/>
              </w:rPr>
              <w:t>užduoties) klaida</w:t>
            </w:r>
            <w:r w:rsidRPr="004F2742">
              <w:rPr>
                <w:rFonts w:cstheme="minorHAnsi"/>
              </w:rPr>
              <w:t xml:space="preserve"> – </w:t>
            </w:r>
            <w:r w:rsidRPr="004F2742">
              <w:rPr>
                <w:rFonts w:cstheme="minorHAnsi"/>
                <w:lang w:eastAsia="ar-SA"/>
              </w:rPr>
              <w:t>Techninės specifikacijos (</w:t>
            </w:r>
            <w:r w:rsidRPr="004F2742">
              <w:rPr>
                <w:rFonts w:cstheme="minorHAnsi"/>
              </w:rPr>
              <w:t xml:space="preserve">užduoties) reikalavimai (jų visuma), kurių negalima įgyvendinti (i) atsižvelgiant į normatyvinių statybos techninių dokumentų ir normatyvinių statinio saugos ir paskirties dokumentų nuostatas ir (arba) (ii) nepažeidus kurio nors iš jų. </w:t>
            </w:r>
          </w:p>
        </w:tc>
      </w:tr>
      <w:tr w:rsidR="00304115" w:rsidRPr="004F2742" w14:paraId="4394E1B5" w14:textId="77777777" w:rsidTr="00D65CF7">
        <w:tc>
          <w:tcPr>
            <w:tcW w:w="817" w:type="dxa"/>
            <w:tcBorders>
              <w:top w:val="nil"/>
              <w:left w:val="nil"/>
              <w:bottom w:val="nil"/>
              <w:right w:val="nil"/>
            </w:tcBorders>
          </w:tcPr>
          <w:p w14:paraId="34059671"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55694BFC" w14:textId="77777777" w:rsidR="00304115" w:rsidRPr="004F2742" w:rsidRDefault="00304115" w:rsidP="00D65CF7">
            <w:pPr>
              <w:spacing w:before="200" w:after="0" w:line="240" w:lineRule="auto"/>
              <w:jc w:val="both"/>
              <w:rPr>
                <w:rFonts w:cstheme="minorHAnsi"/>
              </w:rPr>
            </w:pPr>
            <w:r w:rsidRPr="004F2742">
              <w:rPr>
                <w:rFonts w:cstheme="minorHAnsi"/>
                <w:b/>
              </w:rPr>
              <w:t>Deklaracija apie statybos užbaigimą</w:t>
            </w:r>
            <w:r w:rsidRPr="004F2742">
              <w:rPr>
                <w:rFonts w:cstheme="minorHAnsi"/>
                <w:bCs/>
              </w:rPr>
              <w:t xml:space="preserve"> </w:t>
            </w:r>
            <w:r w:rsidRPr="004F2742">
              <w:rPr>
                <w:rFonts w:cstheme="minorHAnsi"/>
              </w:rPr>
              <w:t xml:space="preserve">– Užsakovo pasirašytas dokumentas, kuriuo paskelbiama, kad statybos darbai užbaigti ar statinio (patalpų) paskirtis pakeista pagal teisės aktų reikalavimus (kai statinio projektas nebuvo rengiamas). </w:t>
            </w:r>
          </w:p>
        </w:tc>
      </w:tr>
      <w:tr w:rsidR="00304115" w:rsidRPr="004F2742" w14:paraId="28061FEF" w14:textId="77777777" w:rsidTr="00D65CF7">
        <w:tc>
          <w:tcPr>
            <w:tcW w:w="817" w:type="dxa"/>
            <w:tcBorders>
              <w:top w:val="nil"/>
              <w:left w:val="nil"/>
              <w:bottom w:val="nil"/>
              <w:right w:val="nil"/>
            </w:tcBorders>
          </w:tcPr>
          <w:p w14:paraId="41A3AA74"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3ECF0BD7" w14:textId="77777777" w:rsidR="00304115" w:rsidRPr="004F2742" w:rsidRDefault="00304115" w:rsidP="00D65CF7">
            <w:pPr>
              <w:spacing w:before="200" w:after="0" w:line="240" w:lineRule="auto"/>
              <w:jc w:val="both"/>
              <w:rPr>
                <w:rFonts w:cstheme="minorHAnsi"/>
                <w:b/>
              </w:rPr>
            </w:pPr>
            <w:r w:rsidRPr="004F2742">
              <w:rPr>
                <w:rFonts w:cstheme="minorHAnsi"/>
                <w:b/>
              </w:rPr>
              <w:t>Išankstinis mokėjimas</w:t>
            </w:r>
            <w:r w:rsidRPr="004F2742">
              <w:rPr>
                <w:rFonts w:cstheme="minorHAnsi"/>
              </w:rPr>
              <w:t xml:space="preserve"> – Sutarties 8.3 papunktyje nurodyta Sutarties kainos dalis, kurią Užsakovas pagal Sutartį turi sumokėti Rangovui iš anksto (avansu) iki atliktų Darbų perdavimo Užsakovui.</w:t>
            </w:r>
          </w:p>
        </w:tc>
      </w:tr>
      <w:tr w:rsidR="00304115" w:rsidRPr="004F2742" w14:paraId="3E9D48E1" w14:textId="77777777" w:rsidTr="00D65CF7">
        <w:tc>
          <w:tcPr>
            <w:tcW w:w="817" w:type="dxa"/>
            <w:tcBorders>
              <w:top w:val="nil"/>
              <w:left w:val="nil"/>
              <w:bottom w:val="nil"/>
              <w:right w:val="nil"/>
            </w:tcBorders>
          </w:tcPr>
          <w:p w14:paraId="0E03CBB9"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42AB3F04" w14:textId="77777777" w:rsidR="00304115" w:rsidRPr="004F2742" w:rsidRDefault="00304115" w:rsidP="00D65CF7">
            <w:pPr>
              <w:spacing w:before="200" w:after="0" w:line="240" w:lineRule="auto"/>
              <w:jc w:val="both"/>
              <w:rPr>
                <w:rFonts w:cstheme="minorHAnsi"/>
              </w:rPr>
            </w:pPr>
            <w:r w:rsidRPr="004F2742">
              <w:rPr>
                <w:rFonts w:cstheme="minorHAnsi"/>
                <w:b/>
              </w:rPr>
              <w:t>Išlaidos</w:t>
            </w:r>
            <w:r w:rsidRPr="004F2742">
              <w:rPr>
                <w:rFonts w:cstheme="minorHAnsi"/>
              </w:rPr>
              <w:t xml:space="preserve"> – visos pagrįstai Statybvietėje ar už jos ribų patirtos Rangovo tiesioginės ir netiesioginės išlaidos, susijusios su Sutartyje numatytais Darbais. Į išlaidas negali būti įskaičiuojamos negautos pajamos.</w:t>
            </w:r>
          </w:p>
        </w:tc>
      </w:tr>
      <w:tr w:rsidR="00304115" w:rsidRPr="004F2742" w14:paraId="501F6EC5" w14:textId="77777777" w:rsidTr="00D65CF7">
        <w:tc>
          <w:tcPr>
            <w:tcW w:w="817" w:type="dxa"/>
            <w:tcBorders>
              <w:top w:val="nil"/>
              <w:left w:val="nil"/>
              <w:bottom w:val="nil"/>
              <w:right w:val="nil"/>
            </w:tcBorders>
          </w:tcPr>
          <w:p w14:paraId="3301C412"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65CBA254" w14:textId="77777777" w:rsidR="00304115" w:rsidRPr="004F2742" w:rsidRDefault="00304115" w:rsidP="00D65CF7">
            <w:pPr>
              <w:spacing w:before="200" w:after="0" w:line="240" w:lineRule="auto"/>
              <w:jc w:val="both"/>
              <w:rPr>
                <w:rFonts w:cstheme="minorHAnsi"/>
              </w:rPr>
            </w:pPr>
            <w:r w:rsidRPr="004F2742">
              <w:rPr>
                <w:rFonts w:cstheme="minorHAnsi"/>
                <w:b/>
              </w:rPr>
              <w:t xml:space="preserve">Įranga </w:t>
            </w:r>
            <w:r w:rsidRPr="004F2742">
              <w:rPr>
                <w:rFonts w:cstheme="minorHAnsi"/>
              </w:rPr>
              <w:t>– prietaisai ir mechanizmai sudarantys Darbus ar jų dalį.</w:t>
            </w:r>
          </w:p>
        </w:tc>
      </w:tr>
      <w:tr w:rsidR="00304115" w:rsidRPr="004F2742" w14:paraId="28C209EC" w14:textId="77777777" w:rsidTr="00D65CF7">
        <w:tc>
          <w:tcPr>
            <w:tcW w:w="817" w:type="dxa"/>
            <w:tcBorders>
              <w:top w:val="nil"/>
              <w:left w:val="nil"/>
              <w:bottom w:val="nil"/>
              <w:right w:val="nil"/>
            </w:tcBorders>
          </w:tcPr>
          <w:p w14:paraId="60E957E0"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72DD242F" w14:textId="77777777" w:rsidR="00304115" w:rsidRPr="004F2742" w:rsidRDefault="00304115" w:rsidP="00D65CF7">
            <w:pPr>
              <w:spacing w:before="200" w:after="0" w:line="240" w:lineRule="auto"/>
              <w:jc w:val="both"/>
              <w:rPr>
                <w:rFonts w:cstheme="minorHAnsi"/>
              </w:rPr>
            </w:pPr>
            <w:r w:rsidRPr="004F2742">
              <w:rPr>
                <w:rFonts w:cstheme="minorHAnsi"/>
                <w:b/>
              </w:rPr>
              <w:t>Medžiagos</w:t>
            </w:r>
            <w:r w:rsidRPr="004F2742">
              <w:rPr>
                <w:rFonts w:cstheme="minorHAnsi"/>
              </w:rPr>
              <w:t xml:space="preserve"> – visa tai, kas turi sudaryti Darbus ar jų dalį (išskyrus Įrangą).</w:t>
            </w:r>
          </w:p>
        </w:tc>
      </w:tr>
      <w:tr w:rsidR="00304115" w:rsidRPr="004F2742" w14:paraId="1683D9FC" w14:textId="77777777" w:rsidTr="00D65CF7">
        <w:tc>
          <w:tcPr>
            <w:tcW w:w="817" w:type="dxa"/>
            <w:tcBorders>
              <w:top w:val="nil"/>
              <w:left w:val="nil"/>
              <w:bottom w:val="nil"/>
              <w:right w:val="nil"/>
            </w:tcBorders>
          </w:tcPr>
          <w:p w14:paraId="37037D79"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1BF16386" w14:textId="77777777" w:rsidR="00304115" w:rsidRPr="004F2742" w:rsidRDefault="00304115" w:rsidP="00D65CF7">
            <w:pPr>
              <w:spacing w:before="200" w:after="0" w:line="240" w:lineRule="auto"/>
              <w:jc w:val="both"/>
              <w:rPr>
                <w:rFonts w:cstheme="minorHAnsi"/>
              </w:rPr>
            </w:pPr>
            <w:r w:rsidRPr="004F2742">
              <w:rPr>
                <w:rFonts w:cstheme="minorHAnsi"/>
                <w:b/>
              </w:rPr>
              <w:t>Pakeitimas</w:t>
            </w:r>
            <w:r w:rsidRPr="004F2742">
              <w:rPr>
                <w:rFonts w:cstheme="minorHAnsi"/>
              </w:rPr>
              <w:t xml:space="preserve"> – </w:t>
            </w:r>
            <w:r w:rsidRPr="004F2742">
              <w:rPr>
                <w:rFonts w:cstheme="minorHAnsi"/>
                <w:lang w:eastAsia="ar-SA"/>
              </w:rPr>
              <w:t>Techninės specifikacijos (</w:t>
            </w:r>
            <w:r w:rsidRPr="004F2742">
              <w:rPr>
                <w:rFonts w:cstheme="minorHAnsi"/>
              </w:rPr>
              <w:t xml:space="preserve">užduoties) reikalavimų ir (ar) Sutarties keitimas, numatytas Sutarties 9 skyriuje. </w:t>
            </w:r>
          </w:p>
        </w:tc>
      </w:tr>
      <w:tr w:rsidR="00304115" w:rsidRPr="004F2742" w14:paraId="3EC75FF9" w14:textId="77777777" w:rsidTr="00D65CF7">
        <w:tc>
          <w:tcPr>
            <w:tcW w:w="817" w:type="dxa"/>
            <w:tcBorders>
              <w:top w:val="nil"/>
              <w:left w:val="nil"/>
              <w:bottom w:val="nil"/>
              <w:right w:val="nil"/>
            </w:tcBorders>
          </w:tcPr>
          <w:p w14:paraId="5B4E44E7"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64B64023" w14:textId="77777777" w:rsidR="00304115" w:rsidRPr="004F2742" w:rsidRDefault="00304115" w:rsidP="00D65CF7">
            <w:pPr>
              <w:spacing w:before="200" w:after="0" w:line="240" w:lineRule="auto"/>
              <w:jc w:val="both"/>
              <w:rPr>
                <w:rFonts w:cstheme="minorHAnsi"/>
                <w:b/>
              </w:rPr>
            </w:pPr>
            <w:r w:rsidRPr="004F2742">
              <w:rPr>
                <w:rFonts w:cstheme="minorHAnsi"/>
                <w:b/>
              </w:rPr>
              <w:t>Pradinės sutarties vertė</w:t>
            </w:r>
            <w:r w:rsidRPr="004F2742">
              <w:rPr>
                <w:rFonts w:cstheme="minorHAnsi"/>
                <w:szCs w:val="24"/>
              </w:rPr>
              <w:t xml:space="preserve"> – </w:t>
            </w:r>
            <w:r w:rsidRPr="004F2742">
              <w:rPr>
                <w:rFonts w:cstheme="minorHAnsi"/>
              </w:rPr>
              <w:t>Sutarties 3.4 papunktyje nurodyta vertė, lygi laimėjusio Rangovo pasiūlymo kainai be PVM.</w:t>
            </w:r>
          </w:p>
        </w:tc>
      </w:tr>
      <w:tr w:rsidR="00304115" w:rsidRPr="004F2742" w14:paraId="38CDEA73" w14:textId="77777777" w:rsidTr="00D65CF7">
        <w:trPr>
          <w:trHeight w:val="425"/>
        </w:trPr>
        <w:tc>
          <w:tcPr>
            <w:tcW w:w="817" w:type="dxa"/>
            <w:tcBorders>
              <w:top w:val="nil"/>
              <w:left w:val="nil"/>
              <w:bottom w:val="nil"/>
              <w:right w:val="nil"/>
            </w:tcBorders>
          </w:tcPr>
          <w:p w14:paraId="01B9A475"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49E6DD8B" w14:textId="77777777" w:rsidR="00304115" w:rsidRPr="004F2742" w:rsidRDefault="00304115" w:rsidP="00D65CF7">
            <w:pPr>
              <w:spacing w:before="200" w:after="0" w:line="240" w:lineRule="auto"/>
              <w:jc w:val="both"/>
              <w:rPr>
                <w:rFonts w:cstheme="minorHAnsi"/>
              </w:rPr>
            </w:pPr>
            <w:r w:rsidRPr="004F2742">
              <w:rPr>
                <w:rFonts w:cstheme="minorHAnsi"/>
                <w:b/>
              </w:rPr>
              <w:t>Rangovo įrengimai</w:t>
            </w:r>
            <w:r w:rsidRPr="004F2742">
              <w:rPr>
                <w:rFonts w:cstheme="minorHAnsi"/>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04115" w:rsidRPr="004F2742" w14:paraId="467B59D6" w14:textId="77777777" w:rsidTr="00D65CF7">
        <w:tc>
          <w:tcPr>
            <w:tcW w:w="817" w:type="dxa"/>
            <w:tcBorders>
              <w:top w:val="nil"/>
              <w:left w:val="nil"/>
              <w:bottom w:val="nil"/>
              <w:right w:val="nil"/>
            </w:tcBorders>
          </w:tcPr>
          <w:p w14:paraId="4EA81D29"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22739081" w14:textId="77777777" w:rsidR="00304115" w:rsidRPr="004F2742" w:rsidRDefault="00304115" w:rsidP="00D65CF7">
            <w:pPr>
              <w:spacing w:before="200" w:after="0" w:line="240" w:lineRule="auto"/>
              <w:jc w:val="both"/>
              <w:rPr>
                <w:rFonts w:cstheme="minorHAnsi"/>
                <w:b/>
              </w:rPr>
            </w:pPr>
            <w:r w:rsidRPr="004F2742">
              <w:rPr>
                <w:rFonts w:cstheme="minorHAnsi"/>
                <w:b/>
              </w:rPr>
              <w:t>Rangovo pasiūlymas</w:t>
            </w:r>
            <w:r w:rsidRPr="004F2742">
              <w:rPr>
                <w:rFonts w:cstheme="minorHAnsi"/>
              </w:rPr>
              <w:t xml:space="preserve"> – Rangovo užpildyti ir viešojo darbų pirkimo metu pateikti dokumentai, kuriais siūloma Užsakovui atlikti darbus pagal Užsakovo nustatytas viešojo darbų pirkimo sąlygas.</w:t>
            </w:r>
          </w:p>
        </w:tc>
      </w:tr>
      <w:tr w:rsidR="00304115" w:rsidRPr="004F2742" w14:paraId="3945315B" w14:textId="77777777" w:rsidTr="00D65CF7">
        <w:tc>
          <w:tcPr>
            <w:tcW w:w="817" w:type="dxa"/>
            <w:tcBorders>
              <w:top w:val="nil"/>
              <w:left w:val="nil"/>
              <w:bottom w:val="nil"/>
              <w:right w:val="nil"/>
            </w:tcBorders>
          </w:tcPr>
          <w:p w14:paraId="053250B2"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764E69FE" w14:textId="77777777" w:rsidR="00304115" w:rsidRPr="004F2742" w:rsidRDefault="00304115" w:rsidP="00D65CF7">
            <w:pPr>
              <w:spacing w:before="200" w:after="0" w:line="240" w:lineRule="auto"/>
              <w:jc w:val="both"/>
              <w:rPr>
                <w:rFonts w:cstheme="minorHAnsi"/>
              </w:rPr>
            </w:pPr>
            <w:r w:rsidRPr="004F2742">
              <w:rPr>
                <w:rFonts w:cstheme="minorHAnsi"/>
                <w:b/>
              </w:rPr>
              <w:t>Rangovo personalas</w:t>
            </w:r>
            <w:r w:rsidRPr="004F2742">
              <w:rPr>
                <w:rFonts w:cstheme="minorHAnsi"/>
              </w:rPr>
              <w:t xml:space="preserve"> – visi Statybvietėje dirbantys Rangovui arba Subrangovui darbuotojai ir kiti asmenys, padedantys Rangovui vykdyti Darbus.</w:t>
            </w:r>
          </w:p>
        </w:tc>
      </w:tr>
      <w:tr w:rsidR="00304115" w:rsidRPr="004F2742" w14:paraId="1C775BD5" w14:textId="77777777" w:rsidTr="00D65CF7">
        <w:tc>
          <w:tcPr>
            <w:tcW w:w="817" w:type="dxa"/>
            <w:tcBorders>
              <w:top w:val="nil"/>
              <w:left w:val="nil"/>
              <w:bottom w:val="nil"/>
              <w:right w:val="nil"/>
            </w:tcBorders>
          </w:tcPr>
          <w:p w14:paraId="2E83421B"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7C8BDBAC" w14:textId="77777777" w:rsidR="00304115" w:rsidRPr="004F2742" w:rsidRDefault="00304115" w:rsidP="00D65CF7">
            <w:pPr>
              <w:spacing w:before="200" w:after="0" w:line="240" w:lineRule="auto"/>
              <w:jc w:val="both"/>
              <w:rPr>
                <w:rFonts w:cstheme="minorHAnsi"/>
                <w:b/>
                <w:bCs/>
              </w:rPr>
            </w:pPr>
            <w:r w:rsidRPr="004F2742">
              <w:rPr>
                <w:rFonts w:cstheme="minorHAnsi"/>
                <w:b/>
                <w:bCs/>
              </w:rPr>
              <w:t>Statybos užbaigimo terminas</w:t>
            </w:r>
            <w:r w:rsidRPr="004F2742">
              <w:rPr>
                <w:rFonts w:cstheme="minorHAnsi"/>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304115" w:rsidRPr="004F2742" w14:paraId="7C3B828D" w14:textId="77777777" w:rsidTr="00D65CF7">
        <w:tc>
          <w:tcPr>
            <w:tcW w:w="817" w:type="dxa"/>
            <w:tcBorders>
              <w:top w:val="nil"/>
              <w:left w:val="nil"/>
              <w:bottom w:val="nil"/>
              <w:right w:val="nil"/>
            </w:tcBorders>
          </w:tcPr>
          <w:p w14:paraId="2A0AC815"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7AAA8EF7" w14:textId="77777777" w:rsidR="00304115" w:rsidRPr="004F2742" w:rsidRDefault="00304115" w:rsidP="00D65CF7">
            <w:pPr>
              <w:spacing w:before="200" w:after="0" w:line="240" w:lineRule="auto"/>
              <w:jc w:val="both"/>
              <w:rPr>
                <w:rFonts w:cstheme="minorHAnsi"/>
                <w:b/>
              </w:rPr>
            </w:pPr>
            <w:r w:rsidRPr="004F2742">
              <w:rPr>
                <w:rFonts w:cstheme="minorHAnsi"/>
                <w:b/>
              </w:rPr>
              <w:t>Statybvietė</w:t>
            </w:r>
            <w:r w:rsidRPr="004F2742">
              <w:rPr>
                <w:rFonts w:cstheme="minorHAnsi"/>
              </w:rPr>
              <w:t xml:space="preserve"> – Darbų vykdymo vieta ar vietos, į kurias turi būti pristatoma Įranga bei Medžiagos, ir kurios ribos apibrėžiamos perduodant Rangovui Statybvietę ir jos valdymo teisę vadovaujantis Sutarties sąlygų 4.1. punktu.</w:t>
            </w:r>
          </w:p>
        </w:tc>
      </w:tr>
      <w:tr w:rsidR="00304115" w:rsidRPr="004F2742" w14:paraId="50DE7FC4" w14:textId="77777777" w:rsidTr="00D65CF7">
        <w:tc>
          <w:tcPr>
            <w:tcW w:w="817" w:type="dxa"/>
            <w:tcBorders>
              <w:top w:val="nil"/>
              <w:left w:val="nil"/>
              <w:bottom w:val="nil"/>
              <w:right w:val="nil"/>
            </w:tcBorders>
          </w:tcPr>
          <w:p w14:paraId="120C5FEC"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7FC8AE95" w14:textId="77777777" w:rsidR="00304115" w:rsidRPr="004F2742" w:rsidRDefault="00304115" w:rsidP="00D65CF7">
            <w:pPr>
              <w:spacing w:before="200" w:after="0" w:line="240" w:lineRule="auto"/>
              <w:jc w:val="both"/>
              <w:rPr>
                <w:rFonts w:cstheme="minorHAnsi"/>
              </w:rPr>
            </w:pPr>
            <w:r w:rsidRPr="004F2742">
              <w:rPr>
                <w:rFonts w:cstheme="minorHAnsi"/>
                <w:b/>
              </w:rPr>
              <w:t>Subrangovas</w:t>
            </w:r>
            <w:r w:rsidRPr="004F2742">
              <w:rPr>
                <w:rFonts w:cstheme="minorHAnsi"/>
              </w:rPr>
              <w:t xml:space="preserve"> – asmuo Rangovo pasiūlyme ir Sutartyje įvardintas kaip Subrangovas.</w:t>
            </w:r>
          </w:p>
        </w:tc>
      </w:tr>
      <w:tr w:rsidR="00304115" w:rsidRPr="004F2742" w14:paraId="522BFE74" w14:textId="77777777" w:rsidTr="00D65CF7">
        <w:tc>
          <w:tcPr>
            <w:tcW w:w="817" w:type="dxa"/>
            <w:tcBorders>
              <w:top w:val="nil"/>
              <w:left w:val="nil"/>
              <w:bottom w:val="nil"/>
              <w:right w:val="nil"/>
            </w:tcBorders>
          </w:tcPr>
          <w:p w14:paraId="02D862F1"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425857C5" w14:textId="77777777" w:rsidR="00304115" w:rsidRPr="004F2742" w:rsidRDefault="00304115" w:rsidP="00D65CF7">
            <w:pPr>
              <w:spacing w:before="200" w:after="0" w:line="240" w:lineRule="auto"/>
              <w:jc w:val="both"/>
              <w:rPr>
                <w:rFonts w:cstheme="minorHAnsi"/>
                <w:b/>
                <w:bCs/>
              </w:rPr>
            </w:pPr>
            <w:r w:rsidRPr="004F2742">
              <w:rPr>
                <w:rFonts w:cstheme="minorHAnsi"/>
                <w:b/>
                <w:bCs/>
              </w:rPr>
              <w:t>Sutarties galiojimas</w:t>
            </w:r>
            <w:r w:rsidRPr="004F2742">
              <w:rPr>
                <w:rFonts w:cstheme="minorHAnsi"/>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8 mėnesius.</w:t>
            </w:r>
          </w:p>
        </w:tc>
      </w:tr>
      <w:tr w:rsidR="00304115" w:rsidRPr="004F2742" w14:paraId="00EC472B" w14:textId="77777777" w:rsidTr="00D65CF7">
        <w:tc>
          <w:tcPr>
            <w:tcW w:w="817" w:type="dxa"/>
            <w:tcBorders>
              <w:top w:val="nil"/>
              <w:left w:val="nil"/>
              <w:bottom w:val="nil"/>
              <w:right w:val="nil"/>
            </w:tcBorders>
          </w:tcPr>
          <w:p w14:paraId="7CCD8978"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741FBEEC" w14:textId="77777777" w:rsidR="00304115" w:rsidRPr="004F2742" w:rsidRDefault="00304115" w:rsidP="00D65CF7">
            <w:pPr>
              <w:spacing w:before="200" w:after="0" w:line="240" w:lineRule="auto"/>
              <w:jc w:val="both"/>
              <w:rPr>
                <w:rFonts w:cstheme="minorHAnsi"/>
              </w:rPr>
            </w:pPr>
            <w:r w:rsidRPr="004F2742">
              <w:rPr>
                <w:rFonts w:cstheme="minorHAnsi"/>
                <w:b/>
              </w:rPr>
              <w:t>Sutarties kaina</w:t>
            </w:r>
            <w:r w:rsidRPr="004F2742">
              <w:rPr>
                <w:rFonts w:cstheme="minorHAnsi"/>
              </w:rPr>
              <w:t xml:space="preserve"> – Sutarties 8.1 punkte nurodyta suma, kuri turi būti sumokėta Rangovui už laiku ir tinkamai atliktus Darbus pagal Sutartį.</w:t>
            </w:r>
          </w:p>
        </w:tc>
      </w:tr>
      <w:tr w:rsidR="00304115" w:rsidRPr="004F2742" w14:paraId="237CD6D1" w14:textId="77777777" w:rsidTr="00D65CF7">
        <w:tc>
          <w:tcPr>
            <w:tcW w:w="817" w:type="dxa"/>
            <w:tcBorders>
              <w:top w:val="nil"/>
              <w:left w:val="nil"/>
              <w:bottom w:val="nil"/>
              <w:right w:val="nil"/>
            </w:tcBorders>
          </w:tcPr>
          <w:p w14:paraId="0372F199"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6BAB3E2B" w14:textId="77777777" w:rsidR="00304115" w:rsidRPr="004F2742" w:rsidRDefault="00304115" w:rsidP="00D65CF7">
            <w:pPr>
              <w:spacing w:before="200" w:after="0" w:line="240" w:lineRule="auto"/>
              <w:jc w:val="both"/>
              <w:rPr>
                <w:rFonts w:cstheme="minorHAnsi"/>
              </w:rPr>
            </w:pPr>
            <w:r w:rsidRPr="004F2742">
              <w:rPr>
                <w:rFonts w:cstheme="minorHAnsi"/>
                <w:b/>
              </w:rPr>
              <w:t>Užsakovo personalas</w:t>
            </w:r>
            <w:r w:rsidRPr="004F2742">
              <w:rPr>
                <w:rFonts w:cstheme="minorHAnsi"/>
              </w:rPr>
              <w:t xml:space="preserve"> – visi Užsakovui dirbantys arba Užsakovo įgalioti asmenys, taip pat kitas personalas, apie kurį Užsakovas pranešė Rangovui kaip apie Užsakovo personalą.</w:t>
            </w:r>
          </w:p>
        </w:tc>
      </w:tr>
      <w:tr w:rsidR="00304115" w:rsidRPr="004F2742" w14:paraId="0BDB8F60" w14:textId="77777777" w:rsidTr="00D65CF7">
        <w:tc>
          <w:tcPr>
            <w:tcW w:w="817" w:type="dxa"/>
            <w:tcBorders>
              <w:top w:val="nil"/>
              <w:left w:val="nil"/>
              <w:bottom w:val="nil"/>
              <w:right w:val="nil"/>
            </w:tcBorders>
          </w:tcPr>
          <w:p w14:paraId="0749C667"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344D12EB" w14:textId="77777777" w:rsidR="00304115" w:rsidRPr="004F2742" w:rsidRDefault="00304115" w:rsidP="00D65CF7">
            <w:pPr>
              <w:spacing w:before="200" w:after="0" w:line="240" w:lineRule="auto"/>
              <w:jc w:val="both"/>
              <w:rPr>
                <w:rFonts w:cstheme="minorHAnsi"/>
              </w:rPr>
            </w:pPr>
            <w:r w:rsidRPr="004F2742">
              <w:rPr>
                <w:rFonts w:cstheme="minorHAnsi"/>
                <w:b/>
              </w:rPr>
              <w:t xml:space="preserve">Veiklų sąrašas </w:t>
            </w:r>
            <w:r w:rsidRPr="004F2742">
              <w:rPr>
                <w:rFonts w:cstheme="minorHAnsi"/>
              </w:rPr>
              <w:t xml:space="preserve">– Darbų grupių (etapų) žiniaraštis, užpildytas Rangovo siūlomomis Darbų kainomis. Veiklų sąrašas nurodo pagrindines Darbų, kurių apimtis apibrėžta </w:t>
            </w:r>
            <w:r w:rsidRPr="004F2742">
              <w:rPr>
                <w:rFonts w:cstheme="minorHAnsi"/>
                <w:lang w:eastAsia="ar-SA"/>
              </w:rPr>
              <w:t>Techninėje specifikacijoje (</w:t>
            </w:r>
            <w:r w:rsidRPr="004F2742">
              <w:rPr>
                <w:rFonts w:cstheme="minorHAnsi"/>
              </w:rPr>
              <w:t>užduotyje), veiklas ir joms priskirtinas sumas.</w:t>
            </w:r>
          </w:p>
        </w:tc>
      </w:tr>
      <w:tr w:rsidR="00304115" w:rsidRPr="004F2742" w14:paraId="0F21F39F" w14:textId="77777777" w:rsidTr="00D65CF7">
        <w:trPr>
          <w:trHeight w:val="540"/>
        </w:trPr>
        <w:tc>
          <w:tcPr>
            <w:tcW w:w="817" w:type="dxa"/>
            <w:tcBorders>
              <w:top w:val="nil"/>
              <w:left w:val="nil"/>
              <w:bottom w:val="nil"/>
              <w:right w:val="nil"/>
            </w:tcBorders>
          </w:tcPr>
          <w:p w14:paraId="01180CBA" w14:textId="77777777" w:rsidR="00304115" w:rsidRPr="004F2742" w:rsidRDefault="00304115" w:rsidP="00304115">
            <w:pPr>
              <w:pStyle w:val="Sraopastraipa1"/>
              <w:numPr>
                <w:ilvl w:val="0"/>
                <w:numId w:val="1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12ACED8D" w14:textId="77777777" w:rsidR="00304115" w:rsidRPr="004F2742" w:rsidRDefault="00304115" w:rsidP="00D65CF7">
            <w:pPr>
              <w:spacing w:before="200" w:after="0" w:line="240" w:lineRule="auto"/>
              <w:jc w:val="both"/>
              <w:rPr>
                <w:rFonts w:cstheme="minorHAnsi"/>
                <w:b/>
              </w:rPr>
            </w:pPr>
            <w:r w:rsidRPr="004F2742">
              <w:rPr>
                <w:rFonts w:cstheme="minorHAnsi"/>
              </w:rPr>
              <w:t>Kitos vartojamos sąvokos</w:t>
            </w:r>
            <w:r w:rsidRPr="004F2742">
              <w:rPr>
                <w:rFonts w:cstheme="minorHAnsi"/>
                <w:b/>
              </w:rPr>
              <w:t xml:space="preserve"> </w:t>
            </w:r>
            <w:r w:rsidRPr="004F2742">
              <w:rPr>
                <w:rFonts w:cstheme="minorHAnsi"/>
                <w:bCs/>
              </w:rPr>
              <w:t>atitinka sąvokas, vartojamas Lietuvos Respublikos civiliniame kodekse, Lietuvos Respublikos statybos įstatyme, Lietuvos Respublikos architektūros įstatyme ir Lietuvos Respublikos viešųjų pirkimų įstatyme</w:t>
            </w:r>
            <w:r w:rsidRPr="004F2742">
              <w:rPr>
                <w:rFonts w:cstheme="minorHAnsi"/>
              </w:rPr>
              <w:t xml:space="preserve"> </w:t>
            </w:r>
            <w:r w:rsidRPr="004F2742">
              <w:rPr>
                <w:rFonts w:cstheme="minorHAnsi"/>
                <w:bCs/>
              </w:rPr>
              <w:t>ir susijusiuose įstatymų įgyvendinamuosiuose teisės aktuose</w:t>
            </w:r>
            <w:r w:rsidRPr="004F2742">
              <w:rPr>
                <w:rFonts w:cstheme="minorHAnsi"/>
              </w:rPr>
              <w:t>.</w:t>
            </w:r>
          </w:p>
        </w:tc>
      </w:tr>
      <w:tr w:rsidR="00304115" w:rsidRPr="004F2742" w14:paraId="1DFE4079" w14:textId="77777777" w:rsidTr="00D65CF7">
        <w:trPr>
          <w:trHeight w:val="540"/>
        </w:trPr>
        <w:tc>
          <w:tcPr>
            <w:tcW w:w="9749" w:type="dxa"/>
            <w:gridSpan w:val="4"/>
            <w:tcBorders>
              <w:top w:val="nil"/>
              <w:left w:val="nil"/>
              <w:bottom w:val="nil"/>
              <w:right w:val="nil"/>
            </w:tcBorders>
          </w:tcPr>
          <w:p w14:paraId="248BDEFC" w14:textId="614F5EBF" w:rsidR="00304115" w:rsidRPr="004F2742" w:rsidRDefault="0024775D" w:rsidP="0024775D">
            <w:pPr>
              <w:pStyle w:val="Stilius1"/>
            </w:pPr>
            <w:r>
              <w:t>2.</w:t>
            </w:r>
            <w:r w:rsidR="00304115" w:rsidRPr="004F2742">
              <w:t>SUTARTIES DALYKAS</w:t>
            </w:r>
          </w:p>
          <w:p w14:paraId="24F63EEE" w14:textId="77777777" w:rsidR="00304115" w:rsidRPr="004F2742" w:rsidRDefault="00304115" w:rsidP="00D65CF7">
            <w:pPr>
              <w:autoSpaceDN w:val="0"/>
              <w:spacing w:after="0" w:line="240" w:lineRule="auto"/>
              <w:jc w:val="both"/>
              <w:textAlignment w:val="baseline"/>
              <w:rPr>
                <w:rFonts w:cstheme="minorHAnsi"/>
                <w:b/>
                <w:bCs/>
              </w:rPr>
            </w:pPr>
            <w:r w:rsidRPr="004F2742">
              <w:rPr>
                <w:rFonts w:cstheme="minorHAnsi"/>
              </w:rPr>
              <w:t xml:space="preserve">2.1. Sutarties pavadinimas </w:t>
            </w:r>
            <w:r w:rsidRPr="004F2742">
              <w:rPr>
                <w:rFonts w:cstheme="minorHAnsi"/>
                <w:b/>
                <w:bCs/>
              </w:rPr>
              <w:t>-</w:t>
            </w:r>
            <w:r w:rsidRPr="004F2742">
              <w:rPr>
                <w:rFonts w:cstheme="minorHAnsi"/>
              </w:rPr>
              <w:t xml:space="preserve"> </w:t>
            </w:r>
            <w:r w:rsidRPr="004F2742">
              <w:rPr>
                <w:rFonts w:cstheme="minorHAnsi"/>
                <w:b/>
                <w:bCs/>
              </w:rPr>
              <w:t xml:space="preserve">„Bendruomeninio sodo įrengimas Krašuonos parke, Utenos mieste“. </w:t>
            </w:r>
          </w:p>
          <w:p w14:paraId="15D8F656" w14:textId="77777777" w:rsidR="00304115" w:rsidRPr="004F2742" w:rsidRDefault="00304115" w:rsidP="00D65CF7">
            <w:pPr>
              <w:tabs>
                <w:tab w:val="left" w:pos="-2977"/>
                <w:tab w:val="left" w:pos="0"/>
                <w:tab w:val="left" w:pos="284"/>
              </w:tabs>
              <w:suppressAutoHyphens/>
              <w:autoSpaceDN w:val="0"/>
              <w:spacing w:after="0" w:line="240" w:lineRule="auto"/>
              <w:jc w:val="both"/>
              <w:textAlignment w:val="baseline"/>
              <w:rPr>
                <w:rFonts w:cstheme="minorHAnsi"/>
              </w:rPr>
            </w:pPr>
            <w:r w:rsidRPr="004F2742">
              <w:rPr>
                <w:rFonts w:cstheme="minorHAnsi"/>
              </w:rPr>
              <w:t xml:space="preserve">2.2. Sutarties dalykas - Šia Sutartimi Rangovas per Sutartyje nustatytą Darbų atlikimo terminą </w:t>
            </w:r>
            <w:r w:rsidRPr="004F2742">
              <w:rPr>
                <w:rFonts w:cstheme="minorHAnsi"/>
                <w:lang w:eastAsia="lt-LT"/>
              </w:rPr>
              <w:t>atlieka</w:t>
            </w:r>
            <w:r w:rsidRPr="004F2742">
              <w:rPr>
                <w:rFonts w:cstheme="minorHAnsi"/>
              </w:rPr>
              <w:t xml:space="preserve"> </w:t>
            </w:r>
            <w:r w:rsidRPr="004F2742">
              <w:rPr>
                <w:rFonts w:cstheme="minorHAnsi"/>
                <w:lang w:eastAsia="ar-SA"/>
              </w:rPr>
              <w:t>darbus</w:t>
            </w:r>
            <w:r w:rsidRPr="004F2742">
              <w:rPr>
                <w:rFonts w:cstheme="minorHAnsi"/>
              </w:rPr>
              <w:t xml:space="preserve">, o Užsakovas sudaro Rangovui būtinas sąlygas Darbams atlikti, Sutartyje numatyta tvarka priima tinkamą Darbų rezultatą ir sumoka Rangovui Sutarties kainą. </w:t>
            </w:r>
          </w:p>
          <w:p w14:paraId="3F6EF01C" w14:textId="77777777" w:rsidR="00304115" w:rsidRPr="004F2742" w:rsidRDefault="00304115" w:rsidP="00D65CF7">
            <w:pPr>
              <w:spacing w:after="0" w:line="240" w:lineRule="auto"/>
              <w:jc w:val="both"/>
              <w:rPr>
                <w:rFonts w:cstheme="minorHAnsi"/>
              </w:rPr>
            </w:pPr>
            <w:r w:rsidRPr="004F2742">
              <w:rPr>
                <w:rFonts w:eastAsia="Calibri" w:cstheme="minorHAnsi"/>
                <w:lang w:eastAsia="lt-LT"/>
              </w:rPr>
              <w:t>2.3. Sutarties objekto apimtis –</w:t>
            </w:r>
            <w:r w:rsidRPr="004F2742">
              <w:rPr>
                <w:rFonts w:cstheme="minorHAnsi"/>
                <w:shd w:val="clear" w:color="auto" w:fill="FFFFFF"/>
              </w:rPr>
              <w:t xml:space="preserve"> </w:t>
            </w:r>
            <w:r w:rsidRPr="004F2742">
              <w:rPr>
                <w:rFonts w:eastAsia="Calibri" w:cstheme="minorHAnsi"/>
                <w:lang w:eastAsia="lt-LT"/>
              </w:rPr>
              <w:t xml:space="preserve">Sutarties objektą sudaro </w:t>
            </w:r>
            <w:r w:rsidRPr="004F2742">
              <w:rPr>
                <w:rFonts w:cstheme="minorHAnsi"/>
              </w:rPr>
              <w:t xml:space="preserve">darbai, </w:t>
            </w:r>
            <w:r w:rsidRPr="004F2742">
              <w:rPr>
                <w:rFonts w:eastAsia="Calibri" w:cstheme="minorHAnsi"/>
                <w:lang w:eastAsia="lt-LT"/>
              </w:rPr>
              <w:t>numatyti Sutarties priede Nr.1 – Techninėje specifikacijoje (užduotyje).</w:t>
            </w:r>
          </w:p>
        </w:tc>
      </w:tr>
      <w:tr w:rsidR="00304115" w:rsidRPr="004F2742" w14:paraId="60DF98AB" w14:textId="77777777" w:rsidTr="00D65CF7">
        <w:trPr>
          <w:trHeight w:val="540"/>
        </w:trPr>
        <w:tc>
          <w:tcPr>
            <w:tcW w:w="817" w:type="dxa"/>
            <w:tcBorders>
              <w:top w:val="nil"/>
              <w:left w:val="nil"/>
              <w:bottom w:val="nil"/>
              <w:right w:val="nil"/>
            </w:tcBorders>
          </w:tcPr>
          <w:p w14:paraId="3DFC191B" w14:textId="77777777" w:rsidR="00304115" w:rsidRPr="004F2742" w:rsidRDefault="00304115" w:rsidP="00D65CF7">
            <w:pPr>
              <w:pStyle w:val="Stilius3"/>
              <w:rPr>
                <w:rFonts w:asciiTheme="minorHAnsi" w:hAnsiTheme="minorHAnsi" w:cstheme="minorHAnsi"/>
              </w:rPr>
            </w:pPr>
          </w:p>
        </w:tc>
        <w:tc>
          <w:tcPr>
            <w:tcW w:w="8932" w:type="dxa"/>
            <w:gridSpan w:val="3"/>
            <w:tcBorders>
              <w:top w:val="nil"/>
              <w:left w:val="nil"/>
              <w:bottom w:val="nil"/>
              <w:right w:val="nil"/>
            </w:tcBorders>
          </w:tcPr>
          <w:p w14:paraId="0B5BEEAA" w14:textId="77777777" w:rsidR="00304115" w:rsidRPr="004F2742" w:rsidRDefault="00304115" w:rsidP="00D65CF7">
            <w:pPr>
              <w:pStyle w:val="Sraopastraipa1"/>
              <w:spacing w:before="200" w:after="0" w:line="240" w:lineRule="auto"/>
              <w:ind w:left="0"/>
              <w:jc w:val="both"/>
              <w:rPr>
                <w:rFonts w:asciiTheme="minorHAnsi" w:hAnsiTheme="minorHAnsi" w:cstheme="minorHAnsi"/>
              </w:rPr>
            </w:pPr>
          </w:p>
        </w:tc>
      </w:tr>
      <w:tr w:rsidR="00304115" w:rsidRPr="004F2742" w14:paraId="39EAB067" w14:textId="77777777" w:rsidTr="00D65CF7">
        <w:trPr>
          <w:trHeight w:val="540"/>
        </w:trPr>
        <w:tc>
          <w:tcPr>
            <w:tcW w:w="9749" w:type="dxa"/>
            <w:gridSpan w:val="4"/>
            <w:tcBorders>
              <w:top w:val="nil"/>
              <w:left w:val="nil"/>
              <w:bottom w:val="nil"/>
              <w:right w:val="nil"/>
            </w:tcBorders>
          </w:tcPr>
          <w:p w14:paraId="7CF0B8B3" w14:textId="45DE0254" w:rsidR="00304115" w:rsidRPr="004F2742" w:rsidRDefault="0024775D" w:rsidP="0024775D">
            <w:pPr>
              <w:pStyle w:val="Stilius1"/>
            </w:pPr>
            <w:r>
              <w:t xml:space="preserve">3. </w:t>
            </w:r>
            <w:r w:rsidR="00304115" w:rsidRPr="004F2742">
              <w:t>BENDROSIOS NUOSTATOS</w:t>
            </w:r>
          </w:p>
        </w:tc>
      </w:tr>
      <w:tr w:rsidR="00304115" w:rsidRPr="004F2742" w14:paraId="16BB49E5" w14:textId="77777777" w:rsidTr="00D65CF7">
        <w:tc>
          <w:tcPr>
            <w:tcW w:w="817" w:type="dxa"/>
            <w:tcBorders>
              <w:top w:val="nil"/>
              <w:left w:val="nil"/>
              <w:bottom w:val="nil"/>
              <w:right w:val="nil"/>
            </w:tcBorders>
          </w:tcPr>
          <w:p w14:paraId="7B7E1F2E" w14:textId="77777777" w:rsidR="00304115" w:rsidRPr="004F2742" w:rsidRDefault="00304115" w:rsidP="00304115">
            <w:pPr>
              <w:pStyle w:val="Sraopastraipa1"/>
              <w:numPr>
                <w:ilvl w:val="0"/>
                <w:numId w:val="35"/>
              </w:numPr>
              <w:tabs>
                <w:tab w:val="left" w:pos="180"/>
                <w:tab w:val="left" w:pos="330"/>
              </w:tabs>
              <w:spacing w:before="200" w:after="0" w:line="240" w:lineRule="auto"/>
              <w:ind w:left="470" w:hanging="357"/>
              <w:jc w:val="both"/>
              <w:rPr>
                <w:rFonts w:asciiTheme="minorHAnsi" w:hAnsiTheme="minorHAnsi" w:cstheme="minorHAnsi"/>
              </w:rPr>
            </w:pPr>
          </w:p>
        </w:tc>
        <w:tc>
          <w:tcPr>
            <w:tcW w:w="8932" w:type="dxa"/>
            <w:gridSpan w:val="3"/>
            <w:tcBorders>
              <w:top w:val="nil"/>
              <w:left w:val="nil"/>
              <w:bottom w:val="nil"/>
              <w:right w:val="nil"/>
            </w:tcBorders>
          </w:tcPr>
          <w:p w14:paraId="307F17A8"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spacing w:val="-3"/>
              </w:rPr>
              <w:t xml:space="preserve">Šalių teisių ir pareigų pagrindas yra Sutartis, Lietuvos Respublikos įstatymai, </w:t>
            </w:r>
            <w:r w:rsidRPr="004F2742">
              <w:rPr>
                <w:rFonts w:asciiTheme="minorHAnsi" w:hAnsiTheme="minorHAnsi" w:cstheme="minorHAnsi"/>
              </w:rPr>
              <w:t xml:space="preserve">įstatymų įgyvendinamieji </w:t>
            </w:r>
            <w:r w:rsidRPr="004F2742">
              <w:rPr>
                <w:rFonts w:asciiTheme="minorHAnsi" w:hAnsiTheme="minorHAnsi" w:cstheme="minorHAnsi"/>
                <w:spacing w:val="-3"/>
              </w:rPr>
              <w:t>teisės aktai, statybos techniniai reglamentai ir kiti normatyviniai dokumentai.</w:t>
            </w:r>
          </w:p>
        </w:tc>
      </w:tr>
      <w:tr w:rsidR="00304115" w:rsidRPr="004F2742" w14:paraId="67DF3A5D" w14:textId="77777777" w:rsidTr="00D65CF7">
        <w:tc>
          <w:tcPr>
            <w:tcW w:w="817" w:type="dxa"/>
            <w:tcBorders>
              <w:top w:val="nil"/>
              <w:left w:val="nil"/>
              <w:bottom w:val="nil"/>
              <w:right w:val="nil"/>
            </w:tcBorders>
          </w:tcPr>
          <w:p w14:paraId="2A0EA312" w14:textId="77777777" w:rsidR="00304115" w:rsidRPr="004F2742" w:rsidRDefault="00304115" w:rsidP="00304115">
            <w:pPr>
              <w:pStyle w:val="Sraopastraipa1"/>
              <w:numPr>
                <w:ilvl w:val="0"/>
                <w:numId w:val="35"/>
              </w:numPr>
              <w:spacing w:before="200" w:after="0" w:line="240" w:lineRule="auto"/>
              <w:ind w:hanging="578"/>
              <w:jc w:val="both"/>
              <w:rPr>
                <w:rFonts w:asciiTheme="minorHAnsi" w:hAnsiTheme="minorHAnsi" w:cstheme="minorHAnsi"/>
              </w:rPr>
            </w:pPr>
          </w:p>
        </w:tc>
        <w:tc>
          <w:tcPr>
            <w:tcW w:w="8932" w:type="dxa"/>
            <w:gridSpan w:val="3"/>
            <w:tcBorders>
              <w:top w:val="nil"/>
              <w:left w:val="nil"/>
              <w:bottom w:val="nil"/>
              <w:right w:val="nil"/>
            </w:tcBorders>
          </w:tcPr>
          <w:p w14:paraId="0E92AAF4"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Šiame punkte pateikiami Sutartį sudarantys dokumentai, kurie turi būti suprantami kaip paaiškinantys vienas kitą. Tuo tikslu nustatomas toks dokumentų pirmumas:</w:t>
            </w:r>
          </w:p>
          <w:p w14:paraId="2BB51C12" w14:textId="77777777" w:rsidR="00304115" w:rsidRPr="004F2742" w:rsidRDefault="00304115" w:rsidP="00304115">
            <w:pPr>
              <w:pStyle w:val="Sraopastraipa1"/>
              <w:numPr>
                <w:ilvl w:val="0"/>
                <w:numId w:val="16"/>
              </w:numPr>
              <w:spacing w:after="0" w:line="240" w:lineRule="auto"/>
              <w:jc w:val="both"/>
              <w:rPr>
                <w:rFonts w:asciiTheme="minorHAnsi" w:hAnsiTheme="minorHAnsi" w:cstheme="minorHAnsi"/>
              </w:rPr>
            </w:pPr>
            <w:r w:rsidRPr="004F2742">
              <w:rPr>
                <w:rFonts w:asciiTheme="minorHAnsi" w:hAnsiTheme="minorHAnsi" w:cstheme="minorHAnsi"/>
              </w:rPr>
              <w:t>šios Sutarties sąlygos;</w:t>
            </w:r>
          </w:p>
          <w:p w14:paraId="5E02B8AD" w14:textId="77777777" w:rsidR="00304115" w:rsidRPr="004F2742" w:rsidRDefault="00304115" w:rsidP="00304115">
            <w:pPr>
              <w:pStyle w:val="Sraopastraipa1"/>
              <w:numPr>
                <w:ilvl w:val="0"/>
                <w:numId w:val="16"/>
              </w:numPr>
              <w:spacing w:after="0" w:line="240" w:lineRule="auto"/>
              <w:jc w:val="both"/>
              <w:rPr>
                <w:rFonts w:asciiTheme="minorHAnsi" w:hAnsiTheme="minorHAnsi" w:cstheme="minorHAnsi"/>
              </w:rPr>
            </w:pPr>
            <w:r w:rsidRPr="004F2742">
              <w:rPr>
                <w:rFonts w:asciiTheme="minorHAnsi" w:hAnsiTheme="minorHAnsi" w:cstheme="minorHAnsi"/>
              </w:rPr>
              <w:t>Techninė specifikacija (užduotis);</w:t>
            </w:r>
          </w:p>
          <w:p w14:paraId="2973B265" w14:textId="77777777" w:rsidR="00304115" w:rsidRPr="004F2742" w:rsidRDefault="00304115" w:rsidP="00304115">
            <w:pPr>
              <w:pStyle w:val="Sraopastraipa1"/>
              <w:numPr>
                <w:ilvl w:val="0"/>
                <w:numId w:val="16"/>
              </w:numPr>
              <w:spacing w:after="0" w:line="240" w:lineRule="auto"/>
              <w:jc w:val="both"/>
              <w:rPr>
                <w:rFonts w:asciiTheme="minorHAnsi" w:hAnsiTheme="minorHAnsi" w:cstheme="minorHAnsi"/>
              </w:rPr>
            </w:pPr>
            <w:r w:rsidRPr="004F2742">
              <w:rPr>
                <w:rFonts w:asciiTheme="minorHAnsi" w:hAnsiTheme="minorHAnsi" w:cstheme="minorHAnsi"/>
              </w:rPr>
              <w:t>Veiklų sąrašas;</w:t>
            </w:r>
          </w:p>
          <w:p w14:paraId="568F9598" w14:textId="77777777" w:rsidR="00304115" w:rsidRPr="004F2742" w:rsidRDefault="00304115" w:rsidP="00304115">
            <w:pPr>
              <w:pStyle w:val="Sraopastraipa"/>
              <w:numPr>
                <w:ilvl w:val="0"/>
                <w:numId w:val="16"/>
              </w:numPr>
              <w:spacing w:after="200" w:line="276" w:lineRule="auto"/>
              <w:contextualSpacing w:val="0"/>
              <w:jc w:val="both"/>
              <w:rPr>
                <w:rFonts w:cstheme="minorHAnsi"/>
              </w:rPr>
            </w:pPr>
            <w:r w:rsidRPr="004F2742">
              <w:rPr>
                <w:rFonts w:cstheme="minorHAnsi"/>
              </w:rPr>
              <w:t>Subrangovų sąrašas (pildoma, jeigu subrangovai pasitelkiami, jei ne – sąrašas nepildomas);</w:t>
            </w:r>
          </w:p>
          <w:p w14:paraId="5D6ADE4E" w14:textId="77777777" w:rsidR="00304115" w:rsidRPr="004F2742" w:rsidRDefault="00304115" w:rsidP="00304115">
            <w:pPr>
              <w:pStyle w:val="Sraopastraipa1"/>
              <w:numPr>
                <w:ilvl w:val="0"/>
                <w:numId w:val="16"/>
              </w:numPr>
              <w:spacing w:after="0" w:line="240" w:lineRule="auto"/>
              <w:jc w:val="both"/>
              <w:rPr>
                <w:rFonts w:asciiTheme="minorHAnsi" w:hAnsiTheme="minorHAnsi" w:cstheme="minorHAnsi"/>
              </w:rPr>
            </w:pPr>
            <w:r w:rsidRPr="004F2742">
              <w:rPr>
                <w:rFonts w:asciiTheme="minorHAnsi" w:hAnsiTheme="minorHAnsi" w:cstheme="minorHAnsi"/>
              </w:rPr>
              <w:t xml:space="preserve">kiti Sutartį sudarantys dokumentai (jeigu yra). </w:t>
            </w:r>
          </w:p>
        </w:tc>
      </w:tr>
      <w:tr w:rsidR="00304115" w:rsidRPr="004F2742" w14:paraId="4CCDF021" w14:textId="77777777" w:rsidTr="00D65CF7">
        <w:tc>
          <w:tcPr>
            <w:tcW w:w="860" w:type="dxa"/>
            <w:gridSpan w:val="2"/>
            <w:tcBorders>
              <w:top w:val="nil"/>
              <w:left w:val="nil"/>
              <w:bottom w:val="nil"/>
              <w:right w:val="nil"/>
            </w:tcBorders>
          </w:tcPr>
          <w:p w14:paraId="79CEEE6E" w14:textId="77777777" w:rsidR="00304115" w:rsidRPr="004F2742" w:rsidRDefault="00304115" w:rsidP="00304115">
            <w:pPr>
              <w:pStyle w:val="Sraopastraipa1"/>
              <w:numPr>
                <w:ilvl w:val="0"/>
                <w:numId w:val="35"/>
              </w:numPr>
              <w:spacing w:before="200" w:after="0" w:line="240" w:lineRule="auto"/>
              <w:ind w:hanging="578"/>
              <w:jc w:val="both"/>
              <w:rPr>
                <w:rFonts w:asciiTheme="minorHAnsi" w:hAnsiTheme="minorHAnsi" w:cstheme="minorHAnsi"/>
              </w:rPr>
            </w:pPr>
          </w:p>
        </w:tc>
        <w:tc>
          <w:tcPr>
            <w:tcW w:w="8889" w:type="dxa"/>
            <w:gridSpan w:val="2"/>
            <w:tcBorders>
              <w:top w:val="nil"/>
              <w:left w:val="nil"/>
              <w:bottom w:val="nil"/>
              <w:right w:val="nil"/>
            </w:tcBorders>
          </w:tcPr>
          <w:p w14:paraId="129DDA57"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Sutartis gali būti keičiama tik Sutartyje ir Lietuvos Respublikos viešųjų pirkimų įstatymo 89 straipsnyje nustatytais atvejais ir tvarka, neatliekant naujos pirkimo procedūros.</w:t>
            </w:r>
          </w:p>
        </w:tc>
      </w:tr>
      <w:tr w:rsidR="00304115" w:rsidRPr="004F2742" w14:paraId="7176B1D9" w14:textId="77777777" w:rsidTr="00D65CF7">
        <w:tc>
          <w:tcPr>
            <w:tcW w:w="860" w:type="dxa"/>
            <w:gridSpan w:val="2"/>
            <w:tcBorders>
              <w:top w:val="nil"/>
              <w:left w:val="nil"/>
              <w:bottom w:val="nil"/>
              <w:right w:val="nil"/>
            </w:tcBorders>
          </w:tcPr>
          <w:p w14:paraId="1382087E" w14:textId="77777777" w:rsidR="00304115" w:rsidRPr="004F2742" w:rsidRDefault="00304115" w:rsidP="00304115">
            <w:pPr>
              <w:pStyle w:val="Sraopastraipa1"/>
              <w:numPr>
                <w:ilvl w:val="0"/>
                <w:numId w:val="35"/>
              </w:numPr>
              <w:spacing w:before="200" w:after="0" w:line="240" w:lineRule="auto"/>
              <w:ind w:hanging="578"/>
              <w:jc w:val="both"/>
              <w:rPr>
                <w:rFonts w:asciiTheme="minorHAnsi" w:hAnsiTheme="minorHAnsi" w:cstheme="minorHAnsi"/>
              </w:rPr>
            </w:pPr>
          </w:p>
        </w:tc>
        <w:tc>
          <w:tcPr>
            <w:tcW w:w="8889" w:type="dxa"/>
            <w:gridSpan w:val="2"/>
            <w:tcBorders>
              <w:top w:val="nil"/>
              <w:left w:val="nil"/>
              <w:bottom w:val="nil"/>
              <w:right w:val="nil"/>
            </w:tcBorders>
          </w:tcPr>
          <w:p w14:paraId="7E8C8FD4"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Sutarties sąlygų pagrindiniai duomenys: </w:t>
            </w:r>
          </w:p>
        </w:tc>
      </w:tr>
      <w:tr w:rsidR="00304115" w:rsidRPr="004F2742" w14:paraId="784191A6" w14:textId="77777777" w:rsidTr="00D65CF7">
        <w:tc>
          <w:tcPr>
            <w:tcW w:w="860" w:type="dxa"/>
            <w:gridSpan w:val="2"/>
            <w:tcBorders>
              <w:top w:val="nil"/>
              <w:left w:val="nil"/>
              <w:bottom w:val="nil"/>
              <w:right w:val="nil"/>
            </w:tcBorders>
          </w:tcPr>
          <w:p w14:paraId="7191B928" w14:textId="77777777" w:rsidR="00304115" w:rsidRPr="004F2742" w:rsidRDefault="00304115" w:rsidP="00D65CF7">
            <w:pPr>
              <w:pStyle w:val="Sraopastraipa1"/>
              <w:spacing w:before="200"/>
              <w:ind w:left="0"/>
              <w:jc w:val="both"/>
              <w:rPr>
                <w:rFonts w:asciiTheme="minorHAnsi" w:hAnsiTheme="minorHAnsi" w:cstheme="minorHAnsi"/>
              </w:rPr>
            </w:pPr>
          </w:p>
        </w:tc>
        <w:tc>
          <w:tcPr>
            <w:tcW w:w="8889" w:type="dxa"/>
            <w:gridSpan w:val="2"/>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304115" w:rsidRPr="004F2742" w14:paraId="7A80B280" w14:textId="77777777" w:rsidTr="00D65CF7">
              <w:tc>
                <w:tcPr>
                  <w:tcW w:w="3577" w:type="dxa"/>
                  <w:tcBorders>
                    <w:top w:val="nil"/>
                    <w:left w:val="nil"/>
                    <w:bottom w:val="dashed" w:sz="4" w:space="0" w:color="auto"/>
                    <w:right w:val="dashed" w:sz="4" w:space="0" w:color="auto"/>
                  </w:tcBorders>
                </w:tcPr>
                <w:p w14:paraId="7E791FF3" w14:textId="77777777" w:rsidR="00304115" w:rsidRPr="004F2742" w:rsidRDefault="00304115" w:rsidP="00D65CF7">
                  <w:pPr>
                    <w:pStyle w:val="Stilius3"/>
                    <w:rPr>
                      <w:rFonts w:asciiTheme="minorHAnsi" w:hAnsiTheme="minorHAnsi" w:cstheme="minorHAnsi"/>
                      <w:i/>
                    </w:rPr>
                  </w:pPr>
                  <w:r w:rsidRPr="004F2742">
                    <w:rPr>
                      <w:rFonts w:asciiTheme="minorHAnsi" w:hAnsiTheme="minorHAnsi" w:cstheme="minorHAnsi"/>
                      <w:i/>
                    </w:rPr>
                    <w:t>Pavadinimas</w:t>
                  </w:r>
                </w:p>
              </w:tc>
              <w:tc>
                <w:tcPr>
                  <w:tcW w:w="956" w:type="dxa"/>
                  <w:tcBorders>
                    <w:top w:val="nil"/>
                    <w:left w:val="dashed" w:sz="4" w:space="0" w:color="auto"/>
                    <w:bottom w:val="dashed" w:sz="4" w:space="0" w:color="auto"/>
                    <w:right w:val="dashed" w:sz="4" w:space="0" w:color="auto"/>
                  </w:tcBorders>
                </w:tcPr>
                <w:p w14:paraId="07CBA730" w14:textId="77777777" w:rsidR="00304115" w:rsidRPr="004F2742" w:rsidRDefault="00304115" w:rsidP="00D65CF7">
                  <w:pPr>
                    <w:pStyle w:val="Stilius3"/>
                    <w:rPr>
                      <w:rFonts w:asciiTheme="minorHAnsi" w:hAnsiTheme="minorHAnsi" w:cstheme="minorHAnsi"/>
                      <w:i/>
                    </w:rPr>
                  </w:pPr>
                  <w:r w:rsidRPr="004F2742">
                    <w:rPr>
                      <w:rFonts w:asciiTheme="minorHAnsi" w:hAnsiTheme="minorHAnsi" w:cstheme="minorHAnsi"/>
                      <w:i/>
                    </w:rPr>
                    <w:t xml:space="preserve">Punktas </w:t>
                  </w:r>
                </w:p>
              </w:tc>
              <w:tc>
                <w:tcPr>
                  <w:tcW w:w="4212" w:type="dxa"/>
                  <w:tcBorders>
                    <w:top w:val="nil"/>
                    <w:left w:val="dashed" w:sz="4" w:space="0" w:color="auto"/>
                    <w:bottom w:val="dashed" w:sz="4" w:space="0" w:color="auto"/>
                    <w:right w:val="nil"/>
                  </w:tcBorders>
                </w:tcPr>
                <w:p w14:paraId="2AD9A44C" w14:textId="77777777" w:rsidR="00304115" w:rsidRPr="004F2742" w:rsidRDefault="00304115" w:rsidP="00D65CF7">
                  <w:pPr>
                    <w:pStyle w:val="Stilius3"/>
                    <w:jc w:val="left"/>
                    <w:rPr>
                      <w:rFonts w:asciiTheme="minorHAnsi" w:hAnsiTheme="minorHAnsi" w:cstheme="minorHAnsi"/>
                      <w:i/>
                    </w:rPr>
                  </w:pPr>
                  <w:r w:rsidRPr="004F2742">
                    <w:rPr>
                      <w:rFonts w:asciiTheme="minorHAnsi" w:hAnsiTheme="minorHAnsi" w:cstheme="minorHAnsi"/>
                      <w:i/>
                    </w:rPr>
                    <w:t>Duomenys ir sąlygos</w:t>
                  </w:r>
                </w:p>
              </w:tc>
            </w:tr>
            <w:tr w:rsidR="00304115" w:rsidRPr="004F2742" w14:paraId="25EAB050" w14:textId="77777777" w:rsidTr="00D65CF7">
              <w:tc>
                <w:tcPr>
                  <w:tcW w:w="3577" w:type="dxa"/>
                  <w:tcBorders>
                    <w:top w:val="nil"/>
                    <w:left w:val="nil"/>
                    <w:bottom w:val="dashed" w:sz="4" w:space="0" w:color="auto"/>
                    <w:right w:val="dashed" w:sz="4" w:space="0" w:color="auto"/>
                  </w:tcBorders>
                </w:tcPr>
                <w:p w14:paraId="364CCFDD" w14:textId="77777777" w:rsidR="00304115" w:rsidRPr="004F2742" w:rsidRDefault="00304115" w:rsidP="00D65CF7">
                  <w:pPr>
                    <w:pStyle w:val="Stilius3"/>
                    <w:rPr>
                      <w:rFonts w:asciiTheme="minorHAnsi" w:hAnsiTheme="minorHAnsi" w:cstheme="minorHAnsi"/>
                      <w:i/>
                    </w:rPr>
                  </w:pPr>
                  <w:r w:rsidRPr="004F2742">
                    <w:rPr>
                      <w:rFonts w:asciiTheme="minorHAnsi" w:hAnsiTheme="minorHAnsi" w:cstheme="minorHAnsi"/>
                    </w:rPr>
                    <w:t>Pradinės sutarties vertė</w:t>
                  </w:r>
                </w:p>
              </w:tc>
              <w:tc>
                <w:tcPr>
                  <w:tcW w:w="956" w:type="dxa"/>
                  <w:tcBorders>
                    <w:top w:val="nil"/>
                    <w:left w:val="dashed" w:sz="4" w:space="0" w:color="auto"/>
                    <w:bottom w:val="dashed" w:sz="4" w:space="0" w:color="auto"/>
                    <w:right w:val="dashed" w:sz="4" w:space="0" w:color="auto"/>
                  </w:tcBorders>
                </w:tcPr>
                <w:p w14:paraId="3BCF1266" w14:textId="77777777" w:rsidR="00304115" w:rsidRPr="004F2742" w:rsidRDefault="00304115" w:rsidP="00D65CF7">
                  <w:pPr>
                    <w:pStyle w:val="Stilius3"/>
                    <w:rPr>
                      <w:rFonts w:asciiTheme="minorHAnsi" w:hAnsiTheme="minorHAnsi" w:cstheme="minorHAnsi"/>
                      <w:i/>
                    </w:rPr>
                  </w:pPr>
                  <w:r w:rsidRPr="004F2742">
                    <w:rPr>
                      <w:rFonts w:asciiTheme="minorHAnsi" w:hAnsiTheme="minorHAnsi" w:cstheme="minorHAnsi"/>
                    </w:rPr>
                    <w:t>1.13</w:t>
                  </w:r>
                </w:p>
              </w:tc>
              <w:tc>
                <w:tcPr>
                  <w:tcW w:w="4212" w:type="dxa"/>
                  <w:tcBorders>
                    <w:top w:val="nil"/>
                    <w:left w:val="dashed" w:sz="4" w:space="0" w:color="auto"/>
                    <w:bottom w:val="dashed" w:sz="4" w:space="0" w:color="auto"/>
                    <w:right w:val="nil"/>
                  </w:tcBorders>
                </w:tcPr>
                <w:p w14:paraId="1201A6FA"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 eurų be PVM</w:t>
                  </w:r>
                </w:p>
                <w:p w14:paraId="646F8914" w14:textId="77777777" w:rsidR="00304115" w:rsidRPr="004F2742" w:rsidRDefault="00304115" w:rsidP="00D65CF7">
                  <w:pPr>
                    <w:pStyle w:val="Stilius3"/>
                    <w:spacing w:before="0"/>
                    <w:jc w:val="left"/>
                    <w:rPr>
                      <w:rFonts w:asciiTheme="minorHAnsi" w:hAnsiTheme="minorHAnsi" w:cstheme="minorHAnsi"/>
                      <w:i/>
                    </w:rPr>
                  </w:pPr>
                  <w:r w:rsidRPr="004F2742">
                    <w:rPr>
                      <w:rFonts w:asciiTheme="minorHAnsi" w:hAnsiTheme="minorHAnsi" w:cstheme="minorHAnsi"/>
                      <w:i/>
                      <w:color w:val="FF0000"/>
                    </w:rPr>
                    <w:t xml:space="preserve">[pasirašydamas Sutartį Užsakovas įrašo vertę, lygią laimėjusio rangovo pasiūlymo kainai be PVM] </w:t>
                  </w:r>
                </w:p>
              </w:tc>
            </w:tr>
            <w:tr w:rsidR="00304115" w:rsidRPr="004F2742" w14:paraId="4E1A8A23" w14:textId="77777777" w:rsidTr="00D65CF7">
              <w:tc>
                <w:tcPr>
                  <w:tcW w:w="3577" w:type="dxa"/>
                  <w:tcBorders>
                    <w:top w:val="dashed" w:sz="4" w:space="0" w:color="auto"/>
                    <w:left w:val="nil"/>
                    <w:bottom w:val="dashed" w:sz="4" w:space="0" w:color="auto"/>
                    <w:right w:val="dashed" w:sz="4" w:space="0" w:color="auto"/>
                  </w:tcBorders>
                </w:tcPr>
                <w:p w14:paraId="377AC40E" w14:textId="77777777" w:rsidR="00304115" w:rsidRPr="004F2742" w:rsidRDefault="00304115" w:rsidP="00D65CF7">
                  <w:pPr>
                    <w:pStyle w:val="Stilius3"/>
                    <w:rPr>
                      <w:rFonts w:asciiTheme="minorHAnsi" w:hAnsiTheme="minorHAnsi" w:cstheme="minorHAnsi"/>
                      <w:iCs/>
                    </w:rPr>
                  </w:pPr>
                  <w:r w:rsidRPr="004F2742">
                    <w:rPr>
                      <w:rFonts w:asciiTheme="minorHAnsi" w:hAnsiTheme="minorHAnsi" w:cstheme="minorHAnsi"/>
                      <w:iCs/>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tcPr>
                <w:p w14:paraId="7BC02280" w14:textId="77777777" w:rsidR="00304115" w:rsidRPr="004F2742" w:rsidRDefault="00304115" w:rsidP="00D65CF7">
                  <w:pPr>
                    <w:pStyle w:val="Stilius3"/>
                    <w:rPr>
                      <w:rFonts w:asciiTheme="minorHAnsi" w:hAnsiTheme="minorHAnsi" w:cstheme="minorHAnsi"/>
                      <w:i/>
                    </w:rPr>
                  </w:pPr>
                  <w:r w:rsidRPr="004F2742">
                    <w:rPr>
                      <w:rFonts w:asciiTheme="minorHAnsi" w:hAnsiTheme="minorHAnsi" w:cstheme="minorHAnsi"/>
                    </w:rPr>
                    <w:t>4.3</w:t>
                  </w:r>
                </w:p>
              </w:tc>
              <w:tc>
                <w:tcPr>
                  <w:tcW w:w="4212" w:type="dxa"/>
                  <w:tcBorders>
                    <w:top w:val="dashed" w:sz="4" w:space="0" w:color="auto"/>
                    <w:left w:val="dashed" w:sz="4" w:space="0" w:color="auto"/>
                    <w:bottom w:val="dashed" w:sz="4" w:space="0" w:color="auto"/>
                    <w:right w:val="nil"/>
                  </w:tcBorders>
                </w:tcPr>
                <w:p w14:paraId="14F88B67"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 xml:space="preserve"> Jūratė </w:t>
                  </w:r>
                  <w:proofErr w:type="spellStart"/>
                  <w:r w:rsidRPr="004F2742">
                    <w:rPr>
                      <w:rFonts w:asciiTheme="minorHAnsi" w:hAnsiTheme="minorHAnsi" w:cstheme="minorHAnsi"/>
                    </w:rPr>
                    <w:t>Paragytė</w:t>
                  </w:r>
                  <w:proofErr w:type="spellEnd"/>
                  <w:r w:rsidRPr="004F2742">
                    <w:rPr>
                      <w:rFonts w:asciiTheme="minorHAnsi" w:hAnsiTheme="minorHAnsi" w:cstheme="minorHAnsi"/>
                    </w:rPr>
                    <w:t xml:space="preserve"> </w:t>
                  </w:r>
                </w:p>
                <w:p w14:paraId="1E08AE7C" w14:textId="77777777" w:rsidR="00304115" w:rsidRPr="004F2742" w:rsidRDefault="00304115" w:rsidP="00D65CF7">
                  <w:pPr>
                    <w:pStyle w:val="Stilius3"/>
                    <w:jc w:val="left"/>
                    <w:rPr>
                      <w:rFonts w:asciiTheme="minorHAnsi" w:hAnsiTheme="minorHAnsi" w:cstheme="minorHAnsi"/>
                    </w:rPr>
                  </w:pPr>
                </w:p>
              </w:tc>
            </w:tr>
            <w:tr w:rsidR="00304115" w:rsidRPr="004F2742" w14:paraId="33FFEA4B" w14:textId="77777777" w:rsidTr="00D65CF7">
              <w:tc>
                <w:tcPr>
                  <w:tcW w:w="3577" w:type="dxa"/>
                  <w:tcBorders>
                    <w:top w:val="dashed" w:sz="4" w:space="0" w:color="auto"/>
                    <w:left w:val="nil"/>
                    <w:bottom w:val="dashed" w:sz="4" w:space="0" w:color="auto"/>
                    <w:right w:val="dashed" w:sz="4" w:space="0" w:color="auto"/>
                  </w:tcBorders>
                </w:tcPr>
                <w:p w14:paraId="6B32384E"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tcPr>
                <w:p w14:paraId="00A6EF24"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5.9.4</w:t>
                  </w:r>
                </w:p>
              </w:tc>
              <w:tc>
                <w:tcPr>
                  <w:tcW w:w="4212" w:type="dxa"/>
                  <w:tcBorders>
                    <w:top w:val="dashed" w:sz="4" w:space="0" w:color="auto"/>
                    <w:left w:val="dashed" w:sz="4" w:space="0" w:color="auto"/>
                    <w:bottom w:val="dashed" w:sz="4" w:space="0" w:color="auto"/>
                    <w:right w:val="nil"/>
                  </w:tcBorders>
                </w:tcPr>
                <w:p w14:paraId="1F30F3A6"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 xml:space="preserve">100 </w:t>
                  </w:r>
                  <w:r w:rsidRPr="004F2742">
                    <w:rPr>
                      <w:rFonts w:asciiTheme="minorHAnsi" w:hAnsiTheme="minorHAnsi" w:cstheme="minorHAnsi"/>
                      <w:kern w:val="2"/>
                    </w:rPr>
                    <w:t xml:space="preserve">(šimto eurų) </w:t>
                  </w:r>
                  <w:r w:rsidRPr="004F2742">
                    <w:rPr>
                      <w:rFonts w:asciiTheme="minorHAnsi" w:hAnsiTheme="minorHAnsi" w:cstheme="minorHAnsi"/>
                    </w:rPr>
                    <w:t>Eur dydžio bauda</w:t>
                  </w:r>
                </w:p>
              </w:tc>
            </w:tr>
            <w:tr w:rsidR="00304115" w:rsidRPr="004F2742" w14:paraId="188E106D" w14:textId="77777777" w:rsidTr="00D65CF7">
              <w:tc>
                <w:tcPr>
                  <w:tcW w:w="3577" w:type="dxa"/>
                  <w:tcBorders>
                    <w:top w:val="dashed" w:sz="4" w:space="0" w:color="auto"/>
                    <w:left w:val="nil"/>
                    <w:bottom w:val="dashed" w:sz="4" w:space="0" w:color="auto"/>
                    <w:right w:val="dashed" w:sz="4" w:space="0" w:color="auto"/>
                  </w:tcBorders>
                </w:tcPr>
                <w:p w14:paraId="7BCC0D0E"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5E1DD76B"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6.1.</w:t>
                  </w:r>
                </w:p>
              </w:tc>
              <w:tc>
                <w:tcPr>
                  <w:tcW w:w="4212" w:type="dxa"/>
                  <w:tcBorders>
                    <w:top w:val="dashed" w:sz="4" w:space="0" w:color="auto"/>
                    <w:left w:val="dashed" w:sz="4" w:space="0" w:color="auto"/>
                    <w:bottom w:val="dashed" w:sz="4" w:space="0" w:color="auto"/>
                    <w:right w:val="nil"/>
                  </w:tcBorders>
                </w:tcPr>
                <w:p w14:paraId="39DE19BC"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color w:val="EE0000"/>
                      <w:lang w:val="en-CA"/>
                    </w:rPr>
                    <w:t xml:space="preserve">6 </w:t>
                  </w:r>
                  <w:proofErr w:type="spellStart"/>
                  <w:r w:rsidRPr="004F2742">
                    <w:rPr>
                      <w:rFonts w:asciiTheme="minorHAnsi" w:hAnsiTheme="minorHAnsi" w:cstheme="minorHAnsi"/>
                      <w:color w:val="EE0000"/>
                      <w:lang w:val="en-CA"/>
                    </w:rPr>
                    <w:t>mėnesiai</w:t>
                  </w:r>
                  <w:proofErr w:type="spellEnd"/>
                </w:p>
              </w:tc>
            </w:tr>
            <w:tr w:rsidR="00304115" w:rsidRPr="004F2742" w14:paraId="634B3D81" w14:textId="77777777" w:rsidTr="00D65CF7">
              <w:tc>
                <w:tcPr>
                  <w:tcW w:w="3577" w:type="dxa"/>
                  <w:tcBorders>
                    <w:top w:val="dashed" w:sz="4" w:space="0" w:color="auto"/>
                    <w:left w:val="nil"/>
                    <w:bottom w:val="dashed" w:sz="4" w:space="0" w:color="auto"/>
                    <w:right w:val="dashed" w:sz="4" w:space="0" w:color="auto"/>
                  </w:tcBorders>
                </w:tcPr>
                <w:p w14:paraId="1D18D1E2"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5C388BFD"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6.4.</w:t>
                  </w:r>
                </w:p>
              </w:tc>
              <w:tc>
                <w:tcPr>
                  <w:tcW w:w="4212" w:type="dxa"/>
                  <w:tcBorders>
                    <w:top w:val="dashed" w:sz="4" w:space="0" w:color="auto"/>
                    <w:left w:val="dashed" w:sz="4" w:space="0" w:color="auto"/>
                    <w:bottom w:val="dashed" w:sz="4" w:space="0" w:color="auto"/>
                    <w:right w:val="nil"/>
                  </w:tcBorders>
                </w:tcPr>
                <w:p w14:paraId="005F4E4B" w14:textId="77777777" w:rsidR="00304115" w:rsidRPr="004F2742" w:rsidRDefault="00304115" w:rsidP="00D65CF7">
                  <w:pPr>
                    <w:pStyle w:val="Stilius3"/>
                    <w:spacing w:before="0"/>
                    <w:jc w:val="left"/>
                    <w:rPr>
                      <w:rFonts w:asciiTheme="minorHAnsi" w:hAnsiTheme="minorHAnsi" w:cstheme="minorHAnsi"/>
                    </w:rPr>
                  </w:pPr>
                  <w:r w:rsidRPr="004F2742">
                    <w:rPr>
                      <w:rFonts w:asciiTheme="minorHAnsi" w:hAnsiTheme="minorHAnsi" w:cstheme="minorHAnsi"/>
                      <w:color w:val="EE0000"/>
                    </w:rPr>
                    <w:t>1 mėnuo</w:t>
                  </w:r>
                </w:p>
              </w:tc>
            </w:tr>
            <w:tr w:rsidR="00304115" w:rsidRPr="004F2742" w14:paraId="0B656B5B" w14:textId="77777777" w:rsidTr="00D65CF7">
              <w:tc>
                <w:tcPr>
                  <w:tcW w:w="3577" w:type="dxa"/>
                  <w:tcBorders>
                    <w:top w:val="dashed" w:sz="4" w:space="0" w:color="auto"/>
                    <w:left w:val="nil"/>
                    <w:bottom w:val="dashed" w:sz="4" w:space="0" w:color="auto"/>
                    <w:right w:val="dashed" w:sz="4" w:space="0" w:color="auto"/>
                  </w:tcBorders>
                </w:tcPr>
                <w:p w14:paraId="588368C9"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4457D6F6"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6.7</w:t>
                  </w:r>
                </w:p>
              </w:tc>
              <w:tc>
                <w:tcPr>
                  <w:tcW w:w="4212" w:type="dxa"/>
                  <w:tcBorders>
                    <w:top w:val="dashed" w:sz="4" w:space="0" w:color="auto"/>
                    <w:left w:val="dashed" w:sz="4" w:space="0" w:color="auto"/>
                    <w:bottom w:val="dashed" w:sz="4" w:space="0" w:color="auto"/>
                    <w:right w:val="nil"/>
                  </w:tcBorders>
                </w:tcPr>
                <w:p w14:paraId="78DE8370"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i/>
                    </w:rPr>
                    <w:t>0,02</w:t>
                  </w:r>
                  <w:r w:rsidRPr="004F2742">
                    <w:rPr>
                      <w:rFonts w:asciiTheme="minorHAnsi" w:hAnsiTheme="minorHAnsi" w:cstheme="minorHAnsi"/>
                    </w:rPr>
                    <w:t xml:space="preserve"> % neįvykdytų Rangovo įsipareigojimų per dieną </w:t>
                  </w:r>
                </w:p>
              </w:tc>
            </w:tr>
            <w:tr w:rsidR="00304115" w:rsidRPr="004F2742" w14:paraId="32B727C5" w14:textId="77777777" w:rsidTr="00D65CF7">
              <w:tc>
                <w:tcPr>
                  <w:tcW w:w="3577" w:type="dxa"/>
                  <w:tcBorders>
                    <w:top w:val="dashed" w:sz="4" w:space="0" w:color="auto"/>
                    <w:left w:val="nil"/>
                    <w:bottom w:val="dashed" w:sz="4" w:space="0" w:color="auto"/>
                    <w:right w:val="dashed" w:sz="4" w:space="0" w:color="auto"/>
                  </w:tcBorders>
                </w:tcPr>
                <w:p w14:paraId="4CD44BB6"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0769742A"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tcPr>
                <w:p w14:paraId="739A2A13" w14:textId="77777777" w:rsidR="00304115" w:rsidRPr="004F2742" w:rsidRDefault="00304115" w:rsidP="00D65CF7">
                  <w:pPr>
                    <w:pStyle w:val="Stilius3"/>
                    <w:jc w:val="left"/>
                    <w:rPr>
                      <w:rFonts w:asciiTheme="minorHAnsi" w:hAnsiTheme="minorHAnsi" w:cstheme="minorHAnsi"/>
                      <w:i/>
                    </w:rPr>
                  </w:pPr>
                  <w:r w:rsidRPr="004F2742">
                    <w:rPr>
                      <w:rFonts w:asciiTheme="minorHAnsi" w:hAnsiTheme="minorHAnsi" w:cstheme="minorHAnsi"/>
                    </w:rPr>
                    <w:t>............................ eurų</w:t>
                  </w:r>
                  <w:r w:rsidRPr="004F2742">
                    <w:rPr>
                      <w:rFonts w:asciiTheme="minorHAnsi" w:hAnsiTheme="minorHAnsi" w:cstheme="minorHAnsi"/>
                      <w:i/>
                    </w:rPr>
                    <w:t xml:space="preserve"> </w:t>
                  </w:r>
                </w:p>
                <w:p w14:paraId="7C4D0B4B" w14:textId="77777777" w:rsidR="00304115" w:rsidRPr="004F2742" w:rsidRDefault="00304115" w:rsidP="00D65CF7">
                  <w:pPr>
                    <w:pStyle w:val="Stilius3"/>
                    <w:spacing w:before="0"/>
                    <w:jc w:val="left"/>
                    <w:rPr>
                      <w:rFonts w:asciiTheme="minorHAnsi" w:hAnsiTheme="minorHAnsi" w:cstheme="minorHAnsi"/>
                    </w:rPr>
                  </w:pPr>
                  <w:r w:rsidRPr="004F2742">
                    <w:rPr>
                      <w:rFonts w:asciiTheme="minorHAnsi" w:hAnsiTheme="minorHAnsi" w:cstheme="minorHAnsi"/>
                      <w:i/>
                      <w:color w:val="FF0000"/>
                    </w:rPr>
                    <w:t>[suma skaičiais ir žodžiais]</w:t>
                  </w:r>
                  <w:r w:rsidRPr="004F2742">
                    <w:rPr>
                      <w:rFonts w:asciiTheme="minorHAnsi" w:hAnsiTheme="minorHAnsi" w:cstheme="minorHAnsi"/>
                    </w:rPr>
                    <w:t xml:space="preserve">, </w:t>
                  </w:r>
                </w:p>
              </w:tc>
            </w:tr>
            <w:tr w:rsidR="00304115" w:rsidRPr="004F2742" w14:paraId="22EE14AA" w14:textId="77777777" w:rsidTr="00D65CF7">
              <w:tc>
                <w:tcPr>
                  <w:tcW w:w="3577" w:type="dxa"/>
                  <w:tcBorders>
                    <w:top w:val="dashed" w:sz="4" w:space="0" w:color="auto"/>
                    <w:left w:val="nil"/>
                    <w:bottom w:val="dashed" w:sz="4" w:space="0" w:color="auto"/>
                    <w:right w:val="dashed" w:sz="4" w:space="0" w:color="auto"/>
                  </w:tcBorders>
                </w:tcPr>
                <w:p w14:paraId="377D7D38" w14:textId="77777777" w:rsidR="00304115" w:rsidRPr="004F2742" w:rsidRDefault="00304115" w:rsidP="00D65CF7">
                  <w:pPr>
                    <w:pStyle w:val="Stilius3"/>
                    <w:ind w:left="288"/>
                    <w:jc w:val="left"/>
                    <w:rPr>
                      <w:rFonts w:asciiTheme="minorHAnsi" w:hAnsiTheme="minorHAnsi" w:cstheme="minorHAnsi"/>
                    </w:rPr>
                  </w:pPr>
                  <w:r w:rsidRPr="004F2742">
                    <w:rPr>
                      <w:rFonts w:asciiTheme="minorHAnsi" w:hAnsiTheme="minorHAnsi" w:cstheme="minorHAnsi"/>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6439A036"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tcPr>
                <w:p w14:paraId="11C433C7"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 xml:space="preserve">............................ eurų </w:t>
                  </w:r>
                </w:p>
                <w:p w14:paraId="2F030BF2" w14:textId="77777777" w:rsidR="00304115" w:rsidRPr="004F2742" w:rsidRDefault="00304115" w:rsidP="00D65CF7">
                  <w:pPr>
                    <w:pStyle w:val="Stilius3"/>
                    <w:spacing w:before="0"/>
                    <w:jc w:val="left"/>
                    <w:rPr>
                      <w:rFonts w:asciiTheme="minorHAnsi" w:hAnsiTheme="minorHAnsi" w:cstheme="minorHAnsi"/>
                    </w:rPr>
                  </w:pPr>
                  <w:r w:rsidRPr="004F2742">
                    <w:rPr>
                      <w:rFonts w:asciiTheme="minorHAnsi" w:hAnsiTheme="minorHAnsi" w:cstheme="minorHAnsi"/>
                      <w:i/>
                      <w:color w:val="FF0000"/>
                    </w:rPr>
                    <w:t xml:space="preserve">[suma skaičiais ir žodžiais] </w:t>
                  </w:r>
                </w:p>
              </w:tc>
            </w:tr>
            <w:tr w:rsidR="00304115" w:rsidRPr="004F2742" w14:paraId="3710936A" w14:textId="77777777" w:rsidTr="00D65CF7">
              <w:tc>
                <w:tcPr>
                  <w:tcW w:w="3577" w:type="dxa"/>
                  <w:tcBorders>
                    <w:top w:val="dashed" w:sz="4" w:space="0" w:color="auto"/>
                    <w:left w:val="nil"/>
                    <w:bottom w:val="dashed" w:sz="4" w:space="0" w:color="auto"/>
                    <w:right w:val="dashed" w:sz="4" w:space="0" w:color="auto"/>
                  </w:tcBorders>
                </w:tcPr>
                <w:p w14:paraId="229B77C1"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414DF138"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tcPr>
                <w:p w14:paraId="662BBD78"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netaikoma</w:t>
                  </w:r>
                  <w:r w:rsidRPr="004F2742">
                    <w:rPr>
                      <w:rFonts w:asciiTheme="minorHAnsi" w:hAnsiTheme="minorHAnsi" w:cstheme="minorHAnsi"/>
                      <w:i/>
                      <w:color w:val="FF0000"/>
                    </w:rPr>
                    <w:t xml:space="preserve"> </w:t>
                  </w:r>
                </w:p>
              </w:tc>
            </w:tr>
            <w:tr w:rsidR="00304115" w:rsidRPr="004F2742" w14:paraId="64F5BFA3" w14:textId="77777777" w:rsidTr="00D65CF7">
              <w:tc>
                <w:tcPr>
                  <w:tcW w:w="3577" w:type="dxa"/>
                  <w:tcBorders>
                    <w:top w:val="dashed" w:sz="4" w:space="0" w:color="auto"/>
                    <w:left w:val="nil"/>
                    <w:bottom w:val="dashed" w:sz="4" w:space="0" w:color="auto"/>
                    <w:right w:val="dashed" w:sz="4" w:space="0" w:color="auto"/>
                  </w:tcBorders>
                </w:tcPr>
                <w:p w14:paraId="11F415CA" w14:textId="77777777" w:rsidR="00304115" w:rsidRPr="004F2742" w:rsidRDefault="00304115" w:rsidP="00D65CF7">
                  <w:pPr>
                    <w:pStyle w:val="Stilius3"/>
                    <w:ind w:left="284"/>
                    <w:jc w:val="left"/>
                    <w:rPr>
                      <w:rFonts w:asciiTheme="minorHAnsi" w:hAnsiTheme="minorHAnsi" w:cstheme="minorHAnsi"/>
                    </w:rPr>
                  </w:pPr>
                  <w:r w:rsidRPr="004F2742">
                    <w:rPr>
                      <w:rFonts w:asciiTheme="minorHAnsi" w:hAnsiTheme="minorHAnsi" w:cstheme="minorHAnsi"/>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5BF49669"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tcPr>
                <w:p w14:paraId="513B248B"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netaikoma</w:t>
                  </w:r>
                </w:p>
              </w:tc>
            </w:tr>
            <w:tr w:rsidR="00304115" w:rsidRPr="004F2742" w14:paraId="054A47A1" w14:textId="77777777" w:rsidTr="00D65CF7">
              <w:tc>
                <w:tcPr>
                  <w:tcW w:w="3577" w:type="dxa"/>
                  <w:tcBorders>
                    <w:top w:val="dashed" w:sz="4" w:space="0" w:color="auto"/>
                    <w:left w:val="nil"/>
                    <w:bottom w:val="dashed" w:sz="4" w:space="0" w:color="auto"/>
                    <w:right w:val="dashed" w:sz="4" w:space="0" w:color="auto"/>
                  </w:tcBorders>
                </w:tcPr>
                <w:p w14:paraId="42C5B392"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Sulaikymo procentas</w:t>
                  </w:r>
                </w:p>
              </w:tc>
              <w:tc>
                <w:tcPr>
                  <w:tcW w:w="956" w:type="dxa"/>
                  <w:tcBorders>
                    <w:top w:val="dashed" w:sz="4" w:space="0" w:color="auto"/>
                    <w:left w:val="dashed" w:sz="4" w:space="0" w:color="auto"/>
                    <w:bottom w:val="dashed" w:sz="4" w:space="0" w:color="auto"/>
                    <w:right w:val="dashed" w:sz="4" w:space="0" w:color="auto"/>
                  </w:tcBorders>
                </w:tcPr>
                <w:p w14:paraId="3586BC56"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8.5</w:t>
                  </w:r>
                </w:p>
              </w:tc>
              <w:tc>
                <w:tcPr>
                  <w:tcW w:w="4212" w:type="dxa"/>
                  <w:tcBorders>
                    <w:top w:val="dashed" w:sz="4" w:space="0" w:color="auto"/>
                    <w:left w:val="dashed" w:sz="4" w:space="0" w:color="auto"/>
                    <w:bottom w:val="dashed" w:sz="4" w:space="0" w:color="auto"/>
                    <w:right w:val="nil"/>
                  </w:tcBorders>
                </w:tcPr>
                <w:p w14:paraId="0CF3EFFC"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 xml:space="preserve">netaikoma </w:t>
                  </w:r>
                </w:p>
              </w:tc>
            </w:tr>
            <w:tr w:rsidR="00304115" w:rsidRPr="004F2742" w14:paraId="55683BCA" w14:textId="77777777" w:rsidTr="00D65CF7">
              <w:tc>
                <w:tcPr>
                  <w:tcW w:w="3577" w:type="dxa"/>
                  <w:tcBorders>
                    <w:top w:val="dashed" w:sz="4" w:space="0" w:color="auto"/>
                    <w:left w:val="nil"/>
                    <w:bottom w:val="dashed" w:sz="4" w:space="0" w:color="auto"/>
                    <w:right w:val="dashed" w:sz="4" w:space="0" w:color="auto"/>
                  </w:tcBorders>
                </w:tcPr>
                <w:p w14:paraId="0DAA9DFE"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lastRenderedPageBreak/>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57BDD15"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8.7.1.</w:t>
                  </w:r>
                </w:p>
              </w:tc>
              <w:tc>
                <w:tcPr>
                  <w:tcW w:w="4212" w:type="dxa"/>
                  <w:tcBorders>
                    <w:top w:val="dashed" w:sz="4" w:space="0" w:color="auto"/>
                    <w:left w:val="dashed" w:sz="4" w:space="0" w:color="auto"/>
                    <w:bottom w:val="dashed" w:sz="4" w:space="0" w:color="auto"/>
                    <w:right w:val="nil"/>
                  </w:tcBorders>
                </w:tcPr>
                <w:p w14:paraId="5BDD573A"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netaikoma</w:t>
                  </w:r>
                </w:p>
              </w:tc>
            </w:tr>
            <w:tr w:rsidR="00304115" w:rsidRPr="004F2742" w14:paraId="5AB1A8AA" w14:textId="77777777" w:rsidTr="00D65CF7">
              <w:tc>
                <w:tcPr>
                  <w:tcW w:w="3577" w:type="dxa"/>
                  <w:tcBorders>
                    <w:top w:val="dashed" w:sz="4" w:space="0" w:color="auto"/>
                    <w:left w:val="nil"/>
                    <w:bottom w:val="dashed" w:sz="4" w:space="0" w:color="auto"/>
                    <w:right w:val="dashed" w:sz="4" w:space="0" w:color="auto"/>
                  </w:tcBorders>
                </w:tcPr>
                <w:p w14:paraId="1ACA878E"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66BF1DE3"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8.7.2.</w:t>
                  </w:r>
                </w:p>
              </w:tc>
              <w:tc>
                <w:tcPr>
                  <w:tcW w:w="4212" w:type="dxa"/>
                  <w:tcBorders>
                    <w:top w:val="dashed" w:sz="4" w:space="0" w:color="auto"/>
                    <w:left w:val="dashed" w:sz="4" w:space="0" w:color="auto"/>
                    <w:bottom w:val="dashed" w:sz="4" w:space="0" w:color="auto"/>
                    <w:right w:val="nil"/>
                  </w:tcBorders>
                </w:tcPr>
                <w:p w14:paraId="4CEA7C5C"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30 kalendorinių dienų nuo Rangovo pateiktų mokėjimo dokumentų patvirtinimo</w:t>
                  </w:r>
                </w:p>
              </w:tc>
            </w:tr>
            <w:tr w:rsidR="00304115" w:rsidRPr="004F2742" w14:paraId="338130CC" w14:textId="77777777" w:rsidTr="00D65CF7">
              <w:tc>
                <w:tcPr>
                  <w:tcW w:w="3577" w:type="dxa"/>
                  <w:tcBorders>
                    <w:top w:val="dashed" w:sz="4" w:space="0" w:color="auto"/>
                    <w:left w:val="nil"/>
                    <w:bottom w:val="dashed" w:sz="4" w:space="0" w:color="auto"/>
                    <w:right w:val="dashed" w:sz="4" w:space="0" w:color="auto"/>
                  </w:tcBorders>
                </w:tcPr>
                <w:p w14:paraId="6CA07A64"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63843919"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8.8</w:t>
                  </w:r>
                </w:p>
              </w:tc>
              <w:tc>
                <w:tcPr>
                  <w:tcW w:w="4212" w:type="dxa"/>
                  <w:tcBorders>
                    <w:top w:val="dashed" w:sz="4" w:space="0" w:color="auto"/>
                    <w:left w:val="dashed" w:sz="4" w:space="0" w:color="auto"/>
                    <w:bottom w:val="dashed" w:sz="4" w:space="0" w:color="auto"/>
                    <w:right w:val="nil"/>
                  </w:tcBorders>
                </w:tcPr>
                <w:p w14:paraId="628F6E23"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i/>
                    </w:rPr>
                    <w:t>0,02</w:t>
                  </w:r>
                  <w:r w:rsidRPr="004F2742">
                    <w:rPr>
                      <w:rFonts w:asciiTheme="minorHAnsi" w:hAnsiTheme="minorHAnsi" w:cstheme="minorHAnsi"/>
                    </w:rPr>
                    <w:t xml:space="preserve"> % laiku neapmokėtos sumos per dieną </w:t>
                  </w:r>
                </w:p>
              </w:tc>
            </w:tr>
            <w:tr w:rsidR="00304115" w:rsidRPr="004F2742" w14:paraId="6024FA7D" w14:textId="77777777" w:rsidTr="00D65CF7">
              <w:tc>
                <w:tcPr>
                  <w:tcW w:w="3577" w:type="dxa"/>
                  <w:tcBorders>
                    <w:top w:val="dashed" w:sz="4" w:space="0" w:color="auto"/>
                    <w:left w:val="nil"/>
                    <w:bottom w:val="dashed" w:sz="4" w:space="0" w:color="auto"/>
                    <w:right w:val="dashed" w:sz="4" w:space="0" w:color="auto"/>
                  </w:tcBorders>
                </w:tcPr>
                <w:p w14:paraId="7E39D427"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Darbų garantinis terminas</w:t>
                  </w:r>
                </w:p>
              </w:tc>
              <w:tc>
                <w:tcPr>
                  <w:tcW w:w="956" w:type="dxa"/>
                  <w:tcBorders>
                    <w:top w:val="dashed" w:sz="4" w:space="0" w:color="auto"/>
                    <w:left w:val="dashed" w:sz="4" w:space="0" w:color="auto"/>
                    <w:bottom w:val="dashed" w:sz="4" w:space="0" w:color="auto"/>
                    <w:right w:val="dashed" w:sz="4" w:space="0" w:color="auto"/>
                  </w:tcBorders>
                </w:tcPr>
                <w:p w14:paraId="0B8CD867"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10.2 </w:t>
                  </w:r>
                </w:p>
              </w:tc>
              <w:tc>
                <w:tcPr>
                  <w:tcW w:w="4212" w:type="dxa"/>
                  <w:tcBorders>
                    <w:top w:val="dashed" w:sz="4" w:space="0" w:color="auto"/>
                    <w:left w:val="dashed" w:sz="4" w:space="0" w:color="auto"/>
                    <w:bottom w:val="dashed" w:sz="4" w:space="0" w:color="auto"/>
                    <w:right w:val="nil"/>
                  </w:tcBorders>
                </w:tcPr>
                <w:p w14:paraId="3556A130" w14:textId="77777777" w:rsidR="00304115" w:rsidRPr="004F2742" w:rsidRDefault="00304115" w:rsidP="00D65CF7">
                  <w:pPr>
                    <w:pStyle w:val="Stilius3"/>
                    <w:jc w:val="left"/>
                    <w:rPr>
                      <w:rFonts w:asciiTheme="minorHAnsi" w:hAnsiTheme="minorHAnsi" w:cstheme="minorHAnsi"/>
                    </w:rPr>
                  </w:pPr>
                  <w:r w:rsidRPr="004F2742">
                    <w:rPr>
                      <w:rFonts w:asciiTheme="minorHAnsi" w:hAnsiTheme="minorHAnsi" w:cstheme="minorHAnsi"/>
                    </w:rPr>
                    <w:t>5 metai</w:t>
                  </w:r>
                </w:p>
                <w:p w14:paraId="57728A00" w14:textId="77777777" w:rsidR="00304115" w:rsidRPr="004F2742" w:rsidRDefault="00304115" w:rsidP="00D65CF7">
                  <w:pPr>
                    <w:pStyle w:val="Stilius3"/>
                    <w:spacing w:before="0"/>
                    <w:jc w:val="left"/>
                    <w:rPr>
                      <w:rFonts w:asciiTheme="minorHAnsi" w:hAnsiTheme="minorHAnsi" w:cstheme="minorHAnsi"/>
                      <w:i/>
                    </w:rPr>
                  </w:pPr>
                </w:p>
              </w:tc>
            </w:tr>
          </w:tbl>
          <w:p w14:paraId="05AA7B1C" w14:textId="77777777" w:rsidR="00304115" w:rsidRPr="004F2742" w:rsidRDefault="00304115" w:rsidP="00D65CF7">
            <w:pPr>
              <w:pStyle w:val="Stilius3"/>
              <w:rPr>
                <w:rFonts w:asciiTheme="minorHAnsi" w:hAnsiTheme="minorHAnsi" w:cstheme="minorHAnsi"/>
              </w:rPr>
            </w:pPr>
          </w:p>
        </w:tc>
      </w:tr>
      <w:tr w:rsidR="00304115" w:rsidRPr="004F2742" w14:paraId="16EA45BC" w14:textId="77777777" w:rsidTr="00D65CF7">
        <w:tc>
          <w:tcPr>
            <w:tcW w:w="9749" w:type="dxa"/>
            <w:gridSpan w:val="4"/>
            <w:tcBorders>
              <w:top w:val="nil"/>
              <w:left w:val="nil"/>
              <w:bottom w:val="nil"/>
              <w:right w:val="nil"/>
            </w:tcBorders>
          </w:tcPr>
          <w:p w14:paraId="067D7B27" w14:textId="36104FF4" w:rsidR="00304115" w:rsidRPr="004F2742" w:rsidRDefault="0024775D" w:rsidP="0024775D">
            <w:pPr>
              <w:pStyle w:val="Stilius1"/>
            </w:pPr>
            <w:r>
              <w:lastRenderedPageBreak/>
              <w:t xml:space="preserve">4. </w:t>
            </w:r>
            <w:r w:rsidR="00304115" w:rsidRPr="004F2742">
              <w:t>UŽSAKOVO TEISĖS, PAREIGOS IR ATSAKOMYBĖ</w:t>
            </w:r>
          </w:p>
        </w:tc>
      </w:tr>
      <w:tr w:rsidR="00304115" w:rsidRPr="004F2742" w14:paraId="40AEA6D5" w14:textId="77777777" w:rsidTr="00D65CF7">
        <w:tc>
          <w:tcPr>
            <w:tcW w:w="817" w:type="dxa"/>
            <w:tcBorders>
              <w:top w:val="nil"/>
              <w:left w:val="nil"/>
              <w:bottom w:val="nil"/>
              <w:right w:val="nil"/>
            </w:tcBorders>
          </w:tcPr>
          <w:p w14:paraId="34820A79" w14:textId="77777777" w:rsidR="00304115" w:rsidRPr="004F2742" w:rsidRDefault="00304115" w:rsidP="00304115">
            <w:pPr>
              <w:numPr>
                <w:ilvl w:val="0"/>
                <w:numId w:val="23"/>
              </w:numPr>
              <w:spacing w:before="200" w:after="0" w:line="276" w:lineRule="auto"/>
              <w:ind w:hanging="578"/>
              <w:rPr>
                <w:rFonts w:cstheme="minorHAnsi"/>
              </w:rPr>
            </w:pPr>
          </w:p>
        </w:tc>
        <w:tc>
          <w:tcPr>
            <w:tcW w:w="8932" w:type="dxa"/>
            <w:gridSpan w:val="3"/>
            <w:tcBorders>
              <w:top w:val="nil"/>
              <w:left w:val="nil"/>
              <w:bottom w:val="nil"/>
              <w:right w:val="nil"/>
            </w:tcBorders>
          </w:tcPr>
          <w:p w14:paraId="7BD8A13D"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304115" w:rsidRPr="004F2742" w14:paraId="5410E938" w14:textId="77777777" w:rsidTr="00D65CF7">
        <w:tc>
          <w:tcPr>
            <w:tcW w:w="817" w:type="dxa"/>
            <w:tcBorders>
              <w:top w:val="nil"/>
              <w:left w:val="nil"/>
              <w:bottom w:val="nil"/>
              <w:right w:val="nil"/>
            </w:tcBorders>
          </w:tcPr>
          <w:p w14:paraId="07431505" w14:textId="77777777" w:rsidR="00304115" w:rsidRPr="004F2742" w:rsidRDefault="00304115" w:rsidP="00304115">
            <w:pPr>
              <w:numPr>
                <w:ilvl w:val="0"/>
                <w:numId w:val="23"/>
              </w:numPr>
              <w:spacing w:before="200" w:after="0" w:line="276" w:lineRule="auto"/>
              <w:ind w:hanging="578"/>
              <w:rPr>
                <w:rFonts w:cstheme="minorHAnsi"/>
              </w:rPr>
            </w:pPr>
          </w:p>
        </w:tc>
        <w:tc>
          <w:tcPr>
            <w:tcW w:w="8932" w:type="dxa"/>
            <w:gridSpan w:val="3"/>
            <w:tcBorders>
              <w:top w:val="nil"/>
              <w:left w:val="nil"/>
              <w:bottom w:val="nil"/>
              <w:right w:val="nil"/>
            </w:tcBorders>
          </w:tcPr>
          <w:p w14:paraId="338A19EA"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304115" w:rsidRPr="004F2742" w14:paraId="6A38259A" w14:textId="77777777" w:rsidTr="00D65CF7">
        <w:tc>
          <w:tcPr>
            <w:tcW w:w="817" w:type="dxa"/>
            <w:tcBorders>
              <w:top w:val="nil"/>
              <w:left w:val="nil"/>
              <w:bottom w:val="nil"/>
              <w:right w:val="nil"/>
            </w:tcBorders>
          </w:tcPr>
          <w:p w14:paraId="27CFE090" w14:textId="77777777" w:rsidR="00304115" w:rsidRPr="004F2742" w:rsidRDefault="00304115" w:rsidP="00304115">
            <w:pPr>
              <w:numPr>
                <w:ilvl w:val="0"/>
                <w:numId w:val="23"/>
              </w:numPr>
              <w:spacing w:before="200" w:after="0" w:line="276" w:lineRule="auto"/>
              <w:ind w:hanging="578"/>
              <w:rPr>
                <w:rFonts w:cstheme="minorHAnsi"/>
              </w:rPr>
            </w:pPr>
          </w:p>
        </w:tc>
        <w:tc>
          <w:tcPr>
            <w:tcW w:w="8932" w:type="dxa"/>
            <w:gridSpan w:val="3"/>
            <w:tcBorders>
              <w:top w:val="nil"/>
              <w:left w:val="nil"/>
              <w:bottom w:val="nil"/>
              <w:right w:val="nil"/>
            </w:tcBorders>
          </w:tcPr>
          <w:p w14:paraId="6CE6B845"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304115" w:rsidRPr="004F2742" w14:paraId="332B7993" w14:textId="77777777" w:rsidTr="00D65CF7">
        <w:tc>
          <w:tcPr>
            <w:tcW w:w="817" w:type="dxa"/>
            <w:tcBorders>
              <w:top w:val="nil"/>
              <w:left w:val="nil"/>
              <w:bottom w:val="nil"/>
              <w:right w:val="nil"/>
            </w:tcBorders>
          </w:tcPr>
          <w:p w14:paraId="07076C93" w14:textId="77777777" w:rsidR="00304115" w:rsidRPr="004F2742" w:rsidRDefault="00304115" w:rsidP="00304115">
            <w:pPr>
              <w:numPr>
                <w:ilvl w:val="0"/>
                <w:numId w:val="23"/>
              </w:numPr>
              <w:spacing w:before="200" w:after="0" w:line="276" w:lineRule="auto"/>
              <w:ind w:hanging="578"/>
              <w:rPr>
                <w:rFonts w:cstheme="minorHAnsi"/>
              </w:rPr>
            </w:pPr>
          </w:p>
        </w:tc>
        <w:tc>
          <w:tcPr>
            <w:tcW w:w="8932" w:type="dxa"/>
            <w:gridSpan w:val="3"/>
            <w:tcBorders>
              <w:top w:val="nil"/>
              <w:left w:val="nil"/>
              <w:bottom w:val="nil"/>
              <w:right w:val="nil"/>
            </w:tcBorders>
          </w:tcPr>
          <w:p w14:paraId="42DCFEE5"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304115" w:rsidRPr="004F2742" w14:paraId="3C8F44BF" w14:textId="77777777" w:rsidTr="00D65CF7">
        <w:tc>
          <w:tcPr>
            <w:tcW w:w="817" w:type="dxa"/>
            <w:tcBorders>
              <w:top w:val="nil"/>
              <w:left w:val="nil"/>
              <w:bottom w:val="nil"/>
              <w:right w:val="nil"/>
            </w:tcBorders>
          </w:tcPr>
          <w:p w14:paraId="25E3C2D6" w14:textId="77777777" w:rsidR="00304115" w:rsidRPr="004F2742" w:rsidRDefault="00304115" w:rsidP="00304115">
            <w:pPr>
              <w:numPr>
                <w:ilvl w:val="0"/>
                <w:numId w:val="23"/>
              </w:numPr>
              <w:spacing w:before="200" w:after="0" w:line="276" w:lineRule="auto"/>
              <w:ind w:hanging="578"/>
              <w:rPr>
                <w:rFonts w:cstheme="minorHAnsi"/>
              </w:rPr>
            </w:pPr>
          </w:p>
        </w:tc>
        <w:tc>
          <w:tcPr>
            <w:tcW w:w="8932" w:type="dxa"/>
            <w:gridSpan w:val="3"/>
            <w:tcBorders>
              <w:top w:val="nil"/>
              <w:left w:val="nil"/>
              <w:bottom w:val="nil"/>
              <w:right w:val="nil"/>
            </w:tcBorders>
          </w:tcPr>
          <w:p w14:paraId="2DB65BB1"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Užsakovo atsakomybei ir rizikai priskiriama:</w:t>
            </w:r>
          </w:p>
          <w:p w14:paraId="47E867DF" w14:textId="77777777" w:rsidR="00304115" w:rsidRPr="004F2742" w:rsidRDefault="00304115" w:rsidP="00304115">
            <w:pPr>
              <w:pStyle w:val="Stilius3"/>
              <w:widowControl/>
              <w:numPr>
                <w:ilvl w:val="0"/>
                <w:numId w:val="21"/>
              </w:numPr>
              <w:suppressAutoHyphens w:val="0"/>
              <w:autoSpaceDN/>
              <w:spacing w:before="0"/>
              <w:ind w:left="853" w:hanging="567"/>
              <w:textAlignment w:val="auto"/>
              <w:rPr>
                <w:rFonts w:asciiTheme="minorHAnsi" w:hAnsiTheme="minorHAnsi" w:cstheme="minorHAnsi"/>
              </w:rPr>
            </w:pPr>
            <w:r w:rsidRPr="004F2742">
              <w:rPr>
                <w:rFonts w:asciiTheme="minorHAnsi" w:hAnsiTheme="minorHAnsi" w:cstheme="minorHAnsi"/>
              </w:rPr>
              <w:t>Užsakovo naudojimasis bet kuria Darbų dalimi iki Darbų perdavimo Užsakovui dienos, išskyrus kaip gali būti numatyta pagal Sutartį;</w:t>
            </w:r>
          </w:p>
          <w:p w14:paraId="39E5B64C" w14:textId="77777777" w:rsidR="00304115" w:rsidRPr="004F2742" w:rsidRDefault="00304115" w:rsidP="00304115">
            <w:pPr>
              <w:pStyle w:val="Stilius3"/>
              <w:widowControl/>
              <w:numPr>
                <w:ilvl w:val="0"/>
                <w:numId w:val="21"/>
              </w:numPr>
              <w:suppressAutoHyphens w:val="0"/>
              <w:autoSpaceDN/>
              <w:spacing w:before="0"/>
              <w:ind w:left="853" w:hanging="567"/>
              <w:textAlignment w:val="auto"/>
              <w:rPr>
                <w:rFonts w:asciiTheme="minorHAnsi" w:hAnsiTheme="minorHAnsi" w:cstheme="minorHAnsi"/>
              </w:rPr>
            </w:pPr>
            <w:r w:rsidRPr="004F2742">
              <w:rPr>
                <w:rFonts w:asciiTheme="minorHAnsi" w:hAnsiTheme="minorHAnsi" w:cstheme="minorHAnsi"/>
              </w:rPr>
              <w:t xml:space="preserve">klaidos, netikslumai ar trūkumai Techninėje specifikacijoje (užduotyje), kaip nustatyta 1.6 papunktyje. </w:t>
            </w:r>
          </w:p>
        </w:tc>
      </w:tr>
      <w:tr w:rsidR="00304115" w:rsidRPr="004F2742" w14:paraId="60E1EF68" w14:textId="77777777" w:rsidTr="00D65CF7">
        <w:trPr>
          <w:trHeight w:val="106"/>
        </w:trPr>
        <w:tc>
          <w:tcPr>
            <w:tcW w:w="817" w:type="dxa"/>
            <w:tcBorders>
              <w:top w:val="nil"/>
              <w:left w:val="nil"/>
              <w:bottom w:val="nil"/>
              <w:right w:val="nil"/>
            </w:tcBorders>
          </w:tcPr>
          <w:p w14:paraId="5F4D23A2" w14:textId="77777777" w:rsidR="00304115" w:rsidRPr="004F2742" w:rsidRDefault="00304115" w:rsidP="00304115">
            <w:pPr>
              <w:numPr>
                <w:ilvl w:val="0"/>
                <w:numId w:val="23"/>
              </w:numPr>
              <w:spacing w:before="200" w:after="0" w:line="276" w:lineRule="auto"/>
              <w:ind w:hanging="578"/>
              <w:rPr>
                <w:rFonts w:cstheme="minorHAnsi"/>
              </w:rPr>
            </w:pPr>
          </w:p>
        </w:tc>
        <w:tc>
          <w:tcPr>
            <w:tcW w:w="8932" w:type="dxa"/>
            <w:gridSpan w:val="3"/>
            <w:tcBorders>
              <w:top w:val="nil"/>
              <w:left w:val="nil"/>
              <w:bottom w:val="nil"/>
              <w:right w:val="nil"/>
            </w:tcBorders>
          </w:tcPr>
          <w:p w14:paraId="2D5CEC4C"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Rangovui tinkamai atlikus Darbus, Užsakovas privalo sumokėti Sutarties kainą.</w:t>
            </w:r>
          </w:p>
        </w:tc>
      </w:tr>
      <w:tr w:rsidR="00304115" w:rsidRPr="004F2742" w14:paraId="5F5CE1D1" w14:textId="77777777" w:rsidTr="00D65CF7">
        <w:tc>
          <w:tcPr>
            <w:tcW w:w="9749" w:type="dxa"/>
            <w:gridSpan w:val="4"/>
            <w:tcBorders>
              <w:top w:val="nil"/>
              <w:left w:val="nil"/>
              <w:bottom w:val="nil"/>
              <w:right w:val="nil"/>
            </w:tcBorders>
          </w:tcPr>
          <w:p w14:paraId="56AA53C7" w14:textId="62044DA1" w:rsidR="00304115" w:rsidRPr="004F2742" w:rsidRDefault="0024775D" w:rsidP="0024775D">
            <w:pPr>
              <w:pStyle w:val="Stilius1"/>
            </w:pPr>
            <w:r>
              <w:t xml:space="preserve">5. </w:t>
            </w:r>
            <w:r w:rsidR="00304115" w:rsidRPr="004F2742">
              <w:t>RANGOVO TEISĖS, PAREIGOS IR ATSAKOMYBĖ</w:t>
            </w:r>
          </w:p>
        </w:tc>
      </w:tr>
      <w:tr w:rsidR="00304115" w:rsidRPr="004F2742" w14:paraId="5B635301" w14:textId="77777777" w:rsidTr="00D65CF7">
        <w:tc>
          <w:tcPr>
            <w:tcW w:w="817" w:type="dxa"/>
            <w:tcBorders>
              <w:top w:val="nil"/>
              <w:left w:val="nil"/>
              <w:bottom w:val="nil"/>
              <w:right w:val="nil"/>
            </w:tcBorders>
          </w:tcPr>
          <w:p w14:paraId="094FF7AE" w14:textId="77777777" w:rsidR="00304115" w:rsidRPr="004F2742" w:rsidRDefault="00304115" w:rsidP="00304115">
            <w:pPr>
              <w:numPr>
                <w:ilvl w:val="0"/>
                <w:numId w:val="22"/>
              </w:numPr>
              <w:spacing w:before="200" w:after="0" w:line="240" w:lineRule="auto"/>
              <w:ind w:left="714" w:hanging="572"/>
              <w:rPr>
                <w:rFonts w:cstheme="minorHAnsi"/>
              </w:rPr>
            </w:pPr>
          </w:p>
        </w:tc>
        <w:tc>
          <w:tcPr>
            <w:tcW w:w="8932" w:type="dxa"/>
            <w:gridSpan w:val="3"/>
            <w:tcBorders>
              <w:top w:val="nil"/>
              <w:left w:val="nil"/>
              <w:bottom w:val="nil"/>
              <w:right w:val="nil"/>
            </w:tcBorders>
          </w:tcPr>
          <w:p w14:paraId="5BDD7F23"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Rangovas privalo per 5 darbo dienas po Sutarties įsigaliojimo, Užsakovui pateikti kalendorinį darbų atlikimo grafiką ir lokalines sąmatas. Sąmatos bus skirtos veiklos statybos darbų progreso vertinimui. Rangovas privalo Darbus vykdyti ir užbaigti Darbus pagal Sutartį, vadovaudamasis Techninėje specifikacijoje (užduotyje) nustatytais reikalavimais, laikydamasis Kalendoriniame darbų atlikimo grafike</w:t>
            </w:r>
            <w:r w:rsidRPr="004F2742" w:rsidDel="00595E51">
              <w:rPr>
                <w:rFonts w:asciiTheme="minorHAnsi" w:hAnsiTheme="minorHAnsi" w:cstheme="minorHAnsi"/>
              </w:rPr>
              <w:t xml:space="preserve"> </w:t>
            </w:r>
            <w:r w:rsidRPr="004F2742">
              <w:rPr>
                <w:rFonts w:asciiTheme="minorHAnsi" w:hAnsiTheme="minorHAnsi" w:cstheme="minorHAnsi"/>
              </w:rPr>
              <w:t xml:space="preserve">pateikto grafiko, Lietuvos Respublikoje galiojančių įstatymų, įstatymų įgyvendinamųjų teisės aktų, normatyvinių statybos techninių dokumentų reikalavimų. </w:t>
            </w:r>
          </w:p>
        </w:tc>
      </w:tr>
      <w:tr w:rsidR="00304115" w:rsidRPr="004F2742" w14:paraId="6BFC64D6" w14:textId="77777777" w:rsidTr="00D65CF7">
        <w:tc>
          <w:tcPr>
            <w:tcW w:w="817" w:type="dxa"/>
            <w:tcBorders>
              <w:top w:val="nil"/>
              <w:left w:val="nil"/>
              <w:bottom w:val="nil"/>
              <w:right w:val="nil"/>
            </w:tcBorders>
          </w:tcPr>
          <w:p w14:paraId="0C743FC8" w14:textId="77777777" w:rsidR="00304115" w:rsidRPr="004F2742" w:rsidRDefault="00304115" w:rsidP="00304115">
            <w:pPr>
              <w:numPr>
                <w:ilvl w:val="0"/>
                <w:numId w:val="22"/>
              </w:numPr>
              <w:spacing w:before="200" w:after="0" w:line="240" w:lineRule="auto"/>
              <w:ind w:left="714" w:hanging="572"/>
              <w:rPr>
                <w:rFonts w:cstheme="minorHAnsi"/>
              </w:rPr>
            </w:pPr>
          </w:p>
        </w:tc>
        <w:tc>
          <w:tcPr>
            <w:tcW w:w="8932" w:type="dxa"/>
            <w:gridSpan w:val="3"/>
            <w:tcBorders>
              <w:top w:val="nil"/>
              <w:left w:val="nil"/>
              <w:bottom w:val="nil"/>
              <w:right w:val="nil"/>
            </w:tcBorders>
          </w:tcPr>
          <w:p w14:paraId="62BF9D24"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304115" w:rsidRPr="004F2742" w14:paraId="4E0C2975" w14:textId="77777777" w:rsidTr="00D65CF7">
        <w:tc>
          <w:tcPr>
            <w:tcW w:w="817" w:type="dxa"/>
            <w:tcBorders>
              <w:top w:val="nil"/>
              <w:left w:val="nil"/>
              <w:bottom w:val="nil"/>
              <w:right w:val="nil"/>
            </w:tcBorders>
          </w:tcPr>
          <w:p w14:paraId="4CB5621F" w14:textId="77777777" w:rsidR="00304115" w:rsidRPr="004F2742" w:rsidRDefault="00304115" w:rsidP="00304115">
            <w:pPr>
              <w:numPr>
                <w:ilvl w:val="0"/>
                <w:numId w:val="22"/>
              </w:numPr>
              <w:spacing w:before="200" w:after="0" w:line="240" w:lineRule="auto"/>
              <w:ind w:left="714" w:hanging="572"/>
              <w:rPr>
                <w:rFonts w:cstheme="minorHAnsi"/>
              </w:rPr>
            </w:pPr>
          </w:p>
        </w:tc>
        <w:tc>
          <w:tcPr>
            <w:tcW w:w="8932" w:type="dxa"/>
            <w:gridSpan w:val="3"/>
            <w:tcBorders>
              <w:top w:val="nil"/>
              <w:left w:val="nil"/>
              <w:bottom w:val="nil"/>
              <w:right w:val="nil"/>
            </w:tcBorders>
          </w:tcPr>
          <w:p w14:paraId="65822D2E"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Rangovas yra atsakingas už visus savo veiksmus ir statybos darbų metodų tinkamumą, patikimumą bei darbų saugą, pašalinimo pagrindų neturėjimą visu Darbų vykdymo laikotarpiu.</w:t>
            </w:r>
          </w:p>
        </w:tc>
      </w:tr>
      <w:tr w:rsidR="00304115" w:rsidRPr="004F2742" w14:paraId="6845B9D0" w14:textId="77777777" w:rsidTr="00D65CF7">
        <w:tc>
          <w:tcPr>
            <w:tcW w:w="817" w:type="dxa"/>
            <w:tcBorders>
              <w:top w:val="nil"/>
              <w:left w:val="nil"/>
              <w:bottom w:val="nil"/>
              <w:right w:val="nil"/>
            </w:tcBorders>
          </w:tcPr>
          <w:p w14:paraId="439F4EFC" w14:textId="77777777" w:rsidR="00304115" w:rsidRPr="004F2742" w:rsidRDefault="00304115" w:rsidP="00304115">
            <w:pPr>
              <w:numPr>
                <w:ilvl w:val="0"/>
                <w:numId w:val="22"/>
              </w:numPr>
              <w:spacing w:before="200" w:after="0" w:line="240" w:lineRule="auto"/>
              <w:ind w:left="714" w:hanging="572"/>
              <w:rPr>
                <w:rFonts w:cstheme="minorHAnsi"/>
              </w:rPr>
            </w:pPr>
          </w:p>
        </w:tc>
        <w:tc>
          <w:tcPr>
            <w:tcW w:w="8932" w:type="dxa"/>
            <w:gridSpan w:val="3"/>
            <w:tcBorders>
              <w:top w:val="nil"/>
              <w:left w:val="nil"/>
              <w:bottom w:val="nil"/>
              <w:right w:val="nil"/>
            </w:tcBorders>
          </w:tcPr>
          <w:p w14:paraId="51A5FF73"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304115" w:rsidRPr="004F2742" w14:paraId="1EC449EF" w14:textId="77777777" w:rsidTr="00D65CF7">
        <w:tc>
          <w:tcPr>
            <w:tcW w:w="817" w:type="dxa"/>
            <w:tcBorders>
              <w:top w:val="nil"/>
              <w:left w:val="nil"/>
              <w:bottom w:val="nil"/>
              <w:right w:val="nil"/>
            </w:tcBorders>
          </w:tcPr>
          <w:p w14:paraId="55F65500" w14:textId="77777777" w:rsidR="00304115" w:rsidRPr="004F2742" w:rsidRDefault="00304115" w:rsidP="00304115">
            <w:pPr>
              <w:numPr>
                <w:ilvl w:val="0"/>
                <w:numId w:val="22"/>
              </w:numPr>
              <w:spacing w:before="200" w:after="0" w:line="240" w:lineRule="auto"/>
              <w:ind w:left="714" w:hanging="572"/>
              <w:rPr>
                <w:rFonts w:cstheme="minorHAnsi"/>
              </w:rPr>
            </w:pPr>
          </w:p>
        </w:tc>
        <w:tc>
          <w:tcPr>
            <w:tcW w:w="8932" w:type="dxa"/>
            <w:gridSpan w:val="3"/>
            <w:tcBorders>
              <w:top w:val="nil"/>
              <w:left w:val="nil"/>
              <w:bottom w:val="nil"/>
              <w:right w:val="nil"/>
            </w:tcBorders>
          </w:tcPr>
          <w:p w14:paraId="6627C52D"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Rangovas, dalį Darbų perduodamas Subrangovams, yra atsakingas už Subrangovo, jo įgaliotų atstovų ir darbuotojų veiksmus arba neveikimą taip, kaip atsakytų už savo paties veiksmus ar neveikimą. </w:t>
            </w:r>
          </w:p>
        </w:tc>
      </w:tr>
      <w:tr w:rsidR="00304115" w:rsidRPr="004F2742" w14:paraId="0404724D" w14:textId="77777777" w:rsidTr="00D65CF7">
        <w:tc>
          <w:tcPr>
            <w:tcW w:w="817" w:type="dxa"/>
            <w:tcBorders>
              <w:top w:val="nil"/>
              <w:left w:val="nil"/>
              <w:bottom w:val="nil"/>
              <w:right w:val="nil"/>
            </w:tcBorders>
          </w:tcPr>
          <w:p w14:paraId="6B550F97" w14:textId="77777777" w:rsidR="00304115" w:rsidRPr="004F2742" w:rsidRDefault="00304115" w:rsidP="00304115">
            <w:pPr>
              <w:numPr>
                <w:ilvl w:val="0"/>
                <w:numId w:val="22"/>
              </w:numPr>
              <w:spacing w:before="200" w:after="0" w:line="240" w:lineRule="auto"/>
              <w:ind w:left="714" w:hanging="572"/>
              <w:rPr>
                <w:rFonts w:cstheme="minorHAnsi"/>
              </w:rPr>
            </w:pPr>
          </w:p>
        </w:tc>
        <w:tc>
          <w:tcPr>
            <w:tcW w:w="8932" w:type="dxa"/>
            <w:gridSpan w:val="3"/>
            <w:tcBorders>
              <w:top w:val="nil"/>
              <w:left w:val="nil"/>
              <w:bottom w:val="nil"/>
              <w:right w:val="nil"/>
            </w:tcBorders>
          </w:tcPr>
          <w:p w14:paraId="394415C8"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4F2742">
              <w:rPr>
                <w:rFonts w:asciiTheme="minorHAnsi" w:hAnsiTheme="minorHAnsi" w:cstheme="minorHAnsi"/>
                <w:lang w:eastAsia="lt-LT"/>
              </w:rPr>
              <w:t>būtinus Sutarčiai įvykdyti darbus, kurie nors ir nebuvo tiesiogiai nustatyti Sutartyje, tačiau kuriuos Rangovas turėjo ir galėjo numatyti ir įvertinti dar iki pasiūlymų pateikimo termino pabaigos</w:t>
            </w:r>
            <w:r w:rsidRPr="004F2742">
              <w:rPr>
                <w:rFonts w:asciiTheme="minorHAnsi" w:hAnsiTheme="minorHAnsi" w:cstheme="minorHAnsi"/>
              </w:rPr>
              <w:t>.</w:t>
            </w:r>
          </w:p>
        </w:tc>
      </w:tr>
      <w:tr w:rsidR="00304115" w:rsidRPr="004F2742" w14:paraId="5566B1D6" w14:textId="77777777" w:rsidTr="00D65CF7">
        <w:tc>
          <w:tcPr>
            <w:tcW w:w="817" w:type="dxa"/>
            <w:tcBorders>
              <w:top w:val="nil"/>
              <w:left w:val="nil"/>
              <w:bottom w:val="nil"/>
              <w:right w:val="nil"/>
            </w:tcBorders>
          </w:tcPr>
          <w:p w14:paraId="39A1A2E1" w14:textId="77777777" w:rsidR="00304115" w:rsidRPr="004F2742" w:rsidRDefault="00304115" w:rsidP="00304115">
            <w:pPr>
              <w:numPr>
                <w:ilvl w:val="0"/>
                <w:numId w:val="22"/>
              </w:numPr>
              <w:spacing w:before="200" w:after="0" w:line="240" w:lineRule="auto"/>
              <w:ind w:left="714" w:hanging="572"/>
              <w:rPr>
                <w:rFonts w:cstheme="minorHAnsi"/>
              </w:rPr>
            </w:pPr>
          </w:p>
        </w:tc>
        <w:tc>
          <w:tcPr>
            <w:tcW w:w="8932" w:type="dxa"/>
            <w:gridSpan w:val="3"/>
            <w:tcBorders>
              <w:top w:val="nil"/>
              <w:left w:val="nil"/>
              <w:bottom w:val="nil"/>
              <w:right w:val="nil"/>
            </w:tcBorders>
          </w:tcPr>
          <w:p w14:paraId="08F26057"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Darbų faktinių kiekių neatitikimas orientaciniams (projektiniams) kiekiams, kurie gali būti nustatyti Veiklų sąraše ar Techninės specifikacijos (užduoties) dokumentuose priskiriamas Rangovo atsakomybei ir rizikai.</w:t>
            </w:r>
            <w:r w:rsidRPr="004F2742">
              <w:rPr>
                <w:rFonts w:asciiTheme="minorHAnsi" w:hAnsiTheme="minorHAnsi" w:cstheme="minorHAnsi"/>
                <w:lang w:eastAsia="lt-LT"/>
              </w:rPr>
              <w:t xml:space="preserve"> </w:t>
            </w:r>
          </w:p>
        </w:tc>
      </w:tr>
      <w:tr w:rsidR="00304115" w:rsidRPr="004F2742" w14:paraId="31C87D2E" w14:textId="77777777" w:rsidTr="00D65CF7">
        <w:tc>
          <w:tcPr>
            <w:tcW w:w="817" w:type="dxa"/>
            <w:tcBorders>
              <w:top w:val="nil"/>
              <w:left w:val="nil"/>
              <w:bottom w:val="nil"/>
              <w:right w:val="nil"/>
            </w:tcBorders>
          </w:tcPr>
          <w:p w14:paraId="5FC13C7A" w14:textId="77777777" w:rsidR="00304115" w:rsidRPr="004F2742" w:rsidRDefault="00304115" w:rsidP="00304115">
            <w:pPr>
              <w:numPr>
                <w:ilvl w:val="0"/>
                <w:numId w:val="22"/>
              </w:numPr>
              <w:spacing w:before="200" w:after="0" w:line="240" w:lineRule="auto"/>
              <w:ind w:left="714" w:hanging="572"/>
              <w:rPr>
                <w:rFonts w:cstheme="minorHAnsi"/>
              </w:rPr>
            </w:pPr>
          </w:p>
        </w:tc>
        <w:tc>
          <w:tcPr>
            <w:tcW w:w="8932" w:type="dxa"/>
            <w:gridSpan w:val="3"/>
            <w:tcBorders>
              <w:top w:val="nil"/>
              <w:left w:val="nil"/>
              <w:bottom w:val="nil"/>
              <w:right w:val="nil"/>
            </w:tcBorders>
          </w:tcPr>
          <w:p w14:paraId="1339F714"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04115" w:rsidRPr="004F2742" w14:paraId="037CCD86" w14:textId="77777777" w:rsidTr="00D65CF7">
        <w:tc>
          <w:tcPr>
            <w:tcW w:w="817" w:type="dxa"/>
            <w:tcBorders>
              <w:top w:val="nil"/>
              <w:left w:val="nil"/>
              <w:bottom w:val="nil"/>
              <w:right w:val="nil"/>
            </w:tcBorders>
          </w:tcPr>
          <w:p w14:paraId="7377090D"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38A33288"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Vykdydamas Darbus Rangovas privalo:</w:t>
            </w:r>
          </w:p>
          <w:p w14:paraId="67D65A27" w14:textId="77777777" w:rsidR="00304115" w:rsidRPr="004F2742" w:rsidRDefault="00304115" w:rsidP="00304115">
            <w:pPr>
              <w:pStyle w:val="Stilius3"/>
              <w:widowControl/>
              <w:numPr>
                <w:ilvl w:val="0"/>
                <w:numId w:val="38"/>
              </w:numPr>
              <w:tabs>
                <w:tab w:val="left" w:pos="994"/>
              </w:tabs>
              <w:suppressAutoHyphens w:val="0"/>
              <w:autoSpaceDN/>
              <w:spacing w:before="0"/>
              <w:ind w:left="569"/>
              <w:textAlignment w:val="auto"/>
              <w:rPr>
                <w:rFonts w:asciiTheme="minorHAnsi" w:hAnsiTheme="minorHAnsi" w:cstheme="minorHAnsi"/>
              </w:rPr>
            </w:pPr>
            <w:r w:rsidRPr="004F2742">
              <w:rPr>
                <w:rFonts w:asciiTheme="minorHAnsi" w:hAnsiTheme="minorHAnsi" w:cstheme="minorHAnsi"/>
              </w:rPr>
              <w:t xml:space="preserve"> savo sąskaita pašalinti iš Statybvietės visas statybines atliekas ir šiukšles;</w:t>
            </w:r>
          </w:p>
          <w:p w14:paraId="254D86B3" w14:textId="77777777" w:rsidR="00304115" w:rsidRPr="004F2742" w:rsidRDefault="00304115" w:rsidP="00304115">
            <w:pPr>
              <w:pStyle w:val="Stilius3"/>
              <w:widowControl/>
              <w:numPr>
                <w:ilvl w:val="0"/>
                <w:numId w:val="38"/>
              </w:numPr>
              <w:suppressAutoHyphens w:val="0"/>
              <w:autoSpaceDN/>
              <w:spacing w:before="0"/>
              <w:ind w:left="994" w:hanging="788"/>
              <w:textAlignment w:val="auto"/>
              <w:rPr>
                <w:rFonts w:asciiTheme="minorHAnsi" w:hAnsiTheme="minorHAnsi" w:cstheme="minorHAnsi"/>
              </w:rPr>
            </w:pPr>
            <w:r w:rsidRPr="004F2742">
              <w:rPr>
                <w:rFonts w:asciiTheme="minorHAnsi" w:hAnsiTheme="minorHAnsi" w:cstheme="minorHAnsi"/>
              </w:rPr>
              <w:t>sandėliuoti arba išvežti perteklines Medžiagas ir nereikalingus Rangovo įrengimus;</w:t>
            </w:r>
          </w:p>
          <w:p w14:paraId="2A355686" w14:textId="77777777" w:rsidR="00304115" w:rsidRPr="004F2742" w:rsidRDefault="00304115" w:rsidP="00304115">
            <w:pPr>
              <w:pStyle w:val="Stilius3"/>
              <w:widowControl/>
              <w:numPr>
                <w:ilvl w:val="0"/>
                <w:numId w:val="38"/>
              </w:numPr>
              <w:suppressAutoHyphens w:val="0"/>
              <w:autoSpaceDN/>
              <w:spacing w:before="0"/>
              <w:ind w:left="994" w:hanging="788"/>
              <w:textAlignment w:val="auto"/>
              <w:rPr>
                <w:rFonts w:asciiTheme="minorHAnsi" w:hAnsiTheme="minorHAnsi" w:cstheme="minorHAnsi"/>
              </w:rPr>
            </w:pPr>
            <w:r w:rsidRPr="004F2742">
              <w:rPr>
                <w:rFonts w:asciiTheme="minorHAnsi" w:hAnsiTheme="minorHAnsi" w:cstheme="minorHAnsi"/>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remontą, kurio gali prireikti dėl Rangovo veiksmų.</w:t>
            </w:r>
          </w:p>
          <w:p w14:paraId="5B450FD2" w14:textId="77777777" w:rsidR="00304115" w:rsidRPr="004F2742" w:rsidRDefault="00304115" w:rsidP="00304115">
            <w:pPr>
              <w:pStyle w:val="Stilius3"/>
              <w:widowControl/>
              <w:numPr>
                <w:ilvl w:val="0"/>
                <w:numId w:val="38"/>
              </w:numPr>
              <w:suppressAutoHyphens w:val="0"/>
              <w:autoSpaceDN/>
              <w:spacing w:before="0"/>
              <w:ind w:left="994" w:hanging="788"/>
              <w:textAlignment w:val="auto"/>
              <w:rPr>
                <w:rFonts w:asciiTheme="minorHAnsi" w:hAnsiTheme="minorHAnsi" w:cstheme="minorHAnsi"/>
              </w:rPr>
            </w:pPr>
            <w:r w:rsidRPr="004F2742">
              <w:rPr>
                <w:rFonts w:asciiTheme="minorHAnsi" w:hAnsiTheme="minorHAnsi" w:cstheme="minorHAnsi"/>
              </w:rPr>
              <w:t>užtikrinti, kad vykdant Darbus būtų laikomasi aplinkos apsaugos kriterijų, nustatytų Sutarties priede Nr. 1 „Techninė specifikacija (užduotis)“ 21 punkte. Nesilaikant nustatytų aplinkos apsaugos kriterijų, už Sutarties vykdymą atsakingam asmeniui nustačius nesilaikymo faktą, skiriama Sutarties 3.4 punkte numatyto dydžio bauda.</w:t>
            </w:r>
          </w:p>
        </w:tc>
      </w:tr>
      <w:tr w:rsidR="00304115" w:rsidRPr="004F2742" w14:paraId="5934F3F4" w14:textId="77777777" w:rsidTr="00D65CF7">
        <w:tc>
          <w:tcPr>
            <w:tcW w:w="817" w:type="dxa"/>
            <w:tcBorders>
              <w:top w:val="nil"/>
              <w:left w:val="nil"/>
              <w:bottom w:val="nil"/>
              <w:right w:val="nil"/>
            </w:tcBorders>
          </w:tcPr>
          <w:p w14:paraId="65E5462C"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7C2048A"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Rangovui Darbams vykdyti gali būti suteikta teisė naudotis tokiu elektros, vandens bei kitų paslaugų, kurių jam gali reikėti, kiekiu, kokį saugiai, be neigiamos įtakos Užsakovui, galima </w:t>
            </w:r>
            <w:r w:rsidRPr="004F2742">
              <w:rPr>
                <w:rFonts w:asciiTheme="minorHAnsi" w:hAnsiTheme="minorHAnsi" w:cstheme="minorHAnsi"/>
              </w:rPr>
              <w:lastRenderedPageBreak/>
              <w:t xml:space="preserve">gauti Statybvietėje ar šalia jos. Rangovas privalo įrengti apskaitos prietaisus ir apmokėti Užsakovui už sunaudotus resursus rinkos kainomis, kurias Užsakovas moka energetinių išteklių tiekimo įmonėms, jeigu nesusitariama kitaip. </w:t>
            </w:r>
          </w:p>
        </w:tc>
      </w:tr>
      <w:tr w:rsidR="00304115" w:rsidRPr="004F2742" w14:paraId="726629C4" w14:textId="77777777" w:rsidTr="00D65CF7">
        <w:tc>
          <w:tcPr>
            <w:tcW w:w="817" w:type="dxa"/>
            <w:tcBorders>
              <w:top w:val="nil"/>
              <w:left w:val="nil"/>
              <w:bottom w:val="nil"/>
              <w:right w:val="nil"/>
            </w:tcBorders>
          </w:tcPr>
          <w:p w14:paraId="5F7FBEF7"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2CDF614"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304115" w:rsidRPr="004F2742" w14:paraId="516AA309" w14:textId="77777777" w:rsidTr="00D65CF7">
        <w:tc>
          <w:tcPr>
            <w:tcW w:w="817" w:type="dxa"/>
            <w:tcBorders>
              <w:top w:val="nil"/>
              <w:left w:val="nil"/>
              <w:bottom w:val="nil"/>
              <w:right w:val="nil"/>
            </w:tcBorders>
          </w:tcPr>
          <w:p w14:paraId="545D2F80"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5F41F8A"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Rangovas privalo naudoti tik Darbų vykdymui ir naudojimo sąlygoms tinkamą Įrangą ir Medžiagas pagal Techninėje specifikacijoje (užduotyje) nurodytus reikalavimus. </w:t>
            </w:r>
          </w:p>
        </w:tc>
      </w:tr>
      <w:tr w:rsidR="00304115" w:rsidRPr="004F2742" w14:paraId="752DBE63" w14:textId="77777777" w:rsidTr="00D65CF7">
        <w:tc>
          <w:tcPr>
            <w:tcW w:w="817" w:type="dxa"/>
            <w:tcBorders>
              <w:top w:val="nil"/>
              <w:left w:val="nil"/>
              <w:bottom w:val="nil"/>
              <w:right w:val="nil"/>
            </w:tcBorders>
          </w:tcPr>
          <w:p w14:paraId="02FD6910"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EB447A7"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304115" w:rsidRPr="004F2742" w14:paraId="3FC7F49E" w14:textId="77777777" w:rsidTr="00D65CF7">
        <w:tc>
          <w:tcPr>
            <w:tcW w:w="817" w:type="dxa"/>
            <w:tcBorders>
              <w:top w:val="nil"/>
              <w:left w:val="nil"/>
              <w:bottom w:val="nil"/>
              <w:right w:val="nil"/>
            </w:tcBorders>
          </w:tcPr>
          <w:p w14:paraId="76EDE24F"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F0FE4C4"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304115" w:rsidRPr="004F2742" w14:paraId="7028F2C9" w14:textId="77777777" w:rsidTr="00D65CF7">
        <w:tc>
          <w:tcPr>
            <w:tcW w:w="817" w:type="dxa"/>
            <w:tcBorders>
              <w:top w:val="nil"/>
              <w:left w:val="nil"/>
              <w:bottom w:val="nil"/>
              <w:right w:val="nil"/>
            </w:tcBorders>
          </w:tcPr>
          <w:p w14:paraId="75001AD3"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0121128"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Rangovas privalo sudaryti sąlygas Užsakovo atstovams lankytis statybos objekte bei susipažinti su visa Darbų dokumentacija.</w:t>
            </w:r>
          </w:p>
        </w:tc>
      </w:tr>
      <w:tr w:rsidR="00304115" w:rsidRPr="004F2742" w14:paraId="6719FA65" w14:textId="77777777" w:rsidTr="00D65CF7">
        <w:tc>
          <w:tcPr>
            <w:tcW w:w="817" w:type="dxa"/>
            <w:tcBorders>
              <w:top w:val="nil"/>
              <w:left w:val="nil"/>
              <w:bottom w:val="nil"/>
              <w:right w:val="nil"/>
            </w:tcBorders>
          </w:tcPr>
          <w:p w14:paraId="6DF6FF41"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37AB52BB"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2919BFC" w14:textId="77777777" w:rsidR="00304115" w:rsidRPr="004F2742" w:rsidRDefault="00304115" w:rsidP="00D65CF7">
            <w:pPr>
              <w:pStyle w:val="Stilius3"/>
              <w:rPr>
                <w:rFonts w:asciiTheme="minorHAnsi" w:hAnsiTheme="minorHAnsi" w:cstheme="minorHAnsi"/>
              </w:rPr>
            </w:pPr>
          </w:p>
        </w:tc>
      </w:tr>
      <w:tr w:rsidR="00304115" w:rsidRPr="004F2742" w14:paraId="7CB3C773" w14:textId="77777777" w:rsidTr="00D65CF7">
        <w:tc>
          <w:tcPr>
            <w:tcW w:w="817" w:type="dxa"/>
            <w:tcBorders>
              <w:top w:val="nil"/>
              <w:left w:val="nil"/>
              <w:bottom w:val="nil"/>
              <w:right w:val="nil"/>
            </w:tcBorders>
          </w:tcPr>
          <w:p w14:paraId="6AA7EB73" w14:textId="77777777" w:rsidR="00304115" w:rsidRPr="004F2742" w:rsidRDefault="00304115" w:rsidP="00D65CF7">
            <w:pPr>
              <w:pStyle w:val="Stilius3"/>
              <w:rPr>
                <w:rFonts w:asciiTheme="minorHAnsi" w:hAnsiTheme="minorHAnsi" w:cstheme="minorHAnsi"/>
              </w:rPr>
            </w:pPr>
          </w:p>
        </w:tc>
        <w:tc>
          <w:tcPr>
            <w:tcW w:w="8932" w:type="dxa"/>
            <w:gridSpan w:val="3"/>
            <w:tcBorders>
              <w:top w:val="nil"/>
              <w:left w:val="nil"/>
              <w:bottom w:val="nil"/>
              <w:right w:val="nil"/>
            </w:tcBorders>
          </w:tcPr>
          <w:p w14:paraId="47009728" w14:textId="77777777" w:rsidR="00304115" w:rsidRPr="004F2742" w:rsidRDefault="00304115" w:rsidP="00D65CF7">
            <w:pPr>
              <w:pStyle w:val="Stilius3"/>
              <w:rPr>
                <w:rFonts w:asciiTheme="minorHAnsi" w:hAnsiTheme="minorHAnsi" w:cstheme="minorHAnsi"/>
              </w:rPr>
            </w:pPr>
          </w:p>
        </w:tc>
      </w:tr>
      <w:tr w:rsidR="00304115" w:rsidRPr="004F2742" w14:paraId="6908AA89" w14:textId="77777777" w:rsidTr="00D65CF7">
        <w:tc>
          <w:tcPr>
            <w:tcW w:w="817" w:type="dxa"/>
            <w:tcBorders>
              <w:top w:val="nil"/>
              <w:left w:val="nil"/>
              <w:bottom w:val="nil"/>
              <w:right w:val="nil"/>
            </w:tcBorders>
          </w:tcPr>
          <w:p w14:paraId="17F77287"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AF16051" w14:textId="77777777" w:rsidR="00304115" w:rsidRPr="004F2742" w:rsidRDefault="00304115" w:rsidP="00D65CF7">
            <w:pPr>
              <w:pStyle w:val="Stilius3"/>
              <w:spacing w:after="120"/>
              <w:rPr>
                <w:rFonts w:asciiTheme="minorHAnsi" w:hAnsiTheme="minorHAnsi" w:cstheme="minorHAnsi"/>
              </w:rPr>
            </w:pPr>
            <w:r w:rsidRPr="004F2742">
              <w:rPr>
                <w:rFonts w:asciiTheme="minorHAnsi" w:hAnsiTheme="minorHAnsi" w:cstheme="minorHAns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04115" w:rsidRPr="004F2742" w14:paraId="5FB3800E" w14:textId="77777777" w:rsidTr="00D65CF7">
        <w:tc>
          <w:tcPr>
            <w:tcW w:w="817" w:type="dxa"/>
            <w:tcBorders>
              <w:top w:val="nil"/>
              <w:left w:val="nil"/>
              <w:bottom w:val="nil"/>
              <w:right w:val="nil"/>
            </w:tcBorders>
          </w:tcPr>
          <w:p w14:paraId="0C8342EF" w14:textId="77777777" w:rsidR="00304115" w:rsidRPr="004F2742" w:rsidRDefault="00304115" w:rsidP="00304115">
            <w:pPr>
              <w:pStyle w:val="Stilius3"/>
              <w:widowControl/>
              <w:numPr>
                <w:ilvl w:val="0"/>
                <w:numId w:val="22"/>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2AB734A" w14:textId="77777777" w:rsidR="00304115" w:rsidRPr="004F2742" w:rsidRDefault="00304115" w:rsidP="00D65CF7">
            <w:pPr>
              <w:pStyle w:val="Stilius3"/>
              <w:spacing w:after="120"/>
              <w:rPr>
                <w:rFonts w:asciiTheme="minorHAnsi" w:eastAsia="Calibri" w:hAnsiTheme="minorHAnsi" w:cstheme="minorHAnsi"/>
              </w:rPr>
            </w:pPr>
            <w:r w:rsidRPr="004F2742">
              <w:rPr>
                <w:rFonts w:asciiTheme="minorHAnsi" w:eastAsia="Calibri" w:hAnsiTheme="minorHAnsi" w:cstheme="minorHAnsi"/>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267294A8"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t>5.18.1. Sutarties vykdymui pasitelkiami subrangovai (jeigu tokie pasitelkiami) nurodomi Subrangovų sąraše.</w:t>
            </w:r>
          </w:p>
          <w:p w14:paraId="14BDC268"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lastRenderedPageBreak/>
              <w:t xml:space="preserve">5.18.2.Rangovas gali keisti ir (ar) pasitelkti subrangovus Sutartyje nustatytais atvejais ir tvarka. </w:t>
            </w:r>
          </w:p>
          <w:p w14:paraId="4ED7CD4C"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t>5.18.3.Naujas subrangovas gali pradėti vykdyti jam Rangovo pavestus įsipareigojimus pagal Sutartį ne anksčiau, nei bus pasirašytas papildomas susitarimas.</w:t>
            </w:r>
          </w:p>
          <w:p w14:paraId="47EBBB52"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t>5.18.4.Rangovas turi teisę Sutarties vykdymui pasitelkti naujus, Subrangovų sąraše nenurodytus subrangovus, kurių pajėgumais Rangovas nesirėmė pirkimo dokumentuose numatytiems kvalifikacijos reikalavimams pagrįsti (jei tokie buvo nustatyti).</w:t>
            </w:r>
          </w:p>
          <w:p w14:paraId="397E030B"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t xml:space="preserve">5.18.5..Sudarius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32479710"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t>5.18.6.Rangovas, bet kuriuo Sutarties vykdymo metu, subrangovus, kurių pajėgumais Rangovas nesirėmė pirkimo dokumentuose numatytiems kvalifikacijos reikalavimams pagrįsti, gali keisti savo nuožiūra.</w:t>
            </w:r>
          </w:p>
          <w:p w14:paraId="7F7B0106"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t>5.18.7.Rangovas,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ir subrangovo atitiktį nacionalinio saugumo interesams ir reikalavimams nebūti registruotu (nuolat gyvenančiu ar turinčiu pilietybę) nepatikimomis laikomose valstybėse ar teritorijose. Jeigu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2CE33692"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t xml:space="preserve">5.18.8.Subrangovai, kurių pajėgumais Rangovas rėmėsi, kad atitiktų pirkimo dokumentuose nustatytus kvalifikacijos reikalavimus, gali būti keičiami tik šiais atvejais: </w:t>
            </w:r>
          </w:p>
          <w:p w14:paraId="23B14E64" w14:textId="77777777" w:rsidR="00304115" w:rsidRPr="004F2742" w:rsidRDefault="00304115" w:rsidP="00D65CF7">
            <w:pPr>
              <w:pStyle w:val="Stilius3"/>
              <w:tabs>
                <w:tab w:val="left" w:pos="1025"/>
              </w:tabs>
              <w:spacing w:after="120"/>
              <w:rPr>
                <w:rFonts w:asciiTheme="minorHAnsi" w:eastAsia="Calibri" w:hAnsiTheme="minorHAnsi" w:cstheme="minorHAnsi"/>
              </w:rPr>
            </w:pPr>
            <w:r w:rsidRPr="004F2742">
              <w:rPr>
                <w:rFonts w:asciiTheme="minorHAnsi" w:eastAsia="Calibri" w:hAnsiTheme="minorHAnsi" w:cstheme="minorHAnsi"/>
              </w:rPr>
              <w:t>5.18.8.1.kai subrangovui iškelta bankroto byla, pradėtas bankroto procesas ne teismo tvarka, jis tampa nemokus arba yra nemokumo tikimybė, sustabdo ūkinę veiklą ar kai įstatymuose ir kituose teisės aktuose nustatyta tvarka susidaro analogiška situacija;</w:t>
            </w:r>
          </w:p>
          <w:p w14:paraId="64191384" w14:textId="77777777" w:rsidR="00304115" w:rsidRPr="004F2742" w:rsidRDefault="00304115" w:rsidP="00D65CF7">
            <w:pPr>
              <w:pStyle w:val="Stilius3"/>
              <w:spacing w:after="120"/>
              <w:rPr>
                <w:rFonts w:asciiTheme="minorHAnsi" w:eastAsia="Calibri" w:hAnsiTheme="minorHAnsi" w:cstheme="minorHAnsi"/>
              </w:rPr>
            </w:pPr>
            <w:r w:rsidRPr="004F2742">
              <w:rPr>
                <w:rFonts w:asciiTheme="minorHAnsi" w:eastAsia="Calibri" w:hAnsiTheme="minorHAnsi" w:cstheme="minorHAnsi"/>
              </w:rPr>
              <w:t>5.18.8.2.kai subrangovas dėl objektyvių priežasčių (pavyzdžiui, subrangovui atsisakius dalyvauti Sutarties vykdyme, nutrūkus teisiniams santykiams su Rangovu ir pan.) nebegali vykdyti visų ar dalies Sutartyje numatytų įsipareigojimų;</w:t>
            </w:r>
          </w:p>
          <w:p w14:paraId="310E89D8" w14:textId="77777777" w:rsidR="00304115" w:rsidRPr="004F2742" w:rsidRDefault="00304115" w:rsidP="00D65CF7">
            <w:pPr>
              <w:pStyle w:val="Stilius3"/>
              <w:spacing w:after="120"/>
              <w:rPr>
                <w:rFonts w:asciiTheme="minorHAnsi" w:eastAsia="Calibri" w:hAnsiTheme="minorHAnsi" w:cstheme="minorHAnsi"/>
              </w:rPr>
            </w:pPr>
            <w:r w:rsidRPr="004F2742">
              <w:rPr>
                <w:rFonts w:asciiTheme="minorHAnsi" w:eastAsia="Calibri" w:hAnsiTheme="minorHAnsi" w:cstheme="minorHAnsi"/>
              </w:rPr>
              <w:t>5.18.8.3.Rangovas ar subrangovas privalo pakeisti subrangovą, jei paaiškėja, kad jis neatitinka jam pirkimo dokumentuose keliamų reikalavimų.</w:t>
            </w:r>
          </w:p>
          <w:p w14:paraId="15CAE39C" w14:textId="77777777" w:rsidR="00304115" w:rsidRPr="004F2742" w:rsidRDefault="00304115" w:rsidP="00D65CF7">
            <w:pPr>
              <w:pStyle w:val="Stilius3"/>
              <w:spacing w:after="120"/>
              <w:rPr>
                <w:rFonts w:asciiTheme="minorHAnsi" w:eastAsia="Calibri" w:hAnsiTheme="minorHAnsi" w:cstheme="minorHAnsi"/>
              </w:rPr>
            </w:pPr>
            <w:r w:rsidRPr="004F2742">
              <w:rPr>
                <w:rFonts w:asciiTheme="minorHAnsi" w:eastAsia="Calibri" w:hAnsiTheme="minorHAnsi" w:cstheme="minorHAnsi"/>
              </w:rPr>
              <w:t xml:space="preserve">5.18.9.Rangovo subrangovas Rangovo prašymo pakeisti subrangovą pateikimo metu turi atitikti pirkimo dokumentuose subrangovui keliamus reikalavimus. </w:t>
            </w:r>
          </w:p>
          <w:p w14:paraId="238A9DBB" w14:textId="77777777" w:rsidR="00304115" w:rsidRPr="004F2742" w:rsidRDefault="00304115" w:rsidP="00D65CF7">
            <w:pPr>
              <w:pStyle w:val="Stilius3"/>
              <w:spacing w:after="120"/>
              <w:rPr>
                <w:rFonts w:asciiTheme="minorHAnsi" w:eastAsia="Calibri" w:hAnsiTheme="minorHAnsi" w:cstheme="minorHAnsi"/>
              </w:rPr>
            </w:pPr>
            <w:r w:rsidRPr="004F2742">
              <w:rPr>
                <w:rFonts w:asciiTheme="minorHAnsi" w:eastAsia="Calibri" w:hAnsiTheme="minorHAnsi" w:cstheme="minorHAnsi"/>
              </w:rPr>
              <w:t>5.18.10.Rangovas privalo ne vėliau nei prieš 5 (penkias) darbo dienas iki numatomo subrangovo, kurio pajėgumais Rangovas rėmėsi, kad atitiktų pirkimo dokumentuose nustatytus kvalifikacijos reikalavimus, pateikti Užsakovui šiuos dokumentus:</w:t>
            </w:r>
          </w:p>
          <w:p w14:paraId="17D1E268" w14:textId="77777777" w:rsidR="00304115" w:rsidRPr="004F2742" w:rsidRDefault="00304115" w:rsidP="00D65CF7">
            <w:pPr>
              <w:pStyle w:val="Stilius3"/>
              <w:spacing w:after="120"/>
              <w:rPr>
                <w:rFonts w:asciiTheme="minorHAnsi" w:eastAsia="Calibri" w:hAnsiTheme="minorHAnsi" w:cstheme="minorHAnsi"/>
              </w:rPr>
            </w:pPr>
            <w:r w:rsidRPr="004F2742">
              <w:rPr>
                <w:rFonts w:asciiTheme="minorHAnsi" w:eastAsia="Calibri" w:hAnsiTheme="minorHAnsi" w:cstheme="minorHAnsi"/>
              </w:rPr>
              <w:lastRenderedPageBreak/>
              <w:t>5.18.10.1.argumentuotą rašytinį prašymą pakeisti subrangovą, paaiškinant keitimo aplinkybę. Užsakovas pasilieka teisę paprašyti įrodymų, pagrindžiančių keitimo aplinkybę;</w:t>
            </w:r>
          </w:p>
          <w:p w14:paraId="69E77098" w14:textId="77777777" w:rsidR="00304115" w:rsidRPr="004F2742" w:rsidRDefault="00304115" w:rsidP="00D65CF7">
            <w:pPr>
              <w:pStyle w:val="Stilius3"/>
              <w:spacing w:after="120"/>
              <w:rPr>
                <w:rFonts w:asciiTheme="minorHAnsi" w:eastAsia="Calibri" w:hAnsiTheme="minorHAnsi" w:cstheme="minorHAnsi"/>
              </w:rPr>
            </w:pPr>
            <w:r w:rsidRPr="004F2742">
              <w:rPr>
                <w:rFonts w:asciiTheme="minorHAnsi" w:eastAsia="Calibri" w:hAnsiTheme="minorHAnsi" w:cstheme="minorHAnsi"/>
              </w:rPr>
              <w:t xml:space="preserve">5.18.10.2.naujo subrangovo kvalifikaciją, atitiktį, pašalinimo pagrindų nebuvimą ir atitiktį nacionalinio saugumo interesams bei reikalavimams nebūti registruotu (nuolat gyvenančiu ar turinčiu pilietybę) nepatikimomis laikomose valstybėse ar teritorijose (jeigu buvo taikoma pirkimo dokumentuose) įrodančius dokumentus pagal Sutarties reikalavimus. </w:t>
            </w:r>
          </w:p>
          <w:p w14:paraId="6ED755A0" w14:textId="77777777" w:rsidR="00304115" w:rsidRPr="004F2742" w:rsidRDefault="00304115" w:rsidP="00D65CF7">
            <w:pPr>
              <w:pStyle w:val="Stilius3"/>
              <w:tabs>
                <w:tab w:val="left" w:pos="1995"/>
              </w:tabs>
              <w:spacing w:after="120"/>
              <w:rPr>
                <w:rFonts w:asciiTheme="minorHAnsi" w:eastAsia="Calibri" w:hAnsiTheme="minorHAnsi" w:cstheme="minorHAnsi"/>
              </w:rPr>
            </w:pPr>
            <w:r w:rsidRPr="004F2742">
              <w:rPr>
                <w:rFonts w:asciiTheme="minorHAnsi" w:eastAsia="Calibri" w:hAnsiTheme="minorHAnsi" w:cstheme="minorHAnsi"/>
              </w:rPr>
              <w:t>5.18.11.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55FCD63B"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5.18.12. Jeigu Rangovo (įskaitant ir subrangovus) kvalifikacija dėl teisės verstis atitinkama veikla nebuvo tikrinama arba tikrinama ne visa apimtimi, Rangovas įsipareigoja Užsakovui, kad Sutartį vykdys tik tokią teisę turintys asmenys.</w:t>
            </w:r>
          </w:p>
        </w:tc>
      </w:tr>
      <w:tr w:rsidR="00304115" w:rsidRPr="004F2742" w14:paraId="45154563" w14:textId="77777777" w:rsidTr="00D65CF7">
        <w:tc>
          <w:tcPr>
            <w:tcW w:w="817" w:type="dxa"/>
            <w:tcBorders>
              <w:top w:val="nil"/>
              <w:left w:val="nil"/>
              <w:bottom w:val="nil"/>
              <w:right w:val="nil"/>
            </w:tcBorders>
          </w:tcPr>
          <w:p w14:paraId="04448523" w14:textId="77777777" w:rsidR="00304115" w:rsidRPr="004F2742" w:rsidRDefault="00304115" w:rsidP="00D65CF7">
            <w:pPr>
              <w:pStyle w:val="Stilius3"/>
              <w:ind w:left="710"/>
              <w:rPr>
                <w:rFonts w:asciiTheme="minorHAnsi" w:hAnsiTheme="minorHAnsi" w:cstheme="minorHAnsi"/>
              </w:rPr>
            </w:pPr>
          </w:p>
        </w:tc>
        <w:tc>
          <w:tcPr>
            <w:tcW w:w="8932" w:type="dxa"/>
            <w:gridSpan w:val="3"/>
            <w:tcBorders>
              <w:top w:val="nil"/>
              <w:left w:val="nil"/>
              <w:bottom w:val="nil"/>
              <w:right w:val="nil"/>
            </w:tcBorders>
          </w:tcPr>
          <w:p w14:paraId="53B44058" w14:textId="77777777" w:rsidR="00304115" w:rsidRPr="004F2742" w:rsidRDefault="00304115" w:rsidP="00D65CF7">
            <w:pPr>
              <w:pStyle w:val="Stilius3"/>
              <w:tabs>
                <w:tab w:val="left" w:pos="565"/>
              </w:tabs>
              <w:rPr>
                <w:rFonts w:asciiTheme="minorHAnsi" w:hAnsiTheme="minorHAnsi" w:cstheme="minorHAnsi"/>
                <w:color w:val="000000"/>
                <w:szCs w:val="20"/>
              </w:rPr>
            </w:pPr>
          </w:p>
        </w:tc>
      </w:tr>
      <w:tr w:rsidR="00304115" w:rsidRPr="004F2742" w14:paraId="1847E8AF" w14:textId="77777777" w:rsidTr="00D65CF7">
        <w:tc>
          <w:tcPr>
            <w:tcW w:w="817" w:type="dxa"/>
            <w:tcBorders>
              <w:top w:val="nil"/>
              <w:left w:val="nil"/>
              <w:bottom w:val="nil"/>
              <w:right w:val="nil"/>
            </w:tcBorders>
          </w:tcPr>
          <w:p w14:paraId="5C13C380" w14:textId="77777777" w:rsidR="00304115" w:rsidRPr="004F2742" w:rsidRDefault="00304115" w:rsidP="00D65CF7">
            <w:pPr>
              <w:pStyle w:val="Stilius3"/>
              <w:ind w:left="360"/>
              <w:rPr>
                <w:rFonts w:asciiTheme="minorHAnsi" w:hAnsiTheme="minorHAnsi" w:cstheme="minorHAnsi"/>
              </w:rPr>
            </w:pPr>
          </w:p>
        </w:tc>
        <w:tc>
          <w:tcPr>
            <w:tcW w:w="8932" w:type="dxa"/>
            <w:gridSpan w:val="3"/>
            <w:tcBorders>
              <w:top w:val="nil"/>
              <w:left w:val="nil"/>
              <w:bottom w:val="nil"/>
              <w:right w:val="nil"/>
            </w:tcBorders>
          </w:tcPr>
          <w:p w14:paraId="7D3FEBD9" w14:textId="77777777" w:rsidR="00304115" w:rsidRPr="004F2742" w:rsidRDefault="00304115" w:rsidP="00D65CF7">
            <w:pPr>
              <w:pStyle w:val="Stilius3"/>
              <w:rPr>
                <w:rFonts w:asciiTheme="minorHAnsi" w:hAnsiTheme="minorHAnsi" w:cstheme="minorHAnsi"/>
              </w:rPr>
            </w:pPr>
          </w:p>
        </w:tc>
      </w:tr>
      <w:tr w:rsidR="00304115" w:rsidRPr="004F2742" w14:paraId="7E68C207" w14:textId="77777777" w:rsidTr="00D65CF7">
        <w:tc>
          <w:tcPr>
            <w:tcW w:w="9749" w:type="dxa"/>
            <w:gridSpan w:val="4"/>
            <w:tcBorders>
              <w:top w:val="nil"/>
              <w:left w:val="nil"/>
              <w:bottom w:val="nil"/>
              <w:right w:val="nil"/>
            </w:tcBorders>
          </w:tcPr>
          <w:p w14:paraId="19B63700" w14:textId="369E647D" w:rsidR="00304115" w:rsidRPr="004F2742" w:rsidRDefault="0024775D" w:rsidP="0024775D">
            <w:pPr>
              <w:pStyle w:val="Stilius1"/>
            </w:pPr>
            <w:r>
              <w:t xml:space="preserve">6. </w:t>
            </w:r>
            <w:r w:rsidR="00304115" w:rsidRPr="004F2742">
              <w:t>DARBŲ ATLIKIMO TERMINAI, VĖLAVIMAS, SUSTABDYMAS</w:t>
            </w:r>
          </w:p>
        </w:tc>
      </w:tr>
      <w:tr w:rsidR="00304115" w:rsidRPr="004F2742" w14:paraId="79E698C6" w14:textId="77777777" w:rsidTr="00D65CF7">
        <w:tc>
          <w:tcPr>
            <w:tcW w:w="817" w:type="dxa"/>
            <w:tcBorders>
              <w:top w:val="nil"/>
              <w:left w:val="nil"/>
              <w:bottom w:val="nil"/>
              <w:right w:val="nil"/>
            </w:tcBorders>
          </w:tcPr>
          <w:p w14:paraId="13E88E3E" w14:textId="77777777" w:rsidR="00304115" w:rsidRPr="004F2742" w:rsidRDefault="00304115" w:rsidP="00304115">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5BA59233" w14:textId="0E6A546C"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Darbų atlikimo terminas yra 3.4 papunktyje nurodytas mėnesių skaičius</w:t>
            </w:r>
            <w:r w:rsidRPr="004F2742">
              <w:rPr>
                <w:rFonts w:asciiTheme="minorHAnsi" w:hAnsiTheme="minorHAnsi" w:cstheme="minorHAnsi"/>
                <w:i/>
                <w:color w:val="FF0000"/>
              </w:rPr>
              <w:t xml:space="preserve"> </w:t>
            </w:r>
            <w:r w:rsidRPr="004F2742">
              <w:rPr>
                <w:rFonts w:asciiTheme="minorHAnsi" w:hAnsiTheme="minorHAnsi" w:cstheme="minorHAnsi"/>
              </w:rPr>
              <w:t>nuo Darb</w:t>
            </w:r>
            <w:r w:rsidR="00112807">
              <w:rPr>
                <w:rFonts w:asciiTheme="minorHAnsi" w:hAnsiTheme="minorHAnsi" w:cstheme="minorHAnsi"/>
              </w:rPr>
              <w:t>ų</w:t>
            </w:r>
            <w:r w:rsidRPr="004F2742">
              <w:rPr>
                <w:rFonts w:asciiTheme="minorHAnsi" w:hAnsiTheme="minorHAnsi" w:cstheme="minorHAnsi"/>
              </w:rPr>
              <w:t xml:space="preserve"> pradžios. Rangovas iki Darbų atlikimo termino pabaigos privalo atlikti visus Darbus, įskaitant baigiamuosius bandymus (jeigu taikoma).</w:t>
            </w:r>
          </w:p>
        </w:tc>
      </w:tr>
      <w:tr w:rsidR="00304115" w:rsidRPr="004F2742" w14:paraId="71FCD1B6" w14:textId="77777777" w:rsidTr="00D65CF7">
        <w:tc>
          <w:tcPr>
            <w:tcW w:w="817" w:type="dxa"/>
            <w:tcBorders>
              <w:top w:val="nil"/>
              <w:left w:val="nil"/>
              <w:bottom w:val="nil"/>
              <w:right w:val="nil"/>
            </w:tcBorders>
          </w:tcPr>
          <w:p w14:paraId="1E7FD380" w14:textId="77777777" w:rsidR="00304115" w:rsidRPr="004F2742" w:rsidRDefault="00304115" w:rsidP="00304115">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28E19ACF"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Rangovas Darbus vykdo pagal Kalendorinį darbų atlikimo grafiką. Darbų vykdymo metu neprieštaraujant Užsakovui, atsižvelgiant į Sutartyje numatytus atvejus, grafikas gali būti koreguojamas keičiant </w:t>
            </w:r>
            <w:r w:rsidRPr="004F2742">
              <w:rPr>
                <w:rFonts w:asciiTheme="minorHAnsi" w:hAnsiTheme="minorHAnsi" w:cstheme="minorHAnsi"/>
                <w:spacing w:val="-2"/>
              </w:rPr>
              <w:t xml:space="preserve">Darbų vykdymo seką, bet nekeičiant </w:t>
            </w:r>
            <w:r w:rsidRPr="004F2742">
              <w:rPr>
                <w:rFonts w:asciiTheme="minorHAnsi" w:hAnsiTheme="minorHAnsi" w:cstheme="minorHAnsi"/>
              </w:rPr>
              <w:t>Darbų atlikimo termino.</w:t>
            </w:r>
          </w:p>
        </w:tc>
      </w:tr>
      <w:tr w:rsidR="00304115" w:rsidRPr="004F2742" w14:paraId="745CD27D" w14:textId="77777777" w:rsidTr="00D65CF7">
        <w:tc>
          <w:tcPr>
            <w:tcW w:w="817" w:type="dxa"/>
            <w:tcBorders>
              <w:top w:val="nil"/>
              <w:left w:val="nil"/>
              <w:bottom w:val="nil"/>
              <w:right w:val="nil"/>
            </w:tcBorders>
          </w:tcPr>
          <w:p w14:paraId="0B061D25" w14:textId="77777777" w:rsidR="00304115" w:rsidRPr="004F2742" w:rsidRDefault="00304115" w:rsidP="00304115">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0498C8D2"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nutraukti sutartį pagal 11.3.2 papunkčio sąlygas. Ši sąlyga netaikoma, jei vėluojama dėl priežasčių, nepriklausančių nuo Rangovo.</w:t>
            </w:r>
          </w:p>
        </w:tc>
      </w:tr>
      <w:tr w:rsidR="00304115" w:rsidRPr="004F2742" w14:paraId="04070B22" w14:textId="77777777" w:rsidTr="00D65CF7">
        <w:tc>
          <w:tcPr>
            <w:tcW w:w="817" w:type="dxa"/>
            <w:tcBorders>
              <w:top w:val="nil"/>
              <w:left w:val="nil"/>
              <w:bottom w:val="nil"/>
              <w:right w:val="nil"/>
            </w:tcBorders>
          </w:tcPr>
          <w:p w14:paraId="2803FA13" w14:textId="77777777" w:rsidR="00304115" w:rsidRPr="004F2742" w:rsidRDefault="00304115" w:rsidP="00304115">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3B9D7DB3" w14:textId="77777777" w:rsidR="00304115" w:rsidRPr="004F2742" w:rsidRDefault="00304115" w:rsidP="00D65CF7">
            <w:pPr>
              <w:pStyle w:val="Stilius3"/>
              <w:spacing w:after="120"/>
              <w:rPr>
                <w:rFonts w:asciiTheme="minorHAnsi" w:hAnsiTheme="minorHAnsi" w:cstheme="minorHAnsi"/>
              </w:rPr>
            </w:pPr>
            <w:r w:rsidRPr="004F2742">
              <w:rPr>
                <w:rFonts w:asciiTheme="minorHAnsi" w:hAnsiTheme="minorHAnsi" w:cstheme="minorHAnsi"/>
              </w:rPr>
              <w:t>Darbų atlikimo terminas gali būti pratęstas, o Kalendorinis darbų atlikimo grafikas</w:t>
            </w:r>
            <w:r w:rsidRPr="004F2742" w:rsidDel="00595E51">
              <w:rPr>
                <w:rFonts w:asciiTheme="minorHAnsi" w:hAnsiTheme="minorHAnsi" w:cstheme="minorHAnsi"/>
              </w:rPr>
              <w:t xml:space="preserve"> </w:t>
            </w:r>
            <w:r w:rsidRPr="004F2742">
              <w:rPr>
                <w:rFonts w:asciiTheme="minorHAnsi" w:hAnsiTheme="minorHAnsi" w:cstheme="minorHAnsi"/>
              </w:rPr>
              <w:t>gali būti koreguotas 3.4 papunktyje nurodytam pratęsimo terminui tik dėl aplinkybių, kurios nepriklauso nuo Rangovo, taip pat dėl:</w:t>
            </w:r>
          </w:p>
          <w:p w14:paraId="23EC0ADB" w14:textId="77777777" w:rsidR="00304115" w:rsidRPr="004F2742" w:rsidRDefault="00304115" w:rsidP="00304115">
            <w:pPr>
              <w:pStyle w:val="Stilius3"/>
              <w:widowControl/>
              <w:numPr>
                <w:ilvl w:val="0"/>
                <w:numId w:val="33"/>
              </w:numPr>
              <w:tabs>
                <w:tab w:val="clear" w:pos="0"/>
              </w:tabs>
              <w:suppressAutoHyphens w:val="0"/>
              <w:autoSpaceDN/>
              <w:spacing w:before="0"/>
              <w:ind w:left="853" w:hanging="567"/>
              <w:textAlignment w:val="auto"/>
              <w:rPr>
                <w:rFonts w:asciiTheme="minorHAnsi" w:hAnsiTheme="minorHAnsi" w:cstheme="minorHAnsi"/>
              </w:rPr>
            </w:pPr>
            <w:r w:rsidRPr="004F2742">
              <w:rPr>
                <w:rFonts w:asciiTheme="minorHAnsi" w:hAnsiTheme="minorHAnsi" w:cstheme="minorHAnsi"/>
              </w:rPr>
              <w:t xml:space="preserve">išskirtinai nepalankių gamtinių sąlygų (taikoma Darbams, kurių kokybė priklauso nuo gamtinių sąlygų), kurios </w:t>
            </w:r>
            <w:r w:rsidRPr="004F2742">
              <w:rPr>
                <w:rFonts w:asciiTheme="minorHAnsi" w:hAnsiTheme="minorHAnsi" w:cstheme="minorHAnsi"/>
                <w:color w:val="000000"/>
                <w:spacing w:val="3"/>
              </w:rPr>
              <w:t xml:space="preserve">buvo nenumatomos arba kurių joks patyręs rangovas </w:t>
            </w:r>
            <w:r w:rsidRPr="004F2742">
              <w:rPr>
                <w:rFonts w:asciiTheme="minorHAnsi" w:hAnsiTheme="minorHAnsi" w:cstheme="minorHAnsi"/>
                <w:color w:val="000000"/>
                <w:spacing w:val="-3"/>
              </w:rPr>
              <w:t>nebūtų galėjęs tikėtis ir tai įvertinti</w:t>
            </w:r>
            <w:r w:rsidRPr="004F2742">
              <w:rPr>
                <w:rFonts w:asciiTheme="minorHAnsi" w:hAnsiTheme="minorHAnsi" w:cstheme="minorHAnsi"/>
              </w:rPr>
              <w:t>;</w:t>
            </w:r>
          </w:p>
          <w:p w14:paraId="31692A55" w14:textId="77777777" w:rsidR="00304115" w:rsidRPr="004F2742" w:rsidRDefault="00304115" w:rsidP="00304115">
            <w:pPr>
              <w:pStyle w:val="Stilius3"/>
              <w:widowControl/>
              <w:numPr>
                <w:ilvl w:val="0"/>
                <w:numId w:val="33"/>
              </w:numPr>
              <w:suppressAutoHyphens w:val="0"/>
              <w:autoSpaceDN/>
              <w:spacing w:before="0"/>
              <w:ind w:left="853" w:hanging="567"/>
              <w:textAlignment w:val="auto"/>
              <w:rPr>
                <w:rFonts w:asciiTheme="minorHAnsi" w:hAnsiTheme="minorHAnsi" w:cstheme="minorHAnsi"/>
              </w:rPr>
            </w:pPr>
            <w:r w:rsidRPr="004F2742">
              <w:rPr>
                <w:rFonts w:asciiTheme="minorHAnsi" w:hAnsiTheme="minorHAnsi" w:cstheme="minorHAnsi"/>
              </w:rPr>
              <w:t>pakeitimų atliekamų vadovaujantis Sutarties sąlygų 9 skyriaus nuostatomis;</w:t>
            </w:r>
          </w:p>
          <w:p w14:paraId="2A89D041" w14:textId="77777777" w:rsidR="00304115" w:rsidRPr="004F2742" w:rsidRDefault="00304115" w:rsidP="00304115">
            <w:pPr>
              <w:pStyle w:val="Stilius3"/>
              <w:widowControl/>
              <w:numPr>
                <w:ilvl w:val="0"/>
                <w:numId w:val="33"/>
              </w:numPr>
              <w:suppressAutoHyphens w:val="0"/>
              <w:autoSpaceDN/>
              <w:spacing w:before="0"/>
              <w:ind w:left="853" w:hanging="581"/>
              <w:textAlignment w:val="auto"/>
              <w:rPr>
                <w:rFonts w:asciiTheme="minorHAnsi" w:hAnsiTheme="minorHAnsi" w:cstheme="minorHAnsi"/>
              </w:rPr>
            </w:pPr>
            <w:r w:rsidRPr="004F2742">
              <w:rPr>
                <w:rFonts w:asciiTheme="minorHAnsi" w:hAnsiTheme="minorHAnsi" w:cstheme="minorHAnsi"/>
              </w:rPr>
              <w:t>bet kokio vėlavimo, kliūčių ar trukdymų, sukeltų arba priskiriamų Užsakovui</w:t>
            </w:r>
            <w:r w:rsidRPr="004F2742">
              <w:rPr>
                <w:rFonts w:asciiTheme="minorHAnsi" w:hAnsiTheme="minorHAnsi" w:cstheme="minorHAnsi"/>
                <w:color w:val="FF0000"/>
              </w:rPr>
              <w:t>,</w:t>
            </w:r>
            <w:r w:rsidRPr="004F2742">
              <w:rPr>
                <w:rFonts w:asciiTheme="minorHAnsi" w:hAnsiTheme="minorHAnsi" w:cstheme="minorHAnsi"/>
              </w:rPr>
              <w:t xml:space="preserve"> arba Užsakovo personalui, arba tretiesiems asmenims.</w:t>
            </w:r>
          </w:p>
        </w:tc>
      </w:tr>
      <w:tr w:rsidR="00304115" w:rsidRPr="004F2742" w14:paraId="17113439" w14:textId="77777777" w:rsidTr="00D65CF7">
        <w:tc>
          <w:tcPr>
            <w:tcW w:w="817" w:type="dxa"/>
            <w:tcBorders>
              <w:top w:val="nil"/>
              <w:left w:val="nil"/>
              <w:bottom w:val="nil"/>
              <w:right w:val="nil"/>
            </w:tcBorders>
          </w:tcPr>
          <w:p w14:paraId="1D42CFB3" w14:textId="77777777" w:rsidR="00304115" w:rsidRPr="004F2742" w:rsidRDefault="00304115" w:rsidP="00304115">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2726D048"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Darbų pabaiga pagal Sutartį bus laikomas momentas, kai bus užbaigti visi Sutartyje numatyti Darbai ir pasirašytas Darbų perdavimo-priėmimo aktas. </w:t>
            </w:r>
          </w:p>
        </w:tc>
      </w:tr>
      <w:tr w:rsidR="00304115" w:rsidRPr="004F2742" w14:paraId="1D3512AD" w14:textId="77777777" w:rsidTr="00D65CF7">
        <w:tc>
          <w:tcPr>
            <w:tcW w:w="817" w:type="dxa"/>
            <w:tcBorders>
              <w:top w:val="nil"/>
              <w:left w:val="nil"/>
              <w:bottom w:val="nil"/>
              <w:right w:val="nil"/>
            </w:tcBorders>
          </w:tcPr>
          <w:p w14:paraId="0A0D2EED" w14:textId="77777777" w:rsidR="00304115" w:rsidRPr="004F2742" w:rsidRDefault="00304115" w:rsidP="00D65CF7">
            <w:pPr>
              <w:numPr>
                <w:ilvl w:val="0"/>
                <w:numId w:val="11"/>
              </w:numPr>
              <w:spacing w:before="200" w:after="0" w:line="240" w:lineRule="auto"/>
              <w:ind w:hanging="578"/>
              <w:rPr>
                <w:rFonts w:cstheme="minorHAnsi"/>
              </w:rPr>
            </w:pPr>
          </w:p>
        </w:tc>
        <w:tc>
          <w:tcPr>
            <w:tcW w:w="8932" w:type="dxa"/>
            <w:gridSpan w:val="3"/>
            <w:tcBorders>
              <w:top w:val="nil"/>
              <w:left w:val="nil"/>
              <w:bottom w:val="nil"/>
              <w:right w:val="nil"/>
            </w:tcBorders>
          </w:tcPr>
          <w:p w14:paraId="36CDE0C3"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Užsakovas raštu dėl pasikeitusių aplinkybių, kai dėl jų negalima tęsti Darbų, kai jos tampa žinomos po Sutarties sudarymo, kai Rangovas nebuvo prisiėmęs jų atsiradimo rizikos, gali </w:t>
            </w:r>
            <w:r w:rsidRPr="004F2742">
              <w:rPr>
                <w:rFonts w:asciiTheme="minorHAnsi" w:hAnsiTheme="minorHAnsi" w:cstheme="minorHAnsi"/>
              </w:rPr>
              <w:lastRenderedPageBreak/>
              <w:t>bet kada nurodyti Rangovui sustabdyti visų Darbų vykdymą, pasirašant papildomą susitarimą, nurodant (jeigu įmanoma) sustabdymo trukmę dienomis. Bendras Darbų sustabdymo terminas negali būti ilgesnis nei 5 mėnesiai.</w:t>
            </w:r>
          </w:p>
          <w:p w14:paraId="13346831"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Aplinkybės, dėl kurių gali būti stabdomi darbai, yra: </w:t>
            </w:r>
          </w:p>
          <w:p w14:paraId="5C8DE0FD" w14:textId="77777777" w:rsidR="00304115" w:rsidRPr="004F2742" w:rsidRDefault="00304115" w:rsidP="00304115">
            <w:pPr>
              <w:pStyle w:val="Komentarotekstas"/>
              <w:numPr>
                <w:ilvl w:val="0"/>
                <w:numId w:val="39"/>
              </w:numPr>
              <w:tabs>
                <w:tab w:val="left" w:pos="742"/>
              </w:tabs>
              <w:spacing w:line="240" w:lineRule="auto"/>
              <w:jc w:val="left"/>
              <w:rPr>
                <w:rFonts w:cstheme="minorHAnsi"/>
                <w:sz w:val="22"/>
                <w:szCs w:val="22"/>
              </w:rPr>
            </w:pPr>
            <w:r w:rsidRPr="004F2742">
              <w:rPr>
                <w:rFonts w:cstheme="minorHAnsi"/>
                <w:sz w:val="22"/>
                <w:szCs w:val="22"/>
              </w:rPr>
              <w:t>trečiųjų šalių įtaka;</w:t>
            </w:r>
          </w:p>
          <w:p w14:paraId="49FD24CC" w14:textId="77777777" w:rsidR="00304115" w:rsidRPr="004F2742" w:rsidRDefault="00304115" w:rsidP="00304115">
            <w:pPr>
              <w:pStyle w:val="Komentarotekstas"/>
              <w:numPr>
                <w:ilvl w:val="0"/>
                <w:numId w:val="39"/>
              </w:numPr>
              <w:tabs>
                <w:tab w:val="left" w:pos="742"/>
              </w:tabs>
              <w:spacing w:line="240" w:lineRule="auto"/>
              <w:jc w:val="left"/>
              <w:rPr>
                <w:rFonts w:cstheme="minorHAnsi"/>
                <w:sz w:val="22"/>
                <w:szCs w:val="22"/>
              </w:rPr>
            </w:pPr>
            <w:r w:rsidRPr="004F2742">
              <w:rPr>
                <w:rFonts w:cstheme="minorHAnsi"/>
                <w:sz w:val="22"/>
                <w:szCs w:val="22"/>
              </w:rPr>
              <w:t>sustabdytas finansavimas arba trūksta finansavimo;</w:t>
            </w:r>
          </w:p>
          <w:p w14:paraId="0F798C9D" w14:textId="77777777" w:rsidR="00304115" w:rsidRPr="004F2742" w:rsidRDefault="00304115" w:rsidP="00304115">
            <w:pPr>
              <w:pStyle w:val="Komentarotekstas"/>
              <w:numPr>
                <w:ilvl w:val="0"/>
                <w:numId w:val="39"/>
              </w:numPr>
              <w:tabs>
                <w:tab w:val="left" w:pos="742"/>
              </w:tabs>
              <w:spacing w:line="240" w:lineRule="auto"/>
              <w:jc w:val="left"/>
              <w:rPr>
                <w:rFonts w:cstheme="minorHAnsi"/>
                <w:sz w:val="22"/>
                <w:szCs w:val="22"/>
              </w:rPr>
            </w:pPr>
            <w:r w:rsidRPr="004F2742">
              <w:rPr>
                <w:rFonts w:cstheme="minorHAnsi"/>
                <w:sz w:val="22"/>
                <w:szCs w:val="22"/>
              </w:rPr>
              <w:t>būtinas papildomas laikas įvykdyti susijusių Darbų viešąjį pirkimą;</w:t>
            </w:r>
          </w:p>
          <w:p w14:paraId="45142918" w14:textId="77777777" w:rsidR="00304115" w:rsidRPr="004F2742" w:rsidRDefault="00304115" w:rsidP="00304115">
            <w:pPr>
              <w:pStyle w:val="Komentarotekstas"/>
              <w:numPr>
                <w:ilvl w:val="0"/>
                <w:numId w:val="39"/>
              </w:numPr>
              <w:tabs>
                <w:tab w:val="left" w:pos="742"/>
              </w:tabs>
              <w:spacing w:line="240" w:lineRule="auto"/>
              <w:jc w:val="left"/>
              <w:rPr>
                <w:rFonts w:cstheme="minorHAnsi"/>
                <w:sz w:val="22"/>
                <w:szCs w:val="22"/>
              </w:rPr>
            </w:pPr>
            <w:r w:rsidRPr="004F2742">
              <w:rPr>
                <w:rFonts w:cstheme="minorHAnsi"/>
                <w:sz w:val="22"/>
                <w:szCs w:val="22"/>
              </w:rPr>
              <w:t>laiku nepateikta įranga, kurią privalo pateikti Užsakovas;</w:t>
            </w:r>
          </w:p>
          <w:p w14:paraId="31795131" w14:textId="77777777" w:rsidR="00304115" w:rsidRPr="004F2742" w:rsidRDefault="00304115" w:rsidP="00304115">
            <w:pPr>
              <w:pStyle w:val="Komentarotekstas"/>
              <w:numPr>
                <w:ilvl w:val="0"/>
                <w:numId w:val="39"/>
              </w:numPr>
              <w:tabs>
                <w:tab w:val="left" w:pos="742"/>
              </w:tabs>
              <w:spacing w:line="240" w:lineRule="auto"/>
              <w:jc w:val="left"/>
              <w:rPr>
                <w:rFonts w:cstheme="minorHAnsi"/>
                <w:sz w:val="22"/>
                <w:szCs w:val="22"/>
              </w:rPr>
            </w:pPr>
            <w:r w:rsidRPr="004F2742">
              <w:rPr>
                <w:rFonts w:cstheme="minorHAnsi"/>
                <w:sz w:val="22"/>
                <w:szCs w:val="22"/>
              </w:rPr>
              <w:t xml:space="preserve">bet koks nenumatomas gamtos jėgų veikimas, kurio joks patyręs rangovas nebūtų galėjęs tikėtis; </w:t>
            </w:r>
          </w:p>
          <w:p w14:paraId="162C859E" w14:textId="77777777" w:rsidR="00304115" w:rsidRPr="004F2742" w:rsidRDefault="00304115" w:rsidP="00304115">
            <w:pPr>
              <w:pStyle w:val="Komentarotekstas"/>
              <w:numPr>
                <w:ilvl w:val="0"/>
                <w:numId w:val="39"/>
              </w:numPr>
              <w:tabs>
                <w:tab w:val="left" w:pos="742"/>
              </w:tabs>
              <w:spacing w:line="240" w:lineRule="auto"/>
              <w:jc w:val="left"/>
              <w:rPr>
                <w:rFonts w:cstheme="minorHAnsi"/>
                <w:sz w:val="22"/>
                <w:szCs w:val="22"/>
              </w:rPr>
            </w:pPr>
            <w:r w:rsidRPr="004F2742">
              <w:rPr>
                <w:rFonts w:cstheme="minorHAnsi"/>
                <w:sz w:val="22"/>
                <w:szCs w:val="22"/>
              </w:rPr>
              <w:t xml:space="preserve">fizinės kliūtys arba kitos nei klimatinės fizinės sąlygos, su kuriomis vykdant darbus susidurta Statybvietėje, ir tų kliūčių ar sąlygų Rangovas nebūtų galėjęs pagrįstai numatyti; </w:t>
            </w:r>
          </w:p>
          <w:p w14:paraId="450EB672" w14:textId="77777777" w:rsidR="00304115" w:rsidRPr="004F2742" w:rsidRDefault="00304115" w:rsidP="00304115">
            <w:pPr>
              <w:pStyle w:val="Komentarotekstas"/>
              <w:numPr>
                <w:ilvl w:val="0"/>
                <w:numId w:val="39"/>
              </w:numPr>
              <w:tabs>
                <w:tab w:val="left" w:pos="742"/>
              </w:tabs>
              <w:spacing w:line="240" w:lineRule="auto"/>
              <w:jc w:val="left"/>
              <w:rPr>
                <w:rFonts w:cstheme="minorHAnsi"/>
                <w:sz w:val="22"/>
                <w:szCs w:val="22"/>
              </w:rPr>
            </w:pPr>
            <w:r w:rsidRPr="004F2742">
              <w:rPr>
                <w:rFonts w:cstheme="minorHAnsi"/>
                <w:sz w:val="22"/>
                <w:szCs w:val="22"/>
              </w:rPr>
              <w:t xml:space="preserve">bet koks uždelsimas ar sutrikimas dėl Pakeitimo; </w:t>
            </w:r>
          </w:p>
          <w:p w14:paraId="607A0828" w14:textId="77777777" w:rsidR="00304115" w:rsidRPr="004F2742" w:rsidRDefault="00304115" w:rsidP="00304115">
            <w:pPr>
              <w:pStyle w:val="Komentarotekstas"/>
              <w:numPr>
                <w:ilvl w:val="0"/>
                <w:numId w:val="39"/>
              </w:numPr>
              <w:tabs>
                <w:tab w:val="left" w:pos="742"/>
              </w:tabs>
              <w:spacing w:line="240" w:lineRule="auto"/>
              <w:jc w:val="left"/>
              <w:rPr>
                <w:rFonts w:cstheme="minorHAnsi"/>
                <w:sz w:val="22"/>
                <w:szCs w:val="22"/>
              </w:rPr>
            </w:pPr>
            <w:r w:rsidRPr="004F2742">
              <w:rPr>
                <w:rFonts w:cstheme="minorHAnsi"/>
                <w:sz w:val="22"/>
                <w:szCs w:val="22"/>
              </w:rPr>
              <w:t xml:space="preserve">kitos aplinkybės, kurios nebuvo žinomos pirkimo vykdymo metu ir su kuriomis susidurtų bet kuris rangovas. </w:t>
            </w:r>
          </w:p>
          <w:p w14:paraId="4497D114"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F3CD159"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 xml:space="preserve">Tokio sustabdymo metu visus Darbus Rangovas privalo prižiūrėti, sandėliuoti, saugoti nuo sugadinimo, praradimo arba žalos. </w:t>
            </w:r>
          </w:p>
          <w:p w14:paraId="2B37F815"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 xml:space="preserve">Šiame punkte numatytu atveju Rangovas turi teisę į pagrįstai patirtų papildomų Išlaidų apmokėjimą. </w:t>
            </w:r>
          </w:p>
        </w:tc>
      </w:tr>
      <w:tr w:rsidR="00304115" w:rsidRPr="004F2742" w14:paraId="17E7E80E" w14:textId="77777777" w:rsidTr="00D65CF7">
        <w:tc>
          <w:tcPr>
            <w:tcW w:w="817" w:type="dxa"/>
            <w:tcBorders>
              <w:top w:val="nil"/>
              <w:left w:val="nil"/>
              <w:bottom w:val="nil"/>
              <w:right w:val="nil"/>
            </w:tcBorders>
          </w:tcPr>
          <w:p w14:paraId="181A308C" w14:textId="77777777" w:rsidR="00304115" w:rsidRPr="004F2742" w:rsidRDefault="00304115" w:rsidP="00D65CF7">
            <w:pPr>
              <w:numPr>
                <w:ilvl w:val="0"/>
                <w:numId w:val="11"/>
              </w:numPr>
              <w:spacing w:before="200" w:after="0" w:line="240" w:lineRule="auto"/>
              <w:ind w:hanging="578"/>
              <w:rPr>
                <w:rFonts w:cstheme="minorHAnsi"/>
              </w:rPr>
            </w:pPr>
          </w:p>
        </w:tc>
        <w:tc>
          <w:tcPr>
            <w:tcW w:w="8932" w:type="dxa"/>
            <w:gridSpan w:val="3"/>
            <w:tcBorders>
              <w:top w:val="nil"/>
              <w:left w:val="nil"/>
              <w:bottom w:val="nil"/>
              <w:right w:val="nil"/>
            </w:tcBorders>
          </w:tcPr>
          <w:p w14:paraId="3FC51917"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Rangovas turi pateikti įrodymus, kad vėlavimas nepriklausė nuo Rangovo veiksmų ar neveikimo. Delspinigiai pradedami skaičiuoti kitą dieną, pasibaigus Sutarties sąlygų 6.1 papunktyje nustatytam terminui, ir baigiami skaičiuoti įvykdžius atitinkamus įsipareigojimus.</w:t>
            </w:r>
          </w:p>
          <w:p w14:paraId="076063F8" w14:textId="77777777" w:rsidR="00304115" w:rsidRPr="004F2742" w:rsidRDefault="00304115" w:rsidP="00D65CF7">
            <w:pPr>
              <w:pStyle w:val="Stilius3"/>
              <w:rPr>
                <w:rFonts w:asciiTheme="minorHAnsi" w:hAnsiTheme="minorHAnsi" w:cstheme="minorHAnsi"/>
              </w:rPr>
            </w:pPr>
          </w:p>
        </w:tc>
      </w:tr>
      <w:tr w:rsidR="00304115" w:rsidRPr="004F2742" w14:paraId="353BC914" w14:textId="77777777" w:rsidTr="00D65CF7">
        <w:tc>
          <w:tcPr>
            <w:tcW w:w="9749" w:type="dxa"/>
            <w:gridSpan w:val="4"/>
            <w:tcBorders>
              <w:top w:val="nil"/>
              <w:left w:val="nil"/>
              <w:bottom w:val="nil"/>
              <w:right w:val="nil"/>
            </w:tcBorders>
          </w:tcPr>
          <w:p w14:paraId="36BE1516" w14:textId="1B25E07A" w:rsidR="00304115" w:rsidRPr="004F2742" w:rsidRDefault="0024775D" w:rsidP="0024775D">
            <w:pPr>
              <w:pStyle w:val="Stilius1"/>
            </w:pPr>
            <w:r>
              <w:t xml:space="preserve">7. </w:t>
            </w:r>
            <w:r w:rsidR="00304115" w:rsidRPr="004F2742">
              <w:t xml:space="preserve">DARBŲ PERDAVIMAS-PRIĖMIMAS IR STATYBOS UŽBAIGIMAS </w:t>
            </w:r>
          </w:p>
        </w:tc>
      </w:tr>
      <w:tr w:rsidR="00304115" w:rsidRPr="004F2742" w14:paraId="7D897B91" w14:textId="77777777" w:rsidTr="00D65CF7">
        <w:tc>
          <w:tcPr>
            <w:tcW w:w="817" w:type="dxa"/>
            <w:tcBorders>
              <w:top w:val="nil"/>
              <w:left w:val="nil"/>
              <w:bottom w:val="nil"/>
              <w:right w:val="nil"/>
            </w:tcBorders>
          </w:tcPr>
          <w:p w14:paraId="519DE72C" w14:textId="77777777" w:rsidR="00304115" w:rsidRPr="004F2742" w:rsidRDefault="00304115" w:rsidP="00304115">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31BA53D5"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Užsakovas perima Darbus:</w:t>
            </w:r>
          </w:p>
          <w:p w14:paraId="542EEBD8" w14:textId="77777777" w:rsidR="00304115" w:rsidRPr="004F2742" w:rsidRDefault="00304115" w:rsidP="00304115">
            <w:pPr>
              <w:pStyle w:val="Stilius3"/>
              <w:widowControl/>
              <w:numPr>
                <w:ilvl w:val="0"/>
                <w:numId w:val="24"/>
              </w:numPr>
              <w:suppressAutoHyphens w:val="0"/>
              <w:autoSpaceDN/>
              <w:spacing w:before="0"/>
              <w:ind w:left="853" w:hanging="567"/>
              <w:textAlignment w:val="auto"/>
              <w:rPr>
                <w:rFonts w:asciiTheme="minorHAnsi" w:hAnsiTheme="minorHAnsi" w:cstheme="minorHAnsi"/>
              </w:rPr>
            </w:pPr>
            <w:r w:rsidRPr="004F2742">
              <w:rPr>
                <w:rFonts w:asciiTheme="minorHAnsi" w:hAnsiTheme="minorHAnsi" w:cstheme="minorHAnsi"/>
              </w:rPr>
              <w:t>kai visi Darbai baigti pagal Sutartį, įskaitant ir baigiamuosius bandymus, kurių rezultatai yra teigiami, ir</w:t>
            </w:r>
          </w:p>
          <w:p w14:paraId="271A92AA" w14:textId="77777777" w:rsidR="00304115" w:rsidRPr="004F2742" w:rsidRDefault="00304115" w:rsidP="00304115">
            <w:pPr>
              <w:pStyle w:val="Stilius3"/>
              <w:widowControl/>
              <w:numPr>
                <w:ilvl w:val="0"/>
                <w:numId w:val="24"/>
              </w:numPr>
              <w:suppressAutoHyphens w:val="0"/>
              <w:autoSpaceDN/>
              <w:spacing w:before="0"/>
              <w:ind w:left="853" w:hanging="567"/>
              <w:textAlignment w:val="auto"/>
              <w:rPr>
                <w:rFonts w:asciiTheme="minorHAnsi" w:hAnsiTheme="minorHAnsi" w:cstheme="minorHAnsi"/>
              </w:rPr>
            </w:pPr>
            <w:r w:rsidRPr="004F2742">
              <w:rPr>
                <w:rFonts w:asciiTheme="minorHAnsi" w:hAnsiTheme="minorHAnsi" w:cstheme="minorHAnsi"/>
              </w:rPr>
              <w:t>kai pasirašomas Darbų perdavimo-priėmimo aktas.</w:t>
            </w:r>
          </w:p>
          <w:p w14:paraId="41794B64"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 xml:space="preserve">Rangovas, užbaigęs Darbus bei, jeigu reikia, atlikęs baigiamuosius bandymus, su prašymu dėl Darbų perdavimo-priėmimo raštu privalo kreiptis į Užsakovą kartu pateikdamas atliktų statybos darbų perdavimo Užsakovui aktą. </w:t>
            </w:r>
          </w:p>
          <w:p w14:paraId="654E07AE"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Statybos užbaigimo terminas yra 62</w:t>
            </w:r>
            <w:r w:rsidRPr="004F2742">
              <w:rPr>
                <w:rStyle w:val="Komentaronuoroda"/>
                <w:rFonts w:asciiTheme="minorHAnsi" w:hAnsiTheme="minorHAnsi" w:cstheme="minorHAnsi"/>
              </w:rPr>
              <w:t xml:space="preserve"> d</w:t>
            </w:r>
            <w:r w:rsidRPr="004F2742">
              <w:rPr>
                <w:rFonts w:asciiTheme="minorHAnsi" w:hAnsiTheme="minorHAnsi" w:cstheme="minorHAnsi"/>
              </w:rPr>
              <w:t xml:space="preserve">ienos nuo Darbų perdavimo-priėmimo akto datos. Rangovas, vadovaudamasis 7.2.1 papunkčio reikalavimais, privalo ištaisyti defektus (jei reikia), kad būtų galima surašyti Deklaraciją apie darbų užbaigimą. </w:t>
            </w:r>
          </w:p>
        </w:tc>
      </w:tr>
      <w:tr w:rsidR="00304115" w:rsidRPr="004F2742" w14:paraId="79FB7024" w14:textId="77777777" w:rsidTr="00D65CF7">
        <w:tc>
          <w:tcPr>
            <w:tcW w:w="817" w:type="dxa"/>
            <w:tcBorders>
              <w:top w:val="nil"/>
              <w:left w:val="nil"/>
              <w:bottom w:val="nil"/>
              <w:right w:val="nil"/>
            </w:tcBorders>
          </w:tcPr>
          <w:p w14:paraId="1E567652" w14:textId="77777777" w:rsidR="00304115" w:rsidRPr="004F2742" w:rsidRDefault="00304115" w:rsidP="00304115">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7605D904"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Užsakovas, gavęs Rangovo prašymą pagal 7.1 punktą, per 14 dienų privalo:</w:t>
            </w:r>
          </w:p>
          <w:p w14:paraId="59635541" w14:textId="77777777" w:rsidR="00304115" w:rsidRPr="004F2742" w:rsidRDefault="00304115" w:rsidP="00304115">
            <w:pPr>
              <w:pStyle w:val="Stilius3"/>
              <w:widowControl/>
              <w:numPr>
                <w:ilvl w:val="0"/>
                <w:numId w:val="26"/>
              </w:numPr>
              <w:suppressAutoHyphens w:val="0"/>
              <w:autoSpaceDN/>
              <w:spacing w:before="120"/>
              <w:ind w:left="851" w:hanging="567"/>
              <w:textAlignment w:val="auto"/>
              <w:rPr>
                <w:rFonts w:asciiTheme="minorHAnsi" w:hAnsiTheme="minorHAnsi" w:cstheme="minorHAnsi"/>
              </w:rPr>
            </w:pPr>
            <w:r w:rsidRPr="004F2742">
              <w:rPr>
                <w:rFonts w:asciiTheme="minorHAnsi" w:hAnsiTheme="minorHAnsi" w:cstheme="minorHAnsi"/>
              </w:rPr>
              <w:lastRenderedPageBreak/>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4F2742">
              <w:rPr>
                <w:rFonts w:asciiTheme="minorHAnsi" w:hAnsiTheme="minorHAnsi" w:cstheme="minorHAnsi"/>
                <w:spacing w:val="1"/>
              </w:rPr>
              <w:t xml:space="preserve">laikas ištaisyti defektus neturi būti ilgesnis kaip 14 dienų. </w:t>
            </w:r>
          </w:p>
          <w:p w14:paraId="52CA808B" w14:textId="77777777" w:rsidR="00304115" w:rsidRPr="004F2742" w:rsidRDefault="00304115" w:rsidP="00D65CF7">
            <w:pPr>
              <w:pStyle w:val="Stilius3"/>
              <w:spacing w:before="120"/>
              <w:ind w:left="851"/>
              <w:rPr>
                <w:rFonts w:asciiTheme="minorHAnsi" w:hAnsiTheme="minorHAnsi" w:cstheme="minorHAnsi"/>
              </w:rPr>
            </w:pPr>
            <w:r w:rsidRPr="004F2742">
              <w:rPr>
                <w:rFonts w:asciiTheme="minorHAnsi" w:hAnsiTheme="minorHAnsi" w:cstheme="minorHAnsi"/>
              </w:rPr>
              <w:t>arba</w:t>
            </w:r>
          </w:p>
          <w:p w14:paraId="3DB23DD9" w14:textId="77777777" w:rsidR="00304115" w:rsidRPr="004F2742" w:rsidRDefault="00304115" w:rsidP="00304115">
            <w:pPr>
              <w:pStyle w:val="Stilius3"/>
              <w:widowControl/>
              <w:numPr>
                <w:ilvl w:val="0"/>
                <w:numId w:val="26"/>
              </w:numPr>
              <w:suppressAutoHyphens w:val="0"/>
              <w:autoSpaceDN/>
              <w:spacing w:before="120"/>
              <w:ind w:left="851" w:hanging="567"/>
              <w:textAlignment w:val="auto"/>
              <w:rPr>
                <w:rFonts w:asciiTheme="minorHAnsi" w:hAnsiTheme="minorHAnsi" w:cstheme="minorHAnsi"/>
              </w:rPr>
            </w:pPr>
            <w:r w:rsidRPr="004F2742">
              <w:rPr>
                <w:rFonts w:asciiTheme="minorHAnsi" w:hAnsiTheme="minorHAnsi" w:cstheme="minorHAnsi"/>
              </w:rPr>
              <w:t>raštu atsisakyti perimti Darbus nurodant atsisakymo pagrindą ir nurodant Darbus, kuriuos Rangovas privalo atlikti, kad galėtų būti pasirašomas Darbų perdavimo-priėmimo aktas.</w:t>
            </w:r>
          </w:p>
        </w:tc>
      </w:tr>
      <w:tr w:rsidR="00304115" w:rsidRPr="004F2742" w14:paraId="113EE24B" w14:textId="77777777" w:rsidTr="00D65CF7">
        <w:tc>
          <w:tcPr>
            <w:tcW w:w="817" w:type="dxa"/>
            <w:tcBorders>
              <w:top w:val="nil"/>
              <w:left w:val="nil"/>
              <w:bottom w:val="nil"/>
              <w:right w:val="nil"/>
            </w:tcBorders>
          </w:tcPr>
          <w:p w14:paraId="3E0A0BC4" w14:textId="77777777" w:rsidR="00304115" w:rsidRPr="004F2742" w:rsidRDefault="00304115" w:rsidP="00304115">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22722D41"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304115" w:rsidRPr="004F2742" w14:paraId="0887578C" w14:textId="77777777" w:rsidTr="00D65CF7">
        <w:tc>
          <w:tcPr>
            <w:tcW w:w="817" w:type="dxa"/>
            <w:tcBorders>
              <w:top w:val="nil"/>
              <w:left w:val="nil"/>
              <w:bottom w:val="nil"/>
              <w:right w:val="nil"/>
            </w:tcBorders>
          </w:tcPr>
          <w:p w14:paraId="347C1C42" w14:textId="77777777" w:rsidR="00304115" w:rsidRPr="004F2742" w:rsidRDefault="00304115" w:rsidP="00304115">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1854CE9F"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304115" w:rsidRPr="004F2742" w14:paraId="7C48E661" w14:textId="77777777" w:rsidTr="00D65CF7">
        <w:tc>
          <w:tcPr>
            <w:tcW w:w="817" w:type="dxa"/>
            <w:tcBorders>
              <w:top w:val="nil"/>
              <w:left w:val="nil"/>
              <w:bottom w:val="nil"/>
              <w:right w:val="nil"/>
            </w:tcBorders>
          </w:tcPr>
          <w:p w14:paraId="4B3648A9" w14:textId="77777777" w:rsidR="00304115" w:rsidRPr="004F2742" w:rsidRDefault="00304115" w:rsidP="00304115">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7C8E5B13"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304115" w:rsidRPr="004F2742" w14:paraId="7F578755" w14:textId="77777777" w:rsidTr="00D65CF7">
        <w:tc>
          <w:tcPr>
            <w:tcW w:w="817" w:type="dxa"/>
            <w:tcBorders>
              <w:top w:val="nil"/>
              <w:left w:val="nil"/>
              <w:bottom w:val="nil"/>
              <w:right w:val="nil"/>
            </w:tcBorders>
          </w:tcPr>
          <w:p w14:paraId="13BB0875" w14:textId="77777777" w:rsidR="00304115" w:rsidRPr="004F2742" w:rsidRDefault="00304115" w:rsidP="00304115">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094035AB"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304115" w:rsidRPr="004F2742" w14:paraId="16C4F76F" w14:textId="77777777" w:rsidTr="00D65CF7">
        <w:tc>
          <w:tcPr>
            <w:tcW w:w="9749" w:type="dxa"/>
            <w:gridSpan w:val="4"/>
            <w:tcBorders>
              <w:top w:val="nil"/>
              <w:left w:val="nil"/>
              <w:bottom w:val="nil"/>
              <w:right w:val="nil"/>
            </w:tcBorders>
          </w:tcPr>
          <w:p w14:paraId="5BEFBA25" w14:textId="6EA6C6C3" w:rsidR="00304115" w:rsidRPr="004F2742" w:rsidRDefault="0024775D" w:rsidP="0024775D">
            <w:pPr>
              <w:pStyle w:val="Stilius1"/>
            </w:pPr>
            <w:r>
              <w:t xml:space="preserve">8. </w:t>
            </w:r>
            <w:r w:rsidR="00304115" w:rsidRPr="004F2742">
              <w:t>SUTARTIES KAINA IR APMOKĖJIMAS</w:t>
            </w:r>
          </w:p>
        </w:tc>
      </w:tr>
      <w:tr w:rsidR="00304115" w:rsidRPr="004F2742" w14:paraId="6026F069" w14:textId="77777777" w:rsidTr="00D65CF7">
        <w:tc>
          <w:tcPr>
            <w:tcW w:w="817" w:type="dxa"/>
            <w:tcBorders>
              <w:top w:val="nil"/>
              <w:left w:val="nil"/>
              <w:bottom w:val="nil"/>
              <w:right w:val="nil"/>
            </w:tcBorders>
          </w:tcPr>
          <w:p w14:paraId="1D551692"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644FB02F"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Sutarties kaina yra nurodyta 3.4 papunktyje. Jei suma skaičiais neatitinka sumos žodžiais, teisinga laikoma suma žodžiais.</w:t>
            </w:r>
          </w:p>
        </w:tc>
      </w:tr>
      <w:tr w:rsidR="00304115" w:rsidRPr="004F2742" w14:paraId="3C8B2E96" w14:textId="77777777" w:rsidTr="00D65CF7">
        <w:tc>
          <w:tcPr>
            <w:tcW w:w="817" w:type="dxa"/>
            <w:tcBorders>
              <w:top w:val="nil"/>
              <w:left w:val="nil"/>
              <w:bottom w:val="nil"/>
              <w:right w:val="nil"/>
            </w:tcBorders>
          </w:tcPr>
          <w:p w14:paraId="50E1D737"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030A487A"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Šiai Sutarčiai taikoma  fiksuotos kainos</w:t>
            </w:r>
            <w:r w:rsidRPr="004F2742">
              <w:rPr>
                <w:rFonts w:asciiTheme="minorHAnsi" w:hAnsiTheme="minorHAnsi" w:cstheme="minorHAnsi"/>
                <w:i/>
                <w:iCs/>
              </w:rPr>
              <w:t xml:space="preserve"> </w:t>
            </w:r>
            <w:r w:rsidRPr="004F2742">
              <w:rPr>
                <w:rFonts w:asciiTheme="minorHAnsi" w:hAnsiTheme="minorHAnsi" w:cstheme="minorHAnsi"/>
              </w:rPr>
              <w:t xml:space="preserve"> kainodara. Bet koks kiekis, kuris gali būti nustatytas Veiklų sąraše ar Techninės specifikacijos (užduoties) dokumentuose – yra orientacinis (projektinis) ir neturi būti laikomas faktiniu ir tiksliu Darbų, kuriuos Rangovui reikia atlikti, kiekiu. </w:t>
            </w:r>
          </w:p>
        </w:tc>
      </w:tr>
      <w:tr w:rsidR="00304115" w:rsidRPr="004F2742" w14:paraId="285FE415" w14:textId="77777777" w:rsidTr="00D65CF7">
        <w:tc>
          <w:tcPr>
            <w:tcW w:w="817" w:type="dxa"/>
            <w:tcBorders>
              <w:top w:val="nil"/>
              <w:left w:val="nil"/>
              <w:bottom w:val="nil"/>
              <w:right w:val="nil"/>
            </w:tcBorders>
          </w:tcPr>
          <w:p w14:paraId="42870829"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5150EB4E"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color w:val="000000"/>
              </w:rPr>
              <w:t xml:space="preserve">Jeigu 3.4 </w:t>
            </w:r>
            <w:r w:rsidRPr="004F2742">
              <w:rPr>
                <w:rFonts w:asciiTheme="minorHAnsi" w:hAnsiTheme="minorHAnsi" w:cstheme="minorHAnsi"/>
              </w:rPr>
              <w:t>papunktyje</w:t>
            </w:r>
            <w:r w:rsidRPr="004F2742">
              <w:rPr>
                <w:rFonts w:asciiTheme="minorHAnsi" w:hAnsiTheme="minorHAnsi" w:cstheme="minorHAnsi"/>
                <w:color w:val="000000"/>
              </w:rPr>
              <w:t xml:space="preserve"> įrašyta</w:t>
            </w:r>
            <w:r w:rsidRPr="004F2742" w:rsidDel="00885007">
              <w:rPr>
                <w:rFonts w:asciiTheme="minorHAnsi" w:hAnsiTheme="minorHAnsi" w:cstheme="minorHAnsi"/>
              </w:rPr>
              <w:t xml:space="preserve"> </w:t>
            </w:r>
            <w:r w:rsidRPr="004F2742">
              <w:rPr>
                <w:rFonts w:asciiTheme="minorHAnsi" w:hAnsiTheme="minorHAnsi" w:cstheme="minorHAnsi"/>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304115" w:rsidRPr="004F2742" w14:paraId="5ED9A959" w14:textId="77777777" w:rsidTr="00D65CF7">
        <w:tc>
          <w:tcPr>
            <w:tcW w:w="817" w:type="dxa"/>
            <w:tcBorders>
              <w:top w:val="nil"/>
              <w:left w:val="nil"/>
              <w:bottom w:val="nil"/>
              <w:right w:val="nil"/>
            </w:tcBorders>
          </w:tcPr>
          <w:p w14:paraId="01BDBDD1"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6727B9A4"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Apmokėjimo už tinkamai pagal Sutartį atliktus Darbus sumai nustatyti turi būti taikomos Veiklų sąraše nurodytos fiksuotos Darbų grupių (etapų) kainos.</w:t>
            </w:r>
          </w:p>
          <w:p w14:paraId="7A09A3B1"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lastRenderedPageBreak/>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304115" w:rsidRPr="004F2742" w14:paraId="537853FB" w14:textId="77777777" w:rsidTr="00D65CF7">
        <w:tc>
          <w:tcPr>
            <w:tcW w:w="817" w:type="dxa"/>
            <w:tcBorders>
              <w:top w:val="nil"/>
              <w:left w:val="nil"/>
              <w:bottom w:val="nil"/>
              <w:right w:val="nil"/>
            </w:tcBorders>
          </w:tcPr>
          <w:p w14:paraId="5F429279"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17FA0F51" w14:textId="77777777" w:rsidR="00304115" w:rsidRPr="004F2742" w:rsidRDefault="00304115" w:rsidP="00D65CF7">
            <w:pPr>
              <w:pStyle w:val="Stilius3"/>
              <w:spacing w:after="120"/>
              <w:rPr>
                <w:rFonts w:asciiTheme="minorHAnsi" w:hAnsiTheme="minorHAnsi" w:cstheme="minorHAnsi"/>
              </w:rPr>
            </w:pPr>
            <w:r w:rsidRPr="004F2742">
              <w:rPr>
                <w:rFonts w:asciiTheme="minorHAnsi" w:hAnsiTheme="minorHAnsi" w:cstheme="minorHAnsi"/>
              </w:rPr>
              <w:t>Tarpiniam mokėjimui gauti, Rangovas privalo pateikti Užsakovui atliktų darbų akto du egzempliorius. Užsakovas, gavęs šiame punkte minimus dokumentus, per 10 dienų privalo patvirtinti, pasirašydamas atliktų darbų aktą, išskyrus atvejus, jeigu:</w:t>
            </w:r>
          </w:p>
          <w:p w14:paraId="6F2A445B" w14:textId="77777777" w:rsidR="00304115" w:rsidRPr="004F2742" w:rsidRDefault="00304115" w:rsidP="00304115">
            <w:pPr>
              <w:pStyle w:val="Stilius3"/>
              <w:widowControl/>
              <w:numPr>
                <w:ilvl w:val="0"/>
                <w:numId w:val="34"/>
              </w:numPr>
              <w:suppressAutoHyphens w:val="0"/>
              <w:autoSpaceDN/>
              <w:spacing w:before="120"/>
              <w:ind w:left="851" w:hanging="567"/>
              <w:textAlignment w:val="auto"/>
              <w:rPr>
                <w:rFonts w:asciiTheme="minorHAnsi" w:hAnsiTheme="minorHAnsi" w:cstheme="minorHAnsi"/>
              </w:rPr>
            </w:pPr>
            <w:r w:rsidRPr="004F2742">
              <w:rPr>
                <w:rFonts w:asciiTheme="minorHAnsi" w:hAnsiTheme="minorHAnsi" w:cstheme="minorHAnsi"/>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38D3E29" w14:textId="77777777" w:rsidR="00304115" w:rsidRPr="004F2742" w:rsidRDefault="00304115" w:rsidP="00304115">
            <w:pPr>
              <w:pStyle w:val="Stilius3"/>
              <w:widowControl/>
              <w:numPr>
                <w:ilvl w:val="0"/>
                <w:numId w:val="34"/>
              </w:numPr>
              <w:suppressAutoHyphens w:val="0"/>
              <w:autoSpaceDN/>
              <w:spacing w:before="120"/>
              <w:ind w:left="851" w:hanging="567"/>
              <w:textAlignment w:val="auto"/>
              <w:rPr>
                <w:rFonts w:asciiTheme="minorHAnsi" w:hAnsiTheme="minorHAnsi" w:cstheme="minorHAnsi"/>
              </w:rPr>
            </w:pPr>
            <w:r w:rsidRPr="004F2742">
              <w:rPr>
                <w:rFonts w:asciiTheme="minorHAnsi" w:hAnsiTheme="minorHAnsi" w:cstheme="minorHAns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C968257"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 xml:space="preserve">Kiekvieno tarpinio mokėjimo suma sumažinama, atėmus 3.4 papunktyje nurodytą sulaikymo dydį (jeigu taikoma). </w:t>
            </w:r>
          </w:p>
          <w:p w14:paraId="5512F61B"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Jeigu Užsakovas per šiame punkte nustatytą terminą Rangovo pateiktų mokėjimo dokumentų nepatvirtina ir nepateikia nepatvirtinimo priežasčių, turi būti laikoma, kad Rangovo prašoma apmokėti suma yra teisinga.</w:t>
            </w:r>
          </w:p>
        </w:tc>
      </w:tr>
      <w:tr w:rsidR="00304115" w:rsidRPr="004F2742" w14:paraId="24073543" w14:textId="77777777" w:rsidTr="00D65CF7">
        <w:tc>
          <w:tcPr>
            <w:tcW w:w="817" w:type="dxa"/>
            <w:tcBorders>
              <w:top w:val="nil"/>
              <w:left w:val="nil"/>
              <w:bottom w:val="nil"/>
              <w:right w:val="nil"/>
            </w:tcBorders>
          </w:tcPr>
          <w:p w14:paraId="4A3AACC8"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48036460"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52E8A0C"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 xml:space="preserve">Kartu su galutiniu mokėjimu Užsakovas privalo sumokėti Rangovui sulaikymą </w:t>
            </w:r>
          </w:p>
          <w:p w14:paraId="2572B9AA" w14:textId="77777777" w:rsidR="00304115" w:rsidRPr="004F2742" w:rsidRDefault="00304115" w:rsidP="00D65CF7">
            <w:pPr>
              <w:pStyle w:val="Stilius3"/>
              <w:spacing w:before="120"/>
              <w:ind w:left="284"/>
              <w:rPr>
                <w:rFonts w:asciiTheme="minorHAnsi" w:hAnsiTheme="minorHAnsi" w:cstheme="minorHAnsi"/>
              </w:rPr>
            </w:pPr>
            <w:r w:rsidRPr="004F2742">
              <w:rPr>
                <w:rFonts w:asciiTheme="minorHAnsi" w:hAnsiTheme="minorHAnsi" w:cstheme="minorHAnsi"/>
              </w:rPr>
              <w:t xml:space="preserve">(i) Rangovui ištaisius nurodytus defektus ir (ar) surašius Deklaraciją apie statybos užbaigimą per Statybos užbaigimo terminą, kaip nurodyta 7.2.1 ir 7.5 papunkčiuose – visą, arba </w:t>
            </w:r>
          </w:p>
          <w:p w14:paraId="3D49774A" w14:textId="77777777" w:rsidR="00304115" w:rsidRPr="004F2742" w:rsidRDefault="00304115" w:rsidP="00D65CF7">
            <w:pPr>
              <w:pStyle w:val="Stilius3"/>
              <w:spacing w:before="120"/>
              <w:ind w:left="284"/>
              <w:rPr>
                <w:rFonts w:asciiTheme="minorHAnsi" w:hAnsiTheme="minorHAnsi" w:cstheme="minorHAnsi"/>
              </w:rPr>
            </w:pPr>
            <w:r w:rsidRPr="004F2742">
              <w:rPr>
                <w:rFonts w:asciiTheme="minorHAnsi" w:hAnsiTheme="minorHAnsi" w:cstheme="minorHAnsi"/>
              </w:rPr>
              <w:t xml:space="preserve">(ii) Rangovui neištaisius nurodytų defektų ir (ar) nesurašius Deklaracijos apie statybos užbaigimą ir pasibaigus Statybos užbaigimo terminui, kaip nurodyta 7.2.1 ir 7.5 papunkčiuose – atskaičius defektų taisymo sumą, </w:t>
            </w:r>
          </w:p>
          <w:p w14:paraId="46722521" w14:textId="77777777" w:rsidR="00304115" w:rsidRPr="004F2742" w:rsidRDefault="00304115" w:rsidP="00D65CF7">
            <w:pPr>
              <w:pStyle w:val="Stilius3"/>
              <w:spacing w:before="120"/>
              <w:ind w:left="284"/>
              <w:rPr>
                <w:rFonts w:asciiTheme="minorHAnsi" w:hAnsiTheme="minorHAnsi" w:cstheme="minorHAnsi"/>
              </w:rPr>
            </w:pPr>
            <w:r w:rsidRPr="004F2742">
              <w:rPr>
                <w:rFonts w:asciiTheme="minorHAnsi" w:hAnsiTheme="minorHAnsi" w:cstheme="minorHAnsi"/>
              </w:rPr>
              <w:t>atsižvelgiant į tai, kas įvyksta anksčiau.</w:t>
            </w:r>
          </w:p>
        </w:tc>
      </w:tr>
      <w:tr w:rsidR="00304115" w:rsidRPr="004F2742" w14:paraId="70E563D1" w14:textId="77777777" w:rsidTr="00D65CF7">
        <w:tc>
          <w:tcPr>
            <w:tcW w:w="817" w:type="dxa"/>
            <w:tcBorders>
              <w:top w:val="nil"/>
              <w:left w:val="nil"/>
              <w:bottom w:val="nil"/>
              <w:right w:val="nil"/>
            </w:tcBorders>
          </w:tcPr>
          <w:p w14:paraId="43930FC0"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7BD00C5E"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Užsakovas privalo mokėti Rangovui:</w:t>
            </w:r>
          </w:p>
          <w:p w14:paraId="77776742" w14:textId="77777777" w:rsidR="00304115" w:rsidRPr="004F2742" w:rsidRDefault="00304115" w:rsidP="00304115">
            <w:pPr>
              <w:pStyle w:val="Stilius3"/>
              <w:widowControl/>
              <w:numPr>
                <w:ilvl w:val="0"/>
                <w:numId w:val="59"/>
              </w:numPr>
              <w:tabs>
                <w:tab w:val="clear" w:pos="810"/>
              </w:tabs>
              <w:suppressAutoHyphens w:val="0"/>
              <w:autoSpaceDN/>
              <w:spacing w:before="0"/>
              <w:ind w:left="248" w:firstLine="0"/>
              <w:textAlignment w:val="auto"/>
              <w:rPr>
                <w:rFonts w:asciiTheme="minorHAnsi" w:hAnsiTheme="minorHAnsi" w:cstheme="minorHAnsi"/>
              </w:rPr>
            </w:pPr>
            <w:r w:rsidRPr="004F2742">
              <w:rPr>
                <w:rFonts w:asciiTheme="minorHAnsi" w:hAnsiTheme="minorHAnsi" w:cstheme="minorHAnsi"/>
              </w:rPr>
              <w:t>Išankstinio mokėjimo sumą (jeigu taikoma) per 3.4 papunktyje nurodytą dienų skaičių</w:t>
            </w:r>
            <w:r w:rsidRPr="004F2742">
              <w:rPr>
                <w:rFonts w:asciiTheme="minorHAnsi" w:hAnsiTheme="minorHAnsi" w:cstheme="minorHAnsi"/>
                <w:i/>
                <w:color w:val="FF0000"/>
              </w:rPr>
              <w:t xml:space="preserve"> </w:t>
            </w:r>
            <w:r w:rsidRPr="004F2742">
              <w:rPr>
                <w:rFonts w:asciiTheme="minorHAnsi" w:hAnsiTheme="minorHAnsi" w:cstheme="minorHAnsi"/>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AC14B95" w14:textId="77777777" w:rsidR="00304115" w:rsidRPr="004F2742" w:rsidRDefault="00304115" w:rsidP="00304115">
            <w:pPr>
              <w:pStyle w:val="Stilius3"/>
              <w:widowControl/>
              <w:numPr>
                <w:ilvl w:val="0"/>
                <w:numId w:val="59"/>
              </w:numPr>
              <w:tabs>
                <w:tab w:val="clear" w:pos="810"/>
              </w:tabs>
              <w:suppressAutoHyphens w:val="0"/>
              <w:autoSpaceDN/>
              <w:spacing w:before="0"/>
              <w:ind w:left="248" w:firstLine="0"/>
              <w:textAlignment w:val="auto"/>
              <w:rPr>
                <w:rFonts w:asciiTheme="minorHAnsi" w:hAnsiTheme="minorHAnsi" w:cstheme="minorHAnsi"/>
              </w:rPr>
            </w:pPr>
            <w:r w:rsidRPr="004F2742">
              <w:rPr>
                <w:rFonts w:asciiTheme="minorHAnsi" w:hAnsiTheme="minorHAnsi" w:cstheme="minorHAnsi"/>
              </w:rPr>
              <w:lastRenderedPageBreak/>
              <w:t>sumą, patvirtintą Rangovo pateiktuose mokėjimo dokumentuose per 3.4 papunktyje nurodytą dienų skaičių</w:t>
            </w:r>
            <w:r w:rsidRPr="004F2742">
              <w:rPr>
                <w:rFonts w:asciiTheme="minorHAnsi" w:hAnsiTheme="minorHAnsi" w:cstheme="minorHAnsi"/>
                <w:i/>
                <w:color w:val="FF0000"/>
              </w:rPr>
              <w:t xml:space="preserve"> </w:t>
            </w:r>
            <w:r w:rsidRPr="004F2742">
              <w:rPr>
                <w:rFonts w:asciiTheme="minorHAnsi" w:hAnsiTheme="minorHAnsi" w:cstheme="minorHAnsi"/>
              </w:rPr>
              <w:t>nuo Rangovo pateiktų mokėjimo dokumentų patvirtinimo:</w:t>
            </w:r>
          </w:p>
          <w:p w14:paraId="247D6FAB" w14:textId="77777777" w:rsidR="00304115" w:rsidRPr="004F2742" w:rsidRDefault="00304115" w:rsidP="00304115">
            <w:pPr>
              <w:pStyle w:val="Stilius3"/>
              <w:widowControl/>
              <w:numPr>
                <w:ilvl w:val="0"/>
                <w:numId w:val="44"/>
              </w:numPr>
              <w:suppressAutoHyphens w:val="0"/>
              <w:autoSpaceDN/>
              <w:spacing w:before="0"/>
              <w:ind w:left="788" w:firstLine="0"/>
              <w:textAlignment w:val="auto"/>
              <w:rPr>
                <w:rFonts w:asciiTheme="minorHAnsi" w:hAnsiTheme="minorHAnsi" w:cstheme="minorHAnsi"/>
              </w:rPr>
            </w:pPr>
            <w:r w:rsidRPr="004F2742">
              <w:rPr>
                <w:rFonts w:asciiTheme="minorHAnsi" w:hAnsiTheme="minorHAnsi" w:cstheme="minorHAnsi"/>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7B31B31B" w14:textId="77777777" w:rsidR="00304115" w:rsidRPr="004F2742" w:rsidRDefault="00304115" w:rsidP="00304115">
            <w:pPr>
              <w:pStyle w:val="Stilius3"/>
              <w:widowControl/>
              <w:numPr>
                <w:ilvl w:val="0"/>
                <w:numId w:val="44"/>
              </w:numPr>
              <w:tabs>
                <w:tab w:val="num" w:pos="878"/>
              </w:tabs>
              <w:suppressAutoHyphens w:val="0"/>
              <w:autoSpaceDN/>
              <w:spacing w:before="0"/>
              <w:ind w:left="788" w:firstLine="0"/>
              <w:textAlignment w:val="auto"/>
              <w:rPr>
                <w:rFonts w:asciiTheme="minorHAnsi" w:hAnsiTheme="minorHAnsi" w:cstheme="minorHAnsi"/>
              </w:rPr>
            </w:pPr>
            <w:r w:rsidRPr="004F2742">
              <w:rPr>
                <w:rFonts w:asciiTheme="minorHAnsi" w:hAnsiTheme="minorHAnsi" w:cstheme="minorHAnsi"/>
              </w:rPr>
              <w:t>Europos elektroninių sąskaitų faktūrų standarto neatitinkanti elektroninė sąskaita faktūra Rangovo privalo būti pateikiama, naudojantis informacinės sistemos „SABIS“ priemonėmis.</w:t>
            </w:r>
          </w:p>
          <w:p w14:paraId="3CB117A8" w14:textId="77777777" w:rsidR="00304115" w:rsidRPr="004F2742" w:rsidRDefault="00304115" w:rsidP="00304115">
            <w:pPr>
              <w:pStyle w:val="Stilius3"/>
              <w:widowControl/>
              <w:numPr>
                <w:ilvl w:val="0"/>
                <w:numId w:val="44"/>
              </w:numPr>
              <w:tabs>
                <w:tab w:val="num" w:pos="878"/>
              </w:tabs>
              <w:suppressAutoHyphens w:val="0"/>
              <w:autoSpaceDN/>
              <w:spacing w:before="0"/>
              <w:ind w:left="788" w:firstLine="0"/>
              <w:textAlignment w:val="auto"/>
              <w:rPr>
                <w:rFonts w:asciiTheme="minorHAnsi" w:hAnsiTheme="minorHAnsi" w:cstheme="minorHAnsi"/>
              </w:rPr>
            </w:pPr>
            <w:r w:rsidRPr="004F2742">
              <w:rPr>
                <w:rFonts w:asciiTheme="minorHAnsi" w:hAnsiTheme="minorHAnsi" w:cstheme="minorHAnsi"/>
              </w:rPr>
              <w:t>Užsakovas elektronines sąskaitas faktūras priima ir apdoroja naudodamasis informacinės sistemos „SABIS“ priemonėmis.</w:t>
            </w:r>
          </w:p>
        </w:tc>
      </w:tr>
      <w:tr w:rsidR="00304115" w:rsidRPr="004F2742" w14:paraId="33AB823B" w14:textId="77777777" w:rsidTr="00D65CF7">
        <w:tc>
          <w:tcPr>
            <w:tcW w:w="817" w:type="dxa"/>
            <w:tcBorders>
              <w:top w:val="nil"/>
              <w:left w:val="nil"/>
              <w:bottom w:val="nil"/>
              <w:right w:val="nil"/>
            </w:tcBorders>
          </w:tcPr>
          <w:p w14:paraId="2B333653"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66B7C91E"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304115" w:rsidRPr="004F2742" w14:paraId="1EB54B0B" w14:textId="77777777" w:rsidTr="00D65CF7">
        <w:tc>
          <w:tcPr>
            <w:tcW w:w="817" w:type="dxa"/>
            <w:tcBorders>
              <w:top w:val="nil"/>
              <w:left w:val="nil"/>
              <w:bottom w:val="nil"/>
              <w:right w:val="nil"/>
            </w:tcBorders>
          </w:tcPr>
          <w:p w14:paraId="55AFCE59" w14:textId="77777777" w:rsidR="00304115" w:rsidRPr="004F2742" w:rsidRDefault="00304115" w:rsidP="00304115">
            <w:pPr>
              <w:numPr>
                <w:ilvl w:val="0"/>
                <w:numId w:val="32"/>
              </w:numPr>
              <w:spacing w:before="200" w:after="0" w:line="276" w:lineRule="auto"/>
              <w:ind w:hanging="578"/>
              <w:rPr>
                <w:rFonts w:cstheme="minorHAnsi"/>
              </w:rPr>
            </w:pPr>
          </w:p>
        </w:tc>
        <w:tc>
          <w:tcPr>
            <w:tcW w:w="8932" w:type="dxa"/>
            <w:gridSpan w:val="3"/>
            <w:tcBorders>
              <w:top w:val="nil"/>
              <w:left w:val="nil"/>
              <w:bottom w:val="nil"/>
              <w:right w:val="nil"/>
            </w:tcBorders>
          </w:tcPr>
          <w:p w14:paraId="548C2005" w14:textId="77777777" w:rsidR="00304115" w:rsidRPr="004F2742" w:rsidDel="00842E0B" w:rsidRDefault="00304115" w:rsidP="00D65CF7">
            <w:pPr>
              <w:pStyle w:val="Stilius3"/>
              <w:spacing w:after="120"/>
              <w:rPr>
                <w:rFonts w:asciiTheme="minorHAnsi" w:hAnsiTheme="minorHAnsi" w:cstheme="minorHAnsi"/>
              </w:rPr>
            </w:pPr>
            <w:r w:rsidRPr="004F2742">
              <w:rPr>
                <w:rFonts w:asciiTheme="minorHAnsi" w:hAnsiTheme="minorHAnsi" w:cstheme="minorHAnsi"/>
              </w:rPr>
              <w:t>Sutarties kaina Sutarties galiojimo metu neturi būti keičiama</w:t>
            </w:r>
            <w:r w:rsidRPr="004F2742">
              <w:rPr>
                <w:rFonts w:asciiTheme="minorHAnsi" w:hAnsiTheme="minorHAnsi" w:cstheme="minorHAnsi"/>
                <w:color w:val="FF0000"/>
              </w:rPr>
              <w:t>,</w:t>
            </w:r>
            <w:r w:rsidRPr="004F2742">
              <w:rPr>
                <w:rFonts w:asciiTheme="minorHAnsi" w:hAnsiTheme="minorHAnsi" w:cstheme="minorHAnsi"/>
              </w:rPr>
              <w:t xml:space="preserve"> išskyrus šiame punkte nurodytais atvejais:</w:t>
            </w:r>
          </w:p>
        </w:tc>
      </w:tr>
      <w:tr w:rsidR="00304115" w:rsidRPr="004F2742" w14:paraId="1E42082E" w14:textId="77777777" w:rsidTr="00D65CF7">
        <w:tc>
          <w:tcPr>
            <w:tcW w:w="817" w:type="dxa"/>
            <w:tcBorders>
              <w:top w:val="nil"/>
              <w:left w:val="nil"/>
              <w:bottom w:val="nil"/>
              <w:right w:val="nil"/>
            </w:tcBorders>
          </w:tcPr>
          <w:p w14:paraId="2C0C95B3" w14:textId="77777777" w:rsidR="00304115" w:rsidRPr="004F2742" w:rsidRDefault="00304115" w:rsidP="00D65CF7">
            <w:pPr>
              <w:spacing w:before="200" w:after="0"/>
              <w:ind w:left="142"/>
              <w:rPr>
                <w:rFonts w:cstheme="minorHAnsi"/>
              </w:rPr>
            </w:pPr>
          </w:p>
        </w:tc>
        <w:tc>
          <w:tcPr>
            <w:tcW w:w="8932" w:type="dxa"/>
            <w:gridSpan w:val="3"/>
            <w:tcBorders>
              <w:top w:val="nil"/>
              <w:left w:val="nil"/>
              <w:bottom w:val="nil"/>
              <w:right w:val="nil"/>
            </w:tcBorders>
          </w:tcPr>
          <w:p w14:paraId="79D7D069" w14:textId="77777777" w:rsidR="00304115" w:rsidRPr="004F2742" w:rsidRDefault="00304115" w:rsidP="00D65CF7">
            <w:pPr>
              <w:spacing w:after="120" w:line="240" w:lineRule="auto"/>
              <w:ind w:left="578" w:hanging="567"/>
              <w:jc w:val="both"/>
              <w:rPr>
                <w:rFonts w:cstheme="minorHAnsi"/>
              </w:rPr>
            </w:pPr>
            <w:r w:rsidRPr="004F2742">
              <w:rPr>
                <w:rFonts w:cstheme="minorHAnsi"/>
              </w:rPr>
              <w:t>8.9.1.</w:t>
            </w:r>
            <w:r w:rsidRPr="004F2742">
              <w:rPr>
                <w:rFonts w:cstheme="minorHAnsi"/>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67634AEC" w14:textId="77777777" w:rsidR="00304115" w:rsidRPr="004F2742" w:rsidRDefault="00304115" w:rsidP="00304115">
            <w:pPr>
              <w:numPr>
                <w:ilvl w:val="0"/>
                <w:numId w:val="37"/>
              </w:numPr>
              <w:spacing w:after="120" w:line="240" w:lineRule="auto"/>
              <w:ind w:left="1167" w:hanging="425"/>
              <w:jc w:val="both"/>
              <w:rPr>
                <w:rFonts w:cstheme="minorHAnsi"/>
              </w:rPr>
            </w:pPr>
            <w:r w:rsidRPr="004F2742">
              <w:rPr>
                <w:rFonts w:cstheme="minorHAnsi"/>
              </w:rPr>
              <w:t xml:space="preserve">pritaikant Sutartyje numatytų Darbų kainą (jei Sutartyje nustatyti tam tikrų konkrečių darbų įkainiai), jei įmanoma: </w:t>
            </w:r>
          </w:p>
          <w:p w14:paraId="673E2676" w14:textId="77777777" w:rsidR="00304115" w:rsidRPr="004F2742" w:rsidRDefault="00304115" w:rsidP="00304115">
            <w:pPr>
              <w:pStyle w:val="Default"/>
              <w:numPr>
                <w:ilvl w:val="0"/>
                <w:numId w:val="41"/>
              </w:numPr>
              <w:ind w:left="1878" w:hanging="283"/>
              <w:rPr>
                <w:rFonts w:asciiTheme="minorHAnsi" w:hAnsiTheme="minorHAnsi" w:cstheme="minorHAnsi"/>
                <w:sz w:val="22"/>
                <w:szCs w:val="22"/>
              </w:rPr>
            </w:pPr>
            <w:r w:rsidRPr="004F2742">
              <w:rPr>
                <w:rFonts w:asciiTheme="minorHAnsi" w:hAnsiTheme="minorHAnsi" w:cstheme="minorHAnsi"/>
                <w:sz w:val="22"/>
                <w:szCs w:val="22"/>
              </w:rPr>
              <w:t>pritaikant Sutartyje nurodytų darbų įkainius, arba</w:t>
            </w:r>
          </w:p>
          <w:p w14:paraId="565657D4" w14:textId="77777777" w:rsidR="00304115" w:rsidRPr="004F2742" w:rsidRDefault="00304115" w:rsidP="00304115">
            <w:pPr>
              <w:pStyle w:val="Default"/>
              <w:numPr>
                <w:ilvl w:val="0"/>
                <w:numId w:val="41"/>
              </w:numPr>
              <w:ind w:left="1878" w:hanging="283"/>
              <w:rPr>
                <w:rFonts w:asciiTheme="minorHAnsi" w:hAnsiTheme="minorHAnsi" w:cstheme="minorHAnsi"/>
                <w:sz w:val="22"/>
                <w:szCs w:val="22"/>
              </w:rPr>
            </w:pPr>
            <w:r w:rsidRPr="004F2742">
              <w:rPr>
                <w:rFonts w:asciiTheme="minorHAnsi" w:hAnsiTheme="minorHAnsi" w:cstheme="minorHAnsi"/>
                <w:sz w:val="22"/>
                <w:szCs w:val="22"/>
              </w:rPr>
              <w:t>išskaičiuojant kainos dalį iš Sutartyje numatyto įkainio, arba</w:t>
            </w:r>
          </w:p>
          <w:p w14:paraId="49744D7C" w14:textId="77777777" w:rsidR="00304115" w:rsidRPr="004F2742" w:rsidRDefault="00304115" w:rsidP="00304115">
            <w:pPr>
              <w:pStyle w:val="Default"/>
              <w:numPr>
                <w:ilvl w:val="0"/>
                <w:numId w:val="41"/>
              </w:numPr>
              <w:ind w:left="1878" w:hanging="283"/>
              <w:rPr>
                <w:rFonts w:asciiTheme="minorHAnsi" w:hAnsiTheme="minorHAnsi" w:cstheme="minorHAnsi"/>
                <w:sz w:val="22"/>
                <w:szCs w:val="22"/>
              </w:rPr>
            </w:pPr>
            <w:r w:rsidRPr="004F2742">
              <w:rPr>
                <w:rFonts w:asciiTheme="minorHAnsi" w:hAnsiTheme="minorHAnsi" w:cstheme="minorHAnsi"/>
                <w:sz w:val="22"/>
                <w:szCs w:val="22"/>
              </w:rPr>
              <w:t>pritaikant Sutartyje numatytus panašių darbų įkainius. Panašius darbus turi pagrįsti ir nustatyti Užsakovas.</w:t>
            </w:r>
          </w:p>
          <w:p w14:paraId="0DCD765A" w14:textId="77777777" w:rsidR="00304115" w:rsidRPr="004F2742" w:rsidRDefault="00304115" w:rsidP="00304115">
            <w:pPr>
              <w:numPr>
                <w:ilvl w:val="0"/>
                <w:numId w:val="37"/>
              </w:numPr>
              <w:spacing w:after="120" w:line="240" w:lineRule="auto"/>
              <w:ind w:left="1167" w:hanging="425"/>
              <w:jc w:val="both"/>
              <w:rPr>
                <w:rFonts w:cstheme="minorHAnsi"/>
              </w:rPr>
            </w:pPr>
            <w:r w:rsidRPr="004F2742">
              <w:rPr>
                <w:rFonts w:cstheme="minorHAnsi"/>
              </w:rPr>
              <w:t>įvertinus pagrįstas tiesiogines (darbo užmokesčio ir su juo susijusius mokesčius, statybos produktų ir įrengimų, statybvietės, mechanizmų eksploatacijos sąnaudos) bei netiesiogines (pridėtines, pelno) išlaidas pagal Metodikos</w:t>
            </w:r>
            <w:r w:rsidRPr="004F2742">
              <w:rPr>
                <w:rStyle w:val="Puslapioinaosnuoroda"/>
                <w:rFonts w:cstheme="minorHAnsi"/>
                <w:szCs w:val="24"/>
                <w:lang w:eastAsia="lt-LT"/>
              </w:rPr>
              <w:footnoteReference w:id="1"/>
            </w:r>
            <w:r w:rsidRPr="004F2742">
              <w:rPr>
                <w:rFonts w:cstheme="minorHAnsi"/>
              </w:rPr>
              <w:t xml:space="preserve"> priedo „Tiesioginių ir netiesioginių išlaidų apskaičiavimo taisyklės“ nuostatas. </w:t>
            </w:r>
          </w:p>
        </w:tc>
      </w:tr>
      <w:tr w:rsidR="00304115" w:rsidRPr="004F2742" w14:paraId="19C1686B" w14:textId="77777777" w:rsidTr="00D65CF7">
        <w:tc>
          <w:tcPr>
            <w:tcW w:w="817" w:type="dxa"/>
            <w:tcBorders>
              <w:top w:val="nil"/>
              <w:left w:val="nil"/>
              <w:bottom w:val="nil"/>
              <w:right w:val="nil"/>
            </w:tcBorders>
          </w:tcPr>
          <w:p w14:paraId="66408A00" w14:textId="77777777" w:rsidR="00304115" w:rsidRPr="004F2742" w:rsidRDefault="00304115" w:rsidP="00D65CF7">
            <w:pPr>
              <w:spacing w:before="200" w:after="0"/>
              <w:ind w:left="142"/>
              <w:rPr>
                <w:rFonts w:cstheme="minorHAnsi"/>
              </w:rPr>
            </w:pPr>
          </w:p>
          <w:p w14:paraId="54FB122B" w14:textId="77777777" w:rsidR="00304115" w:rsidRPr="004F2742" w:rsidRDefault="00304115" w:rsidP="00D65CF7">
            <w:pPr>
              <w:rPr>
                <w:rFonts w:cstheme="minorHAnsi"/>
              </w:rPr>
            </w:pPr>
          </w:p>
          <w:p w14:paraId="3EF4D23D" w14:textId="77777777" w:rsidR="00304115" w:rsidRPr="004F2742" w:rsidRDefault="00304115" w:rsidP="00D65CF7">
            <w:pPr>
              <w:rPr>
                <w:rFonts w:cstheme="minorHAnsi"/>
              </w:rPr>
            </w:pPr>
          </w:p>
          <w:p w14:paraId="51324719" w14:textId="77777777" w:rsidR="00304115" w:rsidRPr="004F2742" w:rsidRDefault="00304115" w:rsidP="00D65CF7">
            <w:pPr>
              <w:rPr>
                <w:rFonts w:cstheme="minorHAnsi"/>
              </w:rPr>
            </w:pPr>
          </w:p>
          <w:p w14:paraId="10DE7B3A" w14:textId="77777777" w:rsidR="00304115" w:rsidRPr="004F2742" w:rsidRDefault="00304115" w:rsidP="00D65CF7">
            <w:pPr>
              <w:rPr>
                <w:rFonts w:cstheme="minorHAnsi"/>
              </w:rPr>
            </w:pPr>
          </w:p>
          <w:p w14:paraId="422A1E30" w14:textId="77777777" w:rsidR="00304115" w:rsidRPr="004F2742" w:rsidRDefault="00304115" w:rsidP="00D65CF7">
            <w:pPr>
              <w:rPr>
                <w:rFonts w:cstheme="minorHAnsi"/>
              </w:rPr>
            </w:pPr>
          </w:p>
          <w:p w14:paraId="64D4E12A" w14:textId="77777777" w:rsidR="00304115" w:rsidRPr="004F2742" w:rsidRDefault="00304115" w:rsidP="00D65CF7">
            <w:pPr>
              <w:rPr>
                <w:rFonts w:cstheme="minorHAnsi"/>
              </w:rPr>
            </w:pPr>
          </w:p>
          <w:p w14:paraId="55CEFE45" w14:textId="77777777" w:rsidR="00304115" w:rsidRPr="004F2742" w:rsidRDefault="00304115" w:rsidP="00D65CF7">
            <w:pPr>
              <w:rPr>
                <w:rFonts w:cstheme="minorHAnsi"/>
              </w:rPr>
            </w:pPr>
          </w:p>
          <w:p w14:paraId="00FD7A22" w14:textId="77777777" w:rsidR="00304115" w:rsidRPr="004F2742" w:rsidRDefault="00304115" w:rsidP="00D65CF7">
            <w:pPr>
              <w:rPr>
                <w:rFonts w:cstheme="minorHAnsi"/>
              </w:rPr>
            </w:pPr>
          </w:p>
          <w:p w14:paraId="17430E65" w14:textId="77777777" w:rsidR="00304115" w:rsidRPr="004F2742" w:rsidRDefault="00304115" w:rsidP="00D65CF7">
            <w:pPr>
              <w:tabs>
                <w:tab w:val="left" w:pos="583"/>
              </w:tabs>
              <w:rPr>
                <w:rFonts w:cstheme="minorHAnsi"/>
              </w:rPr>
            </w:pPr>
          </w:p>
        </w:tc>
        <w:tc>
          <w:tcPr>
            <w:tcW w:w="8932" w:type="dxa"/>
            <w:gridSpan w:val="3"/>
            <w:tcBorders>
              <w:top w:val="nil"/>
              <w:left w:val="nil"/>
              <w:bottom w:val="nil"/>
              <w:right w:val="nil"/>
            </w:tcBorders>
          </w:tcPr>
          <w:p w14:paraId="028BFA55" w14:textId="77777777" w:rsidR="00304115" w:rsidRPr="004F2742" w:rsidRDefault="00304115" w:rsidP="00D65CF7">
            <w:pPr>
              <w:spacing w:after="120" w:line="240" w:lineRule="auto"/>
              <w:ind w:left="578" w:hanging="578"/>
              <w:jc w:val="both"/>
              <w:rPr>
                <w:rFonts w:cstheme="minorHAnsi"/>
              </w:rPr>
            </w:pPr>
            <w:r w:rsidRPr="004F2742">
              <w:rPr>
                <w:rFonts w:cstheme="minorHAnsi"/>
              </w:rPr>
              <w:lastRenderedPageBreak/>
              <w:t>8.9.2.</w:t>
            </w:r>
            <w:r w:rsidRPr="004F2742">
              <w:rPr>
                <w:rFonts w:cstheme="minorHAnsi"/>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pradinės sutarties vertė nekeičiama. </w:t>
            </w:r>
          </w:p>
          <w:p w14:paraId="4F0F525A" w14:textId="77777777" w:rsidR="00304115" w:rsidRPr="004F2742" w:rsidRDefault="00304115" w:rsidP="00D65CF7">
            <w:pPr>
              <w:spacing w:after="120"/>
              <w:jc w:val="both"/>
              <w:rPr>
                <w:rFonts w:cstheme="minorHAnsi"/>
              </w:rPr>
            </w:pPr>
            <w:r w:rsidRPr="004F2742">
              <w:rPr>
                <w:rFonts w:cstheme="minorHAnsi"/>
              </w:rPr>
              <w:tab/>
            </w:r>
            <w:r w:rsidRPr="004F2742">
              <w:rPr>
                <w:rFonts w:cstheme="minorHAnsi"/>
              </w:rPr>
              <w:tab/>
              <w:t>Sutarties kainos perskaičiavimo formulė pasikeitus PVM tarifui:</w:t>
            </w:r>
          </w:p>
          <w:p w14:paraId="19D72320" w14:textId="77777777" w:rsidR="00304115" w:rsidRPr="004F2742" w:rsidRDefault="00304115" w:rsidP="00D65CF7">
            <w:pPr>
              <w:pStyle w:val="Stilius3"/>
              <w:ind w:left="1332"/>
              <w:rPr>
                <w:rFonts w:asciiTheme="minorHAnsi" w:hAnsiTheme="minorHAnsi" w:cstheme="minorHAnsi"/>
              </w:rPr>
            </w:pPr>
            <w:r w:rsidRPr="004F2742">
              <w:rPr>
                <w:rFonts w:asciiTheme="minorHAnsi" w:hAnsiTheme="minorHAnsi" w:cstheme="minorHAnsi"/>
                <w:position w:val="-56"/>
              </w:rPr>
              <w:object w:dxaOrig="2940" w:dyaOrig="960" w14:anchorId="46C6B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37251015" r:id="rId9"/>
              </w:object>
            </w:r>
          </w:p>
          <w:p w14:paraId="6D6B3BF1" w14:textId="77777777" w:rsidR="00304115" w:rsidRPr="004F2742" w:rsidRDefault="00304115" w:rsidP="00D65CF7">
            <w:pPr>
              <w:pStyle w:val="Stilius3"/>
              <w:spacing w:before="0"/>
              <w:ind w:left="1332"/>
              <w:rPr>
                <w:rFonts w:asciiTheme="minorHAnsi" w:hAnsiTheme="minorHAnsi" w:cstheme="minorHAnsi"/>
                <w:sz w:val="20"/>
                <w:szCs w:val="20"/>
              </w:rPr>
            </w:pPr>
            <w:r w:rsidRPr="004F2742">
              <w:rPr>
                <w:rFonts w:asciiTheme="minorHAnsi" w:hAnsiTheme="minorHAnsi" w:cstheme="minorHAnsi"/>
                <w:sz w:val="20"/>
              </w:rPr>
              <w:tab/>
            </w:r>
            <w:r w:rsidRPr="004F2742">
              <w:rPr>
                <w:rFonts w:asciiTheme="minorHAnsi" w:hAnsiTheme="minorHAnsi" w:cstheme="minorHAnsi"/>
                <w:position w:val="-12"/>
                <w:sz w:val="20"/>
              </w:rPr>
              <w:object w:dxaOrig="340" w:dyaOrig="360" w14:anchorId="504AABC9">
                <v:shape id="_x0000_i1026" type="#_x0000_t75" style="width:21.75pt;height:21.75pt" o:ole="">
                  <v:imagedata r:id="rId10" o:title=""/>
                </v:shape>
                <o:OLEObject Type="Embed" ProgID="Equation.3" ShapeID="_x0000_i1026" DrawAspect="Content" ObjectID="_1837251016" r:id="rId11"/>
              </w:object>
            </w:r>
            <w:r w:rsidRPr="004F2742">
              <w:rPr>
                <w:rFonts w:asciiTheme="minorHAnsi" w:hAnsiTheme="minorHAnsi" w:cstheme="minorHAnsi"/>
                <w:sz w:val="20"/>
                <w:szCs w:val="20"/>
              </w:rPr>
              <w:t xml:space="preserve"> - Perskaičiuota Sutarties kaina (su PVM)</w:t>
            </w:r>
          </w:p>
          <w:p w14:paraId="45E78B08" w14:textId="77777777" w:rsidR="00304115" w:rsidRPr="004F2742" w:rsidRDefault="00304115" w:rsidP="00D65CF7">
            <w:pPr>
              <w:pStyle w:val="Stilius3"/>
              <w:spacing w:before="0"/>
              <w:ind w:left="1332"/>
              <w:rPr>
                <w:rFonts w:asciiTheme="minorHAnsi" w:hAnsiTheme="minorHAnsi" w:cstheme="minorHAnsi"/>
                <w:sz w:val="20"/>
                <w:szCs w:val="20"/>
              </w:rPr>
            </w:pPr>
            <w:r w:rsidRPr="004F2742">
              <w:rPr>
                <w:rFonts w:asciiTheme="minorHAnsi" w:hAnsiTheme="minorHAnsi" w:cstheme="minorHAnsi"/>
                <w:sz w:val="20"/>
              </w:rPr>
              <w:tab/>
            </w:r>
            <w:r w:rsidRPr="004F2742">
              <w:rPr>
                <w:rFonts w:asciiTheme="minorHAnsi" w:hAnsiTheme="minorHAnsi" w:cstheme="minorHAnsi"/>
                <w:position w:val="-12"/>
                <w:sz w:val="20"/>
              </w:rPr>
              <w:object w:dxaOrig="300" w:dyaOrig="360" w14:anchorId="5BAD257E">
                <v:shape id="_x0000_i1027" type="#_x0000_t75" style="width:14.25pt;height:21.75pt" o:ole="">
                  <v:imagedata r:id="rId12" o:title=""/>
                </v:shape>
                <o:OLEObject Type="Embed" ProgID="Equation.3" ShapeID="_x0000_i1027" DrawAspect="Content" ObjectID="_1837251017" r:id="rId13"/>
              </w:object>
            </w:r>
            <w:r w:rsidRPr="004F2742">
              <w:rPr>
                <w:rFonts w:asciiTheme="minorHAnsi" w:hAnsiTheme="minorHAnsi" w:cstheme="minorHAnsi"/>
                <w:sz w:val="20"/>
                <w:szCs w:val="20"/>
              </w:rPr>
              <w:t xml:space="preserve"> - Sutarties kaina (su PVM) iki perskaičiavimo</w:t>
            </w:r>
          </w:p>
          <w:p w14:paraId="5ECD7CC2" w14:textId="77777777" w:rsidR="00304115" w:rsidRPr="004F2742" w:rsidRDefault="00304115" w:rsidP="00D65CF7">
            <w:pPr>
              <w:pStyle w:val="Stilius3"/>
              <w:spacing w:before="0"/>
              <w:ind w:left="1332"/>
              <w:rPr>
                <w:rFonts w:asciiTheme="minorHAnsi" w:hAnsiTheme="minorHAnsi" w:cstheme="minorHAnsi"/>
                <w:sz w:val="20"/>
              </w:rPr>
            </w:pPr>
            <w:r w:rsidRPr="004F2742">
              <w:rPr>
                <w:rFonts w:asciiTheme="minorHAnsi" w:hAnsiTheme="minorHAnsi" w:cstheme="minorHAnsi"/>
                <w:sz w:val="20"/>
              </w:rPr>
              <w:tab/>
              <w:t>A – Atliktų darbų kaina (su PVM) iki perskaičiavimo</w:t>
            </w:r>
          </w:p>
          <w:p w14:paraId="0C3809ED" w14:textId="77777777" w:rsidR="00304115" w:rsidRPr="004F2742" w:rsidRDefault="00304115" w:rsidP="00D65CF7">
            <w:pPr>
              <w:pStyle w:val="Stilius3"/>
              <w:spacing w:before="0"/>
              <w:ind w:left="1332"/>
              <w:rPr>
                <w:rFonts w:asciiTheme="minorHAnsi" w:hAnsiTheme="minorHAnsi" w:cstheme="minorHAnsi"/>
                <w:sz w:val="20"/>
                <w:szCs w:val="20"/>
              </w:rPr>
            </w:pPr>
            <w:r w:rsidRPr="004F2742">
              <w:rPr>
                <w:rFonts w:asciiTheme="minorHAnsi" w:hAnsiTheme="minorHAnsi" w:cstheme="minorHAnsi"/>
                <w:sz w:val="20"/>
              </w:rPr>
              <w:tab/>
            </w:r>
            <w:r w:rsidRPr="004F2742">
              <w:rPr>
                <w:rFonts w:asciiTheme="minorHAnsi" w:hAnsiTheme="minorHAnsi" w:cstheme="minorHAnsi"/>
                <w:position w:val="-12"/>
                <w:sz w:val="20"/>
              </w:rPr>
              <w:object w:dxaOrig="280" w:dyaOrig="360" w14:anchorId="1C844D0F">
                <v:shape id="_x0000_i1028" type="#_x0000_t75" style="width:14.25pt;height:21.75pt" o:ole="">
                  <v:imagedata r:id="rId14" o:title=""/>
                </v:shape>
                <o:OLEObject Type="Embed" ProgID="Equation.3" ShapeID="_x0000_i1028" DrawAspect="Content" ObjectID="_1837251018" r:id="rId15"/>
              </w:object>
            </w:r>
            <w:r w:rsidRPr="004F2742">
              <w:rPr>
                <w:rFonts w:asciiTheme="minorHAnsi" w:hAnsiTheme="minorHAnsi" w:cstheme="minorHAnsi"/>
                <w:sz w:val="20"/>
                <w:szCs w:val="20"/>
              </w:rPr>
              <w:t xml:space="preserve"> - senas PVM tarifas (procentais)</w:t>
            </w:r>
          </w:p>
          <w:p w14:paraId="5CE18EB4" w14:textId="77777777" w:rsidR="00304115" w:rsidRPr="004F2742" w:rsidRDefault="00304115" w:rsidP="00D65CF7">
            <w:pPr>
              <w:pStyle w:val="Stilius3"/>
              <w:spacing w:before="0"/>
              <w:ind w:left="1332"/>
              <w:rPr>
                <w:rFonts w:asciiTheme="minorHAnsi" w:hAnsiTheme="minorHAnsi" w:cstheme="minorHAnsi"/>
                <w:sz w:val="20"/>
                <w:szCs w:val="20"/>
              </w:rPr>
            </w:pPr>
            <w:r w:rsidRPr="004F2742">
              <w:rPr>
                <w:rFonts w:asciiTheme="minorHAnsi" w:hAnsiTheme="minorHAnsi" w:cstheme="minorHAnsi"/>
                <w:sz w:val="20"/>
              </w:rPr>
              <w:tab/>
            </w:r>
            <w:r w:rsidRPr="004F2742">
              <w:rPr>
                <w:rFonts w:asciiTheme="minorHAnsi" w:hAnsiTheme="minorHAnsi" w:cstheme="minorHAnsi"/>
                <w:position w:val="-12"/>
                <w:sz w:val="20"/>
              </w:rPr>
              <w:object w:dxaOrig="320" w:dyaOrig="360" w14:anchorId="1A8CFCB6">
                <v:shape id="_x0000_i1029" type="#_x0000_t75" style="width:14.25pt;height:21.75pt" o:ole="">
                  <v:imagedata r:id="rId16" o:title=""/>
                </v:shape>
                <o:OLEObject Type="Embed" ProgID="Equation.3" ShapeID="_x0000_i1029" DrawAspect="Content" ObjectID="_1837251019" r:id="rId17"/>
              </w:object>
            </w:r>
            <w:r w:rsidRPr="004F2742">
              <w:rPr>
                <w:rFonts w:asciiTheme="minorHAnsi" w:hAnsiTheme="minorHAnsi" w:cstheme="minorHAnsi"/>
                <w:sz w:val="20"/>
                <w:szCs w:val="20"/>
              </w:rPr>
              <w:t xml:space="preserve"> - naujas PVM tarifas (procentais)</w:t>
            </w:r>
          </w:p>
          <w:p w14:paraId="542C85C7" w14:textId="77777777" w:rsidR="00304115" w:rsidRPr="004F2742" w:rsidRDefault="00304115" w:rsidP="00D65CF7">
            <w:pPr>
              <w:pStyle w:val="Stilius3"/>
              <w:spacing w:before="0"/>
              <w:ind w:left="1332"/>
              <w:rPr>
                <w:rFonts w:asciiTheme="minorHAnsi" w:hAnsiTheme="minorHAnsi" w:cstheme="minorHAnsi"/>
                <w:sz w:val="20"/>
              </w:rPr>
            </w:pPr>
          </w:p>
          <w:tbl>
            <w:tblPr>
              <w:tblW w:w="8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9"/>
            </w:tblGrid>
            <w:tr w:rsidR="00304115" w:rsidRPr="004F2742" w14:paraId="2216DB3E" w14:textId="77777777" w:rsidTr="00D65CF7">
              <w:trPr>
                <w:trHeight w:val="300"/>
              </w:trPr>
              <w:tc>
                <w:tcPr>
                  <w:tcW w:w="8859" w:type="dxa"/>
                  <w:tcBorders>
                    <w:top w:val="nil"/>
                    <w:left w:val="nil"/>
                    <w:bottom w:val="nil"/>
                    <w:right w:val="nil"/>
                  </w:tcBorders>
                </w:tcPr>
                <w:p w14:paraId="4B14FCD5" w14:textId="77777777" w:rsidR="00304115" w:rsidRPr="004F2742" w:rsidRDefault="00304115" w:rsidP="00D65CF7">
                  <w:pPr>
                    <w:jc w:val="both"/>
                    <w:rPr>
                      <w:rFonts w:cstheme="minorHAnsi"/>
                      <w:color w:val="000000"/>
                      <w:sz w:val="24"/>
                      <w:szCs w:val="24"/>
                    </w:rPr>
                  </w:pPr>
                  <w:r w:rsidRPr="004F2742">
                    <w:rPr>
                      <w:rFonts w:eastAsia="Lucida Sans Unicode" w:cstheme="minorHAnsi"/>
                      <w:lang w:val="en-US" w:eastAsia="ar-SA"/>
                    </w:rPr>
                    <w:t xml:space="preserve">8.9.3. </w:t>
                  </w:r>
                  <w:r w:rsidRPr="004F2742">
                    <w:rPr>
                      <w:rFonts w:eastAsia="Lucida Sans Unicode" w:cstheme="minorHAnsi"/>
                      <w:lang w:eastAsia="ar-SA"/>
                    </w:rPr>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kas mėnesį skelbiamo statybos sąnaudų elementų kainų indekso, labiausiai atitinkančio Objekto rūšį (statinių pagal tipą klasifikatoriaus „Inžineriniai statiniai“ reikšmė pakinta daugiau kaip 0,05, t. y. kai Indekso pokyčio koeficientas yra didesnis nei 1,05.</w:t>
                  </w:r>
                  <w:r w:rsidRPr="004F2742">
                    <w:rPr>
                      <w:rFonts w:cstheme="minorHAnsi"/>
                      <w:color w:val="000000"/>
                    </w:rPr>
                    <w:t xml:space="preserve"> </w:t>
                  </w:r>
                </w:p>
                <w:p w14:paraId="7F34538A" w14:textId="77777777" w:rsidR="00304115" w:rsidRPr="004F2742" w:rsidRDefault="00304115" w:rsidP="00D65CF7">
                  <w:pPr>
                    <w:widowControl w:val="0"/>
                    <w:suppressAutoHyphens/>
                    <w:autoSpaceDN w:val="0"/>
                    <w:spacing w:before="200" w:after="0" w:line="240" w:lineRule="auto"/>
                    <w:ind w:left="34"/>
                    <w:jc w:val="both"/>
                    <w:textAlignment w:val="baseline"/>
                    <w:rPr>
                      <w:rFonts w:eastAsia="Lucida Sans Unicode" w:cstheme="minorHAnsi"/>
                      <w:lang w:eastAsia="ar-SA"/>
                    </w:rPr>
                  </w:pPr>
                </w:p>
                <w:p w14:paraId="1575BF02" w14:textId="77777777" w:rsidR="00304115" w:rsidRPr="004F2742" w:rsidRDefault="00304115" w:rsidP="00D65CF7">
                  <w:pPr>
                    <w:widowControl w:val="0"/>
                    <w:suppressAutoHyphens/>
                    <w:autoSpaceDN w:val="0"/>
                    <w:spacing w:before="200" w:after="0" w:line="240" w:lineRule="auto"/>
                    <w:ind w:left="1332" w:hanging="736"/>
                    <w:jc w:val="both"/>
                    <w:textAlignment w:val="baseline"/>
                    <w:rPr>
                      <w:rFonts w:eastAsia="Lucida Sans Unicode" w:cstheme="minorHAnsi"/>
                      <w:lang w:eastAsia="ar-SA"/>
                    </w:rPr>
                  </w:pPr>
                  <w:r w:rsidRPr="004F2742">
                    <w:rPr>
                      <w:rFonts w:eastAsia="Lucida Sans Unicode" w:cstheme="minorHAnsi"/>
                      <w:lang w:eastAsia="ar-SA"/>
                    </w:rPr>
                    <w:t>8.9.3.1. Sutarties kaina perskaičiuojama dėl Indekso pokyčio, Sutarties kainą (likusią nesumokėtos Sutarties kainos dalį) padauginant iš Indekso pokyčio koeficiento, kuris apskaičiuojamas pagal toliau nurodytą formulę:</w:t>
                  </w:r>
                </w:p>
                <w:p w14:paraId="612D7C87" w14:textId="77777777" w:rsidR="00304115" w:rsidRPr="004F2742" w:rsidRDefault="00304115" w:rsidP="00D65CF7">
                  <w:pPr>
                    <w:widowControl w:val="0"/>
                    <w:suppressAutoHyphens/>
                    <w:autoSpaceDN w:val="0"/>
                    <w:spacing w:before="200" w:after="0" w:line="240" w:lineRule="auto"/>
                    <w:ind w:left="1332"/>
                    <w:jc w:val="both"/>
                    <w:textAlignment w:val="baseline"/>
                    <w:rPr>
                      <w:rFonts w:eastAsia="Lucida Sans Unicode" w:cstheme="minorHAnsi"/>
                      <w:lang w:eastAsia="ar-SA"/>
                    </w:rPr>
                  </w:pPr>
                  <w:r w:rsidRPr="004F2742">
                    <w:rPr>
                      <w:rFonts w:eastAsia="Lucida Sans Unicode" w:cstheme="minorHAnsi"/>
                      <w:lang w:eastAsia="ar-SA"/>
                    </w:rPr>
                    <w:t xml:space="preserve">K = </w:t>
                  </w:r>
                  <w:proofErr w:type="spellStart"/>
                  <w:r w:rsidRPr="004F2742">
                    <w:rPr>
                      <w:rFonts w:eastAsia="Lucida Sans Unicode" w:cstheme="minorHAnsi"/>
                      <w:lang w:eastAsia="ar-SA"/>
                    </w:rPr>
                    <w:t>IPb</w:t>
                  </w:r>
                  <w:proofErr w:type="spellEnd"/>
                  <w:r w:rsidRPr="004F2742">
                    <w:rPr>
                      <w:rFonts w:eastAsia="Lucida Sans Unicode" w:cstheme="minorHAnsi"/>
                      <w:lang w:eastAsia="ar-SA"/>
                    </w:rPr>
                    <w:t xml:space="preserve"> / </w:t>
                  </w:r>
                  <w:proofErr w:type="spellStart"/>
                  <w:r w:rsidRPr="004F2742">
                    <w:rPr>
                      <w:rFonts w:eastAsia="Lucida Sans Unicode" w:cstheme="minorHAnsi"/>
                      <w:lang w:eastAsia="ar-SA"/>
                    </w:rPr>
                    <w:t>IPr</w:t>
                  </w:r>
                  <w:proofErr w:type="spellEnd"/>
                </w:p>
                <w:p w14:paraId="290F27DA" w14:textId="77777777" w:rsidR="00304115" w:rsidRPr="004F2742" w:rsidRDefault="00304115" w:rsidP="00D65CF7">
                  <w:pPr>
                    <w:widowControl w:val="0"/>
                    <w:suppressAutoHyphens/>
                    <w:autoSpaceDN w:val="0"/>
                    <w:spacing w:before="200" w:after="0" w:line="240" w:lineRule="auto"/>
                    <w:ind w:left="1332"/>
                    <w:jc w:val="both"/>
                    <w:textAlignment w:val="baseline"/>
                    <w:rPr>
                      <w:rFonts w:eastAsia="Lucida Sans Unicode" w:cstheme="minorHAnsi"/>
                      <w:lang w:eastAsia="ar-SA"/>
                    </w:rPr>
                  </w:pPr>
                  <w:r w:rsidRPr="004F2742">
                    <w:rPr>
                      <w:rFonts w:eastAsia="Lucida Sans Unicode" w:cstheme="minorHAnsi"/>
                      <w:lang w:eastAsia="ar-SA"/>
                    </w:rPr>
                    <w:t>Kur:</w:t>
                  </w:r>
                  <w:r w:rsidRPr="004F2742">
                    <w:rPr>
                      <w:rFonts w:eastAsia="Lucida Sans Unicode" w:cstheme="minorHAnsi"/>
                      <w:lang w:eastAsia="ar-SA"/>
                    </w:rPr>
                    <w:t> </w:t>
                  </w:r>
                  <w:r w:rsidRPr="004F2742">
                    <w:rPr>
                      <w:rFonts w:eastAsia="Lucida Sans Unicode" w:cstheme="minorHAnsi"/>
                      <w:lang w:eastAsia="ar-SA"/>
                    </w:rPr>
                    <w:t> </w:t>
                  </w:r>
                </w:p>
                <w:p w14:paraId="4578A3BF" w14:textId="77777777" w:rsidR="00304115" w:rsidRPr="004F2742" w:rsidRDefault="00304115" w:rsidP="00D65CF7">
                  <w:pPr>
                    <w:widowControl w:val="0"/>
                    <w:suppressAutoHyphens/>
                    <w:autoSpaceDN w:val="0"/>
                    <w:spacing w:before="200" w:after="0" w:line="240" w:lineRule="auto"/>
                    <w:ind w:left="1332"/>
                    <w:jc w:val="both"/>
                    <w:textAlignment w:val="baseline"/>
                    <w:rPr>
                      <w:rFonts w:eastAsia="Lucida Sans Unicode" w:cstheme="minorHAnsi"/>
                      <w:lang w:eastAsia="ar-SA"/>
                    </w:rPr>
                  </w:pPr>
                  <w:r w:rsidRPr="004F2742">
                    <w:rPr>
                      <w:rFonts w:eastAsia="Lucida Sans Unicode" w:cstheme="minorHAnsi"/>
                      <w:lang w:eastAsia="ar-SA"/>
                    </w:rPr>
                    <w:t>K – Indekso pokyčio koeficientas;</w:t>
                  </w:r>
                </w:p>
                <w:p w14:paraId="402EB027" w14:textId="77777777" w:rsidR="00304115" w:rsidRPr="004F2742" w:rsidRDefault="00304115" w:rsidP="00D65CF7">
                  <w:pPr>
                    <w:widowControl w:val="0"/>
                    <w:suppressAutoHyphens/>
                    <w:autoSpaceDN w:val="0"/>
                    <w:spacing w:before="200" w:after="0" w:line="240" w:lineRule="auto"/>
                    <w:ind w:left="1332"/>
                    <w:jc w:val="both"/>
                    <w:textAlignment w:val="baseline"/>
                    <w:rPr>
                      <w:rFonts w:eastAsia="Lucida Sans Unicode" w:cstheme="minorHAnsi"/>
                      <w:lang w:eastAsia="ar-SA"/>
                    </w:rPr>
                  </w:pPr>
                  <w:proofErr w:type="spellStart"/>
                  <w:r w:rsidRPr="004F2742">
                    <w:rPr>
                      <w:rFonts w:eastAsia="Lucida Sans Unicode" w:cstheme="minorHAnsi"/>
                      <w:lang w:eastAsia="ar-SA"/>
                    </w:rPr>
                    <w:t>IPr</w:t>
                  </w:r>
                  <w:proofErr w:type="spellEnd"/>
                  <w:r w:rsidRPr="004F2742">
                    <w:rPr>
                      <w:rFonts w:eastAsia="Lucida Sans Unicode" w:cstheme="minorHAnsi"/>
                      <w:lang w:eastAsia="ar-SA"/>
                    </w:rPr>
                    <w:t xml:space="preserve"> – Indekso reikšmė laikotarpio pradžioje;</w:t>
                  </w:r>
                </w:p>
                <w:p w14:paraId="5A2892DF" w14:textId="77777777" w:rsidR="00304115" w:rsidRPr="004F2742" w:rsidRDefault="00304115" w:rsidP="00D65CF7">
                  <w:pPr>
                    <w:widowControl w:val="0"/>
                    <w:suppressAutoHyphens/>
                    <w:autoSpaceDN w:val="0"/>
                    <w:spacing w:before="200" w:after="0" w:line="240" w:lineRule="auto"/>
                    <w:ind w:left="1332"/>
                    <w:jc w:val="both"/>
                    <w:textAlignment w:val="baseline"/>
                    <w:rPr>
                      <w:rFonts w:eastAsia="Lucida Sans Unicode" w:cstheme="minorHAnsi"/>
                      <w:lang w:eastAsia="ar-SA"/>
                    </w:rPr>
                  </w:pPr>
                  <w:proofErr w:type="spellStart"/>
                  <w:r w:rsidRPr="004F2742">
                    <w:rPr>
                      <w:rFonts w:eastAsia="Lucida Sans Unicode" w:cstheme="minorHAnsi"/>
                      <w:lang w:eastAsia="ar-SA"/>
                    </w:rPr>
                    <w:t>IPb</w:t>
                  </w:r>
                  <w:proofErr w:type="spellEnd"/>
                  <w:r w:rsidRPr="004F2742">
                    <w:rPr>
                      <w:rFonts w:eastAsia="Lucida Sans Unicode" w:cstheme="minorHAnsi"/>
                      <w:lang w:eastAsia="ar-SA"/>
                    </w:rPr>
                    <w:t xml:space="preserve"> – Indekso reikšmė laikotarpio pabaigoje;</w:t>
                  </w:r>
                </w:p>
                <w:p w14:paraId="61975285" w14:textId="77777777" w:rsidR="00304115" w:rsidRPr="004F2742" w:rsidRDefault="00304115" w:rsidP="00D65CF7">
                  <w:pPr>
                    <w:widowControl w:val="0"/>
                    <w:suppressAutoHyphens/>
                    <w:autoSpaceDN w:val="0"/>
                    <w:spacing w:before="200" w:after="0" w:line="240" w:lineRule="auto"/>
                    <w:ind w:left="1332"/>
                    <w:jc w:val="both"/>
                    <w:textAlignment w:val="baseline"/>
                    <w:rPr>
                      <w:rFonts w:eastAsia="Lucida Sans Unicode" w:cstheme="minorHAnsi"/>
                      <w:lang w:eastAsia="ar-SA"/>
                    </w:rPr>
                  </w:pPr>
                  <w:r w:rsidRPr="004F2742">
                    <w:rPr>
                      <w:rFonts w:eastAsia="Lucida Sans Unicode" w:cstheme="minorHAnsi"/>
                      <w:lang w:eastAsia="ar-SA"/>
                    </w:rPr>
                    <w:t>Laikotarpis yra bet koks laikotarpis, kurio pradžia yra ne ankstesnė, negu Sutarties įsigaliojimo diena, pabaiga ne vėlesnė, negu paskutiniojo Atliktų darbų akto pagal Sutartį sudarymo diena.</w:t>
                  </w:r>
                </w:p>
                <w:p w14:paraId="0545AC89" w14:textId="77777777" w:rsidR="00304115" w:rsidRPr="004F2742" w:rsidRDefault="00304115" w:rsidP="00D65CF7">
                  <w:pPr>
                    <w:widowControl w:val="0"/>
                    <w:suppressAutoHyphens/>
                    <w:autoSpaceDN w:val="0"/>
                    <w:spacing w:before="200" w:after="0" w:line="240" w:lineRule="auto"/>
                    <w:ind w:left="1305" w:hanging="709"/>
                    <w:jc w:val="both"/>
                    <w:textAlignment w:val="baseline"/>
                    <w:rPr>
                      <w:rFonts w:eastAsia="Lucida Sans Unicode" w:cstheme="minorHAnsi"/>
                      <w:lang w:eastAsia="ar-SA"/>
                    </w:rPr>
                  </w:pPr>
                  <w:r w:rsidRPr="004F2742">
                    <w:rPr>
                      <w:rFonts w:eastAsia="Lucida Sans Unicode" w:cstheme="minorHAnsi"/>
                      <w:lang w:eastAsia="ar-SA"/>
                    </w:rPr>
                    <w:t>8.9.3.2.</w:t>
                  </w:r>
                  <w:r w:rsidRPr="004F2742">
                    <w:rPr>
                      <w:rFonts w:eastAsia="Lucida Sans Unicode" w:cstheme="minorHAnsi"/>
                      <w:lang w:eastAsia="ar-SA"/>
                    </w:rPr>
                    <w:t> </w:t>
                  </w:r>
                  <w:r w:rsidRPr="004F2742">
                    <w:rPr>
                      <w:rFonts w:eastAsia="Lucida Sans Unicode" w:cstheme="minorHAnsi"/>
                      <w:lang w:eastAsia="ar-SA"/>
                    </w:rPr>
                    <w:t> </w:t>
                  </w:r>
                  <w:r w:rsidRPr="004F2742">
                    <w:rPr>
                      <w:rFonts w:eastAsia="Lucida Sans Unicode" w:cstheme="minorHAnsi"/>
                      <w:lang w:eastAsia="ar-SA"/>
                    </w:rPr>
                    <w:t> </w:t>
                  </w:r>
                  <w:r w:rsidRPr="004F2742">
                    <w:rPr>
                      <w:rFonts w:eastAsia="Lucida Sans Unicode" w:cstheme="minorHAnsi"/>
                      <w:lang w:eastAsia="ar-SA"/>
                    </w:rPr>
                    <w:t> </w:t>
                  </w:r>
                  <w:r w:rsidRPr="004F2742">
                    <w:rPr>
                      <w:rFonts w:eastAsia="Lucida Sans Unicode" w:cstheme="minorHAnsi"/>
                      <w:lang w:eastAsia="ar-SA"/>
                    </w:rPr>
                    <w:t>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CF8ACAE" w14:textId="77777777" w:rsidR="00304115" w:rsidRPr="004F2742" w:rsidRDefault="00304115" w:rsidP="00D65CF7">
                  <w:pPr>
                    <w:widowControl w:val="0"/>
                    <w:suppressAutoHyphens/>
                    <w:autoSpaceDN w:val="0"/>
                    <w:spacing w:before="200" w:after="0" w:line="240" w:lineRule="auto"/>
                    <w:ind w:left="1332" w:hanging="736"/>
                    <w:jc w:val="both"/>
                    <w:textAlignment w:val="baseline"/>
                    <w:rPr>
                      <w:rFonts w:eastAsia="Lucida Sans Unicode" w:cstheme="minorHAnsi"/>
                      <w:lang w:eastAsia="ar-SA"/>
                    </w:rPr>
                  </w:pPr>
                  <w:r w:rsidRPr="004F2742">
                    <w:rPr>
                      <w:rFonts w:eastAsia="Lucida Sans Unicode" w:cstheme="minorHAnsi"/>
                      <w:lang w:eastAsia="ar-SA"/>
                    </w:rPr>
                    <w:t>8.9.3.3.</w:t>
                  </w:r>
                  <w:r w:rsidRPr="004F2742">
                    <w:rPr>
                      <w:rFonts w:eastAsia="Lucida Sans Unicode" w:cstheme="minorHAnsi"/>
                      <w:lang w:eastAsia="ar-SA"/>
                    </w:rPr>
                    <w:t> </w:t>
                  </w:r>
                  <w:r w:rsidRPr="004F2742">
                    <w:rPr>
                      <w:rFonts w:eastAsia="Lucida Sans Unicode" w:cstheme="minorHAnsi"/>
                      <w:lang w:eastAsia="ar-SA"/>
                    </w:rPr>
                    <w:t xml:space="preserve">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w:t>
                  </w:r>
                  <w:r w:rsidRPr="004F2742">
                    <w:rPr>
                      <w:rFonts w:eastAsia="Lucida Sans Unicode" w:cstheme="minorHAnsi"/>
                      <w:lang w:eastAsia="ar-SA"/>
                    </w:rPr>
                    <w:lastRenderedPageBreak/>
                    <w:t>darbų akte, arba (b) sustabdyti Atliktų darbų akto pateikimą iki bus perskaičiuota Sutarties kaina.</w:t>
                  </w:r>
                </w:p>
                <w:p w14:paraId="4B056FCB" w14:textId="77777777" w:rsidR="00304115" w:rsidRPr="004F2742" w:rsidRDefault="00304115" w:rsidP="00D65CF7">
                  <w:pPr>
                    <w:widowControl w:val="0"/>
                    <w:suppressAutoHyphens/>
                    <w:autoSpaceDN w:val="0"/>
                    <w:spacing w:before="200" w:after="0" w:line="240" w:lineRule="auto"/>
                    <w:ind w:left="1332" w:hanging="736"/>
                    <w:jc w:val="both"/>
                    <w:textAlignment w:val="baseline"/>
                    <w:rPr>
                      <w:rFonts w:eastAsia="Lucida Sans Unicode" w:cstheme="minorHAnsi"/>
                      <w:lang w:eastAsia="ar-SA"/>
                    </w:rPr>
                  </w:pPr>
                  <w:r w:rsidRPr="004F2742">
                    <w:rPr>
                      <w:rFonts w:eastAsia="Lucida Sans Unicode" w:cstheme="minorHAnsi"/>
                      <w:lang w:eastAsia="ar-SA"/>
                    </w:rPr>
                    <w:t>8.9.3.4.</w:t>
                  </w:r>
                  <w:r w:rsidRPr="004F2742">
                    <w:rPr>
                      <w:rFonts w:eastAsia="Lucida Sans Unicode" w:cstheme="minorHAnsi"/>
                      <w:lang w:eastAsia="ar-SA"/>
                    </w:rPr>
                    <w:t> </w:t>
                  </w:r>
                  <w:r w:rsidRPr="004F2742">
                    <w:rPr>
                      <w:rFonts w:eastAsia="Lucida Sans Unicode" w:cstheme="minorHAnsi"/>
                      <w:lang w:eastAsia="ar-SA"/>
                    </w:rPr>
                    <w:t xml:space="preserve"> Sutarties kainos peržiūra gali būti atliekama ne anksčiau nei po 6 (šešių) mėnesių po Sutarties įsigaliojimo dienos. </w:t>
                  </w:r>
                </w:p>
                <w:p w14:paraId="2A9E9DC2" w14:textId="77777777" w:rsidR="00304115" w:rsidRPr="004F2742" w:rsidRDefault="00304115" w:rsidP="00D65CF7">
                  <w:pPr>
                    <w:widowControl w:val="0"/>
                    <w:suppressAutoHyphens/>
                    <w:autoSpaceDN w:val="0"/>
                    <w:spacing w:before="200" w:after="0" w:line="240" w:lineRule="auto"/>
                    <w:ind w:left="1332" w:hanging="736"/>
                    <w:jc w:val="both"/>
                    <w:textAlignment w:val="baseline"/>
                    <w:rPr>
                      <w:rFonts w:eastAsia="Lucida Sans Unicode" w:cstheme="minorHAnsi"/>
                      <w:lang w:eastAsia="ar-SA"/>
                    </w:rPr>
                  </w:pPr>
                  <w:r w:rsidRPr="004F2742">
                    <w:rPr>
                      <w:rFonts w:eastAsia="Lucida Sans Unicode" w:cstheme="minorHAnsi"/>
                      <w:lang w:eastAsia="ar-SA"/>
                    </w:rPr>
                    <w:t>8.9.3.5.</w:t>
                  </w:r>
                  <w:r w:rsidRPr="004F2742">
                    <w:rPr>
                      <w:rFonts w:eastAsia="Lucida Sans Unicode" w:cstheme="minorHAnsi"/>
                      <w:lang w:eastAsia="ar-SA"/>
                    </w:rPr>
                    <w:t> </w:t>
                  </w:r>
                  <w:r w:rsidRPr="004F2742">
                    <w:rPr>
                      <w:rFonts w:eastAsia="Lucida Sans Unicode" w:cstheme="minorHAnsi"/>
                      <w:lang w:eastAsia="ar-SA"/>
                    </w:rPr>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tc>
            </w:tr>
          </w:tbl>
          <w:p w14:paraId="61E5A31A" w14:textId="77777777" w:rsidR="00304115" w:rsidRPr="004F2742" w:rsidRDefault="00304115" w:rsidP="00304115">
            <w:pPr>
              <w:pStyle w:val="Stilius3"/>
              <w:widowControl/>
              <w:numPr>
                <w:ilvl w:val="1"/>
                <w:numId w:val="0"/>
              </w:numPr>
              <w:suppressAutoHyphens w:val="0"/>
              <w:autoSpaceDN/>
              <w:textAlignment w:val="auto"/>
              <w:rPr>
                <w:rFonts w:asciiTheme="minorHAnsi" w:hAnsiTheme="minorHAnsi" w:cstheme="minorHAnsi"/>
              </w:rPr>
            </w:pPr>
            <w:r w:rsidRPr="004F2742">
              <w:rPr>
                <w:rFonts w:asciiTheme="minorHAnsi" w:hAnsiTheme="minorHAnsi" w:cstheme="minorHAnsi"/>
              </w:rPr>
              <w:lastRenderedPageBreak/>
              <w:t xml:space="preserve">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41AF0485" w14:textId="77777777" w:rsidR="00304115" w:rsidRPr="004F2742" w:rsidRDefault="00304115" w:rsidP="00304115">
            <w:pPr>
              <w:pStyle w:val="Stilius3"/>
              <w:widowControl/>
              <w:numPr>
                <w:ilvl w:val="1"/>
                <w:numId w:val="0"/>
              </w:numPr>
              <w:suppressAutoHyphens w:val="0"/>
              <w:autoSpaceDN/>
              <w:textAlignment w:val="auto"/>
              <w:rPr>
                <w:rFonts w:asciiTheme="minorHAnsi" w:hAnsiTheme="minorHAnsi" w:cstheme="minorHAnsi"/>
              </w:rPr>
            </w:pPr>
          </w:p>
          <w:p w14:paraId="724D479E" w14:textId="77777777" w:rsidR="00304115" w:rsidRPr="004F2742" w:rsidRDefault="00304115" w:rsidP="00D65CF7">
            <w:pPr>
              <w:pStyle w:val="Stilius3"/>
              <w:spacing w:before="0"/>
              <w:ind w:left="1202"/>
              <w:rPr>
                <w:rFonts w:asciiTheme="minorHAnsi" w:hAnsiTheme="minorHAnsi" w:cstheme="minorHAnsi"/>
              </w:rPr>
            </w:pPr>
            <w:r w:rsidRPr="004F2742">
              <w:rPr>
                <w:rFonts w:asciiTheme="minorHAnsi" w:hAnsiTheme="minorHAnsi" w:cstheme="minorHAnsi"/>
              </w:rPr>
              <w:t>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p>
        </w:tc>
      </w:tr>
      <w:tr w:rsidR="00304115" w:rsidRPr="004F2742" w14:paraId="41FDA4B4" w14:textId="77777777" w:rsidTr="00D65CF7">
        <w:tc>
          <w:tcPr>
            <w:tcW w:w="9749" w:type="dxa"/>
            <w:gridSpan w:val="4"/>
            <w:tcBorders>
              <w:top w:val="nil"/>
              <w:left w:val="nil"/>
              <w:bottom w:val="nil"/>
              <w:right w:val="nil"/>
            </w:tcBorders>
          </w:tcPr>
          <w:p w14:paraId="2BCF99A1" w14:textId="24D87D96" w:rsidR="00304115" w:rsidRPr="004F2742" w:rsidRDefault="0024775D" w:rsidP="0024775D">
            <w:pPr>
              <w:pStyle w:val="Stilius1"/>
            </w:pPr>
            <w:r>
              <w:lastRenderedPageBreak/>
              <w:t xml:space="preserve">9. </w:t>
            </w:r>
            <w:r w:rsidR="00304115" w:rsidRPr="004F2742">
              <w:t>PAKEITIMAI</w:t>
            </w:r>
          </w:p>
          <w:p w14:paraId="56457746" w14:textId="77777777" w:rsidR="00304115" w:rsidRPr="004F2742" w:rsidRDefault="00304115" w:rsidP="0024775D">
            <w:pPr>
              <w:pStyle w:val="Stilius1"/>
            </w:pPr>
          </w:p>
        </w:tc>
      </w:tr>
      <w:tr w:rsidR="00304115" w:rsidRPr="004F2742" w14:paraId="44B53551" w14:textId="77777777" w:rsidTr="00D65CF7">
        <w:trPr>
          <w:cantSplit/>
          <w:trHeight w:val="1455"/>
        </w:trPr>
        <w:tc>
          <w:tcPr>
            <w:tcW w:w="860" w:type="dxa"/>
            <w:gridSpan w:val="2"/>
            <w:tcBorders>
              <w:top w:val="nil"/>
              <w:left w:val="nil"/>
              <w:bottom w:val="nil"/>
              <w:right w:val="nil"/>
            </w:tcBorders>
          </w:tcPr>
          <w:p w14:paraId="3AA452ED" w14:textId="77777777" w:rsidR="00304115" w:rsidRPr="004F2742" w:rsidRDefault="00304115" w:rsidP="00304115">
            <w:pPr>
              <w:pStyle w:val="Stilius3"/>
              <w:widowControl/>
              <w:numPr>
                <w:ilvl w:val="0"/>
                <w:numId w:val="27"/>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4D0E1727"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color w:val="000000" w:themeColor="text1"/>
              </w:rPr>
              <w:t xml:space="preserve">Šiame skyriuje nustatyta tvarka pasirašant papildomą susitarimą, gali būti vykdomi pakeitimai </w:t>
            </w:r>
            <w:r w:rsidRPr="004F2742">
              <w:rPr>
                <w:rFonts w:asciiTheme="minorHAnsi" w:hAnsiTheme="minorHAnsi" w:cstheme="minorHAnsi"/>
                <w:color w:val="000000"/>
                <w:spacing w:val="-3"/>
              </w:rPr>
              <w:t xml:space="preserve">. </w:t>
            </w:r>
            <w:r w:rsidRPr="004F2742">
              <w:rPr>
                <w:rFonts w:asciiTheme="minorHAnsi" w:hAnsiTheme="minorHAnsi" w:cstheme="minorHAnsi"/>
              </w:rPr>
              <w:t>Pakeitimai gali apimti:</w:t>
            </w:r>
          </w:p>
          <w:p w14:paraId="309B10D4" w14:textId="77777777" w:rsidR="00304115" w:rsidRPr="004F2742" w:rsidRDefault="00304115" w:rsidP="00304115">
            <w:pPr>
              <w:pStyle w:val="Stilius3"/>
              <w:widowControl/>
              <w:numPr>
                <w:ilvl w:val="0"/>
                <w:numId w:val="28"/>
              </w:numPr>
              <w:suppressAutoHyphens w:val="0"/>
              <w:autoSpaceDN/>
              <w:spacing w:before="60"/>
              <w:ind w:left="1090" w:hanging="686"/>
              <w:textAlignment w:val="auto"/>
              <w:rPr>
                <w:rFonts w:asciiTheme="minorHAnsi" w:hAnsiTheme="minorHAnsi" w:cstheme="minorHAnsi"/>
              </w:rPr>
            </w:pPr>
            <w:r w:rsidRPr="004F2742">
              <w:rPr>
                <w:rFonts w:asciiTheme="minorHAnsi" w:hAnsiTheme="minorHAnsi" w:cstheme="minorHAnsi"/>
              </w:rPr>
              <w:t xml:space="preserve">bet kurios Darbų dalies montavimo ar įrengimo vietos ar padėties keitimą, Darbų dalies lygių, pozicijų ir (arba) matmenų pakitimus; </w:t>
            </w:r>
          </w:p>
          <w:p w14:paraId="47E170CD" w14:textId="77777777" w:rsidR="00304115" w:rsidRPr="004F2742" w:rsidRDefault="00304115" w:rsidP="00304115">
            <w:pPr>
              <w:pStyle w:val="Stilius3"/>
              <w:widowControl/>
              <w:numPr>
                <w:ilvl w:val="0"/>
                <w:numId w:val="28"/>
              </w:numPr>
              <w:suppressAutoHyphens w:val="0"/>
              <w:autoSpaceDN/>
              <w:spacing w:before="60"/>
              <w:ind w:left="1090" w:hanging="704"/>
              <w:textAlignment w:val="auto"/>
              <w:rPr>
                <w:rFonts w:asciiTheme="minorHAnsi" w:hAnsiTheme="minorHAnsi" w:cstheme="minorHAnsi"/>
              </w:rPr>
            </w:pPr>
            <w:r w:rsidRPr="004F2742">
              <w:rPr>
                <w:rFonts w:asciiTheme="minorHAnsi" w:hAnsiTheme="minorHAnsi" w:cstheme="minorHAnsi"/>
              </w:rPr>
              <w:t xml:space="preserve">bet kurio atskiro Darbo atsisakymą arba Darbo apimties sumažinimą; </w:t>
            </w:r>
          </w:p>
          <w:p w14:paraId="2EB155DF" w14:textId="77777777" w:rsidR="00304115" w:rsidRPr="004F2742" w:rsidRDefault="00304115" w:rsidP="00304115">
            <w:pPr>
              <w:pStyle w:val="Stilius3"/>
              <w:widowControl/>
              <w:numPr>
                <w:ilvl w:val="0"/>
                <w:numId w:val="28"/>
              </w:numPr>
              <w:suppressAutoHyphens w:val="0"/>
              <w:autoSpaceDN/>
              <w:spacing w:before="60"/>
              <w:ind w:left="1090" w:hanging="704"/>
              <w:textAlignment w:val="auto"/>
              <w:rPr>
                <w:rFonts w:asciiTheme="minorHAnsi" w:hAnsiTheme="minorHAnsi" w:cstheme="minorHAnsi"/>
              </w:rPr>
            </w:pPr>
            <w:r w:rsidRPr="004F2742">
              <w:rPr>
                <w:rFonts w:asciiTheme="minorHAnsi" w:hAnsiTheme="minorHAnsi" w:cstheme="minorHAnsi"/>
              </w:rPr>
              <w:t>bet kurį papildomą Darbą, Įrangą, Medžiagas.</w:t>
            </w:r>
          </w:p>
          <w:p w14:paraId="643806FA" w14:textId="77777777" w:rsidR="00304115" w:rsidRPr="004F2742" w:rsidRDefault="00304115" w:rsidP="00D65CF7">
            <w:pPr>
              <w:pStyle w:val="Default"/>
              <w:spacing w:before="120"/>
              <w:jc w:val="both"/>
              <w:rPr>
                <w:rFonts w:asciiTheme="minorHAnsi" w:hAnsiTheme="minorHAnsi" w:cstheme="minorHAnsi"/>
                <w:sz w:val="22"/>
                <w:szCs w:val="22"/>
              </w:rPr>
            </w:pPr>
            <w:r w:rsidRPr="004F2742">
              <w:rPr>
                <w:rFonts w:asciiTheme="minorHAnsi" w:hAnsiTheme="minorHAnsi" w:cstheme="minorHAnsi"/>
                <w:sz w:val="22"/>
                <w:szCs w:val="22"/>
              </w:rPr>
              <w:t xml:space="preserve">Pakeitimas pagrindžiamas dokumentais (pvz. defektiniu (pakeitimų) aktu, brėžiniais ar kitais dokumentais), kurie turi būti patvirtinti Rangovo bei raštu suderinti su Užsakovu. </w:t>
            </w:r>
          </w:p>
          <w:p w14:paraId="5470A326" w14:textId="77777777" w:rsidR="00304115" w:rsidRPr="004F2742" w:rsidRDefault="00304115" w:rsidP="00D65CF7">
            <w:pPr>
              <w:pStyle w:val="Default"/>
              <w:spacing w:before="120"/>
              <w:jc w:val="both"/>
              <w:rPr>
                <w:rFonts w:asciiTheme="minorHAnsi" w:hAnsiTheme="minorHAnsi" w:cstheme="minorHAnsi"/>
                <w:sz w:val="22"/>
                <w:szCs w:val="22"/>
              </w:rPr>
            </w:pPr>
            <w:r w:rsidRPr="004F2742">
              <w:rPr>
                <w:rFonts w:asciiTheme="minorHAnsi" w:hAnsiTheme="minorHAnsi" w:cstheme="minorHAnsi"/>
                <w:sz w:val="22"/>
                <w:szCs w:val="22"/>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002FCC17" w14:textId="77777777" w:rsidR="00304115" w:rsidRPr="004F2742" w:rsidRDefault="00304115" w:rsidP="00D65CF7">
            <w:pPr>
              <w:pStyle w:val="Default"/>
              <w:spacing w:before="120"/>
              <w:jc w:val="both"/>
              <w:rPr>
                <w:rFonts w:asciiTheme="minorHAnsi" w:hAnsiTheme="minorHAnsi" w:cstheme="minorHAnsi"/>
                <w:sz w:val="22"/>
                <w:szCs w:val="22"/>
              </w:rPr>
            </w:pPr>
            <w:r w:rsidRPr="004F2742">
              <w:rPr>
                <w:rFonts w:asciiTheme="minorHAnsi" w:hAnsiTheme="minorHAnsi" w:cstheme="minorHAnsi"/>
                <w:sz w:val="22"/>
                <w:szCs w:val="22"/>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304115" w:rsidRPr="004F2742" w14:paraId="39A3BD65" w14:textId="77777777" w:rsidTr="00D65CF7">
        <w:trPr>
          <w:cantSplit/>
          <w:trHeight w:val="1455"/>
        </w:trPr>
        <w:tc>
          <w:tcPr>
            <w:tcW w:w="860" w:type="dxa"/>
            <w:gridSpan w:val="2"/>
            <w:tcBorders>
              <w:top w:val="nil"/>
              <w:left w:val="nil"/>
              <w:bottom w:val="nil"/>
              <w:right w:val="nil"/>
            </w:tcBorders>
          </w:tcPr>
          <w:p w14:paraId="76CB4FA6" w14:textId="77777777" w:rsidR="00304115" w:rsidRPr="004F2742" w:rsidRDefault="00304115" w:rsidP="00304115">
            <w:pPr>
              <w:pStyle w:val="Stilius3"/>
              <w:widowControl/>
              <w:numPr>
                <w:ilvl w:val="0"/>
                <w:numId w:val="27"/>
              </w:numPr>
              <w:suppressAutoHyphens w:val="0"/>
              <w:autoSpaceDN/>
              <w:ind w:left="0" w:firstLine="0"/>
              <w:jc w:val="left"/>
              <w:textAlignment w:val="auto"/>
              <w:rPr>
                <w:rFonts w:asciiTheme="minorHAnsi" w:hAnsiTheme="minorHAnsi" w:cstheme="minorHAnsi"/>
              </w:rPr>
            </w:pPr>
            <w:r w:rsidRPr="004F2742">
              <w:rPr>
                <w:rFonts w:asciiTheme="minorHAnsi" w:hAnsiTheme="minorHAnsi" w:cstheme="minorHAnsi"/>
              </w:rPr>
              <w:lastRenderedPageBreak/>
              <w:t xml:space="preserve"> </w:t>
            </w:r>
          </w:p>
        </w:tc>
        <w:tc>
          <w:tcPr>
            <w:tcW w:w="8889" w:type="dxa"/>
            <w:gridSpan w:val="2"/>
            <w:tcBorders>
              <w:top w:val="nil"/>
              <w:left w:val="nil"/>
              <w:bottom w:val="nil"/>
              <w:right w:val="nil"/>
            </w:tcBorders>
          </w:tcPr>
          <w:p w14:paraId="70BB78C1"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color w:val="000000"/>
                <w:spacing w:val="-3"/>
              </w:rPr>
              <w:t>Pakeitimai</w:t>
            </w:r>
            <w:r w:rsidRPr="004F2742">
              <w:rPr>
                <w:rFonts w:asciiTheme="minorHAnsi" w:hAnsiTheme="minorHAnsi" w:cstheme="minorHAnsi"/>
              </w:rPr>
              <w:t xml:space="preserve"> forminami tokia tvarka:</w:t>
            </w:r>
          </w:p>
          <w:p w14:paraId="63148237" w14:textId="77777777" w:rsidR="00304115" w:rsidRPr="004F2742" w:rsidRDefault="00304115" w:rsidP="00304115">
            <w:pPr>
              <w:numPr>
                <w:ilvl w:val="0"/>
                <w:numId w:val="36"/>
              </w:numPr>
              <w:spacing w:before="120" w:after="0" w:line="240" w:lineRule="auto"/>
              <w:ind w:left="1049" w:hanging="709"/>
              <w:jc w:val="both"/>
              <w:rPr>
                <w:rFonts w:cstheme="minorHAnsi"/>
              </w:rPr>
            </w:pPr>
            <w:r w:rsidRPr="004F2742">
              <w:rPr>
                <w:rFonts w:cstheme="minorHAnsi"/>
              </w:rPr>
              <w:t xml:space="preserve">jei būtina/tikslinga </w:t>
            </w:r>
            <w:r w:rsidRPr="004F2742">
              <w:rPr>
                <w:rFonts w:cstheme="minorHAnsi"/>
                <w:b/>
              </w:rPr>
              <w:t xml:space="preserve">atsisakyti </w:t>
            </w:r>
            <w:r w:rsidRPr="004F2742">
              <w:rPr>
                <w:rFonts w:cstheme="minorHAnsi"/>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24D46CCC" w14:textId="77777777" w:rsidR="00304115" w:rsidRPr="004F2742" w:rsidRDefault="00304115" w:rsidP="00304115">
            <w:pPr>
              <w:numPr>
                <w:ilvl w:val="0"/>
                <w:numId w:val="36"/>
              </w:numPr>
              <w:spacing w:before="120" w:after="0" w:line="240" w:lineRule="auto"/>
              <w:ind w:left="1049" w:hanging="709"/>
              <w:jc w:val="both"/>
              <w:rPr>
                <w:rFonts w:cstheme="minorHAnsi"/>
              </w:rPr>
            </w:pPr>
            <w:r w:rsidRPr="004F2742">
              <w:rPr>
                <w:rFonts w:cstheme="minorHAnsi"/>
              </w:rPr>
              <w:t xml:space="preserve">jei Sutartyje numatytą atskirą Darbą (ar jo dalį) būtina/tikslinga </w:t>
            </w:r>
            <w:r w:rsidRPr="004F2742">
              <w:rPr>
                <w:rFonts w:cstheme="minorHAnsi"/>
                <w:b/>
                <w:bCs/>
              </w:rPr>
              <w:t>keisti</w:t>
            </w:r>
            <w:r w:rsidRPr="004F2742">
              <w:rPr>
                <w:rFonts w:cstheme="minorHAnsi"/>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045E8868" w14:textId="77777777" w:rsidR="00304115" w:rsidRPr="004F2742" w:rsidRDefault="00304115" w:rsidP="00304115">
            <w:pPr>
              <w:numPr>
                <w:ilvl w:val="0"/>
                <w:numId w:val="36"/>
              </w:numPr>
              <w:spacing w:before="120" w:after="0" w:line="240" w:lineRule="auto"/>
              <w:ind w:left="1049" w:hanging="692"/>
              <w:jc w:val="both"/>
              <w:rPr>
                <w:rFonts w:cstheme="minorHAnsi"/>
              </w:rPr>
            </w:pPr>
            <w:r w:rsidRPr="004F2742">
              <w:rPr>
                <w:rFonts w:cstheme="minorHAnsi"/>
              </w:rPr>
              <w:t xml:space="preserve">papildomi darbai </w:t>
            </w:r>
            <w:r w:rsidRPr="004F2742">
              <w:rPr>
                <w:rFonts w:cstheme="minorHAnsi"/>
                <w:b/>
                <w:bCs/>
              </w:rPr>
              <w:t>–</w:t>
            </w:r>
            <w:r w:rsidRPr="004F2742">
              <w:rPr>
                <w:rFonts w:cstheme="minorHAnsi"/>
                <w:color w:val="FF0000"/>
              </w:rPr>
              <w:t xml:space="preserve"> </w:t>
            </w:r>
            <w:r w:rsidRPr="004F2742">
              <w:rPr>
                <w:rFonts w:cstheme="minorHAnsi"/>
              </w:rPr>
              <w:t xml:space="preserve">tai Sutartyje neįtraukti Darbai. Jei būtina/tikslinga atlikti </w:t>
            </w:r>
            <w:r w:rsidRPr="004F2742">
              <w:rPr>
                <w:rFonts w:cstheme="minorHAnsi"/>
                <w:b/>
                <w:bCs/>
              </w:rPr>
              <w:t>papildomus</w:t>
            </w:r>
            <w:r w:rsidRPr="004F2742">
              <w:rPr>
                <w:rFonts w:cstheme="minorHAnsi"/>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304115" w:rsidRPr="004F2742" w14:paraId="64FEE0CF" w14:textId="77777777" w:rsidTr="00D65CF7">
        <w:trPr>
          <w:cantSplit/>
          <w:trHeight w:val="3175"/>
        </w:trPr>
        <w:tc>
          <w:tcPr>
            <w:tcW w:w="860" w:type="dxa"/>
            <w:gridSpan w:val="2"/>
            <w:tcBorders>
              <w:top w:val="nil"/>
              <w:left w:val="nil"/>
              <w:bottom w:val="nil"/>
              <w:right w:val="nil"/>
            </w:tcBorders>
          </w:tcPr>
          <w:p w14:paraId="59A5ADB2" w14:textId="77777777" w:rsidR="00304115" w:rsidRPr="004F2742" w:rsidRDefault="00304115" w:rsidP="00304115">
            <w:pPr>
              <w:pStyle w:val="Stilius3"/>
              <w:widowControl/>
              <w:numPr>
                <w:ilvl w:val="0"/>
                <w:numId w:val="27"/>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440575FB" w14:textId="77777777" w:rsidR="00304115" w:rsidRPr="004F2742" w:rsidRDefault="00304115" w:rsidP="00D65CF7">
            <w:pPr>
              <w:pStyle w:val="Stilius3"/>
              <w:spacing w:after="120"/>
              <w:rPr>
                <w:rFonts w:asciiTheme="minorHAnsi" w:hAnsiTheme="minorHAnsi" w:cstheme="minorHAnsi"/>
              </w:rPr>
            </w:pPr>
            <w:r w:rsidRPr="004F2742">
              <w:rPr>
                <w:rFonts w:asciiTheme="minorHAnsi" w:hAnsiTheme="minorHAnsi" w:cstheme="minorHAnsi"/>
              </w:rPr>
              <w:t xml:space="preserve">Pakeitimai gali būti atliekami, jeigu </w:t>
            </w:r>
          </w:p>
          <w:p w14:paraId="208C02BD" w14:textId="77777777" w:rsidR="00304115" w:rsidRPr="004F2742" w:rsidRDefault="00304115" w:rsidP="00304115">
            <w:pPr>
              <w:numPr>
                <w:ilvl w:val="0"/>
                <w:numId w:val="40"/>
              </w:numPr>
              <w:spacing w:after="120" w:line="240" w:lineRule="auto"/>
              <w:jc w:val="both"/>
              <w:rPr>
                <w:rFonts w:cstheme="minorHAnsi"/>
              </w:rPr>
            </w:pPr>
            <w:r w:rsidRPr="004F2742">
              <w:rPr>
                <w:rFonts w:eastAsia="Calibri" w:cstheme="minorHAnsi"/>
                <w:szCs w:val="24"/>
              </w:rPr>
              <w:t xml:space="preserve">pasirinkimo galimybės </w:t>
            </w:r>
            <w:r w:rsidRPr="004F2742">
              <w:rPr>
                <w:rFonts w:eastAsia="Calibri" w:cstheme="minorHAnsi"/>
                <w:i/>
                <w:szCs w:val="24"/>
              </w:rPr>
              <w:t>(opcionas)</w:t>
            </w:r>
            <w:r w:rsidRPr="004F2742">
              <w:rPr>
                <w:rFonts w:eastAsia="Calibri" w:cstheme="minorHAnsi"/>
                <w:szCs w:val="24"/>
              </w:rPr>
              <w:t xml:space="preserve">, </w:t>
            </w:r>
            <w:proofErr w:type="spellStart"/>
            <w:r w:rsidRPr="004F2742">
              <w:rPr>
                <w:rFonts w:eastAsia="Calibri" w:cstheme="minorHAnsi"/>
                <w:szCs w:val="24"/>
              </w:rPr>
              <w:t>įsk</w:t>
            </w:r>
            <w:proofErr w:type="spellEnd"/>
            <w:r w:rsidRPr="004F2742">
              <w:rPr>
                <w:rFonts w:eastAsia="Calibri" w:cstheme="minorHAnsi"/>
                <w:szCs w:val="24"/>
              </w:rPr>
              <w:t xml:space="preserve">. </w:t>
            </w:r>
            <w:r w:rsidRPr="004F2742">
              <w:rPr>
                <w:rFonts w:eastAsia="Calibri" w:cstheme="minorHAnsi"/>
                <w:bCs/>
                <w:color w:val="000000"/>
                <w:szCs w:val="24"/>
              </w:rPr>
              <w:t>kiekių, apimties, objekto pakeitimą</w:t>
            </w:r>
            <w:r w:rsidRPr="004F2742">
              <w:rPr>
                <w:rFonts w:eastAsia="Calibri" w:cstheme="minorHAnsi"/>
                <w:szCs w:val="24"/>
              </w:rPr>
              <w:t xml:space="preserve">, iš anksto buvo aiškiai, tiksliai ir nedviprasmiškai suformuluotos pirkimo dokumentuose/Sutartyje, nurodyta pasirinkimo galimybių </w:t>
            </w:r>
            <w:r w:rsidRPr="004F2742">
              <w:rPr>
                <w:rFonts w:eastAsia="Calibri" w:cstheme="minorHAnsi"/>
                <w:i/>
                <w:szCs w:val="24"/>
              </w:rPr>
              <w:t>(opciono)</w:t>
            </w:r>
            <w:r w:rsidRPr="004F2742">
              <w:rPr>
                <w:rFonts w:eastAsia="Calibri" w:cstheme="minorHAnsi"/>
                <w:szCs w:val="24"/>
              </w:rPr>
              <w:t xml:space="preserve"> apimtis, pobūdis ir aplinkybės, kuriomis tai gali būti atliekama, ir iš esmės nesikeičia Sutarties pobūdis; arba </w:t>
            </w:r>
          </w:p>
          <w:p w14:paraId="3651DD5C" w14:textId="77777777" w:rsidR="00304115" w:rsidRPr="004F2742" w:rsidRDefault="00304115" w:rsidP="00304115">
            <w:pPr>
              <w:numPr>
                <w:ilvl w:val="0"/>
                <w:numId w:val="40"/>
              </w:numPr>
              <w:spacing w:after="120" w:line="240" w:lineRule="auto"/>
              <w:jc w:val="both"/>
              <w:rPr>
                <w:rFonts w:cstheme="minorHAnsi"/>
              </w:rPr>
            </w:pPr>
            <w:r w:rsidRPr="004F2742">
              <w:rPr>
                <w:rFonts w:eastAsia="Calibri" w:cstheme="minorHAnsi"/>
              </w:rPr>
              <w:t>Pakeitimas</w:t>
            </w:r>
            <w:r w:rsidRPr="004F2742">
              <w:rPr>
                <w:rFonts w:cstheme="minorHAnsi"/>
              </w:rPr>
              <w:t xml:space="preserve"> nėra esminis, t. y. juo nepakeičiamas Darbų bendrasis pobūdis. Pakeitimas laikomas esminiu, kai dėl jo </w:t>
            </w:r>
          </w:p>
          <w:p w14:paraId="7DA5DDF2" w14:textId="77777777" w:rsidR="00304115" w:rsidRPr="004F2742" w:rsidRDefault="00304115" w:rsidP="00304115">
            <w:pPr>
              <w:numPr>
                <w:ilvl w:val="1"/>
                <w:numId w:val="40"/>
              </w:numPr>
              <w:tabs>
                <w:tab w:val="left" w:pos="1734"/>
              </w:tabs>
              <w:spacing w:after="0" w:line="240" w:lineRule="auto"/>
              <w:jc w:val="both"/>
              <w:rPr>
                <w:rFonts w:cstheme="minorHAnsi"/>
              </w:rPr>
            </w:pPr>
            <w:r w:rsidRPr="004F2742">
              <w:rPr>
                <w:rFonts w:cstheme="minorHAnsi"/>
              </w:rPr>
              <w:t xml:space="preserve">pakeičiama pradinio pirkimo procedūros konkurencinė padėtis (kitas priimtas dalyvių pasiūlymas, sudominta daugiau tiekėjų), arba </w:t>
            </w:r>
          </w:p>
          <w:p w14:paraId="5F4090B6" w14:textId="77777777" w:rsidR="00304115" w:rsidRPr="004F2742" w:rsidRDefault="00304115" w:rsidP="00304115">
            <w:pPr>
              <w:numPr>
                <w:ilvl w:val="1"/>
                <w:numId w:val="40"/>
              </w:numPr>
              <w:tabs>
                <w:tab w:val="left" w:pos="1734"/>
              </w:tabs>
              <w:spacing w:after="0" w:line="240" w:lineRule="auto"/>
              <w:jc w:val="both"/>
              <w:rPr>
                <w:rFonts w:cstheme="minorHAnsi"/>
              </w:rPr>
            </w:pPr>
            <w:r w:rsidRPr="004F2742">
              <w:rPr>
                <w:rFonts w:cstheme="minorHAnsi"/>
              </w:rPr>
              <w:t xml:space="preserve">pakeičiama ekonominė pusiausvyra Rangovo naudai, arba </w:t>
            </w:r>
          </w:p>
          <w:p w14:paraId="4AFC8370" w14:textId="77777777" w:rsidR="00304115" w:rsidRPr="004F2742" w:rsidRDefault="00304115" w:rsidP="00304115">
            <w:pPr>
              <w:numPr>
                <w:ilvl w:val="1"/>
                <w:numId w:val="40"/>
              </w:numPr>
              <w:tabs>
                <w:tab w:val="left" w:pos="1734"/>
              </w:tabs>
              <w:spacing w:after="0" w:line="240" w:lineRule="auto"/>
              <w:jc w:val="both"/>
              <w:rPr>
                <w:rFonts w:cstheme="minorHAnsi"/>
              </w:rPr>
            </w:pPr>
            <w:r w:rsidRPr="004F2742">
              <w:rPr>
                <w:rFonts w:cstheme="minorHAnsi"/>
              </w:rPr>
              <w:t>labai padidėja Darbų apimtis.</w:t>
            </w:r>
          </w:p>
          <w:p w14:paraId="544B3A0D" w14:textId="77777777" w:rsidR="00304115" w:rsidRPr="004F2742" w:rsidRDefault="00304115" w:rsidP="00D65CF7">
            <w:pPr>
              <w:spacing w:after="120" w:line="240" w:lineRule="auto"/>
              <w:ind w:left="1482"/>
              <w:jc w:val="both"/>
              <w:rPr>
                <w:rFonts w:cstheme="minorHAnsi"/>
              </w:rPr>
            </w:pPr>
          </w:p>
        </w:tc>
      </w:tr>
      <w:tr w:rsidR="00304115" w:rsidRPr="004F2742" w14:paraId="6ACA5470" w14:textId="77777777" w:rsidTr="00D65CF7">
        <w:trPr>
          <w:cantSplit/>
          <w:trHeight w:val="711"/>
        </w:trPr>
        <w:tc>
          <w:tcPr>
            <w:tcW w:w="860" w:type="dxa"/>
            <w:gridSpan w:val="2"/>
            <w:tcBorders>
              <w:top w:val="nil"/>
              <w:left w:val="nil"/>
              <w:bottom w:val="nil"/>
              <w:right w:val="nil"/>
            </w:tcBorders>
          </w:tcPr>
          <w:p w14:paraId="2103481B" w14:textId="77777777" w:rsidR="00304115" w:rsidRPr="004F2742" w:rsidRDefault="00304115" w:rsidP="00304115">
            <w:pPr>
              <w:pStyle w:val="Stilius3"/>
              <w:widowControl/>
              <w:numPr>
                <w:ilvl w:val="0"/>
                <w:numId w:val="27"/>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15F204A9" w14:textId="77777777" w:rsidR="00304115" w:rsidRPr="004F2742" w:rsidRDefault="00304115" w:rsidP="00D65CF7">
            <w:pPr>
              <w:spacing w:after="120" w:line="240" w:lineRule="auto"/>
              <w:jc w:val="both"/>
              <w:rPr>
                <w:rFonts w:cstheme="minorHAnsi"/>
              </w:rPr>
            </w:pPr>
            <w:r w:rsidRPr="004F2742">
              <w:rPr>
                <w:rFonts w:cstheme="minorHAnsi"/>
              </w:rPr>
              <w:t>Pakeitimai, susiję su papildomų darbų būtinybe, kurių bendra atskirų Pakeitimų pagal šį punktą vertė neviršija 15 procentų Pradinės sutarties vertės, gali būti atliekami, jeigu yra visos sąlygos kartu:</w:t>
            </w:r>
          </w:p>
          <w:p w14:paraId="00A97A80" w14:textId="77777777" w:rsidR="00304115" w:rsidRPr="004F2742" w:rsidRDefault="00304115" w:rsidP="00D65CF7">
            <w:pPr>
              <w:spacing w:after="120" w:line="240" w:lineRule="auto"/>
              <w:ind w:firstLine="915"/>
              <w:jc w:val="both"/>
              <w:rPr>
                <w:rFonts w:cstheme="minorHAnsi"/>
              </w:rPr>
            </w:pPr>
            <w:r w:rsidRPr="004F2742">
              <w:rPr>
                <w:rFonts w:cstheme="minorHAnsi"/>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00CD2F56" w14:textId="77777777" w:rsidR="00304115" w:rsidRPr="004F2742" w:rsidRDefault="00304115" w:rsidP="00D65CF7">
            <w:pPr>
              <w:spacing w:after="120" w:line="240" w:lineRule="auto"/>
              <w:ind w:firstLine="915"/>
              <w:jc w:val="both"/>
              <w:rPr>
                <w:rFonts w:cstheme="minorHAnsi"/>
              </w:rPr>
            </w:pPr>
            <w:r w:rsidRPr="004F2742">
              <w:rPr>
                <w:rFonts w:cstheme="minorHAnsi"/>
              </w:rPr>
              <w:t xml:space="preserve">9.4.2. papildomi darbai pagrįsti dokumentais (defektiniu aktu, brėžiniais ar kitais dokumentais), patvirtintais Rangovo ir raštu suderinti su Užsakovu, įskaitant Sutarties 9.2.3 papunktyje numatytą Rangovo siūlymą; </w:t>
            </w:r>
          </w:p>
          <w:p w14:paraId="5A9D9783" w14:textId="77777777" w:rsidR="00304115" w:rsidRPr="004F2742" w:rsidRDefault="00304115" w:rsidP="00D65CF7">
            <w:pPr>
              <w:spacing w:after="120" w:line="240" w:lineRule="auto"/>
              <w:ind w:firstLine="915"/>
              <w:jc w:val="both"/>
              <w:rPr>
                <w:rFonts w:cstheme="minorHAnsi"/>
              </w:rPr>
            </w:pPr>
            <w:r w:rsidRPr="004F2742">
              <w:rPr>
                <w:rFonts w:cstheme="minorHAnsi"/>
              </w:rPr>
              <w:t>9.4.3. papildomi darbai įsigyjami iš Rangovo, pasirašant papildomą susitarimą dėl Sutarties keitimo, koreguojant Sutarties kainą.</w:t>
            </w:r>
          </w:p>
        </w:tc>
      </w:tr>
      <w:tr w:rsidR="00304115" w:rsidRPr="004F2742" w14:paraId="459FA6D5" w14:textId="77777777" w:rsidTr="00D65CF7">
        <w:trPr>
          <w:cantSplit/>
          <w:trHeight w:val="453"/>
        </w:trPr>
        <w:tc>
          <w:tcPr>
            <w:tcW w:w="860" w:type="dxa"/>
            <w:gridSpan w:val="2"/>
            <w:tcBorders>
              <w:top w:val="nil"/>
              <w:left w:val="nil"/>
              <w:bottom w:val="nil"/>
              <w:right w:val="nil"/>
            </w:tcBorders>
          </w:tcPr>
          <w:p w14:paraId="6F164818" w14:textId="77777777" w:rsidR="00304115" w:rsidRPr="004F2742" w:rsidRDefault="00304115" w:rsidP="00304115">
            <w:pPr>
              <w:pStyle w:val="Stilius3"/>
              <w:widowControl/>
              <w:numPr>
                <w:ilvl w:val="0"/>
                <w:numId w:val="27"/>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44D8A0DA" w14:textId="77777777" w:rsidR="00304115" w:rsidRPr="004F2742" w:rsidRDefault="00304115" w:rsidP="00D65CF7">
            <w:pPr>
              <w:spacing w:after="120"/>
              <w:jc w:val="both"/>
              <w:rPr>
                <w:rFonts w:cstheme="minorHAnsi"/>
              </w:rPr>
            </w:pPr>
            <w:r w:rsidRPr="004F2742">
              <w:rPr>
                <w:rFonts w:cstheme="minorHAnsi"/>
              </w:rPr>
              <w:t>Atliktų darbų aktai turi atitikti pagal Užsakovo nurodymą atliktus Darbų vykdymo pakeitimus.</w:t>
            </w:r>
          </w:p>
        </w:tc>
      </w:tr>
      <w:tr w:rsidR="00304115" w:rsidRPr="004F2742" w14:paraId="2CCD01A5" w14:textId="77777777" w:rsidTr="00D65CF7">
        <w:tc>
          <w:tcPr>
            <w:tcW w:w="860" w:type="dxa"/>
            <w:gridSpan w:val="2"/>
            <w:tcBorders>
              <w:top w:val="nil"/>
              <w:left w:val="nil"/>
              <w:bottom w:val="nil"/>
              <w:right w:val="nil"/>
            </w:tcBorders>
          </w:tcPr>
          <w:p w14:paraId="18D018D7" w14:textId="77777777" w:rsidR="00304115" w:rsidRPr="004F2742" w:rsidRDefault="00304115" w:rsidP="00304115">
            <w:pPr>
              <w:pStyle w:val="Stilius3"/>
              <w:widowControl/>
              <w:numPr>
                <w:ilvl w:val="0"/>
                <w:numId w:val="27"/>
              </w:numPr>
              <w:suppressAutoHyphens w:val="0"/>
              <w:autoSpaceDN/>
              <w:spacing w:before="12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0255B352" w14:textId="77777777" w:rsidR="00304115" w:rsidRPr="004F2742" w:rsidRDefault="00304115" w:rsidP="00D65CF7">
            <w:pPr>
              <w:pStyle w:val="Stilius3"/>
              <w:spacing w:before="120"/>
              <w:rPr>
                <w:rFonts w:asciiTheme="minorHAnsi" w:hAnsiTheme="minorHAnsi" w:cstheme="minorHAnsi"/>
              </w:rPr>
            </w:pPr>
            <w:r w:rsidRPr="004F2742">
              <w:rPr>
                <w:rFonts w:asciiTheme="minorHAnsi" w:hAnsiTheme="minorHAnsi" w:cstheme="minorHAnsi"/>
              </w:rPr>
              <w:t xml:space="preserve">Rangovo pasiūlyme įvardintos Darbų sudėtinės dalys (resursai, techninės specifikacijos ir pan.), kurios nedetalizuotos Techninėje specifikacijoje (užduotyje), gali būti keičiamos tik </w:t>
            </w:r>
            <w:r w:rsidRPr="004F2742">
              <w:rPr>
                <w:rFonts w:asciiTheme="minorHAnsi" w:hAnsiTheme="minorHAnsi" w:cstheme="minorHAnsi"/>
              </w:rPr>
              <w:lastRenderedPageBreak/>
              <w:t xml:space="preserve">Užsakovo sutikimu tiek, kiek toks keitimas neprieštarauja Techninės specifikacijos (užduoties) reikalavimams. Tokie keitimai Pakeitimu nelaikomi. </w:t>
            </w:r>
          </w:p>
        </w:tc>
      </w:tr>
      <w:tr w:rsidR="00304115" w:rsidRPr="004F2742" w14:paraId="2592F221" w14:textId="77777777" w:rsidTr="00D65CF7">
        <w:tc>
          <w:tcPr>
            <w:tcW w:w="860" w:type="dxa"/>
            <w:gridSpan w:val="2"/>
            <w:tcBorders>
              <w:top w:val="nil"/>
              <w:left w:val="nil"/>
              <w:bottom w:val="nil"/>
              <w:right w:val="nil"/>
            </w:tcBorders>
          </w:tcPr>
          <w:p w14:paraId="4FC4DAE7" w14:textId="77777777" w:rsidR="00304115" w:rsidRPr="004F2742" w:rsidRDefault="00304115" w:rsidP="00304115">
            <w:pPr>
              <w:pStyle w:val="Stilius3"/>
              <w:widowControl/>
              <w:numPr>
                <w:ilvl w:val="0"/>
                <w:numId w:val="27"/>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tcPr>
          <w:p w14:paraId="4E0EB718"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304115" w:rsidRPr="004F2742" w14:paraId="25AFB3C4" w14:textId="77777777" w:rsidTr="00D65CF7">
        <w:tc>
          <w:tcPr>
            <w:tcW w:w="860" w:type="dxa"/>
            <w:gridSpan w:val="2"/>
            <w:tcBorders>
              <w:top w:val="nil"/>
              <w:left w:val="nil"/>
              <w:bottom w:val="nil"/>
              <w:right w:val="nil"/>
            </w:tcBorders>
          </w:tcPr>
          <w:p w14:paraId="115FB0BC" w14:textId="77777777" w:rsidR="00304115" w:rsidRPr="004F2742" w:rsidRDefault="00304115" w:rsidP="00304115">
            <w:pPr>
              <w:pStyle w:val="Stilius3"/>
              <w:widowControl/>
              <w:numPr>
                <w:ilvl w:val="0"/>
                <w:numId w:val="27"/>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tcPr>
          <w:p w14:paraId="1F0BE07C"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tc>
      </w:tr>
      <w:tr w:rsidR="00304115" w:rsidRPr="004F2742" w14:paraId="1366D7B0" w14:textId="77777777" w:rsidTr="00D65CF7">
        <w:tc>
          <w:tcPr>
            <w:tcW w:w="9749" w:type="dxa"/>
            <w:gridSpan w:val="4"/>
            <w:tcBorders>
              <w:top w:val="nil"/>
              <w:left w:val="nil"/>
              <w:bottom w:val="nil"/>
              <w:right w:val="nil"/>
            </w:tcBorders>
          </w:tcPr>
          <w:p w14:paraId="60901AF3" w14:textId="6E6261F0" w:rsidR="00304115" w:rsidRPr="004F2742" w:rsidRDefault="0024775D" w:rsidP="0024775D">
            <w:pPr>
              <w:pStyle w:val="Stilius1"/>
            </w:pPr>
            <w:r>
              <w:t xml:space="preserve">10. </w:t>
            </w:r>
            <w:r w:rsidR="00304115" w:rsidRPr="004F2742">
              <w:t>ATSAKOMYBĖ UŽ DEFEKTUS, GARANTIJOS</w:t>
            </w:r>
          </w:p>
        </w:tc>
      </w:tr>
      <w:tr w:rsidR="00304115" w:rsidRPr="004F2742" w14:paraId="3DBC951A" w14:textId="77777777" w:rsidTr="00D65CF7">
        <w:tc>
          <w:tcPr>
            <w:tcW w:w="817" w:type="dxa"/>
            <w:tcBorders>
              <w:top w:val="nil"/>
              <w:left w:val="nil"/>
              <w:bottom w:val="nil"/>
              <w:right w:val="nil"/>
            </w:tcBorders>
          </w:tcPr>
          <w:p w14:paraId="6B6D34A1" w14:textId="77777777" w:rsidR="00304115" w:rsidRPr="004F2742" w:rsidRDefault="00304115" w:rsidP="00304115">
            <w:pPr>
              <w:numPr>
                <w:ilvl w:val="0"/>
                <w:numId w:val="29"/>
              </w:numPr>
              <w:spacing w:before="200" w:after="0" w:line="240" w:lineRule="auto"/>
              <w:ind w:hanging="578"/>
              <w:rPr>
                <w:rFonts w:cstheme="minorHAnsi"/>
              </w:rPr>
            </w:pPr>
          </w:p>
        </w:tc>
        <w:tc>
          <w:tcPr>
            <w:tcW w:w="8932" w:type="dxa"/>
            <w:gridSpan w:val="3"/>
            <w:tcBorders>
              <w:top w:val="nil"/>
              <w:left w:val="nil"/>
              <w:bottom w:val="nil"/>
              <w:right w:val="nil"/>
            </w:tcBorders>
          </w:tcPr>
          <w:p w14:paraId="5788FF72"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04115" w:rsidRPr="004F2742" w14:paraId="7205C692" w14:textId="77777777" w:rsidTr="00D65CF7">
        <w:tc>
          <w:tcPr>
            <w:tcW w:w="817" w:type="dxa"/>
            <w:tcBorders>
              <w:top w:val="nil"/>
              <w:left w:val="nil"/>
              <w:bottom w:val="nil"/>
              <w:right w:val="nil"/>
            </w:tcBorders>
          </w:tcPr>
          <w:p w14:paraId="06B0D460" w14:textId="77777777" w:rsidR="00304115" w:rsidRPr="004F2742" w:rsidRDefault="00304115" w:rsidP="00304115">
            <w:pPr>
              <w:numPr>
                <w:ilvl w:val="0"/>
                <w:numId w:val="29"/>
              </w:numPr>
              <w:spacing w:before="200" w:after="0" w:line="240" w:lineRule="auto"/>
              <w:ind w:hanging="578"/>
              <w:rPr>
                <w:rFonts w:cstheme="minorHAnsi"/>
              </w:rPr>
            </w:pPr>
          </w:p>
        </w:tc>
        <w:tc>
          <w:tcPr>
            <w:tcW w:w="8932" w:type="dxa"/>
            <w:gridSpan w:val="3"/>
            <w:tcBorders>
              <w:top w:val="nil"/>
              <w:left w:val="nil"/>
              <w:bottom w:val="nil"/>
              <w:right w:val="nil"/>
            </w:tcBorders>
          </w:tcPr>
          <w:p w14:paraId="48D016C1"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304115" w:rsidRPr="004F2742" w14:paraId="28B305B4" w14:textId="77777777" w:rsidTr="00D65CF7">
        <w:tc>
          <w:tcPr>
            <w:tcW w:w="9749" w:type="dxa"/>
            <w:gridSpan w:val="4"/>
            <w:tcBorders>
              <w:top w:val="nil"/>
              <w:left w:val="nil"/>
              <w:bottom w:val="nil"/>
              <w:right w:val="nil"/>
            </w:tcBorders>
          </w:tcPr>
          <w:p w14:paraId="629FD4C9" w14:textId="7F44ADEB" w:rsidR="00304115" w:rsidRPr="004F2742" w:rsidRDefault="0024775D" w:rsidP="0024775D">
            <w:pPr>
              <w:pStyle w:val="Stilius1"/>
            </w:pPr>
            <w:r>
              <w:t xml:space="preserve">11. </w:t>
            </w:r>
            <w:r w:rsidR="00304115" w:rsidRPr="004F2742">
              <w:t>SUTARTIES ESMINIS PAŽEIDIMAS IR NUTRAUKIMAS</w:t>
            </w:r>
          </w:p>
        </w:tc>
      </w:tr>
      <w:tr w:rsidR="00304115" w:rsidRPr="004F2742" w14:paraId="35B903E6" w14:textId="77777777" w:rsidTr="00D65CF7">
        <w:tc>
          <w:tcPr>
            <w:tcW w:w="817" w:type="dxa"/>
            <w:tcBorders>
              <w:top w:val="nil"/>
              <w:left w:val="nil"/>
              <w:bottom w:val="nil"/>
              <w:right w:val="nil"/>
            </w:tcBorders>
          </w:tcPr>
          <w:p w14:paraId="76EE8655" w14:textId="77777777" w:rsidR="00304115" w:rsidRPr="004F2742" w:rsidRDefault="00304115" w:rsidP="00304115">
            <w:pPr>
              <w:pStyle w:val="Stilius3"/>
              <w:widowControl/>
              <w:numPr>
                <w:ilvl w:val="0"/>
                <w:numId w:val="30"/>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37A450B5"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Jeigu Darbų vykdymo sustabdymas, pagal Sutarties sąlygų 6.6 punktą, trunka ilgiau nei 5 mėnesius, tai Rangovas gali reikalauti leidimo atnaujinti Darbų vykdymą. Jeigu toks leidimas nėra suteikiamas, Rangovas gali reikalauti nutraukti Sutartį. Tokiu Sutarties nutraukimo atveju turi būti nustatytos ir Šalių parašais patvirtintos atliktų Darbų apimtys ir Rangovui mokėtinos sumos.</w:t>
            </w:r>
          </w:p>
        </w:tc>
      </w:tr>
      <w:tr w:rsidR="00304115" w:rsidRPr="004F2742" w14:paraId="7FE95C28" w14:textId="77777777" w:rsidTr="00D65CF7">
        <w:tc>
          <w:tcPr>
            <w:tcW w:w="817" w:type="dxa"/>
            <w:tcBorders>
              <w:top w:val="nil"/>
              <w:left w:val="nil"/>
              <w:bottom w:val="nil"/>
              <w:right w:val="nil"/>
            </w:tcBorders>
          </w:tcPr>
          <w:p w14:paraId="15D767B9" w14:textId="77777777" w:rsidR="00304115" w:rsidRPr="004F2742" w:rsidRDefault="00304115" w:rsidP="00304115">
            <w:pPr>
              <w:pStyle w:val="Stilius3"/>
              <w:widowControl/>
              <w:numPr>
                <w:ilvl w:val="0"/>
                <w:numId w:val="30"/>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03B2DD88"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Jeigu Rangovas nevykdo arba netinkamai vykdo kurių nors įsipareigojimų pagal Sutartį, tai Užsakovas raštu gali Rangovui nurodyti įvykdyti įsipareigojimus arba ištaisyti netinkamai atliktus Darbus per pagrįstai tinkamą laiką.</w:t>
            </w:r>
          </w:p>
        </w:tc>
      </w:tr>
      <w:tr w:rsidR="00304115" w:rsidRPr="004F2742" w14:paraId="1C126723" w14:textId="77777777" w:rsidTr="00D65CF7">
        <w:tc>
          <w:tcPr>
            <w:tcW w:w="817" w:type="dxa"/>
            <w:tcBorders>
              <w:top w:val="nil"/>
              <w:left w:val="nil"/>
              <w:bottom w:val="nil"/>
              <w:right w:val="nil"/>
            </w:tcBorders>
          </w:tcPr>
          <w:p w14:paraId="36815BC0" w14:textId="77777777" w:rsidR="00304115" w:rsidRPr="004F2742" w:rsidRDefault="00304115" w:rsidP="00304115">
            <w:pPr>
              <w:pStyle w:val="Stilius3"/>
              <w:widowControl/>
              <w:numPr>
                <w:ilvl w:val="0"/>
                <w:numId w:val="30"/>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BA999E9"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4824C38" w14:textId="77777777" w:rsidR="00304115" w:rsidRPr="004F2742" w:rsidRDefault="00304115" w:rsidP="00304115">
            <w:pPr>
              <w:pStyle w:val="Stilius3"/>
              <w:widowControl/>
              <w:numPr>
                <w:ilvl w:val="0"/>
                <w:numId w:val="17"/>
              </w:numPr>
              <w:suppressAutoHyphens w:val="0"/>
              <w:autoSpaceDN/>
              <w:spacing w:before="0"/>
              <w:ind w:left="1136" w:hanging="868"/>
              <w:textAlignment w:val="auto"/>
              <w:rPr>
                <w:rFonts w:asciiTheme="minorHAnsi" w:hAnsiTheme="minorHAnsi" w:cstheme="minorHAnsi"/>
              </w:rPr>
            </w:pPr>
            <w:r w:rsidRPr="004F2742">
              <w:rPr>
                <w:rFonts w:asciiTheme="minorHAnsi" w:hAnsiTheme="minorHAnsi" w:cstheme="minorHAnsi"/>
              </w:rPr>
              <w:t>nevykdo Sutarties sąlygų 5.9.4 ir (ar) 11.2. papunktyje nurodytų Užsakovo nurodymų ir dėl to Užsakovas iš esmės negauna Darbų rezultato, kokio tikėjosi;</w:t>
            </w:r>
          </w:p>
          <w:p w14:paraId="25B2F29C" w14:textId="77777777" w:rsidR="00304115" w:rsidRPr="004F2742" w:rsidRDefault="00304115" w:rsidP="00304115">
            <w:pPr>
              <w:pStyle w:val="Stilius3"/>
              <w:widowControl/>
              <w:numPr>
                <w:ilvl w:val="0"/>
                <w:numId w:val="17"/>
              </w:numPr>
              <w:suppressAutoHyphens w:val="0"/>
              <w:autoSpaceDN/>
              <w:spacing w:before="0"/>
              <w:textAlignment w:val="auto"/>
              <w:rPr>
                <w:rFonts w:asciiTheme="minorHAnsi" w:hAnsiTheme="minorHAnsi" w:cstheme="minorHAnsi"/>
              </w:rPr>
            </w:pPr>
            <w:r w:rsidRPr="004F2742">
              <w:rPr>
                <w:rFonts w:asciiTheme="minorHAnsi" w:hAnsiTheme="minorHAnsi" w:cstheme="minorHAnsi"/>
              </w:rPr>
              <w:t>nepradeda laiku vykdyti Darbų, kitaip aiškiai parodo ketinimą netęsti savo įsipareigojimų pagal Sutartį arba nevykdo Darbų pagal Kalendorinį darbų atlikimo grafiką</w:t>
            </w:r>
            <w:r w:rsidRPr="004F2742" w:rsidDel="005A71EC">
              <w:rPr>
                <w:rFonts w:asciiTheme="minorHAnsi" w:hAnsiTheme="minorHAnsi" w:cstheme="minorHAnsi"/>
              </w:rPr>
              <w:t xml:space="preserve"> </w:t>
            </w:r>
            <w:r w:rsidRPr="004F2742">
              <w:rPr>
                <w:rFonts w:asciiTheme="minorHAnsi" w:hAnsiTheme="minorHAnsi" w:cstheme="minorHAnsi"/>
              </w:rPr>
              <w:t>ir tampa aišku, kad juos baigti iki Darbų atlikimo termino pabaigos neįmanoma;</w:t>
            </w:r>
          </w:p>
          <w:p w14:paraId="5D122496" w14:textId="77777777" w:rsidR="00304115" w:rsidRPr="004F2742" w:rsidRDefault="00304115" w:rsidP="00304115">
            <w:pPr>
              <w:pStyle w:val="Stilius3"/>
              <w:widowControl/>
              <w:numPr>
                <w:ilvl w:val="0"/>
                <w:numId w:val="17"/>
              </w:numPr>
              <w:suppressAutoHyphens w:val="0"/>
              <w:autoSpaceDN/>
              <w:spacing w:before="0"/>
              <w:textAlignment w:val="auto"/>
              <w:rPr>
                <w:rFonts w:asciiTheme="minorHAnsi" w:hAnsiTheme="minorHAnsi" w:cstheme="minorHAnsi"/>
              </w:rPr>
            </w:pPr>
            <w:r w:rsidRPr="004F2742">
              <w:rPr>
                <w:rFonts w:asciiTheme="minorHAnsi" w:hAnsiTheme="minorHAnsi" w:cstheme="minorHAnsi"/>
              </w:rPr>
              <w:t>paaiškėjo, kad Tiekėjas turėjo būti pašalintas iš pirkimo procedūros dėl pirkimo sąlygose nustatytų pašalinimo pagrindų.</w:t>
            </w:r>
          </w:p>
        </w:tc>
      </w:tr>
      <w:tr w:rsidR="00304115" w:rsidRPr="004F2742" w14:paraId="5766C931" w14:textId="77777777" w:rsidTr="00D65CF7">
        <w:tc>
          <w:tcPr>
            <w:tcW w:w="817" w:type="dxa"/>
            <w:tcBorders>
              <w:top w:val="nil"/>
              <w:left w:val="nil"/>
              <w:bottom w:val="nil"/>
              <w:right w:val="nil"/>
            </w:tcBorders>
          </w:tcPr>
          <w:p w14:paraId="090B58A0" w14:textId="77777777" w:rsidR="00304115" w:rsidRPr="004F2742" w:rsidRDefault="00304115" w:rsidP="00304115">
            <w:pPr>
              <w:pStyle w:val="Stilius3"/>
              <w:widowControl/>
              <w:numPr>
                <w:ilvl w:val="0"/>
                <w:numId w:val="30"/>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3539A5D"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Nutraukus Sutartį pagal 11.3. punktą:</w:t>
            </w:r>
          </w:p>
          <w:p w14:paraId="0955AA05" w14:textId="77777777" w:rsidR="00304115" w:rsidRPr="004F2742" w:rsidRDefault="00304115" w:rsidP="00304115">
            <w:pPr>
              <w:pStyle w:val="Stilius3"/>
              <w:widowControl/>
              <w:numPr>
                <w:ilvl w:val="0"/>
                <w:numId w:val="31"/>
              </w:numPr>
              <w:suppressAutoHyphens w:val="0"/>
              <w:autoSpaceDN/>
              <w:spacing w:before="0"/>
              <w:ind w:left="1136" w:hanging="850"/>
              <w:textAlignment w:val="auto"/>
              <w:rPr>
                <w:rFonts w:asciiTheme="minorHAnsi" w:hAnsiTheme="minorHAnsi" w:cstheme="minorHAnsi"/>
              </w:rPr>
            </w:pPr>
            <w:r w:rsidRPr="004F2742">
              <w:rPr>
                <w:rFonts w:asciiTheme="minorHAnsi" w:hAnsiTheme="minorHAnsi" w:cstheme="minorHAnsi"/>
              </w:rPr>
              <w:t>Rangovas privalo toliau vykdyti pagrįstus Užsakovo nurodymus dėl turto išsaugojimo arba dėl Darbų saugos, ir</w:t>
            </w:r>
          </w:p>
          <w:p w14:paraId="36683930" w14:textId="77777777" w:rsidR="00304115" w:rsidRPr="004F2742" w:rsidRDefault="00304115" w:rsidP="00304115">
            <w:pPr>
              <w:pStyle w:val="Stilius3"/>
              <w:widowControl/>
              <w:numPr>
                <w:ilvl w:val="0"/>
                <w:numId w:val="31"/>
              </w:numPr>
              <w:suppressAutoHyphens w:val="0"/>
              <w:autoSpaceDN/>
              <w:spacing w:before="0"/>
              <w:ind w:left="1136" w:hanging="850"/>
              <w:textAlignment w:val="auto"/>
              <w:rPr>
                <w:rFonts w:asciiTheme="minorHAnsi" w:hAnsiTheme="minorHAnsi" w:cstheme="minorHAnsi"/>
              </w:rPr>
            </w:pPr>
            <w:r w:rsidRPr="004F2742">
              <w:rPr>
                <w:rFonts w:asciiTheme="minorHAnsi" w:hAnsiTheme="minorHAnsi" w:cstheme="minorHAnsi"/>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tc>
      </w:tr>
      <w:tr w:rsidR="00304115" w:rsidRPr="004F2742" w14:paraId="24C98E49" w14:textId="77777777" w:rsidTr="00D65CF7">
        <w:tc>
          <w:tcPr>
            <w:tcW w:w="817" w:type="dxa"/>
            <w:tcBorders>
              <w:top w:val="nil"/>
              <w:left w:val="nil"/>
              <w:bottom w:val="nil"/>
              <w:right w:val="nil"/>
            </w:tcBorders>
          </w:tcPr>
          <w:p w14:paraId="1D414614" w14:textId="77777777" w:rsidR="00304115" w:rsidRPr="004F2742" w:rsidRDefault="00304115" w:rsidP="00304115">
            <w:pPr>
              <w:pStyle w:val="Stilius3"/>
              <w:widowControl/>
              <w:numPr>
                <w:ilvl w:val="0"/>
                <w:numId w:val="30"/>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C2A289B"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2864BD1E" w14:textId="77777777" w:rsidR="00304115" w:rsidRPr="004F2742" w:rsidRDefault="00304115" w:rsidP="00304115">
            <w:pPr>
              <w:pStyle w:val="Stilius3"/>
              <w:widowControl/>
              <w:numPr>
                <w:ilvl w:val="0"/>
                <w:numId w:val="18"/>
              </w:numPr>
              <w:suppressAutoHyphens w:val="0"/>
              <w:autoSpaceDN/>
              <w:spacing w:before="0"/>
              <w:ind w:left="1136" w:hanging="850"/>
              <w:textAlignment w:val="auto"/>
              <w:rPr>
                <w:rFonts w:asciiTheme="minorHAnsi" w:hAnsiTheme="minorHAnsi" w:cstheme="minorHAnsi"/>
              </w:rPr>
            </w:pPr>
            <w:r w:rsidRPr="004F2742">
              <w:rPr>
                <w:rFonts w:asciiTheme="minorHAnsi" w:hAnsiTheme="minorHAnsi" w:cstheme="minorHAnsi"/>
              </w:rPr>
              <w:t>už bet kurį atliktą Darbą pagal Sutartyje nustatytas kainas;</w:t>
            </w:r>
          </w:p>
          <w:p w14:paraId="3BB7F6A6" w14:textId="77777777" w:rsidR="00304115" w:rsidRPr="004F2742" w:rsidRDefault="00304115" w:rsidP="00304115">
            <w:pPr>
              <w:pStyle w:val="Stilius3"/>
              <w:widowControl/>
              <w:numPr>
                <w:ilvl w:val="0"/>
                <w:numId w:val="18"/>
              </w:numPr>
              <w:suppressAutoHyphens w:val="0"/>
              <w:autoSpaceDN/>
              <w:spacing w:before="0"/>
              <w:ind w:left="1136" w:hanging="850"/>
              <w:textAlignment w:val="auto"/>
              <w:rPr>
                <w:rFonts w:asciiTheme="minorHAnsi" w:hAnsiTheme="minorHAnsi" w:cstheme="minorHAnsi"/>
              </w:rPr>
            </w:pPr>
            <w:r w:rsidRPr="004F2742">
              <w:rPr>
                <w:rFonts w:asciiTheme="minorHAnsi" w:hAnsiTheme="minorHAnsi" w:cstheme="minorHAnsi"/>
              </w:rPr>
              <w:t>išlaidos už Įrangą ar Medžiagas, kurie skirti Darbams ir, kuriuos Rangovas tam tikslui įsigijo. Užsakovui sumokėjus, ši Įranga ir Medžiagos tampa Užsakovo nuosavybe;</w:t>
            </w:r>
          </w:p>
          <w:p w14:paraId="1B7E147A" w14:textId="77777777" w:rsidR="00304115" w:rsidRPr="004F2742" w:rsidRDefault="00304115" w:rsidP="00304115">
            <w:pPr>
              <w:pStyle w:val="Stilius3"/>
              <w:widowControl/>
              <w:numPr>
                <w:ilvl w:val="0"/>
                <w:numId w:val="18"/>
              </w:numPr>
              <w:suppressAutoHyphens w:val="0"/>
              <w:autoSpaceDN/>
              <w:spacing w:before="0"/>
              <w:ind w:left="1136" w:hanging="850"/>
              <w:textAlignment w:val="auto"/>
              <w:rPr>
                <w:rFonts w:asciiTheme="minorHAnsi" w:hAnsiTheme="minorHAnsi" w:cstheme="minorHAnsi"/>
              </w:rPr>
            </w:pPr>
            <w:r w:rsidRPr="004F2742">
              <w:rPr>
                <w:rFonts w:asciiTheme="minorHAnsi" w:hAnsiTheme="minorHAnsi" w:cstheme="minorHAnsi"/>
              </w:rPr>
              <w:t>bet kurios kitos Išlaidos arba įsipareigojimai, kuriuos Rangovas pagrįstai prisiėmė tikėdamasis baigti Darbus.</w:t>
            </w:r>
          </w:p>
          <w:p w14:paraId="4EE43B73"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Užsakovas neturi teisės nutraukti Sutarties dėl to, kad planuoja Darbus vykdyti pats arba įpareigoti juos vykdyti kitą rangovą.</w:t>
            </w:r>
          </w:p>
        </w:tc>
      </w:tr>
      <w:tr w:rsidR="00304115" w:rsidRPr="004F2742" w14:paraId="7E4AF372" w14:textId="77777777" w:rsidTr="00D65CF7">
        <w:tc>
          <w:tcPr>
            <w:tcW w:w="817" w:type="dxa"/>
            <w:tcBorders>
              <w:top w:val="nil"/>
              <w:left w:val="nil"/>
              <w:bottom w:val="nil"/>
              <w:right w:val="nil"/>
            </w:tcBorders>
          </w:tcPr>
          <w:p w14:paraId="63644263" w14:textId="77777777" w:rsidR="00304115" w:rsidRPr="004F2742" w:rsidRDefault="00304115" w:rsidP="00304115">
            <w:pPr>
              <w:pStyle w:val="Stilius3"/>
              <w:widowControl/>
              <w:numPr>
                <w:ilvl w:val="0"/>
                <w:numId w:val="30"/>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853AED4"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 xml:space="preserve">Rangovas gali bet kuriuo šiame punkte išvardintu atveju arba aplinkybėms, prieš 14 dienų apie tai raštu pranešęs Užsakovui, nutraukti Sutartį dėl šių esminių Sutarties pažeidimų: </w:t>
            </w:r>
          </w:p>
          <w:p w14:paraId="5D66ACD7" w14:textId="77777777" w:rsidR="00304115" w:rsidRPr="004F2742" w:rsidRDefault="00304115" w:rsidP="00304115">
            <w:pPr>
              <w:pStyle w:val="Stilius3"/>
              <w:widowControl/>
              <w:numPr>
                <w:ilvl w:val="0"/>
                <w:numId w:val="20"/>
              </w:numPr>
              <w:suppressAutoHyphens w:val="0"/>
              <w:autoSpaceDN/>
              <w:spacing w:before="0"/>
              <w:ind w:left="1136" w:hanging="862"/>
              <w:textAlignment w:val="auto"/>
              <w:rPr>
                <w:rFonts w:asciiTheme="minorHAnsi" w:hAnsiTheme="minorHAnsi" w:cstheme="minorHAnsi"/>
              </w:rPr>
            </w:pPr>
            <w:r w:rsidRPr="004F2742">
              <w:rPr>
                <w:rFonts w:asciiTheme="minorHAnsi" w:hAnsiTheme="minorHAnsi" w:cstheme="minorHAnsi"/>
              </w:rPr>
              <w:t>Per Sutarties 8.7. papunktyje nurodytą terminą negauna viso apmokėjimo (išskyrus atskaitymus pagal Sutarties 11.4.2 punkto nuostatas);</w:t>
            </w:r>
          </w:p>
          <w:p w14:paraId="4701AC4A" w14:textId="77777777" w:rsidR="00304115" w:rsidRPr="004F2742" w:rsidRDefault="00304115" w:rsidP="00304115">
            <w:pPr>
              <w:pStyle w:val="Stilius3"/>
              <w:widowControl/>
              <w:numPr>
                <w:ilvl w:val="0"/>
                <w:numId w:val="20"/>
              </w:numPr>
              <w:suppressAutoHyphens w:val="0"/>
              <w:autoSpaceDN/>
              <w:spacing w:before="0"/>
              <w:ind w:left="1136" w:hanging="862"/>
              <w:textAlignment w:val="auto"/>
              <w:rPr>
                <w:rFonts w:asciiTheme="minorHAnsi" w:hAnsiTheme="minorHAnsi" w:cstheme="minorHAnsi"/>
              </w:rPr>
            </w:pPr>
            <w:r w:rsidRPr="004F2742">
              <w:rPr>
                <w:rFonts w:asciiTheme="minorHAnsi" w:hAnsiTheme="minorHAnsi" w:cstheme="minorHAnsi"/>
              </w:rPr>
              <w:t>Užsakovas visiškai nevykdo savo sutartinių įsipareigojimų pagal Sutartį;</w:t>
            </w:r>
          </w:p>
          <w:p w14:paraId="263B7A36" w14:textId="77777777" w:rsidR="00304115" w:rsidRPr="004F2742" w:rsidRDefault="00304115" w:rsidP="00304115">
            <w:pPr>
              <w:pStyle w:val="Stilius3"/>
              <w:widowControl/>
              <w:numPr>
                <w:ilvl w:val="0"/>
                <w:numId w:val="20"/>
              </w:numPr>
              <w:suppressAutoHyphens w:val="0"/>
              <w:autoSpaceDN/>
              <w:spacing w:before="0"/>
              <w:ind w:left="1136" w:hanging="862"/>
              <w:textAlignment w:val="auto"/>
              <w:rPr>
                <w:rFonts w:asciiTheme="minorHAnsi" w:hAnsiTheme="minorHAnsi" w:cstheme="minorHAnsi"/>
              </w:rPr>
            </w:pPr>
            <w:r w:rsidRPr="004F2742">
              <w:rPr>
                <w:rFonts w:asciiTheme="minorHAnsi" w:hAnsiTheme="minorHAnsi" w:cstheme="minorHAnsi"/>
              </w:rPr>
              <w:t>Bendras Darbų vykdymo sustabdymas trunka ilgiau nei numatyta Sutarties 6.6 punkte.</w:t>
            </w:r>
          </w:p>
          <w:p w14:paraId="52CC2F99"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Rangovo pasirinkimas nutraukti Sutartį neturi pažeisti kurių nors kitų iš Sutarties arba kitaip kylančių Rangovo teisių.</w:t>
            </w:r>
          </w:p>
        </w:tc>
      </w:tr>
      <w:tr w:rsidR="00304115" w:rsidRPr="004F2742" w14:paraId="71C8D061" w14:textId="77777777" w:rsidTr="00D65CF7">
        <w:tc>
          <w:tcPr>
            <w:tcW w:w="817" w:type="dxa"/>
            <w:tcBorders>
              <w:top w:val="nil"/>
              <w:left w:val="nil"/>
              <w:bottom w:val="nil"/>
              <w:right w:val="nil"/>
            </w:tcBorders>
          </w:tcPr>
          <w:p w14:paraId="1C6A47B7" w14:textId="77777777" w:rsidR="00304115" w:rsidRPr="004F2742" w:rsidRDefault="00304115" w:rsidP="00304115">
            <w:pPr>
              <w:pStyle w:val="Stilius3"/>
              <w:widowControl/>
              <w:numPr>
                <w:ilvl w:val="0"/>
                <w:numId w:val="30"/>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344DEF27" w14:textId="77777777" w:rsidR="00304115" w:rsidRPr="004F2742" w:rsidRDefault="00304115" w:rsidP="00D65CF7">
            <w:pPr>
              <w:pStyle w:val="Stilius3"/>
              <w:spacing w:after="240"/>
              <w:rPr>
                <w:rFonts w:asciiTheme="minorHAnsi" w:hAnsiTheme="minorHAnsi" w:cstheme="minorHAnsi"/>
              </w:rPr>
            </w:pPr>
            <w:r w:rsidRPr="004F2742">
              <w:rPr>
                <w:rFonts w:asciiTheme="minorHAnsi" w:hAnsiTheme="minorHAnsi" w:cstheme="minorHAnsi"/>
              </w:rPr>
              <w:t>Sutarties nutraukimo įsigaliojimo atveju pagal bet kurį Sutarties sąlygų punktą, Rangovas per Užsakovo nurodytą terminą privalo:</w:t>
            </w:r>
          </w:p>
          <w:p w14:paraId="2CDC836F" w14:textId="77777777" w:rsidR="00304115" w:rsidRPr="004F2742" w:rsidRDefault="00304115" w:rsidP="00304115">
            <w:pPr>
              <w:pStyle w:val="Stilius3"/>
              <w:widowControl/>
              <w:numPr>
                <w:ilvl w:val="0"/>
                <w:numId w:val="19"/>
              </w:numPr>
              <w:suppressAutoHyphens w:val="0"/>
              <w:autoSpaceDN/>
              <w:spacing w:before="0"/>
              <w:ind w:left="1136" w:hanging="851"/>
              <w:textAlignment w:val="auto"/>
              <w:rPr>
                <w:rFonts w:asciiTheme="minorHAnsi" w:hAnsiTheme="minorHAnsi" w:cstheme="minorHAnsi"/>
              </w:rPr>
            </w:pPr>
            <w:r w:rsidRPr="004F2742">
              <w:rPr>
                <w:rFonts w:asciiTheme="minorHAnsi" w:hAnsiTheme="minorHAnsi" w:cstheme="minorHAnsi"/>
              </w:rPr>
              <w:t>nutraukti visą tolesnį Darbą, išskyrus tokį, kurį būtina atlikti dėl gyvybės ar turto išsaugojimo arba dėl Darbų saugos;</w:t>
            </w:r>
          </w:p>
          <w:p w14:paraId="22AB121E" w14:textId="77777777" w:rsidR="00304115" w:rsidRPr="004F2742" w:rsidRDefault="00304115" w:rsidP="00304115">
            <w:pPr>
              <w:pStyle w:val="Stilius3"/>
              <w:widowControl/>
              <w:numPr>
                <w:ilvl w:val="0"/>
                <w:numId w:val="19"/>
              </w:numPr>
              <w:suppressAutoHyphens w:val="0"/>
              <w:autoSpaceDN/>
              <w:spacing w:before="0"/>
              <w:ind w:left="1136" w:hanging="851"/>
              <w:textAlignment w:val="auto"/>
              <w:rPr>
                <w:rFonts w:asciiTheme="minorHAnsi" w:hAnsiTheme="minorHAnsi" w:cstheme="minorHAnsi"/>
              </w:rPr>
            </w:pPr>
            <w:r w:rsidRPr="004F2742">
              <w:rPr>
                <w:rFonts w:asciiTheme="minorHAnsi" w:hAnsiTheme="minorHAnsi" w:cstheme="minorHAnsi"/>
              </w:rPr>
              <w:t>perduoti Užsakovui Įrangą ir Medžiagas, už kuriuos jau sumokėta;</w:t>
            </w:r>
          </w:p>
          <w:p w14:paraId="17E2C5BE" w14:textId="77777777" w:rsidR="00304115" w:rsidRPr="004F2742" w:rsidRDefault="00304115" w:rsidP="00304115">
            <w:pPr>
              <w:pStyle w:val="Stilius3"/>
              <w:widowControl/>
              <w:numPr>
                <w:ilvl w:val="0"/>
                <w:numId w:val="19"/>
              </w:numPr>
              <w:suppressAutoHyphens w:val="0"/>
              <w:autoSpaceDN/>
              <w:spacing w:before="0"/>
              <w:ind w:left="1136" w:hanging="851"/>
              <w:textAlignment w:val="auto"/>
              <w:rPr>
                <w:rFonts w:asciiTheme="minorHAnsi" w:hAnsiTheme="minorHAnsi" w:cstheme="minorHAnsi"/>
              </w:rPr>
            </w:pPr>
            <w:r w:rsidRPr="004F2742">
              <w:rPr>
                <w:rFonts w:asciiTheme="minorHAnsi" w:hAnsiTheme="minorHAnsi" w:cstheme="minorHAnsi"/>
              </w:rPr>
              <w:t>pašalinti visus Rangovo įrengimus ir kitus daiktus iš Statybvietės ir pats palikti Statybvietę.</w:t>
            </w:r>
          </w:p>
        </w:tc>
      </w:tr>
      <w:tr w:rsidR="00304115" w:rsidRPr="004F2742" w14:paraId="502912F8" w14:textId="77777777" w:rsidTr="00D65CF7">
        <w:tc>
          <w:tcPr>
            <w:tcW w:w="9749" w:type="dxa"/>
            <w:gridSpan w:val="4"/>
            <w:tcBorders>
              <w:top w:val="nil"/>
              <w:left w:val="nil"/>
              <w:bottom w:val="nil"/>
              <w:right w:val="nil"/>
            </w:tcBorders>
          </w:tcPr>
          <w:p w14:paraId="3FEF0895" w14:textId="7F591057" w:rsidR="00304115" w:rsidRPr="004F2742" w:rsidRDefault="0024775D" w:rsidP="0024775D">
            <w:pPr>
              <w:pStyle w:val="Stilius1"/>
            </w:pPr>
            <w:r>
              <w:t xml:space="preserve">12. </w:t>
            </w:r>
            <w:r w:rsidR="00304115" w:rsidRPr="004F2742">
              <w:t>GINČAI</w:t>
            </w:r>
          </w:p>
        </w:tc>
      </w:tr>
      <w:tr w:rsidR="00304115" w:rsidRPr="004F2742" w14:paraId="379FE156" w14:textId="77777777" w:rsidTr="00D65CF7">
        <w:tc>
          <w:tcPr>
            <w:tcW w:w="817" w:type="dxa"/>
            <w:tcBorders>
              <w:top w:val="nil"/>
              <w:left w:val="nil"/>
              <w:bottom w:val="nil"/>
              <w:right w:val="nil"/>
            </w:tcBorders>
          </w:tcPr>
          <w:p w14:paraId="52C9A1F0" w14:textId="77777777" w:rsidR="00304115" w:rsidRPr="004F2742" w:rsidRDefault="00304115" w:rsidP="00304115">
            <w:pPr>
              <w:pStyle w:val="Stilius3"/>
              <w:widowControl/>
              <w:numPr>
                <w:ilvl w:val="0"/>
                <w:numId w:val="42"/>
              </w:numPr>
              <w:suppressAutoHyphens w:val="0"/>
              <w:autoSpaceDN/>
              <w:ind w:hanging="510"/>
              <w:textAlignment w:val="auto"/>
              <w:rPr>
                <w:rFonts w:asciiTheme="minorHAnsi" w:hAnsiTheme="minorHAnsi" w:cstheme="minorHAnsi"/>
              </w:rPr>
            </w:pPr>
          </w:p>
        </w:tc>
        <w:tc>
          <w:tcPr>
            <w:tcW w:w="8932" w:type="dxa"/>
            <w:gridSpan w:val="3"/>
            <w:tcBorders>
              <w:top w:val="nil"/>
              <w:left w:val="nil"/>
              <w:bottom w:val="nil"/>
              <w:right w:val="nil"/>
            </w:tcBorders>
          </w:tcPr>
          <w:p w14:paraId="1C5658F8"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w:t>
            </w:r>
            <w:r w:rsidRPr="004F2742">
              <w:rPr>
                <w:rFonts w:asciiTheme="minorHAnsi" w:hAnsiTheme="minorHAnsi" w:cstheme="minorHAnsi"/>
              </w:rPr>
              <w:lastRenderedPageBreak/>
              <w:t>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04115" w:rsidRPr="004F2742" w14:paraId="561CF757" w14:textId="77777777" w:rsidTr="00D65CF7">
        <w:tc>
          <w:tcPr>
            <w:tcW w:w="9749" w:type="dxa"/>
            <w:gridSpan w:val="4"/>
            <w:tcBorders>
              <w:top w:val="nil"/>
              <w:left w:val="nil"/>
              <w:bottom w:val="nil"/>
              <w:right w:val="nil"/>
            </w:tcBorders>
          </w:tcPr>
          <w:p w14:paraId="0B945F69" w14:textId="0B73B568" w:rsidR="00304115" w:rsidRPr="004F2742" w:rsidRDefault="0024775D" w:rsidP="0024775D">
            <w:pPr>
              <w:pStyle w:val="Stilius1"/>
            </w:pPr>
            <w:r>
              <w:lastRenderedPageBreak/>
              <w:t xml:space="preserve">13. </w:t>
            </w:r>
            <w:r w:rsidR="00304115" w:rsidRPr="004F2742">
              <w:t>NENUGALIMA JĖGA</w:t>
            </w:r>
          </w:p>
        </w:tc>
      </w:tr>
      <w:tr w:rsidR="00304115" w:rsidRPr="004F2742" w14:paraId="6FF0EC3C" w14:textId="77777777" w:rsidTr="00D65CF7">
        <w:tc>
          <w:tcPr>
            <w:tcW w:w="817" w:type="dxa"/>
            <w:tcBorders>
              <w:top w:val="nil"/>
              <w:left w:val="nil"/>
              <w:bottom w:val="nil"/>
              <w:right w:val="nil"/>
            </w:tcBorders>
          </w:tcPr>
          <w:p w14:paraId="3049A74A" w14:textId="77777777" w:rsidR="00304115" w:rsidRPr="004F2742" w:rsidRDefault="00304115" w:rsidP="00304115">
            <w:pPr>
              <w:pStyle w:val="Stilius3"/>
              <w:widowControl/>
              <w:numPr>
                <w:ilvl w:val="0"/>
                <w:numId w:val="60"/>
              </w:numPr>
              <w:tabs>
                <w:tab w:val="left" w:pos="142"/>
              </w:tabs>
              <w:suppressAutoHyphens w:val="0"/>
              <w:autoSpaceDN/>
              <w:spacing w:before="0" w:line="360" w:lineRule="auto"/>
              <w:ind w:left="57" w:firstLine="0"/>
              <w:textAlignment w:val="auto"/>
              <w:rPr>
                <w:rFonts w:asciiTheme="minorHAnsi" w:hAnsiTheme="minorHAnsi" w:cstheme="minorHAnsi"/>
              </w:rPr>
            </w:pPr>
          </w:p>
          <w:p w14:paraId="14A37DD4" w14:textId="77777777" w:rsidR="00304115" w:rsidRPr="004F2742" w:rsidRDefault="00304115" w:rsidP="00D65CF7">
            <w:pPr>
              <w:spacing w:line="240" w:lineRule="auto"/>
              <w:rPr>
                <w:rFonts w:cstheme="minorHAnsi"/>
              </w:rPr>
            </w:pPr>
          </w:p>
          <w:p w14:paraId="5F1EED7A" w14:textId="77777777" w:rsidR="00304115" w:rsidRPr="004F2742" w:rsidRDefault="00304115" w:rsidP="00D65CF7">
            <w:pPr>
              <w:spacing w:line="240" w:lineRule="auto"/>
              <w:rPr>
                <w:rFonts w:cstheme="minorHAnsi"/>
              </w:rPr>
            </w:pPr>
          </w:p>
          <w:p w14:paraId="40895BC1" w14:textId="77777777" w:rsidR="00304115" w:rsidRPr="004F2742" w:rsidRDefault="00304115" w:rsidP="00D65CF7">
            <w:pPr>
              <w:spacing w:line="240" w:lineRule="auto"/>
              <w:rPr>
                <w:rFonts w:cstheme="minorHAnsi"/>
              </w:rPr>
            </w:pPr>
            <w:r w:rsidRPr="004F2742">
              <w:rPr>
                <w:rFonts w:cstheme="minorHAnsi"/>
              </w:rPr>
              <w:t>13.2.</w:t>
            </w:r>
          </w:p>
          <w:p w14:paraId="7091CD4F" w14:textId="77777777" w:rsidR="00304115" w:rsidRPr="004F2742" w:rsidRDefault="00304115" w:rsidP="00D65CF7">
            <w:pPr>
              <w:spacing w:line="480" w:lineRule="auto"/>
              <w:rPr>
                <w:rFonts w:cstheme="minorHAnsi"/>
              </w:rPr>
            </w:pPr>
          </w:p>
          <w:p w14:paraId="247E3381" w14:textId="77777777" w:rsidR="00304115" w:rsidRPr="004F2742" w:rsidRDefault="00304115" w:rsidP="00D65CF7">
            <w:pPr>
              <w:spacing w:line="240" w:lineRule="auto"/>
              <w:rPr>
                <w:rFonts w:cstheme="minorHAnsi"/>
              </w:rPr>
            </w:pPr>
            <w:r w:rsidRPr="004F2742">
              <w:rPr>
                <w:rFonts w:cstheme="minorHAnsi"/>
              </w:rPr>
              <w:t>13.3.</w:t>
            </w:r>
          </w:p>
          <w:p w14:paraId="188AB39B" w14:textId="77777777" w:rsidR="00304115" w:rsidRPr="004F2742" w:rsidRDefault="00304115" w:rsidP="00D65CF7">
            <w:pPr>
              <w:rPr>
                <w:rFonts w:cstheme="minorHAnsi"/>
              </w:rPr>
            </w:pPr>
          </w:p>
          <w:p w14:paraId="1C190FB0" w14:textId="77777777" w:rsidR="00304115" w:rsidRPr="004F2742" w:rsidRDefault="00304115" w:rsidP="00D65CF7">
            <w:pPr>
              <w:spacing w:line="360" w:lineRule="auto"/>
              <w:rPr>
                <w:rFonts w:cstheme="minorHAnsi"/>
              </w:rPr>
            </w:pPr>
          </w:p>
          <w:p w14:paraId="087B8644" w14:textId="77777777" w:rsidR="00304115" w:rsidRPr="004F2742" w:rsidRDefault="00304115" w:rsidP="00D65CF7">
            <w:pPr>
              <w:spacing w:line="360" w:lineRule="auto"/>
              <w:rPr>
                <w:rFonts w:cstheme="minorHAnsi"/>
              </w:rPr>
            </w:pPr>
            <w:r w:rsidRPr="004F2742">
              <w:rPr>
                <w:rFonts w:cstheme="minorHAnsi"/>
              </w:rPr>
              <w:t>13.4.</w:t>
            </w:r>
          </w:p>
          <w:p w14:paraId="05DAA271" w14:textId="77777777" w:rsidR="00304115" w:rsidRPr="004F2742" w:rsidRDefault="00304115" w:rsidP="00D65CF7">
            <w:pPr>
              <w:spacing w:line="240" w:lineRule="auto"/>
              <w:rPr>
                <w:rFonts w:cstheme="minorHAnsi"/>
              </w:rPr>
            </w:pPr>
          </w:p>
          <w:p w14:paraId="2F968452" w14:textId="77777777" w:rsidR="00304115" w:rsidRPr="004F2742" w:rsidRDefault="00304115" w:rsidP="00D65CF7">
            <w:pPr>
              <w:rPr>
                <w:rFonts w:cstheme="minorHAnsi"/>
              </w:rPr>
            </w:pPr>
          </w:p>
        </w:tc>
        <w:tc>
          <w:tcPr>
            <w:tcW w:w="8932" w:type="dxa"/>
            <w:gridSpan w:val="3"/>
            <w:tcBorders>
              <w:top w:val="nil"/>
              <w:left w:val="nil"/>
              <w:bottom w:val="nil"/>
              <w:right w:val="nil"/>
            </w:tcBorders>
          </w:tcPr>
          <w:p w14:paraId="3C5F0B44" w14:textId="77777777" w:rsidR="00304115" w:rsidRPr="004F2742" w:rsidRDefault="00304115" w:rsidP="00D65CF7">
            <w:pPr>
              <w:widowControl w:val="0"/>
              <w:numPr>
                <w:ilvl w:val="1"/>
                <w:numId w:val="0"/>
              </w:numPr>
              <w:tabs>
                <w:tab w:val="left" w:pos="567"/>
                <w:tab w:val="left" w:pos="851"/>
                <w:tab w:val="left" w:pos="992"/>
                <w:tab w:val="left" w:pos="1134"/>
              </w:tabs>
              <w:spacing w:before="96" w:after="96" w:line="240" w:lineRule="auto"/>
              <w:jc w:val="both"/>
              <w:rPr>
                <w:rFonts w:cstheme="minorHAnsi"/>
              </w:rPr>
            </w:pPr>
            <w:r w:rsidRPr="004F2742">
              <w:rPr>
                <w:rFonts w:cstheme="minorHAnsi"/>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5400280" w14:textId="77777777" w:rsidR="00304115" w:rsidRPr="004F2742" w:rsidRDefault="00304115" w:rsidP="00D65CF7">
            <w:pPr>
              <w:widowControl w:val="0"/>
              <w:numPr>
                <w:ilvl w:val="1"/>
                <w:numId w:val="0"/>
              </w:numPr>
              <w:tabs>
                <w:tab w:val="left" w:pos="567"/>
                <w:tab w:val="left" w:pos="851"/>
                <w:tab w:val="left" w:pos="992"/>
                <w:tab w:val="left" w:pos="1134"/>
              </w:tabs>
              <w:spacing w:before="96" w:after="96" w:line="240" w:lineRule="auto"/>
              <w:jc w:val="both"/>
              <w:rPr>
                <w:rFonts w:cstheme="minorHAnsi"/>
              </w:rPr>
            </w:pPr>
            <w:r w:rsidRPr="004F2742">
              <w:rPr>
                <w:rFonts w:cstheme="minorHAnsi"/>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3ACB754" w14:textId="77777777" w:rsidR="00304115" w:rsidRPr="004F2742" w:rsidRDefault="00304115" w:rsidP="00D65CF7">
            <w:pPr>
              <w:widowControl w:val="0"/>
              <w:numPr>
                <w:ilvl w:val="1"/>
                <w:numId w:val="0"/>
              </w:numPr>
              <w:tabs>
                <w:tab w:val="left" w:pos="567"/>
                <w:tab w:val="left" w:pos="851"/>
                <w:tab w:val="left" w:pos="992"/>
                <w:tab w:val="left" w:pos="1134"/>
              </w:tabs>
              <w:spacing w:before="96" w:after="96" w:line="240" w:lineRule="auto"/>
              <w:jc w:val="both"/>
              <w:rPr>
                <w:rFonts w:cstheme="minorHAnsi"/>
              </w:rPr>
            </w:pPr>
            <w:r w:rsidRPr="004F2742">
              <w:rPr>
                <w:rFonts w:cstheme="minorHAnsi"/>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01C84A" w14:textId="77777777" w:rsidR="00304115" w:rsidRPr="004F2742" w:rsidRDefault="00304115" w:rsidP="00D65CF7">
            <w:pPr>
              <w:widowControl w:val="0"/>
              <w:tabs>
                <w:tab w:val="left" w:pos="567"/>
                <w:tab w:val="left" w:pos="851"/>
                <w:tab w:val="left" w:pos="992"/>
                <w:tab w:val="left" w:pos="1134"/>
              </w:tabs>
              <w:spacing w:before="96" w:after="96" w:line="240" w:lineRule="auto"/>
              <w:jc w:val="both"/>
              <w:rPr>
                <w:rFonts w:cstheme="minorHAnsi"/>
              </w:rPr>
            </w:pPr>
            <w:r w:rsidRPr="004F2742">
              <w:rPr>
                <w:rFonts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6D9041" w14:textId="77777777" w:rsidR="00304115" w:rsidRPr="004F2742" w:rsidRDefault="00304115" w:rsidP="00D65CF7">
            <w:pPr>
              <w:pStyle w:val="Stilius3"/>
              <w:rPr>
                <w:rFonts w:asciiTheme="minorHAnsi" w:hAnsiTheme="minorHAnsi" w:cstheme="minorHAnsi"/>
              </w:rPr>
            </w:pPr>
          </w:p>
          <w:p w14:paraId="5D43F17E" w14:textId="38AE1DE7" w:rsidR="00304115" w:rsidRPr="0024775D" w:rsidRDefault="0024775D" w:rsidP="00D65CF7">
            <w:pPr>
              <w:autoSpaceDN w:val="0"/>
              <w:spacing w:line="240" w:lineRule="auto"/>
              <w:jc w:val="center"/>
              <w:textAlignment w:val="baseline"/>
              <w:rPr>
                <w:rFonts w:ascii="Times New Roman" w:hAnsi="Times New Roman" w:cs="Times New Roman"/>
                <w:b/>
              </w:rPr>
            </w:pPr>
            <w:r w:rsidRPr="0024775D">
              <w:rPr>
                <w:rFonts w:ascii="Times New Roman" w:hAnsi="Times New Roman" w:cs="Times New Roman"/>
                <w:b/>
              </w:rPr>
              <w:t>14.</w:t>
            </w:r>
            <w:r w:rsidR="00304115" w:rsidRPr="0024775D">
              <w:rPr>
                <w:rFonts w:ascii="Times New Roman" w:hAnsi="Times New Roman" w:cs="Times New Roman"/>
                <w:b/>
              </w:rPr>
              <w:t xml:space="preserve"> SUTARTIES PRIEDAI</w:t>
            </w:r>
          </w:p>
          <w:p w14:paraId="12944D7C" w14:textId="77777777" w:rsidR="00304115" w:rsidRPr="004F2742" w:rsidRDefault="00304115" w:rsidP="00304115">
            <w:pPr>
              <w:pStyle w:val="Stilius3"/>
              <w:widowControl/>
              <w:numPr>
                <w:ilvl w:val="1"/>
                <w:numId w:val="43"/>
              </w:numPr>
              <w:suppressAutoHyphens w:val="0"/>
              <w:autoSpaceDN/>
              <w:textAlignment w:val="auto"/>
              <w:rPr>
                <w:rFonts w:asciiTheme="minorHAnsi" w:hAnsiTheme="minorHAnsi" w:cstheme="minorHAnsi"/>
              </w:rPr>
            </w:pPr>
            <w:r w:rsidRPr="004F2742">
              <w:rPr>
                <w:rFonts w:asciiTheme="minorHAnsi" w:hAnsiTheme="minorHAnsi" w:cstheme="minorHAnsi"/>
              </w:rPr>
              <w:t xml:space="preserve"> Priedas yra neatskiriama šios Sutarties dalis. </w:t>
            </w:r>
          </w:p>
          <w:p w14:paraId="5E6D584D" w14:textId="77777777" w:rsidR="00304115" w:rsidRPr="004F2742" w:rsidRDefault="00304115" w:rsidP="00D65CF7">
            <w:pPr>
              <w:autoSpaceDN w:val="0"/>
              <w:spacing w:after="0" w:line="240" w:lineRule="auto"/>
              <w:jc w:val="both"/>
              <w:textAlignment w:val="baseline"/>
              <w:rPr>
                <w:rFonts w:cstheme="minorHAnsi"/>
              </w:rPr>
            </w:pPr>
            <w:r w:rsidRPr="004F2742">
              <w:rPr>
                <w:rFonts w:cstheme="minorHAnsi"/>
              </w:rPr>
              <w:t>Šios Sutarties priedai:</w:t>
            </w:r>
          </w:p>
          <w:p w14:paraId="23E15C0A" w14:textId="77777777" w:rsidR="00304115" w:rsidRPr="004F2742" w:rsidRDefault="00304115" w:rsidP="00304115">
            <w:pPr>
              <w:pStyle w:val="Sraopastraipa"/>
              <w:numPr>
                <w:ilvl w:val="2"/>
                <w:numId w:val="61"/>
              </w:numPr>
              <w:autoSpaceDE w:val="0"/>
              <w:autoSpaceDN w:val="0"/>
              <w:adjustRightInd w:val="0"/>
              <w:spacing w:after="200" w:line="240" w:lineRule="auto"/>
              <w:ind w:left="638"/>
              <w:contextualSpacing w:val="0"/>
              <w:rPr>
                <w:rFonts w:cstheme="minorHAnsi"/>
                <w:lang w:val="en-US" w:eastAsia="lt-LT"/>
              </w:rPr>
            </w:pPr>
            <w:r w:rsidRPr="004F2742">
              <w:rPr>
                <w:rFonts w:cstheme="minorHAnsi"/>
                <w:kern w:val="3"/>
                <w:lang w:eastAsia="zh-CN" w:bidi="hi-IN"/>
              </w:rPr>
              <w:t xml:space="preserve">Sutarties priedas Nr. 1 – </w:t>
            </w:r>
            <w:r w:rsidRPr="004F2742">
              <w:rPr>
                <w:rFonts w:cstheme="minorHAnsi"/>
              </w:rPr>
              <w:t xml:space="preserve">Techninė specifikacija (užduotis) „Bendruomeninio sodo įrengimas Krašuonos parke, Utenos mieste“,  2 </w:t>
            </w:r>
            <w:r w:rsidRPr="004F2742">
              <w:rPr>
                <w:rFonts w:cstheme="minorHAnsi"/>
                <w:kern w:val="3"/>
                <w:lang w:eastAsia="zh-CN" w:bidi="hi-IN"/>
              </w:rPr>
              <w:t>lapai.</w:t>
            </w:r>
          </w:p>
          <w:p w14:paraId="1794ABD9" w14:textId="77777777" w:rsidR="00304115" w:rsidRPr="004F2742" w:rsidRDefault="00304115" w:rsidP="00304115">
            <w:pPr>
              <w:pStyle w:val="Sraopastraipa"/>
              <w:widowControl w:val="0"/>
              <w:numPr>
                <w:ilvl w:val="2"/>
                <w:numId w:val="61"/>
              </w:numPr>
              <w:tabs>
                <w:tab w:val="left" w:pos="994"/>
                <w:tab w:val="left" w:pos="9088"/>
                <w:tab w:val="left" w:pos="9206"/>
                <w:tab w:val="left" w:pos="9404"/>
              </w:tabs>
              <w:suppressAutoHyphens/>
              <w:autoSpaceDN w:val="0"/>
              <w:spacing w:after="0" w:line="240" w:lineRule="auto"/>
              <w:ind w:right="-196"/>
              <w:contextualSpacing w:val="0"/>
              <w:jc w:val="both"/>
              <w:textAlignment w:val="baseline"/>
              <w:rPr>
                <w:rFonts w:cstheme="minorHAnsi"/>
                <w:kern w:val="3"/>
                <w:lang w:eastAsia="zh-CN" w:bidi="hi-IN"/>
              </w:rPr>
            </w:pPr>
            <w:r w:rsidRPr="004F2742">
              <w:rPr>
                <w:rFonts w:cstheme="minorHAnsi"/>
                <w:kern w:val="3"/>
                <w:lang w:eastAsia="zh-CN" w:bidi="hi-IN"/>
              </w:rPr>
              <w:t>Sutarties priedas Nr. 2 - Atliktų darbų (etapo) akto forma (forma Nr.3), 1 lapas.</w:t>
            </w:r>
          </w:p>
          <w:p w14:paraId="3D9170DC" w14:textId="77777777" w:rsidR="00304115" w:rsidRPr="004F2742" w:rsidRDefault="00304115" w:rsidP="00D65CF7">
            <w:pPr>
              <w:widowControl w:val="0"/>
              <w:tabs>
                <w:tab w:val="left" w:pos="994"/>
                <w:tab w:val="left" w:pos="9088"/>
                <w:tab w:val="left" w:pos="9206"/>
                <w:tab w:val="left" w:pos="9404"/>
              </w:tabs>
              <w:suppressAutoHyphens/>
              <w:autoSpaceDN w:val="0"/>
              <w:spacing w:after="0" w:line="240" w:lineRule="auto"/>
              <w:ind w:right="-196"/>
              <w:jc w:val="both"/>
              <w:textAlignment w:val="baseline"/>
              <w:rPr>
                <w:rFonts w:cstheme="minorHAnsi"/>
              </w:rPr>
            </w:pPr>
            <w:r w:rsidRPr="004F2742">
              <w:rPr>
                <w:rFonts w:cstheme="minorHAnsi"/>
                <w:kern w:val="3"/>
                <w:lang w:eastAsia="zh-CN" w:bidi="hi-IN"/>
              </w:rPr>
              <w:t xml:space="preserve">14.1.3. Sutarties priedas Nr. 3 - </w:t>
            </w:r>
            <w:r w:rsidRPr="004F2742">
              <w:rPr>
                <w:rFonts w:cstheme="minorHAnsi"/>
              </w:rPr>
              <w:t>Veiklų sąrašas,  1 lapas.</w:t>
            </w:r>
          </w:p>
          <w:p w14:paraId="0FA37746" w14:textId="77777777" w:rsidR="00304115" w:rsidRPr="004F2742" w:rsidRDefault="00304115" w:rsidP="00D65CF7">
            <w:pPr>
              <w:widowControl w:val="0"/>
              <w:tabs>
                <w:tab w:val="left" w:pos="994"/>
                <w:tab w:val="left" w:pos="9088"/>
                <w:tab w:val="left" w:pos="9206"/>
                <w:tab w:val="left" w:pos="9404"/>
              </w:tabs>
              <w:suppressAutoHyphens/>
              <w:autoSpaceDN w:val="0"/>
              <w:spacing w:after="0" w:line="240" w:lineRule="auto"/>
              <w:ind w:right="-196"/>
              <w:jc w:val="both"/>
              <w:textAlignment w:val="baseline"/>
              <w:rPr>
                <w:rFonts w:cstheme="minorHAnsi"/>
              </w:rPr>
            </w:pPr>
            <w:r w:rsidRPr="004F2742">
              <w:rPr>
                <w:rFonts w:cstheme="minorHAnsi"/>
              </w:rPr>
              <w:t>14.1.4. Sutarties priedas Nr. 4 – Kalendorinis darbų atlikimo grafikas, 1 lapas.</w:t>
            </w:r>
          </w:p>
          <w:p w14:paraId="0D23799F" w14:textId="1C86CAF5" w:rsidR="00304115" w:rsidRPr="004F2742" w:rsidRDefault="00304115" w:rsidP="00D65CF7">
            <w:pPr>
              <w:widowControl w:val="0"/>
              <w:tabs>
                <w:tab w:val="left" w:pos="994"/>
                <w:tab w:val="left" w:pos="9088"/>
                <w:tab w:val="left" w:pos="9206"/>
                <w:tab w:val="left" w:pos="9404"/>
              </w:tabs>
              <w:suppressAutoHyphens/>
              <w:autoSpaceDN w:val="0"/>
              <w:spacing w:after="0" w:line="240" w:lineRule="auto"/>
              <w:ind w:right="-196"/>
              <w:jc w:val="both"/>
              <w:textAlignment w:val="baseline"/>
              <w:rPr>
                <w:rFonts w:cstheme="minorHAnsi"/>
                <w:shd w:val="clear" w:color="auto" w:fill="FFFFFF"/>
                <w:lang w:eastAsia="lt-LT"/>
              </w:rPr>
            </w:pPr>
            <w:r w:rsidRPr="004F2742">
              <w:rPr>
                <w:rFonts w:cstheme="minorHAnsi"/>
                <w:lang w:val="en-US" w:eastAsia="lt-LT"/>
              </w:rPr>
              <w:t>14.1.5.</w:t>
            </w:r>
            <w:r w:rsidRPr="004F2742">
              <w:rPr>
                <w:rFonts w:cstheme="minorHAnsi"/>
                <w:shd w:val="clear" w:color="auto" w:fill="FFFFFF"/>
                <w:lang w:eastAsia="lt-LT"/>
              </w:rPr>
              <w:t xml:space="preserve"> Sutarties priedas Nr. 6 – Viešojo ats</w:t>
            </w:r>
            <w:r w:rsidR="00FF17BE">
              <w:rPr>
                <w:rFonts w:cstheme="minorHAnsi"/>
                <w:shd w:val="clear" w:color="auto" w:fill="FFFFFF"/>
                <w:lang w:eastAsia="lt-LT"/>
              </w:rPr>
              <w:t>k</w:t>
            </w:r>
            <w:r w:rsidRPr="004F2742">
              <w:rPr>
                <w:rFonts w:cstheme="minorHAnsi"/>
                <w:shd w:val="clear" w:color="auto" w:fill="FFFFFF"/>
                <w:lang w:eastAsia="lt-LT"/>
              </w:rPr>
              <w:t>irojo želdyno projektas: „Bendruomeninis</w:t>
            </w:r>
          </w:p>
          <w:p w14:paraId="24FD7D4A" w14:textId="77777777" w:rsidR="00304115" w:rsidRPr="004F2742" w:rsidRDefault="00304115" w:rsidP="00D65CF7">
            <w:pPr>
              <w:widowControl w:val="0"/>
              <w:tabs>
                <w:tab w:val="left" w:pos="994"/>
                <w:tab w:val="left" w:pos="9088"/>
                <w:tab w:val="left" w:pos="9206"/>
                <w:tab w:val="left" w:pos="9404"/>
              </w:tabs>
              <w:suppressAutoHyphens/>
              <w:autoSpaceDN w:val="0"/>
              <w:spacing w:after="0" w:line="240" w:lineRule="auto"/>
              <w:ind w:right="-196"/>
              <w:jc w:val="both"/>
              <w:textAlignment w:val="baseline"/>
              <w:rPr>
                <w:rFonts w:cstheme="minorHAnsi"/>
                <w:shd w:val="clear" w:color="auto" w:fill="FFFFFF"/>
                <w:lang w:eastAsia="lt-LT"/>
              </w:rPr>
            </w:pPr>
            <w:r w:rsidRPr="004F2742">
              <w:rPr>
                <w:rFonts w:cstheme="minorHAnsi"/>
                <w:shd w:val="clear" w:color="auto" w:fill="FFFFFF"/>
                <w:lang w:eastAsia="lt-LT"/>
              </w:rPr>
              <w:t xml:space="preserve"> sodas Krašuonos parke, Utenos mieste“, 72 lapai. </w:t>
            </w:r>
          </w:p>
          <w:p w14:paraId="2BBC4006" w14:textId="77777777" w:rsidR="00304115" w:rsidRPr="004F2742" w:rsidRDefault="00304115" w:rsidP="00D65CF7">
            <w:pPr>
              <w:widowControl w:val="0"/>
              <w:tabs>
                <w:tab w:val="left" w:pos="994"/>
                <w:tab w:val="left" w:pos="9088"/>
                <w:tab w:val="left" w:pos="9206"/>
                <w:tab w:val="left" w:pos="9404"/>
              </w:tabs>
              <w:suppressAutoHyphens/>
              <w:autoSpaceDN w:val="0"/>
              <w:spacing w:after="0" w:line="240" w:lineRule="auto"/>
              <w:ind w:right="-196"/>
              <w:jc w:val="both"/>
              <w:textAlignment w:val="baseline"/>
              <w:rPr>
                <w:rFonts w:cstheme="minorHAnsi"/>
                <w:kern w:val="3"/>
                <w:lang w:eastAsia="zh-CN" w:bidi="hi-IN"/>
              </w:rPr>
            </w:pPr>
          </w:p>
        </w:tc>
      </w:tr>
      <w:tr w:rsidR="00304115" w:rsidRPr="004F2742" w14:paraId="0B2F0ED1" w14:textId="77777777" w:rsidTr="00D65CF7">
        <w:tc>
          <w:tcPr>
            <w:tcW w:w="9749" w:type="dxa"/>
            <w:gridSpan w:val="4"/>
            <w:tcBorders>
              <w:top w:val="nil"/>
              <w:left w:val="nil"/>
              <w:bottom w:val="nil"/>
              <w:right w:val="nil"/>
            </w:tcBorders>
          </w:tcPr>
          <w:p w14:paraId="08A3B3A2" w14:textId="7BA73B69" w:rsidR="00304115" w:rsidRPr="004F2742" w:rsidRDefault="0024775D" w:rsidP="0024775D">
            <w:pPr>
              <w:pStyle w:val="Stilius1"/>
            </w:pPr>
            <w:r>
              <w:t xml:space="preserve">15. </w:t>
            </w:r>
            <w:r w:rsidR="00304115" w:rsidRPr="004F2742">
              <w:t>BAIGIAMOSIOS NUOSTATOS</w:t>
            </w:r>
          </w:p>
        </w:tc>
      </w:tr>
      <w:tr w:rsidR="00304115" w:rsidRPr="004F2742" w14:paraId="5FD8EAEE" w14:textId="77777777" w:rsidTr="00D65CF7">
        <w:tc>
          <w:tcPr>
            <w:tcW w:w="817" w:type="dxa"/>
            <w:tcBorders>
              <w:top w:val="nil"/>
              <w:left w:val="nil"/>
              <w:bottom w:val="nil"/>
              <w:right w:val="nil"/>
            </w:tcBorders>
          </w:tcPr>
          <w:p w14:paraId="27582DE9" w14:textId="77777777" w:rsidR="00304115" w:rsidRPr="004F2742" w:rsidRDefault="00304115" w:rsidP="00D65CF7">
            <w:pPr>
              <w:spacing w:before="200" w:after="0"/>
              <w:rPr>
                <w:rFonts w:cstheme="minorHAnsi"/>
              </w:rPr>
            </w:pPr>
            <w:r w:rsidRPr="004F2742">
              <w:rPr>
                <w:rFonts w:cstheme="minorHAnsi"/>
              </w:rPr>
              <w:t>15.1.</w:t>
            </w:r>
          </w:p>
        </w:tc>
        <w:tc>
          <w:tcPr>
            <w:tcW w:w="8932" w:type="dxa"/>
            <w:gridSpan w:val="3"/>
            <w:tcBorders>
              <w:top w:val="nil"/>
              <w:left w:val="nil"/>
              <w:bottom w:val="nil"/>
              <w:right w:val="nil"/>
            </w:tcBorders>
          </w:tcPr>
          <w:p w14:paraId="7CE61025" w14:textId="77777777" w:rsidR="00304115" w:rsidRPr="004F2742" w:rsidRDefault="00304115" w:rsidP="00D65CF7">
            <w:pPr>
              <w:pStyle w:val="Stilius3"/>
              <w:rPr>
                <w:rFonts w:asciiTheme="minorHAnsi" w:hAnsiTheme="minorHAnsi" w:cstheme="minorHAnsi"/>
                <w:spacing w:val="-3"/>
              </w:rPr>
            </w:pPr>
            <w:r w:rsidRPr="004F2742">
              <w:rPr>
                <w:rFonts w:asciiTheme="minorHAnsi" w:hAnsiTheme="minorHAnsi" w:cstheme="minorHAnsi"/>
                <w:spacing w:val="-3"/>
              </w:rPr>
              <w:t xml:space="preserve">Visi su Sutartimi susiję pranešimai, nurodymai, prašymai, kiti dokumentai ar susirašinėjimas turi būti siunčiami raštu </w:t>
            </w:r>
            <w:r w:rsidRPr="004F2742">
              <w:rPr>
                <w:rFonts w:asciiTheme="minorHAnsi" w:hAnsiTheme="minorHAnsi" w:cstheme="minorHAnsi"/>
                <w:lang w:eastAsia="lt-LT"/>
              </w:rPr>
              <w:t>(faksu, elektroninėmis priemonėmis arba pasirašytinai per pašto paslaugos teikėją ar kitą tinkamą vežėją)</w:t>
            </w:r>
            <w:r w:rsidRPr="004F2742">
              <w:rPr>
                <w:rFonts w:asciiTheme="minorHAnsi" w:hAnsiTheme="minorHAnsi" w:cstheme="minorHAnsi"/>
                <w:spacing w:val="-3"/>
              </w:rPr>
              <w:t>. Apie savo adreso ar kitų rekvizitų pasikeitimą kiekviena Šalis nedelsdama, tačiau ne vėliau kaip per 5 (penkias) dienas nuo minėto pasikeitimo dienos, raštu privalo pranešti kitai Šaliai:</w:t>
            </w:r>
          </w:p>
          <w:p w14:paraId="210646BE"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1) Užsakovo asmuo, atsakingas  už sutarties vykdymą –_______________, tel._____, el. paštas______</w:t>
            </w:r>
            <w:r w:rsidRPr="004F2742">
              <w:rPr>
                <w:rFonts w:asciiTheme="minorHAnsi" w:hAnsiTheme="minorHAnsi" w:cstheme="minorHAnsi"/>
                <w:spacing w:val="-3"/>
              </w:rPr>
              <w:t xml:space="preserve"> </w:t>
            </w:r>
          </w:p>
          <w:p w14:paraId="08D49EB3"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 xml:space="preserve">2) Rangovo asmuo, atsakingas už sutarties vykdymą - ___________________, tel. </w:t>
            </w:r>
            <w:r w:rsidRPr="004F2742">
              <w:rPr>
                <w:rFonts w:asciiTheme="minorHAnsi" w:hAnsiTheme="minorHAnsi" w:cstheme="minorHAnsi"/>
              </w:rPr>
              <w:lastRenderedPageBreak/>
              <w:t>________, el. paštas__________.</w:t>
            </w:r>
          </w:p>
        </w:tc>
      </w:tr>
      <w:tr w:rsidR="00304115" w:rsidRPr="004F2742" w14:paraId="633F0DDC" w14:textId="77777777" w:rsidTr="00D65CF7">
        <w:tc>
          <w:tcPr>
            <w:tcW w:w="817" w:type="dxa"/>
            <w:tcBorders>
              <w:top w:val="nil"/>
              <w:left w:val="nil"/>
              <w:bottom w:val="nil"/>
              <w:right w:val="nil"/>
            </w:tcBorders>
          </w:tcPr>
          <w:p w14:paraId="1FB98541" w14:textId="77777777" w:rsidR="00304115" w:rsidRPr="004F2742" w:rsidRDefault="00304115" w:rsidP="00D65CF7">
            <w:pPr>
              <w:spacing w:before="200" w:after="0"/>
              <w:rPr>
                <w:rFonts w:cstheme="minorHAnsi"/>
              </w:rPr>
            </w:pPr>
            <w:r w:rsidRPr="004F2742">
              <w:rPr>
                <w:rFonts w:cstheme="minorHAnsi"/>
              </w:rPr>
              <w:lastRenderedPageBreak/>
              <w:t>15.2.</w:t>
            </w:r>
          </w:p>
        </w:tc>
        <w:tc>
          <w:tcPr>
            <w:tcW w:w="8932" w:type="dxa"/>
            <w:gridSpan w:val="3"/>
            <w:tcBorders>
              <w:top w:val="nil"/>
              <w:left w:val="nil"/>
              <w:bottom w:val="nil"/>
              <w:right w:val="nil"/>
            </w:tcBorders>
          </w:tcPr>
          <w:p w14:paraId="2B39CB75" w14:textId="77777777" w:rsidR="00304115" w:rsidRPr="004F2742" w:rsidRDefault="00304115" w:rsidP="00D65CF7">
            <w:pPr>
              <w:pStyle w:val="Stilius3"/>
              <w:rPr>
                <w:rFonts w:asciiTheme="minorHAnsi" w:hAnsiTheme="minorHAnsi" w:cstheme="minorHAnsi"/>
                <w:b/>
              </w:rPr>
            </w:pPr>
            <w:r w:rsidRPr="004F2742">
              <w:rPr>
                <w:rFonts w:asciiTheme="minorHAnsi" w:hAnsiTheme="minorHAnsi" w:cstheme="minorHAns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4F2742">
              <w:rPr>
                <w:rFonts w:asciiTheme="minorHAnsi" w:hAnsiTheme="minorHAnsi" w:cstheme="minorHAnsi"/>
              </w:rPr>
              <w:t>Visais su Sutarties įgyvendinimu susijusiais klausimais Šalys privalo susirašinėti ir bendrauti lietuvių kalba.</w:t>
            </w:r>
          </w:p>
        </w:tc>
      </w:tr>
      <w:tr w:rsidR="00304115" w:rsidRPr="004F2742" w14:paraId="68EE339A" w14:textId="77777777" w:rsidTr="00D65CF7">
        <w:tc>
          <w:tcPr>
            <w:tcW w:w="817" w:type="dxa"/>
            <w:tcBorders>
              <w:top w:val="nil"/>
              <w:left w:val="nil"/>
              <w:bottom w:val="nil"/>
              <w:right w:val="nil"/>
            </w:tcBorders>
          </w:tcPr>
          <w:p w14:paraId="0503A045" w14:textId="77777777" w:rsidR="00304115" w:rsidRPr="004F2742" w:rsidRDefault="00304115" w:rsidP="00D65CF7">
            <w:pPr>
              <w:spacing w:before="200" w:after="0"/>
              <w:ind w:left="360" w:hanging="360"/>
              <w:rPr>
                <w:rFonts w:cstheme="minorHAnsi"/>
              </w:rPr>
            </w:pPr>
            <w:r w:rsidRPr="004F2742">
              <w:rPr>
                <w:rFonts w:cstheme="minorHAnsi"/>
              </w:rPr>
              <w:t>15.3.</w:t>
            </w:r>
          </w:p>
        </w:tc>
        <w:tc>
          <w:tcPr>
            <w:tcW w:w="8932" w:type="dxa"/>
            <w:gridSpan w:val="3"/>
            <w:tcBorders>
              <w:top w:val="nil"/>
              <w:left w:val="nil"/>
              <w:bottom w:val="nil"/>
              <w:right w:val="nil"/>
            </w:tcBorders>
          </w:tcPr>
          <w:p w14:paraId="77282764" w14:textId="77777777" w:rsidR="00304115" w:rsidRPr="004F2742" w:rsidRDefault="00304115" w:rsidP="00D65CF7">
            <w:pPr>
              <w:pStyle w:val="Stilius3"/>
              <w:rPr>
                <w:rFonts w:asciiTheme="minorHAnsi" w:hAnsiTheme="minorHAnsi" w:cstheme="minorHAnsi"/>
                <w:spacing w:val="-3"/>
              </w:rPr>
            </w:pPr>
            <w:r w:rsidRPr="004F2742">
              <w:rPr>
                <w:rFonts w:asciiTheme="minorHAnsi" w:hAnsiTheme="minorHAnsi" w:cstheme="minorHAnsi"/>
                <w:spacing w:val="-3"/>
              </w:rPr>
              <w:t xml:space="preserve">Šalys šią Sutartį perskaitė, joms buvo išaiškintas Sutarties turinys ir pasekmės, Šalys Sutartį suprato ir, kaip visiškai atitinkančią jų valią ir ketinimus, pasirašė. </w:t>
            </w:r>
          </w:p>
          <w:p w14:paraId="5A7C2D99" w14:textId="77777777" w:rsidR="00304115" w:rsidRPr="004F2742" w:rsidRDefault="00304115" w:rsidP="00D65CF7">
            <w:pPr>
              <w:pStyle w:val="Stilius3"/>
              <w:rPr>
                <w:rFonts w:asciiTheme="minorHAnsi" w:hAnsiTheme="minorHAnsi" w:cstheme="minorHAnsi"/>
              </w:rPr>
            </w:pPr>
            <w:r w:rsidRPr="004F2742">
              <w:rPr>
                <w:rFonts w:asciiTheme="minorHAnsi" w:hAnsiTheme="minorHAnsi" w:cstheme="minorHAnsi"/>
              </w:rPr>
              <w:t>Šalių rekvizitai ir parašai:</w:t>
            </w:r>
          </w:p>
        </w:tc>
      </w:tr>
      <w:tr w:rsidR="00304115" w:rsidRPr="004F2742" w14:paraId="6D62556B" w14:textId="77777777" w:rsidTr="00D65CF7">
        <w:tc>
          <w:tcPr>
            <w:tcW w:w="817" w:type="dxa"/>
            <w:tcBorders>
              <w:top w:val="nil"/>
              <w:left w:val="nil"/>
              <w:bottom w:val="nil"/>
              <w:right w:val="nil"/>
            </w:tcBorders>
          </w:tcPr>
          <w:p w14:paraId="153E7FCD" w14:textId="77777777" w:rsidR="00304115" w:rsidRPr="004F2742" w:rsidRDefault="00304115" w:rsidP="00D65CF7">
            <w:pPr>
              <w:spacing w:before="200" w:after="0"/>
              <w:ind w:left="720"/>
              <w:rPr>
                <w:rFonts w:cstheme="minorHAnsi"/>
              </w:rPr>
            </w:pPr>
          </w:p>
        </w:tc>
        <w:tc>
          <w:tcPr>
            <w:tcW w:w="3791" w:type="dxa"/>
            <w:gridSpan w:val="2"/>
            <w:tcBorders>
              <w:top w:val="nil"/>
              <w:left w:val="nil"/>
              <w:bottom w:val="nil"/>
              <w:right w:val="nil"/>
            </w:tcBorders>
          </w:tcPr>
          <w:p w14:paraId="19B9A1AF" w14:textId="77777777" w:rsidR="00304115" w:rsidRPr="004F2742" w:rsidRDefault="00304115" w:rsidP="00D65CF7">
            <w:pPr>
              <w:spacing w:after="0" w:line="240" w:lineRule="auto"/>
              <w:jc w:val="both"/>
              <w:rPr>
                <w:rFonts w:cstheme="minorHAnsi"/>
              </w:rPr>
            </w:pPr>
          </w:p>
          <w:p w14:paraId="017C719F" w14:textId="77777777" w:rsidR="00304115" w:rsidRPr="004F2742" w:rsidRDefault="00304115" w:rsidP="00D65CF7">
            <w:pPr>
              <w:spacing w:after="0" w:line="240" w:lineRule="auto"/>
              <w:jc w:val="both"/>
              <w:rPr>
                <w:rFonts w:cstheme="minorHAnsi"/>
                <w:b/>
                <w:bCs/>
              </w:rPr>
            </w:pPr>
            <w:r w:rsidRPr="004F2742">
              <w:rPr>
                <w:rFonts w:cstheme="minorHAnsi"/>
                <w:b/>
                <w:bCs/>
              </w:rPr>
              <w:t>UŽSAKOVAS</w:t>
            </w:r>
          </w:p>
          <w:p w14:paraId="1E1F9956" w14:textId="77777777" w:rsidR="00304115" w:rsidRPr="004F2742" w:rsidRDefault="00304115" w:rsidP="00D65CF7">
            <w:pPr>
              <w:spacing w:after="0"/>
              <w:ind w:right="252"/>
              <w:jc w:val="both"/>
              <w:rPr>
                <w:rFonts w:cstheme="minorHAnsi"/>
              </w:rPr>
            </w:pPr>
            <w:r w:rsidRPr="004F2742">
              <w:rPr>
                <w:rFonts w:cstheme="minorHAnsi"/>
              </w:rPr>
              <w:t>Utenos rajono savivaldybės administracija</w:t>
            </w:r>
            <w:r w:rsidRPr="004F2742">
              <w:rPr>
                <w:rFonts w:cstheme="minorHAnsi"/>
              </w:rPr>
              <w:tab/>
            </w:r>
          </w:p>
          <w:p w14:paraId="3D4A310A" w14:textId="77777777" w:rsidR="00304115" w:rsidRPr="004F2742" w:rsidRDefault="00304115" w:rsidP="00D65CF7">
            <w:pPr>
              <w:spacing w:after="0"/>
              <w:ind w:right="252"/>
              <w:jc w:val="both"/>
              <w:rPr>
                <w:rFonts w:cstheme="minorHAnsi"/>
              </w:rPr>
            </w:pPr>
            <w:r w:rsidRPr="004F2742">
              <w:rPr>
                <w:rFonts w:cstheme="minorHAnsi"/>
              </w:rPr>
              <w:t>Kodas 188710442</w:t>
            </w:r>
          </w:p>
          <w:p w14:paraId="624825D5" w14:textId="77777777" w:rsidR="00304115" w:rsidRPr="004F2742" w:rsidRDefault="00304115" w:rsidP="00D65CF7">
            <w:pPr>
              <w:spacing w:after="0"/>
              <w:ind w:right="252"/>
              <w:jc w:val="both"/>
              <w:rPr>
                <w:rFonts w:cstheme="minorHAnsi"/>
              </w:rPr>
            </w:pPr>
            <w:r w:rsidRPr="004F2742">
              <w:rPr>
                <w:rFonts w:cstheme="minorHAnsi"/>
              </w:rPr>
              <w:t>Nėra PVM mokėtoja</w:t>
            </w:r>
            <w:r w:rsidRPr="004F2742" w:rsidDel="00B13394">
              <w:rPr>
                <w:rFonts w:cstheme="minorHAnsi"/>
                <w:bCs/>
              </w:rPr>
              <w:t xml:space="preserve"> </w:t>
            </w:r>
          </w:p>
          <w:p w14:paraId="04E052C5" w14:textId="77777777" w:rsidR="00304115" w:rsidRPr="004F2742" w:rsidRDefault="00304115" w:rsidP="00D65CF7">
            <w:pPr>
              <w:spacing w:after="0"/>
              <w:ind w:right="252"/>
              <w:jc w:val="both"/>
              <w:rPr>
                <w:rFonts w:cstheme="minorHAnsi"/>
              </w:rPr>
            </w:pPr>
            <w:r w:rsidRPr="004F2742">
              <w:rPr>
                <w:rFonts w:cstheme="minorHAnsi"/>
              </w:rPr>
              <w:t xml:space="preserve">Registro tvarkytojas – VĮ Registrų centras </w:t>
            </w:r>
          </w:p>
          <w:p w14:paraId="2CD402BE" w14:textId="77777777" w:rsidR="00304115" w:rsidRPr="004F2742" w:rsidRDefault="00304115" w:rsidP="00D65CF7">
            <w:pPr>
              <w:tabs>
                <w:tab w:val="left" w:pos="5130"/>
              </w:tabs>
              <w:spacing w:after="0"/>
              <w:rPr>
                <w:rFonts w:cstheme="minorHAnsi"/>
              </w:rPr>
            </w:pPr>
            <w:proofErr w:type="spellStart"/>
            <w:r w:rsidRPr="004F2742">
              <w:rPr>
                <w:rFonts w:cstheme="minorHAnsi"/>
              </w:rPr>
              <w:t>Utenio</w:t>
            </w:r>
            <w:proofErr w:type="spellEnd"/>
            <w:r w:rsidRPr="004F2742">
              <w:rPr>
                <w:rFonts w:cstheme="minorHAnsi"/>
              </w:rPr>
              <w:t xml:space="preserve"> a. 4, 28503 Utena</w:t>
            </w:r>
            <w:r w:rsidRPr="004F2742" w:rsidDel="00B13394">
              <w:rPr>
                <w:rFonts w:cstheme="minorHAnsi"/>
                <w:i/>
                <w:color w:val="FF0000"/>
              </w:rPr>
              <w:t xml:space="preserve"> </w:t>
            </w:r>
          </w:p>
          <w:p w14:paraId="5C7A0F2F" w14:textId="77777777" w:rsidR="00304115" w:rsidRPr="004F2742" w:rsidRDefault="00304115" w:rsidP="00D65CF7">
            <w:pPr>
              <w:tabs>
                <w:tab w:val="left" w:pos="5130"/>
              </w:tabs>
              <w:spacing w:after="0"/>
              <w:rPr>
                <w:rFonts w:cstheme="minorHAnsi"/>
              </w:rPr>
            </w:pPr>
            <w:r w:rsidRPr="004F2742">
              <w:rPr>
                <w:rFonts w:cstheme="minorHAnsi"/>
              </w:rPr>
              <w:t>A. s. Nr. LT954010051005600727</w:t>
            </w:r>
          </w:p>
          <w:p w14:paraId="51A567F2" w14:textId="77777777" w:rsidR="00304115" w:rsidRPr="004F2742" w:rsidRDefault="00304115" w:rsidP="00D65CF7">
            <w:pPr>
              <w:tabs>
                <w:tab w:val="left" w:pos="5130"/>
              </w:tabs>
              <w:spacing w:after="0"/>
              <w:rPr>
                <w:rFonts w:cstheme="minorHAnsi"/>
              </w:rPr>
            </w:pPr>
            <w:proofErr w:type="spellStart"/>
            <w:r w:rsidRPr="004F2742">
              <w:rPr>
                <w:rFonts w:cstheme="minorHAnsi"/>
              </w:rPr>
              <w:t>Luminor</w:t>
            </w:r>
            <w:proofErr w:type="spellEnd"/>
            <w:r w:rsidRPr="004F2742">
              <w:rPr>
                <w:rFonts w:cstheme="minorHAnsi"/>
              </w:rPr>
              <w:t xml:space="preserve"> Bank AS Lietuvos skyrius</w:t>
            </w:r>
          </w:p>
          <w:p w14:paraId="5191A201" w14:textId="77777777" w:rsidR="00304115" w:rsidRPr="004F2742" w:rsidRDefault="00304115" w:rsidP="00D65CF7">
            <w:pPr>
              <w:tabs>
                <w:tab w:val="left" w:pos="5130"/>
              </w:tabs>
              <w:spacing w:after="0"/>
              <w:rPr>
                <w:rFonts w:cstheme="minorHAnsi"/>
              </w:rPr>
            </w:pPr>
            <w:r w:rsidRPr="004F2742">
              <w:rPr>
                <w:rFonts w:cstheme="minorHAnsi"/>
              </w:rPr>
              <w:t>Banko kodas 40100</w:t>
            </w:r>
          </w:p>
          <w:p w14:paraId="5B00DA33" w14:textId="77777777" w:rsidR="00304115" w:rsidRPr="004F2742" w:rsidRDefault="00304115" w:rsidP="00D65CF7">
            <w:pPr>
              <w:tabs>
                <w:tab w:val="left" w:pos="5130"/>
              </w:tabs>
              <w:spacing w:after="0"/>
              <w:rPr>
                <w:rFonts w:cstheme="minorHAnsi"/>
                <w:lang w:val="de-DE"/>
              </w:rPr>
            </w:pPr>
            <w:r w:rsidRPr="004F2742">
              <w:rPr>
                <w:rFonts w:cstheme="minorHAnsi"/>
                <w:lang w:val="de-DE"/>
              </w:rPr>
              <w:t>Tel.</w:t>
            </w:r>
            <w:proofErr w:type="gramStart"/>
            <w:r w:rsidRPr="004F2742">
              <w:rPr>
                <w:rFonts w:cstheme="minorHAnsi"/>
                <w:lang w:val="de-DE"/>
              </w:rPr>
              <w:t>:  (</w:t>
            </w:r>
            <w:proofErr w:type="gramEnd"/>
            <w:r w:rsidRPr="004F2742">
              <w:rPr>
                <w:rFonts w:cstheme="minorHAnsi"/>
                <w:lang w:val="de-DE"/>
              </w:rPr>
              <w:t xml:space="preserve">0 389) 616 </w:t>
            </w:r>
            <w:proofErr w:type="gramStart"/>
            <w:r w:rsidRPr="004F2742">
              <w:rPr>
                <w:rFonts w:cstheme="minorHAnsi"/>
                <w:lang w:val="de-DE"/>
              </w:rPr>
              <w:t xml:space="preserve">20,   </w:t>
            </w:r>
            <w:proofErr w:type="gramEnd"/>
            <w:r w:rsidRPr="004F2742">
              <w:rPr>
                <w:rFonts w:cstheme="minorHAnsi"/>
                <w:lang w:val="de-DE"/>
              </w:rPr>
              <w:t xml:space="preserve">                        </w:t>
            </w:r>
            <w:proofErr w:type="gramStart"/>
            <w:r w:rsidRPr="004F2742">
              <w:rPr>
                <w:rFonts w:cstheme="minorHAnsi"/>
                <w:lang w:val="de-DE"/>
              </w:rPr>
              <w:t xml:space="preserve">  ,</w:t>
            </w:r>
            <w:proofErr w:type="gramEnd"/>
            <w:r w:rsidRPr="004F2742">
              <w:rPr>
                <w:rFonts w:cstheme="minorHAnsi"/>
                <w:lang w:val="de-DE"/>
              </w:rPr>
              <w:t xml:space="preserve"> </w:t>
            </w:r>
          </w:p>
          <w:p w14:paraId="4ABFCE90" w14:textId="77777777" w:rsidR="00304115" w:rsidRPr="004F2742" w:rsidRDefault="00304115" w:rsidP="00D65CF7">
            <w:pPr>
              <w:spacing w:after="0"/>
              <w:ind w:right="252"/>
              <w:jc w:val="both"/>
              <w:rPr>
                <w:rFonts w:cstheme="minorHAnsi"/>
              </w:rPr>
            </w:pPr>
            <w:r w:rsidRPr="004F2742">
              <w:rPr>
                <w:rFonts w:cstheme="minorHAnsi"/>
              </w:rPr>
              <w:t xml:space="preserve">El. paštas: </w:t>
            </w:r>
            <w:hyperlink r:id="rId18">
              <w:r w:rsidRPr="004F2742">
                <w:rPr>
                  <w:rFonts w:cstheme="minorHAnsi"/>
                  <w:color w:val="0000FF"/>
                  <w:u w:val="single"/>
                </w:rPr>
                <w:t>info@utena.lt</w:t>
              </w:r>
            </w:hyperlink>
          </w:p>
        </w:tc>
        <w:tc>
          <w:tcPr>
            <w:tcW w:w="5141" w:type="dxa"/>
            <w:tcBorders>
              <w:top w:val="nil"/>
              <w:left w:val="nil"/>
              <w:bottom w:val="nil"/>
              <w:right w:val="nil"/>
            </w:tcBorders>
          </w:tcPr>
          <w:p w14:paraId="3B6443B4" w14:textId="77777777" w:rsidR="00304115" w:rsidRPr="004F2742" w:rsidRDefault="00304115" w:rsidP="00D65CF7">
            <w:pPr>
              <w:pStyle w:val="Stilius3"/>
              <w:spacing w:before="0"/>
              <w:rPr>
                <w:rFonts w:asciiTheme="minorHAnsi" w:hAnsiTheme="minorHAnsi" w:cstheme="minorHAnsi"/>
              </w:rPr>
            </w:pPr>
          </w:p>
          <w:p w14:paraId="10861E9E" w14:textId="77777777" w:rsidR="00304115" w:rsidRPr="004F2742" w:rsidRDefault="00304115" w:rsidP="00D65CF7">
            <w:pPr>
              <w:pStyle w:val="Stilius3"/>
              <w:spacing w:before="0"/>
              <w:rPr>
                <w:rFonts w:asciiTheme="minorHAnsi" w:hAnsiTheme="minorHAnsi" w:cstheme="minorHAnsi"/>
                <w:b/>
              </w:rPr>
            </w:pPr>
            <w:r w:rsidRPr="004F2742">
              <w:rPr>
                <w:rFonts w:asciiTheme="minorHAnsi" w:hAnsiTheme="minorHAnsi" w:cstheme="minorHAnsi"/>
                <w:b/>
              </w:rPr>
              <w:t>RANGOVAS</w:t>
            </w:r>
          </w:p>
          <w:p w14:paraId="04515F28" w14:textId="77777777" w:rsidR="00304115" w:rsidRPr="004F2742" w:rsidRDefault="00304115" w:rsidP="00D65CF7">
            <w:pPr>
              <w:pStyle w:val="Stilius3"/>
              <w:spacing w:before="0"/>
              <w:rPr>
                <w:rFonts w:asciiTheme="minorHAnsi" w:hAnsiTheme="minorHAnsi" w:cstheme="minorHAnsi"/>
                <w:i/>
                <w:color w:val="FF0000"/>
              </w:rPr>
            </w:pPr>
            <w:r w:rsidRPr="004F2742">
              <w:rPr>
                <w:rFonts w:asciiTheme="minorHAnsi" w:hAnsiTheme="minorHAnsi" w:cstheme="minorHAnsi"/>
                <w:i/>
                <w:color w:val="FF0000"/>
              </w:rPr>
              <w:t>[Įrašyti Rangovo rekvizitus]</w:t>
            </w:r>
          </w:p>
          <w:p w14:paraId="40BC2725" w14:textId="77777777" w:rsidR="00304115" w:rsidRPr="004F2742" w:rsidRDefault="00304115" w:rsidP="00D65CF7">
            <w:pPr>
              <w:spacing w:after="0"/>
              <w:ind w:right="252"/>
              <w:jc w:val="both"/>
              <w:rPr>
                <w:rFonts w:cstheme="minorHAnsi"/>
              </w:rPr>
            </w:pPr>
          </w:p>
          <w:p w14:paraId="0D369754" w14:textId="77777777" w:rsidR="00304115" w:rsidRPr="004F2742" w:rsidRDefault="00304115" w:rsidP="00D65CF7">
            <w:pPr>
              <w:spacing w:after="0"/>
              <w:ind w:right="252"/>
              <w:jc w:val="both"/>
              <w:rPr>
                <w:rFonts w:cstheme="minorHAnsi"/>
              </w:rPr>
            </w:pPr>
            <w:r w:rsidRPr="004F2742">
              <w:rPr>
                <w:rFonts w:cstheme="minorHAnsi"/>
                <w:i/>
                <w:color w:val="FF0000"/>
              </w:rPr>
              <w:t xml:space="preserve">[pavadinimas] </w:t>
            </w:r>
          </w:p>
          <w:p w14:paraId="02581FAD" w14:textId="77777777" w:rsidR="00304115" w:rsidRPr="004F2742" w:rsidRDefault="00304115" w:rsidP="00D65CF7">
            <w:pPr>
              <w:spacing w:after="0"/>
              <w:ind w:right="252"/>
              <w:jc w:val="both"/>
              <w:rPr>
                <w:rFonts w:cstheme="minorHAnsi"/>
              </w:rPr>
            </w:pPr>
            <w:r w:rsidRPr="004F2742">
              <w:rPr>
                <w:rFonts w:cstheme="minorHAnsi"/>
              </w:rPr>
              <w:t xml:space="preserve">Kodas </w:t>
            </w:r>
            <w:r w:rsidRPr="004F2742">
              <w:rPr>
                <w:rFonts w:cstheme="minorHAnsi"/>
                <w:i/>
                <w:color w:val="FF0000"/>
              </w:rPr>
              <w:t xml:space="preserve">[kodas] </w:t>
            </w:r>
          </w:p>
          <w:p w14:paraId="09C3DF22" w14:textId="77777777" w:rsidR="00304115" w:rsidRPr="004F2742" w:rsidRDefault="00304115" w:rsidP="00D65CF7">
            <w:pPr>
              <w:spacing w:after="0"/>
              <w:ind w:right="252"/>
              <w:jc w:val="both"/>
              <w:rPr>
                <w:rFonts w:cstheme="minorHAnsi"/>
                <w:bCs/>
              </w:rPr>
            </w:pPr>
            <w:r w:rsidRPr="004F2742">
              <w:rPr>
                <w:rFonts w:cstheme="minorHAnsi"/>
                <w:bCs/>
              </w:rPr>
              <w:t xml:space="preserve">PVM mokėtojo kodas </w:t>
            </w:r>
            <w:r w:rsidRPr="004F2742">
              <w:rPr>
                <w:rFonts w:cstheme="minorHAnsi"/>
                <w:i/>
                <w:color w:val="FF0000"/>
              </w:rPr>
              <w:t xml:space="preserve">[kodas] </w:t>
            </w:r>
          </w:p>
          <w:p w14:paraId="3A53C012" w14:textId="77777777" w:rsidR="00304115" w:rsidRPr="004F2742" w:rsidRDefault="00304115" w:rsidP="00D65CF7">
            <w:pPr>
              <w:spacing w:after="0"/>
              <w:ind w:right="252"/>
              <w:jc w:val="both"/>
              <w:rPr>
                <w:rFonts w:cstheme="minorHAnsi"/>
              </w:rPr>
            </w:pPr>
            <w:r w:rsidRPr="004F2742">
              <w:rPr>
                <w:rFonts w:cstheme="minorHAnsi"/>
              </w:rPr>
              <w:t xml:space="preserve">Registro tvarkytojas – VĮ Registrų centras </w:t>
            </w:r>
          </w:p>
          <w:p w14:paraId="39FC3D29" w14:textId="77777777" w:rsidR="00304115" w:rsidRPr="004F2742" w:rsidRDefault="00304115" w:rsidP="00D65CF7">
            <w:pPr>
              <w:spacing w:after="0"/>
              <w:ind w:right="252"/>
              <w:jc w:val="both"/>
              <w:rPr>
                <w:rFonts w:cstheme="minorHAnsi"/>
                <w:b/>
              </w:rPr>
            </w:pPr>
            <w:r w:rsidRPr="004F2742">
              <w:rPr>
                <w:rFonts w:cstheme="minorHAnsi"/>
                <w:i/>
                <w:color w:val="FF0000"/>
              </w:rPr>
              <w:t xml:space="preserve">[adresas korespondencijai] </w:t>
            </w:r>
          </w:p>
          <w:p w14:paraId="1CC31527" w14:textId="77777777" w:rsidR="00304115" w:rsidRPr="004F2742" w:rsidRDefault="00304115" w:rsidP="00D65CF7">
            <w:pPr>
              <w:tabs>
                <w:tab w:val="left" w:pos="5130"/>
              </w:tabs>
              <w:spacing w:after="0"/>
              <w:rPr>
                <w:rFonts w:cstheme="minorHAnsi"/>
                <w:i/>
                <w:iCs/>
                <w:color w:val="FF0000"/>
              </w:rPr>
            </w:pPr>
            <w:r w:rsidRPr="004F2742">
              <w:rPr>
                <w:rFonts w:cstheme="minorHAnsi"/>
              </w:rPr>
              <w:t xml:space="preserve">A. s. Nr. </w:t>
            </w:r>
            <w:r w:rsidRPr="004F2742">
              <w:rPr>
                <w:rFonts w:cstheme="minorHAnsi"/>
                <w:i/>
                <w:iCs/>
                <w:color w:val="FF0000"/>
              </w:rPr>
              <w:t xml:space="preserve">[atsiskaitomosios sąskaitos Nr.] </w:t>
            </w:r>
          </w:p>
          <w:p w14:paraId="030F490C" w14:textId="77777777" w:rsidR="00304115" w:rsidRPr="004F2742" w:rsidRDefault="00304115" w:rsidP="00D65CF7">
            <w:pPr>
              <w:tabs>
                <w:tab w:val="left" w:pos="5130"/>
              </w:tabs>
              <w:spacing w:after="0"/>
              <w:rPr>
                <w:rFonts w:cstheme="minorHAnsi"/>
                <w:i/>
                <w:color w:val="FF0000"/>
              </w:rPr>
            </w:pPr>
            <w:r w:rsidRPr="004F2742">
              <w:rPr>
                <w:rFonts w:cstheme="minorHAnsi"/>
                <w:i/>
                <w:color w:val="FF0000"/>
              </w:rPr>
              <w:t>Bankas</w:t>
            </w:r>
          </w:p>
          <w:p w14:paraId="7C71F698" w14:textId="77777777" w:rsidR="00304115" w:rsidRPr="004F2742" w:rsidRDefault="00304115" w:rsidP="00D65CF7">
            <w:pPr>
              <w:tabs>
                <w:tab w:val="left" w:pos="5130"/>
              </w:tabs>
              <w:spacing w:after="0"/>
              <w:rPr>
                <w:rFonts w:cstheme="minorHAnsi"/>
              </w:rPr>
            </w:pPr>
            <w:r w:rsidRPr="004F2742">
              <w:rPr>
                <w:rFonts w:cstheme="minorHAnsi"/>
                <w:i/>
                <w:color w:val="FF0000"/>
              </w:rPr>
              <w:t>Banko kodas</w:t>
            </w:r>
          </w:p>
          <w:p w14:paraId="3B0E2FFD" w14:textId="77777777" w:rsidR="00304115" w:rsidRPr="004F2742" w:rsidRDefault="00304115" w:rsidP="00D65CF7">
            <w:pPr>
              <w:tabs>
                <w:tab w:val="left" w:pos="5130"/>
              </w:tabs>
              <w:spacing w:after="0"/>
              <w:rPr>
                <w:rFonts w:cstheme="minorHAnsi"/>
              </w:rPr>
            </w:pPr>
            <w:r w:rsidRPr="004F2742">
              <w:rPr>
                <w:rFonts w:cstheme="minorHAnsi"/>
              </w:rPr>
              <w:t xml:space="preserve">Tel.:                              , faksas: </w:t>
            </w:r>
          </w:p>
          <w:p w14:paraId="2A53D6C0" w14:textId="77777777" w:rsidR="00304115" w:rsidRPr="004F2742" w:rsidRDefault="00304115" w:rsidP="00D65CF7">
            <w:pPr>
              <w:spacing w:after="0"/>
              <w:ind w:right="252"/>
              <w:jc w:val="both"/>
              <w:rPr>
                <w:rFonts w:cstheme="minorHAnsi"/>
              </w:rPr>
            </w:pPr>
            <w:r w:rsidRPr="004F2742">
              <w:rPr>
                <w:rFonts w:cstheme="minorHAnsi"/>
              </w:rPr>
              <w:t xml:space="preserve">El. paštas: </w:t>
            </w:r>
          </w:p>
        </w:tc>
      </w:tr>
      <w:tr w:rsidR="00304115" w:rsidRPr="004F2742" w14:paraId="2613174D" w14:textId="77777777" w:rsidTr="00D65CF7">
        <w:tc>
          <w:tcPr>
            <w:tcW w:w="817" w:type="dxa"/>
            <w:tcBorders>
              <w:top w:val="nil"/>
              <w:left w:val="nil"/>
              <w:bottom w:val="nil"/>
              <w:right w:val="nil"/>
            </w:tcBorders>
          </w:tcPr>
          <w:p w14:paraId="7073E99F" w14:textId="77777777" w:rsidR="00304115" w:rsidRPr="004F2742" w:rsidRDefault="00304115" w:rsidP="00D65CF7">
            <w:pPr>
              <w:spacing w:before="200" w:after="0"/>
              <w:ind w:left="720"/>
              <w:rPr>
                <w:rFonts w:cstheme="minorHAnsi"/>
              </w:rPr>
            </w:pPr>
          </w:p>
        </w:tc>
        <w:tc>
          <w:tcPr>
            <w:tcW w:w="3791" w:type="dxa"/>
            <w:gridSpan w:val="2"/>
            <w:tcBorders>
              <w:top w:val="nil"/>
              <w:left w:val="nil"/>
              <w:bottom w:val="nil"/>
              <w:right w:val="nil"/>
            </w:tcBorders>
          </w:tcPr>
          <w:p w14:paraId="29D66D6D" w14:textId="77777777" w:rsidR="00304115" w:rsidRPr="004F2742" w:rsidRDefault="00304115" w:rsidP="00D65CF7">
            <w:pPr>
              <w:keepNext/>
              <w:spacing w:after="0" w:line="240" w:lineRule="auto"/>
              <w:rPr>
                <w:rFonts w:cstheme="minorHAnsi"/>
                <w:lang w:eastAsia="fi-FI"/>
              </w:rPr>
            </w:pPr>
          </w:p>
          <w:p w14:paraId="2230C165" w14:textId="77777777" w:rsidR="00304115" w:rsidRPr="004F2742" w:rsidRDefault="00304115" w:rsidP="00D65CF7">
            <w:pPr>
              <w:keepNext/>
              <w:spacing w:after="0" w:line="240" w:lineRule="auto"/>
              <w:rPr>
                <w:rFonts w:cstheme="minorHAnsi"/>
                <w:lang w:eastAsia="fi-FI"/>
              </w:rPr>
            </w:pPr>
            <w:r w:rsidRPr="004F2742">
              <w:rPr>
                <w:rFonts w:cstheme="minorHAnsi"/>
                <w:lang w:eastAsia="fi-FI"/>
              </w:rPr>
              <w:t xml:space="preserve">Pasirašančiojo vardas, pavardė </w:t>
            </w:r>
          </w:p>
          <w:p w14:paraId="43780E84" w14:textId="77777777" w:rsidR="00304115" w:rsidRPr="004F2742" w:rsidRDefault="00304115" w:rsidP="00D65CF7">
            <w:pPr>
              <w:keepNext/>
              <w:spacing w:after="0" w:line="360" w:lineRule="auto"/>
              <w:rPr>
                <w:rFonts w:cstheme="minorHAnsi"/>
                <w:lang w:eastAsia="fi-FI"/>
              </w:rPr>
            </w:pPr>
            <w:r w:rsidRPr="004F2742">
              <w:rPr>
                <w:rFonts w:cstheme="minorHAnsi"/>
                <w:color w:val="000000"/>
                <w:shd w:val="clear" w:color="auto" w:fill="FFFFFF"/>
                <w:lang w:eastAsia="fi-FI"/>
              </w:rPr>
              <w:t xml:space="preserve">Paulius </w:t>
            </w:r>
            <w:proofErr w:type="spellStart"/>
            <w:r w:rsidRPr="004F2742">
              <w:rPr>
                <w:rFonts w:cstheme="minorHAnsi"/>
                <w:color w:val="000000"/>
                <w:shd w:val="clear" w:color="auto" w:fill="FFFFFF"/>
                <w:lang w:eastAsia="fi-FI"/>
              </w:rPr>
              <w:t>Čyvas</w:t>
            </w:r>
            <w:proofErr w:type="spellEnd"/>
          </w:p>
          <w:p w14:paraId="6FD1BB16" w14:textId="77777777" w:rsidR="00304115" w:rsidRPr="004F2742" w:rsidRDefault="00304115" w:rsidP="00D65CF7">
            <w:pPr>
              <w:keepNext/>
              <w:spacing w:after="0" w:line="360" w:lineRule="auto"/>
              <w:rPr>
                <w:rFonts w:cstheme="minorHAnsi"/>
                <w:lang w:eastAsia="fi-FI"/>
              </w:rPr>
            </w:pPr>
            <w:r w:rsidRPr="004F2742">
              <w:rPr>
                <w:rFonts w:cstheme="minorHAnsi"/>
                <w:lang w:eastAsia="fi-FI"/>
              </w:rPr>
              <w:t>Pareigos Administracijos direktorius</w:t>
            </w:r>
          </w:p>
          <w:p w14:paraId="5C0332BA" w14:textId="77777777" w:rsidR="00304115" w:rsidRPr="004F2742" w:rsidRDefault="00304115" w:rsidP="00D65CF7">
            <w:pPr>
              <w:keepNext/>
              <w:spacing w:after="0" w:line="360" w:lineRule="auto"/>
              <w:rPr>
                <w:rFonts w:cstheme="minorHAnsi"/>
                <w:lang w:eastAsia="fi-FI"/>
              </w:rPr>
            </w:pPr>
            <w:r w:rsidRPr="004F2742">
              <w:rPr>
                <w:rFonts w:cstheme="minorHAnsi"/>
                <w:lang w:eastAsia="fi-FI"/>
              </w:rPr>
              <w:t>Parašas  ...................................................</w:t>
            </w:r>
          </w:p>
          <w:p w14:paraId="01BDED9B" w14:textId="77777777" w:rsidR="00304115" w:rsidRPr="004F2742" w:rsidRDefault="00304115" w:rsidP="00D65CF7">
            <w:pPr>
              <w:keepNext/>
              <w:spacing w:after="0" w:line="360" w:lineRule="auto"/>
              <w:jc w:val="both"/>
              <w:rPr>
                <w:rFonts w:cstheme="minorHAnsi"/>
                <w:lang w:eastAsia="fi-FI"/>
              </w:rPr>
            </w:pPr>
            <w:r w:rsidRPr="004F2742">
              <w:rPr>
                <w:rFonts w:cstheme="minorHAnsi"/>
                <w:lang w:eastAsia="fi-FI"/>
              </w:rPr>
              <w:t>Data.........................................................</w:t>
            </w:r>
          </w:p>
          <w:p w14:paraId="6E50F33A" w14:textId="77777777" w:rsidR="00304115" w:rsidRPr="004F2742" w:rsidRDefault="00304115" w:rsidP="00D65CF7">
            <w:pPr>
              <w:pStyle w:val="Bodytxt"/>
              <w:rPr>
                <w:rFonts w:asciiTheme="minorHAnsi" w:hAnsiTheme="minorHAnsi" w:cstheme="minorHAnsi"/>
              </w:rPr>
            </w:pPr>
            <w:r w:rsidRPr="004F2742">
              <w:rPr>
                <w:rFonts w:asciiTheme="minorHAnsi" w:hAnsiTheme="minorHAnsi" w:cstheme="minorHAnsi"/>
              </w:rPr>
              <w:t>A.V.</w:t>
            </w:r>
          </w:p>
        </w:tc>
        <w:tc>
          <w:tcPr>
            <w:tcW w:w="5141" w:type="dxa"/>
            <w:tcBorders>
              <w:top w:val="nil"/>
              <w:left w:val="nil"/>
              <w:bottom w:val="nil"/>
              <w:right w:val="nil"/>
            </w:tcBorders>
          </w:tcPr>
          <w:p w14:paraId="328FE073" w14:textId="77777777" w:rsidR="00304115" w:rsidRPr="004F2742" w:rsidRDefault="00304115" w:rsidP="00D65CF7">
            <w:pPr>
              <w:pStyle w:val="Bodytxt"/>
              <w:rPr>
                <w:rFonts w:asciiTheme="minorHAnsi" w:hAnsiTheme="minorHAnsi" w:cstheme="minorHAnsi"/>
              </w:rPr>
            </w:pPr>
          </w:p>
          <w:p w14:paraId="54A2673B" w14:textId="77777777" w:rsidR="00304115" w:rsidRPr="004F2742" w:rsidRDefault="00304115" w:rsidP="00D65CF7">
            <w:pPr>
              <w:pStyle w:val="Bodytxt"/>
              <w:jc w:val="left"/>
              <w:rPr>
                <w:rFonts w:asciiTheme="minorHAnsi" w:hAnsiTheme="minorHAnsi" w:cstheme="minorHAnsi"/>
              </w:rPr>
            </w:pPr>
            <w:r w:rsidRPr="004F2742">
              <w:rPr>
                <w:rFonts w:asciiTheme="minorHAnsi" w:hAnsiTheme="minorHAnsi" w:cstheme="minorHAnsi"/>
              </w:rPr>
              <w:t xml:space="preserve">Pasirašančiojo vardas, pavardė </w:t>
            </w:r>
          </w:p>
          <w:p w14:paraId="755F18E6" w14:textId="77777777" w:rsidR="00304115" w:rsidRPr="004F2742" w:rsidRDefault="00304115" w:rsidP="00D65CF7">
            <w:pPr>
              <w:pStyle w:val="Bodytxt"/>
              <w:spacing w:line="360" w:lineRule="auto"/>
              <w:jc w:val="left"/>
              <w:rPr>
                <w:rFonts w:asciiTheme="minorHAnsi" w:hAnsiTheme="minorHAnsi" w:cstheme="minorHAnsi"/>
              </w:rPr>
            </w:pPr>
            <w:r w:rsidRPr="004F2742">
              <w:rPr>
                <w:rFonts w:asciiTheme="minorHAnsi" w:hAnsiTheme="minorHAnsi" w:cstheme="minorHAnsi"/>
              </w:rPr>
              <w:t>..................................................................</w:t>
            </w:r>
          </w:p>
          <w:p w14:paraId="5C4B20EB" w14:textId="77777777" w:rsidR="00304115" w:rsidRPr="004F2742" w:rsidRDefault="00304115" w:rsidP="00D65CF7">
            <w:pPr>
              <w:pStyle w:val="Bodytxt"/>
              <w:spacing w:line="360" w:lineRule="auto"/>
              <w:jc w:val="left"/>
              <w:rPr>
                <w:rFonts w:asciiTheme="minorHAnsi" w:hAnsiTheme="minorHAnsi" w:cstheme="minorHAnsi"/>
              </w:rPr>
            </w:pPr>
            <w:r w:rsidRPr="004F2742">
              <w:rPr>
                <w:rFonts w:asciiTheme="minorHAnsi" w:hAnsiTheme="minorHAnsi" w:cstheme="minorHAnsi"/>
              </w:rPr>
              <w:t>Pareigos ...................................................</w:t>
            </w:r>
          </w:p>
          <w:p w14:paraId="493AD0D4" w14:textId="77777777" w:rsidR="00304115" w:rsidRPr="004F2742" w:rsidRDefault="00304115" w:rsidP="00D65CF7">
            <w:pPr>
              <w:pStyle w:val="Bodytxt"/>
              <w:spacing w:line="360" w:lineRule="auto"/>
              <w:jc w:val="left"/>
              <w:rPr>
                <w:rFonts w:asciiTheme="minorHAnsi" w:hAnsiTheme="minorHAnsi" w:cstheme="minorHAnsi"/>
              </w:rPr>
            </w:pPr>
            <w:r w:rsidRPr="004F2742">
              <w:rPr>
                <w:rFonts w:asciiTheme="minorHAnsi" w:hAnsiTheme="minorHAnsi" w:cstheme="minorHAnsi"/>
              </w:rPr>
              <w:t>Parašas .....................................................</w:t>
            </w:r>
          </w:p>
          <w:p w14:paraId="706A3FB6" w14:textId="77777777" w:rsidR="00304115" w:rsidRPr="004F2742" w:rsidRDefault="00304115" w:rsidP="00D65CF7">
            <w:pPr>
              <w:pStyle w:val="Bodytxt"/>
              <w:spacing w:line="360" w:lineRule="auto"/>
              <w:rPr>
                <w:rFonts w:asciiTheme="minorHAnsi" w:hAnsiTheme="minorHAnsi" w:cstheme="minorHAnsi"/>
              </w:rPr>
            </w:pPr>
            <w:r w:rsidRPr="004F2742">
              <w:rPr>
                <w:rFonts w:asciiTheme="minorHAnsi" w:hAnsiTheme="minorHAnsi" w:cstheme="minorHAnsi"/>
              </w:rPr>
              <w:t>Data...........................................................</w:t>
            </w:r>
          </w:p>
          <w:p w14:paraId="371B1C22" w14:textId="77777777" w:rsidR="00304115" w:rsidRPr="004F2742" w:rsidRDefault="00304115" w:rsidP="00D65CF7">
            <w:pPr>
              <w:pStyle w:val="Bodytxt"/>
              <w:rPr>
                <w:rFonts w:asciiTheme="minorHAnsi" w:hAnsiTheme="minorHAnsi" w:cstheme="minorHAnsi"/>
              </w:rPr>
            </w:pPr>
            <w:r w:rsidRPr="004F2742">
              <w:rPr>
                <w:rFonts w:asciiTheme="minorHAnsi" w:hAnsiTheme="minorHAnsi" w:cstheme="minorHAnsi"/>
              </w:rPr>
              <w:t>A.V.</w:t>
            </w:r>
          </w:p>
        </w:tc>
      </w:tr>
    </w:tbl>
    <w:p w14:paraId="45719B5F" w14:textId="77777777" w:rsidR="00304115" w:rsidRPr="004F2742" w:rsidRDefault="00304115" w:rsidP="00304115">
      <w:pPr>
        <w:pStyle w:val="Stilius3"/>
        <w:spacing w:before="0"/>
        <w:rPr>
          <w:rFonts w:asciiTheme="minorHAnsi" w:hAnsiTheme="minorHAnsi" w:cstheme="minorHAnsi"/>
          <w:i/>
        </w:rPr>
      </w:pPr>
    </w:p>
    <w:p w14:paraId="32626068" w14:textId="77777777" w:rsidR="00304115" w:rsidRPr="004F2742" w:rsidRDefault="00304115" w:rsidP="00304115">
      <w:pPr>
        <w:jc w:val="both"/>
        <w:rPr>
          <w:rFonts w:cstheme="minorHAnsi"/>
          <w:caps/>
        </w:rPr>
      </w:pPr>
    </w:p>
    <w:p w14:paraId="031947E8" w14:textId="77777777" w:rsidR="00304115" w:rsidRPr="004F2742" w:rsidRDefault="00304115" w:rsidP="00304115">
      <w:pPr>
        <w:jc w:val="both"/>
        <w:rPr>
          <w:rFonts w:cstheme="minorHAnsi"/>
          <w:caps/>
        </w:rPr>
      </w:pPr>
    </w:p>
    <w:p w14:paraId="7BE845C0" w14:textId="77777777" w:rsidR="00304115" w:rsidRPr="004F2742" w:rsidRDefault="00304115" w:rsidP="00304115">
      <w:pPr>
        <w:jc w:val="both"/>
        <w:rPr>
          <w:rFonts w:cstheme="minorHAnsi"/>
          <w:caps/>
        </w:rPr>
      </w:pPr>
    </w:p>
    <w:p w14:paraId="18C8D8FB" w14:textId="77777777" w:rsidR="00304115" w:rsidRPr="004F2742" w:rsidRDefault="00304115" w:rsidP="00304115">
      <w:pPr>
        <w:jc w:val="both"/>
        <w:rPr>
          <w:rFonts w:cstheme="minorHAnsi"/>
          <w:caps/>
        </w:rPr>
      </w:pPr>
    </w:p>
    <w:p w14:paraId="6C38D3E5" w14:textId="77777777" w:rsidR="00304115" w:rsidRPr="004F2742" w:rsidRDefault="00304115" w:rsidP="00304115">
      <w:pPr>
        <w:jc w:val="both"/>
        <w:rPr>
          <w:rFonts w:cstheme="minorHAnsi"/>
          <w:caps/>
        </w:rPr>
      </w:pPr>
    </w:p>
    <w:p w14:paraId="5B25F9AB" w14:textId="77777777" w:rsidR="00304115" w:rsidRPr="004F2742" w:rsidRDefault="00304115" w:rsidP="00304115">
      <w:pPr>
        <w:jc w:val="both"/>
        <w:rPr>
          <w:rFonts w:cstheme="minorHAnsi"/>
          <w:caps/>
        </w:rPr>
      </w:pPr>
    </w:p>
    <w:p w14:paraId="5AE7EA2A" w14:textId="77777777" w:rsidR="00304115" w:rsidRPr="004F2742" w:rsidRDefault="00304115" w:rsidP="00304115">
      <w:pPr>
        <w:jc w:val="both"/>
        <w:rPr>
          <w:rFonts w:cstheme="minorHAnsi"/>
          <w:caps/>
        </w:rPr>
      </w:pPr>
    </w:p>
    <w:p w14:paraId="0E0F2D52" w14:textId="77777777" w:rsidR="00304115" w:rsidRPr="004F2742" w:rsidRDefault="00304115" w:rsidP="00304115">
      <w:pPr>
        <w:jc w:val="both"/>
        <w:rPr>
          <w:rFonts w:cstheme="minorHAnsi"/>
          <w:caps/>
        </w:rPr>
      </w:pPr>
    </w:p>
    <w:p w14:paraId="774A5104" w14:textId="77777777" w:rsidR="00304115" w:rsidRPr="004F2742" w:rsidRDefault="00304115" w:rsidP="00304115">
      <w:pPr>
        <w:jc w:val="both"/>
        <w:rPr>
          <w:rFonts w:cstheme="minorHAnsi"/>
          <w:caps/>
        </w:rPr>
      </w:pPr>
    </w:p>
    <w:p w14:paraId="7913096D" w14:textId="77777777" w:rsidR="00304115" w:rsidRPr="004F2742" w:rsidRDefault="00304115" w:rsidP="00304115">
      <w:pPr>
        <w:spacing w:after="0" w:line="240" w:lineRule="auto"/>
        <w:ind w:left="720"/>
        <w:jc w:val="both"/>
        <w:rPr>
          <w:rFonts w:cstheme="minorHAnsi"/>
          <w:sz w:val="24"/>
          <w:szCs w:val="24"/>
          <w:lang w:eastAsia="ar-SA"/>
        </w:rPr>
      </w:pPr>
    </w:p>
    <w:p w14:paraId="28A541FC" w14:textId="1D17987E" w:rsidR="00304115" w:rsidRPr="004F2742" w:rsidRDefault="00304115" w:rsidP="00304115">
      <w:pPr>
        <w:suppressAutoHyphens/>
        <w:spacing w:after="0" w:line="240" w:lineRule="auto"/>
        <w:ind w:left="6532" w:firstLine="284"/>
        <w:jc w:val="center"/>
        <w:textAlignment w:val="baseline"/>
        <w:rPr>
          <w:rFonts w:cstheme="minorHAnsi"/>
          <w:b/>
          <w:bCs/>
          <w:sz w:val="24"/>
          <w:szCs w:val="24"/>
        </w:rPr>
      </w:pPr>
      <w:r w:rsidRPr="004F2742">
        <w:rPr>
          <w:rFonts w:cstheme="minorHAnsi"/>
          <w:sz w:val="24"/>
          <w:szCs w:val="24"/>
          <w:lang w:eastAsia="lt-LT"/>
        </w:rPr>
        <w:lastRenderedPageBreak/>
        <w:t>Sutarties priedas Nr. 2</w:t>
      </w:r>
    </w:p>
    <w:p w14:paraId="66E13BBC" w14:textId="77777777" w:rsidR="00304115" w:rsidRPr="004F2742" w:rsidRDefault="00304115" w:rsidP="00304115">
      <w:pPr>
        <w:suppressAutoHyphens/>
        <w:spacing w:after="0" w:line="240" w:lineRule="auto"/>
        <w:jc w:val="center"/>
        <w:textAlignment w:val="baseline"/>
        <w:rPr>
          <w:rFonts w:cstheme="minorHAnsi"/>
          <w:b/>
          <w:bCs/>
          <w:sz w:val="24"/>
          <w:szCs w:val="24"/>
        </w:rPr>
      </w:pPr>
    </w:p>
    <w:p w14:paraId="69BD774E" w14:textId="77777777" w:rsidR="00304115" w:rsidRPr="004F2742" w:rsidRDefault="00304115" w:rsidP="00304115">
      <w:pPr>
        <w:suppressAutoHyphens/>
        <w:spacing w:after="0" w:line="240" w:lineRule="auto"/>
        <w:jc w:val="center"/>
        <w:textAlignment w:val="baseline"/>
        <w:rPr>
          <w:rFonts w:cstheme="minorHAnsi"/>
          <w:sz w:val="24"/>
          <w:szCs w:val="24"/>
        </w:rPr>
      </w:pPr>
      <w:r w:rsidRPr="004F2742">
        <w:rPr>
          <w:rFonts w:cstheme="minorHAnsi"/>
          <w:b/>
          <w:bCs/>
          <w:sz w:val="24"/>
          <w:szCs w:val="24"/>
        </w:rPr>
        <w:t>VEIKLŲ SĄRAŠAS</w:t>
      </w:r>
    </w:p>
    <w:p w14:paraId="2496EDA3" w14:textId="77777777" w:rsidR="00304115" w:rsidRPr="004F2742" w:rsidRDefault="00304115" w:rsidP="00304115">
      <w:pPr>
        <w:suppressAutoHyphens/>
        <w:spacing w:after="0" w:line="240" w:lineRule="auto"/>
        <w:jc w:val="center"/>
        <w:textAlignment w:val="baseline"/>
        <w:rPr>
          <w:rFonts w:cstheme="minorHAnsi"/>
          <w:sz w:val="24"/>
          <w:szCs w:val="24"/>
        </w:rPr>
      </w:pPr>
      <w:r w:rsidRPr="004F2742">
        <w:rPr>
          <w:rFonts w:cstheme="minorHAnsi"/>
          <w:sz w:val="24"/>
          <w:szCs w:val="24"/>
        </w:rPr>
        <w:t>„</w:t>
      </w:r>
      <w:r w:rsidRPr="004F2742">
        <w:rPr>
          <w:rFonts w:cstheme="minorHAnsi"/>
          <w:sz w:val="24"/>
          <w:szCs w:val="24"/>
          <w:lang w:eastAsia="ar-SA"/>
        </w:rPr>
        <w:t>Bendruomeninio sodo  įrengimo darbai Krašuonos parke, Utenos mieste</w:t>
      </w:r>
      <w:r w:rsidRPr="004F2742">
        <w:rPr>
          <w:rFonts w:cstheme="minorHAnsi"/>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304115" w:rsidRPr="004F2742" w14:paraId="1F08AD38" w14:textId="77777777" w:rsidTr="00D65CF7">
        <w:trPr>
          <w:trHeight w:val="865"/>
          <w:jc w:val="center"/>
        </w:trPr>
        <w:tc>
          <w:tcPr>
            <w:tcW w:w="541" w:type="dxa"/>
            <w:vMerge w:val="restart"/>
            <w:textDirection w:val="btLr"/>
            <w:vAlign w:val="center"/>
            <w:hideMark/>
          </w:tcPr>
          <w:p w14:paraId="4D275B2F" w14:textId="77777777" w:rsidR="00304115" w:rsidRPr="004F2742" w:rsidRDefault="00304115" w:rsidP="00D65CF7">
            <w:pPr>
              <w:suppressAutoHyphens/>
              <w:spacing w:after="0" w:line="240" w:lineRule="auto"/>
              <w:jc w:val="center"/>
              <w:textAlignment w:val="baseline"/>
              <w:rPr>
                <w:rFonts w:cstheme="minorHAnsi"/>
                <w:i/>
                <w:iCs/>
                <w:sz w:val="24"/>
                <w:szCs w:val="24"/>
              </w:rPr>
            </w:pPr>
            <w:r w:rsidRPr="004F2742">
              <w:rPr>
                <w:rFonts w:cstheme="minorHAnsi"/>
                <w:i/>
                <w:iCs/>
                <w:sz w:val="24"/>
                <w:szCs w:val="24"/>
              </w:rPr>
              <w:t>Etapo Nr.</w:t>
            </w:r>
          </w:p>
        </w:tc>
        <w:tc>
          <w:tcPr>
            <w:tcW w:w="5113" w:type="dxa"/>
            <w:vMerge w:val="restart"/>
            <w:vAlign w:val="center"/>
            <w:hideMark/>
          </w:tcPr>
          <w:p w14:paraId="79E1F329" w14:textId="77777777" w:rsidR="00304115" w:rsidRPr="004F2742" w:rsidRDefault="00304115" w:rsidP="00D65CF7">
            <w:pPr>
              <w:suppressAutoHyphens/>
              <w:spacing w:after="0" w:line="240" w:lineRule="auto"/>
              <w:jc w:val="center"/>
              <w:textAlignment w:val="baseline"/>
              <w:rPr>
                <w:rFonts w:cstheme="minorHAnsi"/>
                <w:b/>
                <w:bCs/>
                <w:sz w:val="24"/>
                <w:szCs w:val="24"/>
              </w:rPr>
            </w:pPr>
            <w:r w:rsidRPr="004F2742">
              <w:rPr>
                <w:rFonts w:cstheme="minorHAnsi"/>
                <w:b/>
                <w:bCs/>
                <w:sz w:val="24"/>
                <w:szCs w:val="24"/>
              </w:rPr>
              <w:t>Darbų veiklos (etapo) pavadinimas</w:t>
            </w:r>
          </w:p>
        </w:tc>
        <w:tc>
          <w:tcPr>
            <w:tcW w:w="1825" w:type="dxa"/>
            <w:vMerge w:val="restart"/>
            <w:vAlign w:val="center"/>
            <w:hideMark/>
          </w:tcPr>
          <w:p w14:paraId="6C3A6AF8" w14:textId="77777777" w:rsidR="00304115" w:rsidRPr="004F2742" w:rsidRDefault="00304115" w:rsidP="00D65CF7">
            <w:pPr>
              <w:suppressAutoHyphens/>
              <w:spacing w:after="0" w:line="240" w:lineRule="auto"/>
              <w:jc w:val="center"/>
              <w:textAlignment w:val="baseline"/>
              <w:rPr>
                <w:rFonts w:cstheme="minorHAnsi"/>
                <w:b/>
                <w:bCs/>
                <w:sz w:val="24"/>
                <w:szCs w:val="24"/>
              </w:rPr>
            </w:pPr>
            <w:r w:rsidRPr="004F2742">
              <w:rPr>
                <w:rFonts w:cstheme="minorHAnsi"/>
                <w:b/>
                <w:bCs/>
                <w:sz w:val="24"/>
                <w:szCs w:val="24"/>
              </w:rPr>
              <w:t>Bendra darbo apimtis (fiziniais mato vienetais, jei reikalinga)</w:t>
            </w:r>
          </w:p>
        </w:tc>
        <w:tc>
          <w:tcPr>
            <w:tcW w:w="2126" w:type="dxa"/>
            <w:vAlign w:val="center"/>
            <w:hideMark/>
          </w:tcPr>
          <w:p w14:paraId="1826AEB2" w14:textId="77777777" w:rsidR="00304115" w:rsidRPr="004F2742" w:rsidRDefault="00304115" w:rsidP="00D65CF7">
            <w:pPr>
              <w:suppressAutoHyphens/>
              <w:spacing w:after="0" w:line="240" w:lineRule="auto"/>
              <w:jc w:val="center"/>
              <w:textAlignment w:val="baseline"/>
              <w:rPr>
                <w:rFonts w:cstheme="minorHAnsi"/>
                <w:b/>
                <w:bCs/>
                <w:sz w:val="24"/>
                <w:szCs w:val="24"/>
              </w:rPr>
            </w:pPr>
            <w:r w:rsidRPr="004F2742">
              <w:rPr>
                <w:rFonts w:cstheme="minorHAnsi"/>
                <w:b/>
                <w:bCs/>
                <w:sz w:val="24"/>
                <w:szCs w:val="24"/>
              </w:rPr>
              <w:t xml:space="preserve">Darbo (etapo) kaina, Eur be PVM </w:t>
            </w:r>
            <w:r w:rsidRPr="004F2742">
              <w:rPr>
                <w:rFonts w:cstheme="minorHAnsi"/>
                <w:sz w:val="24"/>
                <w:szCs w:val="24"/>
              </w:rPr>
              <w:t>[Pildo rangovas]</w:t>
            </w:r>
          </w:p>
        </w:tc>
      </w:tr>
      <w:tr w:rsidR="00304115" w:rsidRPr="004F2742" w14:paraId="3211E385" w14:textId="77777777" w:rsidTr="00D65CF7">
        <w:trPr>
          <w:cantSplit/>
          <w:trHeight w:val="1240"/>
          <w:jc w:val="center"/>
        </w:trPr>
        <w:tc>
          <w:tcPr>
            <w:tcW w:w="541" w:type="dxa"/>
            <w:vMerge/>
            <w:vAlign w:val="center"/>
            <w:hideMark/>
          </w:tcPr>
          <w:p w14:paraId="2AEA0CEB" w14:textId="77777777" w:rsidR="00304115" w:rsidRPr="004F2742" w:rsidRDefault="00304115" w:rsidP="00D65CF7">
            <w:pPr>
              <w:suppressAutoHyphens/>
              <w:spacing w:after="0" w:line="240" w:lineRule="auto"/>
              <w:textAlignment w:val="baseline"/>
              <w:rPr>
                <w:rFonts w:cstheme="minorHAnsi"/>
                <w:i/>
                <w:iCs/>
                <w:sz w:val="24"/>
                <w:szCs w:val="24"/>
              </w:rPr>
            </w:pPr>
          </w:p>
        </w:tc>
        <w:tc>
          <w:tcPr>
            <w:tcW w:w="5113" w:type="dxa"/>
            <w:vMerge/>
            <w:vAlign w:val="center"/>
            <w:hideMark/>
          </w:tcPr>
          <w:p w14:paraId="6FFE6976" w14:textId="77777777" w:rsidR="00304115" w:rsidRPr="004F2742" w:rsidRDefault="00304115" w:rsidP="00D65CF7">
            <w:pPr>
              <w:suppressAutoHyphens/>
              <w:spacing w:after="0" w:line="240" w:lineRule="auto"/>
              <w:textAlignment w:val="baseline"/>
              <w:rPr>
                <w:rFonts w:cstheme="minorHAnsi"/>
                <w:b/>
                <w:bCs/>
                <w:sz w:val="24"/>
                <w:szCs w:val="24"/>
              </w:rPr>
            </w:pPr>
          </w:p>
        </w:tc>
        <w:tc>
          <w:tcPr>
            <w:tcW w:w="1825" w:type="dxa"/>
            <w:vMerge/>
            <w:vAlign w:val="center"/>
            <w:hideMark/>
          </w:tcPr>
          <w:p w14:paraId="0E20C8C2" w14:textId="77777777" w:rsidR="00304115" w:rsidRPr="004F2742" w:rsidRDefault="00304115" w:rsidP="00D65CF7">
            <w:pPr>
              <w:suppressAutoHyphens/>
              <w:spacing w:after="0" w:line="240" w:lineRule="auto"/>
              <w:textAlignment w:val="baseline"/>
              <w:rPr>
                <w:rFonts w:cstheme="minorHAnsi"/>
                <w:b/>
                <w:bCs/>
                <w:sz w:val="24"/>
                <w:szCs w:val="24"/>
              </w:rPr>
            </w:pPr>
          </w:p>
        </w:tc>
        <w:tc>
          <w:tcPr>
            <w:tcW w:w="2126" w:type="dxa"/>
            <w:vAlign w:val="center"/>
            <w:hideMark/>
          </w:tcPr>
          <w:p w14:paraId="1AC27BBE" w14:textId="77777777" w:rsidR="00304115" w:rsidRPr="004F2742" w:rsidRDefault="00304115" w:rsidP="00D65CF7">
            <w:pPr>
              <w:suppressAutoHyphens/>
              <w:spacing w:after="0" w:line="240" w:lineRule="auto"/>
              <w:textAlignment w:val="baseline"/>
              <w:rPr>
                <w:rFonts w:cstheme="minorHAnsi"/>
                <w:b/>
                <w:bCs/>
                <w:sz w:val="24"/>
                <w:szCs w:val="24"/>
              </w:rPr>
            </w:pPr>
          </w:p>
        </w:tc>
      </w:tr>
      <w:tr w:rsidR="00304115" w:rsidRPr="004F2742" w14:paraId="48D4217E" w14:textId="77777777" w:rsidTr="00D65CF7">
        <w:trPr>
          <w:trHeight w:val="384"/>
          <w:jc w:val="center"/>
        </w:trPr>
        <w:tc>
          <w:tcPr>
            <w:tcW w:w="541" w:type="dxa"/>
            <w:noWrap/>
            <w:vAlign w:val="center"/>
          </w:tcPr>
          <w:p w14:paraId="73522155" w14:textId="77777777" w:rsidR="00304115" w:rsidRPr="004F2742" w:rsidRDefault="00304115" w:rsidP="00D65CF7">
            <w:pPr>
              <w:suppressAutoHyphens/>
              <w:spacing w:after="0" w:line="240" w:lineRule="auto"/>
              <w:textAlignment w:val="baseline"/>
              <w:rPr>
                <w:rFonts w:cstheme="minorHAnsi"/>
                <w:sz w:val="24"/>
                <w:szCs w:val="24"/>
              </w:rPr>
            </w:pPr>
          </w:p>
        </w:tc>
        <w:tc>
          <w:tcPr>
            <w:tcW w:w="5113" w:type="dxa"/>
            <w:vAlign w:val="center"/>
          </w:tcPr>
          <w:p w14:paraId="30D5A6AD" w14:textId="77777777" w:rsidR="00304115" w:rsidRPr="004F2742" w:rsidRDefault="00304115" w:rsidP="00D65CF7">
            <w:pPr>
              <w:tabs>
                <w:tab w:val="left" w:pos="426"/>
              </w:tabs>
              <w:suppressAutoHyphens/>
              <w:spacing w:after="0" w:line="240" w:lineRule="auto"/>
              <w:jc w:val="both"/>
              <w:textAlignment w:val="baseline"/>
              <w:rPr>
                <w:rFonts w:cstheme="minorHAnsi"/>
                <w:sz w:val="24"/>
                <w:szCs w:val="24"/>
              </w:rPr>
            </w:pPr>
            <w:r w:rsidRPr="004F2742">
              <w:rPr>
                <w:rFonts w:cstheme="minorHAnsi"/>
                <w:sz w:val="24"/>
                <w:szCs w:val="24"/>
              </w:rPr>
              <w:t>Bendruomeninio sodo įrengimo darbai:</w:t>
            </w:r>
          </w:p>
        </w:tc>
        <w:tc>
          <w:tcPr>
            <w:tcW w:w="1825" w:type="dxa"/>
            <w:noWrap/>
            <w:vAlign w:val="bottom"/>
          </w:tcPr>
          <w:p w14:paraId="0F680ACD" w14:textId="77777777" w:rsidR="00304115" w:rsidRPr="004F2742" w:rsidRDefault="00304115" w:rsidP="00D65CF7">
            <w:pPr>
              <w:suppressAutoHyphens/>
              <w:spacing w:after="0" w:line="240" w:lineRule="auto"/>
              <w:textAlignment w:val="baseline"/>
              <w:rPr>
                <w:rFonts w:cstheme="minorHAnsi"/>
                <w:sz w:val="24"/>
                <w:szCs w:val="24"/>
              </w:rPr>
            </w:pPr>
          </w:p>
        </w:tc>
        <w:tc>
          <w:tcPr>
            <w:tcW w:w="2126" w:type="dxa"/>
            <w:noWrap/>
            <w:vAlign w:val="bottom"/>
          </w:tcPr>
          <w:p w14:paraId="257306AF" w14:textId="77777777" w:rsidR="00304115" w:rsidRPr="004F2742" w:rsidRDefault="00304115" w:rsidP="00D65CF7">
            <w:pPr>
              <w:suppressAutoHyphens/>
              <w:spacing w:after="0" w:line="240" w:lineRule="auto"/>
              <w:textAlignment w:val="baseline"/>
              <w:rPr>
                <w:rFonts w:cstheme="minorHAnsi"/>
                <w:sz w:val="24"/>
                <w:szCs w:val="24"/>
              </w:rPr>
            </w:pPr>
          </w:p>
        </w:tc>
      </w:tr>
      <w:tr w:rsidR="00304115" w:rsidRPr="004F2742" w14:paraId="0FC70612" w14:textId="77777777" w:rsidTr="00D65CF7">
        <w:trPr>
          <w:trHeight w:val="384"/>
          <w:jc w:val="center"/>
        </w:trPr>
        <w:tc>
          <w:tcPr>
            <w:tcW w:w="541" w:type="dxa"/>
            <w:noWrap/>
            <w:vAlign w:val="center"/>
          </w:tcPr>
          <w:p w14:paraId="0D15C847" w14:textId="77777777" w:rsidR="00304115" w:rsidRPr="004F2742" w:rsidRDefault="00304115" w:rsidP="00D65CF7">
            <w:pPr>
              <w:suppressAutoHyphens/>
              <w:spacing w:after="0" w:line="240" w:lineRule="auto"/>
              <w:textAlignment w:val="baseline"/>
              <w:rPr>
                <w:rFonts w:cstheme="minorHAnsi"/>
                <w:sz w:val="24"/>
                <w:szCs w:val="24"/>
              </w:rPr>
            </w:pPr>
            <w:r w:rsidRPr="004F2742">
              <w:rPr>
                <w:rFonts w:cstheme="minorHAnsi"/>
                <w:sz w:val="24"/>
                <w:szCs w:val="24"/>
              </w:rPr>
              <w:t>1.</w:t>
            </w:r>
          </w:p>
        </w:tc>
        <w:tc>
          <w:tcPr>
            <w:tcW w:w="5113" w:type="dxa"/>
            <w:vAlign w:val="center"/>
          </w:tcPr>
          <w:p w14:paraId="17B0F5AE" w14:textId="77777777" w:rsidR="00304115" w:rsidRPr="004F2742" w:rsidRDefault="00304115" w:rsidP="00D65CF7">
            <w:pPr>
              <w:tabs>
                <w:tab w:val="left" w:pos="426"/>
              </w:tabs>
              <w:suppressAutoHyphens/>
              <w:spacing w:after="0" w:line="240" w:lineRule="auto"/>
              <w:jc w:val="both"/>
              <w:textAlignment w:val="baseline"/>
              <w:rPr>
                <w:rFonts w:cstheme="minorHAnsi"/>
                <w:sz w:val="24"/>
                <w:szCs w:val="24"/>
              </w:rPr>
            </w:pPr>
            <w:r w:rsidRPr="004F2742">
              <w:rPr>
                <w:rFonts w:cstheme="minorHAnsi"/>
              </w:rPr>
              <w:t>Takų, dangų įrengimas, elektros darbai, žemės darbai</w:t>
            </w:r>
          </w:p>
        </w:tc>
        <w:tc>
          <w:tcPr>
            <w:tcW w:w="1825" w:type="dxa"/>
            <w:noWrap/>
            <w:vAlign w:val="bottom"/>
          </w:tcPr>
          <w:p w14:paraId="7ACDDC4A" w14:textId="77777777" w:rsidR="00304115" w:rsidRPr="004F2742" w:rsidRDefault="00304115" w:rsidP="00D65CF7">
            <w:pPr>
              <w:suppressAutoHyphens/>
              <w:spacing w:after="0" w:line="240" w:lineRule="auto"/>
              <w:textAlignment w:val="baseline"/>
              <w:rPr>
                <w:rFonts w:cstheme="minorHAnsi"/>
                <w:sz w:val="24"/>
                <w:szCs w:val="24"/>
              </w:rPr>
            </w:pPr>
          </w:p>
        </w:tc>
        <w:tc>
          <w:tcPr>
            <w:tcW w:w="2126" w:type="dxa"/>
            <w:noWrap/>
            <w:vAlign w:val="bottom"/>
          </w:tcPr>
          <w:p w14:paraId="4688F90B" w14:textId="77777777" w:rsidR="00304115" w:rsidRPr="004F2742" w:rsidRDefault="00304115" w:rsidP="00D65CF7">
            <w:pPr>
              <w:suppressAutoHyphens/>
              <w:spacing w:after="0" w:line="240" w:lineRule="auto"/>
              <w:textAlignment w:val="baseline"/>
              <w:rPr>
                <w:rFonts w:cstheme="minorHAnsi"/>
                <w:sz w:val="24"/>
                <w:szCs w:val="24"/>
              </w:rPr>
            </w:pPr>
          </w:p>
        </w:tc>
      </w:tr>
      <w:tr w:rsidR="00304115" w:rsidRPr="004F2742" w14:paraId="5FADE39A" w14:textId="77777777" w:rsidTr="00D65CF7">
        <w:trPr>
          <w:trHeight w:val="384"/>
          <w:jc w:val="center"/>
        </w:trPr>
        <w:tc>
          <w:tcPr>
            <w:tcW w:w="541" w:type="dxa"/>
            <w:noWrap/>
            <w:vAlign w:val="center"/>
          </w:tcPr>
          <w:p w14:paraId="6140A9AB" w14:textId="77777777" w:rsidR="00304115" w:rsidRPr="004F2742" w:rsidRDefault="00304115" w:rsidP="00D65CF7">
            <w:pPr>
              <w:suppressAutoHyphens/>
              <w:spacing w:after="0" w:line="240" w:lineRule="auto"/>
              <w:textAlignment w:val="baseline"/>
              <w:rPr>
                <w:rFonts w:cstheme="minorHAnsi"/>
                <w:sz w:val="24"/>
                <w:szCs w:val="24"/>
              </w:rPr>
            </w:pPr>
            <w:r w:rsidRPr="004F2742">
              <w:rPr>
                <w:rFonts w:cstheme="minorHAnsi"/>
                <w:sz w:val="24"/>
                <w:szCs w:val="24"/>
              </w:rPr>
              <w:t>2.</w:t>
            </w:r>
          </w:p>
        </w:tc>
        <w:tc>
          <w:tcPr>
            <w:tcW w:w="5113" w:type="dxa"/>
            <w:vAlign w:val="center"/>
          </w:tcPr>
          <w:p w14:paraId="08B9E9C1" w14:textId="77777777" w:rsidR="00304115" w:rsidRPr="004F2742" w:rsidRDefault="00304115" w:rsidP="00D65CF7">
            <w:pPr>
              <w:widowControl w:val="0"/>
              <w:autoSpaceDE w:val="0"/>
              <w:autoSpaceDN w:val="0"/>
              <w:adjustRightInd w:val="0"/>
              <w:rPr>
                <w:rFonts w:cstheme="minorHAnsi"/>
              </w:rPr>
            </w:pPr>
            <w:r w:rsidRPr="004F2742">
              <w:rPr>
                <w:rFonts w:cstheme="minorHAnsi"/>
              </w:rPr>
              <w:t>Tvorų, pakeltų lysvių įrengimas, mažosios architektūros  elementų įrengimas, sodo baldai, stendai, želdiniai</w:t>
            </w:r>
          </w:p>
        </w:tc>
        <w:tc>
          <w:tcPr>
            <w:tcW w:w="1825" w:type="dxa"/>
            <w:noWrap/>
            <w:vAlign w:val="bottom"/>
          </w:tcPr>
          <w:p w14:paraId="5F49426A" w14:textId="77777777" w:rsidR="00304115" w:rsidRPr="004F2742" w:rsidRDefault="00304115" w:rsidP="00D65CF7">
            <w:pPr>
              <w:suppressAutoHyphens/>
              <w:spacing w:after="0" w:line="240" w:lineRule="auto"/>
              <w:textAlignment w:val="baseline"/>
              <w:rPr>
                <w:rFonts w:cstheme="minorHAnsi"/>
                <w:sz w:val="24"/>
                <w:szCs w:val="24"/>
              </w:rPr>
            </w:pPr>
          </w:p>
        </w:tc>
        <w:tc>
          <w:tcPr>
            <w:tcW w:w="2126" w:type="dxa"/>
            <w:noWrap/>
            <w:vAlign w:val="bottom"/>
          </w:tcPr>
          <w:p w14:paraId="1885CA48" w14:textId="77777777" w:rsidR="00304115" w:rsidRPr="004F2742" w:rsidRDefault="00304115" w:rsidP="00D65CF7">
            <w:pPr>
              <w:suppressAutoHyphens/>
              <w:spacing w:after="0" w:line="240" w:lineRule="auto"/>
              <w:textAlignment w:val="baseline"/>
              <w:rPr>
                <w:rFonts w:cstheme="minorHAnsi"/>
                <w:sz w:val="24"/>
                <w:szCs w:val="24"/>
              </w:rPr>
            </w:pPr>
          </w:p>
        </w:tc>
      </w:tr>
      <w:tr w:rsidR="00304115" w:rsidRPr="004F2742" w14:paraId="249BC483" w14:textId="77777777" w:rsidTr="00D65CF7">
        <w:trPr>
          <w:trHeight w:val="297"/>
          <w:jc w:val="center"/>
        </w:trPr>
        <w:tc>
          <w:tcPr>
            <w:tcW w:w="7479" w:type="dxa"/>
            <w:gridSpan w:val="3"/>
            <w:vAlign w:val="center"/>
            <w:hideMark/>
          </w:tcPr>
          <w:p w14:paraId="2D0174AC" w14:textId="77777777" w:rsidR="00304115" w:rsidRPr="004F2742" w:rsidRDefault="00304115" w:rsidP="00D65CF7">
            <w:pPr>
              <w:suppressAutoHyphens/>
              <w:spacing w:after="0" w:line="240" w:lineRule="auto"/>
              <w:jc w:val="right"/>
              <w:textAlignment w:val="baseline"/>
              <w:rPr>
                <w:rFonts w:cstheme="minorHAnsi"/>
                <w:b/>
                <w:bCs/>
                <w:sz w:val="24"/>
                <w:szCs w:val="24"/>
              </w:rPr>
            </w:pPr>
            <w:r w:rsidRPr="004F2742">
              <w:rPr>
                <w:rFonts w:cstheme="minorHAnsi"/>
                <w:b/>
                <w:bCs/>
                <w:sz w:val="24"/>
                <w:szCs w:val="24"/>
              </w:rPr>
              <w:t>Bendra suma, Eur be PVM*:</w:t>
            </w:r>
          </w:p>
        </w:tc>
        <w:tc>
          <w:tcPr>
            <w:tcW w:w="2126" w:type="dxa"/>
            <w:noWrap/>
            <w:vAlign w:val="bottom"/>
            <w:hideMark/>
          </w:tcPr>
          <w:p w14:paraId="2BE5A947" w14:textId="77777777" w:rsidR="00304115" w:rsidRPr="004F2742" w:rsidRDefault="00304115" w:rsidP="00D65CF7">
            <w:pPr>
              <w:suppressAutoHyphens/>
              <w:spacing w:after="0" w:line="240" w:lineRule="auto"/>
              <w:textAlignment w:val="baseline"/>
              <w:rPr>
                <w:rFonts w:cstheme="minorHAnsi"/>
                <w:sz w:val="24"/>
                <w:szCs w:val="24"/>
              </w:rPr>
            </w:pPr>
            <w:r w:rsidRPr="004F2742">
              <w:rPr>
                <w:rFonts w:cstheme="minorHAnsi"/>
                <w:sz w:val="24"/>
                <w:szCs w:val="24"/>
              </w:rPr>
              <w:t> </w:t>
            </w:r>
          </w:p>
        </w:tc>
      </w:tr>
      <w:tr w:rsidR="00304115" w:rsidRPr="004F2742" w14:paraId="0BF74741" w14:textId="77777777" w:rsidTr="00D65CF7">
        <w:trPr>
          <w:trHeight w:val="297"/>
          <w:jc w:val="center"/>
        </w:trPr>
        <w:tc>
          <w:tcPr>
            <w:tcW w:w="7479" w:type="dxa"/>
            <w:gridSpan w:val="3"/>
            <w:vAlign w:val="center"/>
            <w:hideMark/>
          </w:tcPr>
          <w:p w14:paraId="06CEA684" w14:textId="77777777" w:rsidR="00304115" w:rsidRPr="004F2742" w:rsidRDefault="00304115" w:rsidP="00D65CF7">
            <w:pPr>
              <w:suppressAutoHyphens/>
              <w:spacing w:after="0" w:line="240" w:lineRule="auto"/>
              <w:jc w:val="right"/>
              <w:textAlignment w:val="baseline"/>
              <w:rPr>
                <w:rFonts w:cstheme="minorHAnsi"/>
                <w:b/>
                <w:bCs/>
                <w:sz w:val="24"/>
                <w:szCs w:val="24"/>
              </w:rPr>
            </w:pPr>
            <w:r w:rsidRPr="004F2742">
              <w:rPr>
                <w:rFonts w:cstheme="minorHAnsi"/>
                <w:b/>
                <w:bCs/>
                <w:sz w:val="24"/>
                <w:szCs w:val="24"/>
              </w:rPr>
              <w:t>PVM [tarifas] suma, Eur*:</w:t>
            </w:r>
          </w:p>
        </w:tc>
        <w:tc>
          <w:tcPr>
            <w:tcW w:w="2126" w:type="dxa"/>
            <w:noWrap/>
            <w:vAlign w:val="bottom"/>
            <w:hideMark/>
          </w:tcPr>
          <w:p w14:paraId="40D6D006" w14:textId="77777777" w:rsidR="00304115" w:rsidRPr="004F2742" w:rsidRDefault="00304115" w:rsidP="00D65CF7">
            <w:pPr>
              <w:suppressAutoHyphens/>
              <w:spacing w:after="0" w:line="240" w:lineRule="auto"/>
              <w:textAlignment w:val="baseline"/>
              <w:rPr>
                <w:rFonts w:cstheme="minorHAnsi"/>
                <w:sz w:val="24"/>
                <w:szCs w:val="24"/>
              </w:rPr>
            </w:pPr>
            <w:r w:rsidRPr="004F2742">
              <w:rPr>
                <w:rFonts w:cstheme="minorHAnsi"/>
                <w:sz w:val="24"/>
                <w:szCs w:val="24"/>
              </w:rPr>
              <w:t> </w:t>
            </w:r>
          </w:p>
        </w:tc>
      </w:tr>
      <w:tr w:rsidR="00304115" w:rsidRPr="004F2742" w14:paraId="76C40BF9" w14:textId="77777777" w:rsidTr="00D65CF7">
        <w:trPr>
          <w:trHeight w:val="297"/>
          <w:jc w:val="center"/>
        </w:trPr>
        <w:tc>
          <w:tcPr>
            <w:tcW w:w="7479" w:type="dxa"/>
            <w:gridSpan w:val="3"/>
            <w:vAlign w:val="center"/>
            <w:hideMark/>
          </w:tcPr>
          <w:p w14:paraId="2875509F" w14:textId="77777777" w:rsidR="00304115" w:rsidRPr="004F2742" w:rsidRDefault="00304115" w:rsidP="00D65CF7">
            <w:pPr>
              <w:suppressAutoHyphens/>
              <w:spacing w:after="0" w:line="240" w:lineRule="auto"/>
              <w:jc w:val="right"/>
              <w:textAlignment w:val="baseline"/>
              <w:rPr>
                <w:rFonts w:cstheme="minorHAnsi"/>
                <w:b/>
                <w:bCs/>
                <w:sz w:val="24"/>
                <w:szCs w:val="24"/>
              </w:rPr>
            </w:pPr>
            <w:r w:rsidRPr="004F2742">
              <w:rPr>
                <w:rFonts w:cstheme="minorHAnsi"/>
                <w:b/>
                <w:bCs/>
                <w:sz w:val="24"/>
                <w:szCs w:val="24"/>
              </w:rPr>
              <w:t>BENDRA SUMA, Eur su PVM*:</w:t>
            </w:r>
          </w:p>
        </w:tc>
        <w:tc>
          <w:tcPr>
            <w:tcW w:w="2126" w:type="dxa"/>
            <w:noWrap/>
            <w:vAlign w:val="bottom"/>
            <w:hideMark/>
          </w:tcPr>
          <w:p w14:paraId="37A2AC98" w14:textId="77777777" w:rsidR="00304115" w:rsidRPr="004F2742" w:rsidRDefault="00304115" w:rsidP="00D65CF7">
            <w:pPr>
              <w:suppressAutoHyphens/>
              <w:spacing w:after="0" w:line="240" w:lineRule="auto"/>
              <w:textAlignment w:val="baseline"/>
              <w:rPr>
                <w:rFonts w:cstheme="minorHAnsi"/>
                <w:sz w:val="24"/>
                <w:szCs w:val="24"/>
              </w:rPr>
            </w:pPr>
            <w:r w:rsidRPr="004F2742">
              <w:rPr>
                <w:rFonts w:cstheme="minorHAnsi"/>
                <w:sz w:val="24"/>
                <w:szCs w:val="24"/>
              </w:rPr>
              <w:t> </w:t>
            </w:r>
          </w:p>
        </w:tc>
      </w:tr>
    </w:tbl>
    <w:p w14:paraId="5A0C379B" w14:textId="77777777" w:rsidR="00304115" w:rsidRPr="004F2742" w:rsidRDefault="00304115" w:rsidP="00304115">
      <w:pPr>
        <w:widowControl w:val="0"/>
        <w:tabs>
          <w:tab w:val="left" w:pos="9640"/>
        </w:tabs>
        <w:suppressAutoHyphens/>
        <w:spacing w:after="0" w:line="240" w:lineRule="auto"/>
        <w:textAlignment w:val="baseline"/>
        <w:rPr>
          <w:rFonts w:cstheme="minorHAnsi"/>
          <w:b/>
          <w:sz w:val="24"/>
          <w:szCs w:val="24"/>
          <w:lang w:eastAsia="lt-LT"/>
        </w:rPr>
      </w:pPr>
    </w:p>
    <w:p w14:paraId="21BE21BB" w14:textId="77777777" w:rsidR="00304115" w:rsidRPr="004F2742" w:rsidRDefault="00304115" w:rsidP="00304115">
      <w:pPr>
        <w:suppressAutoHyphens/>
        <w:spacing w:after="0" w:line="240" w:lineRule="auto"/>
        <w:textAlignment w:val="baseline"/>
        <w:rPr>
          <w:rFonts w:cstheme="minorHAnsi"/>
        </w:rPr>
      </w:pPr>
    </w:p>
    <w:p w14:paraId="1620D668" w14:textId="77777777" w:rsidR="00304115" w:rsidRPr="004F2742" w:rsidRDefault="00304115" w:rsidP="00304115">
      <w:pPr>
        <w:suppressAutoHyphens/>
        <w:spacing w:after="0" w:line="240" w:lineRule="auto"/>
        <w:textAlignment w:val="baseline"/>
        <w:rPr>
          <w:rFonts w:cstheme="minorHAnsi"/>
        </w:rPr>
      </w:pPr>
    </w:p>
    <w:p w14:paraId="04CE1499" w14:textId="09D86D11" w:rsidR="00304115" w:rsidRPr="004F2742" w:rsidRDefault="00304115" w:rsidP="00CD2E5F">
      <w:pPr>
        <w:tabs>
          <w:tab w:val="left" w:pos="5670"/>
        </w:tabs>
        <w:suppressAutoHyphens/>
        <w:spacing w:after="0" w:line="240" w:lineRule="auto"/>
        <w:jc w:val="both"/>
        <w:textAlignment w:val="baseline"/>
        <w:rPr>
          <w:rFonts w:cstheme="minorHAnsi"/>
          <w:b/>
        </w:rPr>
      </w:pPr>
      <w:r w:rsidRPr="004F2742">
        <w:rPr>
          <w:rFonts w:cstheme="minorHAnsi"/>
          <w:b/>
        </w:rPr>
        <w:t>Užsakovas</w:t>
      </w:r>
      <w:r w:rsidR="00F8374F" w:rsidRPr="00F8374F">
        <w:rPr>
          <w:rFonts w:cstheme="minorHAnsi"/>
          <w:b/>
        </w:rPr>
        <w:t xml:space="preserve"> </w:t>
      </w:r>
      <w:r w:rsidR="00F8374F">
        <w:rPr>
          <w:rFonts w:cstheme="minorHAnsi"/>
          <w:b/>
        </w:rPr>
        <w:tab/>
      </w:r>
      <w:r w:rsidR="00F8374F" w:rsidRPr="004F2742">
        <w:rPr>
          <w:rFonts w:cstheme="minorHAnsi"/>
          <w:b/>
        </w:rPr>
        <w:t>Rangovas</w:t>
      </w:r>
      <w:r w:rsidRPr="004F2742">
        <w:rPr>
          <w:rFonts w:cstheme="minorHAnsi"/>
          <w:b/>
        </w:rPr>
        <w:tab/>
        <w:t xml:space="preserve">          </w:t>
      </w:r>
      <w:r w:rsidRPr="004F2742">
        <w:rPr>
          <w:rFonts w:cstheme="minorHAnsi"/>
          <w:b/>
        </w:rPr>
        <w:tab/>
      </w:r>
      <w:r w:rsidRPr="004F2742">
        <w:rPr>
          <w:rFonts w:cstheme="minorHAnsi"/>
          <w:b/>
        </w:rPr>
        <w:tab/>
      </w:r>
      <w:r w:rsidRPr="004F2742">
        <w:rPr>
          <w:rFonts w:cstheme="minorHAnsi"/>
          <w:b/>
        </w:rPr>
        <w:tab/>
        <w:t xml:space="preserve">           </w:t>
      </w:r>
      <w:r w:rsidRPr="004F2742">
        <w:rPr>
          <w:rFonts w:cstheme="minorHAnsi"/>
          <w:b/>
        </w:rPr>
        <w:tab/>
      </w:r>
      <w:r w:rsidRPr="004F2742">
        <w:rPr>
          <w:rFonts w:cstheme="minorHAnsi"/>
          <w:b/>
        </w:rPr>
        <w:tab/>
        <w:t xml:space="preserve">                                                          </w:t>
      </w:r>
    </w:p>
    <w:p w14:paraId="70F8E9A0" w14:textId="77777777" w:rsidR="00304115" w:rsidRPr="004F2742" w:rsidRDefault="00304115" w:rsidP="00304115">
      <w:pPr>
        <w:suppressAutoHyphens/>
        <w:spacing w:after="0" w:line="240" w:lineRule="auto"/>
        <w:jc w:val="both"/>
        <w:textAlignment w:val="baseline"/>
        <w:rPr>
          <w:rFonts w:cstheme="minorHAnsi"/>
        </w:rPr>
      </w:pPr>
      <w:r w:rsidRPr="004F2742">
        <w:rPr>
          <w:rFonts w:cstheme="minorHAnsi"/>
        </w:rPr>
        <w:t>Administracijos direktorius</w:t>
      </w:r>
    </w:p>
    <w:p w14:paraId="18279A3C" w14:textId="77777777" w:rsidR="00304115" w:rsidRPr="004F2742" w:rsidRDefault="00304115" w:rsidP="00304115">
      <w:pPr>
        <w:suppressAutoHyphens/>
        <w:spacing w:after="0" w:line="240" w:lineRule="auto"/>
        <w:textAlignment w:val="baseline"/>
        <w:rPr>
          <w:rFonts w:cstheme="minorHAnsi"/>
        </w:rPr>
      </w:pPr>
      <w:r w:rsidRPr="004F2742">
        <w:rPr>
          <w:rFonts w:cstheme="minorHAnsi"/>
        </w:rPr>
        <w:t xml:space="preserve">______________________                                                                 _____________________                                                                          </w:t>
      </w:r>
    </w:p>
    <w:p w14:paraId="4254B40F" w14:textId="77777777" w:rsidR="00304115" w:rsidRPr="004F2742" w:rsidRDefault="00304115" w:rsidP="00304115">
      <w:pPr>
        <w:tabs>
          <w:tab w:val="left" w:pos="8647"/>
        </w:tabs>
        <w:textAlignment w:val="baseline"/>
        <w:rPr>
          <w:rFonts w:eastAsia="Calibri" w:cstheme="minorHAnsi"/>
          <w:sz w:val="24"/>
          <w:szCs w:val="24"/>
        </w:rPr>
        <w:sectPr w:rsidR="00304115" w:rsidRPr="004F2742" w:rsidSect="00304115">
          <w:footerReference w:type="default" r:id="rId19"/>
          <w:pgSz w:w="11906" w:h="16838"/>
          <w:pgMar w:top="567" w:right="567" w:bottom="1134" w:left="1168" w:header="567" w:footer="567" w:gutter="0"/>
          <w:cols w:space="1296"/>
          <w:docGrid w:linePitch="360"/>
        </w:sectPr>
      </w:pPr>
      <w:r w:rsidRPr="004F2742">
        <w:rPr>
          <w:rFonts w:cstheme="minorHAnsi"/>
        </w:rPr>
        <w:t>(parašas, data)                                                                                        (parašas, data)</w:t>
      </w:r>
    </w:p>
    <w:p w14:paraId="468C6922" w14:textId="77777777" w:rsidR="00304115" w:rsidRPr="004F2742" w:rsidRDefault="00304115" w:rsidP="00304115">
      <w:pPr>
        <w:framePr w:w="11857" w:h="284" w:hRule="exact" w:hSpace="180" w:wrap="around" w:vAnchor="text" w:hAnchor="page" w:x="1" w:y="218"/>
        <w:tabs>
          <w:tab w:val="left" w:pos="3686"/>
          <w:tab w:val="left" w:pos="4820"/>
        </w:tabs>
        <w:suppressAutoHyphens/>
        <w:spacing w:after="0" w:line="240" w:lineRule="auto"/>
        <w:ind w:left="284" w:firstLine="5670"/>
        <w:suppressOverlap/>
        <w:textAlignment w:val="baseline"/>
        <w:rPr>
          <w:rFonts w:cstheme="minorHAnsi"/>
          <w:b/>
          <w:color w:val="000000"/>
          <w:sz w:val="24"/>
          <w:szCs w:val="24"/>
        </w:rPr>
      </w:pPr>
      <w:r w:rsidRPr="004F2742">
        <w:rPr>
          <w:rFonts w:cstheme="minorHAnsi"/>
          <w:b/>
          <w:color w:val="000000"/>
          <w:sz w:val="24"/>
          <w:szCs w:val="24"/>
        </w:rPr>
        <w:lastRenderedPageBreak/>
        <w:t>KALENDORINIS DARBŲ ATLIKIMO GRAFIKAS</w:t>
      </w:r>
    </w:p>
    <w:p w14:paraId="13AA1459" w14:textId="77777777" w:rsidR="00304115" w:rsidRPr="004F2742" w:rsidRDefault="00304115" w:rsidP="00304115">
      <w:pPr>
        <w:widowControl w:val="0"/>
        <w:tabs>
          <w:tab w:val="left" w:pos="10915"/>
          <w:tab w:val="left" w:pos="11482"/>
        </w:tabs>
        <w:autoSpaceDE w:val="0"/>
        <w:adjustRightInd w:val="0"/>
        <w:spacing w:after="0" w:line="240" w:lineRule="auto"/>
        <w:ind w:right="253"/>
        <w:jc w:val="both"/>
        <w:rPr>
          <w:rFonts w:cstheme="minorHAnsi"/>
          <w:sz w:val="24"/>
          <w:szCs w:val="24"/>
          <w:lang w:eastAsia="lt-LT"/>
        </w:rPr>
      </w:pPr>
      <w:r w:rsidRPr="004F2742">
        <w:rPr>
          <w:rFonts w:cstheme="minorHAnsi"/>
          <w:sz w:val="24"/>
          <w:szCs w:val="24"/>
          <w:lang w:eastAsia="lt-LT"/>
        </w:rPr>
        <w:t xml:space="preserve">              Sutarties priedas Nr. 3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304115" w:rsidRPr="004F2742" w14:paraId="3848DC8D" w14:textId="77777777" w:rsidTr="00D65CF7">
        <w:trPr>
          <w:gridAfter w:val="1"/>
          <w:wAfter w:w="409" w:type="dxa"/>
          <w:trHeight w:val="315"/>
        </w:trPr>
        <w:tc>
          <w:tcPr>
            <w:tcW w:w="851" w:type="dxa"/>
            <w:tcBorders>
              <w:bottom w:val="single" w:sz="4" w:space="0" w:color="auto"/>
              <w:right w:val="nil"/>
            </w:tcBorders>
            <w:noWrap/>
            <w:vAlign w:val="bottom"/>
            <w:hideMark/>
          </w:tcPr>
          <w:p w14:paraId="7EDB4962" w14:textId="77777777" w:rsidR="00304115" w:rsidRPr="004F2742" w:rsidRDefault="00304115" w:rsidP="00D65CF7">
            <w:pPr>
              <w:suppressAutoHyphens/>
              <w:spacing w:after="0" w:line="240" w:lineRule="auto"/>
              <w:rPr>
                <w:rFonts w:cstheme="minorHAnsi"/>
                <w:i/>
                <w:sz w:val="24"/>
                <w:szCs w:val="24"/>
                <w:lang w:eastAsia="ar-SA"/>
              </w:rPr>
            </w:pPr>
          </w:p>
        </w:tc>
        <w:tc>
          <w:tcPr>
            <w:tcW w:w="13432" w:type="dxa"/>
            <w:gridSpan w:val="5"/>
            <w:tcBorders>
              <w:left w:val="nil"/>
              <w:bottom w:val="single" w:sz="4" w:space="0" w:color="auto"/>
            </w:tcBorders>
            <w:noWrap/>
            <w:vAlign w:val="bottom"/>
            <w:hideMark/>
          </w:tcPr>
          <w:p w14:paraId="3D9B3780" w14:textId="77777777" w:rsidR="00304115" w:rsidRPr="004F2742" w:rsidRDefault="00304115" w:rsidP="00D65CF7">
            <w:pPr>
              <w:suppressAutoHyphens/>
              <w:spacing w:after="0" w:line="240" w:lineRule="auto"/>
              <w:jc w:val="center"/>
              <w:textAlignment w:val="baseline"/>
              <w:rPr>
                <w:rFonts w:cstheme="minorHAnsi"/>
                <w:sz w:val="24"/>
                <w:szCs w:val="24"/>
              </w:rPr>
            </w:pPr>
            <w:r w:rsidRPr="004F2742">
              <w:rPr>
                <w:rFonts w:cstheme="minorHAnsi"/>
                <w:sz w:val="24"/>
                <w:szCs w:val="24"/>
              </w:rPr>
              <w:t>„</w:t>
            </w:r>
            <w:r w:rsidRPr="004F2742">
              <w:rPr>
                <w:rFonts w:cstheme="minorHAnsi"/>
                <w:sz w:val="24"/>
                <w:szCs w:val="24"/>
                <w:lang w:eastAsia="ar-SA"/>
              </w:rPr>
              <w:t>Bendruomeninio sodo  įrengimo darbai Krašuonos parke, Utenos mieste</w:t>
            </w:r>
            <w:r w:rsidRPr="004F2742">
              <w:rPr>
                <w:rFonts w:cstheme="minorHAnsi"/>
                <w:sz w:val="24"/>
                <w:szCs w:val="24"/>
              </w:rPr>
              <w:t>“</w:t>
            </w:r>
          </w:p>
          <w:p w14:paraId="06AD0FEE" w14:textId="77777777" w:rsidR="00304115" w:rsidRPr="004F2742" w:rsidRDefault="00304115" w:rsidP="00D65CF7">
            <w:pPr>
              <w:suppressAutoHyphens/>
              <w:spacing w:after="0" w:line="240" w:lineRule="auto"/>
              <w:jc w:val="center"/>
              <w:rPr>
                <w:rFonts w:cstheme="minorHAnsi"/>
                <w:sz w:val="24"/>
                <w:szCs w:val="24"/>
                <w:lang w:eastAsia="ar-SA"/>
              </w:rPr>
            </w:pPr>
          </w:p>
        </w:tc>
      </w:tr>
      <w:tr w:rsidR="00304115" w:rsidRPr="004F2742" w14:paraId="26F2C7B3" w14:textId="77777777" w:rsidTr="00D65CF7">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5E41E4D0" w14:textId="77777777" w:rsidR="00304115" w:rsidRPr="004F2742" w:rsidRDefault="00304115" w:rsidP="00D65CF7">
            <w:pPr>
              <w:suppressAutoHyphens/>
              <w:spacing w:after="0" w:line="240" w:lineRule="auto"/>
              <w:jc w:val="center"/>
              <w:rPr>
                <w:rFonts w:cstheme="minorHAnsi"/>
                <w:i/>
                <w:iCs/>
                <w:sz w:val="24"/>
                <w:szCs w:val="24"/>
                <w:lang w:eastAsia="ar-SA"/>
              </w:rPr>
            </w:pPr>
            <w:r w:rsidRPr="004F2742">
              <w:rPr>
                <w:rFonts w:cstheme="minorHAnsi"/>
                <w:i/>
                <w:iCs/>
                <w:sz w:val="24"/>
                <w:szCs w:val="24"/>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20F3E65E" w14:textId="77777777" w:rsidR="00304115" w:rsidRPr="004F2742" w:rsidRDefault="00304115" w:rsidP="00D65CF7">
            <w:pPr>
              <w:suppressAutoHyphens/>
              <w:spacing w:after="0" w:line="240" w:lineRule="auto"/>
              <w:jc w:val="center"/>
              <w:rPr>
                <w:rFonts w:cstheme="minorHAnsi"/>
                <w:b/>
                <w:bCs/>
                <w:i/>
                <w:sz w:val="24"/>
                <w:szCs w:val="24"/>
                <w:lang w:eastAsia="ar-SA"/>
              </w:rPr>
            </w:pPr>
            <w:r w:rsidRPr="004F2742">
              <w:rPr>
                <w:rFonts w:cstheme="minorHAnsi"/>
                <w:b/>
                <w:bCs/>
                <w:i/>
                <w:sz w:val="24"/>
                <w:szCs w:val="24"/>
                <w:lang w:eastAsia="ar-SA"/>
              </w:rPr>
              <w:t>Nuolatinių Darbų veiklos (etapo) pavadinimas</w:t>
            </w:r>
          </w:p>
          <w:p w14:paraId="47D95FB7" w14:textId="77777777" w:rsidR="00304115" w:rsidRPr="004F2742" w:rsidRDefault="00304115" w:rsidP="00D65CF7">
            <w:pPr>
              <w:suppressAutoHyphens/>
              <w:spacing w:after="0" w:line="240" w:lineRule="auto"/>
              <w:rPr>
                <w:rFonts w:cstheme="minorHAnsi"/>
                <w:b/>
                <w:bCs/>
                <w:i/>
                <w:sz w:val="24"/>
                <w:szCs w:val="24"/>
                <w:lang w:eastAsia="ar-SA"/>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7939D8D4" w14:textId="77777777" w:rsidR="00304115" w:rsidRPr="004F2742" w:rsidRDefault="00304115" w:rsidP="00D65CF7">
            <w:pPr>
              <w:suppressAutoHyphens/>
              <w:spacing w:after="0" w:line="240" w:lineRule="auto"/>
              <w:jc w:val="center"/>
              <w:rPr>
                <w:rFonts w:cstheme="minorHAnsi"/>
                <w:b/>
                <w:bCs/>
                <w:i/>
                <w:sz w:val="24"/>
                <w:szCs w:val="24"/>
                <w:lang w:eastAsia="ar-SA"/>
              </w:rPr>
            </w:pPr>
            <w:r w:rsidRPr="004F2742">
              <w:rPr>
                <w:rFonts w:cstheme="minorHAnsi"/>
                <w:b/>
                <w:bCs/>
                <w:i/>
                <w:sz w:val="24"/>
                <w:szCs w:val="24"/>
                <w:lang w:eastAsia="lt-LT"/>
              </w:rPr>
              <w:t xml:space="preserve">Atliekamų darbų vertė, Eur su PVM </w:t>
            </w:r>
            <w:r w:rsidRPr="004F2742">
              <w:rPr>
                <w:rFonts w:cstheme="minorHAnsi"/>
                <w:i/>
                <w:sz w:val="24"/>
                <w:szCs w:val="24"/>
                <w:lang w:eastAsia="lt-LT"/>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vAlign w:val="center"/>
          </w:tcPr>
          <w:p w14:paraId="3B4025B1" w14:textId="77777777" w:rsidR="00304115" w:rsidRPr="004F2742" w:rsidRDefault="00304115" w:rsidP="00D65CF7">
            <w:pPr>
              <w:suppressAutoHyphens/>
              <w:spacing w:after="0" w:line="240" w:lineRule="auto"/>
              <w:ind w:right="-92"/>
              <w:rPr>
                <w:rFonts w:cstheme="minorHAnsi"/>
                <w:b/>
                <w:bCs/>
                <w:i/>
                <w:iCs/>
                <w:sz w:val="24"/>
                <w:szCs w:val="24"/>
                <w:lang w:eastAsia="ar-SA"/>
              </w:rPr>
            </w:pPr>
            <w:r w:rsidRPr="004F2742">
              <w:rPr>
                <w:rFonts w:cstheme="minorHAnsi"/>
                <w:b/>
                <w:bCs/>
                <w:i/>
                <w:iCs/>
                <w:color w:val="000000"/>
                <w:sz w:val="24"/>
                <w:szCs w:val="24"/>
                <w:lang w:eastAsia="lt-LT"/>
              </w:rPr>
              <w:t xml:space="preserve">Nuolatinių Darbų veiklos (etapo) kaina su PVM </w:t>
            </w:r>
            <w:r w:rsidRPr="004F2742">
              <w:rPr>
                <w:rFonts w:cstheme="minorHAnsi"/>
                <w:b/>
                <w:bCs/>
                <w:color w:val="000000"/>
                <w:sz w:val="24"/>
                <w:szCs w:val="24"/>
                <w:lang w:eastAsia="lt-LT"/>
              </w:rPr>
              <w:t xml:space="preserve"> </w:t>
            </w:r>
            <w:r w:rsidRPr="004F2742">
              <w:rPr>
                <w:rFonts w:cstheme="minorHAnsi"/>
                <w:i/>
                <w:iCs/>
                <w:color w:val="000000"/>
                <w:sz w:val="24"/>
                <w:szCs w:val="24"/>
                <w:lang w:eastAsia="lt-LT"/>
              </w:rPr>
              <w:t>(Privalo atitikti Veiklų sąraše nurodytą  Darbo (etapo) kainą su PVM)</w:t>
            </w:r>
          </w:p>
        </w:tc>
      </w:tr>
      <w:tr w:rsidR="00304115" w:rsidRPr="004F2742" w14:paraId="5EAE550C" w14:textId="77777777" w:rsidTr="00D65CF7">
        <w:trPr>
          <w:gridAfter w:val="1"/>
          <w:wAfter w:w="409" w:type="dxa"/>
          <w:trHeight w:val="1116"/>
        </w:trPr>
        <w:tc>
          <w:tcPr>
            <w:tcW w:w="851" w:type="dxa"/>
            <w:vMerge/>
            <w:tcBorders>
              <w:left w:val="single" w:sz="4" w:space="0" w:color="auto"/>
              <w:right w:val="single" w:sz="4" w:space="0" w:color="auto"/>
            </w:tcBorders>
            <w:vAlign w:val="center"/>
            <w:hideMark/>
          </w:tcPr>
          <w:p w14:paraId="4AE3F40B" w14:textId="77777777" w:rsidR="00304115" w:rsidRPr="004F2742" w:rsidRDefault="00304115" w:rsidP="00D65CF7">
            <w:pPr>
              <w:suppressAutoHyphens/>
              <w:spacing w:after="0" w:line="240" w:lineRule="auto"/>
              <w:rPr>
                <w:rFonts w:cstheme="minorHAnsi"/>
                <w:i/>
                <w:iCs/>
                <w:sz w:val="24"/>
                <w:szCs w:val="24"/>
                <w:lang w:eastAsia="ar-SA"/>
              </w:rPr>
            </w:pPr>
          </w:p>
        </w:tc>
        <w:tc>
          <w:tcPr>
            <w:tcW w:w="5494" w:type="dxa"/>
            <w:vMerge/>
            <w:tcBorders>
              <w:left w:val="single" w:sz="4" w:space="0" w:color="auto"/>
              <w:bottom w:val="single" w:sz="8" w:space="0" w:color="000000" w:themeColor="text1"/>
            </w:tcBorders>
            <w:vAlign w:val="center"/>
            <w:hideMark/>
          </w:tcPr>
          <w:p w14:paraId="261637EB" w14:textId="77777777" w:rsidR="00304115" w:rsidRPr="004F2742" w:rsidRDefault="00304115" w:rsidP="00D65CF7">
            <w:pPr>
              <w:suppressAutoHyphens/>
              <w:spacing w:after="0" w:line="240" w:lineRule="auto"/>
              <w:rPr>
                <w:rFonts w:cstheme="minorHAnsi"/>
                <w:b/>
                <w:bCs/>
                <w:i/>
                <w:sz w:val="24"/>
                <w:szCs w:val="24"/>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3D6BF7C1" w14:textId="77777777" w:rsidR="00304115" w:rsidRPr="004F2742" w:rsidRDefault="00304115" w:rsidP="00D65CF7">
            <w:pPr>
              <w:suppressAutoHyphens/>
              <w:spacing w:after="0" w:line="240" w:lineRule="auto"/>
              <w:jc w:val="center"/>
              <w:rPr>
                <w:rFonts w:cstheme="minorHAnsi"/>
                <w:i/>
                <w:sz w:val="24"/>
                <w:szCs w:val="24"/>
                <w:lang w:eastAsia="ar-SA"/>
              </w:rPr>
            </w:pPr>
            <w:r w:rsidRPr="004F2742">
              <w:rPr>
                <w:rFonts w:cstheme="minorHAnsi"/>
                <w:i/>
                <w:sz w:val="24"/>
                <w:szCs w:val="24"/>
                <w:lang w:eastAsia="ar-SA"/>
              </w:rPr>
              <w:t>I</w:t>
            </w:r>
            <w:r w:rsidRPr="004F2742">
              <w:rPr>
                <w:rFonts w:cstheme="minorHAnsi"/>
                <w:i/>
                <w:iCs/>
                <w:sz w:val="24"/>
                <w:szCs w:val="24"/>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720C8898" w14:textId="77777777" w:rsidR="00304115" w:rsidRPr="004F2742" w:rsidRDefault="00304115" w:rsidP="00D65CF7">
            <w:pPr>
              <w:suppressAutoHyphens/>
              <w:spacing w:after="0" w:line="240" w:lineRule="auto"/>
              <w:jc w:val="center"/>
              <w:rPr>
                <w:rFonts w:cstheme="minorHAnsi"/>
                <w:i/>
                <w:iCs/>
                <w:sz w:val="24"/>
                <w:szCs w:val="24"/>
                <w:lang w:eastAsia="ar-SA"/>
              </w:rPr>
            </w:pPr>
            <w:r w:rsidRPr="004F2742">
              <w:rPr>
                <w:rFonts w:cstheme="minorHAnsi"/>
                <w:i/>
                <w:iCs/>
                <w:sz w:val="24"/>
                <w:szCs w:val="24"/>
                <w:lang w:eastAsia="ar-SA"/>
              </w:rPr>
              <w:t>(..)  mėnuo</w:t>
            </w:r>
          </w:p>
        </w:tc>
        <w:tc>
          <w:tcPr>
            <w:tcW w:w="1843" w:type="dxa"/>
            <w:tcBorders>
              <w:top w:val="nil"/>
              <w:left w:val="nil"/>
              <w:bottom w:val="single" w:sz="8" w:space="0" w:color="000000" w:themeColor="text1"/>
              <w:right w:val="single" w:sz="4" w:space="0" w:color="auto"/>
            </w:tcBorders>
            <w:textDirection w:val="btLr"/>
            <w:vAlign w:val="center"/>
          </w:tcPr>
          <w:p w14:paraId="65E1151F" w14:textId="77777777" w:rsidR="00304115" w:rsidRPr="004F2742" w:rsidRDefault="00304115" w:rsidP="00D65CF7">
            <w:pPr>
              <w:suppressAutoHyphens/>
              <w:spacing w:after="0" w:line="240" w:lineRule="auto"/>
              <w:rPr>
                <w:rFonts w:cstheme="minorHAnsi"/>
                <w:i/>
                <w:iCs/>
                <w:sz w:val="24"/>
                <w:szCs w:val="24"/>
                <w:lang w:eastAsia="ar-SA"/>
              </w:rPr>
            </w:pPr>
            <w:r w:rsidRPr="004F2742">
              <w:rPr>
                <w:rFonts w:cstheme="minorHAnsi"/>
                <w:i/>
                <w:iCs/>
                <w:sz w:val="24"/>
                <w:szCs w:val="24"/>
                <w:lang w:eastAsia="ar-SA"/>
              </w:rPr>
              <w:t>VI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06F4214E" w14:textId="77777777" w:rsidR="00304115" w:rsidRPr="004F2742" w:rsidRDefault="00304115" w:rsidP="00D65CF7">
            <w:pPr>
              <w:suppressAutoHyphens/>
              <w:spacing w:after="0" w:line="240" w:lineRule="auto"/>
              <w:jc w:val="center"/>
              <w:rPr>
                <w:rFonts w:cstheme="minorHAnsi"/>
                <w:b/>
                <w:bCs/>
                <w:i/>
                <w:sz w:val="24"/>
                <w:szCs w:val="24"/>
                <w:lang w:eastAsia="ar-SA"/>
              </w:rPr>
            </w:pPr>
          </w:p>
        </w:tc>
      </w:tr>
      <w:tr w:rsidR="00304115" w:rsidRPr="004F2742" w14:paraId="7A0E1552" w14:textId="77777777" w:rsidTr="00D65CF7">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61019189" w14:textId="77777777" w:rsidR="00304115" w:rsidRPr="004F2742" w:rsidRDefault="00304115" w:rsidP="00D65CF7">
            <w:pPr>
              <w:suppressAutoHyphens/>
              <w:spacing w:after="0" w:line="240" w:lineRule="auto"/>
              <w:ind w:left="37"/>
              <w:jc w:val="center"/>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14392F5B" w14:textId="77777777" w:rsidR="00304115" w:rsidRPr="004F2742" w:rsidRDefault="00304115" w:rsidP="00D65CF7">
            <w:pPr>
              <w:tabs>
                <w:tab w:val="left" w:pos="426"/>
              </w:tabs>
              <w:suppressAutoHyphens/>
              <w:spacing w:after="0" w:line="240" w:lineRule="auto"/>
              <w:jc w:val="both"/>
              <w:rPr>
                <w:rFonts w:cstheme="minorHAnsi"/>
                <w:sz w:val="24"/>
                <w:szCs w:val="24"/>
                <w:lang w:eastAsia="ar-SA"/>
              </w:rPr>
            </w:pPr>
            <w:r w:rsidRPr="004F2742">
              <w:rPr>
                <w:rFonts w:cstheme="minorHAnsi"/>
                <w:sz w:val="24"/>
                <w:szCs w:val="24"/>
              </w:rPr>
              <w:t xml:space="preserve"> Bendruomeninio sodo įrengimo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70DA6FD3"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0700F395"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4A8D4D68"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29DF640D" w14:textId="77777777" w:rsidR="00304115" w:rsidRPr="004F2742" w:rsidRDefault="00304115" w:rsidP="00D65CF7">
            <w:pPr>
              <w:suppressAutoHyphens/>
              <w:spacing w:after="0" w:line="240" w:lineRule="auto"/>
              <w:jc w:val="center"/>
              <w:rPr>
                <w:rFonts w:cstheme="minorHAnsi"/>
                <w:i/>
                <w:sz w:val="24"/>
                <w:szCs w:val="24"/>
                <w:lang w:eastAsia="ar-SA"/>
              </w:rPr>
            </w:pPr>
          </w:p>
        </w:tc>
      </w:tr>
      <w:tr w:rsidR="00304115" w:rsidRPr="004F2742" w14:paraId="15F5F6C2" w14:textId="77777777" w:rsidTr="00D65CF7">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0954D963" w14:textId="77777777" w:rsidR="00304115" w:rsidRPr="004F2742" w:rsidRDefault="00304115" w:rsidP="00D65CF7">
            <w:pPr>
              <w:suppressAutoHyphens/>
              <w:spacing w:after="0" w:line="240" w:lineRule="auto"/>
              <w:jc w:val="center"/>
              <w:textAlignment w:val="baseline"/>
              <w:rPr>
                <w:rFonts w:cstheme="minorHAnsi"/>
                <w:sz w:val="24"/>
                <w:szCs w:val="24"/>
                <w:lang w:eastAsia="ar-SA"/>
              </w:rPr>
            </w:pPr>
            <w:r w:rsidRPr="004F2742">
              <w:rPr>
                <w:rFonts w:cstheme="minorHAnsi"/>
                <w:sz w:val="24"/>
                <w:szCs w:val="24"/>
                <w:lang w:eastAsia="ar-SA"/>
              </w:rPr>
              <w:t>1.</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17246257" w14:textId="77777777" w:rsidR="00304115" w:rsidRPr="004F2742" w:rsidRDefault="00304115" w:rsidP="00D65CF7">
            <w:pPr>
              <w:tabs>
                <w:tab w:val="left" w:pos="426"/>
              </w:tabs>
              <w:suppressAutoHyphens/>
              <w:spacing w:after="0" w:line="240" w:lineRule="auto"/>
              <w:jc w:val="both"/>
              <w:rPr>
                <w:rFonts w:cstheme="minorHAnsi"/>
                <w:sz w:val="24"/>
                <w:szCs w:val="24"/>
              </w:rPr>
            </w:pPr>
            <w:r w:rsidRPr="004F2742">
              <w:rPr>
                <w:rFonts w:cstheme="minorHAnsi"/>
              </w:rPr>
              <w:t>Takų, dangų įrengimas,  elektros darbai, žemės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69DD5FFF"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CB8A2E9"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024EA65B"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1E509F24" w14:textId="77777777" w:rsidR="00304115" w:rsidRPr="004F2742" w:rsidRDefault="00304115" w:rsidP="00D65CF7">
            <w:pPr>
              <w:suppressAutoHyphens/>
              <w:spacing w:after="0" w:line="240" w:lineRule="auto"/>
              <w:jc w:val="center"/>
              <w:rPr>
                <w:rFonts w:cstheme="minorHAnsi"/>
                <w:i/>
                <w:sz w:val="24"/>
                <w:szCs w:val="24"/>
                <w:lang w:eastAsia="ar-SA"/>
              </w:rPr>
            </w:pPr>
          </w:p>
        </w:tc>
      </w:tr>
      <w:tr w:rsidR="00304115" w:rsidRPr="004F2742" w14:paraId="13F8A490" w14:textId="77777777" w:rsidTr="00D65CF7">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18083051" w14:textId="77777777" w:rsidR="00304115" w:rsidRPr="004F2742" w:rsidRDefault="00304115" w:rsidP="00D65CF7">
            <w:pPr>
              <w:suppressAutoHyphens/>
              <w:spacing w:after="0" w:line="240" w:lineRule="auto"/>
              <w:jc w:val="center"/>
              <w:textAlignment w:val="baseline"/>
              <w:rPr>
                <w:rFonts w:cstheme="minorHAnsi"/>
                <w:sz w:val="24"/>
                <w:szCs w:val="24"/>
                <w:lang w:eastAsia="ar-SA"/>
              </w:rPr>
            </w:pPr>
            <w:r w:rsidRPr="004F2742">
              <w:rPr>
                <w:rFonts w:cstheme="minorHAnsi"/>
                <w:sz w:val="24"/>
                <w:szCs w:val="24"/>
                <w:lang w:eastAsia="ar-SA"/>
              </w:rPr>
              <w:t>2.</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0D3263FA" w14:textId="77777777" w:rsidR="00304115" w:rsidRPr="004F2742" w:rsidRDefault="00304115" w:rsidP="00D65CF7">
            <w:pPr>
              <w:widowControl w:val="0"/>
              <w:autoSpaceDE w:val="0"/>
              <w:autoSpaceDN w:val="0"/>
              <w:adjustRightInd w:val="0"/>
              <w:rPr>
                <w:rFonts w:cstheme="minorHAnsi"/>
              </w:rPr>
            </w:pPr>
            <w:r w:rsidRPr="004F2742">
              <w:rPr>
                <w:rFonts w:cstheme="minorHAnsi"/>
              </w:rPr>
              <w:t>Tvorų, pakeltų lysvių įrengimas, mažosios architektūros  elementų įrengimas, sodo baldai, stendai, želdiniai.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61322B69"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5CB840D2"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239BA4CA" w14:textId="77777777" w:rsidR="00304115" w:rsidRPr="004F2742" w:rsidRDefault="00304115" w:rsidP="00D65CF7">
            <w:pPr>
              <w:suppressAutoHyphens/>
              <w:spacing w:after="0" w:line="240" w:lineRule="auto"/>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250D8D76" w14:textId="77777777" w:rsidR="00304115" w:rsidRPr="004F2742" w:rsidRDefault="00304115" w:rsidP="00D65CF7">
            <w:pPr>
              <w:suppressAutoHyphens/>
              <w:spacing w:after="0" w:line="240" w:lineRule="auto"/>
              <w:jc w:val="center"/>
              <w:rPr>
                <w:rFonts w:cstheme="minorHAnsi"/>
                <w:i/>
                <w:sz w:val="24"/>
                <w:szCs w:val="24"/>
                <w:lang w:eastAsia="ar-SA"/>
              </w:rPr>
            </w:pPr>
          </w:p>
        </w:tc>
      </w:tr>
      <w:tr w:rsidR="00304115" w:rsidRPr="004F2742" w14:paraId="7B1303ED" w14:textId="77777777" w:rsidTr="00D65CF7">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44CDE0BC" w14:textId="77777777" w:rsidR="00304115" w:rsidRPr="004F2742" w:rsidRDefault="00304115" w:rsidP="00D65CF7">
            <w:pPr>
              <w:suppressAutoHyphens/>
              <w:spacing w:after="0" w:line="240" w:lineRule="auto"/>
              <w:jc w:val="right"/>
              <w:rPr>
                <w:rFonts w:cstheme="minorHAnsi"/>
                <w:b/>
                <w:bCs/>
                <w:i/>
                <w:sz w:val="24"/>
                <w:szCs w:val="24"/>
                <w:lang w:eastAsia="ar-SA"/>
              </w:rPr>
            </w:pPr>
            <w:r w:rsidRPr="004F2742">
              <w:rPr>
                <w:rFonts w:cstheme="minorHAnsi"/>
                <w:b/>
                <w:bCs/>
                <w:i/>
                <w:sz w:val="24"/>
                <w:szCs w:val="24"/>
                <w:lang w:eastAsia="ar-SA"/>
              </w:rPr>
              <w:t>Bendra suma be PVM*:</w:t>
            </w:r>
          </w:p>
        </w:tc>
        <w:tc>
          <w:tcPr>
            <w:tcW w:w="5529" w:type="dxa"/>
            <w:gridSpan w:val="3"/>
            <w:tcBorders>
              <w:top w:val="nil"/>
              <w:left w:val="nil"/>
              <w:bottom w:val="single" w:sz="8" w:space="0" w:color="000000" w:themeColor="text1"/>
              <w:right w:val="single" w:sz="4" w:space="0" w:color="auto"/>
            </w:tcBorders>
          </w:tcPr>
          <w:p w14:paraId="29335D85" w14:textId="77777777" w:rsidR="00304115" w:rsidRPr="004F2742" w:rsidRDefault="00304115" w:rsidP="00D65CF7">
            <w:pPr>
              <w:suppressAutoHyphens/>
              <w:spacing w:after="0" w:line="240" w:lineRule="auto"/>
              <w:rPr>
                <w:rFonts w:cstheme="minorHAnsi"/>
                <w:i/>
                <w:sz w:val="24"/>
                <w:szCs w:val="24"/>
                <w:lang w:eastAsia="ar-SA"/>
              </w:rPr>
            </w:pPr>
          </w:p>
        </w:tc>
        <w:tc>
          <w:tcPr>
            <w:tcW w:w="2409" w:type="dxa"/>
            <w:tcBorders>
              <w:top w:val="nil"/>
              <w:left w:val="single" w:sz="4" w:space="0" w:color="auto"/>
              <w:bottom w:val="single" w:sz="8" w:space="0" w:color="000000" w:themeColor="text1"/>
              <w:right w:val="single" w:sz="4" w:space="0" w:color="auto"/>
            </w:tcBorders>
          </w:tcPr>
          <w:p w14:paraId="32978D43" w14:textId="77777777" w:rsidR="00304115" w:rsidRPr="004F2742" w:rsidRDefault="00304115" w:rsidP="00D65CF7">
            <w:pPr>
              <w:suppressAutoHyphens/>
              <w:spacing w:after="0" w:line="240" w:lineRule="auto"/>
              <w:rPr>
                <w:rFonts w:cstheme="minorHAnsi"/>
                <w:i/>
                <w:sz w:val="24"/>
                <w:szCs w:val="24"/>
                <w:lang w:eastAsia="ar-SA"/>
              </w:rPr>
            </w:pPr>
          </w:p>
        </w:tc>
      </w:tr>
      <w:tr w:rsidR="00304115" w:rsidRPr="004F2742" w14:paraId="0CF789CC" w14:textId="77777777" w:rsidTr="00D65CF7">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238A8AF8" w14:textId="77777777" w:rsidR="00304115" w:rsidRPr="004F2742" w:rsidRDefault="00304115" w:rsidP="00D65CF7">
            <w:pPr>
              <w:suppressAutoHyphens/>
              <w:spacing w:after="0" w:line="240" w:lineRule="auto"/>
              <w:jc w:val="right"/>
              <w:rPr>
                <w:rFonts w:cstheme="minorHAnsi"/>
                <w:b/>
                <w:bCs/>
                <w:i/>
                <w:sz w:val="24"/>
                <w:szCs w:val="24"/>
                <w:lang w:eastAsia="ar-SA"/>
              </w:rPr>
            </w:pPr>
            <w:r w:rsidRPr="004F2742">
              <w:rPr>
                <w:rFonts w:cstheme="minorHAnsi"/>
                <w:b/>
                <w:bCs/>
                <w:i/>
                <w:sz w:val="24"/>
                <w:szCs w:val="24"/>
                <w:lang w:eastAsia="ar-SA"/>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50206EA" w14:textId="77777777" w:rsidR="00304115" w:rsidRPr="004F2742" w:rsidRDefault="00304115" w:rsidP="00D65CF7">
            <w:pPr>
              <w:suppressAutoHyphens/>
              <w:spacing w:after="0" w:line="240" w:lineRule="auto"/>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09D0090A" w14:textId="77777777" w:rsidR="00304115" w:rsidRPr="004F2742" w:rsidRDefault="00304115" w:rsidP="00D65CF7">
            <w:pPr>
              <w:suppressAutoHyphens/>
              <w:spacing w:after="0" w:line="240" w:lineRule="auto"/>
              <w:rPr>
                <w:rFonts w:cstheme="minorHAnsi"/>
                <w:i/>
                <w:sz w:val="24"/>
                <w:szCs w:val="24"/>
                <w:lang w:eastAsia="ar-SA"/>
              </w:rPr>
            </w:pPr>
          </w:p>
        </w:tc>
      </w:tr>
      <w:tr w:rsidR="00304115" w:rsidRPr="004F2742" w14:paraId="15772CA5" w14:textId="77777777" w:rsidTr="00D65CF7">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0F6DFD53" w14:textId="77777777" w:rsidR="00304115" w:rsidRPr="004F2742" w:rsidRDefault="00304115" w:rsidP="00D65CF7">
            <w:pPr>
              <w:suppressAutoHyphens/>
              <w:spacing w:after="0" w:line="240" w:lineRule="auto"/>
              <w:jc w:val="right"/>
              <w:rPr>
                <w:rFonts w:cstheme="minorHAnsi"/>
                <w:b/>
                <w:bCs/>
                <w:i/>
                <w:sz w:val="24"/>
                <w:szCs w:val="24"/>
                <w:lang w:eastAsia="ar-SA"/>
              </w:rPr>
            </w:pPr>
            <w:r w:rsidRPr="004F2742">
              <w:rPr>
                <w:rFonts w:cstheme="minorHAnsi"/>
                <w:b/>
                <w:bCs/>
                <w:i/>
                <w:sz w:val="24"/>
                <w:szCs w:val="24"/>
                <w:lang w:eastAsia="ar-SA"/>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099C250F" w14:textId="77777777" w:rsidR="00304115" w:rsidRPr="004F2742" w:rsidRDefault="00304115" w:rsidP="00D65CF7">
            <w:pPr>
              <w:suppressAutoHyphens/>
              <w:spacing w:after="0" w:line="240" w:lineRule="auto"/>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46466400" w14:textId="77777777" w:rsidR="00304115" w:rsidRPr="004F2742" w:rsidRDefault="00304115" w:rsidP="00D65CF7">
            <w:pPr>
              <w:suppressAutoHyphens/>
              <w:spacing w:after="0" w:line="240" w:lineRule="auto"/>
              <w:rPr>
                <w:rFonts w:cstheme="minorHAnsi"/>
                <w:i/>
                <w:sz w:val="24"/>
                <w:szCs w:val="24"/>
                <w:lang w:eastAsia="ar-SA"/>
              </w:rPr>
            </w:pPr>
          </w:p>
        </w:tc>
      </w:tr>
      <w:tr w:rsidR="00304115" w:rsidRPr="004F2742" w14:paraId="4C2C5787" w14:textId="77777777" w:rsidTr="00CD2E5F">
        <w:trPr>
          <w:trHeight w:val="315"/>
        </w:trPr>
        <w:tc>
          <w:tcPr>
            <w:tcW w:w="14692" w:type="dxa"/>
            <w:gridSpan w:val="7"/>
            <w:tcBorders>
              <w:top w:val="nil"/>
              <w:bottom w:val="nil"/>
            </w:tcBorders>
            <w:noWrap/>
            <w:vAlign w:val="bottom"/>
            <w:hideMark/>
          </w:tcPr>
          <w:p w14:paraId="17F864D9" w14:textId="77777777" w:rsidR="00304115" w:rsidRPr="004F2742" w:rsidRDefault="00304115" w:rsidP="00D65CF7">
            <w:pPr>
              <w:widowControl w:val="0"/>
              <w:tabs>
                <w:tab w:val="left" w:pos="8505"/>
              </w:tabs>
              <w:suppressAutoHyphens/>
              <w:spacing w:after="0" w:line="240" w:lineRule="auto"/>
              <w:ind w:firstLine="142"/>
              <w:textAlignment w:val="baseline"/>
              <w:rPr>
                <w:rFonts w:cstheme="minorHAnsi"/>
                <w:b/>
                <w:sz w:val="24"/>
                <w:szCs w:val="24"/>
                <w:lang w:eastAsia="lt-LT"/>
              </w:rPr>
            </w:pPr>
            <w:r w:rsidRPr="004F2742">
              <w:rPr>
                <w:rFonts w:cstheme="minorHAnsi"/>
                <w:b/>
                <w:sz w:val="24"/>
                <w:szCs w:val="24"/>
                <w:lang w:eastAsia="lt-LT"/>
              </w:rPr>
              <w:t>*</w:t>
            </w:r>
            <w:r w:rsidRPr="004F2742">
              <w:rPr>
                <w:rFonts w:cstheme="minorHAnsi"/>
                <w:b/>
                <w:bCs/>
                <w:i/>
                <w:sz w:val="24"/>
                <w:szCs w:val="24"/>
                <w:lang w:eastAsia="lt-LT"/>
              </w:rPr>
              <w:t xml:space="preserve"> Rangovas Kalendorinį darbų atlikimo grafiką turi papildyti reikiamu mėnesių kiekiu  </w:t>
            </w:r>
          </w:p>
          <w:p w14:paraId="04C1158F" w14:textId="77777777" w:rsidR="00304115" w:rsidRPr="004F2742" w:rsidRDefault="00304115" w:rsidP="00D65CF7">
            <w:pPr>
              <w:suppressAutoHyphens/>
              <w:spacing w:after="0" w:line="240" w:lineRule="auto"/>
              <w:rPr>
                <w:rFonts w:cstheme="minorHAnsi"/>
                <w:b/>
                <w:color w:val="000000"/>
                <w:sz w:val="24"/>
                <w:szCs w:val="24"/>
                <w:lang w:eastAsia="ar-SA"/>
              </w:rPr>
            </w:pPr>
          </w:p>
          <w:p w14:paraId="7E64C651" w14:textId="1C2B4D41" w:rsidR="00304115" w:rsidRPr="004F2742" w:rsidRDefault="00304115" w:rsidP="00CD2E5F">
            <w:pPr>
              <w:tabs>
                <w:tab w:val="left" w:pos="8117"/>
              </w:tabs>
              <w:suppressAutoHyphens/>
              <w:spacing w:after="0" w:line="240" w:lineRule="auto"/>
              <w:ind w:firstLine="2268"/>
              <w:rPr>
                <w:rFonts w:cstheme="minorHAnsi"/>
                <w:b/>
                <w:color w:val="000000"/>
                <w:sz w:val="24"/>
                <w:szCs w:val="24"/>
                <w:lang w:eastAsia="ar-SA"/>
              </w:rPr>
            </w:pPr>
            <w:r w:rsidRPr="004F2742">
              <w:rPr>
                <w:rFonts w:cstheme="minorHAnsi"/>
                <w:b/>
                <w:color w:val="000000"/>
                <w:sz w:val="24"/>
                <w:szCs w:val="24"/>
                <w:lang w:eastAsia="ar-SA"/>
              </w:rPr>
              <w:t>Užsakovo vardu</w:t>
            </w:r>
            <w:r w:rsidRPr="004F2742">
              <w:rPr>
                <w:rFonts w:cstheme="minorHAnsi"/>
                <w:color w:val="000000"/>
                <w:sz w:val="24"/>
                <w:szCs w:val="24"/>
                <w:lang w:eastAsia="ar-SA"/>
              </w:rPr>
              <w:tab/>
            </w:r>
            <w:r w:rsidRPr="004F2742">
              <w:rPr>
                <w:rFonts w:cstheme="minorHAnsi"/>
                <w:b/>
                <w:color w:val="000000"/>
                <w:sz w:val="24"/>
                <w:szCs w:val="24"/>
                <w:lang w:eastAsia="ar-SA"/>
              </w:rPr>
              <w:t>Rangovo vardu</w:t>
            </w:r>
          </w:p>
          <w:p w14:paraId="7B191A8B" w14:textId="77777777" w:rsidR="00304115" w:rsidRPr="004F2742" w:rsidRDefault="00304115" w:rsidP="00D65CF7">
            <w:pPr>
              <w:suppressAutoHyphens/>
              <w:spacing w:after="0" w:line="240" w:lineRule="auto"/>
              <w:ind w:firstLine="2268"/>
              <w:rPr>
                <w:rFonts w:cstheme="minorHAnsi"/>
                <w:color w:val="000000"/>
                <w:sz w:val="24"/>
                <w:szCs w:val="24"/>
                <w:lang w:eastAsia="ar-SA"/>
              </w:rPr>
            </w:pPr>
            <w:r w:rsidRPr="004F2742">
              <w:rPr>
                <w:rFonts w:cstheme="minorHAnsi"/>
                <w:b/>
                <w:bCs/>
                <w:sz w:val="24"/>
                <w:szCs w:val="24"/>
                <w:lang w:eastAsia="ar-SA"/>
              </w:rPr>
              <w:t>Administracijos direktorius</w:t>
            </w:r>
            <w:r w:rsidRPr="004F2742">
              <w:rPr>
                <w:rFonts w:cstheme="minorHAnsi"/>
                <w:b/>
                <w:bCs/>
                <w:sz w:val="24"/>
                <w:szCs w:val="24"/>
                <w:lang w:eastAsia="ar-SA"/>
              </w:rPr>
              <w:tab/>
            </w:r>
            <w:r w:rsidRPr="004F2742">
              <w:rPr>
                <w:rFonts w:cstheme="minorHAnsi"/>
                <w:b/>
                <w:bCs/>
                <w:sz w:val="24"/>
                <w:szCs w:val="24"/>
                <w:lang w:eastAsia="ar-SA"/>
              </w:rPr>
              <w:tab/>
              <w:t xml:space="preserve">                                           </w:t>
            </w:r>
            <w:r w:rsidRPr="004F2742">
              <w:rPr>
                <w:rFonts w:cstheme="minorHAnsi"/>
                <w:color w:val="000000"/>
                <w:sz w:val="24"/>
                <w:szCs w:val="24"/>
                <w:lang w:eastAsia="ar-SA"/>
              </w:rPr>
              <w:t>(pareigos, vardas, pavardė)</w:t>
            </w:r>
          </w:p>
          <w:p w14:paraId="0D1C2FEC" w14:textId="77777777" w:rsidR="00304115" w:rsidRPr="004F2742" w:rsidRDefault="00304115" w:rsidP="00D65CF7">
            <w:pPr>
              <w:tabs>
                <w:tab w:val="left" w:pos="4536"/>
              </w:tabs>
              <w:suppressAutoHyphens/>
              <w:spacing w:after="0" w:line="240" w:lineRule="auto"/>
              <w:ind w:firstLine="2268"/>
              <w:jc w:val="both"/>
              <w:rPr>
                <w:rFonts w:cstheme="minorHAnsi"/>
                <w:color w:val="000000"/>
                <w:sz w:val="24"/>
                <w:szCs w:val="24"/>
                <w:lang w:eastAsia="ar-SA"/>
              </w:rPr>
            </w:pPr>
            <w:r w:rsidRPr="004F2742">
              <w:rPr>
                <w:rFonts w:cstheme="minorHAnsi"/>
                <w:color w:val="000000"/>
                <w:sz w:val="24"/>
                <w:szCs w:val="24"/>
                <w:lang w:eastAsia="ar-SA"/>
              </w:rPr>
              <w:t>___________________</w:t>
            </w:r>
            <w:r w:rsidRPr="004F2742">
              <w:rPr>
                <w:rFonts w:cstheme="minorHAnsi"/>
                <w:color w:val="000000"/>
                <w:sz w:val="24"/>
                <w:szCs w:val="24"/>
                <w:lang w:eastAsia="ar-SA"/>
              </w:rPr>
              <w:tab/>
            </w:r>
            <w:r w:rsidRPr="004F2742">
              <w:rPr>
                <w:rFonts w:cstheme="minorHAnsi"/>
                <w:color w:val="000000"/>
                <w:sz w:val="24"/>
                <w:szCs w:val="24"/>
                <w:lang w:eastAsia="ar-SA"/>
              </w:rPr>
              <w:tab/>
              <w:t xml:space="preserve">                                             ___________________</w:t>
            </w:r>
            <w:r w:rsidRPr="004F2742">
              <w:rPr>
                <w:rFonts w:cstheme="minorHAnsi"/>
                <w:color w:val="000000"/>
                <w:sz w:val="24"/>
                <w:szCs w:val="24"/>
                <w:lang w:eastAsia="ar-SA"/>
              </w:rPr>
              <w:tab/>
            </w:r>
          </w:p>
          <w:p w14:paraId="0D673A18" w14:textId="77777777" w:rsidR="00304115" w:rsidRPr="004F2742" w:rsidRDefault="00304115" w:rsidP="00D65CF7">
            <w:pPr>
              <w:suppressAutoHyphens/>
              <w:spacing w:after="0" w:line="240" w:lineRule="auto"/>
              <w:ind w:right="846" w:firstLine="2268"/>
              <w:rPr>
                <w:rFonts w:cstheme="minorHAnsi"/>
                <w:i/>
                <w:sz w:val="24"/>
                <w:szCs w:val="24"/>
                <w:lang w:eastAsia="ar-SA"/>
              </w:rPr>
            </w:pPr>
            <w:r w:rsidRPr="004F2742">
              <w:rPr>
                <w:rFonts w:cstheme="minorHAnsi"/>
                <w:color w:val="000000"/>
                <w:sz w:val="24"/>
                <w:szCs w:val="24"/>
                <w:lang w:eastAsia="ar-SA"/>
              </w:rPr>
              <w:t xml:space="preserve">     (parašas, data)</w:t>
            </w:r>
            <w:r w:rsidRPr="004F2742">
              <w:rPr>
                <w:rFonts w:cstheme="minorHAnsi"/>
                <w:color w:val="000000"/>
                <w:sz w:val="24"/>
                <w:szCs w:val="24"/>
                <w:lang w:eastAsia="ar-SA"/>
              </w:rPr>
              <w:tab/>
            </w:r>
            <w:r w:rsidRPr="004F2742">
              <w:rPr>
                <w:rFonts w:cstheme="minorHAnsi"/>
                <w:color w:val="000000"/>
                <w:sz w:val="24"/>
                <w:szCs w:val="24"/>
                <w:lang w:eastAsia="ar-SA"/>
              </w:rPr>
              <w:tab/>
              <w:t xml:space="preserve">                                                 (parašas, data)      </w:t>
            </w:r>
          </w:p>
        </w:tc>
      </w:tr>
      <w:tr w:rsidR="00995C24" w:rsidRPr="004F2742" w14:paraId="18F5C704" w14:textId="77777777" w:rsidTr="00CD2E5F">
        <w:trPr>
          <w:trHeight w:val="315"/>
        </w:trPr>
        <w:tc>
          <w:tcPr>
            <w:tcW w:w="14692" w:type="dxa"/>
            <w:gridSpan w:val="7"/>
            <w:tcBorders>
              <w:top w:val="nil"/>
              <w:bottom w:val="nil"/>
            </w:tcBorders>
            <w:noWrap/>
            <w:vAlign w:val="bottom"/>
          </w:tcPr>
          <w:p w14:paraId="6872D8D8" w14:textId="77777777" w:rsidR="00995C24" w:rsidRPr="004F2742" w:rsidRDefault="00995C24" w:rsidP="00D65CF7">
            <w:pPr>
              <w:widowControl w:val="0"/>
              <w:tabs>
                <w:tab w:val="left" w:pos="8505"/>
              </w:tabs>
              <w:suppressAutoHyphens/>
              <w:spacing w:after="0" w:line="240" w:lineRule="auto"/>
              <w:ind w:firstLine="142"/>
              <w:textAlignment w:val="baseline"/>
              <w:rPr>
                <w:rFonts w:cstheme="minorHAnsi"/>
                <w:b/>
                <w:sz w:val="24"/>
                <w:szCs w:val="24"/>
                <w:lang w:eastAsia="lt-LT"/>
              </w:rPr>
            </w:pPr>
          </w:p>
        </w:tc>
      </w:tr>
      <w:tr w:rsidR="00995C24" w:rsidRPr="004F2742" w14:paraId="4333ADC7" w14:textId="77777777" w:rsidTr="00CD2E5F">
        <w:trPr>
          <w:trHeight w:val="80"/>
        </w:trPr>
        <w:tc>
          <w:tcPr>
            <w:tcW w:w="14692" w:type="dxa"/>
            <w:gridSpan w:val="7"/>
            <w:tcBorders>
              <w:top w:val="nil"/>
            </w:tcBorders>
            <w:noWrap/>
            <w:vAlign w:val="bottom"/>
          </w:tcPr>
          <w:p w14:paraId="68DEB787" w14:textId="77777777" w:rsidR="00995C24" w:rsidRPr="004F2742" w:rsidRDefault="00995C24" w:rsidP="00CD2E5F">
            <w:pPr>
              <w:widowControl w:val="0"/>
              <w:tabs>
                <w:tab w:val="left" w:pos="8505"/>
              </w:tabs>
              <w:suppressAutoHyphens/>
              <w:spacing w:after="0" w:line="240" w:lineRule="auto"/>
              <w:textAlignment w:val="baseline"/>
              <w:rPr>
                <w:rFonts w:cstheme="minorHAnsi"/>
                <w:b/>
                <w:sz w:val="24"/>
                <w:szCs w:val="24"/>
                <w:lang w:eastAsia="lt-LT"/>
              </w:rPr>
            </w:pPr>
          </w:p>
        </w:tc>
      </w:tr>
    </w:tbl>
    <w:p w14:paraId="52504088" w14:textId="77777777" w:rsidR="00304115" w:rsidRPr="004F2742" w:rsidRDefault="00304115" w:rsidP="00304115">
      <w:pPr>
        <w:suppressAutoHyphens/>
        <w:spacing w:after="0" w:line="240" w:lineRule="auto"/>
        <w:textAlignment w:val="baseline"/>
        <w:rPr>
          <w:rFonts w:eastAsia="Calibri" w:cstheme="minorHAnsi"/>
          <w:sz w:val="24"/>
          <w:szCs w:val="24"/>
        </w:rPr>
        <w:sectPr w:rsidR="00304115" w:rsidRPr="004F2742" w:rsidSect="00304115">
          <w:headerReference w:type="default" r:id="rId20"/>
          <w:footerReference w:type="default" r:id="rId21"/>
          <w:pgSz w:w="16838" w:h="11906" w:orient="landscape"/>
          <w:pgMar w:top="1135" w:right="567" w:bottom="567" w:left="1134" w:header="567" w:footer="567" w:gutter="0"/>
          <w:cols w:space="1296"/>
          <w:docGrid w:linePitch="360"/>
        </w:sectPr>
      </w:pPr>
    </w:p>
    <w:p w14:paraId="6BC873AD" w14:textId="77777777" w:rsidR="00304115" w:rsidRPr="004F2742" w:rsidRDefault="00304115" w:rsidP="00304115">
      <w:pPr>
        <w:widowControl w:val="0"/>
        <w:tabs>
          <w:tab w:val="left" w:pos="9639"/>
        </w:tabs>
        <w:suppressAutoHyphens/>
        <w:spacing w:after="0" w:line="240" w:lineRule="auto"/>
        <w:ind w:left="5954"/>
        <w:jc w:val="both"/>
        <w:textAlignment w:val="baseline"/>
        <w:rPr>
          <w:rFonts w:eastAsia="Lucida Sans Unicode" w:cstheme="minorHAnsi"/>
          <w:kern w:val="3"/>
          <w:sz w:val="24"/>
          <w:szCs w:val="24"/>
          <w:lang w:eastAsia="hi-IN" w:bidi="hi-IN"/>
        </w:rPr>
      </w:pPr>
      <w:r w:rsidRPr="004F2742">
        <w:rPr>
          <w:rFonts w:eastAsia="Lucida Sans Unicode" w:cstheme="minorHAnsi"/>
          <w:kern w:val="3"/>
          <w:sz w:val="24"/>
          <w:szCs w:val="24"/>
          <w:lang w:eastAsia="hi-IN" w:bidi="hi-IN"/>
        </w:rPr>
        <w:lastRenderedPageBreak/>
        <w:t>Sutarties priedas Nr. 4</w:t>
      </w:r>
    </w:p>
    <w:p w14:paraId="040A9EA0" w14:textId="77777777" w:rsidR="00304115" w:rsidRPr="004F2742" w:rsidRDefault="00304115" w:rsidP="00304115">
      <w:pPr>
        <w:spacing w:before="200" w:after="0" w:line="240" w:lineRule="auto"/>
        <w:jc w:val="center"/>
        <w:rPr>
          <w:rFonts w:cstheme="minorHAnsi"/>
          <w:b/>
          <w:bCs/>
          <w:sz w:val="24"/>
          <w:szCs w:val="24"/>
          <w:lang w:eastAsia="lt-LT"/>
        </w:rPr>
      </w:pPr>
      <w:r w:rsidRPr="004F2742">
        <w:rPr>
          <w:rFonts w:cstheme="minorHAnsi"/>
          <w:b/>
          <w:bCs/>
          <w:sz w:val="24"/>
          <w:szCs w:val="24"/>
          <w:lang w:eastAsia="lt-LT"/>
        </w:rPr>
        <w:t>ATLIKTŲ DARBŲ AKTAS Nr.____</w:t>
      </w:r>
    </w:p>
    <w:p w14:paraId="26740D75" w14:textId="77777777" w:rsidR="00304115" w:rsidRPr="004F2742" w:rsidRDefault="00304115" w:rsidP="00304115">
      <w:pPr>
        <w:spacing w:before="200" w:after="0" w:line="240" w:lineRule="auto"/>
        <w:jc w:val="center"/>
        <w:rPr>
          <w:rFonts w:cstheme="minorHAnsi"/>
          <w:b/>
          <w:bCs/>
          <w:sz w:val="20"/>
          <w:szCs w:val="20"/>
          <w:lang w:eastAsia="lt-LT"/>
        </w:rPr>
      </w:pPr>
      <w:r w:rsidRPr="004F2742">
        <w:rPr>
          <w:rFonts w:cstheme="minorHAnsi"/>
          <w:b/>
          <w:bCs/>
          <w:sz w:val="20"/>
          <w:szCs w:val="20"/>
          <w:lang w:eastAsia="lt-LT"/>
        </w:rPr>
        <w:t>Data___________</w:t>
      </w:r>
    </w:p>
    <w:p w14:paraId="4D351739" w14:textId="77777777" w:rsidR="00304115" w:rsidRPr="004F2742" w:rsidRDefault="00304115" w:rsidP="00304115">
      <w:pPr>
        <w:spacing w:before="200" w:after="0" w:line="240" w:lineRule="auto"/>
        <w:jc w:val="both"/>
        <w:rPr>
          <w:rFonts w:cstheme="minorHAnsi"/>
          <w:b/>
          <w:bCs/>
          <w:sz w:val="20"/>
          <w:szCs w:val="20"/>
          <w:lang w:eastAsia="lt-LT"/>
        </w:rPr>
      </w:pPr>
      <w:r w:rsidRPr="004F2742">
        <w:rPr>
          <w:rFonts w:cstheme="minorHAnsi"/>
          <w:b/>
          <w:bCs/>
          <w:sz w:val="20"/>
          <w:szCs w:val="20"/>
          <w:lang w:eastAsia="lt-LT"/>
        </w:rPr>
        <w:t>Užsakovas:</w:t>
      </w:r>
    </w:p>
    <w:p w14:paraId="08C8B7C2" w14:textId="77777777" w:rsidR="00304115" w:rsidRPr="004F2742" w:rsidRDefault="00304115" w:rsidP="00304115">
      <w:pPr>
        <w:spacing w:after="0" w:line="240" w:lineRule="auto"/>
        <w:jc w:val="both"/>
        <w:rPr>
          <w:rFonts w:cstheme="minorHAnsi"/>
          <w:b/>
          <w:bCs/>
          <w:sz w:val="20"/>
          <w:szCs w:val="20"/>
          <w:lang w:eastAsia="lt-LT"/>
        </w:rPr>
      </w:pPr>
      <w:r w:rsidRPr="004F2742">
        <w:rPr>
          <w:rFonts w:cstheme="minorHAnsi"/>
          <w:b/>
          <w:bCs/>
          <w:sz w:val="20"/>
          <w:szCs w:val="20"/>
          <w:lang w:eastAsia="lt-LT"/>
        </w:rPr>
        <w:t>Tiekėjas:</w:t>
      </w:r>
    </w:p>
    <w:p w14:paraId="173E3CFC" w14:textId="77777777" w:rsidR="00304115" w:rsidRPr="004F2742" w:rsidRDefault="00304115" w:rsidP="00304115">
      <w:pPr>
        <w:spacing w:after="0" w:line="240" w:lineRule="auto"/>
        <w:rPr>
          <w:rFonts w:cstheme="minorHAnsi"/>
          <w:b/>
          <w:bCs/>
          <w:sz w:val="20"/>
          <w:szCs w:val="20"/>
          <w:lang w:eastAsia="lt-LT"/>
        </w:rPr>
      </w:pPr>
      <w:r w:rsidRPr="004F2742">
        <w:rPr>
          <w:rFonts w:cstheme="minorHAnsi"/>
          <w:b/>
          <w:bCs/>
          <w:sz w:val="20"/>
          <w:szCs w:val="20"/>
          <w:lang w:eastAsia="lt-LT"/>
        </w:rPr>
        <w:t>Objektas:</w:t>
      </w:r>
    </w:p>
    <w:p w14:paraId="49B6492B" w14:textId="77777777" w:rsidR="00304115" w:rsidRPr="004F2742" w:rsidRDefault="00304115" w:rsidP="00304115">
      <w:pPr>
        <w:spacing w:after="0" w:line="240" w:lineRule="auto"/>
        <w:rPr>
          <w:rFonts w:cstheme="minorHAnsi"/>
          <w:b/>
          <w:bCs/>
          <w:sz w:val="20"/>
          <w:szCs w:val="20"/>
          <w:lang w:eastAsia="lt-LT"/>
        </w:rPr>
      </w:pPr>
      <w:r w:rsidRPr="004F2742">
        <w:rPr>
          <w:rFonts w:cstheme="minorHAnsi"/>
          <w:b/>
          <w:bCs/>
          <w:sz w:val="20"/>
          <w:szCs w:val="20"/>
          <w:lang w:eastAsia="lt-LT"/>
        </w:rPr>
        <w:t xml:space="preserve">Sutarties data ir Nr. </w:t>
      </w:r>
    </w:p>
    <w:p w14:paraId="7121C43E" w14:textId="77777777" w:rsidR="00304115" w:rsidRPr="004F2742" w:rsidRDefault="00304115" w:rsidP="00304115">
      <w:pPr>
        <w:spacing w:after="0" w:line="240" w:lineRule="auto"/>
        <w:rPr>
          <w:rFonts w:cstheme="minorHAnsi"/>
          <w:b/>
          <w:bCs/>
          <w:sz w:val="20"/>
          <w:szCs w:val="20"/>
          <w:lang w:eastAsia="lt-LT"/>
        </w:rPr>
      </w:pPr>
      <w:r w:rsidRPr="004F2742">
        <w:rPr>
          <w:rFonts w:cstheme="minorHAnsi"/>
          <w:b/>
          <w:bCs/>
          <w:sz w:val="20"/>
          <w:szCs w:val="20"/>
          <w:lang w:eastAsia="lt-LT"/>
        </w:rPr>
        <w:t>Sudaryta už ______m.__________</w:t>
      </w:r>
      <w:proofErr w:type="spellStart"/>
      <w:r w:rsidRPr="004F2742">
        <w:rPr>
          <w:rFonts w:cstheme="minorHAnsi"/>
          <w:b/>
          <w:bCs/>
          <w:sz w:val="20"/>
          <w:szCs w:val="20"/>
          <w:lang w:eastAsia="lt-LT"/>
        </w:rPr>
        <w:t>mėn</w:t>
      </w:r>
      <w:proofErr w:type="spellEnd"/>
      <w:r w:rsidRPr="004F2742">
        <w:rPr>
          <w:rFonts w:cstheme="minorHAnsi"/>
          <w:b/>
          <w:bCs/>
          <w:sz w:val="20"/>
          <w:szCs w:val="20"/>
          <w:lang w:eastAsia="lt-LT"/>
        </w:rPr>
        <w:t>.</w:t>
      </w:r>
    </w:p>
    <w:p w14:paraId="3772859F" w14:textId="77777777" w:rsidR="00304115" w:rsidRPr="004F2742" w:rsidRDefault="00304115" w:rsidP="00304115">
      <w:pPr>
        <w:spacing w:after="0" w:line="240" w:lineRule="auto"/>
        <w:rPr>
          <w:rFonts w:cstheme="minorHAnsi"/>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304115" w:rsidRPr="004F2742" w14:paraId="3E447389" w14:textId="77777777" w:rsidTr="00D65CF7">
        <w:trPr>
          <w:trHeight w:val="1200"/>
        </w:trPr>
        <w:tc>
          <w:tcPr>
            <w:tcW w:w="540" w:type="dxa"/>
            <w:tcBorders>
              <w:top w:val="single" w:sz="4" w:space="0" w:color="auto"/>
              <w:left w:val="single" w:sz="8" w:space="0" w:color="auto"/>
              <w:bottom w:val="nil"/>
              <w:right w:val="single" w:sz="4" w:space="0" w:color="auto"/>
            </w:tcBorders>
            <w:vAlign w:val="center"/>
          </w:tcPr>
          <w:p w14:paraId="3F7CEB6B" w14:textId="77777777" w:rsidR="00304115" w:rsidRPr="004F2742" w:rsidRDefault="00304115" w:rsidP="00D65CF7">
            <w:pPr>
              <w:spacing w:after="0" w:line="240" w:lineRule="auto"/>
              <w:jc w:val="center"/>
              <w:rPr>
                <w:rFonts w:cstheme="minorHAnsi"/>
                <w:b/>
                <w:bCs/>
                <w:color w:val="000000"/>
                <w:lang w:eastAsia="lt-LT"/>
              </w:rPr>
            </w:pPr>
            <w:r w:rsidRPr="004F2742">
              <w:rPr>
                <w:rFonts w:cstheme="minorHAnsi"/>
                <w:b/>
                <w:bCs/>
                <w:color w:val="000000"/>
                <w:lang w:eastAsia="lt-LT"/>
              </w:rPr>
              <w:t xml:space="preserve">Eil. </w:t>
            </w:r>
          </w:p>
          <w:p w14:paraId="36604CBA" w14:textId="77777777" w:rsidR="00304115" w:rsidRPr="004F2742" w:rsidRDefault="00304115" w:rsidP="00D65CF7">
            <w:pPr>
              <w:spacing w:after="0" w:line="240" w:lineRule="auto"/>
              <w:jc w:val="center"/>
              <w:rPr>
                <w:rFonts w:cstheme="minorHAnsi"/>
                <w:b/>
                <w:bCs/>
                <w:color w:val="000000"/>
                <w:lang w:eastAsia="lt-LT"/>
              </w:rPr>
            </w:pPr>
            <w:r w:rsidRPr="004F2742">
              <w:rPr>
                <w:rFonts w:cstheme="minorHAnsi"/>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276C41C8" w14:textId="77777777" w:rsidR="00304115" w:rsidRPr="004F2742" w:rsidRDefault="00304115" w:rsidP="00D65CF7">
            <w:pPr>
              <w:spacing w:after="0" w:line="240" w:lineRule="auto"/>
              <w:jc w:val="center"/>
              <w:rPr>
                <w:rFonts w:cstheme="minorHAnsi"/>
                <w:bCs/>
                <w:color w:val="000000"/>
                <w:lang w:eastAsia="lt-LT"/>
              </w:rPr>
            </w:pPr>
            <w:r w:rsidRPr="004F2742">
              <w:rPr>
                <w:rFonts w:cstheme="minorHAnsi"/>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7F2450B2" w14:textId="77777777" w:rsidR="00304115" w:rsidRPr="004F2742" w:rsidRDefault="00304115" w:rsidP="00D65CF7">
            <w:pPr>
              <w:spacing w:after="0"/>
              <w:jc w:val="center"/>
              <w:rPr>
                <w:rFonts w:cstheme="minorHAnsi"/>
              </w:rPr>
            </w:pPr>
          </w:p>
          <w:p w14:paraId="2F38C1F6" w14:textId="77777777" w:rsidR="00304115" w:rsidRPr="004F2742" w:rsidRDefault="00304115" w:rsidP="00D65CF7">
            <w:pPr>
              <w:spacing w:after="0"/>
              <w:jc w:val="center"/>
              <w:rPr>
                <w:rFonts w:cstheme="minorHAnsi"/>
              </w:rPr>
            </w:pPr>
            <w:r w:rsidRPr="004F2742">
              <w:rPr>
                <w:rFonts w:cstheme="minorHAnsi"/>
              </w:rPr>
              <w:t xml:space="preserve">Kaina pagal Sutartį </w:t>
            </w:r>
          </w:p>
          <w:p w14:paraId="2F75D99A" w14:textId="77777777" w:rsidR="00304115" w:rsidRPr="004F2742" w:rsidRDefault="00304115" w:rsidP="00D65CF7">
            <w:pPr>
              <w:spacing w:after="0" w:line="240" w:lineRule="auto"/>
              <w:jc w:val="center"/>
              <w:rPr>
                <w:rFonts w:cstheme="minorHAnsi"/>
                <w:bCs/>
                <w:color w:val="000000"/>
                <w:lang w:eastAsia="lt-LT"/>
              </w:rPr>
            </w:pPr>
            <w:r w:rsidRPr="004F2742">
              <w:rPr>
                <w:rFonts w:cstheme="minorHAnsi"/>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729BD9D" w14:textId="77777777" w:rsidR="00304115" w:rsidRPr="004F2742" w:rsidRDefault="00304115" w:rsidP="00D65CF7">
            <w:pPr>
              <w:spacing w:after="0" w:line="240" w:lineRule="auto"/>
              <w:jc w:val="center"/>
              <w:rPr>
                <w:rFonts w:cstheme="minorHAnsi"/>
                <w:bCs/>
                <w:color w:val="000000"/>
                <w:lang w:eastAsia="lt-LT"/>
              </w:rPr>
            </w:pPr>
            <w:r w:rsidRPr="004F2742">
              <w:rPr>
                <w:rFonts w:cstheme="minorHAnsi"/>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775C139D" w14:textId="77777777" w:rsidR="00304115" w:rsidRPr="004F2742" w:rsidRDefault="00304115" w:rsidP="00D65CF7">
            <w:pPr>
              <w:spacing w:after="0" w:line="240" w:lineRule="auto"/>
              <w:jc w:val="center"/>
              <w:rPr>
                <w:rFonts w:cstheme="minorHAnsi"/>
                <w:bCs/>
                <w:color w:val="000000"/>
                <w:lang w:eastAsia="lt-LT"/>
              </w:rPr>
            </w:pPr>
            <w:r w:rsidRPr="004F2742">
              <w:rPr>
                <w:rFonts w:cstheme="minorHAnsi"/>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2269573D" w14:textId="77777777" w:rsidR="00304115" w:rsidRPr="004F2742" w:rsidRDefault="00304115" w:rsidP="00D65CF7">
            <w:pPr>
              <w:spacing w:after="0" w:line="240" w:lineRule="auto"/>
              <w:ind w:firstLine="108"/>
              <w:jc w:val="center"/>
              <w:rPr>
                <w:rFonts w:cstheme="minorHAnsi"/>
                <w:bCs/>
                <w:color w:val="000000"/>
                <w:lang w:eastAsia="lt-LT"/>
              </w:rPr>
            </w:pPr>
            <w:r w:rsidRPr="004F2742">
              <w:rPr>
                <w:rFonts w:cstheme="minorHAnsi"/>
                <w:bCs/>
                <w:color w:val="000000"/>
                <w:lang w:eastAsia="lt-LT"/>
              </w:rPr>
              <w:t>Atliktų Darbų grupės (etapo) per atsiskaitomą laikotarpį suma (Eur) be PVM</w:t>
            </w:r>
          </w:p>
        </w:tc>
      </w:tr>
      <w:tr w:rsidR="00304115" w:rsidRPr="004F2742" w14:paraId="0629FCEF" w14:textId="77777777" w:rsidTr="00D65CF7">
        <w:trPr>
          <w:trHeight w:val="240"/>
        </w:trPr>
        <w:tc>
          <w:tcPr>
            <w:tcW w:w="540" w:type="dxa"/>
            <w:tcBorders>
              <w:top w:val="single" w:sz="4" w:space="0" w:color="auto"/>
              <w:left w:val="single" w:sz="8" w:space="0" w:color="auto"/>
              <w:bottom w:val="single" w:sz="4" w:space="0" w:color="auto"/>
              <w:right w:val="single" w:sz="4" w:space="0" w:color="auto"/>
            </w:tcBorders>
          </w:tcPr>
          <w:p w14:paraId="63112755" w14:textId="77777777" w:rsidR="00304115" w:rsidRPr="004F2742" w:rsidRDefault="00304115" w:rsidP="00D65CF7">
            <w:pPr>
              <w:spacing w:after="0" w:line="240" w:lineRule="auto"/>
              <w:rPr>
                <w:rFonts w:cstheme="minorHAnsi"/>
                <w:b/>
                <w:bCs/>
                <w:sz w:val="18"/>
                <w:szCs w:val="18"/>
                <w:lang w:eastAsia="lt-LT"/>
              </w:rPr>
            </w:pPr>
            <w:r w:rsidRPr="004F2742">
              <w:rPr>
                <w:rFonts w:cstheme="minorHAnsi"/>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241EDC8B" w14:textId="77777777" w:rsidR="00304115" w:rsidRPr="004F2742" w:rsidRDefault="00304115" w:rsidP="00D65CF7">
            <w:pPr>
              <w:spacing w:after="0" w:line="240" w:lineRule="auto"/>
              <w:rPr>
                <w:rFonts w:cstheme="minorHAnsi"/>
                <w:b/>
                <w:bCs/>
                <w:sz w:val="18"/>
                <w:szCs w:val="18"/>
                <w:lang w:eastAsia="lt-LT"/>
              </w:rPr>
            </w:pPr>
            <w:r w:rsidRPr="004F2742">
              <w:rPr>
                <w:rFonts w:cstheme="minorHAnsi"/>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4EFF9337" w14:textId="77777777" w:rsidR="00304115" w:rsidRPr="004F2742" w:rsidRDefault="00304115" w:rsidP="00D65CF7">
            <w:pPr>
              <w:spacing w:after="0" w:line="240" w:lineRule="auto"/>
              <w:jc w:val="center"/>
              <w:rPr>
                <w:rFonts w:cstheme="minorHAnsi"/>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DBF9333" w14:textId="77777777" w:rsidR="00304115" w:rsidRPr="004F2742" w:rsidRDefault="00304115" w:rsidP="00D65CF7">
            <w:pPr>
              <w:spacing w:after="0" w:line="240" w:lineRule="auto"/>
              <w:jc w:val="center"/>
              <w:rPr>
                <w:rFonts w:cstheme="minorHAnsi"/>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797EECC8" w14:textId="77777777" w:rsidR="00304115" w:rsidRPr="004F2742" w:rsidRDefault="00304115" w:rsidP="00D65CF7">
            <w:pPr>
              <w:spacing w:after="0" w:line="240" w:lineRule="auto"/>
              <w:jc w:val="center"/>
              <w:rPr>
                <w:rFonts w:cstheme="minorHAnsi"/>
                <w:b/>
                <w:bCs/>
                <w:sz w:val="18"/>
                <w:szCs w:val="18"/>
                <w:lang w:eastAsia="lt-LT"/>
              </w:rPr>
            </w:pPr>
            <w:r w:rsidRPr="004F2742">
              <w:rPr>
                <w:rFonts w:cstheme="minorHAnsi"/>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154EAC05" w14:textId="77777777" w:rsidR="00304115" w:rsidRPr="004F2742" w:rsidRDefault="00304115" w:rsidP="00D65CF7">
            <w:pPr>
              <w:spacing w:after="0" w:line="240" w:lineRule="auto"/>
              <w:jc w:val="right"/>
              <w:rPr>
                <w:rFonts w:cstheme="minorHAnsi"/>
                <w:b/>
                <w:bCs/>
                <w:sz w:val="18"/>
                <w:szCs w:val="18"/>
                <w:lang w:eastAsia="lt-LT"/>
              </w:rPr>
            </w:pPr>
            <w:r w:rsidRPr="004F2742">
              <w:rPr>
                <w:rFonts w:cstheme="minorHAnsi"/>
                <w:b/>
                <w:bCs/>
                <w:sz w:val="18"/>
                <w:szCs w:val="18"/>
                <w:lang w:eastAsia="lt-LT"/>
              </w:rPr>
              <w:t> </w:t>
            </w:r>
          </w:p>
        </w:tc>
      </w:tr>
      <w:tr w:rsidR="00304115" w:rsidRPr="004F2742" w14:paraId="51DDE390" w14:textId="77777777" w:rsidTr="00D65CF7">
        <w:trPr>
          <w:trHeight w:val="240"/>
        </w:trPr>
        <w:tc>
          <w:tcPr>
            <w:tcW w:w="540" w:type="dxa"/>
            <w:tcBorders>
              <w:top w:val="nil"/>
              <w:left w:val="single" w:sz="8" w:space="0" w:color="auto"/>
              <w:bottom w:val="single" w:sz="4" w:space="0" w:color="auto"/>
              <w:right w:val="single" w:sz="4" w:space="0" w:color="auto"/>
            </w:tcBorders>
          </w:tcPr>
          <w:p w14:paraId="13D90A62"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nil"/>
              <w:left w:val="nil"/>
              <w:bottom w:val="nil"/>
              <w:right w:val="single" w:sz="4" w:space="0" w:color="auto"/>
            </w:tcBorders>
          </w:tcPr>
          <w:p w14:paraId="087015DD" w14:textId="77777777" w:rsidR="00304115" w:rsidRPr="004F2742" w:rsidRDefault="00304115" w:rsidP="00D65CF7">
            <w:pPr>
              <w:spacing w:after="0" w:line="240" w:lineRule="auto"/>
              <w:rPr>
                <w:rFonts w:cstheme="minorHAnsi"/>
                <w:b/>
                <w:bCs/>
                <w:i/>
                <w:iCs/>
                <w:sz w:val="18"/>
                <w:szCs w:val="18"/>
                <w:lang w:eastAsia="lt-LT"/>
              </w:rPr>
            </w:pPr>
          </w:p>
        </w:tc>
        <w:tc>
          <w:tcPr>
            <w:tcW w:w="1508" w:type="dxa"/>
            <w:tcBorders>
              <w:top w:val="nil"/>
              <w:left w:val="nil"/>
              <w:bottom w:val="nil"/>
              <w:right w:val="single" w:sz="4" w:space="0" w:color="auto"/>
            </w:tcBorders>
          </w:tcPr>
          <w:p w14:paraId="4F0384F8"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nil"/>
              <w:left w:val="single" w:sz="4" w:space="0" w:color="auto"/>
              <w:bottom w:val="nil"/>
              <w:right w:val="single" w:sz="4" w:space="0" w:color="auto"/>
            </w:tcBorders>
          </w:tcPr>
          <w:p w14:paraId="5510F516"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nil"/>
              <w:right w:val="nil"/>
            </w:tcBorders>
            <w:vAlign w:val="bottom"/>
          </w:tcPr>
          <w:p w14:paraId="0697226A"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single" w:sz="4" w:space="0" w:color="auto"/>
              <w:bottom w:val="nil"/>
              <w:right w:val="single" w:sz="8" w:space="0" w:color="auto"/>
            </w:tcBorders>
            <w:vAlign w:val="bottom"/>
          </w:tcPr>
          <w:p w14:paraId="6F0FF2AE"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0F6322F1" w14:textId="77777777" w:rsidTr="00D65CF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486FE9F2" w14:textId="77777777" w:rsidR="00304115" w:rsidRPr="004F2742" w:rsidRDefault="00304115" w:rsidP="00D65CF7">
            <w:pPr>
              <w:spacing w:after="0" w:line="240" w:lineRule="auto"/>
              <w:rPr>
                <w:rFonts w:cstheme="minorHAnsi"/>
                <w:sz w:val="18"/>
                <w:szCs w:val="18"/>
                <w:lang w:eastAsia="lt-LT"/>
              </w:rPr>
            </w:pPr>
          </w:p>
        </w:tc>
        <w:tc>
          <w:tcPr>
            <w:tcW w:w="2796" w:type="dxa"/>
            <w:tcBorders>
              <w:top w:val="single" w:sz="4" w:space="0" w:color="auto"/>
              <w:left w:val="nil"/>
              <w:bottom w:val="nil"/>
              <w:right w:val="single" w:sz="4" w:space="0" w:color="auto"/>
            </w:tcBorders>
          </w:tcPr>
          <w:p w14:paraId="086ED291" w14:textId="77777777" w:rsidR="00304115" w:rsidRPr="004F2742" w:rsidRDefault="00304115" w:rsidP="00D65CF7">
            <w:pPr>
              <w:spacing w:after="0" w:line="240" w:lineRule="auto"/>
              <w:rPr>
                <w:rFonts w:cstheme="minorHAnsi"/>
                <w:i/>
                <w:iCs/>
                <w:sz w:val="18"/>
                <w:szCs w:val="18"/>
                <w:lang w:eastAsia="lt-LT"/>
              </w:rPr>
            </w:pPr>
          </w:p>
        </w:tc>
        <w:tc>
          <w:tcPr>
            <w:tcW w:w="1508" w:type="dxa"/>
            <w:tcBorders>
              <w:top w:val="single" w:sz="4" w:space="0" w:color="auto"/>
              <w:left w:val="nil"/>
              <w:bottom w:val="nil"/>
              <w:right w:val="single" w:sz="4" w:space="0" w:color="auto"/>
            </w:tcBorders>
          </w:tcPr>
          <w:p w14:paraId="1E90BC80"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single" w:sz="4" w:space="0" w:color="auto"/>
              <w:left w:val="single" w:sz="4" w:space="0" w:color="auto"/>
              <w:bottom w:val="nil"/>
              <w:right w:val="single" w:sz="4" w:space="0" w:color="auto"/>
            </w:tcBorders>
          </w:tcPr>
          <w:p w14:paraId="319C3A57"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single" w:sz="4" w:space="0" w:color="auto"/>
              <w:left w:val="single" w:sz="4" w:space="0" w:color="auto"/>
              <w:bottom w:val="nil"/>
              <w:right w:val="nil"/>
            </w:tcBorders>
            <w:vAlign w:val="bottom"/>
          </w:tcPr>
          <w:p w14:paraId="5176EC27"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5A4E781F"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3BDED264" w14:textId="77777777" w:rsidTr="00D65CF7">
        <w:trPr>
          <w:trHeight w:val="240"/>
        </w:trPr>
        <w:tc>
          <w:tcPr>
            <w:tcW w:w="540" w:type="dxa"/>
            <w:tcBorders>
              <w:top w:val="single" w:sz="4" w:space="0" w:color="auto"/>
              <w:left w:val="single" w:sz="8" w:space="0" w:color="auto"/>
              <w:bottom w:val="single" w:sz="4" w:space="0" w:color="auto"/>
              <w:right w:val="single" w:sz="4" w:space="0" w:color="auto"/>
            </w:tcBorders>
          </w:tcPr>
          <w:p w14:paraId="69403DAE"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single" w:sz="4" w:space="0" w:color="auto"/>
              <w:left w:val="nil"/>
              <w:bottom w:val="single" w:sz="4" w:space="0" w:color="auto"/>
              <w:right w:val="single" w:sz="4" w:space="0" w:color="auto"/>
            </w:tcBorders>
          </w:tcPr>
          <w:p w14:paraId="608B3D03"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single" w:sz="4" w:space="0" w:color="auto"/>
              <w:left w:val="nil"/>
              <w:bottom w:val="single" w:sz="4" w:space="0" w:color="auto"/>
              <w:right w:val="single" w:sz="4" w:space="0" w:color="auto"/>
            </w:tcBorders>
          </w:tcPr>
          <w:p w14:paraId="58B07F25"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060A8D3B"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5DD8BB4B"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5E960230"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544E7AC6" w14:textId="77777777" w:rsidTr="00D65CF7">
        <w:trPr>
          <w:trHeight w:val="240"/>
        </w:trPr>
        <w:tc>
          <w:tcPr>
            <w:tcW w:w="540" w:type="dxa"/>
            <w:tcBorders>
              <w:top w:val="nil"/>
              <w:left w:val="single" w:sz="8" w:space="0" w:color="auto"/>
              <w:bottom w:val="single" w:sz="4" w:space="0" w:color="auto"/>
              <w:right w:val="single" w:sz="4" w:space="0" w:color="auto"/>
            </w:tcBorders>
          </w:tcPr>
          <w:p w14:paraId="6E3A0FD5"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447E3F7C"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3A566179"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1EE6283D"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EA2785C"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39F05736"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46C66427" w14:textId="77777777" w:rsidTr="00D65CF7">
        <w:trPr>
          <w:trHeight w:val="240"/>
        </w:trPr>
        <w:tc>
          <w:tcPr>
            <w:tcW w:w="540" w:type="dxa"/>
            <w:tcBorders>
              <w:top w:val="nil"/>
              <w:left w:val="single" w:sz="8" w:space="0" w:color="auto"/>
              <w:bottom w:val="single" w:sz="4" w:space="0" w:color="auto"/>
              <w:right w:val="single" w:sz="4" w:space="0" w:color="auto"/>
            </w:tcBorders>
          </w:tcPr>
          <w:p w14:paraId="61C8D4B2"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7094978A"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0F867209"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33D18223"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077A3B68"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7745AB37"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4229251C" w14:textId="77777777" w:rsidTr="00D65CF7">
        <w:trPr>
          <w:trHeight w:val="240"/>
        </w:trPr>
        <w:tc>
          <w:tcPr>
            <w:tcW w:w="540" w:type="dxa"/>
            <w:tcBorders>
              <w:top w:val="nil"/>
              <w:left w:val="single" w:sz="8" w:space="0" w:color="auto"/>
              <w:bottom w:val="single" w:sz="4" w:space="0" w:color="auto"/>
              <w:right w:val="single" w:sz="4" w:space="0" w:color="auto"/>
            </w:tcBorders>
          </w:tcPr>
          <w:p w14:paraId="43FCF9B8"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5B04E19B"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654FE860"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45928863"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1870BD1"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54DD2033"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18317833" w14:textId="77777777" w:rsidTr="00D65CF7">
        <w:trPr>
          <w:trHeight w:val="240"/>
        </w:trPr>
        <w:tc>
          <w:tcPr>
            <w:tcW w:w="540" w:type="dxa"/>
            <w:tcBorders>
              <w:top w:val="nil"/>
              <w:left w:val="single" w:sz="8" w:space="0" w:color="auto"/>
              <w:bottom w:val="single" w:sz="4" w:space="0" w:color="auto"/>
              <w:right w:val="single" w:sz="4" w:space="0" w:color="auto"/>
            </w:tcBorders>
          </w:tcPr>
          <w:p w14:paraId="3F81822E"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666C04D6"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590275AF"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4E69A2A6"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5919F9C"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7EA4ED53"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310757CA" w14:textId="77777777" w:rsidTr="00D65CF7">
        <w:trPr>
          <w:trHeight w:val="240"/>
        </w:trPr>
        <w:tc>
          <w:tcPr>
            <w:tcW w:w="540" w:type="dxa"/>
            <w:tcBorders>
              <w:top w:val="nil"/>
              <w:left w:val="single" w:sz="8" w:space="0" w:color="auto"/>
              <w:bottom w:val="single" w:sz="4" w:space="0" w:color="auto"/>
              <w:right w:val="single" w:sz="4" w:space="0" w:color="auto"/>
            </w:tcBorders>
          </w:tcPr>
          <w:p w14:paraId="3CDCF77F"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040F9B1B"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65BE17B9"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48A107E5"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64B8C769"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1FC70494"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1C717347" w14:textId="77777777" w:rsidTr="00D65CF7">
        <w:trPr>
          <w:trHeight w:val="240"/>
        </w:trPr>
        <w:tc>
          <w:tcPr>
            <w:tcW w:w="540" w:type="dxa"/>
            <w:tcBorders>
              <w:top w:val="nil"/>
              <w:left w:val="single" w:sz="8" w:space="0" w:color="auto"/>
              <w:bottom w:val="single" w:sz="4" w:space="0" w:color="auto"/>
              <w:right w:val="single" w:sz="4" w:space="0" w:color="auto"/>
            </w:tcBorders>
          </w:tcPr>
          <w:p w14:paraId="01BFB8CD"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332150D6"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2026FCB6"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12B989DE"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2EAC284"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33353CFD"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6F588960" w14:textId="77777777" w:rsidTr="00D65CF7">
        <w:trPr>
          <w:trHeight w:val="240"/>
        </w:trPr>
        <w:tc>
          <w:tcPr>
            <w:tcW w:w="540" w:type="dxa"/>
            <w:tcBorders>
              <w:top w:val="nil"/>
              <w:left w:val="single" w:sz="8" w:space="0" w:color="auto"/>
              <w:bottom w:val="single" w:sz="4" w:space="0" w:color="auto"/>
              <w:right w:val="single" w:sz="4" w:space="0" w:color="auto"/>
            </w:tcBorders>
          </w:tcPr>
          <w:p w14:paraId="47603B91"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51D9FC2C"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32ABFD4D"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0B213A3C"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4C3B94F"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33A8D74E"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61D121D6" w14:textId="77777777" w:rsidTr="00D65CF7">
        <w:trPr>
          <w:trHeight w:val="255"/>
        </w:trPr>
        <w:tc>
          <w:tcPr>
            <w:tcW w:w="540" w:type="dxa"/>
            <w:tcBorders>
              <w:top w:val="single" w:sz="4" w:space="0" w:color="auto"/>
              <w:left w:val="single" w:sz="8" w:space="0" w:color="auto"/>
              <w:bottom w:val="single" w:sz="4" w:space="0" w:color="auto"/>
              <w:right w:val="single" w:sz="4" w:space="0" w:color="auto"/>
            </w:tcBorders>
          </w:tcPr>
          <w:p w14:paraId="329B1100"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single" w:sz="4" w:space="0" w:color="auto"/>
              <w:left w:val="nil"/>
              <w:bottom w:val="single" w:sz="4" w:space="0" w:color="auto"/>
              <w:right w:val="single" w:sz="4" w:space="0" w:color="auto"/>
            </w:tcBorders>
          </w:tcPr>
          <w:p w14:paraId="01E800D9"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single" w:sz="4" w:space="0" w:color="auto"/>
              <w:left w:val="nil"/>
              <w:bottom w:val="single" w:sz="4" w:space="0" w:color="auto"/>
              <w:right w:val="single" w:sz="4" w:space="0" w:color="auto"/>
            </w:tcBorders>
          </w:tcPr>
          <w:p w14:paraId="3C754220" w14:textId="77777777" w:rsidR="00304115" w:rsidRPr="004F2742" w:rsidRDefault="00304115" w:rsidP="00D65CF7">
            <w:pPr>
              <w:spacing w:after="0" w:line="240" w:lineRule="auto"/>
              <w:jc w:val="center"/>
              <w:rPr>
                <w:rFonts w:cstheme="minorHAnsi"/>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79768F6E" w14:textId="77777777" w:rsidR="00304115" w:rsidRPr="004F2742" w:rsidRDefault="00304115" w:rsidP="00D65CF7">
            <w:pPr>
              <w:spacing w:after="0" w:line="240" w:lineRule="auto"/>
              <w:jc w:val="center"/>
              <w:rPr>
                <w:rFonts w:cstheme="minorHAnsi"/>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54695C95" w14:textId="77777777" w:rsidR="00304115" w:rsidRPr="004F2742" w:rsidRDefault="00304115" w:rsidP="00D65CF7">
            <w:pPr>
              <w:spacing w:after="0" w:line="240" w:lineRule="auto"/>
              <w:jc w:val="center"/>
              <w:rPr>
                <w:rFonts w:cstheme="minorHAnsi"/>
                <w:sz w:val="18"/>
                <w:szCs w:val="18"/>
                <w:lang w:eastAsia="lt-LT"/>
              </w:rPr>
            </w:pPr>
            <w:r w:rsidRPr="004F2742">
              <w:rPr>
                <w:rFonts w:cstheme="minorHAnsi"/>
                <w:sz w:val="18"/>
                <w:szCs w:val="18"/>
                <w:lang w:eastAsia="lt-LT"/>
              </w:rPr>
              <w:t> </w:t>
            </w:r>
          </w:p>
        </w:tc>
        <w:tc>
          <w:tcPr>
            <w:tcW w:w="1701" w:type="dxa"/>
            <w:tcBorders>
              <w:top w:val="nil"/>
              <w:left w:val="nil"/>
              <w:bottom w:val="single" w:sz="8" w:space="0" w:color="auto"/>
              <w:right w:val="single" w:sz="8" w:space="0" w:color="auto"/>
            </w:tcBorders>
            <w:vAlign w:val="bottom"/>
          </w:tcPr>
          <w:p w14:paraId="69119013"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551696CA" w14:textId="77777777" w:rsidTr="00D65CF7">
        <w:trPr>
          <w:trHeight w:val="240"/>
        </w:trPr>
        <w:tc>
          <w:tcPr>
            <w:tcW w:w="540" w:type="dxa"/>
            <w:tcBorders>
              <w:top w:val="single" w:sz="4" w:space="0" w:color="auto"/>
            </w:tcBorders>
          </w:tcPr>
          <w:p w14:paraId="2F0BEF07"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Borders>
              <w:top w:val="single" w:sz="4" w:space="0" w:color="auto"/>
            </w:tcBorders>
          </w:tcPr>
          <w:p w14:paraId="77DDA2AD"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top w:val="single" w:sz="4" w:space="0" w:color="auto"/>
              <w:right w:val="single" w:sz="4" w:space="0" w:color="auto"/>
            </w:tcBorders>
          </w:tcPr>
          <w:p w14:paraId="0CB6BD76" w14:textId="77777777" w:rsidR="00304115" w:rsidRPr="004F2742" w:rsidRDefault="00304115" w:rsidP="00D65CF7">
            <w:pPr>
              <w:spacing w:after="0" w:line="240" w:lineRule="auto"/>
              <w:jc w:val="right"/>
              <w:rPr>
                <w:rFonts w:cstheme="minorHAnsi"/>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598F2006" w14:textId="77777777" w:rsidR="00304115" w:rsidRPr="004F2742" w:rsidRDefault="00304115" w:rsidP="00D65CF7">
            <w:pPr>
              <w:spacing w:after="0" w:line="240" w:lineRule="auto"/>
              <w:jc w:val="right"/>
              <w:rPr>
                <w:rFonts w:cstheme="minorHAnsi"/>
                <w:b/>
                <w:sz w:val="18"/>
                <w:szCs w:val="18"/>
                <w:lang w:eastAsia="lt-LT"/>
              </w:rPr>
            </w:pPr>
            <w:r w:rsidRPr="004F2742">
              <w:rPr>
                <w:rFonts w:cstheme="minorHAnsi"/>
                <w:sz w:val="18"/>
                <w:szCs w:val="18"/>
                <w:lang w:eastAsia="lt-LT"/>
              </w:rPr>
              <w:t> </w:t>
            </w:r>
            <w:r w:rsidRPr="004F2742">
              <w:rPr>
                <w:rFonts w:cstheme="minorHAnsi"/>
                <w:b/>
                <w:sz w:val="18"/>
                <w:szCs w:val="18"/>
                <w:lang w:eastAsia="lt-LT"/>
              </w:rPr>
              <w:t>Suma be PVM (Eur)</w:t>
            </w:r>
            <w:r w:rsidRPr="004F2742">
              <w:rPr>
                <w:rFonts w:cstheme="minorHAnsi"/>
                <w:b/>
                <w:bCs/>
                <w:sz w:val="18"/>
                <w:szCs w:val="18"/>
                <w:lang w:eastAsia="lt-LT"/>
              </w:rPr>
              <w:t>:</w:t>
            </w:r>
          </w:p>
        </w:tc>
        <w:tc>
          <w:tcPr>
            <w:tcW w:w="1701" w:type="dxa"/>
            <w:tcBorders>
              <w:top w:val="nil"/>
              <w:left w:val="nil"/>
              <w:bottom w:val="single" w:sz="4" w:space="0" w:color="auto"/>
              <w:right w:val="single" w:sz="8" w:space="0" w:color="auto"/>
            </w:tcBorders>
            <w:vAlign w:val="bottom"/>
          </w:tcPr>
          <w:p w14:paraId="62CC5CF2" w14:textId="77777777" w:rsidR="00304115" w:rsidRPr="004F2742" w:rsidRDefault="00304115" w:rsidP="00D65CF7">
            <w:pPr>
              <w:spacing w:after="0" w:line="240" w:lineRule="auto"/>
              <w:jc w:val="right"/>
              <w:rPr>
                <w:rFonts w:cstheme="minorHAnsi"/>
                <w:sz w:val="18"/>
                <w:szCs w:val="18"/>
                <w:lang w:eastAsia="lt-LT"/>
              </w:rPr>
            </w:pPr>
            <w:r w:rsidRPr="004F2742">
              <w:rPr>
                <w:rFonts w:cstheme="minorHAnsi"/>
                <w:sz w:val="18"/>
                <w:szCs w:val="18"/>
                <w:lang w:eastAsia="lt-LT"/>
              </w:rPr>
              <w:t> </w:t>
            </w:r>
          </w:p>
        </w:tc>
      </w:tr>
      <w:tr w:rsidR="00304115" w:rsidRPr="004F2742" w14:paraId="5055C6D7" w14:textId="77777777" w:rsidTr="00D65CF7">
        <w:trPr>
          <w:trHeight w:val="240"/>
        </w:trPr>
        <w:tc>
          <w:tcPr>
            <w:tcW w:w="540" w:type="dxa"/>
          </w:tcPr>
          <w:p w14:paraId="5EA3AC48"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2796" w:type="dxa"/>
          </w:tcPr>
          <w:p w14:paraId="48152B62" w14:textId="77777777" w:rsidR="00304115" w:rsidRPr="004F2742" w:rsidRDefault="00304115" w:rsidP="00D65CF7">
            <w:pPr>
              <w:spacing w:after="0" w:line="240" w:lineRule="auto"/>
              <w:rPr>
                <w:rFonts w:cstheme="minorHAnsi"/>
                <w:sz w:val="18"/>
                <w:szCs w:val="18"/>
                <w:lang w:eastAsia="lt-LT"/>
              </w:rPr>
            </w:pPr>
            <w:r w:rsidRPr="004F2742">
              <w:rPr>
                <w:rFonts w:cstheme="minorHAnsi"/>
                <w:sz w:val="18"/>
                <w:szCs w:val="18"/>
                <w:lang w:eastAsia="lt-LT"/>
              </w:rPr>
              <w:t> </w:t>
            </w:r>
          </w:p>
        </w:tc>
        <w:tc>
          <w:tcPr>
            <w:tcW w:w="1508" w:type="dxa"/>
            <w:tcBorders>
              <w:right w:val="single" w:sz="4" w:space="0" w:color="auto"/>
            </w:tcBorders>
          </w:tcPr>
          <w:p w14:paraId="6F2E37A6" w14:textId="77777777" w:rsidR="00304115" w:rsidRPr="004F2742" w:rsidRDefault="00304115" w:rsidP="00D65CF7">
            <w:pPr>
              <w:spacing w:after="0" w:line="240" w:lineRule="auto"/>
              <w:jc w:val="right"/>
              <w:rPr>
                <w:rFonts w:cstheme="minorHAnsi"/>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5B19CE78" w14:textId="77777777" w:rsidR="00304115" w:rsidRPr="004F2742" w:rsidRDefault="00304115" w:rsidP="00D65CF7">
            <w:pPr>
              <w:spacing w:after="0" w:line="240" w:lineRule="auto"/>
              <w:jc w:val="right"/>
              <w:rPr>
                <w:rFonts w:cstheme="minorHAnsi"/>
                <w:b/>
                <w:bCs/>
                <w:sz w:val="18"/>
                <w:szCs w:val="18"/>
                <w:lang w:eastAsia="lt-LT"/>
              </w:rPr>
            </w:pPr>
            <w:r w:rsidRPr="004F2742">
              <w:rPr>
                <w:rFonts w:cstheme="minorHAnsi"/>
                <w:b/>
                <w:bCs/>
                <w:sz w:val="18"/>
                <w:szCs w:val="18"/>
                <w:lang w:eastAsia="lt-LT"/>
              </w:rPr>
              <w:t>PVM (</w:t>
            </w:r>
            <w:r w:rsidRPr="004F2742">
              <w:rPr>
                <w:rFonts w:cstheme="minorHAnsi"/>
                <w:b/>
                <w:bCs/>
                <w:i/>
                <w:iCs/>
                <w:sz w:val="18"/>
                <w:szCs w:val="18"/>
              </w:rPr>
              <w:t>21</w:t>
            </w:r>
            <w:r w:rsidRPr="004F2742">
              <w:rPr>
                <w:rFonts w:cstheme="minorHAnsi"/>
                <w:b/>
                <w:bCs/>
                <w:i/>
                <w:iCs/>
                <w:sz w:val="18"/>
                <w:szCs w:val="18"/>
                <w:lang w:val="en-US"/>
              </w:rPr>
              <w:t>%)</w:t>
            </w:r>
            <w:r w:rsidRPr="004F2742">
              <w:rPr>
                <w:rFonts w:cstheme="minorHAnsi"/>
                <w:b/>
                <w:bCs/>
                <w:sz w:val="18"/>
                <w:szCs w:val="18"/>
                <w:lang w:eastAsia="lt-LT"/>
              </w:rPr>
              <w:t>:</w:t>
            </w:r>
          </w:p>
        </w:tc>
        <w:tc>
          <w:tcPr>
            <w:tcW w:w="1701" w:type="dxa"/>
            <w:tcBorders>
              <w:top w:val="nil"/>
              <w:left w:val="single" w:sz="4" w:space="0" w:color="auto"/>
              <w:bottom w:val="single" w:sz="4" w:space="0" w:color="auto"/>
              <w:right w:val="single" w:sz="4" w:space="0" w:color="auto"/>
            </w:tcBorders>
            <w:vAlign w:val="bottom"/>
          </w:tcPr>
          <w:p w14:paraId="0812B27B" w14:textId="77777777" w:rsidR="00304115" w:rsidRPr="004F2742" w:rsidRDefault="00304115" w:rsidP="00D65CF7">
            <w:pPr>
              <w:spacing w:after="0" w:line="240" w:lineRule="auto"/>
              <w:jc w:val="right"/>
              <w:rPr>
                <w:rFonts w:cstheme="minorHAnsi"/>
                <w:b/>
                <w:bCs/>
                <w:sz w:val="18"/>
                <w:szCs w:val="18"/>
                <w:lang w:eastAsia="lt-LT"/>
              </w:rPr>
            </w:pPr>
          </w:p>
        </w:tc>
      </w:tr>
      <w:tr w:rsidR="00304115" w:rsidRPr="004F2742" w14:paraId="54A0FD48" w14:textId="77777777" w:rsidTr="00D65CF7">
        <w:trPr>
          <w:trHeight w:val="255"/>
        </w:trPr>
        <w:tc>
          <w:tcPr>
            <w:tcW w:w="540" w:type="dxa"/>
          </w:tcPr>
          <w:p w14:paraId="05B9FBC1" w14:textId="77777777" w:rsidR="00304115" w:rsidRPr="004F2742" w:rsidRDefault="00304115" w:rsidP="00D65CF7">
            <w:pPr>
              <w:spacing w:after="0" w:line="240" w:lineRule="auto"/>
              <w:rPr>
                <w:rFonts w:cstheme="minorHAnsi"/>
                <w:b/>
                <w:bCs/>
                <w:sz w:val="18"/>
                <w:szCs w:val="18"/>
                <w:lang w:eastAsia="lt-LT"/>
              </w:rPr>
            </w:pPr>
            <w:r w:rsidRPr="004F2742">
              <w:rPr>
                <w:rFonts w:cstheme="minorHAnsi"/>
                <w:b/>
                <w:bCs/>
                <w:sz w:val="18"/>
                <w:szCs w:val="18"/>
                <w:lang w:eastAsia="lt-LT"/>
              </w:rPr>
              <w:t> </w:t>
            </w:r>
          </w:p>
        </w:tc>
        <w:tc>
          <w:tcPr>
            <w:tcW w:w="2796" w:type="dxa"/>
          </w:tcPr>
          <w:p w14:paraId="4AFBBFD4" w14:textId="77777777" w:rsidR="00304115" w:rsidRPr="004F2742" w:rsidRDefault="00304115" w:rsidP="00D65CF7">
            <w:pPr>
              <w:spacing w:after="0" w:line="240" w:lineRule="auto"/>
              <w:jc w:val="right"/>
              <w:rPr>
                <w:rFonts w:cstheme="minorHAnsi"/>
                <w:b/>
                <w:bCs/>
                <w:sz w:val="18"/>
                <w:szCs w:val="18"/>
                <w:lang w:eastAsia="lt-LT"/>
              </w:rPr>
            </w:pPr>
            <w:r w:rsidRPr="004F2742">
              <w:rPr>
                <w:rFonts w:cstheme="minorHAnsi"/>
                <w:b/>
                <w:bCs/>
                <w:sz w:val="18"/>
                <w:szCs w:val="18"/>
                <w:lang w:eastAsia="lt-LT"/>
              </w:rPr>
              <w:t> </w:t>
            </w:r>
          </w:p>
        </w:tc>
        <w:tc>
          <w:tcPr>
            <w:tcW w:w="1508" w:type="dxa"/>
            <w:tcBorders>
              <w:right w:val="single" w:sz="4" w:space="0" w:color="auto"/>
            </w:tcBorders>
          </w:tcPr>
          <w:p w14:paraId="36FB0201" w14:textId="77777777" w:rsidR="00304115" w:rsidRPr="004F2742" w:rsidRDefault="00304115" w:rsidP="00D65CF7">
            <w:pPr>
              <w:spacing w:after="0" w:line="240" w:lineRule="auto"/>
              <w:jc w:val="right"/>
              <w:rPr>
                <w:rFonts w:cstheme="minorHAnsi"/>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5688BFF9" w14:textId="77777777" w:rsidR="00304115" w:rsidRPr="004F2742" w:rsidRDefault="00304115" w:rsidP="00D65CF7">
            <w:pPr>
              <w:spacing w:after="0" w:line="240" w:lineRule="auto"/>
              <w:jc w:val="right"/>
              <w:rPr>
                <w:rFonts w:cstheme="minorHAnsi"/>
                <w:b/>
                <w:bCs/>
                <w:sz w:val="18"/>
                <w:szCs w:val="18"/>
                <w:lang w:eastAsia="lt-LT"/>
              </w:rPr>
            </w:pPr>
            <w:r w:rsidRPr="004F2742">
              <w:rPr>
                <w:rFonts w:cstheme="minorHAnsi"/>
                <w:b/>
                <w:bCs/>
                <w:sz w:val="18"/>
                <w:szCs w:val="18"/>
                <w:lang w:eastAsia="lt-LT"/>
              </w:rPr>
              <w:t xml:space="preserve">Bendra suma su PVM </w:t>
            </w:r>
            <w:r w:rsidRPr="004F2742">
              <w:rPr>
                <w:rFonts w:cstheme="minorHAnsi"/>
                <w:b/>
                <w:sz w:val="18"/>
                <w:szCs w:val="18"/>
                <w:lang w:eastAsia="lt-LT"/>
              </w:rPr>
              <w:t>(Eur)</w:t>
            </w:r>
            <w:r w:rsidRPr="004F2742">
              <w:rPr>
                <w:rFonts w:cstheme="minorHAnsi"/>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5739849A" w14:textId="77777777" w:rsidR="00304115" w:rsidRPr="004F2742" w:rsidRDefault="00304115" w:rsidP="00D65CF7">
            <w:pPr>
              <w:spacing w:after="0" w:line="240" w:lineRule="auto"/>
              <w:jc w:val="right"/>
              <w:rPr>
                <w:rFonts w:cstheme="minorHAnsi"/>
                <w:b/>
                <w:bCs/>
                <w:sz w:val="18"/>
                <w:szCs w:val="18"/>
                <w:lang w:eastAsia="lt-LT"/>
              </w:rPr>
            </w:pPr>
          </w:p>
        </w:tc>
      </w:tr>
    </w:tbl>
    <w:p w14:paraId="3F219E3B" w14:textId="77777777" w:rsidR="00304115" w:rsidRPr="004F2742" w:rsidRDefault="00304115" w:rsidP="00304115">
      <w:pPr>
        <w:spacing w:before="200" w:after="0" w:line="240" w:lineRule="auto"/>
        <w:jc w:val="both"/>
        <w:rPr>
          <w:rFonts w:cstheme="minorHAnsi"/>
          <w:sz w:val="18"/>
          <w:szCs w:val="18"/>
          <w:lang w:eastAsia="lt-LT"/>
        </w:rPr>
      </w:pPr>
    </w:p>
    <w:p w14:paraId="07C00691" w14:textId="77777777" w:rsidR="00304115" w:rsidRPr="004F2742" w:rsidRDefault="00304115" w:rsidP="00304115">
      <w:pPr>
        <w:spacing w:before="200" w:after="0" w:line="240" w:lineRule="auto"/>
        <w:jc w:val="both"/>
        <w:rPr>
          <w:rFonts w:cstheme="minorHAnsi"/>
          <w:sz w:val="18"/>
          <w:szCs w:val="18"/>
          <w:lang w:eastAsia="lt-LT"/>
        </w:rPr>
      </w:pPr>
      <w:r w:rsidRPr="004F2742">
        <w:rPr>
          <w:rFonts w:cstheme="minorHAnsi"/>
          <w:sz w:val="18"/>
          <w:szCs w:val="18"/>
          <w:lang w:eastAsia="lt-LT"/>
        </w:rPr>
        <w:t xml:space="preserve">Užsakovas  </w:t>
      </w:r>
      <w:r w:rsidRPr="004F2742">
        <w:rPr>
          <w:rFonts w:cstheme="minorHAnsi"/>
          <w:sz w:val="18"/>
          <w:szCs w:val="18"/>
          <w:lang w:eastAsia="lt-LT"/>
        </w:rPr>
        <w:tab/>
      </w:r>
      <w:r w:rsidRPr="004F2742">
        <w:rPr>
          <w:rFonts w:cstheme="minorHAnsi"/>
          <w:sz w:val="18"/>
          <w:szCs w:val="18"/>
          <w:lang w:eastAsia="lt-LT"/>
        </w:rPr>
        <w:tab/>
      </w:r>
      <w:r w:rsidRPr="004F2742">
        <w:rPr>
          <w:rFonts w:cstheme="minorHAnsi"/>
          <w:sz w:val="18"/>
          <w:szCs w:val="18"/>
          <w:lang w:eastAsia="lt-LT"/>
        </w:rPr>
        <w:tab/>
      </w:r>
      <w:r w:rsidRPr="004F2742">
        <w:rPr>
          <w:rFonts w:cstheme="minorHAnsi"/>
          <w:sz w:val="18"/>
          <w:szCs w:val="18"/>
          <w:lang w:eastAsia="lt-LT"/>
        </w:rPr>
        <w:tab/>
        <w:t xml:space="preserve">                                       Tiekėjas</w:t>
      </w:r>
    </w:p>
    <w:p w14:paraId="6CC8A6F0" w14:textId="77777777" w:rsidR="00304115" w:rsidRPr="004F2742" w:rsidRDefault="00304115" w:rsidP="00304115">
      <w:pPr>
        <w:spacing w:before="200" w:after="0" w:line="240" w:lineRule="auto"/>
        <w:jc w:val="both"/>
        <w:rPr>
          <w:rFonts w:cstheme="minorHAnsi"/>
        </w:rPr>
      </w:pPr>
    </w:p>
    <w:p w14:paraId="68B94337" w14:textId="77777777" w:rsidR="00304115" w:rsidRPr="004F2742" w:rsidRDefault="00304115" w:rsidP="00304115">
      <w:pPr>
        <w:spacing w:before="200" w:after="0" w:line="240" w:lineRule="auto"/>
        <w:rPr>
          <w:rFonts w:cstheme="minorHAnsi"/>
          <w:sz w:val="18"/>
          <w:szCs w:val="18"/>
          <w:lang w:eastAsia="lt-LT"/>
        </w:rPr>
      </w:pPr>
      <w:r w:rsidRPr="004F2742">
        <w:rPr>
          <w:rFonts w:cstheme="minorHAnsi"/>
          <w:sz w:val="18"/>
          <w:szCs w:val="18"/>
          <w:lang w:eastAsia="lt-LT"/>
        </w:rPr>
        <w:t xml:space="preserve">20__m. __________________ mėn. ____d. </w:t>
      </w:r>
      <w:r w:rsidRPr="004F2742">
        <w:rPr>
          <w:rFonts w:cstheme="minorHAnsi"/>
          <w:sz w:val="18"/>
          <w:szCs w:val="18"/>
          <w:lang w:eastAsia="lt-LT"/>
        </w:rPr>
        <w:tab/>
      </w:r>
      <w:r w:rsidRPr="004F2742">
        <w:rPr>
          <w:rFonts w:cstheme="minorHAnsi"/>
          <w:sz w:val="18"/>
          <w:szCs w:val="18"/>
          <w:lang w:eastAsia="lt-LT"/>
        </w:rPr>
        <w:tab/>
        <w:t>20__m. ______________ mėn. __________d.</w:t>
      </w:r>
      <w:r w:rsidRPr="004F2742">
        <w:rPr>
          <w:rFonts w:cstheme="minorHAnsi"/>
        </w:rPr>
        <w:t xml:space="preserve"> </w:t>
      </w:r>
    </w:p>
    <w:p w14:paraId="265482E7" w14:textId="77777777" w:rsidR="00304115" w:rsidRPr="004F2742" w:rsidRDefault="00304115" w:rsidP="00304115">
      <w:pPr>
        <w:spacing w:after="0" w:line="240" w:lineRule="auto"/>
        <w:jc w:val="center"/>
        <w:rPr>
          <w:rFonts w:cstheme="minorHAnsi"/>
          <w:color w:val="FF0000"/>
          <w:sz w:val="24"/>
          <w:szCs w:val="24"/>
        </w:rPr>
      </w:pPr>
    </w:p>
    <w:p w14:paraId="132E9D4E" w14:textId="77777777" w:rsidR="00304115" w:rsidRPr="004F2742" w:rsidRDefault="00304115" w:rsidP="00304115">
      <w:pPr>
        <w:spacing w:after="0" w:line="240" w:lineRule="auto"/>
        <w:jc w:val="center"/>
        <w:rPr>
          <w:rFonts w:cstheme="minorHAnsi"/>
          <w:color w:val="FF0000"/>
          <w:sz w:val="24"/>
          <w:szCs w:val="24"/>
        </w:rPr>
      </w:pPr>
    </w:p>
    <w:p w14:paraId="7E557473" w14:textId="77777777" w:rsidR="00304115" w:rsidRPr="004F2742" w:rsidRDefault="00304115" w:rsidP="00304115">
      <w:pPr>
        <w:spacing w:after="0" w:line="240" w:lineRule="auto"/>
        <w:jc w:val="center"/>
        <w:rPr>
          <w:rFonts w:cstheme="minorHAnsi"/>
          <w:color w:val="FF0000"/>
          <w:sz w:val="24"/>
          <w:szCs w:val="24"/>
        </w:rPr>
      </w:pPr>
    </w:p>
    <w:p w14:paraId="2F616C0B" w14:textId="77777777" w:rsidR="00304115" w:rsidRPr="004F2742" w:rsidRDefault="00304115" w:rsidP="00304115">
      <w:pPr>
        <w:spacing w:after="0" w:line="240" w:lineRule="auto"/>
        <w:jc w:val="center"/>
        <w:rPr>
          <w:rFonts w:cstheme="minorHAnsi"/>
          <w:color w:val="FF0000"/>
          <w:sz w:val="24"/>
          <w:szCs w:val="24"/>
        </w:rPr>
      </w:pPr>
    </w:p>
    <w:p w14:paraId="477ABD09" w14:textId="77777777" w:rsidR="00304115" w:rsidRPr="004F2742" w:rsidRDefault="00304115" w:rsidP="00304115">
      <w:pPr>
        <w:spacing w:after="0" w:line="240" w:lineRule="auto"/>
        <w:rPr>
          <w:rFonts w:cstheme="minorHAnsi"/>
        </w:rPr>
      </w:pPr>
    </w:p>
    <w:p w14:paraId="4AB2D058" w14:textId="77777777" w:rsidR="00304115" w:rsidRPr="004F2742" w:rsidRDefault="00304115" w:rsidP="00304115">
      <w:pPr>
        <w:spacing w:after="0" w:line="240" w:lineRule="auto"/>
        <w:rPr>
          <w:rFonts w:cstheme="minorHAnsi"/>
        </w:rPr>
      </w:pPr>
    </w:p>
    <w:p w14:paraId="48EFA426" w14:textId="77777777" w:rsidR="00304115" w:rsidRPr="004F2742" w:rsidRDefault="00304115" w:rsidP="00304115">
      <w:pPr>
        <w:spacing w:after="0" w:line="240" w:lineRule="auto"/>
        <w:rPr>
          <w:rFonts w:cstheme="minorHAnsi"/>
        </w:rPr>
      </w:pPr>
    </w:p>
    <w:p w14:paraId="2C791A07" w14:textId="77777777" w:rsidR="00304115" w:rsidRPr="004F2742" w:rsidRDefault="00304115" w:rsidP="00304115">
      <w:pPr>
        <w:spacing w:after="0" w:line="240" w:lineRule="auto"/>
        <w:rPr>
          <w:rFonts w:cstheme="minorHAnsi"/>
        </w:rPr>
      </w:pPr>
    </w:p>
    <w:p w14:paraId="3CE83850" w14:textId="77777777" w:rsidR="00304115" w:rsidRDefault="00304115" w:rsidP="00304115">
      <w:pPr>
        <w:spacing w:after="0" w:line="240" w:lineRule="auto"/>
        <w:rPr>
          <w:rFonts w:cstheme="minorHAnsi"/>
        </w:rPr>
      </w:pPr>
    </w:p>
    <w:p w14:paraId="0CF686B0" w14:textId="77777777" w:rsidR="00B759E5" w:rsidRDefault="00B759E5" w:rsidP="00304115">
      <w:pPr>
        <w:spacing w:after="0" w:line="240" w:lineRule="auto"/>
        <w:rPr>
          <w:rFonts w:cstheme="minorHAnsi"/>
        </w:rPr>
      </w:pPr>
    </w:p>
    <w:p w14:paraId="6A28D26D" w14:textId="77777777" w:rsidR="00B759E5" w:rsidRPr="004F2742" w:rsidRDefault="00B759E5" w:rsidP="00304115">
      <w:pPr>
        <w:spacing w:after="0" w:line="240" w:lineRule="auto"/>
        <w:rPr>
          <w:rFonts w:cstheme="minorHAnsi"/>
        </w:rPr>
      </w:pPr>
    </w:p>
    <w:p w14:paraId="33C530A0" w14:textId="77777777" w:rsidR="00304115" w:rsidRPr="004F2742" w:rsidRDefault="00304115" w:rsidP="00304115">
      <w:pPr>
        <w:spacing w:after="0" w:line="240" w:lineRule="auto"/>
        <w:rPr>
          <w:rFonts w:cstheme="minorHAnsi"/>
        </w:rPr>
      </w:pPr>
    </w:p>
    <w:p w14:paraId="2EE7429E" w14:textId="77777777" w:rsidR="00304115" w:rsidRPr="004F2742" w:rsidRDefault="00304115" w:rsidP="00304115">
      <w:pPr>
        <w:spacing w:after="0" w:line="240" w:lineRule="auto"/>
        <w:rPr>
          <w:rFonts w:cstheme="minorHAnsi"/>
        </w:rPr>
      </w:pPr>
    </w:p>
    <w:p w14:paraId="78F36EBA" w14:textId="77777777" w:rsidR="00304115" w:rsidRPr="004F2742" w:rsidRDefault="00304115" w:rsidP="00304115">
      <w:pPr>
        <w:spacing w:after="0" w:line="240" w:lineRule="auto"/>
        <w:rPr>
          <w:rFonts w:cstheme="minorHAnsi"/>
        </w:rPr>
      </w:pPr>
    </w:p>
    <w:p w14:paraId="2DEBD2C7" w14:textId="77777777" w:rsidR="00304115" w:rsidRPr="004F2742" w:rsidRDefault="00304115" w:rsidP="00304115">
      <w:pPr>
        <w:spacing w:after="0" w:line="240" w:lineRule="auto"/>
        <w:rPr>
          <w:rFonts w:cstheme="minorHAnsi"/>
        </w:rPr>
      </w:pPr>
    </w:p>
    <w:p w14:paraId="097A60BA" w14:textId="62C143B8" w:rsidR="006E1D66" w:rsidRPr="004F2742"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3" w:name="_Toc214973209"/>
      <w:bookmarkStart w:id="54" w:name="_Toc226638246"/>
      <w:r w:rsidRPr="004F2742">
        <w:rPr>
          <w:rFonts w:eastAsia="Calibri Light" w:cstheme="minorHAnsi"/>
          <w:color w:val="262626"/>
          <w:kern w:val="0"/>
          <w:sz w:val="24"/>
          <w:szCs w:val="24"/>
          <w:lang w:eastAsia="lt-LT"/>
          <w14:ligatures w14:val="none"/>
        </w:rPr>
        <w:t>Pirkimo sąlygų 6 priedas „</w:t>
      </w:r>
      <w:r w:rsidRPr="004F2742">
        <w:rPr>
          <w:rFonts w:eastAsiaTheme="majorEastAsia" w:cstheme="minorHAnsi"/>
          <w:color w:val="262626"/>
          <w:kern w:val="0"/>
          <w:sz w:val="24"/>
          <w:szCs w:val="24"/>
          <w:lang w:eastAsia="lt-LT"/>
          <w14:ligatures w14:val="none"/>
        </w:rPr>
        <w:t>Terminai</w:t>
      </w:r>
      <w:r w:rsidRPr="004F2742">
        <w:rPr>
          <w:rFonts w:eastAsia="Calibri Light" w:cstheme="minorHAnsi"/>
          <w:color w:val="262626"/>
          <w:kern w:val="0"/>
          <w:sz w:val="24"/>
          <w:szCs w:val="24"/>
          <w:lang w:eastAsia="lt-LT"/>
          <w14:ligatures w14:val="none"/>
        </w:rPr>
        <w:t xml:space="preserve"> ”</w:t>
      </w:r>
      <w:bookmarkEnd w:id="53"/>
      <w:bookmarkEnd w:id="54"/>
    </w:p>
    <w:p w14:paraId="6E008215" w14:textId="77777777" w:rsidR="00D65ED1" w:rsidRPr="004F2742"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2806"/>
        <w:gridCol w:w="2835"/>
      </w:tblGrid>
      <w:tr w:rsidR="00D65ED1" w:rsidRPr="004F2742" w14:paraId="2FEAF9FC" w14:textId="77777777" w:rsidTr="00CD2E5F">
        <w:trPr>
          <w:trHeight w:val="20"/>
        </w:trPr>
        <w:tc>
          <w:tcPr>
            <w:tcW w:w="742" w:type="dxa"/>
          </w:tcPr>
          <w:p w14:paraId="248B4EF9" w14:textId="2937B54B" w:rsidR="00D65ED1" w:rsidRPr="004F2742" w:rsidRDefault="00D65ED1" w:rsidP="00E11647">
            <w:pPr>
              <w:ind w:firstLine="0"/>
              <w:rPr>
                <w:rFonts w:asciiTheme="minorHAnsi" w:hAnsiTheme="minorHAnsi" w:cstheme="minorHAnsi"/>
                <w:b/>
                <w:bCs/>
                <w:sz w:val="24"/>
                <w:szCs w:val="24"/>
              </w:rPr>
            </w:pPr>
            <w:r w:rsidRPr="004F2742">
              <w:rPr>
                <w:rFonts w:asciiTheme="minorHAnsi" w:hAnsiTheme="minorHAnsi" w:cstheme="minorHAnsi"/>
                <w:b/>
                <w:bCs/>
                <w:sz w:val="24"/>
                <w:szCs w:val="24"/>
              </w:rPr>
              <w:t xml:space="preserve">Eil. Nr. </w:t>
            </w:r>
          </w:p>
        </w:tc>
        <w:tc>
          <w:tcPr>
            <w:tcW w:w="3114" w:type="dxa"/>
          </w:tcPr>
          <w:p w14:paraId="0F617D4D" w14:textId="77777777" w:rsidR="00D65ED1" w:rsidRPr="004F2742" w:rsidRDefault="00D65ED1" w:rsidP="00D65ED1">
            <w:pPr>
              <w:rPr>
                <w:rFonts w:asciiTheme="minorHAnsi" w:hAnsiTheme="minorHAnsi" w:cstheme="minorHAnsi"/>
                <w:sz w:val="24"/>
                <w:szCs w:val="24"/>
              </w:rPr>
            </w:pPr>
            <w:r w:rsidRPr="004F2742">
              <w:rPr>
                <w:rFonts w:asciiTheme="minorHAnsi" w:hAnsiTheme="minorHAnsi" w:cstheme="minorHAnsi"/>
                <w:b/>
                <w:sz w:val="24"/>
                <w:szCs w:val="24"/>
              </w:rPr>
              <w:t xml:space="preserve">VEIKSMAS </w:t>
            </w:r>
          </w:p>
        </w:tc>
        <w:tc>
          <w:tcPr>
            <w:tcW w:w="2806" w:type="dxa"/>
            <w:hideMark/>
          </w:tcPr>
          <w:p w14:paraId="2A10BA75" w14:textId="77777777" w:rsidR="00D65ED1" w:rsidRPr="004F2742" w:rsidRDefault="00D65ED1" w:rsidP="00D65ED1">
            <w:pPr>
              <w:ind w:firstLine="34"/>
              <w:rPr>
                <w:rFonts w:asciiTheme="minorHAnsi" w:hAnsiTheme="minorHAnsi" w:cstheme="minorHAnsi"/>
                <w:b/>
                <w:sz w:val="24"/>
                <w:szCs w:val="24"/>
              </w:rPr>
            </w:pPr>
            <w:r w:rsidRPr="004F2742">
              <w:rPr>
                <w:rFonts w:asciiTheme="minorHAnsi" w:hAnsiTheme="minorHAnsi" w:cstheme="minorHAnsi"/>
                <w:b/>
                <w:sz w:val="24"/>
                <w:szCs w:val="24"/>
              </w:rPr>
              <w:t>DATA/DIENŲ SKAIČIUS/ LAIKAS</w:t>
            </w:r>
          </w:p>
          <w:p w14:paraId="5ECDD8EB"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sz w:val="24"/>
                <w:szCs w:val="24"/>
              </w:rPr>
              <w:t>(Lietuvos laiku)</w:t>
            </w:r>
          </w:p>
        </w:tc>
        <w:tc>
          <w:tcPr>
            <w:tcW w:w="2835" w:type="dxa"/>
            <w:hideMark/>
          </w:tcPr>
          <w:p w14:paraId="1A0794FA" w14:textId="77777777" w:rsidR="00D65ED1" w:rsidRPr="004F2742" w:rsidRDefault="00D65ED1" w:rsidP="006E1D66">
            <w:pPr>
              <w:ind w:firstLine="34"/>
              <w:rPr>
                <w:rFonts w:asciiTheme="minorHAnsi" w:hAnsiTheme="minorHAnsi" w:cstheme="minorHAnsi"/>
                <w:b/>
                <w:sz w:val="24"/>
                <w:szCs w:val="24"/>
              </w:rPr>
            </w:pPr>
            <w:r w:rsidRPr="004F2742">
              <w:rPr>
                <w:rFonts w:asciiTheme="minorHAnsi" w:hAnsiTheme="minorHAnsi" w:cstheme="minorHAnsi"/>
                <w:b/>
                <w:sz w:val="24"/>
                <w:szCs w:val="24"/>
              </w:rPr>
              <w:t>PASTABOS</w:t>
            </w:r>
          </w:p>
        </w:tc>
      </w:tr>
      <w:tr w:rsidR="00D65ED1" w:rsidRPr="004F2742" w14:paraId="198325C4" w14:textId="77777777" w:rsidTr="00CD2E5F">
        <w:trPr>
          <w:trHeight w:val="20"/>
        </w:trPr>
        <w:tc>
          <w:tcPr>
            <w:tcW w:w="742" w:type="dxa"/>
          </w:tcPr>
          <w:p w14:paraId="6485171B"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11.</w:t>
            </w:r>
          </w:p>
        </w:tc>
        <w:tc>
          <w:tcPr>
            <w:tcW w:w="3114" w:type="dxa"/>
          </w:tcPr>
          <w:p w14:paraId="60D4497D" w14:textId="77777777" w:rsidR="00D65ED1" w:rsidRPr="004F2742" w:rsidRDefault="00D65ED1" w:rsidP="00CD2E5F">
            <w:pPr>
              <w:ind w:firstLine="0"/>
              <w:rPr>
                <w:rFonts w:asciiTheme="minorHAnsi" w:hAnsiTheme="minorHAnsi" w:cstheme="minorHAnsi"/>
                <w:bCs/>
                <w:sz w:val="24"/>
                <w:szCs w:val="24"/>
              </w:rPr>
            </w:pPr>
            <w:r w:rsidRPr="004F2742">
              <w:rPr>
                <w:rFonts w:asciiTheme="minorHAnsi" w:hAnsiTheme="minorHAnsi" w:cstheme="minorHAnsi"/>
                <w:bCs/>
                <w:sz w:val="24"/>
                <w:szCs w:val="24"/>
              </w:rPr>
              <w:t>Pasiūlymų pateikimo terminas</w:t>
            </w:r>
          </w:p>
        </w:tc>
        <w:tc>
          <w:tcPr>
            <w:tcW w:w="2806" w:type="dxa"/>
          </w:tcPr>
          <w:p w14:paraId="4B1422B7"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sz w:val="24"/>
                <w:szCs w:val="24"/>
              </w:rPr>
              <w:t xml:space="preserve">Bus nurodytas skelbime apie pirkimą. </w:t>
            </w:r>
          </w:p>
        </w:tc>
        <w:tc>
          <w:tcPr>
            <w:tcW w:w="2835" w:type="dxa"/>
          </w:tcPr>
          <w:p w14:paraId="5E84AC4E" w14:textId="77777777" w:rsidR="00D65ED1" w:rsidRPr="004F2742" w:rsidRDefault="00D65ED1" w:rsidP="00CD2E5F">
            <w:pPr>
              <w:ind w:firstLine="0"/>
              <w:rPr>
                <w:rFonts w:asciiTheme="minorHAnsi" w:hAnsiTheme="minorHAnsi" w:cstheme="minorHAnsi"/>
                <w:sz w:val="24"/>
                <w:szCs w:val="24"/>
              </w:rPr>
            </w:pPr>
            <w:r w:rsidRPr="004F2742">
              <w:rPr>
                <w:rFonts w:asciiTheme="minorHAnsi" w:hAnsiTheme="minorHAnsi" w:cstheme="minorHAnsi"/>
                <w:sz w:val="24"/>
                <w:szCs w:val="24"/>
              </w:rPr>
              <w:t>Perkančioji organizacija turi teisę pratęsti pasiūlymų pateikimo terminą.</w:t>
            </w:r>
          </w:p>
          <w:p w14:paraId="22D326C5" w14:textId="77777777" w:rsidR="00D65ED1" w:rsidRPr="004F2742" w:rsidRDefault="00D65ED1" w:rsidP="00D65ED1">
            <w:pPr>
              <w:ind w:firstLine="34"/>
              <w:rPr>
                <w:rFonts w:asciiTheme="minorHAnsi" w:hAnsiTheme="minorHAnsi" w:cstheme="minorHAnsi"/>
                <w:color w:val="7030A0"/>
                <w:sz w:val="24"/>
                <w:szCs w:val="24"/>
              </w:rPr>
            </w:pPr>
          </w:p>
        </w:tc>
      </w:tr>
      <w:tr w:rsidR="00D65ED1" w:rsidRPr="004F2742" w14:paraId="607718C7" w14:textId="77777777" w:rsidTr="00CD2E5F">
        <w:trPr>
          <w:trHeight w:val="20"/>
        </w:trPr>
        <w:tc>
          <w:tcPr>
            <w:tcW w:w="742" w:type="dxa"/>
          </w:tcPr>
          <w:p w14:paraId="574C8DA5"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22.</w:t>
            </w:r>
          </w:p>
        </w:tc>
        <w:tc>
          <w:tcPr>
            <w:tcW w:w="3114" w:type="dxa"/>
          </w:tcPr>
          <w:p w14:paraId="2EE2CAAF" w14:textId="77777777" w:rsidR="00D65ED1" w:rsidRPr="004F2742" w:rsidRDefault="00D65ED1" w:rsidP="00CD2E5F">
            <w:pPr>
              <w:ind w:firstLine="0"/>
              <w:rPr>
                <w:rFonts w:asciiTheme="minorHAnsi" w:hAnsiTheme="minorHAnsi" w:cstheme="minorHAnsi"/>
                <w:bCs/>
                <w:sz w:val="24"/>
                <w:szCs w:val="24"/>
              </w:rPr>
            </w:pPr>
            <w:r w:rsidRPr="004F2742">
              <w:rPr>
                <w:rFonts w:asciiTheme="minorHAnsi" w:hAnsiTheme="minorHAnsi" w:cstheme="minorHAnsi"/>
                <w:sz w:val="24"/>
                <w:szCs w:val="24"/>
              </w:rPr>
              <w:t>Pasiūlymą patikslinti pirkimo dokumentus arba prašymus dėl pirkimo dokumentų paaiškinimų tiekėjas turi pateikti ne vėliau kaip:</w:t>
            </w:r>
          </w:p>
        </w:tc>
        <w:tc>
          <w:tcPr>
            <w:tcW w:w="2806" w:type="dxa"/>
          </w:tcPr>
          <w:p w14:paraId="4D8669F3" w14:textId="77777777" w:rsidR="00D65ED1" w:rsidRPr="004F2742" w:rsidRDefault="00D65ED1" w:rsidP="00CD2E5F">
            <w:pPr>
              <w:ind w:firstLine="0"/>
              <w:rPr>
                <w:rFonts w:asciiTheme="minorHAnsi" w:hAnsiTheme="minorHAnsi" w:cstheme="minorHAnsi"/>
                <w:sz w:val="24"/>
                <w:szCs w:val="24"/>
              </w:rPr>
            </w:pPr>
            <w:r w:rsidRPr="004F2742">
              <w:rPr>
                <w:rFonts w:asciiTheme="minorHAnsi" w:hAnsiTheme="minorHAnsi" w:cstheme="minorHAnsi"/>
                <w:sz w:val="24"/>
                <w:szCs w:val="24"/>
              </w:rPr>
              <w:t xml:space="preserve">Likus </w:t>
            </w:r>
            <w:r w:rsidRPr="004F2742">
              <w:rPr>
                <w:rFonts w:asciiTheme="minorHAnsi" w:hAnsiTheme="minorHAnsi" w:cstheme="minorHAnsi"/>
                <w:b/>
                <w:sz w:val="24"/>
                <w:szCs w:val="24"/>
              </w:rPr>
              <w:t>2 darbo dienoms</w:t>
            </w:r>
            <w:r w:rsidRPr="004F2742">
              <w:rPr>
                <w:rFonts w:asciiTheme="minorHAnsi" w:hAnsiTheme="minorHAnsi" w:cstheme="minorHAnsi"/>
                <w:sz w:val="24"/>
                <w:szCs w:val="24"/>
              </w:rPr>
              <w:t xml:space="preserve"> iki pasiūlymų pateikimo termino pabaigos.</w:t>
            </w:r>
          </w:p>
        </w:tc>
        <w:tc>
          <w:tcPr>
            <w:tcW w:w="2835" w:type="dxa"/>
          </w:tcPr>
          <w:p w14:paraId="389B68F8" w14:textId="77777777" w:rsidR="00D65ED1" w:rsidRPr="004F2742" w:rsidRDefault="00D65ED1" w:rsidP="00D65ED1">
            <w:pPr>
              <w:ind w:firstLine="34"/>
              <w:rPr>
                <w:rFonts w:asciiTheme="minorHAnsi" w:hAnsiTheme="minorHAnsi" w:cstheme="minorHAnsi"/>
                <w:color w:val="7030A0"/>
                <w:sz w:val="24"/>
                <w:szCs w:val="24"/>
              </w:rPr>
            </w:pPr>
          </w:p>
          <w:p w14:paraId="3D16B5D4" w14:textId="77777777" w:rsidR="00D65ED1" w:rsidRPr="004F2742" w:rsidRDefault="00D65ED1" w:rsidP="00D65ED1">
            <w:pPr>
              <w:ind w:firstLine="34"/>
              <w:rPr>
                <w:rFonts w:asciiTheme="minorHAnsi" w:hAnsiTheme="minorHAnsi" w:cstheme="minorHAnsi"/>
                <w:color w:val="7030A0"/>
                <w:sz w:val="24"/>
                <w:szCs w:val="24"/>
              </w:rPr>
            </w:pPr>
          </w:p>
          <w:p w14:paraId="2B4A67A6" w14:textId="77777777" w:rsidR="00D65ED1" w:rsidRPr="004F2742" w:rsidRDefault="00D65ED1" w:rsidP="00D65ED1">
            <w:pPr>
              <w:ind w:firstLine="34"/>
              <w:rPr>
                <w:rFonts w:asciiTheme="minorHAnsi" w:hAnsiTheme="minorHAnsi" w:cstheme="minorHAnsi"/>
                <w:color w:val="7030A0"/>
                <w:sz w:val="24"/>
                <w:szCs w:val="24"/>
              </w:rPr>
            </w:pPr>
          </w:p>
        </w:tc>
      </w:tr>
      <w:tr w:rsidR="00D65ED1" w:rsidRPr="004F2742" w14:paraId="597CDF5F" w14:textId="77777777" w:rsidTr="00CD2E5F">
        <w:trPr>
          <w:trHeight w:val="20"/>
        </w:trPr>
        <w:tc>
          <w:tcPr>
            <w:tcW w:w="742" w:type="dxa"/>
          </w:tcPr>
          <w:p w14:paraId="53FE8373"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33.</w:t>
            </w:r>
          </w:p>
        </w:tc>
        <w:tc>
          <w:tcPr>
            <w:tcW w:w="3114" w:type="dxa"/>
          </w:tcPr>
          <w:p w14:paraId="6605C7F7" w14:textId="77777777" w:rsidR="00D65ED1" w:rsidRPr="004F2742" w:rsidRDefault="00D65ED1" w:rsidP="00CD2E5F">
            <w:pPr>
              <w:ind w:firstLine="0"/>
              <w:rPr>
                <w:rFonts w:asciiTheme="minorHAnsi" w:hAnsiTheme="minorHAnsi" w:cstheme="minorHAnsi"/>
                <w:sz w:val="24"/>
                <w:szCs w:val="24"/>
              </w:rPr>
            </w:pPr>
            <w:r w:rsidRPr="004F2742">
              <w:rPr>
                <w:rFonts w:asciiTheme="minorHAnsi" w:eastAsia="Arial" w:hAnsiTheme="minorHAnsi" w:cstheme="minorHAnsi"/>
                <w:sz w:val="24"/>
                <w:szCs w:val="24"/>
              </w:rPr>
              <w:t xml:space="preserve">Perkančioji organizacija </w:t>
            </w:r>
            <w:r w:rsidRPr="004F2742">
              <w:rPr>
                <w:rFonts w:asciiTheme="minorHAnsi" w:hAnsiTheme="minorHAnsi" w:cstheme="minorHAnsi"/>
                <w:sz w:val="24"/>
                <w:szCs w:val="24"/>
              </w:rPr>
              <w:t>pirkimo dokumentų paaiškinimą, patikslinimą pateikia visiems dalyviams:</w:t>
            </w:r>
          </w:p>
        </w:tc>
        <w:tc>
          <w:tcPr>
            <w:tcW w:w="2806" w:type="dxa"/>
          </w:tcPr>
          <w:p w14:paraId="06D52BDF" w14:textId="77777777" w:rsidR="00D65ED1" w:rsidRPr="004F2742" w:rsidRDefault="00D65ED1" w:rsidP="00CD2E5F">
            <w:pPr>
              <w:ind w:firstLine="0"/>
              <w:rPr>
                <w:rFonts w:asciiTheme="minorHAnsi" w:hAnsiTheme="minorHAnsi" w:cstheme="minorHAnsi"/>
                <w:sz w:val="24"/>
                <w:szCs w:val="24"/>
              </w:rPr>
            </w:pPr>
            <w:r w:rsidRPr="004F2742">
              <w:rPr>
                <w:rFonts w:asciiTheme="minorHAnsi" w:hAnsiTheme="minorHAnsi" w:cstheme="minorHAnsi"/>
                <w:bCs/>
                <w:sz w:val="24"/>
                <w:szCs w:val="24"/>
              </w:rPr>
              <w:t>Likus ne mažiau kaip</w:t>
            </w:r>
            <w:r w:rsidRPr="004F2742">
              <w:rPr>
                <w:rFonts w:asciiTheme="minorHAnsi" w:hAnsiTheme="minorHAnsi" w:cstheme="minorHAnsi"/>
                <w:b/>
                <w:sz w:val="24"/>
                <w:szCs w:val="24"/>
              </w:rPr>
              <w:t xml:space="preserve"> 1 darbo dienai</w:t>
            </w:r>
            <w:r w:rsidRPr="004F2742">
              <w:rPr>
                <w:rFonts w:asciiTheme="minorHAnsi" w:hAnsiTheme="minorHAnsi" w:cstheme="minorHAnsi"/>
                <w:sz w:val="24"/>
                <w:szCs w:val="24"/>
              </w:rPr>
              <w:t xml:space="preserve"> iki pasiūlymų pateikimo termino pabaigos.</w:t>
            </w:r>
          </w:p>
        </w:tc>
        <w:tc>
          <w:tcPr>
            <w:tcW w:w="2835" w:type="dxa"/>
          </w:tcPr>
          <w:p w14:paraId="3B00B505" w14:textId="77777777" w:rsidR="00D65ED1" w:rsidRPr="004F2742" w:rsidRDefault="00D65ED1" w:rsidP="00CD2E5F">
            <w:pPr>
              <w:ind w:firstLine="0"/>
              <w:rPr>
                <w:rFonts w:asciiTheme="minorHAnsi" w:hAnsiTheme="minorHAnsi" w:cstheme="minorHAnsi"/>
                <w:color w:val="7030A0"/>
                <w:sz w:val="24"/>
                <w:szCs w:val="24"/>
              </w:rPr>
            </w:pPr>
            <w:r w:rsidRPr="004F2742">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4F2742" w:rsidRDefault="00D65ED1" w:rsidP="00D65ED1">
            <w:pPr>
              <w:ind w:firstLine="34"/>
              <w:rPr>
                <w:rFonts w:asciiTheme="minorHAnsi" w:hAnsiTheme="minorHAnsi" w:cstheme="minorHAnsi"/>
                <w:color w:val="7030A0"/>
                <w:sz w:val="24"/>
                <w:szCs w:val="24"/>
              </w:rPr>
            </w:pPr>
          </w:p>
        </w:tc>
      </w:tr>
      <w:tr w:rsidR="00D65ED1" w:rsidRPr="004F2742" w14:paraId="0D0DF75A" w14:textId="77777777" w:rsidTr="00CD2E5F">
        <w:trPr>
          <w:trHeight w:val="1055"/>
        </w:trPr>
        <w:tc>
          <w:tcPr>
            <w:tcW w:w="742" w:type="dxa"/>
          </w:tcPr>
          <w:p w14:paraId="26923021"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44.</w:t>
            </w:r>
          </w:p>
        </w:tc>
        <w:tc>
          <w:tcPr>
            <w:tcW w:w="3114" w:type="dxa"/>
            <w:hideMark/>
          </w:tcPr>
          <w:p w14:paraId="514D3C0D" w14:textId="77777777" w:rsidR="00D65ED1" w:rsidRPr="004F2742" w:rsidRDefault="00D65ED1" w:rsidP="00CD2E5F">
            <w:pPr>
              <w:ind w:firstLine="0"/>
              <w:rPr>
                <w:rFonts w:asciiTheme="minorHAnsi" w:hAnsiTheme="minorHAnsi" w:cstheme="minorHAnsi"/>
                <w:sz w:val="24"/>
                <w:szCs w:val="24"/>
              </w:rPr>
            </w:pPr>
            <w:r w:rsidRPr="004F2742">
              <w:rPr>
                <w:rFonts w:asciiTheme="minorHAnsi" w:hAnsiTheme="minorHAnsi" w:cstheme="minorHAnsi"/>
                <w:sz w:val="24"/>
                <w:szCs w:val="24"/>
              </w:rPr>
              <w:t>Pradinis susipažinimas su CVP IS priemonėmis gautais pasiūlymais</w:t>
            </w:r>
          </w:p>
        </w:tc>
        <w:tc>
          <w:tcPr>
            <w:tcW w:w="2806" w:type="dxa"/>
            <w:hideMark/>
          </w:tcPr>
          <w:p w14:paraId="1B05A54D"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sz w:val="24"/>
                <w:szCs w:val="24"/>
              </w:rPr>
              <w:t xml:space="preserve">Pradedamas ne anksčiau nei </w:t>
            </w:r>
            <w:r w:rsidRPr="004F2742">
              <w:rPr>
                <w:rFonts w:asciiTheme="minorHAnsi" w:hAnsiTheme="minorHAnsi" w:cstheme="minorHAnsi"/>
                <w:color w:val="000000"/>
                <w:sz w:val="24"/>
                <w:szCs w:val="24"/>
              </w:rPr>
              <w:t>po 30 minučių</w:t>
            </w:r>
            <w:r w:rsidRPr="004F2742">
              <w:rPr>
                <w:rFonts w:asciiTheme="minorHAnsi" w:hAnsiTheme="minorHAnsi" w:cstheme="minorHAnsi"/>
                <w:sz w:val="24"/>
                <w:szCs w:val="24"/>
              </w:rPr>
              <w:t xml:space="preserve"> po galutinių pasiūlymų pateikimo termino pabaigos</w:t>
            </w:r>
          </w:p>
        </w:tc>
        <w:tc>
          <w:tcPr>
            <w:tcW w:w="2835" w:type="dxa"/>
            <w:hideMark/>
          </w:tcPr>
          <w:p w14:paraId="42A34800" w14:textId="77777777" w:rsidR="00D65ED1" w:rsidRPr="004F2742" w:rsidRDefault="00D65ED1" w:rsidP="00D65ED1">
            <w:pPr>
              <w:ind w:firstLine="34"/>
              <w:rPr>
                <w:rFonts w:asciiTheme="minorHAnsi" w:hAnsiTheme="minorHAnsi" w:cstheme="minorHAnsi"/>
                <w:iCs/>
                <w:sz w:val="24"/>
                <w:szCs w:val="24"/>
              </w:rPr>
            </w:pPr>
          </w:p>
        </w:tc>
      </w:tr>
      <w:tr w:rsidR="00D65ED1" w:rsidRPr="004F2742" w14:paraId="6A296009" w14:textId="77777777" w:rsidTr="00CD2E5F">
        <w:trPr>
          <w:trHeight w:val="20"/>
        </w:trPr>
        <w:tc>
          <w:tcPr>
            <w:tcW w:w="742" w:type="dxa"/>
          </w:tcPr>
          <w:p w14:paraId="6BD6F8E1"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55.</w:t>
            </w:r>
          </w:p>
        </w:tc>
        <w:tc>
          <w:tcPr>
            <w:tcW w:w="3114" w:type="dxa"/>
          </w:tcPr>
          <w:p w14:paraId="3116D0FE" w14:textId="77777777" w:rsidR="00D65ED1" w:rsidRPr="004F2742" w:rsidRDefault="00D65ED1" w:rsidP="00CD2E5F">
            <w:pPr>
              <w:ind w:firstLine="0"/>
              <w:rPr>
                <w:rFonts w:asciiTheme="minorHAnsi" w:hAnsiTheme="minorHAnsi" w:cstheme="minorHAnsi"/>
                <w:sz w:val="24"/>
                <w:szCs w:val="24"/>
              </w:rPr>
            </w:pPr>
            <w:r w:rsidRPr="004F2742">
              <w:rPr>
                <w:rFonts w:asciiTheme="minorHAnsi" w:hAnsiTheme="minorHAnsi" w:cstheme="minorHAnsi"/>
                <w:bCs/>
                <w:sz w:val="24"/>
                <w:szCs w:val="24"/>
              </w:rPr>
              <w:t>Pasiūlymo galiojimo ir pasiūlymo galiojimo užtikrinimo (jei taikoma) terminas ne trumpesnis kaip</w:t>
            </w:r>
          </w:p>
        </w:tc>
        <w:tc>
          <w:tcPr>
            <w:tcW w:w="2806" w:type="dxa"/>
          </w:tcPr>
          <w:p w14:paraId="535C607C"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sz w:val="24"/>
                <w:szCs w:val="24"/>
              </w:rPr>
              <w:t xml:space="preserve">90 (devyniasdešimt) dienų nuo pasiūlymų pateikimo galutinio termino pabaigos. </w:t>
            </w:r>
          </w:p>
        </w:tc>
        <w:tc>
          <w:tcPr>
            <w:tcW w:w="2835" w:type="dxa"/>
          </w:tcPr>
          <w:p w14:paraId="19EE6870" w14:textId="77777777" w:rsidR="00D65ED1" w:rsidRPr="004F2742" w:rsidRDefault="00D65ED1" w:rsidP="00D65ED1">
            <w:pPr>
              <w:ind w:firstLine="34"/>
              <w:rPr>
                <w:rFonts w:asciiTheme="minorHAnsi" w:hAnsiTheme="minorHAnsi" w:cstheme="minorHAnsi"/>
                <w:sz w:val="24"/>
                <w:szCs w:val="24"/>
              </w:rPr>
            </w:pPr>
          </w:p>
        </w:tc>
      </w:tr>
      <w:tr w:rsidR="00D65ED1" w:rsidRPr="004F2742" w14:paraId="4D3609CE" w14:textId="77777777" w:rsidTr="00CD2E5F">
        <w:trPr>
          <w:trHeight w:val="20"/>
        </w:trPr>
        <w:tc>
          <w:tcPr>
            <w:tcW w:w="742" w:type="dxa"/>
          </w:tcPr>
          <w:p w14:paraId="505620D2"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66.</w:t>
            </w:r>
          </w:p>
        </w:tc>
        <w:tc>
          <w:tcPr>
            <w:tcW w:w="3114" w:type="dxa"/>
          </w:tcPr>
          <w:p w14:paraId="1335F32E" w14:textId="77777777" w:rsidR="00D65ED1" w:rsidRPr="004F2742" w:rsidRDefault="00D65ED1" w:rsidP="00CD2E5F">
            <w:pPr>
              <w:ind w:firstLine="0"/>
              <w:rPr>
                <w:rFonts w:asciiTheme="minorHAnsi" w:hAnsiTheme="minorHAnsi" w:cstheme="minorHAnsi"/>
                <w:sz w:val="24"/>
                <w:szCs w:val="24"/>
              </w:rPr>
            </w:pPr>
            <w:r w:rsidRPr="004F2742">
              <w:rPr>
                <w:rFonts w:asciiTheme="minorHAnsi" w:eastAsia="Arial" w:hAnsiTheme="minorHAnsi" w:cstheme="minorHAnsi"/>
                <w:sz w:val="24"/>
                <w:szCs w:val="24"/>
              </w:rPr>
              <w:t>Perkančioji organizacija</w:t>
            </w:r>
            <w:r w:rsidRPr="004F2742">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2806" w:type="dxa"/>
          </w:tcPr>
          <w:p w14:paraId="17BEEBDA"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iCs/>
                <w:sz w:val="24"/>
                <w:szCs w:val="24"/>
              </w:rPr>
              <w:t>Netaikoma</w:t>
            </w:r>
          </w:p>
          <w:p w14:paraId="126AD042" w14:textId="77777777" w:rsidR="00D65ED1" w:rsidRPr="004F2742" w:rsidRDefault="00D65ED1" w:rsidP="00D65ED1">
            <w:pPr>
              <w:ind w:firstLine="34"/>
              <w:rPr>
                <w:rFonts w:asciiTheme="minorHAnsi" w:hAnsiTheme="minorHAnsi" w:cstheme="minorHAnsi"/>
                <w:sz w:val="24"/>
                <w:szCs w:val="24"/>
              </w:rPr>
            </w:pPr>
          </w:p>
        </w:tc>
        <w:tc>
          <w:tcPr>
            <w:tcW w:w="2835" w:type="dxa"/>
          </w:tcPr>
          <w:p w14:paraId="26C42116" w14:textId="77777777" w:rsidR="00D65ED1" w:rsidRPr="004F2742" w:rsidRDefault="00D65ED1" w:rsidP="00D65ED1">
            <w:pPr>
              <w:ind w:firstLine="34"/>
              <w:rPr>
                <w:rFonts w:asciiTheme="minorHAnsi" w:hAnsiTheme="minorHAnsi" w:cstheme="minorHAnsi"/>
                <w:sz w:val="24"/>
                <w:szCs w:val="24"/>
              </w:rPr>
            </w:pPr>
          </w:p>
        </w:tc>
      </w:tr>
      <w:tr w:rsidR="00D65ED1" w:rsidRPr="004F2742" w14:paraId="71FFCB74" w14:textId="77777777" w:rsidTr="00CD2E5F">
        <w:trPr>
          <w:trHeight w:val="20"/>
        </w:trPr>
        <w:tc>
          <w:tcPr>
            <w:tcW w:w="742" w:type="dxa"/>
          </w:tcPr>
          <w:p w14:paraId="2D23023F"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lastRenderedPageBreak/>
              <w:t>77.</w:t>
            </w:r>
          </w:p>
        </w:tc>
        <w:tc>
          <w:tcPr>
            <w:tcW w:w="3114" w:type="dxa"/>
          </w:tcPr>
          <w:p w14:paraId="3319FFA2" w14:textId="77777777" w:rsidR="00D65ED1" w:rsidRPr="004F2742" w:rsidRDefault="00D65ED1" w:rsidP="00CD2E5F">
            <w:pPr>
              <w:ind w:firstLine="0"/>
              <w:rPr>
                <w:rFonts w:asciiTheme="minorHAnsi" w:hAnsiTheme="minorHAnsi" w:cstheme="minorHAnsi"/>
                <w:sz w:val="24"/>
                <w:szCs w:val="24"/>
              </w:rPr>
            </w:pPr>
            <w:r w:rsidRPr="004F2742">
              <w:rPr>
                <w:rFonts w:asciiTheme="minorHAnsi" w:hAnsiTheme="minorHAnsi" w:cstheme="minorHAnsi"/>
                <w:sz w:val="24"/>
                <w:szCs w:val="24"/>
              </w:rPr>
              <w:t>Pasiūlymo galiojimo užtikrinimas pirkimo dalyviui grąžinamas (arba atsisakoma teisių į jį) per</w:t>
            </w:r>
          </w:p>
        </w:tc>
        <w:tc>
          <w:tcPr>
            <w:tcW w:w="2806" w:type="dxa"/>
          </w:tcPr>
          <w:p w14:paraId="0770AE0A"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iCs/>
                <w:sz w:val="24"/>
                <w:szCs w:val="24"/>
              </w:rPr>
              <w:t>Netaikoma</w:t>
            </w:r>
          </w:p>
          <w:p w14:paraId="08D1745A" w14:textId="77777777" w:rsidR="00D65ED1" w:rsidRPr="004F2742" w:rsidRDefault="00D65ED1" w:rsidP="00D65ED1">
            <w:pPr>
              <w:ind w:firstLine="34"/>
              <w:rPr>
                <w:rFonts w:asciiTheme="minorHAnsi" w:hAnsiTheme="minorHAnsi" w:cstheme="minorHAnsi"/>
                <w:sz w:val="24"/>
                <w:szCs w:val="24"/>
              </w:rPr>
            </w:pPr>
          </w:p>
        </w:tc>
        <w:tc>
          <w:tcPr>
            <w:tcW w:w="2835" w:type="dxa"/>
          </w:tcPr>
          <w:p w14:paraId="66695571" w14:textId="77777777" w:rsidR="00D65ED1" w:rsidRPr="004F2742" w:rsidRDefault="00D65ED1" w:rsidP="00D65ED1">
            <w:pPr>
              <w:ind w:firstLine="34"/>
              <w:rPr>
                <w:rFonts w:asciiTheme="minorHAnsi" w:hAnsiTheme="minorHAnsi" w:cstheme="minorHAnsi"/>
                <w:sz w:val="24"/>
                <w:szCs w:val="24"/>
              </w:rPr>
            </w:pPr>
          </w:p>
        </w:tc>
      </w:tr>
      <w:tr w:rsidR="00D65ED1" w:rsidRPr="004F2742" w14:paraId="702623A5" w14:textId="77777777" w:rsidTr="00CD2E5F">
        <w:trPr>
          <w:trHeight w:val="20"/>
        </w:trPr>
        <w:tc>
          <w:tcPr>
            <w:tcW w:w="742" w:type="dxa"/>
          </w:tcPr>
          <w:p w14:paraId="7D2D278F"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88.</w:t>
            </w:r>
          </w:p>
        </w:tc>
        <w:tc>
          <w:tcPr>
            <w:tcW w:w="3114" w:type="dxa"/>
          </w:tcPr>
          <w:p w14:paraId="4853940E" w14:textId="77777777" w:rsidR="00D65ED1" w:rsidRPr="004F2742" w:rsidRDefault="00D65ED1" w:rsidP="00CD2E5F">
            <w:pPr>
              <w:ind w:firstLine="0"/>
              <w:rPr>
                <w:rFonts w:asciiTheme="minorHAnsi" w:hAnsiTheme="minorHAnsi" w:cstheme="minorHAnsi"/>
                <w:sz w:val="24"/>
                <w:szCs w:val="24"/>
              </w:rPr>
            </w:pPr>
            <w:r w:rsidRPr="004F2742">
              <w:rPr>
                <w:rFonts w:asciiTheme="minorHAnsi" w:eastAsia="Arial" w:hAnsiTheme="minorHAnsi" w:cstheme="minorHAnsi"/>
                <w:sz w:val="24"/>
                <w:szCs w:val="24"/>
              </w:rPr>
              <w:t>Perkančioji organizacija</w:t>
            </w:r>
            <w:r w:rsidRPr="004F2742">
              <w:rPr>
                <w:rFonts w:asciiTheme="minorHAnsi" w:hAnsiTheme="minorHAnsi" w:cstheme="minorHAnsi"/>
                <w:sz w:val="24"/>
                <w:szCs w:val="24"/>
              </w:rPr>
              <w:t xml:space="preserve"> informuoja dalyvius apie EBVPD vertinimo rezultatus, jeigu taikoma, ne vėliau kaip per</w:t>
            </w:r>
          </w:p>
        </w:tc>
        <w:tc>
          <w:tcPr>
            <w:tcW w:w="2806" w:type="dxa"/>
          </w:tcPr>
          <w:p w14:paraId="4963C7B5"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bCs/>
                <w:sz w:val="24"/>
                <w:szCs w:val="24"/>
              </w:rPr>
              <w:t>3 (tris) darbo dienas nuo sprendimo priėmimo dienos</w:t>
            </w:r>
          </w:p>
        </w:tc>
        <w:tc>
          <w:tcPr>
            <w:tcW w:w="2835" w:type="dxa"/>
          </w:tcPr>
          <w:p w14:paraId="13F156CE" w14:textId="77777777" w:rsidR="00D65ED1" w:rsidRPr="004F2742" w:rsidRDefault="00D65ED1" w:rsidP="00D65ED1">
            <w:pPr>
              <w:ind w:firstLine="34"/>
              <w:rPr>
                <w:rFonts w:asciiTheme="minorHAnsi" w:hAnsiTheme="minorHAnsi" w:cstheme="minorHAnsi"/>
                <w:sz w:val="24"/>
                <w:szCs w:val="24"/>
              </w:rPr>
            </w:pPr>
          </w:p>
          <w:p w14:paraId="2C9BCD77" w14:textId="77777777" w:rsidR="00D65ED1" w:rsidRPr="004F2742" w:rsidRDefault="00D65ED1" w:rsidP="00D65ED1">
            <w:pPr>
              <w:rPr>
                <w:rFonts w:asciiTheme="minorHAnsi" w:hAnsiTheme="minorHAnsi" w:cstheme="minorHAnsi"/>
                <w:sz w:val="24"/>
                <w:szCs w:val="24"/>
              </w:rPr>
            </w:pPr>
          </w:p>
        </w:tc>
      </w:tr>
      <w:tr w:rsidR="00D65ED1" w:rsidRPr="004F2742" w14:paraId="5B85A2B0" w14:textId="77777777" w:rsidTr="00CD2E5F">
        <w:trPr>
          <w:trHeight w:val="20"/>
        </w:trPr>
        <w:tc>
          <w:tcPr>
            <w:tcW w:w="742" w:type="dxa"/>
          </w:tcPr>
          <w:p w14:paraId="023273D8"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99.</w:t>
            </w:r>
          </w:p>
        </w:tc>
        <w:tc>
          <w:tcPr>
            <w:tcW w:w="3114" w:type="dxa"/>
            <w:hideMark/>
          </w:tcPr>
          <w:p w14:paraId="6492E588" w14:textId="77777777" w:rsidR="00D65ED1" w:rsidRPr="004F2742" w:rsidRDefault="00D65ED1" w:rsidP="00CD2E5F">
            <w:pPr>
              <w:ind w:firstLine="0"/>
              <w:rPr>
                <w:rFonts w:asciiTheme="minorHAnsi" w:hAnsiTheme="minorHAnsi" w:cstheme="minorHAnsi"/>
                <w:sz w:val="24"/>
                <w:szCs w:val="24"/>
              </w:rPr>
            </w:pPr>
            <w:r w:rsidRPr="004F2742">
              <w:rPr>
                <w:rFonts w:asciiTheme="minorHAnsi" w:eastAsia="Arial" w:hAnsiTheme="minorHAnsi" w:cstheme="minorHAnsi"/>
                <w:sz w:val="24"/>
                <w:szCs w:val="24"/>
              </w:rPr>
              <w:t>Perkančioji organizacija</w:t>
            </w:r>
            <w:r w:rsidRPr="004F2742">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2806" w:type="dxa"/>
            <w:hideMark/>
          </w:tcPr>
          <w:p w14:paraId="727C77DC" w14:textId="77777777" w:rsidR="00D65ED1" w:rsidRPr="004F2742" w:rsidRDefault="00D65ED1" w:rsidP="00D65ED1">
            <w:pPr>
              <w:ind w:firstLine="34"/>
              <w:rPr>
                <w:rFonts w:asciiTheme="minorHAnsi" w:hAnsiTheme="minorHAnsi" w:cstheme="minorHAnsi"/>
                <w:bCs/>
                <w:sz w:val="24"/>
                <w:szCs w:val="24"/>
              </w:rPr>
            </w:pPr>
            <w:r w:rsidRPr="004F2742">
              <w:rPr>
                <w:rFonts w:asciiTheme="minorHAnsi" w:hAnsiTheme="minorHAnsi" w:cstheme="minorHAnsi"/>
                <w:bCs/>
                <w:sz w:val="24"/>
                <w:szCs w:val="24"/>
              </w:rPr>
              <w:t>3 (tris) darbo dienas nuo sprendimo priėmimo dienos</w:t>
            </w:r>
          </w:p>
        </w:tc>
        <w:tc>
          <w:tcPr>
            <w:tcW w:w="2835" w:type="dxa"/>
            <w:hideMark/>
          </w:tcPr>
          <w:p w14:paraId="2C0F2184" w14:textId="77777777" w:rsidR="00D65ED1" w:rsidRPr="004F2742" w:rsidRDefault="00D65ED1" w:rsidP="00D65ED1">
            <w:pPr>
              <w:ind w:firstLine="34"/>
              <w:rPr>
                <w:rFonts w:asciiTheme="minorHAnsi" w:hAnsiTheme="minorHAnsi" w:cstheme="minorHAnsi"/>
                <w:sz w:val="24"/>
                <w:szCs w:val="24"/>
              </w:rPr>
            </w:pPr>
          </w:p>
        </w:tc>
      </w:tr>
      <w:tr w:rsidR="00D65ED1" w:rsidRPr="004F2742" w14:paraId="18223192" w14:textId="77777777" w:rsidTr="00CD2E5F">
        <w:trPr>
          <w:trHeight w:val="20"/>
        </w:trPr>
        <w:tc>
          <w:tcPr>
            <w:tcW w:w="742" w:type="dxa"/>
          </w:tcPr>
          <w:p w14:paraId="30BF1CB2"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110.</w:t>
            </w:r>
          </w:p>
        </w:tc>
        <w:tc>
          <w:tcPr>
            <w:tcW w:w="3114" w:type="dxa"/>
            <w:hideMark/>
          </w:tcPr>
          <w:p w14:paraId="2EBC9B94" w14:textId="5C529215" w:rsidR="00D65ED1" w:rsidRPr="004F2742" w:rsidRDefault="00D65ED1" w:rsidP="00CD2E5F">
            <w:pPr>
              <w:ind w:firstLine="0"/>
              <w:rPr>
                <w:rFonts w:asciiTheme="minorHAnsi" w:hAnsiTheme="minorHAnsi" w:cstheme="minorHAnsi"/>
                <w:color w:val="000000"/>
                <w:sz w:val="24"/>
                <w:szCs w:val="24"/>
                <w:shd w:val="clear" w:color="auto" w:fill="FFFFFF"/>
              </w:rPr>
            </w:pPr>
            <w:r w:rsidRPr="004F2742">
              <w:rPr>
                <w:rFonts w:asciiTheme="minorHAnsi" w:hAnsiTheme="minorHAnsi" w:cstheme="minorHAnsi"/>
                <w:color w:val="000000"/>
                <w:sz w:val="24"/>
                <w:szCs w:val="24"/>
                <w:shd w:val="clear" w:color="auto" w:fill="FFFFFF"/>
              </w:rPr>
              <w:t xml:space="preserve">Dalyvis turi teisę pateikti pretenziją </w:t>
            </w:r>
            <w:r w:rsidRPr="004F2742">
              <w:rPr>
                <w:rFonts w:asciiTheme="minorHAnsi" w:eastAsia="Arial" w:hAnsiTheme="minorHAnsi" w:cstheme="minorHAnsi"/>
                <w:sz w:val="24"/>
                <w:szCs w:val="24"/>
              </w:rPr>
              <w:t xml:space="preserve">perkančiajai organizacijai </w:t>
            </w:r>
            <w:r w:rsidRPr="004F2742">
              <w:rPr>
                <w:rFonts w:asciiTheme="minorHAnsi" w:hAnsiTheme="minorHAnsi" w:cstheme="minorHAnsi"/>
                <w:sz w:val="24"/>
                <w:szCs w:val="24"/>
                <w:shd w:val="clear" w:color="auto" w:fill="FFFFFF"/>
              </w:rPr>
              <w:t xml:space="preserve">pateikti prašymą ar </w:t>
            </w:r>
            <w:r w:rsidRPr="004F2742">
              <w:rPr>
                <w:rFonts w:asciiTheme="minorHAnsi" w:hAnsiTheme="minorHAnsi" w:cstheme="minorHAnsi"/>
                <w:color w:val="000000"/>
                <w:sz w:val="24"/>
                <w:szCs w:val="24"/>
                <w:shd w:val="clear" w:color="auto" w:fill="FFFFFF"/>
              </w:rPr>
              <w:t xml:space="preserve">pareikšti ieškinį teismui </w:t>
            </w:r>
            <w:r w:rsidRPr="004F2742">
              <w:rPr>
                <w:rFonts w:asciiTheme="minorHAnsi" w:hAnsiTheme="minorHAnsi" w:cstheme="minorHAnsi"/>
                <w:sz w:val="24"/>
                <w:szCs w:val="24"/>
              </w:rPr>
              <w:t>ne vėliau kaip per</w:t>
            </w:r>
            <w:r w:rsidR="00D33302" w:rsidRPr="004F2742">
              <w:rPr>
                <w:rFonts w:asciiTheme="minorHAnsi" w:hAnsiTheme="minorHAnsi" w:cstheme="minorHAnsi"/>
                <w:sz w:val="24"/>
                <w:szCs w:val="24"/>
              </w:rPr>
              <w:t xml:space="preserve"> (išskyrus atvejus nurodytus </w:t>
            </w:r>
            <w:r w:rsidR="000E5597" w:rsidRPr="004F2742">
              <w:rPr>
                <w:rFonts w:asciiTheme="minorHAnsi" w:hAnsiTheme="minorHAnsi" w:cstheme="minorHAnsi"/>
                <w:sz w:val="24"/>
                <w:szCs w:val="24"/>
              </w:rPr>
              <w:t>Lietuvos Respublikos viešųjų pirkimų įstatym</w:t>
            </w:r>
            <w:r w:rsidR="005262B3" w:rsidRPr="004F2742">
              <w:rPr>
                <w:rFonts w:asciiTheme="minorHAnsi" w:hAnsiTheme="minorHAnsi" w:cstheme="minorHAnsi"/>
                <w:sz w:val="24"/>
                <w:szCs w:val="24"/>
              </w:rPr>
              <w:t>e</w:t>
            </w:r>
            <w:r w:rsidR="001E1FB2" w:rsidRPr="004F2742">
              <w:rPr>
                <w:rFonts w:asciiTheme="minorHAnsi" w:hAnsiTheme="minorHAnsi" w:cstheme="minorHAnsi"/>
                <w:sz w:val="24"/>
                <w:szCs w:val="24"/>
              </w:rPr>
              <w:t xml:space="preserve"> </w:t>
            </w:r>
            <w:r w:rsidR="00A14680">
              <w:rPr>
                <w:rFonts w:asciiTheme="minorHAnsi" w:hAnsiTheme="minorHAnsi" w:cstheme="minorHAnsi"/>
                <w:sz w:val="24"/>
                <w:szCs w:val="24"/>
              </w:rPr>
              <w:t>)</w:t>
            </w:r>
          </w:p>
        </w:tc>
        <w:tc>
          <w:tcPr>
            <w:tcW w:w="2806" w:type="dxa"/>
            <w:hideMark/>
          </w:tcPr>
          <w:p w14:paraId="666CA212" w14:textId="4A8B4E1C"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sz w:val="24"/>
                <w:szCs w:val="24"/>
              </w:rPr>
              <w:t>5 (penkias) darbo dienas</w:t>
            </w:r>
            <w:r w:rsidR="005262B3" w:rsidRPr="004F2742">
              <w:rPr>
                <w:rFonts w:asciiTheme="minorHAnsi" w:hAnsiTheme="minorHAnsi" w:cstheme="minorHAnsi"/>
                <w:sz w:val="24"/>
                <w:szCs w:val="24"/>
              </w:rPr>
              <w:t xml:space="preserve"> </w:t>
            </w:r>
            <w:r w:rsidRPr="004F2742">
              <w:rPr>
                <w:rFonts w:asciiTheme="minorHAnsi" w:hAnsiTheme="minorHAnsi" w:cstheme="minorHAnsi"/>
                <w:sz w:val="24"/>
                <w:szCs w:val="24"/>
              </w:rPr>
              <w:t xml:space="preserve">nuo </w:t>
            </w:r>
            <w:r w:rsidRPr="004F2742">
              <w:rPr>
                <w:rFonts w:asciiTheme="minorHAnsi" w:eastAsia="Arial" w:hAnsiTheme="minorHAnsi" w:cstheme="minorHAnsi"/>
                <w:sz w:val="24"/>
                <w:szCs w:val="24"/>
              </w:rPr>
              <w:t xml:space="preserve">perkančiosios organizacijos </w:t>
            </w:r>
            <w:r w:rsidRPr="004F2742">
              <w:rPr>
                <w:rFonts w:asciiTheme="minorHAnsi" w:hAnsiTheme="minorHAnsi" w:cstheme="minorHAnsi"/>
                <w:sz w:val="24"/>
                <w:szCs w:val="24"/>
              </w:rPr>
              <w:t xml:space="preserve">pranešimo raštu apie jos priimtą sprendimą išsiuntimo tiekėjams dienos arba nuo paskelbimo apie </w:t>
            </w:r>
            <w:r w:rsidRPr="004F2742">
              <w:rPr>
                <w:rFonts w:asciiTheme="minorHAnsi" w:eastAsia="Arial" w:hAnsiTheme="minorHAnsi" w:cstheme="minorHAnsi"/>
                <w:sz w:val="24"/>
                <w:szCs w:val="24"/>
              </w:rPr>
              <w:t xml:space="preserve"> perkančiosios organizacijos </w:t>
            </w:r>
            <w:r w:rsidRPr="004F2742">
              <w:rPr>
                <w:rFonts w:asciiTheme="minorHAnsi" w:hAnsiTheme="minorHAnsi" w:cstheme="minorHAnsi"/>
                <w:sz w:val="24"/>
                <w:szCs w:val="24"/>
              </w:rPr>
              <w:t xml:space="preserve">priimtus sprendimus dienos, jei VPĮ nenumato reikalavimo raštu informuoti tiekėjus apie </w:t>
            </w:r>
            <w:r w:rsidRPr="004F2742">
              <w:rPr>
                <w:rFonts w:asciiTheme="minorHAnsi" w:eastAsia="Arial" w:hAnsiTheme="minorHAnsi" w:cstheme="minorHAnsi"/>
                <w:sz w:val="24"/>
                <w:szCs w:val="24"/>
              </w:rPr>
              <w:t xml:space="preserve"> perkančiosios organizacijos </w:t>
            </w:r>
            <w:r w:rsidRPr="004F2742">
              <w:rPr>
                <w:rFonts w:asciiTheme="minorHAnsi" w:hAnsiTheme="minorHAnsi" w:cstheme="minorHAnsi"/>
                <w:sz w:val="24"/>
                <w:szCs w:val="24"/>
              </w:rPr>
              <w:t>priimtus sprendimus;</w:t>
            </w:r>
          </w:p>
          <w:p w14:paraId="70928219" w14:textId="77777777" w:rsidR="00D65ED1" w:rsidRPr="004F2742" w:rsidRDefault="00D65ED1" w:rsidP="00D65ED1">
            <w:pPr>
              <w:ind w:firstLine="34"/>
              <w:rPr>
                <w:rFonts w:asciiTheme="minorHAnsi" w:hAnsiTheme="minorHAnsi" w:cstheme="minorHAnsi"/>
                <w:sz w:val="24"/>
                <w:szCs w:val="24"/>
              </w:rPr>
            </w:pPr>
          </w:p>
          <w:p w14:paraId="3F95F90F"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4F2742" w:rsidRDefault="00D65ED1" w:rsidP="00D65ED1">
            <w:pPr>
              <w:ind w:firstLine="34"/>
              <w:rPr>
                <w:rFonts w:asciiTheme="minorHAnsi" w:hAnsiTheme="minorHAnsi" w:cstheme="minorHAnsi"/>
                <w:sz w:val="24"/>
                <w:szCs w:val="24"/>
              </w:rPr>
            </w:pPr>
          </w:p>
        </w:tc>
        <w:tc>
          <w:tcPr>
            <w:tcW w:w="2835" w:type="dxa"/>
            <w:hideMark/>
          </w:tcPr>
          <w:p w14:paraId="1B43EE85" w14:textId="77777777" w:rsidR="00D65ED1" w:rsidRPr="004F2742" w:rsidRDefault="00D65ED1" w:rsidP="00D65ED1">
            <w:pPr>
              <w:ind w:firstLine="34"/>
              <w:rPr>
                <w:rFonts w:asciiTheme="minorHAnsi" w:hAnsiTheme="minorHAnsi" w:cstheme="minorHAnsi"/>
                <w:bCs/>
                <w:color w:val="7030A0"/>
                <w:sz w:val="24"/>
                <w:szCs w:val="24"/>
              </w:rPr>
            </w:pPr>
          </w:p>
        </w:tc>
      </w:tr>
      <w:tr w:rsidR="00D65ED1" w:rsidRPr="004F2742" w14:paraId="2D0F61A6" w14:textId="77777777" w:rsidTr="00CD2E5F">
        <w:trPr>
          <w:trHeight w:val="20"/>
        </w:trPr>
        <w:tc>
          <w:tcPr>
            <w:tcW w:w="742" w:type="dxa"/>
          </w:tcPr>
          <w:p w14:paraId="72D46BED" w14:textId="77777777" w:rsidR="00D65ED1" w:rsidRPr="004F2742" w:rsidRDefault="00D65ED1" w:rsidP="00D65ED1">
            <w:pPr>
              <w:rPr>
                <w:rFonts w:asciiTheme="minorHAnsi" w:hAnsiTheme="minorHAnsi" w:cstheme="minorHAnsi"/>
                <w:sz w:val="24"/>
                <w:szCs w:val="24"/>
              </w:rPr>
            </w:pPr>
            <w:r w:rsidRPr="004F2742">
              <w:rPr>
                <w:rFonts w:asciiTheme="minorHAnsi" w:hAnsiTheme="minorHAnsi" w:cstheme="minorHAnsi"/>
                <w:sz w:val="24"/>
                <w:szCs w:val="24"/>
              </w:rPr>
              <w:t>111.</w:t>
            </w:r>
          </w:p>
        </w:tc>
        <w:tc>
          <w:tcPr>
            <w:tcW w:w="3114" w:type="dxa"/>
            <w:hideMark/>
          </w:tcPr>
          <w:p w14:paraId="5A3D64A6" w14:textId="08A1D8B7" w:rsidR="00D65ED1" w:rsidRPr="004F2742" w:rsidRDefault="00D65ED1" w:rsidP="00CD2E5F">
            <w:pPr>
              <w:ind w:firstLine="0"/>
              <w:rPr>
                <w:rFonts w:asciiTheme="minorHAnsi" w:hAnsiTheme="minorHAnsi" w:cstheme="minorHAnsi"/>
                <w:sz w:val="24"/>
                <w:szCs w:val="24"/>
              </w:rPr>
            </w:pPr>
            <w:r w:rsidRPr="004F2742">
              <w:rPr>
                <w:rFonts w:asciiTheme="minorHAnsi" w:eastAsia="Arial" w:hAnsiTheme="minorHAnsi" w:cstheme="minorHAnsi"/>
                <w:sz w:val="24"/>
                <w:szCs w:val="24"/>
              </w:rPr>
              <w:t xml:space="preserve">Perkančioji organizacija </w:t>
            </w:r>
            <w:r w:rsidRPr="004F2742">
              <w:rPr>
                <w:rFonts w:asciiTheme="minorHAnsi" w:hAnsiTheme="minorHAnsi" w:cstheme="minorHAnsi"/>
                <w:sz w:val="24"/>
                <w:szCs w:val="24"/>
              </w:rPr>
              <w:t xml:space="preserve">privalo išnagrinėti dalyvio pretenziją, priimti motyvuotą sprendimą ir apie jį, taip pat apie anksčiau praneštų pirkimo procedūros terminų pasikeitimą raštu pranešti </w:t>
            </w:r>
            <w:r w:rsidRPr="004F2742">
              <w:rPr>
                <w:rFonts w:asciiTheme="minorHAnsi" w:hAnsiTheme="minorHAnsi" w:cstheme="minorHAnsi"/>
                <w:sz w:val="24"/>
                <w:szCs w:val="24"/>
              </w:rPr>
              <w:lastRenderedPageBreak/>
              <w:t>pretenziją pateikusiam dalyviui ir suinteresuotiems dalyviams ne vėliau kaip per</w:t>
            </w:r>
          </w:p>
        </w:tc>
        <w:tc>
          <w:tcPr>
            <w:tcW w:w="2806" w:type="dxa"/>
            <w:hideMark/>
          </w:tcPr>
          <w:p w14:paraId="004B1065" w14:textId="77777777" w:rsidR="00D65ED1" w:rsidRPr="004F2742" w:rsidRDefault="00D65ED1" w:rsidP="00D65ED1">
            <w:pPr>
              <w:ind w:firstLine="34"/>
              <w:rPr>
                <w:rFonts w:asciiTheme="minorHAnsi" w:hAnsiTheme="minorHAnsi" w:cstheme="minorHAnsi"/>
                <w:sz w:val="24"/>
                <w:szCs w:val="24"/>
              </w:rPr>
            </w:pPr>
            <w:r w:rsidRPr="004F2742">
              <w:rPr>
                <w:rFonts w:asciiTheme="minorHAnsi" w:hAnsiTheme="minorHAnsi" w:cstheme="minorHAnsi"/>
                <w:sz w:val="24"/>
                <w:szCs w:val="24"/>
              </w:rPr>
              <w:lastRenderedPageBreak/>
              <w:t>6 (šešias) darbo dienas nuo pretenzijos gavimo dienos</w:t>
            </w:r>
          </w:p>
        </w:tc>
        <w:tc>
          <w:tcPr>
            <w:tcW w:w="2835" w:type="dxa"/>
            <w:hideMark/>
          </w:tcPr>
          <w:p w14:paraId="5AC0AF3B" w14:textId="77777777" w:rsidR="00D65ED1" w:rsidRPr="004F2742" w:rsidRDefault="00D65ED1" w:rsidP="00D65ED1">
            <w:pPr>
              <w:ind w:firstLine="34"/>
              <w:rPr>
                <w:rFonts w:asciiTheme="minorHAnsi" w:hAnsiTheme="minorHAnsi" w:cstheme="minorHAnsi"/>
                <w:sz w:val="24"/>
                <w:szCs w:val="24"/>
              </w:rPr>
            </w:pPr>
          </w:p>
        </w:tc>
      </w:tr>
      <w:tr w:rsidR="00D65ED1" w:rsidRPr="004F2742" w14:paraId="4D6D8C0E" w14:textId="77777777" w:rsidTr="00CD2E5F">
        <w:trPr>
          <w:trHeight w:val="416"/>
        </w:trPr>
        <w:tc>
          <w:tcPr>
            <w:tcW w:w="742" w:type="dxa"/>
          </w:tcPr>
          <w:p w14:paraId="4221DECB" w14:textId="77777777" w:rsidR="00D65ED1" w:rsidRPr="004F2742" w:rsidRDefault="00D65ED1" w:rsidP="00D65ED1">
            <w:pPr>
              <w:rPr>
                <w:rFonts w:asciiTheme="minorHAnsi" w:hAnsiTheme="minorHAnsi" w:cstheme="minorHAnsi"/>
                <w:bCs/>
                <w:sz w:val="24"/>
                <w:szCs w:val="24"/>
              </w:rPr>
            </w:pPr>
            <w:r w:rsidRPr="004F2742">
              <w:rPr>
                <w:rFonts w:asciiTheme="minorHAnsi" w:hAnsiTheme="minorHAnsi" w:cstheme="minorHAnsi"/>
                <w:bCs/>
                <w:sz w:val="24"/>
                <w:szCs w:val="24"/>
              </w:rPr>
              <w:t>112.</w:t>
            </w:r>
          </w:p>
        </w:tc>
        <w:tc>
          <w:tcPr>
            <w:tcW w:w="3114" w:type="dxa"/>
            <w:hideMark/>
          </w:tcPr>
          <w:p w14:paraId="286CE225" w14:textId="77777777" w:rsidR="00D65ED1" w:rsidRPr="004F2742" w:rsidRDefault="00D65ED1" w:rsidP="00CD2E5F">
            <w:pPr>
              <w:ind w:firstLine="0"/>
              <w:rPr>
                <w:rFonts w:asciiTheme="minorHAnsi" w:hAnsiTheme="minorHAnsi" w:cstheme="minorHAnsi"/>
                <w:sz w:val="24"/>
                <w:szCs w:val="24"/>
              </w:rPr>
            </w:pPr>
            <w:r w:rsidRPr="004F2742">
              <w:rPr>
                <w:rFonts w:asciiTheme="minorHAnsi" w:hAnsiTheme="minorHAnsi" w:cstheme="minorHAnsi"/>
                <w:sz w:val="24"/>
                <w:szCs w:val="24"/>
              </w:rPr>
              <w:t xml:space="preserve">Jeigu </w:t>
            </w:r>
            <w:r w:rsidRPr="004F2742">
              <w:rPr>
                <w:rFonts w:asciiTheme="minorHAnsi" w:eastAsia="Arial" w:hAnsiTheme="minorHAnsi" w:cstheme="minorHAnsi"/>
                <w:sz w:val="24"/>
                <w:szCs w:val="24"/>
              </w:rPr>
              <w:t xml:space="preserve"> perkančioji organizacija </w:t>
            </w:r>
            <w:r w:rsidRPr="004F2742">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2806" w:type="dxa"/>
            <w:hideMark/>
          </w:tcPr>
          <w:p w14:paraId="742C7B75" w14:textId="77777777" w:rsidR="00D65ED1" w:rsidRPr="004F2742" w:rsidRDefault="00D65ED1" w:rsidP="00D65ED1">
            <w:pPr>
              <w:ind w:firstLine="34"/>
              <w:rPr>
                <w:rFonts w:asciiTheme="minorHAnsi" w:hAnsiTheme="minorHAnsi" w:cstheme="minorHAnsi"/>
                <w:sz w:val="24"/>
                <w:szCs w:val="24"/>
                <w:highlight w:val="yellow"/>
              </w:rPr>
            </w:pPr>
            <w:r w:rsidRPr="004F2742">
              <w:rPr>
                <w:rFonts w:asciiTheme="minorHAnsi" w:hAnsiTheme="minorHAnsi" w:cstheme="minorHAnsi"/>
                <w:sz w:val="24"/>
                <w:szCs w:val="24"/>
              </w:rPr>
              <w:t xml:space="preserve">per 15 (penkiolika) dienų nuo dienos, kurią </w:t>
            </w:r>
            <w:r w:rsidRPr="004F2742">
              <w:rPr>
                <w:rFonts w:asciiTheme="minorHAnsi" w:eastAsia="Arial" w:hAnsiTheme="minorHAnsi" w:cstheme="minorHAnsi"/>
                <w:sz w:val="24"/>
                <w:szCs w:val="24"/>
              </w:rPr>
              <w:t xml:space="preserve">perkančioji organizacija </w:t>
            </w:r>
            <w:r w:rsidRPr="004F2742">
              <w:rPr>
                <w:rFonts w:asciiTheme="minorHAnsi" w:hAnsiTheme="minorHAnsi" w:cstheme="minorHAnsi"/>
                <w:sz w:val="24"/>
                <w:szCs w:val="24"/>
              </w:rPr>
              <w:t xml:space="preserve">turėjo raštu pranešti apie priimtą sprendimą </w:t>
            </w:r>
          </w:p>
        </w:tc>
        <w:tc>
          <w:tcPr>
            <w:tcW w:w="2835" w:type="dxa"/>
            <w:hideMark/>
          </w:tcPr>
          <w:p w14:paraId="6989256C" w14:textId="77777777" w:rsidR="00D65ED1" w:rsidRPr="004F2742" w:rsidRDefault="00D65ED1" w:rsidP="00D65ED1">
            <w:pPr>
              <w:ind w:firstLine="34"/>
              <w:rPr>
                <w:rFonts w:asciiTheme="minorHAnsi" w:hAnsiTheme="minorHAnsi" w:cstheme="minorHAnsi"/>
                <w:sz w:val="24"/>
                <w:szCs w:val="24"/>
              </w:rPr>
            </w:pPr>
          </w:p>
        </w:tc>
      </w:tr>
      <w:bookmarkEnd w:id="47"/>
    </w:tbl>
    <w:p w14:paraId="7EA2DD88" w14:textId="77777777" w:rsidR="00D65ED1" w:rsidRPr="004F2742"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Pr="004F2742" w:rsidRDefault="0053086D" w:rsidP="00D65ED1">
      <w:pPr>
        <w:spacing w:after="0" w:line="240" w:lineRule="auto"/>
        <w:jc w:val="both"/>
        <w:rPr>
          <w:rFonts w:eastAsia="Calibri" w:cstheme="minorHAnsi"/>
          <w:kern w:val="0"/>
          <w:sz w:val="24"/>
          <w:szCs w:val="24"/>
          <w:lang w:eastAsia="lt-LT"/>
          <w14:ligatures w14:val="none"/>
        </w:rPr>
      </w:pPr>
    </w:p>
    <w:p w14:paraId="3526133C" w14:textId="77777777" w:rsidR="003D1EB8" w:rsidRPr="004F2742" w:rsidRDefault="003D1EB8" w:rsidP="00D65ED1">
      <w:pPr>
        <w:spacing w:after="0" w:line="240" w:lineRule="auto"/>
        <w:jc w:val="both"/>
        <w:rPr>
          <w:rFonts w:eastAsia="Calibri" w:cstheme="minorHAnsi"/>
          <w:kern w:val="0"/>
          <w:sz w:val="24"/>
          <w:szCs w:val="24"/>
          <w:lang w:eastAsia="lt-LT"/>
          <w14:ligatures w14:val="none"/>
        </w:rPr>
      </w:pPr>
    </w:p>
    <w:p w14:paraId="330FCEB7" w14:textId="77777777" w:rsidR="003D1EB8" w:rsidRPr="004F2742" w:rsidRDefault="003D1EB8" w:rsidP="00D65ED1">
      <w:pPr>
        <w:spacing w:after="0" w:line="240" w:lineRule="auto"/>
        <w:jc w:val="both"/>
        <w:rPr>
          <w:rFonts w:eastAsia="Calibri" w:cstheme="minorHAnsi"/>
          <w:kern w:val="0"/>
          <w:sz w:val="24"/>
          <w:szCs w:val="24"/>
          <w:lang w:eastAsia="lt-LT"/>
          <w14:ligatures w14:val="none"/>
        </w:rPr>
      </w:pPr>
    </w:p>
    <w:p w14:paraId="687D7D5F" w14:textId="77777777" w:rsidR="003D1EB8" w:rsidRPr="004F2742" w:rsidRDefault="003D1EB8" w:rsidP="00D65ED1">
      <w:pPr>
        <w:spacing w:after="0" w:line="240" w:lineRule="auto"/>
        <w:jc w:val="both"/>
        <w:rPr>
          <w:rFonts w:eastAsia="Calibri" w:cstheme="minorHAnsi"/>
          <w:kern w:val="0"/>
          <w:sz w:val="24"/>
          <w:szCs w:val="24"/>
          <w:lang w:eastAsia="lt-LT"/>
          <w14:ligatures w14:val="none"/>
        </w:rPr>
      </w:pPr>
    </w:p>
    <w:p w14:paraId="6F86547B" w14:textId="77777777" w:rsidR="003D1EB8" w:rsidRPr="004F2742" w:rsidRDefault="003D1EB8" w:rsidP="00D65ED1">
      <w:pPr>
        <w:spacing w:after="0" w:line="240" w:lineRule="auto"/>
        <w:jc w:val="both"/>
        <w:rPr>
          <w:rFonts w:eastAsia="Calibri" w:cstheme="minorHAnsi"/>
          <w:kern w:val="0"/>
          <w:sz w:val="24"/>
          <w:szCs w:val="24"/>
          <w:lang w:eastAsia="lt-LT"/>
          <w14:ligatures w14:val="none"/>
        </w:rPr>
      </w:pPr>
    </w:p>
    <w:p w14:paraId="042E110C" w14:textId="77777777" w:rsidR="003D1EB8" w:rsidRPr="004F2742" w:rsidRDefault="003D1EB8" w:rsidP="00D65ED1">
      <w:pPr>
        <w:spacing w:after="0" w:line="240" w:lineRule="auto"/>
        <w:jc w:val="both"/>
        <w:rPr>
          <w:rFonts w:eastAsia="Calibri" w:cstheme="minorHAnsi"/>
          <w:kern w:val="0"/>
          <w:sz w:val="24"/>
          <w:szCs w:val="24"/>
          <w:lang w:eastAsia="lt-LT"/>
          <w14:ligatures w14:val="none"/>
        </w:rPr>
      </w:pPr>
    </w:p>
    <w:p w14:paraId="5993A4C9" w14:textId="77777777" w:rsidR="003D1EB8" w:rsidRPr="004F2742" w:rsidRDefault="003D1EB8" w:rsidP="00D65ED1">
      <w:pPr>
        <w:spacing w:after="0" w:line="240" w:lineRule="auto"/>
        <w:jc w:val="both"/>
        <w:rPr>
          <w:rFonts w:eastAsia="Calibri" w:cstheme="minorHAnsi"/>
          <w:kern w:val="0"/>
          <w:sz w:val="24"/>
          <w:szCs w:val="24"/>
          <w:lang w:eastAsia="lt-LT"/>
          <w14:ligatures w14:val="none"/>
        </w:rPr>
      </w:pPr>
    </w:p>
    <w:p w14:paraId="30FFA00A" w14:textId="7D97AF2D" w:rsidR="00D65ED1" w:rsidRPr="004F2742" w:rsidRDefault="006E1D66" w:rsidP="0090118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5" w:name="_Ref39673589"/>
      <w:bookmarkStart w:id="56" w:name="_Toc183764811"/>
      <w:bookmarkStart w:id="57" w:name="_Toc188252864"/>
      <w:bookmarkStart w:id="58" w:name="_Toc214973210"/>
      <w:bookmarkStart w:id="59" w:name="_Toc226638247"/>
      <w:r w:rsidRPr="004F2742">
        <w:rPr>
          <w:rFonts w:eastAsia="Calibri Light" w:cstheme="minorHAnsi"/>
          <w:color w:val="262626"/>
          <w:kern w:val="0"/>
          <w:sz w:val="24"/>
          <w:szCs w:val="24"/>
          <w:lang w:eastAsia="lt-LT"/>
          <w14:ligatures w14:val="none"/>
        </w:rPr>
        <w:t>Pirkimo sąlygų 7 priedas „</w:t>
      </w:r>
      <w:r w:rsidRPr="004F2742">
        <w:rPr>
          <w:rFonts w:eastAsiaTheme="majorEastAsia" w:cstheme="minorHAnsi"/>
          <w:color w:val="262626"/>
          <w:kern w:val="0"/>
          <w:sz w:val="24"/>
          <w:szCs w:val="24"/>
          <w:lang w:eastAsia="lt-LT"/>
          <w14:ligatures w14:val="none"/>
        </w:rPr>
        <w:t xml:space="preserve">Pažyma apie pasitelkiamus </w:t>
      </w:r>
      <w:r w:rsidR="00A26957" w:rsidRPr="004F2742">
        <w:rPr>
          <w:rFonts w:eastAsiaTheme="majorEastAsia" w:cstheme="minorHAnsi"/>
          <w:color w:val="262626"/>
          <w:kern w:val="0"/>
          <w:sz w:val="24"/>
          <w:szCs w:val="24"/>
          <w:lang w:eastAsia="lt-LT"/>
          <w14:ligatures w14:val="none"/>
        </w:rPr>
        <w:t>subrangovus</w:t>
      </w:r>
      <w:r w:rsidRPr="004F2742">
        <w:rPr>
          <w:rFonts w:eastAsiaTheme="majorEastAsia" w:cstheme="minorHAnsi"/>
          <w:color w:val="262626"/>
          <w:kern w:val="0"/>
          <w:sz w:val="24"/>
          <w:szCs w:val="24"/>
          <w:lang w:eastAsia="lt-LT"/>
          <w14:ligatures w14:val="none"/>
        </w:rPr>
        <w:t>/</w:t>
      </w:r>
      <w:r w:rsidR="00901186" w:rsidRPr="004F2742">
        <w:rPr>
          <w:rFonts w:cstheme="minorHAnsi"/>
        </w:rPr>
        <w:t xml:space="preserve"> </w:t>
      </w:r>
      <w:r w:rsidR="00901186" w:rsidRPr="004F2742">
        <w:rPr>
          <w:rFonts w:eastAsiaTheme="majorEastAsia" w:cstheme="minorHAnsi"/>
          <w:color w:val="262626"/>
          <w:kern w:val="0"/>
          <w:sz w:val="24"/>
          <w:szCs w:val="24"/>
          <w:lang w:eastAsia="lt-LT"/>
          <w14:ligatures w14:val="none"/>
        </w:rPr>
        <w:t>ūkio subjektus, kurių pajėgumais bus remiamasi</w:t>
      </w:r>
      <w:r w:rsidR="00901186" w:rsidRPr="004F2742">
        <w:rPr>
          <w:rFonts w:eastAsia="Calibri Light" w:cstheme="minorHAnsi"/>
          <w:color w:val="262626"/>
          <w:kern w:val="0"/>
          <w:sz w:val="24"/>
          <w:szCs w:val="24"/>
          <w:lang w:eastAsia="lt-LT"/>
          <w14:ligatures w14:val="none"/>
        </w:rPr>
        <w:t xml:space="preserve"> </w:t>
      </w:r>
      <w:r w:rsidRPr="004F2742">
        <w:rPr>
          <w:rFonts w:eastAsia="Calibri Light" w:cstheme="minorHAnsi"/>
          <w:color w:val="262626"/>
          <w:kern w:val="0"/>
          <w:sz w:val="24"/>
          <w:szCs w:val="24"/>
          <w:lang w:eastAsia="lt-LT"/>
          <w14:ligatures w14:val="none"/>
        </w:rPr>
        <w:t>”</w:t>
      </w:r>
      <w:bookmarkEnd w:id="55"/>
      <w:bookmarkEnd w:id="56"/>
      <w:bookmarkEnd w:id="57"/>
      <w:bookmarkEnd w:id="58"/>
      <w:bookmarkEnd w:id="59"/>
    </w:p>
    <w:p w14:paraId="0615080B" w14:textId="77777777" w:rsidR="008B0C50" w:rsidRPr="004F2742" w:rsidRDefault="008B0C50" w:rsidP="008B0C50">
      <w:pPr>
        <w:widowControl w:val="0"/>
        <w:spacing w:after="0" w:line="300" w:lineRule="auto"/>
        <w:ind w:left="-426"/>
        <w:jc w:val="center"/>
        <w:rPr>
          <w:rFonts w:eastAsia="Calibri" w:cstheme="minorHAnsi"/>
          <w:b/>
          <w:bCs/>
          <w:kern w:val="0"/>
          <w:sz w:val="24"/>
          <w:szCs w:val="24"/>
          <w:lang w:eastAsia="lt-LT"/>
          <w14:ligatures w14:val="none"/>
        </w:rPr>
      </w:pPr>
      <w:r w:rsidRPr="004F2742">
        <w:rPr>
          <w:rFonts w:eastAsia="Calibri" w:cstheme="minorHAnsi"/>
          <w:b/>
          <w:bCs/>
          <w:kern w:val="0"/>
          <w:sz w:val="24"/>
          <w:szCs w:val="24"/>
          <w:lang w:eastAsia="lt-LT"/>
          <w14:ligatures w14:val="none"/>
        </w:rPr>
        <w:t xml:space="preserve">PAŽYMA </w:t>
      </w:r>
    </w:p>
    <w:p w14:paraId="6FE23674" w14:textId="54348323" w:rsidR="008B0C50" w:rsidRPr="004F2742" w:rsidRDefault="008B0C50" w:rsidP="008B0C50">
      <w:pPr>
        <w:widowControl w:val="0"/>
        <w:spacing w:after="0" w:line="300" w:lineRule="auto"/>
        <w:jc w:val="center"/>
        <w:rPr>
          <w:rFonts w:eastAsia="Calibri" w:cstheme="minorHAnsi"/>
          <w:b/>
          <w:bCs/>
          <w:kern w:val="0"/>
          <w:sz w:val="24"/>
          <w:szCs w:val="24"/>
          <w:lang w:val="en-US" w:eastAsia="lt-LT"/>
          <w14:ligatures w14:val="none"/>
        </w:rPr>
      </w:pPr>
      <w:r w:rsidRPr="004F2742">
        <w:rPr>
          <w:rFonts w:eastAsia="Calibri" w:cstheme="minorHAnsi"/>
          <w:b/>
          <w:bCs/>
          <w:kern w:val="0"/>
          <w:sz w:val="24"/>
          <w:szCs w:val="24"/>
          <w:lang w:eastAsia="lt-LT"/>
          <w14:ligatures w14:val="none"/>
        </w:rPr>
        <w:t>APIE PASITELKIAMUS SUBRANGOVUS/</w:t>
      </w:r>
      <w:r w:rsidRPr="004F2742">
        <w:rPr>
          <w:rFonts w:eastAsia="Calibri" w:cstheme="minorHAnsi"/>
          <w:b/>
          <w:bCs/>
          <w:kern w:val="0"/>
          <w:sz w:val="24"/>
          <w:szCs w:val="24"/>
          <w:lang w:val="en-US" w:eastAsia="lt-LT"/>
          <w14:ligatures w14:val="none"/>
        </w:rPr>
        <w:t>ŪKIO SUBJEKTUS, KURIŲ PAJĖGUMAIS BUS REMIAMASI</w:t>
      </w:r>
    </w:p>
    <w:p w14:paraId="545003A4" w14:textId="77777777" w:rsidR="008B0C50" w:rsidRPr="004F2742" w:rsidRDefault="008B0C50" w:rsidP="008B0C50">
      <w:pPr>
        <w:widowControl w:val="0"/>
        <w:spacing w:after="0" w:line="300" w:lineRule="auto"/>
        <w:jc w:val="center"/>
        <w:rPr>
          <w:rFonts w:eastAsia="Calibri" w:cstheme="minorHAnsi"/>
          <w:kern w:val="0"/>
          <w:sz w:val="24"/>
          <w:szCs w:val="24"/>
          <w:lang w:eastAsia="lt-LT"/>
          <w14:ligatures w14:val="none"/>
        </w:rPr>
      </w:pPr>
    </w:p>
    <w:p w14:paraId="1CA87C07" w14:textId="77777777" w:rsidR="008B0C50" w:rsidRPr="004F2742" w:rsidRDefault="008B0C50" w:rsidP="00B84933">
      <w:pPr>
        <w:widowControl w:val="0"/>
        <w:numPr>
          <w:ilvl w:val="3"/>
          <w:numId w:val="9"/>
        </w:numPr>
        <w:tabs>
          <w:tab w:val="left" w:pos="426"/>
        </w:tabs>
        <w:spacing w:after="0" w:line="276" w:lineRule="auto"/>
        <w:rPr>
          <w:rFonts w:eastAsia="Calibri" w:cstheme="minorHAnsi"/>
          <w:kern w:val="0"/>
          <w:sz w:val="24"/>
          <w:szCs w:val="24"/>
          <w:lang w:eastAsia="lt-LT"/>
          <w14:ligatures w14:val="none"/>
        </w:rPr>
      </w:pPr>
      <w:r w:rsidRPr="004F2742">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8B0C50" w:rsidRPr="004F2742" w14:paraId="364467CC" w14:textId="77777777" w:rsidTr="006B5FFD">
        <w:trPr>
          <w:jc w:val="center"/>
        </w:trPr>
        <w:tc>
          <w:tcPr>
            <w:tcW w:w="1094" w:type="dxa"/>
            <w:vAlign w:val="center"/>
          </w:tcPr>
          <w:p w14:paraId="06AADD08" w14:textId="77777777" w:rsidR="008B0C50" w:rsidRPr="004F2742" w:rsidRDefault="008B0C50" w:rsidP="006B5FFD">
            <w:pPr>
              <w:widowControl w:val="0"/>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Eil. Nr.</w:t>
            </w:r>
          </w:p>
        </w:tc>
        <w:tc>
          <w:tcPr>
            <w:tcW w:w="4661" w:type="dxa"/>
            <w:vAlign w:val="center"/>
          </w:tcPr>
          <w:p w14:paraId="63EE3021" w14:textId="19A3D362" w:rsidR="008B0C50" w:rsidRPr="004F2742" w:rsidRDefault="00B84933" w:rsidP="006B5FFD">
            <w:pPr>
              <w:widowControl w:val="0"/>
              <w:spacing w:after="0" w:line="300" w:lineRule="auto"/>
              <w:jc w:val="center"/>
              <w:rPr>
                <w:rFonts w:eastAsia="Calibri" w:cstheme="minorHAnsi"/>
                <w:kern w:val="0"/>
                <w:sz w:val="24"/>
                <w:szCs w:val="24"/>
                <w:lang w:eastAsia="lt-LT"/>
                <w14:ligatures w14:val="none"/>
              </w:rPr>
            </w:pPr>
            <w:r>
              <w:rPr>
                <w:rFonts w:eastAsia="Calibri" w:cstheme="minorHAnsi"/>
                <w:kern w:val="0"/>
                <w:sz w:val="24"/>
                <w:szCs w:val="24"/>
                <w:lang w:eastAsia="lt-LT"/>
                <w14:ligatures w14:val="none"/>
              </w:rPr>
              <w:t>Darbų</w:t>
            </w:r>
            <w:r w:rsidRPr="004F2742">
              <w:rPr>
                <w:rFonts w:eastAsia="Calibri" w:cstheme="minorHAnsi"/>
                <w:kern w:val="0"/>
                <w:sz w:val="24"/>
                <w:szCs w:val="24"/>
                <w:lang w:eastAsia="lt-LT"/>
                <w14:ligatures w14:val="none"/>
              </w:rPr>
              <w:t xml:space="preserve"> </w:t>
            </w:r>
            <w:r w:rsidR="008B0C50" w:rsidRPr="004F2742">
              <w:rPr>
                <w:rFonts w:eastAsia="Calibri" w:cstheme="minorHAnsi"/>
                <w:kern w:val="0"/>
                <w:sz w:val="24"/>
                <w:szCs w:val="24"/>
                <w:lang w:eastAsia="lt-LT"/>
                <w14:ligatures w14:val="none"/>
              </w:rPr>
              <w:t>paskirstymas</w:t>
            </w:r>
          </w:p>
        </w:tc>
        <w:tc>
          <w:tcPr>
            <w:tcW w:w="1452" w:type="dxa"/>
            <w:vAlign w:val="center"/>
          </w:tcPr>
          <w:p w14:paraId="43B952FB" w14:textId="066FDAB1" w:rsidR="008B0C50" w:rsidRPr="004F2742" w:rsidRDefault="00B84933" w:rsidP="006B5FFD">
            <w:pPr>
              <w:widowControl w:val="0"/>
              <w:spacing w:after="0" w:line="240" w:lineRule="auto"/>
              <w:jc w:val="center"/>
              <w:rPr>
                <w:rFonts w:eastAsia="Calibri" w:cstheme="minorHAnsi"/>
                <w:kern w:val="0"/>
                <w:sz w:val="24"/>
                <w:szCs w:val="24"/>
                <w:lang w:eastAsia="lt-LT"/>
                <w14:ligatures w14:val="none"/>
              </w:rPr>
            </w:pPr>
            <w:r>
              <w:rPr>
                <w:rFonts w:eastAsia="Calibri" w:cstheme="minorHAnsi"/>
                <w:kern w:val="0"/>
                <w:sz w:val="24"/>
                <w:szCs w:val="24"/>
                <w:lang w:eastAsia="lt-LT"/>
                <w14:ligatures w14:val="none"/>
              </w:rPr>
              <w:t>Darbų</w:t>
            </w:r>
          </w:p>
          <w:p w14:paraId="37B13DBA" w14:textId="77777777" w:rsidR="008B0C50" w:rsidRPr="004F2742" w:rsidRDefault="008B0C50" w:rsidP="006B5FFD">
            <w:pPr>
              <w:widowControl w:val="0"/>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aprašymas</w:t>
            </w:r>
          </w:p>
        </w:tc>
        <w:tc>
          <w:tcPr>
            <w:tcW w:w="2004" w:type="dxa"/>
            <w:vAlign w:val="center"/>
          </w:tcPr>
          <w:p w14:paraId="2599DA8B" w14:textId="77777777" w:rsidR="008B0C50" w:rsidRPr="004F2742" w:rsidRDefault="008B0C50" w:rsidP="006B5FFD">
            <w:pPr>
              <w:widowControl w:val="0"/>
              <w:spacing w:after="0" w:line="24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Procentinė atliekamų </w:t>
            </w:r>
          </w:p>
          <w:p w14:paraId="1A61D566" w14:textId="0C257598" w:rsidR="008B0C50" w:rsidRPr="004F2742" w:rsidRDefault="00B84933" w:rsidP="006B5FFD">
            <w:pPr>
              <w:widowControl w:val="0"/>
              <w:spacing w:after="0" w:line="300" w:lineRule="auto"/>
              <w:jc w:val="center"/>
              <w:rPr>
                <w:rFonts w:eastAsia="Calibri" w:cstheme="minorHAnsi"/>
                <w:kern w:val="0"/>
                <w:sz w:val="24"/>
                <w:szCs w:val="24"/>
                <w:lang w:eastAsia="lt-LT"/>
                <w14:ligatures w14:val="none"/>
              </w:rPr>
            </w:pPr>
            <w:r>
              <w:rPr>
                <w:rFonts w:eastAsia="Calibri" w:cstheme="minorHAnsi"/>
                <w:kern w:val="0"/>
                <w:sz w:val="24"/>
                <w:szCs w:val="24"/>
                <w:lang w:eastAsia="lt-LT"/>
                <w14:ligatures w14:val="none"/>
              </w:rPr>
              <w:t xml:space="preserve">darbų </w:t>
            </w:r>
            <w:r w:rsidR="008B0C50" w:rsidRPr="004F2742">
              <w:rPr>
                <w:rFonts w:eastAsia="Calibri" w:cstheme="minorHAnsi"/>
                <w:kern w:val="0"/>
                <w:sz w:val="24"/>
                <w:szCs w:val="24"/>
                <w:lang w:eastAsia="lt-LT"/>
                <w14:ligatures w14:val="none"/>
              </w:rPr>
              <w:t>vertė nuo pasiūlymo kainos, %</w:t>
            </w:r>
          </w:p>
        </w:tc>
      </w:tr>
      <w:tr w:rsidR="008B0C50" w:rsidRPr="004F2742" w14:paraId="050D0DE1" w14:textId="77777777" w:rsidTr="006B5FFD">
        <w:trPr>
          <w:jc w:val="center"/>
        </w:trPr>
        <w:tc>
          <w:tcPr>
            <w:tcW w:w="1094" w:type="dxa"/>
          </w:tcPr>
          <w:p w14:paraId="794ECA5B" w14:textId="77777777" w:rsidR="008B0C50" w:rsidRPr="004F2742" w:rsidRDefault="008B0C50" w:rsidP="006B5FFD">
            <w:pPr>
              <w:widowControl w:val="0"/>
              <w:spacing w:after="0" w:line="300" w:lineRule="auto"/>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1.</w:t>
            </w:r>
          </w:p>
        </w:tc>
        <w:tc>
          <w:tcPr>
            <w:tcW w:w="4661" w:type="dxa"/>
            <w:vAlign w:val="center"/>
          </w:tcPr>
          <w:p w14:paraId="5EB60FAD" w14:textId="24B5323F"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Darbai pagal pirkimo sutartį, kurias vykdysiu savo jėgomis</w:t>
            </w:r>
          </w:p>
        </w:tc>
        <w:tc>
          <w:tcPr>
            <w:tcW w:w="1452" w:type="dxa"/>
            <w:vAlign w:val="center"/>
          </w:tcPr>
          <w:p w14:paraId="09843B30" w14:textId="77777777" w:rsidR="008B0C50" w:rsidRPr="004F2742" w:rsidRDefault="008B0C50" w:rsidP="006B5FFD">
            <w:pPr>
              <w:spacing w:after="0" w:line="300" w:lineRule="auto"/>
              <w:jc w:val="both"/>
              <w:rPr>
                <w:rFonts w:eastAsia="Calibri" w:cstheme="minorHAnsi"/>
                <w:kern w:val="0"/>
                <w:sz w:val="24"/>
                <w:szCs w:val="24"/>
                <w:lang w:eastAsia="lt-LT"/>
                <w14:ligatures w14:val="none"/>
              </w:rPr>
            </w:pPr>
          </w:p>
        </w:tc>
        <w:tc>
          <w:tcPr>
            <w:tcW w:w="2004" w:type="dxa"/>
            <w:vAlign w:val="center"/>
          </w:tcPr>
          <w:p w14:paraId="30DF6406" w14:textId="77777777"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4F2742" w14:paraId="54CFBB4E" w14:textId="77777777" w:rsidTr="006B5FFD">
        <w:trPr>
          <w:jc w:val="center"/>
        </w:trPr>
        <w:tc>
          <w:tcPr>
            <w:tcW w:w="1094" w:type="dxa"/>
          </w:tcPr>
          <w:p w14:paraId="60DA2017" w14:textId="77777777" w:rsidR="008B0C50" w:rsidRPr="004F2742" w:rsidRDefault="008B0C50" w:rsidP="006B5FFD">
            <w:pPr>
              <w:widowControl w:val="0"/>
              <w:spacing w:after="0" w:line="300" w:lineRule="auto"/>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2.</w:t>
            </w:r>
          </w:p>
        </w:tc>
        <w:tc>
          <w:tcPr>
            <w:tcW w:w="4661" w:type="dxa"/>
          </w:tcPr>
          <w:p w14:paraId="2B0E0AC4" w14:textId="0252E6E0"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Darbai pagal pirkimo sutartį, kuriuos vykdys ūkio subjektai, kurių pajėgumais bus remiamasi dėl atitikimo kvalifikacijos reikalavimams </w:t>
            </w:r>
            <w:r w:rsidRPr="004F2742">
              <w:rPr>
                <w:rFonts w:eastAsia="Calibri" w:cstheme="minorHAnsi"/>
                <w:i/>
                <w:kern w:val="0"/>
                <w:sz w:val="24"/>
                <w:szCs w:val="24"/>
                <w:lang w:eastAsia="lt-LT"/>
                <w14:ligatures w14:val="none"/>
              </w:rPr>
              <w:t>[informacija pateikiama 2 lentelėje]</w:t>
            </w:r>
          </w:p>
        </w:tc>
        <w:tc>
          <w:tcPr>
            <w:tcW w:w="1452" w:type="dxa"/>
          </w:tcPr>
          <w:p w14:paraId="54BFD712" w14:textId="77777777"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5EAAAD85" w14:textId="77777777"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4F2742" w14:paraId="4086BD62" w14:textId="77777777" w:rsidTr="006B5FFD">
        <w:trPr>
          <w:jc w:val="center"/>
        </w:trPr>
        <w:tc>
          <w:tcPr>
            <w:tcW w:w="1094" w:type="dxa"/>
          </w:tcPr>
          <w:p w14:paraId="40518012" w14:textId="77777777" w:rsidR="008B0C50" w:rsidRPr="004F2742" w:rsidDel="005571B8" w:rsidRDefault="008B0C50" w:rsidP="006B5FFD">
            <w:pPr>
              <w:widowControl w:val="0"/>
              <w:spacing w:after="0" w:line="300" w:lineRule="auto"/>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3.</w:t>
            </w:r>
          </w:p>
        </w:tc>
        <w:tc>
          <w:tcPr>
            <w:tcW w:w="4661" w:type="dxa"/>
          </w:tcPr>
          <w:p w14:paraId="11AAF920" w14:textId="468DCA40"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Darbai pagal pirkimo sutartį, kuriuos vykdys žinomi subrangovai, </w:t>
            </w:r>
            <w:r w:rsidRPr="004F2742">
              <w:rPr>
                <w:rFonts w:eastAsia="Calibri" w:cstheme="minorHAnsi"/>
                <w:kern w:val="0"/>
                <w:sz w:val="21"/>
                <w:szCs w:val="21"/>
                <w:lang w:eastAsia="lt-LT"/>
                <w14:ligatures w14:val="none"/>
              </w:rPr>
              <w:t>kurių pajėgumais nesiremiama įrodinėjant kvalifikacijos atitiktį</w:t>
            </w:r>
            <w:r w:rsidRPr="004F2742" w:rsidDel="0019266E">
              <w:rPr>
                <w:rFonts w:eastAsia="Calibri" w:cstheme="minorHAnsi"/>
                <w:kern w:val="0"/>
                <w:sz w:val="24"/>
                <w:szCs w:val="24"/>
                <w:lang w:eastAsia="lt-LT"/>
                <w14:ligatures w14:val="none"/>
              </w:rPr>
              <w:t xml:space="preserve"> </w:t>
            </w:r>
            <w:r w:rsidRPr="004F2742">
              <w:rPr>
                <w:rFonts w:eastAsia="Calibri" w:cstheme="minorHAnsi"/>
                <w:i/>
                <w:kern w:val="0"/>
                <w:sz w:val="24"/>
                <w:szCs w:val="24"/>
                <w:lang w:eastAsia="lt-LT"/>
                <w14:ligatures w14:val="none"/>
              </w:rPr>
              <w:lastRenderedPageBreak/>
              <w:t xml:space="preserve">[informacija pateikiama </w:t>
            </w:r>
            <w:r w:rsidRPr="004F2742">
              <w:rPr>
                <w:rFonts w:eastAsia="Calibri" w:cstheme="minorHAnsi"/>
                <w:i/>
                <w:kern w:val="0"/>
                <w:sz w:val="24"/>
                <w:szCs w:val="24"/>
                <w:lang w:val="en-US" w:eastAsia="lt-LT"/>
                <w14:ligatures w14:val="none"/>
              </w:rPr>
              <w:t>3</w:t>
            </w:r>
            <w:r w:rsidRPr="004F2742">
              <w:rPr>
                <w:rFonts w:eastAsia="Calibri" w:cstheme="minorHAnsi"/>
                <w:i/>
                <w:kern w:val="0"/>
                <w:sz w:val="24"/>
                <w:szCs w:val="24"/>
                <w:lang w:eastAsia="lt-LT"/>
                <w14:ligatures w14:val="none"/>
              </w:rPr>
              <w:t xml:space="preserve"> lentelėje]</w:t>
            </w:r>
          </w:p>
        </w:tc>
        <w:tc>
          <w:tcPr>
            <w:tcW w:w="1452" w:type="dxa"/>
          </w:tcPr>
          <w:p w14:paraId="6723F825" w14:textId="77777777"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69F39422" w14:textId="77777777"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4F2742" w14:paraId="7485B362" w14:textId="77777777" w:rsidTr="006B5FFD">
        <w:trPr>
          <w:jc w:val="center"/>
        </w:trPr>
        <w:tc>
          <w:tcPr>
            <w:tcW w:w="1094" w:type="dxa"/>
          </w:tcPr>
          <w:p w14:paraId="0C1C3B10" w14:textId="77777777" w:rsidR="008B0C50" w:rsidRPr="004F2742" w:rsidRDefault="008B0C50" w:rsidP="006B5FFD">
            <w:pPr>
              <w:widowControl w:val="0"/>
              <w:spacing w:after="0" w:line="300" w:lineRule="auto"/>
              <w:rPr>
                <w:rFonts w:eastAsia="Calibri" w:cstheme="minorHAnsi"/>
                <w:kern w:val="0"/>
                <w:sz w:val="24"/>
                <w:szCs w:val="24"/>
                <w:lang w:val="en-US" w:eastAsia="lt-LT"/>
                <w14:ligatures w14:val="none"/>
              </w:rPr>
            </w:pPr>
            <w:r w:rsidRPr="004F2742">
              <w:rPr>
                <w:rFonts w:eastAsia="Calibri" w:cstheme="minorHAnsi"/>
                <w:kern w:val="0"/>
                <w:sz w:val="24"/>
                <w:szCs w:val="24"/>
                <w:lang w:val="en-US" w:eastAsia="lt-LT"/>
                <w14:ligatures w14:val="none"/>
              </w:rPr>
              <w:t>4.</w:t>
            </w:r>
          </w:p>
        </w:tc>
        <w:tc>
          <w:tcPr>
            <w:tcW w:w="4661" w:type="dxa"/>
          </w:tcPr>
          <w:p w14:paraId="32127BDA" w14:textId="3EB04CD4"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Darbai pagal pirkimo sutartį, kuriuos vykdys nežinomi subrangovai</w:t>
            </w:r>
          </w:p>
        </w:tc>
        <w:tc>
          <w:tcPr>
            <w:tcW w:w="1452" w:type="dxa"/>
          </w:tcPr>
          <w:p w14:paraId="0A262607" w14:textId="77777777"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748D871F" w14:textId="77777777" w:rsidR="008B0C50" w:rsidRPr="004F2742"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4F2742" w14:paraId="71EB917B" w14:textId="77777777" w:rsidTr="006B5FFD">
        <w:trPr>
          <w:jc w:val="center"/>
        </w:trPr>
        <w:tc>
          <w:tcPr>
            <w:tcW w:w="7207" w:type="dxa"/>
            <w:gridSpan w:val="3"/>
          </w:tcPr>
          <w:p w14:paraId="483FB202" w14:textId="77777777" w:rsidR="008B0C50" w:rsidRPr="004F2742" w:rsidRDefault="008B0C50" w:rsidP="006B5FFD">
            <w:pPr>
              <w:widowControl w:val="0"/>
              <w:spacing w:after="0" w:line="300" w:lineRule="auto"/>
              <w:jc w:val="right"/>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 xml:space="preserve">Viso: </w:t>
            </w:r>
            <w:r w:rsidRPr="004F2742">
              <w:rPr>
                <w:rFonts w:eastAsia="Calibri" w:cstheme="minorHAnsi"/>
                <w:i/>
                <w:kern w:val="0"/>
                <w:sz w:val="24"/>
                <w:szCs w:val="24"/>
                <w:lang w:eastAsia="lt-LT"/>
                <w14:ligatures w14:val="none"/>
              </w:rPr>
              <w:t>[1-</w:t>
            </w:r>
            <w:r w:rsidRPr="004F2742">
              <w:rPr>
                <w:rFonts w:eastAsia="Calibri" w:cstheme="minorHAnsi"/>
                <w:i/>
                <w:kern w:val="0"/>
                <w:sz w:val="24"/>
                <w:szCs w:val="24"/>
                <w:lang w:val="en-US" w:eastAsia="lt-LT"/>
                <w14:ligatures w14:val="none"/>
              </w:rPr>
              <w:t>4</w:t>
            </w:r>
            <w:r w:rsidRPr="004F2742">
              <w:rPr>
                <w:rFonts w:eastAsia="Calibri" w:cstheme="minorHAnsi"/>
                <w:i/>
                <w:kern w:val="0"/>
                <w:sz w:val="24"/>
                <w:szCs w:val="24"/>
                <w:lang w:eastAsia="lt-LT"/>
                <w14:ligatures w14:val="none"/>
              </w:rPr>
              <w:t xml:space="preserve"> eilučių suma]</w:t>
            </w:r>
          </w:p>
        </w:tc>
        <w:tc>
          <w:tcPr>
            <w:tcW w:w="2004" w:type="dxa"/>
          </w:tcPr>
          <w:p w14:paraId="4E9CD6DC" w14:textId="77777777" w:rsidR="008B0C50" w:rsidRPr="004F2742" w:rsidRDefault="008B0C50" w:rsidP="006B5FFD">
            <w:pPr>
              <w:widowControl w:val="0"/>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100 %</w:t>
            </w:r>
          </w:p>
        </w:tc>
      </w:tr>
    </w:tbl>
    <w:p w14:paraId="75391A89" w14:textId="77777777" w:rsidR="008B0C50" w:rsidRPr="004F2742" w:rsidRDefault="008B0C50" w:rsidP="008B0C50">
      <w:pPr>
        <w:widowControl w:val="0"/>
        <w:tabs>
          <w:tab w:val="left" w:pos="567"/>
        </w:tabs>
        <w:spacing w:after="0" w:line="300" w:lineRule="auto"/>
        <w:contextualSpacing/>
        <w:jc w:val="both"/>
        <w:rPr>
          <w:rFonts w:eastAsia="Calibri" w:cstheme="minorHAnsi"/>
          <w:kern w:val="0"/>
          <w:sz w:val="24"/>
          <w:szCs w:val="24"/>
          <w:lang w:eastAsia="lt-LT"/>
          <w14:ligatures w14:val="none"/>
        </w:rPr>
      </w:pPr>
    </w:p>
    <w:p w14:paraId="2ABBE78B" w14:textId="77777777" w:rsidR="008B0C50" w:rsidRPr="004F2742" w:rsidRDefault="008B0C50" w:rsidP="008B0C50">
      <w:pPr>
        <w:widowControl w:val="0"/>
        <w:numPr>
          <w:ilvl w:val="3"/>
          <w:numId w:val="9"/>
        </w:numPr>
        <w:tabs>
          <w:tab w:val="left" w:pos="567"/>
        </w:tabs>
        <w:spacing w:after="0" w:line="276" w:lineRule="auto"/>
        <w:ind w:left="142"/>
        <w:contextualSpacing/>
        <w:jc w:val="center"/>
        <w:rPr>
          <w:rFonts w:eastAsia="Calibri" w:cstheme="minorHAnsi"/>
          <w:b/>
          <w:bCs/>
          <w:kern w:val="0"/>
          <w:sz w:val="24"/>
          <w:szCs w:val="24"/>
          <w:lang w:eastAsia="lt-LT"/>
          <w14:ligatures w14:val="none"/>
        </w:rPr>
      </w:pPr>
      <w:r w:rsidRPr="004F2742">
        <w:rPr>
          <w:rFonts w:eastAsia="Calibri" w:cstheme="minorHAnsi"/>
          <w:b/>
          <w:bCs/>
          <w:kern w:val="0"/>
          <w:sz w:val="24"/>
          <w:szCs w:val="24"/>
          <w:lang w:eastAsia="lt-LT"/>
          <w14:ligatures w14:val="none"/>
        </w:rPr>
        <w:t xml:space="preserve">INFORMACIJA APIE </w:t>
      </w:r>
      <w:r w:rsidRPr="004F2742">
        <w:rPr>
          <w:rFonts w:eastAsia="Calibri" w:cstheme="minorHAnsi"/>
          <w:b/>
          <w:bCs/>
          <w:kern w:val="0"/>
          <w:sz w:val="24"/>
          <w:szCs w:val="24"/>
          <w:lang w:val="en-US" w:eastAsia="lt-LT"/>
          <w14:ligatures w14:val="none"/>
        </w:rPr>
        <w:t>ŪKIO SUBJEKTUS, KURIŲ PAJĖGUMAIS BUS REMIAMASI</w:t>
      </w:r>
      <w:r w:rsidRPr="004F2742">
        <w:rPr>
          <w:rFonts w:eastAsia="Calibri" w:cstheme="minorHAnsi"/>
          <w:b/>
          <w:bCs/>
          <w:kern w:val="0"/>
          <w:sz w:val="24"/>
          <w:szCs w:val="24"/>
          <w:lang w:eastAsia="lt-LT"/>
          <w14:ligatures w14:val="none"/>
        </w:rPr>
        <w:t xml:space="preserve"> </w:t>
      </w:r>
      <w:r w:rsidRPr="004F2742">
        <w:rPr>
          <w:rFonts w:eastAsia="Calibri" w:cstheme="minorHAnsi"/>
          <w:b/>
          <w:bCs/>
          <w:kern w:val="0"/>
          <w:sz w:val="24"/>
          <w:szCs w:val="24"/>
          <w:lang w:val="en-US" w:eastAsia="lt-LT"/>
          <w14:ligatures w14:val="none"/>
        </w:rPr>
        <w:t xml:space="preserve">ĮRODINĖJANT KVALIFIKACIJOS ATITIKTĮ </w:t>
      </w:r>
      <w:r w:rsidRPr="004F2742">
        <w:rPr>
          <w:rFonts w:eastAsia="Calibri" w:cstheme="minorHAnsi"/>
          <w:b/>
          <w:bCs/>
          <w:kern w:val="0"/>
          <w:sz w:val="24"/>
          <w:szCs w:val="24"/>
          <w:lang w:eastAsia="lt-LT"/>
          <w14:ligatures w14:val="none"/>
        </w:rPr>
        <w:t>IR JŲ TIEKIAMŲ PREKIŲ DALIS</w:t>
      </w:r>
    </w:p>
    <w:p w14:paraId="05AE7706" w14:textId="77777777" w:rsidR="008B0C50" w:rsidRPr="004F2742" w:rsidRDefault="008B0C50" w:rsidP="008B0C50">
      <w:pPr>
        <w:widowControl w:val="0"/>
        <w:spacing w:after="0" w:line="300" w:lineRule="auto"/>
        <w:ind w:left="142"/>
        <w:jc w:val="center"/>
        <w:rPr>
          <w:rFonts w:eastAsia="Calibri" w:cstheme="minorHAnsi"/>
          <w:i/>
          <w:iCs/>
          <w:kern w:val="0"/>
          <w:sz w:val="24"/>
          <w:szCs w:val="24"/>
          <w:lang w:eastAsia="lt-LT"/>
          <w14:ligatures w14:val="none"/>
        </w:rPr>
      </w:pPr>
      <w:r w:rsidRPr="004F2742">
        <w:rPr>
          <w:rFonts w:eastAsia="Calibri" w:cstheme="minorHAnsi"/>
          <w:i/>
          <w:iCs/>
          <w:kern w:val="0"/>
          <w:sz w:val="24"/>
          <w:szCs w:val="24"/>
          <w:lang w:eastAsia="lt-LT"/>
          <w14:ligatures w14:val="none"/>
        </w:rPr>
        <w:t>(pildoma, jei tiekėjas pasitelkia ūkio subjektus, kurių pajėgumais bus remiamasi)</w:t>
      </w:r>
    </w:p>
    <w:tbl>
      <w:tblPr>
        <w:tblStyle w:val="Lentelstinklelis"/>
        <w:tblW w:w="0" w:type="auto"/>
        <w:tblInd w:w="288" w:type="dxa"/>
        <w:tblLook w:val="04A0" w:firstRow="1" w:lastRow="0" w:firstColumn="1" w:lastColumn="0" w:noHBand="0" w:noVBand="1"/>
      </w:tblPr>
      <w:tblGrid>
        <w:gridCol w:w="1096"/>
        <w:gridCol w:w="2648"/>
        <w:gridCol w:w="2528"/>
        <w:gridCol w:w="2891"/>
      </w:tblGrid>
      <w:tr w:rsidR="008B0C50" w:rsidRPr="004F2742" w14:paraId="462CF7BE" w14:textId="77777777" w:rsidTr="006B5FFD">
        <w:tc>
          <w:tcPr>
            <w:tcW w:w="849" w:type="dxa"/>
          </w:tcPr>
          <w:p w14:paraId="1118C526" w14:textId="77777777" w:rsidR="008B0C50" w:rsidRPr="004F2742" w:rsidRDefault="008B0C50" w:rsidP="006B5FFD">
            <w:pPr>
              <w:widowControl w:val="0"/>
              <w:ind w:right="-25"/>
              <w:contextualSpacing/>
              <w:rPr>
                <w:rFonts w:asciiTheme="minorHAnsi" w:cstheme="minorHAnsi"/>
                <w:sz w:val="24"/>
                <w:szCs w:val="24"/>
              </w:rPr>
            </w:pPr>
          </w:p>
          <w:p w14:paraId="7E4FFD78" w14:textId="77777777" w:rsidR="008B0C50" w:rsidRPr="004F2742" w:rsidRDefault="008B0C50" w:rsidP="006B5FFD">
            <w:pPr>
              <w:widowControl w:val="0"/>
              <w:ind w:right="-25"/>
              <w:contextualSpacing/>
              <w:rPr>
                <w:rFonts w:asciiTheme="minorHAnsi" w:cstheme="minorHAnsi"/>
                <w:sz w:val="24"/>
                <w:szCs w:val="24"/>
              </w:rPr>
            </w:pPr>
          </w:p>
          <w:p w14:paraId="5DBBED69" w14:textId="77777777" w:rsidR="008B0C50" w:rsidRPr="004F2742" w:rsidRDefault="008B0C50" w:rsidP="00CD2E5F">
            <w:pPr>
              <w:widowControl w:val="0"/>
              <w:ind w:right="-25" w:firstLine="0"/>
              <w:contextualSpacing/>
              <w:jc w:val="center"/>
              <w:rPr>
                <w:rFonts w:asciiTheme="minorHAnsi" w:cstheme="minorHAnsi"/>
                <w:sz w:val="24"/>
                <w:szCs w:val="24"/>
              </w:rPr>
            </w:pPr>
            <w:proofErr w:type="spellStart"/>
            <w:r w:rsidRPr="004F2742">
              <w:rPr>
                <w:rFonts w:asciiTheme="minorHAnsi" w:cstheme="minorHAnsi"/>
                <w:sz w:val="24"/>
                <w:szCs w:val="24"/>
              </w:rPr>
              <w:t>Eil.Nr</w:t>
            </w:r>
            <w:proofErr w:type="spellEnd"/>
            <w:r w:rsidRPr="004F2742">
              <w:rPr>
                <w:rFonts w:asciiTheme="minorHAnsi" w:cstheme="minorHAnsi"/>
                <w:sz w:val="24"/>
                <w:szCs w:val="24"/>
              </w:rPr>
              <w:t>.</w:t>
            </w:r>
          </w:p>
        </w:tc>
        <w:tc>
          <w:tcPr>
            <w:tcW w:w="2648" w:type="dxa"/>
          </w:tcPr>
          <w:p w14:paraId="0D8FC910" w14:textId="77777777" w:rsidR="008B0C50" w:rsidRPr="004F2742" w:rsidRDefault="008B0C50" w:rsidP="00CD2E5F">
            <w:pPr>
              <w:widowControl w:val="0"/>
              <w:ind w:firstLine="0"/>
              <w:contextualSpacing/>
              <w:jc w:val="center"/>
              <w:rPr>
                <w:rFonts w:asciiTheme="minorHAnsi" w:cstheme="minorHAnsi"/>
                <w:sz w:val="24"/>
                <w:szCs w:val="24"/>
              </w:rPr>
            </w:pPr>
            <w:r w:rsidRPr="004F2742">
              <w:rPr>
                <w:rFonts w:asciiTheme="minorHAnsi" w:cstheme="minorHAnsi"/>
                <w:sz w:val="24"/>
                <w:szCs w:val="24"/>
                <w:lang w:eastAsia="lt-LT"/>
              </w:rPr>
              <w:t>Ūkio subjekto, kurio pajėgumais bus remiamasi,</w:t>
            </w:r>
            <w:r w:rsidRPr="004F2742">
              <w:rPr>
                <w:rFonts w:asciiTheme="minorHAnsi" w:cstheme="minorHAnsi"/>
                <w:sz w:val="24"/>
                <w:szCs w:val="24"/>
              </w:rPr>
              <w:t xml:space="preserve"> pavadinimas, juridinio asmens kodas, adresas</w:t>
            </w:r>
          </w:p>
        </w:tc>
        <w:tc>
          <w:tcPr>
            <w:tcW w:w="2528" w:type="dxa"/>
          </w:tcPr>
          <w:p w14:paraId="60211E36" w14:textId="77777777" w:rsidR="008B0C50" w:rsidRPr="004F2742" w:rsidRDefault="008B0C50" w:rsidP="00A14680">
            <w:pPr>
              <w:widowControl w:val="0"/>
              <w:contextualSpacing/>
              <w:jc w:val="center"/>
              <w:rPr>
                <w:rFonts w:asciiTheme="minorHAnsi" w:cstheme="minorHAnsi"/>
                <w:sz w:val="24"/>
                <w:szCs w:val="24"/>
              </w:rPr>
            </w:pPr>
          </w:p>
          <w:p w14:paraId="7190EEAE" w14:textId="77777777" w:rsidR="008B0C50" w:rsidRPr="004F2742" w:rsidRDefault="008B0C50" w:rsidP="00CD2E5F">
            <w:pPr>
              <w:widowControl w:val="0"/>
              <w:ind w:firstLine="0"/>
              <w:contextualSpacing/>
              <w:jc w:val="center"/>
              <w:rPr>
                <w:rFonts w:asciiTheme="minorHAnsi" w:cstheme="minorHAnsi"/>
                <w:sz w:val="24"/>
                <w:szCs w:val="24"/>
              </w:rPr>
            </w:pPr>
            <w:r w:rsidRPr="004F2742">
              <w:rPr>
                <w:rFonts w:asciiTheme="minorHAnsi" w:cstheme="minorHAnsi"/>
                <w:sz w:val="24"/>
                <w:szCs w:val="24"/>
              </w:rPr>
              <w:t>Perduodamos vykdyti sutarties objekto dalies, aprašymas</w:t>
            </w:r>
          </w:p>
        </w:tc>
        <w:tc>
          <w:tcPr>
            <w:tcW w:w="2891" w:type="dxa"/>
          </w:tcPr>
          <w:p w14:paraId="60218D15" w14:textId="77777777" w:rsidR="008B0C50" w:rsidRPr="004F2742" w:rsidRDefault="008B0C50" w:rsidP="00A14680">
            <w:pPr>
              <w:widowControl w:val="0"/>
              <w:contextualSpacing/>
              <w:jc w:val="center"/>
              <w:rPr>
                <w:rFonts w:asciiTheme="minorHAnsi" w:cstheme="minorHAnsi"/>
                <w:sz w:val="24"/>
                <w:szCs w:val="24"/>
                <w:lang w:eastAsia="lt-LT"/>
              </w:rPr>
            </w:pPr>
          </w:p>
          <w:p w14:paraId="022E52D9" w14:textId="141D1207" w:rsidR="008B0C50" w:rsidRPr="004F2742" w:rsidRDefault="008B0C50" w:rsidP="00CD2E5F">
            <w:pPr>
              <w:widowControl w:val="0"/>
              <w:ind w:firstLine="0"/>
              <w:contextualSpacing/>
              <w:jc w:val="center"/>
              <w:rPr>
                <w:rFonts w:asciiTheme="minorHAnsi" w:cstheme="minorHAnsi"/>
                <w:sz w:val="24"/>
                <w:szCs w:val="24"/>
              </w:rPr>
            </w:pPr>
            <w:r w:rsidRPr="004F2742">
              <w:rPr>
                <w:rFonts w:asciiTheme="minorHAnsi" w:cstheme="minorHAnsi"/>
                <w:sz w:val="24"/>
                <w:szCs w:val="24"/>
                <w:lang w:eastAsia="lt-LT"/>
              </w:rPr>
              <w:t xml:space="preserve">Procentinė </w:t>
            </w:r>
            <w:r w:rsidR="00B84933">
              <w:rPr>
                <w:rFonts w:asciiTheme="minorHAnsi" w:cstheme="minorHAnsi"/>
                <w:sz w:val="24"/>
                <w:szCs w:val="24"/>
                <w:lang w:eastAsia="lt-LT"/>
              </w:rPr>
              <w:t>darbų</w:t>
            </w:r>
            <w:r w:rsidR="00B84933" w:rsidRPr="004F2742">
              <w:rPr>
                <w:rFonts w:asciiTheme="minorHAnsi" w:cstheme="minorHAnsi"/>
                <w:sz w:val="24"/>
                <w:szCs w:val="24"/>
                <w:lang w:eastAsia="lt-LT"/>
              </w:rPr>
              <w:t xml:space="preserve"> </w:t>
            </w:r>
            <w:r w:rsidRPr="004F2742">
              <w:rPr>
                <w:rFonts w:asciiTheme="minorHAnsi" w:cstheme="minorHAnsi"/>
                <w:sz w:val="24"/>
                <w:szCs w:val="24"/>
                <w:lang w:eastAsia="lt-LT"/>
              </w:rPr>
              <w:t>vertė nuo pasiūlymo kainos, %</w:t>
            </w:r>
          </w:p>
        </w:tc>
      </w:tr>
      <w:tr w:rsidR="008B0C50" w:rsidRPr="004F2742" w14:paraId="179C7096" w14:textId="77777777" w:rsidTr="006B5FFD">
        <w:tc>
          <w:tcPr>
            <w:tcW w:w="849" w:type="dxa"/>
          </w:tcPr>
          <w:p w14:paraId="4629149C" w14:textId="77777777" w:rsidR="008B0C50" w:rsidRPr="004F2742" w:rsidRDefault="008B0C50" w:rsidP="006B5FFD">
            <w:pPr>
              <w:widowControl w:val="0"/>
              <w:contextualSpacing/>
              <w:jc w:val="center"/>
              <w:rPr>
                <w:rFonts w:asciiTheme="minorHAnsi" w:cstheme="minorHAnsi"/>
                <w:i/>
                <w:iCs/>
                <w:sz w:val="24"/>
                <w:szCs w:val="24"/>
              </w:rPr>
            </w:pPr>
            <w:r w:rsidRPr="004F2742">
              <w:rPr>
                <w:rFonts w:asciiTheme="minorHAnsi" w:cstheme="minorHAnsi"/>
                <w:i/>
                <w:iCs/>
                <w:sz w:val="24"/>
                <w:szCs w:val="24"/>
              </w:rPr>
              <w:t>1.</w:t>
            </w:r>
          </w:p>
        </w:tc>
        <w:tc>
          <w:tcPr>
            <w:tcW w:w="2648" w:type="dxa"/>
          </w:tcPr>
          <w:p w14:paraId="31087452" w14:textId="77777777" w:rsidR="008B0C50" w:rsidRPr="004F2742" w:rsidRDefault="008B0C50" w:rsidP="006B5FFD">
            <w:pPr>
              <w:widowControl w:val="0"/>
              <w:contextualSpacing/>
              <w:jc w:val="center"/>
              <w:rPr>
                <w:rFonts w:asciiTheme="minorHAnsi" w:cstheme="minorHAnsi"/>
                <w:i/>
                <w:iCs/>
                <w:sz w:val="24"/>
                <w:szCs w:val="24"/>
              </w:rPr>
            </w:pPr>
          </w:p>
        </w:tc>
        <w:tc>
          <w:tcPr>
            <w:tcW w:w="2528" w:type="dxa"/>
          </w:tcPr>
          <w:p w14:paraId="2C634ADA" w14:textId="77777777" w:rsidR="008B0C50" w:rsidRPr="004F2742" w:rsidRDefault="008B0C50" w:rsidP="006B5FFD">
            <w:pPr>
              <w:widowControl w:val="0"/>
              <w:contextualSpacing/>
              <w:jc w:val="center"/>
              <w:rPr>
                <w:rFonts w:asciiTheme="minorHAnsi" w:cstheme="minorHAnsi"/>
                <w:i/>
                <w:iCs/>
                <w:sz w:val="24"/>
                <w:szCs w:val="24"/>
              </w:rPr>
            </w:pPr>
          </w:p>
        </w:tc>
        <w:tc>
          <w:tcPr>
            <w:tcW w:w="2891" w:type="dxa"/>
          </w:tcPr>
          <w:p w14:paraId="783B5799" w14:textId="77777777" w:rsidR="008B0C50" w:rsidRPr="004F2742" w:rsidRDefault="008B0C50" w:rsidP="006B5FFD">
            <w:pPr>
              <w:widowControl w:val="0"/>
              <w:contextualSpacing/>
              <w:jc w:val="center"/>
              <w:rPr>
                <w:rFonts w:asciiTheme="minorHAnsi" w:cstheme="minorHAnsi"/>
                <w:i/>
                <w:iCs/>
                <w:sz w:val="24"/>
                <w:szCs w:val="24"/>
              </w:rPr>
            </w:pPr>
          </w:p>
        </w:tc>
      </w:tr>
      <w:tr w:rsidR="008B0C50" w:rsidRPr="004F2742" w14:paraId="5651C84E" w14:textId="77777777" w:rsidTr="006B5FFD">
        <w:tc>
          <w:tcPr>
            <w:tcW w:w="849" w:type="dxa"/>
          </w:tcPr>
          <w:p w14:paraId="6797E276" w14:textId="77777777" w:rsidR="008B0C50" w:rsidRPr="004F2742" w:rsidRDefault="008B0C50" w:rsidP="006B5FFD">
            <w:pPr>
              <w:widowControl w:val="0"/>
              <w:contextualSpacing/>
              <w:jc w:val="center"/>
              <w:rPr>
                <w:rFonts w:asciiTheme="minorHAnsi" w:cstheme="minorHAnsi"/>
                <w:i/>
                <w:iCs/>
                <w:sz w:val="24"/>
                <w:szCs w:val="24"/>
              </w:rPr>
            </w:pPr>
            <w:r w:rsidRPr="004F2742">
              <w:rPr>
                <w:rFonts w:asciiTheme="minorHAnsi" w:cstheme="minorHAnsi"/>
                <w:i/>
                <w:iCs/>
                <w:sz w:val="24"/>
                <w:szCs w:val="24"/>
              </w:rPr>
              <w:t>2.</w:t>
            </w:r>
          </w:p>
        </w:tc>
        <w:tc>
          <w:tcPr>
            <w:tcW w:w="2648" w:type="dxa"/>
          </w:tcPr>
          <w:p w14:paraId="48D7BD01" w14:textId="77777777" w:rsidR="008B0C50" w:rsidRPr="004F2742" w:rsidRDefault="008B0C50" w:rsidP="006B5FFD">
            <w:pPr>
              <w:widowControl w:val="0"/>
              <w:contextualSpacing/>
              <w:jc w:val="center"/>
              <w:rPr>
                <w:rFonts w:asciiTheme="minorHAnsi" w:cstheme="minorHAnsi"/>
                <w:i/>
                <w:iCs/>
                <w:sz w:val="24"/>
                <w:szCs w:val="24"/>
              </w:rPr>
            </w:pPr>
          </w:p>
        </w:tc>
        <w:tc>
          <w:tcPr>
            <w:tcW w:w="2528" w:type="dxa"/>
          </w:tcPr>
          <w:p w14:paraId="177ABE09" w14:textId="77777777" w:rsidR="008B0C50" w:rsidRPr="004F2742" w:rsidRDefault="008B0C50" w:rsidP="006B5FFD">
            <w:pPr>
              <w:widowControl w:val="0"/>
              <w:contextualSpacing/>
              <w:jc w:val="center"/>
              <w:rPr>
                <w:rFonts w:asciiTheme="minorHAnsi" w:cstheme="minorHAnsi"/>
                <w:i/>
                <w:iCs/>
                <w:sz w:val="24"/>
                <w:szCs w:val="24"/>
              </w:rPr>
            </w:pPr>
          </w:p>
        </w:tc>
        <w:tc>
          <w:tcPr>
            <w:tcW w:w="2891" w:type="dxa"/>
          </w:tcPr>
          <w:p w14:paraId="5AD91D9C" w14:textId="77777777" w:rsidR="008B0C50" w:rsidRPr="004F2742" w:rsidRDefault="008B0C50" w:rsidP="006B5FFD">
            <w:pPr>
              <w:widowControl w:val="0"/>
              <w:contextualSpacing/>
              <w:jc w:val="center"/>
              <w:rPr>
                <w:rFonts w:asciiTheme="minorHAnsi" w:cstheme="minorHAnsi"/>
                <w:i/>
                <w:iCs/>
                <w:sz w:val="24"/>
                <w:szCs w:val="24"/>
              </w:rPr>
            </w:pPr>
          </w:p>
        </w:tc>
      </w:tr>
      <w:tr w:rsidR="008B0C50" w:rsidRPr="004F2742" w14:paraId="123CE34D" w14:textId="77777777" w:rsidTr="006B5FFD">
        <w:tc>
          <w:tcPr>
            <w:tcW w:w="849" w:type="dxa"/>
          </w:tcPr>
          <w:p w14:paraId="1A7E41FD" w14:textId="77777777" w:rsidR="008B0C50" w:rsidRPr="004F2742" w:rsidRDefault="008B0C50" w:rsidP="006B5FFD">
            <w:pPr>
              <w:widowControl w:val="0"/>
              <w:contextualSpacing/>
              <w:jc w:val="center"/>
              <w:rPr>
                <w:rFonts w:asciiTheme="minorHAnsi" w:cstheme="minorHAnsi"/>
                <w:i/>
                <w:iCs/>
                <w:sz w:val="24"/>
                <w:szCs w:val="24"/>
              </w:rPr>
            </w:pPr>
          </w:p>
        </w:tc>
        <w:tc>
          <w:tcPr>
            <w:tcW w:w="2648" w:type="dxa"/>
          </w:tcPr>
          <w:p w14:paraId="78B63EBB" w14:textId="77777777" w:rsidR="008B0C50" w:rsidRPr="004F2742" w:rsidRDefault="008B0C50" w:rsidP="006B5FFD">
            <w:pPr>
              <w:widowControl w:val="0"/>
              <w:contextualSpacing/>
              <w:jc w:val="center"/>
              <w:rPr>
                <w:rFonts w:asciiTheme="minorHAnsi" w:cstheme="minorHAnsi"/>
                <w:i/>
                <w:iCs/>
                <w:sz w:val="24"/>
                <w:szCs w:val="24"/>
              </w:rPr>
            </w:pPr>
          </w:p>
        </w:tc>
        <w:tc>
          <w:tcPr>
            <w:tcW w:w="2528" w:type="dxa"/>
          </w:tcPr>
          <w:p w14:paraId="02917224" w14:textId="77777777" w:rsidR="008B0C50" w:rsidRPr="004F2742" w:rsidRDefault="008B0C50" w:rsidP="006B5FFD">
            <w:pPr>
              <w:widowControl w:val="0"/>
              <w:contextualSpacing/>
              <w:jc w:val="center"/>
              <w:rPr>
                <w:rFonts w:asciiTheme="minorHAnsi" w:cstheme="minorHAnsi"/>
                <w:i/>
                <w:iCs/>
                <w:sz w:val="24"/>
                <w:szCs w:val="24"/>
              </w:rPr>
            </w:pPr>
          </w:p>
        </w:tc>
        <w:tc>
          <w:tcPr>
            <w:tcW w:w="2891" w:type="dxa"/>
          </w:tcPr>
          <w:p w14:paraId="20D47944" w14:textId="77777777" w:rsidR="008B0C50" w:rsidRPr="004F2742" w:rsidRDefault="008B0C50" w:rsidP="006B5FFD">
            <w:pPr>
              <w:widowControl w:val="0"/>
              <w:contextualSpacing/>
              <w:jc w:val="center"/>
              <w:rPr>
                <w:rFonts w:asciiTheme="minorHAnsi" w:cstheme="minorHAnsi"/>
                <w:i/>
                <w:iCs/>
                <w:sz w:val="24"/>
                <w:szCs w:val="24"/>
              </w:rPr>
            </w:pPr>
          </w:p>
        </w:tc>
      </w:tr>
    </w:tbl>
    <w:p w14:paraId="44E8B0ED" w14:textId="77777777" w:rsidR="008B0C50" w:rsidRPr="004F2742" w:rsidRDefault="008B0C50" w:rsidP="008B0C50">
      <w:pPr>
        <w:numPr>
          <w:ilvl w:val="3"/>
          <w:numId w:val="0"/>
        </w:numPr>
        <w:spacing w:before="240" w:after="240" w:line="240" w:lineRule="auto"/>
        <w:ind w:left="360" w:hanging="360"/>
        <w:jc w:val="center"/>
        <w:rPr>
          <w:rFonts w:eastAsia="Calibri" w:cstheme="minorHAnsi"/>
          <w:b/>
          <w:kern w:val="0"/>
          <w:sz w:val="24"/>
          <w:szCs w:val="24"/>
          <w:lang w:eastAsia="lt-LT"/>
          <w14:ligatures w14:val="none"/>
        </w:rPr>
      </w:pPr>
      <w:r w:rsidRPr="004F2742">
        <w:rPr>
          <w:rFonts w:eastAsia="Calibri" w:cstheme="minorHAnsi"/>
          <w:b/>
          <w:kern w:val="0"/>
          <w:sz w:val="24"/>
          <w:szCs w:val="24"/>
          <w:lang w:val="en-US" w:eastAsia="lt-LT"/>
          <w14:ligatures w14:val="none"/>
        </w:rPr>
        <w:t xml:space="preserve">3. </w:t>
      </w:r>
      <w:r w:rsidRPr="004F2742">
        <w:rPr>
          <w:rFonts w:eastAsia="Calibri" w:cstheme="minorHAnsi"/>
          <w:b/>
          <w:kern w:val="0"/>
          <w:sz w:val="24"/>
          <w:szCs w:val="24"/>
          <w:lang w:eastAsia="lt-LT"/>
          <w14:ligatures w14:val="none"/>
        </w:rPr>
        <w:t>INFORMACIJA APIE ŽINOMUS SUBTIEKĖJUS</w:t>
      </w:r>
      <w:r w:rsidRPr="004F2742">
        <w:rPr>
          <w:rFonts w:eastAsia="Times New Roman" w:cstheme="minorHAnsi"/>
          <w:b/>
          <w:kern w:val="0"/>
          <w:sz w:val="24"/>
          <w:szCs w:val="24"/>
          <w14:ligatures w14:val="none"/>
        </w:rPr>
        <w:t xml:space="preserve"> </w:t>
      </w:r>
      <w:r w:rsidRPr="004F2742">
        <w:rPr>
          <w:rFonts w:eastAsia="Calibri" w:cstheme="minorHAnsi"/>
          <w:b/>
          <w:kern w:val="0"/>
          <w:sz w:val="24"/>
          <w:szCs w:val="24"/>
          <w:lang w:eastAsia="lt-LT"/>
          <w14:ligatures w14:val="none"/>
        </w:rPr>
        <w:t>KURIŲ PAJĖGUMAIS NESIREMIAMA ĮRODINĖJANT KVALIFIKACIJOS ATITIKTĮ IR JŲ TIEKIAMŲ PREKIŲ DALIS</w:t>
      </w:r>
    </w:p>
    <w:p w14:paraId="2DD85787" w14:textId="77777777" w:rsidR="008B0C50" w:rsidRPr="004F2742" w:rsidRDefault="008B0C50" w:rsidP="008B0C50">
      <w:pPr>
        <w:widowControl w:val="0"/>
        <w:spacing w:after="0" w:line="300" w:lineRule="auto"/>
        <w:ind w:left="142"/>
        <w:jc w:val="center"/>
        <w:rPr>
          <w:rFonts w:eastAsia="Calibri" w:cstheme="minorHAnsi"/>
          <w:i/>
          <w:iCs/>
          <w:kern w:val="0"/>
          <w:sz w:val="24"/>
          <w:szCs w:val="24"/>
          <w:lang w:eastAsia="lt-LT"/>
          <w14:ligatures w14:val="none"/>
        </w:rPr>
      </w:pPr>
      <w:r w:rsidRPr="004F2742">
        <w:rPr>
          <w:rFonts w:eastAsia="Calibri" w:cstheme="minorHAnsi"/>
          <w:i/>
          <w:iCs/>
          <w:kern w:val="0"/>
          <w:sz w:val="24"/>
          <w:szCs w:val="24"/>
          <w:lang w:eastAsia="lt-LT"/>
          <w14:ligatures w14:val="none"/>
        </w:rPr>
        <w:t>(pildoma, jei tiekėjas pasitelkia subtiekėjus)</w:t>
      </w:r>
    </w:p>
    <w:tbl>
      <w:tblPr>
        <w:tblStyle w:val="Lentelstinklelis"/>
        <w:tblW w:w="0" w:type="auto"/>
        <w:tblInd w:w="288" w:type="dxa"/>
        <w:tblLook w:val="04A0" w:firstRow="1" w:lastRow="0" w:firstColumn="1" w:lastColumn="0" w:noHBand="0" w:noVBand="1"/>
      </w:tblPr>
      <w:tblGrid>
        <w:gridCol w:w="1501"/>
        <w:gridCol w:w="2648"/>
        <w:gridCol w:w="2528"/>
        <w:gridCol w:w="2891"/>
      </w:tblGrid>
      <w:tr w:rsidR="008B0C50" w:rsidRPr="004F2742" w14:paraId="6C82930F" w14:textId="77777777" w:rsidTr="006B5FFD">
        <w:tc>
          <w:tcPr>
            <w:tcW w:w="849" w:type="dxa"/>
          </w:tcPr>
          <w:p w14:paraId="5FA2B14E" w14:textId="77777777" w:rsidR="008B0C50" w:rsidRPr="004F2742" w:rsidRDefault="008B0C50" w:rsidP="006B5FFD">
            <w:pPr>
              <w:widowControl w:val="0"/>
              <w:ind w:right="-25"/>
              <w:contextualSpacing/>
              <w:rPr>
                <w:rFonts w:asciiTheme="minorHAnsi" w:cstheme="minorHAnsi"/>
                <w:sz w:val="24"/>
                <w:szCs w:val="24"/>
              </w:rPr>
            </w:pPr>
          </w:p>
          <w:p w14:paraId="7F78E050" w14:textId="77777777" w:rsidR="008B0C50" w:rsidRPr="004F2742" w:rsidRDefault="008B0C50" w:rsidP="006B5FFD">
            <w:pPr>
              <w:widowControl w:val="0"/>
              <w:ind w:right="-25"/>
              <w:contextualSpacing/>
              <w:rPr>
                <w:rFonts w:asciiTheme="minorHAnsi" w:cstheme="minorHAnsi"/>
                <w:sz w:val="24"/>
                <w:szCs w:val="24"/>
              </w:rPr>
            </w:pPr>
          </w:p>
          <w:p w14:paraId="5B425B3E" w14:textId="77777777" w:rsidR="008B0C50" w:rsidRPr="004F2742" w:rsidRDefault="008B0C50" w:rsidP="006B5FFD">
            <w:pPr>
              <w:widowControl w:val="0"/>
              <w:ind w:right="-25"/>
              <w:contextualSpacing/>
              <w:rPr>
                <w:rFonts w:asciiTheme="minorHAnsi" w:cstheme="minorHAnsi"/>
                <w:sz w:val="24"/>
                <w:szCs w:val="24"/>
              </w:rPr>
            </w:pPr>
            <w:proofErr w:type="spellStart"/>
            <w:r w:rsidRPr="004F2742">
              <w:rPr>
                <w:rFonts w:asciiTheme="minorHAnsi" w:cstheme="minorHAnsi"/>
                <w:sz w:val="24"/>
                <w:szCs w:val="24"/>
              </w:rPr>
              <w:t>Eil.Nr</w:t>
            </w:r>
            <w:proofErr w:type="spellEnd"/>
            <w:r w:rsidRPr="004F2742">
              <w:rPr>
                <w:rFonts w:asciiTheme="minorHAnsi" w:cstheme="minorHAnsi"/>
                <w:sz w:val="24"/>
                <w:szCs w:val="24"/>
              </w:rPr>
              <w:t>.</w:t>
            </w:r>
          </w:p>
        </w:tc>
        <w:tc>
          <w:tcPr>
            <w:tcW w:w="2648" w:type="dxa"/>
          </w:tcPr>
          <w:p w14:paraId="1BB32EDF" w14:textId="77777777" w:rsidR="008B0C50" w:rsidRPr="004F2742" w:rsidRDefault="008B0C50" w:rsidP="006B5FFD">
            <w:pPr>
              <w:widowControl w:val="0"/>
              <w:contextualSpacing/>
              <w:jc w:val="center"/>
              <w:rPr>
                <w:rFonts w:asciiTheme="minorHAnsi" w:cstheme="minorHAnsi"/>
                <w:sz w:val="24"/>
                <w:szCs w:val="24"/>
              </w:rPr>
            </w:pPr>
          </w:p>
          <w:p w14:paraId="4419D037" w14:textId="77777777" w:rsidR="008B0C50" w:rsidRPr="004F2742" w:rsidRDefault="008B0C50" w:rsidP="00CD2E5F">
            <w:pPr>
              <w:widowControl w:val="0"/>
              <w:ind w:firstLine="0"/>
              <w:contextualSpacing/>
              <w:jc w:val="left"/>
              <w:rPr>
                <w:rFonts w:asciiTheme="minorHAnsi" w:cstheme="minorHAnsi"/>
                <w:sz w:val="24"/>
                <w:szCs w:val="24"/>
              </w:rPr>
            </w:pPr>
            <w:r w:rsidRPr="004F2742">
              <w:rPr>
                <w:rFonts w:asciiTheme="minorHAnsi" w:cstheme="minorHAnsi"/>
                <w:sz w:val="24"/>
                <w:szCs w:val="24"/>
              </w:rPr>
              <w:t>Subtiekėjo</w:t>
            </w:r>
            <w:r w:rsidRPr="004F2742">
              <w:rPr>
                <w:rFonts w:asciiTheme="minorHAnsi" w:cstheme="minorHAnsi"/>
                <w:sz w:val="24"/>
                <w:szCs w:val="24"/>
                <w:lang w:eastAsia="lt-LT"/>
              </w:rPr>
              <w:t>,</w:t>
            </w:r>
            <w:r w:rsidRPr="004F2742">
              <w:rPr>
                <w:rFonts w:asciiTheme="minorHAnsi" w:cstheme="minorHAnsi"/>
                <w:sz w:val="24"/>
                <w:szCs w:val="24"/>
              </w:rPr>
              <w:t xml:space="preserve"> pavadinimas, juridinio asmens kodas, adresas</w:t>
            </w:r>
          </w:p>
        </w:tc>
        <w:tc>
          <w:tcPr>
            <w:tcW w:w="2528" w:type="dxa"/>
          </w:tcPr>
          <w:p w14:paraId="2D55B874" w14:textId="77777777" w:rsidR="008B0C50" w:rsidRPr="004F2742" w:rsidRDefault="008B0C50" w:rsidP="006B5FFD">
            <w:pPr>
              <w:widowControl w:val="0"/>
              <w:contextualSpacing/>
              <w:jc w:val="center"/>
              <w:rPr>
                <w:rFonts w:asciiTheme="minorHAnsi" w:cstheme="minorHAnsi"/>
                <w:sz w:val="24"/>
                <w:szCs w:val="24"/>
              </w:rPr>
            </w:pPr>
          </w:p>
          <w:p w14:paraId="4C921840" w14:textId="77777777" w:rsidR="008B0C50" w:rsidRPr="004F2742" w:rsidRDefault="008B0C50" w:rsidP="00CD2E5F">
            <w:pPr>
              <w:widowControl w:val="0"/>
              <w:ind w:firstLine="0"/>
              <w:contextualSpacing/>
              <w:jc w:val="left"/>
              <w:rPr>
                <w:rFonts w:asciiTheme="minorHAnsi" w:cstheme="minorHAnsi"/>
                <w:sz w:val="24"/>
                <w:szCs w:val="24"/>
              </w:rPr>
            </w:pPr>
            <w:r w:rsidRPr="004F2742">
              <w:rPr>
                <w:rFonts w:asciiTheme="minorHAnsi" w:cstheme="minorHAnsi"/>
                <w:sz w:val="24"/>
                <w:szCs w:val="24"/>
              </w:rPr>
              <w:t>Perduodamos vykdyti sutarties objekto dalies, aprašymas</w:t>
            </w:r>
          </w:p>
        </w:tc>
        <w:tc>
          <w:tcPr>
            <w:tcW w:w="2891" w:type="dxa"/>
          </w:tcPr>
          <w:p w14:paraId="1BB92E7D" w14:textId="77777777" w:rsidR="008B0C50" w:rsidRPr="004F2742" w:rsidRDefault="008B0C50" w:rsidP="006B5FFD">
            <w:pPr>
              <w:widowControl w:val="0"/>
              <w:contextualSpacing/>
              <w:jc w:val="center"/>
              <w:rPr>
                <w:rFonts w:asciiTheme="minorHAnsi" w:cstheme="minorHAnsi"/>
                <w:sz w:val="24"/>
                <w:szCs w:val="24"/>
                <w:lang w:eastAsia="lt-LT"/>
              </w:rPr>
            </w:pPr>
          </w:p>
          <w:p w14:paraId="2A391FB8" w14:textId="3A4946CC" w:rsidR="008B0C50" w:rsidRPr="004F2742" w:rsidRDefault="008B0C50" w:rsidP="00CD2E5F">
            <w:pPr>
              <w:widowControl w:val="0"/>
              <w:ind w:firstLine="0"/>
              <w:contextualSpacing/>
              <w:jc w:val="left"/>
              <w:rPr>
                <w:rFonts w:asciiTheme="minorHAnsi" w:cstheme="minorHAnsi"/>
                <w:sz w:val="24"/>
                <w:szCs w:val="24"/>
              </w:rPr>
            </w:pPr>
            <w:r w:rsidRPr="004F2742">
              <w:rPr>
                <w:rFonts w:asciiTheme="minorHAnsi" w:cstheme="minorHAnsi"/>
                <w:sz w:val="24"/>
                <w:szCs w:val="24"/>
                <w:lang w:eastAsia="lt-LT"/>
              </w:rPr>
              <w:t xml:space="preserve">Procentinė </w:t>
            </w:r>
            <w:r w:rsidR="00B84933">
              <w:rPr>
                <w:rFonts w:asciiTheme="minorHAnsi" w:cstheme="minorHAnsi"/>
                <w:sz w:val="24"/>
                <w:szCs w:val="24"/>
                <w:lang w:eastAsia="lt-LT"/>
              </w:rPr>
              <w:t>darbų</w:t>
            </w:r>
            <w:r w:rsidR="00B84933" w:rsidRPr="004F2742">
              <w:rPr>
                <w:rFonts w:asciiTheme="minorHAnsi" w:cstheme="minorHAnsi"/>
                <w:sz w:val="24"/>
                <w:szCs w:val="24"/>
                <w:lang w:eastAsia="lt-LT"/>
              </w:rPr>
              <w:t xml:space="preserve"> </w:t>
            </w:r>
            <w:r w:rsidRPr="004F2742">
              <w:rPr>
                <w:rFonts w:asciiTheme="minorHAnsi" w:cstheme="minorHAnsi"/>
                <w:sz w:val="24"/>
                <w:szCs w:val="24"/>
                <w:lang w:eastAsia="lt-LT"/>
              </w:rPr>
              <w:t>vertė nuo pasiūlymo kainos, %</w:t>
            </w:r>
          </w:p>
        </w:tc>
      </w:tr>
      <w:tr w:rsidR="008B0C50" w:rsidRPr="004F2742" w14:paraId="1ABD0780" w14:textId="77777777" w:rsidTr="006B5FFD">
        <w:tc>
          <w:tcPr>
            <w:tcW w:w="849" w:type="dxa"/>
          </w:tcPr>
          <w:p w14:paraId="68508FA5" w14:textId="77777777" w:rsidR="008B0C50" w:rsidRPr="004F2742" w:rsidRDefault="008B0C50" w:rsidP="006B5FFD">
            <w:pPr>
              <w:widowControl w:val="0"/>
              <w:contextualSpacing/>
              <w:jc w:val="center"/>
              <w:rPr>
                <w:rFonts w:asciiTheme="minorHAnsi" w:cstheme="minorHAnsi"/>
                <w:i/>
                <w:iCs/>
                <w:sz w:val="24"/>
                <w:szCs w:val="24"/>
              </w:rPr>
            </w:pPr>
            <w:r w:rsidRPr="004F2742">
              <w:rPr>
                <w:rFonts w:asciiTheme="minorHAnsi" w:cstheme="minorHAnsi"/>
                <w:i/>
                <w:iCs/>
                <w:sz w:val="24"/>
                <w:szCs w:val="24"/>
              </w:rPr>
              <w:t>1.</w:t>
            </w:r>
          </w:p>
        </w:tc>
        <w:tc>
          <w:tcPr>
            <w:tcW w:w="2648" w:type="dxa"/>
          </w:tcPr>
          <w:p w14:paraId="75A3AE0A" w14:textId="77777777" w:rsidR="008B0C50" w:rsidRPr="004F2742" w:rsidRDefault="008B0C50" w:rsidP="006B5FFD">
            <w:pPr>
              <w:widowControl w:val="0"/>
              <w:contextualSpacing/>
              <w:jc w:val="center"/>
              <w:rPr>
                <w:rFonts w:asciiTheme="minorHAnsi" w:cstheme="minorHAnsi"/>
                <w:i/>
                <w:iCs/>
                <w:sz w:val="24"/>
                <w:szCs w:val="24"/>
              </w:rPr>
            </w:pPr>
          </w:p>
        </w:tc>
        <w:tc>
          <w:tcPr>
            <w:tcW w:w="2528" w:type="dxa"/>
          </w:tcPr>
          <w:p w14:paraId="2358B490" w14:textId="77777777" w:rsidR="008B0C50" w:rsidRPr="004F2742" w:rsidRDefault="008B0C50" w:rsidP="006B5FFD">
            <w:pPr>
              <w:widowControl w:val="0"/>
              <w:contextualSpacing/>
              <w:jc w:val="center"/>
              <w:rPr>
                <w:rFonts w:asciiTheme="minorHAnsi" w:cstheme="minorHAnsi"/>
                <w:i/>
                <w:iCs/>
                <w:sz w:val="24"/>
                <w:szCs w:val="24"/>
              </w:rPr>
            </w:pPr>
          </w:p>
        </w:tc>
        <w:tc>
          <w:tcPr>
            <w:tcW w:w="2891" w:type="dxa"/>
          </w:tcPr>
          <w:p w14:paraId="1D13C6C4" w14:textId="77777777" w:rsidR="008B0C50" w:rsidRPr="004F2742" w:rsidRDefault="008B0C50" w:rsidP="006B5FFD">
            <w:pPr>
              <w:widowControl w:val="0"/>
              <w:contextualSpacing/>
              <w:jc w:val="center"/>
              <w:rPr>
                <w:rFonts w:asciiTheme="minorHAnsi" w:cstheme="minorHAnsi"/>
                <w:i/>
                <w:iCs/>
                <w:sz w:val="24"/>
                <w:szCs w:val="24"/>
              </w:rPr>
            </w:pPr>
          </w:p>
        </w:tc>
      </w:tr>
      <w:tr w:rsidR="008B0C50" w:rsidRPr="004F2742" w14:paraId="4B760672" w14:textId="77777777" w:rsidTr="006B5FFD">
        <w:tc>
          <w:tcPr>
            <w:tcW w:w="849" w:type="dxa"/>
          </w:tcPr>
          <w:p w14:paraId="60D5791D" w14:textId="77777777" w:rsidR="008B0C50" w:rsidRPr="004F2742" w:rsidRDefault="008B0C50" w:rsidP="006B5FFD">
            <w:pPr>
              <w:widowControl w:val="0"/>
              <w:contextualSpacing/>
              <w:jc w:val="center"/>
              <w:rPr>
                <w:rFonts w:asciiTheme="minorHAnsi" w:cstheme="minorHAnsi"/>
                <w:i/>
                <w:iCs/>
                <w:sz w:val="24"/>
                <w:szCs w:val="24"/>
              </w:rPr>
            </w:pPr>
            <w:r w:rsidRPr="004F2742">
              <w:rPr>
                <w:rFonts w:asciiTheme="minorHAnsi" w:cstheme="minorHAnsi"/>
                <w:i/>
                <w:iCs/>
                <w:sz w:val="24"/>
                <w:szCs w:val="24"/>
              </w:rPr>
              <w:t>2.</w:t>
            </w:r>
          </w:p>
        </w:tc>
        <w:tc>
          <w:tcPr>
            <w:tcW w:w="2648" w:type="dxa"/>
          </w:tcPr>
          <w:p w14:paraId="78942F8A" w14:textId="77777777" w:rsidR="008B0C50" w:rsidRPr="004F2742" w:rsidRDefault="008B0C50" w:rsidP="006B5FFD">
            <w:pPr>
              <w:widowControl w:val="0"/>
              <w:contextualSpacing/>
              <w:jc w:val="center"/>
              <w:rPr>
                <w:rFonts w:asciiTheme="minorHAnsi" w:cstheme="minorHAnsi"/>
                <w:i/>
                <w:iCs/>
                <w:sz w:val="24"/>
                <w:szCs w:val="24"/>
              </w:rPr>
            </w:pPr>
          </w:p>
        </w:tc>
        <w:tc>
          <w:tcPr>
            <w:tcW w:w="2528" w:type="dxa"/>
          </w:tcPr>
          <w:p w14:paraId="67F0B173" w14:textId="77777777" w:rsidR="008B0C50" w:rsidRPr="004F2742" w:rsidRDefault="008B0C50" w:rsidP="006B5FFD">
            <w:pPr>
              <w:widowControl w:val="0"/>
              <w:contextualSpacing/>
              <w:jc w:val="center"/>
              <w:rPr>
                <w:rFonts w:asciiTheme="minorHAnsi" w:cstheme="minorHAnsi"/>
                <w:i/>
                <w:iCs/>
                <w:sz w:val="24"/>
                <w:szCs w:val="24"/>
              </w:rPr>
            </w:pPr>
          </w:p>
        </w:tc>
        <w:tc>
          <w:tcPr>
            <w:tcW w:w="2891" w:type="dxa"/>
          </w:tcPr>
          <w:p w14:paraId="17D46D69" w14:textId="77777777" w:rsidR="008B0C50" w:rsidRPr="004F2742" w:rsidRDefault="008B0C50" w:rsidP="006B5FFD">
            <w:pPr>
              <w:widowControl w:val="0"/>
              <w:contextualSpacing/>
              <w:jc w:val="center"/>
              <w:rPr>
                <w:rFonts w:asciiTheme="minorHAnsi" w:cstheme="minorHAnsi"/>
                <w:i/>
                <w:iCs/>
                <w:sz w:val="24"/>
                <w:szCs w:val="24"/>
              </w:rPr>
            </w:pPr>
          </w:p>
        </w:tc>
      </w:tr>
      <w:tr w:rsidR="008B0C50" w:rsidRPr="004F2742" w14:paraId="6F731FEA" w14:textId="77777777" w:rsidTr="006B5FFD">
        <w:tc>
          <w:tcPr>
            <w:tcW w:w="849" w:type="dxa"/>
          </w:tcPr>
          <w:p w14:paraId="09E23130" w14:textId="77777777" w:rsidR="008B0C50" w:rsidRPr="004F2742" w:rsidRDefault="008B0C50" w:rsidP="006B5FFD">
            <w:pPr>
              <w:widowControl w:val="0"/>
              <w:contextualSpacing/>
              <w:jc w:val="center"/>
              <w:rPr>
                <w:rFonts w:asciiTheme="minorHAnsi" w:cstheme="minorHAnsi"/>
                <w:i/>
                <w:iCs/>
                <w:sz w:val="24"/>
                <w:szCs w:val="24"/>
              </w:rPr>
            </w:pPr>
          </w:p>
        </w:tc>
        <w:tc>
          <w:tcPr>
            <w:tcW w:w="2648" w:type="dxa"/>
          </w:tcPr>
          <w:p w14:paraId="4585B5E2" w14:textId="77777777" w:rsidR="008B0C50" w:rsidRPr="004F2742" w:rsidRDefault="008B0C50" w:rsidP="006B5FFD">
            <w:pPr>
              <w:widowControl w:val="0"/>
              <w:contextualSpacing/>
              <w:jc w:val="center"/>
              <w:rPr>
                <w:rFonts w:asciiTheme="minorHAnsi" w:cstheme="minorHAnsi"/>
                <w:i/>
                <w:iCs/>
                <w:sz w:val="24"/>
                <w:szCs w:val="24"/>
              </w:rPr>
            </w:pPr>
          </w:p>
        </w:tc>
        <w:tc>
          <w:tcPr>
            <w:tcW w:w="2528" w:type="dxa"/>
          </w:tcPr>
          <w:p w14:paraId="359F88D4" w14:textId="77777777" w:rsidR="008B0C50" w:rsidRPr="004F2742" w:rsidRDefault="008B0C50" w:rsidP="006B5FFD">
            <w:pPr>
              <w:widowControl w:val="0"/>
              <w:contextualSpacing/>
              <w:jc w:val="center"/>
              <w:rPr>
                <w:rFonts w:asciiTheme="minorHAnsi" w:cstheme="minorHAnsi"/>
                <w:i/>
                <w:iCs/>
                <w:sz w:val="24"/>
                <w:szCs w:val="24"/>
              </w:rPr>
            </w:pPr>
          </w:p>
        </w:tc>
        <w:tc>
          <w:tcPr>
            <w:tcW w:w="2891" w:type="dxa"/>
          </w:tcPr>
          <w:p w14:paraId="4450EBCE" w14:textId="77777777" w:rsidR="008B0C50" w:rsidRPr="004F2742" w:rsidRDefault="008B0C50" w:rsidP="006B5FFD">
            <w:pPr>
              <w:widowControl w:val="0"/>
              <w:contextualSpacing/>
              <w:jc w:val="center"/>
              <w:rPr>
                <w:rFonts w:asciiTheme="minorHAnsi" w:cstheme="minorHAnsi"/>
                <w:i/>
                <w:iCs/>
                <w:sz w:val="24"/>
                <w:szCs w:val="24"/>
              </w:rPr>
            </w:pPr>
          </w:p>
        </w:tc>
      </w:tr>
    </w:tbl>
    <w:p w14:paraId="2E9C4B4C" w14:textId="77777777" w:rsidR="008B0C50" w:rsidRPr="004F2742" w:rsidRDefault="008B0C50" w:rsidP="008B0C50">
      <w:pPr>
        <w:widowControl w:val="0"/>
        <w:spacing w:after="0" w:line="300" w:lineRule="auto"/>
        <w:contextualSpacing/>
        <w:jc w:val="center"/>
        <w:rPr>
          <w:rFonts w:eastAsia="Calibri" w:cstheme="minorHAnsi"/>
          <w:i/>
          <w:iCs/>
          <w:kern w:val="0"/>
          <w:sz w:val="24"/>
          <w:szCs w:val="24"/>
          <w:lang w:eastAsia="lt-LT"/>
          <w14:ligatures w14:val="none"/>
        </w:rPr>
      </w:pPr>
    </w:p>
    <w:p w14:paraId="784D5048" w14:textId="77777777" w:rsidR="008B0C50" w:rsidRPr="004F2742" w:rsidRDefault="008B0C50" w:rsidP="008B0C50">
      <w:pPr>
        <w:widowControl w:val="0"/>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___________________________</w:t>
      </w:r>
    </w:p>
    <w:p w14:paraId="490DC887" w14:textId="77777777" w:rsidR="008B0C50" w:rsidRPr="004F2742" w:rsidRDefault="008B0C50" w:rsidP="008B0C50">
      <w:pPr>
        <w:widowControl w:val="0"/>
        <w:spacing w:after="0" w:line="300" w:lineRule="auto"/>
        <w:jc w:val="center"/>
        <w:rPr>
          <w:rFonts w:eastAsia="Calibri" w:cstheme="minorHAnsi"/>
          <w:kern w:val="0"/>
          <w:sz w:val="24"/>
          <w:szCs w:val="24"/>
          <w:lang w:eastAsia="lt-LT"/>
          <w14:ligatures w14:val="none"/>
        </w:rPr>
      </w:pPr>
      <w:r w:rsidRPr="004F2742">
        <w:rPr>
          <w:rFonts w:eastAsia="Calibri" w:cstheme="minorHAnsi"/>
          <w:kern w:val="0"/>
          <w:sz w:val="24"/>
          <w:szCs w:val="24"/>
          <w:lang w:eastAsia="lt-LT"/>
          <w14:ligatures w14:val="none"/>
        </w:rPr>
        <w:t>(Tiekėjo įgalioto asmens pareigos vardas, pavardė, parašas)</w:t>
      </w:r>
    </w:p>
    <w:p w14:paraId="1D26F296" w14:textId="77777777" w:rsidR="005A2A33" w:rsidRPr="004F2742"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4231058B" w14:textId="77777777" w:rsidR="003D1EB8" w:rsidRPr="004F2742"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588BEC9B" w14:textId="77777777" w:rsidR="003D1EB8" w:rsidRPr="004F2742"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3A468794" w14:textId="77777777" w:rsidR="003D1EB8" w:rsidRPr="004F2742"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368DCEFF" w14:textId="77777777" w:rsidR="003D1EB8" w:rsidRPr="004F2742"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4A8C9B94" w14:textId="77777777" w:rsidR="003D1EB8" w:rsidRPr="004F2742"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23E4DF31" w14:textId="77777777" w:rsidR="003D1EB8" w:rsidRPr="004F2742"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76D2A35F" w14:textId="77777777" w:rsidR="003D1EB8" w:rsidRPr="004F2742"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67E219EB" w14:textId="77777777" w:rsidR="003D1EB8" w:rsidRPr="004F2742"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659D00C2" w14:textId="77777777" w:rsidR="0085105B" w:rsidRPr="004F2742" w:rsidRDefault="0085105B" w:rsidP="002F4B34">
      <w:pPr>
        <w:rPr>
          <w:rFonts w:cstheme="minorHAnsi"/>
          <w:lang w:eastAsia="lt-LT"/>
        </w:rPr>
      </w:pPr>
    </w:p>
    <w:p w14:paraId="66699106" w14:textId="77777777" w:rsidR="0085105B" w:rsidRPr="004F2742" w:rsidRDefault="0085105B" w:rsidP="002F4B34">
      <w:pPr>
        <w:rPr>
          <w:rFonts w:cstheme="minorHAnsi"/>
          <w:lang w:eastAsia="lt-LT"/>
        </w:rPr>
      </w:pPr>
    </w:p>
    <w:p w14:paraId="3474E621" w14:textId="77777777" w:rsidR="0085105B" w:rsidRPr="004F2742" w:rsidRDefault="0085105B" w:rsidP="002F4B34">
      <w:pPr>
        <w:rPr>
          <w:rFonts w:cstheme="minorHAnsi"/>
          <w:lang w:eastAsia="lt-LT"/>
        </w:rPr>
      </w:pPr>
    </w:p>
    <w:p w14:paraId="17D68C1C" w14:textId="77777777" w:rsidR="0085105B" w:rsidRPr="004F2742" w:rsidRDefault="0085105B" w:rsidP="002F4B34">
      <w:pPr>
        <w:rPr>
          <w:rFonts w:eastAsia="Calibri Light" w:cstheme="minorHAnsi"/>
          <w:color w:val="262626"/>
          <w:lang w:eastAsia="lt-LT"/>
        </w:rPr>
      </w:pPr>
      <w:bookmarkStart w:id="60" w:name="_Toc214973211"/>
    </w:p>
    <w:p w14:paraId="042AC291" w14:textId="77777777" w:rsidR="0085105B" w:rsidRPr="004F2742" w:rsidRDefault="0085105B" w:rsidP="002F4B34">
      <w:pPr>
        <w:rPr>
          <w:rFonts w:eastAsia="Calibri Light" w:cstheme="minorHAnsi"/>
          <w:color w:val="262626"/>
          <w:lang w:eastAsia="lt-LT"/>
        </w:rPr>
      </w:pPr>
    </w:p>
    <w:p w14:paraId="226B40E1" w14:textId="77777777" w:rsidR="0085105B" w:rsidRPr="004F2742" w:rsidRDefault="0085105B" w:rsidP="002F4B34">
      <w:pPr>
        <w:rPr>
          <w:rFonts w:cstheme="minorHAnsi"/>
          <w:lang w:eastAsia="lt-LT"/>
        </w:rPr>
      </w:pPr>
    </w:p>
    <w:p w14:paraId="05B392A2" w14:textId="77777777" w:rsidR="002F4B34" w:rsidRPr="004F2742" w:rsidRDefault="002F4B34" w:rsidP="002F4B34">
      <w:pPr>
        <w:rPr>
          <w:rFonts w:cstheme="minorHAnsi"/>
          <w:lang w:eastAsia="lt-LT"/>
        </w:rPr>
      </w:pPr>
    </w:p>
    <w:p w14:paraId="6FCD97CA" w14:textId="77777777" w:rsidR="002F4B34" w:rsidRPr="004F2742" w:rsidRDefault="002F4B34" w:rsidP="002F4B34">
      <w:pPr>
        <w:rPr>
          <w:rFonts w:cstheme="minorHAnsi"/>
          <w:lang w:eastAsia="lt-LT"/>
        </w:rPr>
      </w:pPr>
    </w:p>
    <w:p w14:paraId="1C2E9836" w14:textId="77777777" w:rsidR="002F4B34" w:rsidRPr="004F2742" w:rsidRDefault="002F4B34" w:rsidP="002F4B34">
      <w:pPr>
        <w:rPr>
          <w:rFonts w:cstheme="minorHAnsi"/>
          <w:lang w:eastAsia="lt-LT"/>
        </w:rPr>
      </w:pPr>
    </w:p>
    <w:p w14:paraId="7A89F37A" w14:textId="77777777" w:rsidR="002F4B34" w:rsidRPr="004F2742" w:rsidRDefault="002F4B34" w:rsidP="002F4B34">
      <w:pPr>
        <w:rPr>
          <w:rFonts w:cstheme="minorHAnsi"/>
          <w:lang w:eastAsia="lt-LT"/>
        </w:rPr>
      </w:pPr>
    </w:p>
    <w:p w14:paraId="750D430C" w14:textId="77777777" w:rsidR="002F4B34" w:rsidRPr="004F2742" w:rsidRDefault="002F4B34" w:rsidP="002F4B34">
      <w:pPr>
        <w:rPr>
          <w:rFonts w:cstheme="minorHAnsi"/>
          <w:lang w:eastAsia="lt-LT"/>
        </w:rPr>
      </w:pPr>
    </w:p>
    <w:p w14:paraId="50ED3A29" w14:textId="77777777" w:rsidR="002F4B34" w:rsidRPr="004F2742" w:rsidRDefault="002F4B34" w:rsidP="002F4B34">
      <w:pPr>
        <w:rPr>
          <w:rFonts w:cstheme="minorHAnsi"/>
          <w:lang w:eastAsia="lt-LT"/>
        </w:rPr>
      </w:pPr>
    </w:p>
    <w:p w14:paraId="362875DC" w14:textId="77777777" w:rsidR="002F4B34" w:rsidRPr="004F2742" w:rsidRDefault="002F4B34" w:rsidP="002F4B34">
      <w:pPr>
        <w:rPr>
          <w:rFonts w:cstheme="minorHAnsi"/>
          <w:lang w:eastAsia="lt-LT"/>
        </w:rPr>
      </w:pPr>
    </w:p>
    <w:p w14:paraId="745652E7" w14:textId="77777777" w:rsidR="002F4B34" w:rsidRPr="004F2742" w:rsidRDefault="002F4B34" w:rsidP="002F4B34">
      <w:pPr>
        <w:rPr>
          <w:rFonts w:cstheme="minorHAnsi"/>
          <w:lang w:eastAsia="lt-LT"/>
        </w:rPr>
      </w:pPr>
    </w:p>
    <w:p w14:paraId="48B891E9" w14:textId="77777777" w:rsidR="002F4B34" w:rsidRPr="004F2742" w:rsidRDefault="002F4B34" w:rsidP="002F4B34">
      <w:pPr>
        <w:rPr>
          <w:rFonts w:cstheme="minorHAnsi"/>
          <w:lang w:eastAsia="lt-LT"/>
        </w:rPr>
      </w:pPr>
    </w:p>
    <w:p w14:paraId="1B0D304D" w14:textId="77777777" w:rsidR="002F4B34" w:rsidRPr="004F2742" w:rsidRDefault="002F4B34" w:rsidP="002F4B34">
      <w:pPr>
        <w:rPr>
          <w:rFonts w:cstheme="minorHAnsi"/>
          <w:lang w:eastAsia="lt-LT"/>
        </w:rPr>
      </w:pPr>
    </w:p>
    <w:p w14:paraId="59F7F614" w14:textId="77777777" w:rsidR="002F4B34" w:rsidRPr="004F2742" w:rsidRDefault="002F4B34" w:rsidP="002F4B34">
      <w:pPr>
        <w:rPr>
          <w:rFonts w:cstheme="minorHAnsi"/>
          <w:lang w:eastAsia="lt-LT"/>
        </w:rPr>
      </w:pPr>
    </w:p>
    <w:p w14:paraId="541B0536" w14:textId="77777777" w:rsidR="0085105B" w:rsidRPr="004F2742" w:rsidRDefault="0085105B" w:rsidP="002F4B34">
      <w:pPr>
        <w:rPr>
          <w:rFonts w:cstheme="minorHAnsi"/>
          <w:lang w:eastAsia="lt-LT"/>
        </w:rPr>
      </w:pPr>
    </w:p>
    <w:p w14:paraId="5D73A05F" w14:textId="7FE3DF54" w:rsidR="00D65ED1" w:rsidRPr="004F2742" w:rsidRDefault="006E1D66" w:rsidP="00414E26">
      <w:pPr>
        <w:keepNext/>
        <w:keepLines/>
        <w:pBdr>
          <w:bottom w:val="single" w:sz="4" w:space="2" w:color="ED7D31"/>
        </w:pBdr>
        <w:tabs>
          <w:tab w:val="left" w:pos="567"/>
        </w:tabs>
        <w:spacing w:before="360" w:after="120" w:line="20" w:lineRule="atLeast"/>
        <w:ind w:right="-37"/>
        <w:contextualSpacing/>
        <w:jc w:val="right"/>
        <w:outlineLvl w:val="0"/>
        <w:rPr>
          <w:rFonts w:eastAsia="Calibri" w:cstheme="minorHAnsi"/>
          <w:b/>
          <w:sz w:val="24"/>
          <w:szCs w:val="24"/>
        </w:rPr>
      </w:pPr>
      <w:bookmarkStart w:id="61" w:name="_Toc226638248"/>
      <w:r w:rsidRPr="004F2742">
        <w:rPr>
          <w:rFonts w:eastAsia="Calibri Light" w:cstheme="minorHAnsi"/>
          <w:color w:val="262626"/>
          <w:kern w:val="0"/>
          <w:sz w:val="24"/>
          <w:szCs w:val="24"/>
          <w:lang w:eastAsia="lt-LT"/>
          <w14:ligatures w14:val="none"/>
        </w:rPr>
        <w:t>Pirkimo sąlygų 8 priedas „</w:t>
      </w:r>
      <w:r w:rsidRPr="004F2742">
        <w:rPr>
          <w:rFonts w:eastAsiaTheme="majorEastAsia" w:cstheme="minorHAnsi"/>
          <w:color w:val="262626"/>
          <w:kern w:val="0"/>
          <w:sz w:val="24"/>
          <w:szCs w:val="24"/>
          <w:lang w:eastAsia="lt-LT"/>
          <w14:ligatures w14:val="none"/>
        </w:rPr>
        <w:t>Tiekėjo deklaracija</w:t>
      </w:r>
      <w:r w:rsidRPr="004F2742">
        <w:rPr>
          <w:rFonts w:eastAsia="Calibri Light" w:cstheme="minorHAnsi"/>
          <w:color w:val="262626"/>
          <w:kern w:val="0"/>
          <w:sz w:val="24"/>
          <w:szCs w:val="24"/>
          <w:lang w:eastAsia="lt-LT"/>
          <w14:ligatures w14:val="none"/>
        </w:rPr>
        <w:t xml:space="preserve"> ”</w:t>
      </w:r>
      <w:bookmarkEnd w:id="60"/>
      <w:bookmarkEnd w:id="61"/>
    </w:p>
    <w:p w14:paraId="61AB24DA" w14:textId="77777777" w:rsidR="00721F50" w:rsidRPr="004F2742" w:rsidRDefault="00721F50" w:rsidP="00D65ED1">
      <w:pPr>
        <w:widowControl w:val="0"/>
        <w:shd w:val="clear" w:color="auto" w:fill="FFFFFF"/>
        <w:autoSpaceDN w:val="0"/>
        <w:spacing w:line="256" w:lineRule="auto"/>
        <w:jc w:val="center"/>
        <w:textAlignment w:val="baseline"/>
        <w:rPr>
          <w:rFonts w:eastAsia="Calibri" w:cstheme="minorHAnsi"/>
          <w:b/>
          <w:sz w:val="24"/>
          <w:szCs w:val="24"/>
        </w:rPr>
      </w:pPr>
    </w:p>
    <w:p w14:paraId="42D3459E" w14:textId="77777777" w:rsidR="00FE6135" w:rsidRPr="004F2742" w:rsidRDefault="00FE6135" w:rsidP="00FE6135">
      <w:pPr>
        <w:widowControl w:val="0"/>
        <w:shd w:val="clear" w:color="auto" w:fill="FFFFFF"/>
        <w:autoSpaceDN w:val="0"/>
        <w:spacing w:line="256" w:lineRule="auto"/>
        <w:jc w:val="center"/>
        <w:textAlignment w:val="baseline"/>
        <w:rPr>
          <w:rFonts w:eastAsia="Calibri" w:cstheme="minorHAnsi"/>
          <w:b/>
          <w:sz w:val="24"/>
          <w:szCs w:val="24"/>
        </w:rPr>
      </w:pPr>
      <w:bookmarkStart w:id="62" w:name="_Toc214973212"/>
      <w:r w:rsidRPr="004F2742">
        <w:rPr>
          <w:rFonts w:eastAsia="Calibri" w:cstheme="minorHAnsi"/>
          <w:b/>
          <w:sz w:val="24"/>
          <w:szCs w:val="24"/>
        </w:rPr>
        <w:t>(</w:t>
      </w:r>
      <w:r w:rsidRPr="004F2742">
        <w:rPr>
          <w:rFonts w:eastAsia="Calibri" w:cstheme="minorHAnsi"/>
          <w:b/>
          <w:bCs/>
          <w:sz w:val="24"/>
          <w:szCs w:val="24"/>
        </w:rPr>
        <w:t xml:space="preserve">Tiekėjo deklaracijos </w:t>
      </w:r>
      <w:r w:rsidRPr="004F2742">
        <w:rPr>
          <w:rFonts w:eastAsia="Calibri" w:cstheme="minorHAnsi"/>
          <w:b/>
          <w:sz w:val="24"/>
          <w:szCs w:val="24"/>
        </w:rPr>
        <w:t>formos pavyzdys)</w:t>
      </w:r>
    </w:p>
    <w:p w14:paraId="3E228F52" w14:textId="77777777" w:rsidR="00FE6135" w:rsidRPr="004F2742" w:rsidRDefault="00FE6135" w:rsidP="00FE6135">
      <w:pPr>
        <w:widowControl w:val="0"/>
        <w:autoSpaceDN w:val="0"/>
        <w:spacing w:line="256" w:lineRule="auto"/>
        <w:jc w:val="center"/>
        <w:textAlignment w:val="baseline"/>
        <w:rPr>
          <w:rFonts w:eastAsia="Calibri" w:cstheme="minorHAnsi"/>
          <w:sz w:val="24"/>
          <w:szCs w:val="24"/>
        </w:rPr>
      </w:pPr>
      <w:r w:rsidRPr="004F2742">
        <w:rPr>
          <w:rFonts w:eastAsia="Calibri" w:cstheme="minorHAnsi"/>
          <w:sz w:val="24"/>
          <w:szCs w:val="24"/>
        </w:rPr>
        <w:t>Herbas arba prekių ženklas</w:t>
      </w:r>
    </w:p>
    <w:p w14:paraId="4EE11D39" w14:textId="77777777" w:rsidR="00FE6135" w:rsidRPr="004F2742" w:rsidRDefault="00FE6135" w:rsidP="00FE6135">
      <w:pPr>
        <w:widowControl w:val="0"/>
        <w:autoSpaceDN w:val="0"/>
        <w:spacing w:line="256" w:lineRule="auto"/>
        <w:jc w:val="center"/>
        <w:textAlignment w:val="baseline"/>
        <w:rPr>
          <w:rFonts w:eastAsia="Calibri" w:cstheme="minorHAnsi"/>
          <w:sz w:val="24"/>
          <w:szCs w:val="24"/>
        </w:rPr>
      </w:pPr>
      <w:r w:rsidRPr="004F2742">
        <w:rPr>
          <w:rFonts w:eastAsia="Calibri" w:cstheme="minorHAnsi"/>
          <w:sz w:val="24"/>
          <w:szCs w:val="24"/>
        </w:rPr>
        <w:t>(Tiekėjo pavadinimas)</w:t>
      </w:r>
    </w:p>
    <w:p w14:paraId="2D2AE4C8" w14:textId="77777777" w:rsidR="00FE6135" w:rsidRPr="004F2742" w:rsidRDefault="00FE6135" w:rsidP="00FE6135">
      <w:pPr>
        <w:widowControl w:val="0"/>
        <w:autoSpaceDN w:val="0"/>
        <w:spacing w:line="256" w:lineRule="auto"/>
        <w:jc w:val="center"/>
        <w:textAlignment w:val="baseline"/>
        <w:rPr>
          <w:rFonts w:eastAsia="Calibri" w:cstheme="minorHAnsi"/>
          <w:sz w:val="24"/>
          <w:szCs w:val="24"/>
        </w:rPr>
      </w:pPr>
      <w:r w:rsidRPr="004F2742">
        <w:rPr>
          <w:rFonts w:eastAsia="Calibri"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9794A9" w14:textId="77777777" w:rsidR="00FE6135" w:rsidRPr="004F2742" w:rsidRDefault="00FE6135" w:rsidP="00FE6135">
      <w:pPr>
        <w:widowControl w:val="0"/>
        <w:autoSpaceDN w:val="0"/>
        <w:spacing w:after="0" w:line="240" w:lineRule="auto"/>
        <w:jc w:val="center"/>
        <w:textAlignment w:val="baseline"/>
        <w:rPr>
          <w:rFonts w:eastAsia="Calibri" w:cstheme="minorHAnsi"/>
          <w:sz w:val="24"/>
          <w:szCs w:val="24"/>
        </w:rPr>
      </w:pPr>
      <w:r w:rsidRPr="004F2742">
        <w:rPr>
          <w:rFonts w:eastAsia="Calibri" w:cstheme="minorHAnsi"/>
          <w:sz w:val="24"/>
          <w:szCs w:val="24"/>
        </w:rPr>
        <w:t>__________________________</w:t>
      </w:r>
    </w:p>
    <w:p w14:paraId="0F2F0697" w14:textId="77777777" w:rsidR="00FE6135" w:rsidRPr="004F2742" w:rsidRDefault="00FE6135" w:rsidP="00FE6135">
      <w:pPr>
        <w:widowControl w:val="0"/>
        <w:tabs>
          <w:tab w:val="center" w:pos="2520"/>
        </w:tabs>
        <w:autoSpaceDN w:val="0"/>
        <w:spacing w:after="0" w:line="240" w:lineRule="auto"/>
        <w:jc w:val="center"/>
        <w:textAlignment w:val="baseline"/>
        <w:rPr>
          <w:rFonts w:eastAsia="Calibri" w:cstheme="minorHAnsi"/>
          <w:sz w:val="24"/>
          <w:szCs w:val="24"/>
        </w:rPr>
      </w:pPr>
      <w:r w:rsidRPr="004F2742">
        <w:rPr>
          <w:rFonts w:eastAsia="Calibri" w:cstheme="minorHAnsi"/>
          <w:sz w:val="24"/>
          <w:szCs w:val="24"/>
        </w:rPr>
        <w:t>(Adresatas (Perkančioji organizacija))</w:t>
      </w:r>
    </w:p>
    <w:p w14:paraId="1A1C979D" w14:textId="77777777" w:rsidR="00FE6135" w:rsidRPr="004F2742" w:rsidRDefault="00FE6135" w:rsidP="00FE6135">
      <w:pPr>
        <w:widowControl w:val="0"/>
        <w:autoSpaceDE w:val="0"/>
        <w:spacing w:after="0" w:line="240" w:lineRule="auto"/>
        <w:jc w:val="center"/>
        <w:textAlignment w:val="baseline"/>
        <w:rPr>
          <w:rFonts w:cstheme="minorHAnsi"/>
          <w:b/>
          <w:bCs/>
          <w:sz w:val="24"/>
          <w:szCs w:val="24"/>
        </w:rPr>
      </w:pPr>
      <w:r w:rsidRPr="004F2742">
        <w:rPr>
          <w:rFonts w:cstheme="minorHAnsi"/>
          <w:b/>
          <w:bCs/>
          <w:sz w:val="24"/>
          <w:szCs w:val="24"/>
        </w:rPr>
        <w:t>TIEKĖJO DEKLARACIJA</w:t>
      </w:r>
    </w:p>
    <w:p w14:paraId="55F123D2" w14:textId="77777777" w:rsidR="00FE6135" w:rsidRPr="004F2742" w:rsidRDefault="00FE6135" w:rsidP="00FE6135">
      <w:pPr>
        <w:widowControl w:val="0"/>
        <w:shd w:val="clear" w:color="auto" w:fill="FFFFFF"/>
        <w:spacing w:after="0" w:line="240" w:lineRule="auto"/>
        <w:jc w:val="center"/>
        <w:textAlignment w:val="baseline"/>
        <w:rPr>
          <w:rFonts w:cstheme="minorHAnsi"/>
          <w:sz w:val="24"/>
          <w:szCs w:val="24"/>
        </w:rPr>
      </w:pPr>
      <w:r w:rsidRPr="004F2742">
        <w:rPr>
          <w:rFonts w:cstheme="minorHAnsi"/>
          <w:sz w:val="24"/>
          <w:szCs w:val="24"/>
        </w:rPr>
        <w:lastRenderedPageBreak/>
        <w:t>_____________</w:t>
      </w:r>
      <w:r w:rsidRPr="004F2742">
        <w:rPr>
          <w:rFonts w:cstheme="minorHAnsi"/>
          <w:b/>
          <w:bCs/>
          <w:sz w:val="24"/>
          <w:szCs w:val="24"/>
        </w:rPr>
        <w:t xml:space="preserve"> </w:t>
      </w:r>
      <w:r w:rsidRPr="004F2742">
        <w:rPr>
          <w:rFonts w:cstheme="minorHAnsi"/>
          <w:sz w:val="24"/>
          <w:szCs w:val="24"/>
        </w:rPr>
        <w:t>Nr.______</w:t>
      </w:r>
    </w:p>
    <w:p w14:paraId="1EF81B90" w14:textId="77777777" w:rsidR="00FE6135" w:rsidRPr="004F2742" w:rsidRDefault="00FE6135" w:rsidP="00FE6135">
      <w:pPr>
        <w:widowControl w:val="0"/>
        <w:shd w:val="clear" w:color="auto" w:fill="FFFFFF"/>
        <w:spacing w:after="0" w:line="240" w:lineRule="auto"/>
        <w:ind w:firstLine="1296"/>
        <w:textAlignment w:val="baseline"/>
        <w:rPr>
          <w:rFonts w:cstheme="minorHAnsi"/>
          <w:bCs/>
          <w:sz w:val="24"/>
          <w:szCs w:val="24"/>
        </w:rPr>
      </w:pPr>
      <w:r w:rsidRPr="004F2742">
        <w:rPr>
          <w:rFonts w:cstheme="minorHAnsi"/>
          <w:bCs/>
          <w:sz w:val="24"/>
          <w:szCs w:val="24"/>
        </w:rPr>
        <w:t xml:space="preserve">                                                                  (Data)</w:t>
      </w:r>
    </w:p>
    <w:p w14:paraId="2F4628D9" w14:textId="77777777" w:rsidR="00FE6135" w:rsidRPr="004F2742" w:rsidRDefault="00FE6135" w:rsidP="00FE6135">
      <w:pPr>
        <w:widowControl w:val="0"/>
        <w:shd w:val="clear" w:color="auto" w:fill="FFFFFF"/>
        <w:spacing w:after="0" w:line="240" w:lineRule="auto"/>
        <w:jc w:val="center"/>
        <w:textAlignment w:val="baseline"/>
        <w:rPr>
          <w:rFonts w:cstheme="minorHAnsi"/>
          <w:bCs/>
          <w:sz w:val="24"/>
          <w:szCs w:val="24"/>
        </w:rPr>
      </w:pPr>
      <w:r w:rsidRPr="004F2742">
        <w:rPr>
          <w:rFonts w:cstheme="minorHAnsi"/>
          <w:bCs/>
          <w:sz w:val="24"/>
          <w:szCs w:val="24"/>
        </w:rPr>
        <w:t>____________</w:t>
      </w:r>
    </w:p>
    <w:p w14:paraId="3199D5E3" w14:textId="77777777" w:rsidR="00FE6135" w:rsidRPr="004F2742" w:rsidRDefault="00FE6135" w:rsidP="00FE6135">
      <w:pPr>
        <w:widowControl w:val="0"/>
        <w:shd w:val="clear" w:color="auto" w:fill="FFFFFF"/>
        <w:spacing w:after="0" w:line="240" w:lineRule="auto"/>
        <w:jc w:val="center"/>
        <w:textAlignment w:val="baseline"/>
        <w:rPr>
          <w:rFonts w:cstheme="minorHAnsi"/>
          <w:bCs/>
          <w:sz w:val="24"/>
          <w:szCs w:val="24"/>
        </w:rPr>
      </w:pPr>
      <w:r w:rsidRPr="004F2742">
        <w:rPr>
          <w:rFonts w:cstheme="minorHAnsi"/>
          <w:bCs/>
          <w:sz w:val="24"/>
          <w:szCs w:val="24"/>
        </w:rPr>
        <w:t>(Sudarymo vieta)</w:t>
      </w:r>
    </w:p>
    <w:tbl>
      <w:tblPr>
        <w:tblW w:w="10348" w:type="dxa"/>
        <w:tblLayout w:type="fixed"/>
        <w:tblLook w:val="0000" w:firstRow="0" w:lastRow="0" w:firstColumn="0" w:lastColumn="0" w:noHBand="0" w:noVBand="0"/>
      </w:tblPr>
      <w:tblGrid>
        <w:gridCol w:w="10348"/>
      </w:tblGrid>
      <w:tr w:rsidR="00FE6135" w:rsidRPr="004F2742" w14:paraId="5FAEFE69" w14:textId="77777777" w:rsidTr="00A416E8">
        <w:tc>
          <w:tcPr>
            <w:tcW w:w="10348" w:type="dxa"/>
          </w:tcPr>
          <w:p w14:paraId="75AF431F" w14:textId="77777777" w:rsidR="00FE6135" w:rsidRPr="004F2742" w:rsidRDefault="00FE6135" w:rsidP="00365A51">
            <w:pPr>
              <w:widowControl w:val="0"/>
              <w:autoSpaceDE w:val="0"/>
              <w:snapToGrid w:val="0"/>
              <w:spacing w:after="0" w:line="240" w:lineRule="auto"/>
              <w:ind w:firstLine="900"/>
              <w:jc w:val="center"/>
              <w:textAlignment w:val="baseline"/>
              <w:rPr>
                <w:rFonts w:cstheme="minorHAnsi"/>
                <w:sz w:val="24"/>
                <w:szCs w:val="24"/>
              </w:rPr>
            </w:pPr>
            <w:r w:rsidRPr="004F2742">
              <w:rPr>
                <w:rFonts w:cstheme="minorHAnsi"/>
                <w:sz w:val="24"/>
                <w:szCs w:val="24"/>
              </w:rPr>
              <w:t>Aš, ______________________________________________________________ ,</w:t>
            </w:r>
          </w:p>
        </w:tc>
      </w:tr>
      <w:tr w:rsidR="00FE6135" w:rsidRPr="004F2742" w14:paraId="098F4257" w14:textId="77777777" w:rsidTr="00A416E8">
        <w:tc>
          <w:tcPr>
            <w:tcW w:w="10348" w:type="dxa"/>
          </w:tcPr>
          <w:p w14:paraId="5762EF9D" w14:textId="77777777" w:rsidR="00FE6135" w:rsidRPr="004F2742" w:rsidRDefault="00FE6135" w:rsidP="00365A51">
            <w:pPr>
              <w:widowControl w:val="0"/>
              <w:autoSpaceDE w:val="0"/>
              <w:snapToGrid w:val="0"/>
              <w:spacing w:after="0" w:line="240" w:lineRule="auto"/>
              <w:jc w:val="center"/>
              <w:textAlignment w:val="baseline"/>
              <w:rPr>
                <w:rFonts w:cstheme="minorHAnsi"/>
                <w:position w:val="6"/>
                <w:sz w:val="24"/>
                <w:szCs w:val="24"/>
              </w:rPr>
            </w:pPr>
            <w:r w:rsidRPr="004F2742">
              <w:rPr>
                <w:rFonts w:cstheme="minorHAnsi"/>
                <w:position w:val="6"/>
                <w:sz w:val="24"/>
                <w:szCs w:val="24"/>
              </w:rPr>
              <w:t>(Tiekėjo vadovo ar jo įgalioto asmens pareigų pavadinimas, vardas ir pavardė)</w:t>
            </w:r>
          </w:p>
        </w:tc>
      </w:tr>
      <w:tr w:rsidR="00FE6135" w:rsidRPr="004F2742" w14:paraId="47C67CA6" w14:textId="77777777" w:rsidTr="00A416E8">
        <w:tc>
          <w:tcPr>
            <w:tcW w:w="10348" w:type="dxa"/>
          </w:tcPr>
          <w:p w14:paraId="57F0B116" w14:textId="77777777" w:rsidR="00FE6135" w:rsidRPr="004F2742" w:rsidRDefault="00FE6135" w:rsidP="00365A51">
            <w:pPr>
              <w:widowControl w:val="0"/>
              <w:autoSpaceDE w:val="0"/>
              <w:snapToGrid w:val="0"/>
              <w:spacing w:after="0" w:line="240" w:lineRule="auto"/>
              <w:jc w:val="center"/>
              <w:textAlignment w:val="baseline"/>
              <w:rPr>
                <w:rFonts w:cstheme="minorHAnsi"/>
                <w:sz w:val="24"/>
                <w:szCs w:val="24"/>
              </w:rPr>
            </w:pPr>
            <w:r w:rsidRPr="004F2742">
              <w:rPr>
                <w:rFonts w:cstheme="minorHAnsi"/>
                <w:sz w:val="24"/>
                <w:szCs w:val="24"/>
              </w:rPr>
              <w:t>tvirtinu, kad mano vadovaujamas (-a) (atstovaujamas (-a))_____________________________ ,</w:t>
            </w:r>
          </w:p>
        </w:tc>
      </w:tr>
      <w:tr w:rsidR="00FE6135" w:rsidRPr="004F2742" w14:paraId="775F26C9" w14:textId="77777777" w:rsidTr="00A416E8">
        <w:tc>
          <w:tcPr>
            <w:tcW w:w="10348" w:type="dxa"/>
          </w:tcPr>
          <w:p w14:paraId="24A8B61C" w14:textId="77777777" w:rsidR="00FE6135" w:rsidRPr="004F2742" w:rsidRDefault="00FE6135" w:rsidP="00365A51">
            <w:pPr>
              <w:widowControl w:val="0"/>
              <w:autoSpaceDE w:val="0"/>
              <w:snapToGrid w:val="0"/>
              <w:spacing w:after="0" w:line="240" w:lineRule="auto"/>
              <w:jc w:val="center"/>
              <w:textAlignment w:val="baseline"/>
              <w:rPr>
                <w:rFonts w:cstheme="minorHAnsi"/>
                <w:position w:val="4"/>
                <w:sz w:val="24"/>
                <w:szCs w:val="24"/>
              </w:rPr>
            </w:pPr>
            <w:r w:rsidRPr="004F2742">
              <w:rPr>
                <w:rFonts w:cstheme="minorHAnsi"/>
                <w:position w:val="4"/>
                <w:sz w:val="24"/>
                <w:szCs w:val="24"/>
              </w:rPr>
              <w:t>(Tiekėjo pavadinimas)</w:t>
            </w:r>
          </w:p>
        </w:tc>
      </w:tr>
      <w:tr w:rsidR="00FE6135" w:rsidRPr="004F2742" w14:paraId="32F9F702" w14:textId="77777777" w:rsidTr="00A416E8">
        <w:tc>
          <w:tcPr>
            <w:tcW w:w="10348" w:type="dxa"/>
          </w:tcPr>
          <w:p w14:paraId="185FEC53" w14:textId="77777777" w:rsidR="00FE6135" w:rsidRPr="004F2742" w:rsidRDefault="00FE6135" w:rsidP="00365A51">
            <w:pPr>
              <w:widowControl w:val="0"/>
              <w:autoSpaceDE w:val="0"/>
              <w:snapToGrid w:val="0"/>
              <w:spacing w:after="0" w:line="240" w:lineRule="auto"/>
              <w:jc w:val="center"/>
              <w:textAlignment w:val="baseline"/>
              <w:rPr>
                <w:rFonts w:cstheme="minorHAnsi"/>
                <w:sz w:val="24"/>
                <w:szCs w:val="24"/>
              </w:rPr>
            </w:pPr>
            <w:r w:rsidRPr="004F2742">
              <w:rPr>
                <w:rFonts w:cstheme="minorHAnsi"/>
                <w:sz w:val="24"/>
                <w:szCs w:val="24"/>
              </w:rPr>
              <w:t>dalyvaujantis (-i) ______________________________________________________________</w:t>
            </w:r>
          </w:p>
        </w:tc>
      </w:tr>
      <w:tr w:rsidR="00FE6135" w:rsidRPr="004F2742" w14:paraId="3A0F0D2C" w14:textId="77777777" w:rsidTr="00A416E8">
        <w:tc>
          <w:tcPr>
            <w:tcW w:w="10348" w:type="dxa"/>
          </w:tcPr>
          <w:p w14:paraId="3A85CCD0" w14:textId="77777777" w:rsidR="00FE6135" w:rsidRPr="004F2742" w:rsidRDefault="00FE6135" w:rsidP="00365A51">
            <w:pPr>
              <w:widowControl w:val="0"/>
              <w:autoSpaceDE w:val="0"/>
              <w:snapToGrid w:val="0"/>
              <w:spacing w:after="0" w:line="240" w:lineRule="auto"/>
              <w:jc w:val="center"/>
              <w:textAlignment w:val="baseline"/>
              <w:rPr>
                <w:rFonts w:cstheme="minorHAnsi"/>
                <w:position w:val="6"/>
                <w:sz w:val="24"/>
                <w:szCs w:val="24"/>
              </w:rPr>
            </w:pPr>
            <w:r w:rsidRPr="004F2742">
              <w:rPr>
                <w:rFonts w:cstheme="minorHAnsi"/>
                <w:position w:val="6"/>
                <w:sz w:val="24"/>
                <w:szCs w:val="24"/>
              </w:rPr>
              <w:t>(Perkančiosios organizacijos pavadinimas)</w:t>
            </w:r>
          </w:p>
        </w:tc>
      </w:tr>
      <w:tr w:rsidR="00FE6135" w:rsidRPr="004F2742" w14:paraId="37F42344" w14:textId="77777777" w:rsidTr="00A416E8">
        <w:tc>
          <w:tcPr>
            <w:tcW w:w="10348" w:type="dxa"/>
          </w:tcPr>
          <w:p w14:paraId="6E792101" w14:textId="77777777" w:rsidR="00FE6135" w:rsidRPr="004F2742" w:rsidRDefault="00FE6135" w:rsidP="00365A51">
            <w:pPr>
              <w:widowControl w:val="0"/>
              <w:autoSpaceDE w:val="0"/>
              <w:snapToGrid w:val="0"/>
              <w:spacing w:after="0" w:line="240" w:lineRule="auto"/>
              <w:jc w:val="center"/>
              <w:textAlignment w:val="baseline"/>
              <w:rPr>
                <w:rFonts w:cstheme="minorHAnsi"/>
                <w:sz w:val="24"/>
                <w:szCs w:val="24"/>
              </w:rPr>
            </w:pPr>
            <w:r w:rsidRPr="004F2742">
              <w:rPr>
                <w:rFonts w:cstheme="minorHAnsi"/>
                <w:sz w:val="24"/>
                <w:szCs w:val="24"/>
              </w:rPr>
              <w:t>atliekamame _________________________________________________________________</w:t>
            </w:r>
          </w:p>
        </w:tc>
      </w:tr>
      <w:tr w:rsidR="00FE6135" w:rsidRPr="004F2742" w14:paraId="27DEBF08" w14:textId="77777777" w:rsidTr="00A416E8">
        <w:tc>
          <w:tcPr>
            <w:tcW w:w="10348" w:type="dxa"/>
          </w:tcPr>
          <w:p w14:paraId="2BF9C3F1" w14:textId="77777777" w:rsidR="00FE6135" w:rsidRPr="004F2742" w:rsidRDefault="00FE6135" w:rsidP="00365A51">
            <w:pPr>
              <w:widowControl w:val="0"/>
              <w:autoSpaceDE w:val="0"/>
              <w:snapToGrid w:val="0"/>
              <w:spacing w:after="0" w:line="240" w:lineRule="auto"/>
              <w:jc w:val="center"/>
              <w:textAlignment w:val="baseline"/>
              <w:rPr>
                <w:rFonts w:cstheme="minorHAnsi"/>
                <w:position w:val="6"/>
                <w:sz w:val="24"/>
                <w:szCs w:val="24"/>
              </w:rPr>
            </w:pPr>
            <w:r w:rsidRPr="004F2742">
              <w:rPr>
                <w:rFonts w:cstheme="minorHAnsi"/>
                <w:position w:val="6"/>
                <w:sz w:val="24"/>
                <w:szCs w:val="24"/>
              </w:rPr>
              <w:t>(Pirkimo objekto pavadinimas, pirkimo numeris, pirkimo būdas)</w:t>
            </w:r>
          </w:p>
        </w:tc>
      </w:tr>
      <w:tr w:rsidR="00FE6135" w:rsidRPr="004F2742" w14:paraId="445DA1CE" w14:textId="77777777" w:rsidTr="00A416E8">
        <w:tc>
          <w:tcPr>
            <w:tcW w:w="10348" w:type="dxa"/>
          </w:tcPr>
          <w:p w14:paraId="27535E83" w14:textId="77777777" w:rsidR="00FE6135" w:rsidRPr="004F2742" w:rsidRDefault="00FE6135" w:rsidP="00365A51">
            <w:pPr>
              <w:widowControl w:val="0"/>
              <w:autoSpaceDE w:val="0"/>
              <w:snapToGrid w:val="0"/>
              <w:spacing w:after="0" w:line="240" w:lineRule="auto"/>
              <w:jc w:val="center"/>
              <w:textAlignment w:val="baseline"/>
              <w:rPr>
                <w:rFonts w:cstheme="minorHAnsi"/>
                <w:sz w:val="24"/>
                <w:szCs w:val="24"/>
              </w:rPr>
            </w:pPr>
            <w:r w:rsidRPr="004F2742">
              <w:rPr>
                <w:rFonts w:cstheme="minorHAnsi"/>
                <w:sz w:val="24"/>
                <w:szCs w:val="24"/>
              </w:rPr>
              <w:t>___________________________________________________________________________ ,</w:t>
            </w:r>
          </w:p>
        </w:tc>
      </w:tr>
      <w:tr w:rsidR="00FE6135" w:rsidRPr="004F2742" w14:paraId="61F893B1" w14:textId="77777777" w:rsidTr="00A416E8">
        <w:tc>
          <w:tcPr>
            <w:tcW w:w="10348" w:type="dxa"/>
          </w:tcPr>
          <w:p w14:paraId="571529FC" w14:textId="77777777" w:rsidR="00FE6135" w:rsidRPr="004F2742" w:rsidRDefault="00FE6135" w:rsidP="00365A51">
            <w:pPr>
              <w:widowControl w:val="0"/>
              <w:autoSpaceDE w:val="0"/>
              <w:snapToGrid w:val="0"/>
              <w:spacing w:after="0" w:line="240" w:lineRule="auto"/>
              <w:jc w:val="center"/>
              <w:textAlignment w:val="baseline"/>
              <w:rPr>
                <w:rFonts w:cstheme="minorHAnsi"/>
                <w:sz w:val="24"/>
                <w:szCs w:val="24"/>
              </w:rPr>
            </w:pPr>
            <w:r w:rsidRPr="004F2742">
              <w:rPr>
                <w:rFonts w:cstheme="minorHAnsi"/>
                <w:sz w:val="24"/>
                <w:szCs w:val="24"/>
              </w:rPr>
              <w:t>skelbtame ___________________________________________________________________ ,</w:t>
            </w:r>
          </w:p>
        </w:tc>
      </w:tr>
      <w:tr w:rsidR="00FE6135" w:rsidRPr="004F2742" w14:paraId="06722B30" w14:textId="77777777" w:rsidTr="00A416E8">
        <w:trPr>
          <w:trHeight w:val="282"/>
        </w:trPr>
        <w:tc>
          <w:tcPr>
            <w:tcW w:w="10348" w:type="dxa"/>
          </w:tcPr>
          <w:p w14:paraId="1846E3C4" w14:textId="77777777" w:rsidR="00FE6135" w:rsidRPr="004F2742" w:rsidRDefault="00FE6135" w:rsidP="00365A51">
            <w:pPr>
              <w:widowControl w:val="0"/>
              <w:autoSpaceDE w:val="0"/>
              <w:snapToGrid w:val="0"/>
              <w:spacing w:after="0" w:line="240" w:lineRule="auto"/>
              <w:jc w:val="center"/>
              <w:textAlignment w:val="baseline"/>
              <w:rPr>
                <w:rFonts w:cstheme="minorHAnsi"/>
                <w:position w:val="6"/>
                <w:sz w:val="24"/>
                <w:szCs w:val="24"/>
              </w:rPr>
            </w:pPr>
            <w:r w:rsidRPr="004F2742">
              <w:rPr>
                <w:rFonts w:cstheme="minorHAnsi"/>
                <w:position w:val="6"/>
                <w:sz w:val="24"/>
                <w:szCs w:val="24"/>
              </w:rPr>
              <w:t>(skelbimo data, pranešimo Nr.)</w:t>
            </w:r>
          </w:p>
          <w:p w14:paraId="729C9058" w14:textId="77777777" w:rsidR="00FE6135" w:rsidRPr="004F2742" w:rsidRDefault="00FE6135" w:rsidP="00365A51">
            <w:pPr>
              <w:widowControl w:val="0"/>
              <w:autoSpaceDE w:val="0"/>
              <w:spacing w:after="0" w:line="240" w:lineRule="auto"/>
              <w:jc w:val="center"/>
              <w:textAlignment w:val="baseline"/>
              <w:rPr>
                <w:rFonts w:cstheme="minorHAnsi"/>
                <w:b/>
                <w:sz w:val="24"/>
                <w:szCs w:val="24"/>
                <w:lang w:eastAsia="ar-SA"/>
              </w:rPr>
            </w:pPr>
            <w:r w:rsidRPr="004F2742">
              <w:rPr>
                <w:rFonts w:cstheme="minorHAnsi"/>
                <w:b/>
                <w:sz w:val="24"/>
                <w:szCs w:val="24"/>
                <w:lang w:eastAsia="ar-SA"/>
              </w:rPr>
              <w:t>Atitinka/neatitinka šį reikalavimą:</w:t>
            </w:r>
          </w:p>
          <w:p w14:paraId="7B5A7E5F" w14:textId="77777777" w:rsidR="00FE6135" w:rsidRPr="004F2742" w:rsidRDefault="00FE6135" w:rsidP="00365A51">
            <w:pPr>
              <w:widowControl w:val="0"/>
              <w:autoSpaceDE w:val="0"/>
              <w:spacing w:after="0" w:line="240" w:lineRule="auto"/>
              <w:jc w:val="center"/>
              <w:textAlignment w:val="baseline"/>
              <w:rPr>
                <w:rFonts w:cstheme="minorHAnsi"/>
                <w:i/>
                <w:sz w:val="24"/>
                <w:szCs w:val="24"/>
                <w:lang w:eastAsia="ar-SA"/>
              </w:rPr>
            </w:pPr>
            <w:r w:rsidRPr="004F2742">
              <w:rPr>
                <w:rFonts w:cstheme="minorHAnsi"/>
                <w:i/>
                <w:sz w:val="24"/>
                <w:szCs w:val="24"/>
                <w:lang w:eastAsia="ar-SA"/>
              </w:rPr>
              <w:t>(palikti tinkamą)</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5103"/>
              <w:gridCol w:w="4253"/>
            </w:tblGrid>
            <w:tr w:rsidR="0085105B" w:rsidRPr="004F2742" w14:paraId="464560A2" w14:textId="77777777" w:rsidTr="00D65CF7">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06D13" w14:textId="77777777" w:rsidR="0085105B" w:rsidRPr="004F2742" w:rsidRDefault="0085105B" w:rsidP="0085105B">
                  <w:pPr>
                    <w:widowControl w:val="0"/>
                    <w:snapToGrid w:val="0"/>
                    <w:jc w:val="center"/>
                    <w:rPr>
                      <w:rFonts w:cstheme="minorHAnsi"/>
                      <w:b/>
                      <w:sz w:val="24"/>
                      <w:szCs w:val="24"/>
                    </w:rPr>
                  </w:pPr>
                  <w:r w:rsidRPr="004F2742">
                    <w:rPr>
                      <w:rFonts w:cstheme="minorHAnsi"/>
                      <w:b/>
                      <w:sz w:val="24"/>
                      <w:szCs w:val="24"/>
                    </w:rPr>
                    <w:t xml:space="preserve">Eil. </w:t>
                  </w:r>
                </w:p>
                <w:p w14:paraId="2A5549A5" w14:textId="77777777" w:rsidR="0085105B" w:rsidRPr="004F2742" w:rsidRDefault="0085105B" w:rsidP="0085105B">
                  <w:pPr>
                    <w:widowControl w:val="0"/>
                    <w:snapToGrid w:val="0"/>
                    <w:jc w:val="center"/>
                    <w:rPr>
                      <w:rFonts w:cstheme="minorHAnsi"/>
                      <w:b/>
                      <w:sz w:val="24"/>
                      <w:szCs w:val="24"/>
                    </w:rPr>
                  </w:pPr>
                  <w:r w:rsidRPr="004F2742">
                    <w:rPr>
                      <w:rFonts w:cstheme="minorHAnsi"/>
                      <w:b/>
                      <w:sz w:val="24"/>
                      <w:szCs w:val="24"/>
                    </w:rPr>
                    <w:t>Nr.</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70D52" w14:textId="77777777" w:rsidR="0085105B" w:rsidRPr="004F2742" w:rsidRDefault="0085105B" w:rsidP="0085105B">
                  <w:pPr>
                    <w:widowControl w:val="0"/>
                    <w:snapToGrid w:val="0"/>
                    <w:jc w:val="center"/>
                    <w:rPr>
                      <w:rFonts w:cstheme="minorHAnsi"/>
                      <w:b/>
                      <w:sz w:val="24"/>
                      <w:szCs w:val="24"/>
                    </w:rPr>
                  </w:pPr>
                  <w:r w:rsidRPr="004F2742">
                    <w:rPr>
                      <w:rFonts w:cstheme="minorHAnsi"/>
                      <w:b/>
                      <w:sz w:val="24"/>
                      <w:szCs w:val="24"/>
                    </w:rPr>
                    <w:t>Kvalifikacijos reikalavimai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6B61E" w14:textId="77777777" w:rsidR="0085105B" w:rsidRPr="004F2742" w:rsidRDefault="0085105B" w:rsidP="0085105B">
                  <w:pPr>
                    <w:widowControl w:val="0"/>
                    <w:snapToGrid w:val="0"/>
                    <w:jc w:val="center"/>
                    <w:rPr>
                      <w:rFonts w:cstheme="minorHAnsi"/>
                      <w:b/>
                      <w:sz w:val="24"/>
                      <w:szCs w:val="24"/>
                    </w:rPr>
                  </w:pPr>
                  <w:r w:rsidRPr="004F2742">
                    <w:rPr>
                      <w:rFonts w:cstheme="minorHAnsi"/>
                      <w:b/>
                      <w:sz w:val="24"/>
                      <w:szCs w:val="24"/>
                    </w:rPr>
                    <w:t>Kvalifikacijos reikalavimus įrodantys dokumentai</w:t>
                  </w:r>
                </w:p>
              </w:tc>
            </w:tr>
            <w:tr w:rsidR="0085105B" w:rsidRPr="004F2742" w14:paraId="1F435422" w14:textId="77777777" w:rsidTr="00D65C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6E99087B" w14:textId="77777777" w:rsidR="0085105B" w:rsidRPr="004F2742" w:rsidRDefault="0085105B" w:rsidP="0085105B">
                  <w:pPr>
                    <w:widowControl w:val="0"/>
                    <w:rPr>
                      <w:rFonts w:eastAsia="Calibri" w:cstheme="minorHAnsi"/>
                      <w:sz w:val="24"/>
                      <w:szCs w:val="24"/>
                      <w:lang w:val="en-GB"/>
                    </w:rPr>
                  </w:pPr>
                  <w:r w:rsidRPr="004F2742">
                    <w:rPr>
                      <w:rFonts w:eastAsia="Calibri" w:cstheme="minorHAnsi"/>
                      <w:sz w:val="24"/>
                      <w:szCs w:val="24"/>
                      <w:lang w:val="en-GB"/>
                    </w:rPr>
                    <w:t>1.1</w:t>
                  </w:r>
                </w:p>
                <w:p w14:paraId="7FE74A85" w14:textId="77777777" w:rsidR="0085105B" w:rsidRPr="004F2742" w:rsidRDefault="0085105B" w:rsidP="0085105B">
                  <w:pPr>
                    <w:widowControl w:val="0"/>
                    <w:rPr>
                      <w:rFonts w:eastAsia="Calibri" w:cstheme="minorHAnsi"/>
                      <w:sz w:val="24"/>
                      <w:szCs w:val="24"/>
                      <w:lang w:val="en-GB"/>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2C9A0" w14:textId="77777777" w:rsidR="0085105B" w:rsidRPr="004F2742" w:rsidRDefault="0085105B" w:rsidP="0085105B">
                  <w:pPr>
                    <w:spacing w:line="257" w:lineRule="atLeast"/>
                    <w:rPr>
                      <w:rFonts w:cstheme="minorHAnsi"/>
                      <w:sz w:val="24"/>
                      <w:szCs w:val="24"/>
                      <w:shd w:val="clear" w:color="auto" w:fill="FFFFFF"/>
                    </w:rPr>
                  </w:pPr>
                  <w:r w:rsidRPr="004F2742">
                    <w:rPr>
                      <w:rFonts w:cstheme="minorHAnsi"/>
                      <w:sz w:val="24"/>
                      <w:szCs w:val="24"/>
                      <w:shd w:val="clear" w:color="auto" w:fill="FFFFFF"/>
                    </w:rPr>
                    <w:t xml:space="preserve">Tiekėjas per paskutinius 5 metus arba per laiką nuo tiekėjo įregistravimo dienos (jei tiekėjas vykdė veiklą mažiau </w:t>
                  </w:r>
                  <w:proofErr w:type="spellStart"/>
                  <w:r w:rsidRPr="004F2742">
                    <w:rPr>
                      <w:rFonts w:cstheme="minorHAnsi"/>
                      <w:sz w:val="24"/>
                      <w:szCs w:val="24"/>
                      <w:shd w:val="clear" w:color="auto" w:fill="FFFFFF"/>
                    </w:rPr>
                    <w:t>mažiau</w:t>
                  </w:r>
                  <w:proofErr w:type="spellEnd"/>
                  <w:r w:rsidRPr="004F2742">
                    <w:rPr>
                      <w:rFonts w:cstheme="minorHAnsi"/>
                      <w:sz w:val="24"/>
                      <w:szCs w:val="24"/>
                      <w:shd w:val="clear" w:color="auto" w:fill="FFFFFF"/>
                    </w:rPr>
                    <w:t xml:space="preserve"> nei 5 metus) iki pasiūlymo pateikimo termino pabaigos pagal vieną ar daugiau sutarčių yra tinkamai atlikęs   kraštovaizdžio įrengimo darbų* už ne mažiau kaip </w:t>
                  </w:r>
                  <w:r w:rsidRPr="004F2742">
                    <w:rPr>
                      <w:rFonts w:cstheme="minorHAnsi"/>
                      <w:sz w:val="24"/>
                      <w:szCs w:val="24"/>
                      <w:shd w:val="clear" w:color="auto" w:fill="FFFFFF"/>
                      <w:lang w:val="en-US"/>
                    </w:rPr>
                    <w:t>365</w:t>
                  </w:r>
                  <w:r w:rsidRPr="004F2742">
                    <w:rPr>
                      <w:rFonts w:cstheme="minorHAnsi"/>
                      <w:sz w:val="24"/>
                      <w:szCs w:val="24"/>
                      <w:shd w:val="clear" w:color="auto" w:fill="FFFFFF"/>
                    </w:rPr>
                    <w:t>00 Eur be PVM.</w:t>
                  </w:r>
                </w:p>
                <w:p w14:paraId="0F0C483C" w14:textId="43FAD34E" w:rsidR="0085105B" w:rsidRPr="004F2742" w:rsidRDefault="0085105B" w:rsidP="0085105B">
                  <w:pPr>
                    <w:spacing w:line="257" w:lineRule="atLeast"/>
                    <w:rPr>
                      <w:rFonts w:cstheme="minorHAnsi"/>
                      <w:sz w:val="24"/>
                      <w:szCs w:val="24"/>
                    </w:rPr>
                  </w:pPr>
                  <w:r w:rsidRPr="004F2742">
                    <w:rPr>
                      <w:rFonts w:cstheme="minorHAnsi"/>
                      <w:sz w:val="24"/>
                      <w:szCs w:val="24"/>
                    </w:rPr>
                    <w:t>*Kraštovaizdžio darbais bus laikomi kompleksiniai aplinkos tvarkymo darbai: reljefo formavimas, takų, aikštelių įrengimas, lauko apšvietimo sistemos įrengimas, vejos įrengimas, apželdinimas, želdynų statinių ir įrenginių (</w:t>
                  </w:r>
                  <w:proofErr w:type="spellStart"/>
                  <w:r w:rsidRPr="004F2742">
                    <w:rPr>
                      <w:rFonts w:cstheme="minorHAnsi"/>
                      <w:sz w:val="24"/>
                      <w:szCs w:val="24"/>
                    </w:rPr>
                    <w:t>pergolių</w:t>
                  </w:r>
                  <w:proofErr w:type="spellEnd"/>
                  <w:r w:rsidRPr="004F2742">
                    <w:rPr>
                      <w:rFonts w:cstheme="minorHAnsi"/>
                      <w:sz w:val="24"/>
                      <w:szCs w:val="24"/>
                    </w:rPr>
                    <w:t>, pavėsinių, suolų) įrengimas.</w:t>
                  </w:r>
                </w:p>
                <w:p w14:paraId="653BCD6F" w14:textId="77777777" w:rsidR="0085105B" w:rsidRPr="004F2742" w:rsidRDefault="0085105B" w:rsidP="0085105B">
                  <w:pPr>
                    <w:spacing w:line="257" w:lineRule="atLeast"/>
                    <w:rPr>
                      <w:rFonts w:cstheme="minorHAnsi"/>
                      <w:sz w:val="24"/>
                      <w:szCs w:val="24"/>
                    </w:rPr>
                  </w:pPr>
                </w:p>
                <w:p w14:paraId="4244F889" w14:textId="77777777" w:rsidR="0085105B" w:rsidRPr="004F2742" w:rsidRDefault="0085105B" w:rsidP="0085105B">
                  <w:pPr>
                    <w:widowControl w:val="0"/>
                    <w:rPr>
                      <w:rFonts w:cstheme="minorHAnsi"/>
                      <w:sz w:val="24"/>
                      <w:szCs w:val="24"/>
                    </w:rPr>
                  </w:pPr>
                  <w:r w:rsidRPr="004F2742">
                    <w:rPr>
                      <w:rFonts w:cstheme="minorHAns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65AFA9EE" w14:textId="77777777" w:rsidR="0085105B" w:rsidRPr="004F2742" w:rsidRDefault="0085105B" w:rsidP="0085105B">
                  <w:pPr>
                    <w:widowControl w:val="0"/>
                    <w:rPr>
                      <w:rFonts w:eastAsia="Calibri" w:cstheme="minorHAnsi"/>
                      <w:sz w:val="24"/>
                      <w:szCs w:val="24"/>
                    </w:rPr>
                  </w:pPr>
                  <w:r w:rsidRPr="004F2742">
                    <w:rPr>
                      <w:rFonts w:eastAsia="Calibri" w:cstheme="minorHAnsi"/>
                      <w:sz w:val="24"/>
                      <w:szCs w:val="24"/>
                    </w:rPr>
                    <w:t xml:space="preserve">Tiekėjai patirtį gali įrodinėti tiek baigtomis </w:t>
                  </w:r>
                  <w:r w:rsidRPr="004F2742">
                    <w:rPr>
                      <w:rFonts w:eastAsia="Calibri" w:cstheme="minorHAnsi"/>
                      <w:sz w:val="24"/>
                      <w:szCs w:val="24"/>
                    </w:rPr>
                    <w:lastRenderedPageBreak/>
                    <w:t>sutartimis, tiek nebaigtų vykdyti sutarčių jau įvykdytomis dalimis.</w:t>
                  </w:r>
                </w:p>
                <w:p w14:paraId="1F16EEB2" w14:textId="77777777" w:rsidR="0085105B" w:rsidRPr="004F2742" w:rsidRDefault="0085105B" w:rsidP="0085105B">
                  <w:pPr>
                    <w:widowControl w:val="0"/>
                    <w:rPr>
                      <w:rFonts w:eastAsia="Calibri" w:cstheme="minorHAnsi"/>
                      <w:sz w:val="24"/>
                      <w:szCs w:val="24"/>
                    </w:rPr>
                  </w:pPr>
                  <w:r w:rsidRPr="004F2742">
                    <w:rPr>
                      <w:rFonts w:eastAsia="Calibri" w:cstheme="minorHAnsi"/>
                      <w:sz w:val="24"/>
                      <w:szCs w:val="24"/>
                    </w:rPr>
                    <w:t>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FF755" w14:textId="77777777" w:rsidR="0085105B" w:rsidRPr="004F2742" w:rsidRDefault="0085105B" w:rsidP="0085105B">
                  <w:pPr>
                    <w:widowControl w:val="0"/>
                    <w:rPr>
                      <w:rFonts w:cstheme="minorHAnsi"/>
                      <w:sz w:val="24"/>
                      <w:szCs w:val="24"/>
                      <w:shd w:val="clear" w:color="auto" w:fill="FFFFFF"/>
                    </w:rPr>
                  </w:pPr>
                  <w:r w:rsidRPr="004F2742">
                    <w:rPr>
                      <w:rFonts w:cstheme="minorHAnsi"/>
                      <w:sz w:val="24"/>
                      <w:szCs w:val="24"/>
                      <w:shd w:val="clear" w:color="auto" w:fill="FFFFFF"/>
                    </w:rPr>
                    <w:lastRenderedPageBreak/>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 ir vieta, ar darbai buvo atlikti ir užbaigti pagal darbų atlikimą reglamentuojančių teisės aktų bei pirkimo sutarties reikalavimus.</w:t>
                  </w:r>
                </w:p>
                <w:p w14:paraId="3E505B76" w14:textId="77777777" w:rsidR="0085105B" w:rsidRPr="004F2742" w:rsidRDefault="0085105B" w:rsidP="0085105B">
                  <w:pPr>
                    <w:widowControl w:val="0"/>
                    <w:rPr>
                      <w:rFonts w:cstheme="minorHAnsi"/>
                      <w:sz w:val="24"/>
                      <w:szCs w:val="24"/>
                      <w:shd w:val="clear" w:color="auto" w:fill="FFFFFF"/>
                    </w:rPr>
                  </w:pPr>
                </w:p>
                <w:p w14:paraId="2BD180B4" w14:textId="77777777" w:rsidR="0085105B" w:rsidRPr="004F2742" w:rsidRDefault="0085105B" w:rsidP="0085105B">
                  <w:pPr>
                    <w:widowControl w:val="0"/>
                    <w:rPr>
                      <w:rFonts w:eastAsia="Calibri" w:cstheme="minorHAnsi"/>
                      <w:sz w:val="24"/>
                      <w:szCs w:val="24"/>
                    </w:rPr>
                  </w:pPr>
                </w:p>
              </w:tc>
            </w:tr>
          </w:tbl>
          <w:p w14:paraId="1CABD0B3" w14:textId="77777777" w:rsidR="00FE6135" w:rsidRPr="004F2742" w:rsidRDefault="00FE6135" w:rsidP="00365A51">
            <w:pPr>
              <w:widowControl w:val="0"/>
              <w:autoSpaceDE w:val="0"/>
              <w:spacing w:after="0" w:line="240" w:lineRule="auto"/>
              <w:jc w:val="center"/>
              <w:textAlignment w:val="baseline"/>
              <w:rPr>
                <w:rFonts w:cstheme="minorHAnsi"/>
                <w:sz w:val="24"/>
                <w:szCs w:val="24"/>
              </w:rPr>
            </w:pPr>
          </w:p>
        </w:tc>
      </w:tr>
    </w:tbl>
    <w:p w14:paraId="3430F8E3" w14:textId="77777777" w:rsidR="001C5AD6" w:rsidRPr="004F2742" w:rsidRDefault="001C5AD6" w:rsidP="001C5AD6">
      <w:pPr>
        <w:rPr>
          <w:rFonts w:cstheme="minorHAnsi"/>
          <w:lang w:eastAsia="lt-LT"/>
        </w:rPr>
      </w:pPr>
    </w:p>
    <w:p w14:paraId="6321BE63" w14:textId="77777777" w:rsidR="001D150A" w:rsidRPr="004F2742" w:rsidRDefault="001D150A" w:rsidP="001C5AD6">
      <w:pPr>
        <w:rPr>
          <w:rFonts w:cstheme="minorHAnsi"/>
          <w:lang w:eastAsia="lt-LT"/>
        </w:rPr>
      </w:pPr>
    </w:p>
    <w:p w14:paraId="12DB5BC9" w14:textId="77777777" w:rsidR="001D150A" w:rsidRPr="004F2742" w:rsidRDefault="001D150A" w:rsidP="001C5AD6">
      <w:pPr>
        <w:rPr>
          <w:rFonts w:cstheme="minorHAnsi"/>
          <w:lang w:eastAsia="lt-LT"/>
        </w:rPr>
      </w:pPr>
    </w:p>
    <w:p w14:paraId="79ED5AAF" w14:textId="77777777" w:rsidR="001D150A" w:rsidRPr="004F2742" w:rsidRDefault="001D150A" w:rsidP="001C5AD6">
      <w:pPr>
        <w:rPr>
          <w:rFonts w:cstheme="minorHAnsi"/>
          <w:lang w:eastAsia="lt-LT"/>
        </w:rPr>
      </w:pPr>
    </w:p>
    <w:p w14:paraId="71CD0D4D" w14:textId="77777777" w:rsidR="00B060C9" w:rsidRPr="004F2742" w:rsidRDefault="00B060C9" w:rsidP="001C5AD6">
      <w:pPr>
        <w:rPr>
          <w:rFonts w:cstheme="minorHAnsi"/>
          <w:lang w:eastAsia="lt-LT"/>
        </w:rPr>
      </w:pPr>
    </w:p>
    <w:p w14:paraId="08C22E2F" w14:textId="77777777" w:rsidR="005F3B6A" w:rsidRPr="004F2742" w:rsidRDefault="005F3B6A" w:rsidP="001C5AD6">
      <w:pPr>
        <w:rPr>
          <w:rFonts w:cstheme="minorHAnsi"/>
          <w:lang w:eastAsia="lt-LT"/>
        </w:rPr>
      </w:pPr>
    </w:p>
    <w:p w14:paraId="6C6168BD" w14:textId="77777777" w:rsidR="005F3B6A" w:rsidRPr="004F2742" w:rsidRDefault="005F3B6A" w:rsidP="001C5AD6">
      <w:pPr>
        <w:rPr>
          <w:rFonts w:cstheme="minorHAnsi"/>
          <w:lang w:eastAsia="lt-LT"/>
        </w:rPr>
      </w:pPr>
    </w:p>
    <w:p w14:paraId="348B6E73" w14:textId="77777777" w:rsidR="005F3B6A" w:rsidRPr="004F2742" w:rsidRDefault="005F3B6A" w:rsidP="001C5AD6">
      <w:pPr>
        <w:rPr>
          <w:rFonts w:cstheme="minorHAnsi"/>
          <w:lang w:eastAsia="lt-LT"/>
        </w:rPr>
      </w:pPr>
    </w:p>
    <w:p w14:paraId="2CE8A037" w14:textId="77777777" w:rsidR="005F3B6A" w:rsidRPr="004F2742" w:rsidRDefault="005F3B6A" w:rsidP="001C5AD6">
      <w:pPr>
        <w:rPr>
          <w:rFonts w:cstheme="minorHAnsi"/>
          <w:lang w:eastAsia="lt-LT"/>
        </w:rPr>
      </w:pPr>
    </w:p>
    <w:p w14:paraId="70453027" w14:textId="77777777" w:rsidR="005F3B6A" w:rsidRPr="004F2742" w:rsidRDefault="005F3B6A" w:rsidP="001C5AD6">
      <w:pPr>
        <w:rPr>
          <w:rFonts w:cstheme="minorHAnsi"/>
          <w:lang w:eastAsia="lt-LT"/>
        </w:rPr>
      </w:pPr>
    </w:p>
    <w:p w14:paraId="01756BE4" w14:textId="77777777" w:rsidR="0085105B" w:rsidRPr="004F2742" w:rsidRDefault="0085105B" w:rsidP="001C5AD6">
      <w:pPr>
        <w:rPr>
          <w:rFonts w:cstheme="minorHAnsi"/>
          <w:lang w:eastAsia="lt-LT"/>
        </w:rPr>
      </w:pPr>
    </w:p>
    <w:p w14:paraId="1934F72B" w14:textId="77777777" w:rsidR="0085105B" w:rsidRPr="004F2742" w:rsidRDefault="0085105B" w:rsidP="001C5AD6">
      <w:pPr>
        <w:rPr>
          <w:rFonts w:cstheme="minorHAnsi"/>
          <w:lang w:eastAsia="lt-LT"/>
        </w:rPr>
      </w:pPr>
    </w:p>
    <w:p w14:paraId="78ABA735" w14:textId="77777777" w:rsidR="0085105B" w:rsidRPr="004F2742" w:rsidRDefault="0085105B" w:rsidP="001C5AD6">
      <w:pPr>
        <w:rPr>
          <w:rFonts w:cstheme="minorHAnsi"/>
          <w:lang w:eastAsia="lt-LT"/>
        </w:rPr>
      </w:pPr>
    </w:p>
    <w:p w14:paraId="05843798" w14:textId="77777777" w:rsidR="00857B9E" w:rsidRDefault="00857B9E" w:rsidP="001C5AD6">
      <w:pPr>
        <w:rPr>
          <w:rFonts w:cstheme="minorHAnsi"/>
          <w:lang w:eastAsia="lt-LT"/>
        </w:rPr>
      </w:pPr>
    </w:p>
    <w:p w14:paraId="61DE22D9" w14:textId="77777777" w:rsidR="00A416E8" w:rsidRDefault="00A416E8" w:rsidP="001C5AD6">
      <w:pPr>
        <w:rPr>
          <w:rFonts w:cstheme="minorHAnsi"/>
          <w:lang w:eastAsia="lt-LT"/>
        </w:rPr>
      </w:pPr>
    </w:p>
    <w:p w14:paraId="6E7C8919" w14:textId="77777777" w:rsidR="00A416E8" w:rsidRDefault="00A416E8" w:rsidP="001C5AD6">
      <w:pPr>
        <w:rPr>
          <w:rFonts w:cstheme="minorHAnsi"/>
          <w:lang w:eastAsia="lt-LT"/>
        </w:rPr>
      </w:pPr>
    </w:p>
    <w:p w14:paraId="51D8D445" w14:textId="77777777" w:rsidR="00A416E8" w:rsidRDefault="00A416E8" w:rsidP="001C5AD6">
      <w:pPr>
        <w:rPr>
          <w:rFonts w:cstheme="minorHAnsi"/>
          <w:lang w:eastAsia="lt-LT"/>
        </w:rPr>
      </w:pPr>
    </w:p>
    <w:p w14:paraId="680593DF" w14:textId="77777777" w:rsidR="00A416E8" w:rsidRDefault="00A416E8" w:rsidP="001C5AD6">
      <w:pPr>
        <w:rPr>
          <w:rFonts w:cstheme="minorHAnsi"/>
          <w:lang w:eastAsia="lt-LT"/>
        </w:rPr>
      </w:pPr>
    </w:p>
    <w:p w14:paraId="55623DA9" w14:textId="77777777" w:rsidR="00A416E8" w:rsidRDefault="00A416E8" w:rsidP="001C5AD6">
      <w:pPr>
        <w:rPr>
          <w:rFonts w:cstheme="minorHAnsi"/>
          <w:lang w:eastAsia="lt-LT"/>
        </w:rPr>
      </w:pPr>
    </w:p>
    <w:p w14:paraId="38A19864" w14:textId="77777777" w:rsidR="00A416E8" w:rsidRDefault="00A416E8" w:rsidP="001C5AD6">
      <w:pPr>
        <w:rPr>
          <w:rFonts w:cstheme="minorHAnsi"/>
          <w:lang w:eastAsia="lt-LT"/>
        </w:rPr>
      </w:pPr>
    </w:p>
    <w:p w14:paraId="3F0CDBD3" w14:textId="77777777" w:rsidR="00A416E8" w:rsidRDefault="00A416E8" w:rsidP="001C5AD6">
      <w:pPr>
        <w:rPr>
          <w:rFonts w:cstheme="minorHAnsi"/>
          <w:lang w:eastAsia="lt-LT"/>
        </w:rPr>
      </w:pPr>
    </w:p>
    <w:p w14:paraId="75F8744C" w14:textId="77777777" w:rsidR="00A416E8" w:rsidRPr="004F2742" w:rsidRDefault="00A416E8" w:rsidP="00A416E8">
      <w:pPr>
        <w:ind w:right="108"/>
        <w:rPr>
          <w:rFonts w:cstheme="minorHAnsi"/>
          <w:lang w:eastAsia="lt-LT"/>
        </w:rPr>
      </w:pPr>
    </w:p>
    <w:p w14:paraId="44905E21" w14:textId="77777777" w:rsidR="00857B9E" w:rsidRDefault="00857B9E" w:rsidP="001C5AD6">
      <w:pPr>
        <w:rPr>
          <w:rFonts w:cstheme="minorHAnsi"/>
          <w:lang w:eastAsia="lt-LT"/>
        </w:rPr>
      </w:pPr>
    </w:p>
    <w:p w14:paraId="2BA65756" w14:textId="77777777" w:rsidR="001C17AA" w:rsidRPr="004F2742" w:rsidRDefault="001C17AA" w:rsidP="001C5AD6">
      <w:pPr>
        <w:rPr>
          <w:rFonts w:cstheme="minorHAnsi"/>
          <w:lang w:eastAsia="lt-LT"/>
        </w:rPr>
      </w:pPr>
    </w:p>
    <w:bookmarkEnd w:id="62"/>
    <w:p w14:paraId="7ABEDC60" w14:textId="77777777" w:rsidR="001C17AA" w:rsidRDefault="001C17AA" w:rsidP="00A26957">
      <w:pPr>
        <w:keepNext/>
        <w:keepLines/>
        <w:pBdr>
          <w:bottom w:val="single" w:sz="4" w:space="2" w:color="ED7D31"/>
        </w:pBdr>
        <w:tabs>
          <w:tab w:val="left" w:pos="567"/>
        </w:tabs>
        <w:spacing w:before="360" w:after="120" w:line="20" w:lineRule="atLeast"/>
        <w:ind w:right="-37"/>
        <w:contextualSpacing/>
        <w:jc w:val="right"/>
        <w:outlineLvl w:val="0"/>
        <w:rPr>
          <w:rFonts w:eastAsia="Calibri Light" w:cstheme="minorHAnsi"/>
          <w:color w:val="262626"/>
          <w:kern w:val="0"/>
          <w:sz w:val="24"/>
          <w:szCs w:val="24"/>
          <w:lang w:eastAsia="lt-LT"/>
          <w14:ligatures w14:val="none"/>
        </w:rPr>
      </w:pPr>
    </w:p>
    <w:p w14:paraId="6F91544E" w14:textId="77777777" w:rsidR="001C17AA" w:rsidRDefault="001C17AA" w:rsidP="00A26957">
      <w:pPr>
        <w:keepNext/>
        <w:keepLines/>
        <w:pBdr>
          <w:bottom w:val="single" w:sz="4" w:space="2" w:color="ED7D31"/>
        </w:pBdr>
        <w:tabs>
          <w:tab w:val="left" w:pos="567"/>
        </w:tabs>
        <w:spacing w:before="360" w:after="120" w:line="20" w:lineRule="atLeast"/>
        <w:ind w:right="-37"/>
        <w:contextualSpacing/>
        <w:jc w:val="right"/>
        <w:outlineLvl w:val="0"/>
        <w:rPr>
          <w:rFonts w:eastAsia="Calibri Light" w:cstheme="minorHAnsi"/>
          <w:color w:val="262626"/>
          <w:kern w:val="0"/>
          <w:sz w:val="24"/>
          <w:szCs w:val="24"/>
          <w:lang w:eastAsia="lt-LT"/>
          <w14:ligatures w14:val="none"/>
        </w:rPr>
      </w:pPr>
    </w:p>
    <w:p w14:paraId="532B9650" w14:textId="071945A4" w:rsidR="00A26957" w:rsidRPr="004F2742" w:rsidRDefault="00A26957" w:rsidP="00A26957">
      <w:pPr>
        <w:keepNext/>
        <w:keepLines/>
        <w:pBdr>
          <w:bottom w:val="single" w:sz="4" w:space="2" w:color="ED7D31"/>
        </w:pBdr>
        <w:tabs>
          <w:tab w:val="left" w:pos="567"/>
        </w:tabs>
        <w:spacing w:before="360" w:after="120" w:line="20" w:lineRule="atLeast"/>
        <w:ind w:right="-37"/>
        <w:contextualSpacing/>
        <w:jc w:val="right"/>
        <w:outlineLvl w:val="0"/>
        <w:rPr>
          <w:rFonts w:eastAsia="Calibri" w:cstheme="minorHAnsi"/>
          <w:b/>
          <w:sz w:val="24"/>
          <w:szCs w:val="24"/>
        </w:rPr>
      </w:pPr>
      <w:bookmarkStart w:id="63" w:name="_Toc226638249"/>
      <w:r w:rsidRPr="004F2742">
        <w:rPr>
          <w:rFonts w:eastAsia="Calibri Light" w:cstheme="minorHAnsi"/>
          <w:color w:val="262626"/>
          <w:kern w:val="0"/>
          <w:sz w:val="24"/>
          <w:szCs w:val="24"/>
          <w:lang w:eastAsia="lt-LT"/>
          <w14:ligatures w14:val="none"/>
        </w:rPr>
        <w:t>Pirkimo sąlygų 9 priedas „Veiklų sąrašas ”</w:t>
      </w:r>
      <w:bookmarkEnd w:id="63"/>
    </w:p>
    <w:p w14:paraId="3E78BFEF" w14:textId="77777777" w:rsidR="00746886" w:rsidRPr="004F2742" w:rsidRDefault="00746886" w:rsidP="001C5AD6">
      <w:pPr>
        <w:rPr>
          <w:rFonts w:cstheme="minorHAnsi"/>
          <w:lang w:eastAsia="lt-LT"/>
        </w:rPr>
      </w:pPr>
    </w:p>
    <w:p w14:paraId="4847D7B4" w14:textId="77777777" w:rsidR="005F3B6A" w:rsidRPr="004F2742" w:rsidRDefault="005F3B6A" w:rsidP="005F3B6A">
      <w:pPr>
        <w:suppressAutoHyphens/>
        <w:spacing w:after="0" w:line="240" w:lineRule="auto"/>
        <w:jc w:val="center"/>
        <w:textAlignment w:val="baseline"/>
        <w:rPr>
          <w:rFonts w:cstheme="minorHAnsi"/>
          <w:sz w:val="24"/>
          <w:szCs w:val="24"/>
        </w:rPr>
      </w:pPr>
      <w:r w:rsidRPr="004F2742">
        <w:rPr>
          <w:rFonts w:cstheme="minorHAnsi"/>
          <w:b/>
          <w:bCs/>
          <w:sz w:val="24"/>
          <w:szCs w:val="24"/>
        </w:rPr>
        <w:t>VEIKLŲ SĄRAŠAS</w:t>
      </w:r>
    </w:p>
    <w:p w14:paraId="072AFD5E" w14:textId="77777777" w:rsidR="005F3B6A" w:rsidRPr="004F2742" w:rsidRDefault="005F3B6A" w:rsidP="005F3B6A">
      <w:pPr>
        <w:suppressAutoHyphens/>
        <w:spacing w:after="0" w:line="240" w:lineRule="auto"/>
        <w:jc w:val="center"/>
        <w:textAlignment w:val="baseline"/>
        <w:rPr>
          <w:rFonts w:cstheme="minorHAnsi"/>
          <w:sz w:val="24"/>
          <w:szCs w:val="24"/>
        </w:rPr>
      </w:pPr>
      <w:r w:rsidRPr="004F2742">
        <w:rPr>
          <w:rFonts w:cstheme="minorHAnsi"/>
          <w:sz w:val="24"/>
          <w:szCs w:val="24"/>
        </w:rPr>
        <w:t>„</w:t>
      </w:r>
      <w:r w:rsidRPr="004F2742">
        <w:rPr>
          <w:rFonts w:cstheme="minorHAnsi"/>
          <w:sz w:val="24"/>
          <w:szCs w:val="24"/>
          <w:lang w:eastAsia="ar-SA"/>
        </w:rPr>
        <w:t>Bendruomeninio sodo  įrengimo darbai Krašuonos parke, Utenos mieste</w:t>
      </w:r>
      <w:r w:rsidRPr="004F2742">
        <w:rPr>
          <w:rFonts w:cstheme="minorHAnsi"/>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5F3B6A" w:rsidRPr="004F2742" w14:paraId="0ED8A0BB" w14:textId="77777777" w:rsidTr="00D65CF7">
        <w:trPr>
          <w:trHeight w:val="865"/>
          <w:jc w:val="center"/>
        </w:trPr>
        <w:tc>
          <w:tcPr>
            <w:tcW w:w="541" w:type="dxa"/>
            <w:vMerge w:val="restart"/>
            <w:textDirection w:val="btLr"/>
            <w:vAlign w:val="center"/>
            <w:hideMark/>
          </w:tcPr>
          <w:p w14:paraId="1746C4FC" w14:textId="77777777" w:rsidR="005F3B6A" w:rsidRPr="004F2742" w:rsidRDefault="005F3B6A" w:rsidP="00D65CF7">
            <w:pPr>
              <w:suppressAutoHyphens/>
              <w:spacing w:after="0" w:line="240" w:lineRule="auto"/>
              <w:jc w:val="center"/>
              <w:textAlignment w:val="baseline"/>
              <w:rPr>
                <w:rFonts w:cstheme="minorHAnsi"/>
                <w:i/>
                <w:iCs/>
                <w:sz w:val="24"/>
                <w:szCs w:val="24"/>
              </w:rPr>
            </w:pPr>
            <w:r w:rsidRPr="004F2742">
              <w:rPr>
                <w:rFonts w:cstheme="minorHAnsi"/>
                <w:i/>
                <w:iCs/>
                <w:sz w:val="24"/>
                <w:szCs w:val="24"/>
              </w:rPr>
              <w:t>Etapo Nr.</w:t>
            </w:r>
          </w:p>
        </w:tc>
        <w:tc>
          <w:tcPr>
            <w:tcW w:w="5113" w:type="dxa"/>
            <w:vMerge w:val="restart"/>
            <w:vAlign w:val="center"/>
            <w:hideMark/>
          </w:tcPr>
          <w:p w14:paraId="10FFB61D" w14:textId="77777777" w:rsidR="005F3B6A" w:rsidRPr="004F2742" w:rsidRDefault="005F3B6A" w:rsidP="00D65CF7">
            <w:pPr>
              <w:suppressAutoHyphens/>
              <w:spacing w:after="0" w:line="240" w:lineRule="auto"/>
              <w:jc w:val="center"/>
              <w:textAlignment w:val="baseline"/>
              <w:rPr>
                <w:rFonts w:cstheme="minorHAnsi"/>
                <w:b/>
                <w:bCs/>
                <w:sz w:val="24"/>
                <w:szCs w:val="24"/>
              </w:rPr>
            </w:pPr>
            <w:r w:rsidRPr="004F2742">
              <w:rPr>
                <w:rFonts w:cstheme="minorHAnsi"/>
                <w:b/>
                <w:bCs/>
                <w:sz w:val="24"/>
                <w:szCs w:val="24"/>
              </w:rPr>
              <w:t>Darbų veiklos (etapo) pavadinimas</w:t>
            </w:r>
          </w:p>
        </w:tc>
        <w:tc>
          <w:tcPr>
            <w:tcW w:w="1825" w:type="dxa"/>
            <w:vMerge w:val="restart"/>
            <w:vAlign w:val="center"/>
            <w:hideMark/>
          </w:tcPr>
          <w:p w14:paraId="3CFA43B6" w14:textId="77777777" w:rsidR="005F3B6A" w:rsidRPr="004F2742" w:rsidRDefault="005F3B6A" w:rsidP="00D65CF7">
            <w:pPr>
              <w:suppressAutoHyphens/>
              <w:spacing w:after="0" w:line="240" w:lineRule="auto"/>
              <w:jc w:val="center"/>
              <w:textAlignment w:val="baseline"/>
              <w:rPr>
                <w:rFonts w:cstheme="minorHAnsi"/>
                <w:b/>
                <w:bCs/>
                <w:sz w:val="24"/>
                <w:szCs w:val="24"/>
              </w:rPr>
            </w:pPr>
            <w:r w:rsidRPr="004F2742">
              <w:rPr>
                <w:rFonts w:cstheme="minorHAnsi"/>
                <w:b/>
                <w:bCs/>
                <w:sz w:val="24"/>
                <w:szCs w:val="24"/>
              </w:rPr>
              <w:t>Bendra darbo apimtis (fiziniais mato vienetais, jei reikalinga)</w:t>
            </w:r>
          </w:p>
        </w:tc>
        <w:tc>
          <w:tcPr>
            <w:tcW w:w="2126" w:type="dxa"/>
            <w:vAlign w:val="center"/>
            <w:hideMark/>
          </w:tcPr>
          <w:p w14:paraId="68047A67" w14:textId="77777777" w:rsidR="005F3B6A" w:rsidRPr="004F2742" w:rsidRDefault="005F3B6A" w:rsidP="00D65CF7">
            <w:pPr>
              <w:suppressAutoHyphens/>
              <w:spacing w:after="0" w:line="240" w:lineRule="auto"/>
              <w:jc w:val="center"/>
              <w:textAlignment w:val="baseline"/>
              <w:rPr>
                <w:rFonts w:cstheme="minorHAnsi"/>
                <w:b/>
                <w:bCs/>
                <w:sz w:val="24"/>
                <w:szCs w:val="24"/>
              </w:rPr>
            </w:pPr>
            <w:r w:rsidRPr="004F2742">
              <w:rPr>
                <w:rFonts w:cstheme="minorHAnsi"/>
                <w:b/>
                <w:bCs/>
                <w:sz w:val="24"/>
                <w:szCs w:val="24"/>
              </w:rPr>
              <w:t xml:space="preserve">Darbo (etapo) kaina, Eur be PVM </w:t>
            </w:r>
            <w:r w:rsidRPr="004F2742">
              <w:rPr>
                <w:rFonts w:cstheme="minorHAnsi"/>
                <w:sz w:val="24"/>
                <w:szCs w:val="24"/>
              </w:rPr>
              <w:t>[Pildo rangovas]</w:t>
            </w:r>
          </w:p>
        </w:tc>
      </w:tr>
      <w:tr w:rsidR="005F3B6A" w:rsidRPr="004F2742" w14:paraId="1BF01D26" w14:textId="77777777" w:rsidTr="00D65CF7">
        <w:trPr>
          <w:cantSplit/>
          <w:trHeight w:val="1240"/>
          <w:jc w:val="center"/>
        </w:trPr>
        <w:tc>
          <w:tcPr>
            <w:tcW w:w="541" w:type="dxa"/>
            <w:vMerge/>
            <w:vAlign w:val="center"/>
            <w:hideMark/>
          </w:tcPr>
          <w:p w14:paraId="279ADB36" w14:textId="77777777" w:rsidR="005F3B6A" w:rsidRPr="004F2742" w:rsidRDefault="005F3B6A" w:rsidP="00D65CF7">
            <w:pPr>
              <w:suppressAutoHyphens/>
              <w:spacing w:after="0" w:line="240" w:lineRule="auto"/>
              <w:textAlignment w:val="baseline"/>
              <w:rPr>
                <w:rFonts w:cstheme="minorHAnsi"/>
                <w:i/>
                <w:iCs/>
                <w:sz w:val="24"/>
                <w:szCs w:val="24"/>
              </w:rPr>
            </w:pPr>
          </w:p>
        </w:tc>
        <w:tc>
          <w:tcPr>
            <w:tcW w:w="5113" w:type="dxa"/>
            <w:vMerge/>
            <w:vAlign w:val="center"/>
            <w:hideMark/>
          </w:tcPr>
          <w:p w14:paraId="7AD85FB6" w14:textId="77777777" w:rsidR="005F3B6A" w:rsidRPr="004F2742" w:rsidRDefault="005F3B6A" w:rsidP="00D65CF7">
            <w:pPr>
              <w:suppressAutoHyphens/>
              <w:spacing w:after="0" w:line="240" w:lineRule="auto"/>
              <w:textAlignment w:val="baseline"/>
              <w:rPr>
                <w:rFonts w:cstheme="minorHAnsi"/>
                <w:b/>
                <w:bCs/>
                <w:sz w:val="24"/>
                <w:szCs w:val="24"/>
              </w:rPr>
            </w:pPr>
          </w:p>
        </w:tc>
        <w:tc>
          <w:tcPr>
            <w:tcW w:w="1825" w:type="dxa"/>
            <w:vMerge/>
            <w:vAlign w:val="center"/>
            <w:hideMark/>
          </w:tcPr>
          <w:p w14:paraId="59DCB2B1" w14:textId="77777777" w:rsidR="005F3B6A" w:rsidRPr="004F2742" w:rsidRDefault="005F3B6A" w:rsidP="00D65CF7">
            <w:pPr>
              <w:suppressAutoHyphens/>
              <w:spacing w:after="0" w:line="240" w:lineRule="auto"/>
              <w:textAlignment w:val="baseline"/>
              <w:rPr>
                <w:rFonts w:cstheme="minorHAnsi"/>
                <w:b/>
                <w:bCs/>
                <w:sz w:val="24"/>
                <w:szCs w:val="24"/>
              </w:rPr>
            </w:pPr>
          </w:p>
        </w:tc>
        <w:tc>
          <w:tcPr>
            <w:tcW w:w="2126" w:type="dxa"/>
            <w:vAlign w:val="center"/>
            <w:hideMark/>
          </w:tcPr>
          <w:p w14:paraId="02C00799" w14:textId="77777777" w:rsidR="005F3B6A" w:rsidRPr="004F2742" w:rsidRDefault="005F3B6A" w:rsidP="00D65CF7">
            <w:pPr>
              <w:suppressAutoHyphens/>
              <w:spacing w:after="0" w:line="240" w:lineRule="auto"/>
              <w:textAlignment w:val="baseline"/>
              <w:rPr>
                <w:rFonts w:cstheme="minorHAnsi"/>
                <w:b/>
                <w:bCs/>
                <w:sz w:val="24"/>
                <w:szCs w:val="24"/>
              </w:rPr>
            </w:pPr>
          </w:p>
        </w:tc>
      </w:tr>
      <w:tr w:rsidR="005F3B6A" w:rsidRPr="004F2742" w14:paraId="0947EED6" w14:textId="77777777" w:rsidTr="00D65CF7">
        <w:trPr>
          <w:trHeight w:val="384"/>
          <w:jc w:val="center"/>
        </w:trPr>
        <w:tc>
          <w:tcPr>
            <w:tcW w:w="541" w:type="dxa"/>
            <w:noWrap/>
            <w:vAlign w:val="center"/>
          </w:tcPr>
          <w:p w14:paraId="659B06DB" w14:textId="77777777" w:rsidR="005F3B6A" w:rsidRPr="004F2742" w:rsidRDefault="005F3B6A" w:rsidP="00D65CF7">
            <w:pPr>
              <w:suppressAutoHyphens/>
              <w:spacing w:after="0" w:line="240" w:lineRule="auto"/>
              <w:textAlignment w:val="baseline"/>
              <w:rPr>
                <w:rFonts w:cstheme="minorHAnsi"/>
                <w:sz w:val="24"/>
                <w:szCs w:val="24"/>
              </w:rPr>
            </w:pPr>
          </w:p>
        </w:tc>
        <w:tc>
          <w:tcPr>
            <w:tcW w:w="5113" w:type="dxa"/>
            <w:vAlign w:val="center"/>
          </w:tcPr>
          <w:p w14:paraId="0762FE6A" w14:textId="77777777" w:rsidR="005F3B6A" w:rsidRPr="004F2742" w:rsidRDefault="005F3B6A" w:rsidP="00D65CF7">
            <w:pPr>
              <w:tabs>
                <w:tab w:val="left" w:pos="426"/>
              </w:tabs>
              <w:suppressAutoHyphens/>
              <w:spacing w:after="0" w:line="240" w:lineRule="auto"/>
              <w:jc w:val="both"/>
              <w:textAlignment w:val="baseline"/>
              <w:rPr>
                <w:rFonts w:cstheme="minorHAnsi"/>
                <w:sz w:val="24"/>
                <w:szCs w:val="24"/>
              </w:rPr>
            </w:pPr>
            <w:r w:rsidRPr="004F2742">
              <w:rPr>
                <w:rFonts w:cstheme="minorHAnsi"/>
                <w:sz w:val="24"/>
                <w:szCs w:val="24"/>
              </w:rPr>
              <w:t>Bendruomeninio sodo įrengimo darbai:</w:t>
            </w:r>
          </w:p>
        </w:tc>
        <w:tc>
          <w:tcPr>
            <w:tcW w:w="1825" w:type="dxa"/>
            <w:noWrap/>
            <w:vAlign w:val="bottom"/>
          </w:tcPr>
          <w:p w14:paraId="7BC6EFD6" w14:textId="77777777" w:rsidR="005F3B6A" w:rsidRPr="004F2742" w:rsidRDefault="005F3B6A" w:rsidP="00D65CF7">
            <w:pPr>
              <w:suppressAutoHyphens/>
              <w:spacing w:after="0" w:line="240" w:lineRule="auto"/>
              <w:textAlignment w:val="baseline"/>
              <w:rPr>
                <w:rFonts w:cstheme="minorHAnsi"/>
                <w:sz w:val="24"/>
                <w:szCs w:val="24"/>
              </w:rPr>
            </w:pPr>
          </w:p>
        </w:tc>
        <w:tc>
          <w:tcPr>
            <w:tcW w:w="2126" w:type="dxa"/>
            <w:noWrap/>
            <w:vAlign w:val="bottom"/>
          </w:tcPr>
          <w:p w14:paraId="19EBE1F3" w14:textId="77777777" w:rsidR="005F3B6A" w:rsidRPr="004F2742" w:rsidRDefault="005F3B6A" w:rsidP="00D65CF7">
            <w:pPr>
              <w:suppressAutoHyphens/>
              <w:spacing w:after="0" w:line="240" w:lineRule="auto"/>
              <w:textAlignment w:val="baseline"/>
              <w:rPr>
                <w:rFonts w:cstheme="minorHAnsi"/>
                <w:sz w:val="24"/>
                <w:szCs w:val="24"/>
              </w:rPr>
            </w:pPr>
          </w:p>
        </w:tc>
      </w:tr>
      <w:tr w:rsidR="005F3B6A" w:rsidRPr="004F2742" w14:paraId="34C340AF" w14:textId="77777777" w:rsidTr="00D65CF7">
        <w:trPr>
          <w:trHeight w:val="384"/>
          <w:jc w:val="center"/>
        </w:trPr>
        <w:tc>
          <w:tcPr>
            <w:tcW w:w="541" w:type="dxa"/>
            <w:noWrap/>
            <w:vAlign w:val="center"/>
          </w:tcPr>
          <w:p w14:paraId="27A24D21" w14:textId="77777777" w:rsidR="005F3B6A" w:rsidRPr="004F2742" w:rsidRDefault="005F3B6A" w:rsidP="00D65CF7">
            <w:pPr>
              <w:suppressAutoHyphens/>
              <w:spacing w:after="0" w:line="240" w:lineRule="auto"/>
              <w:textAlignment w:val="baseline"/>
              <w:rPr>
                <w:rFonts w:cstheme="minorHAnsi"/>
                <w:sz w:val="24"/>
                <w:szCs w:val="24"/>
              </w:rPr>
            </w:pPr>
            <w:r w:rsidRPr="004F2742">
              <w:rPr>
                <w:rFonts w:cstheme="minorHAnsi"/>
                <w:sz w:val="24"/>
                <w:szCs w:val="24"/>
              </w:rPr>
              <w:t>1.</w:t>
            </w:r>
          </w:p>
        </w:tc>
        <w:tc>
          <w:tcPr>
            <w:tcW w:w="5113" w:type="dxa"/>
            <w:vAlign w:val="center"/>
          </w:tcPr>
          <w:p w14:paraId="1875A61C" w14:textId="77777777" w:rsidR="005F3B6A" w:rsidRPr="004F2742" w:rsidRDefault="005F3B6A" w:rsidP="00D65CF7">
            <w:pPr>
              <w:tabs>
                <w:tab w:val="left" w:pos="426"/>
              </w:tabs>
              <w:suppressAutoHyphens/>
              <w:spacing w:after="0" w:line="240" w:lineRule="auto"/>
              <w:jc w:val="both"/>
              <w:textAlignment w:val="baseline"/>
              <w:rPr>
                <w:rFonts w:cstheme="minorHAnsi"/>
                <w:sz w:val="24"/>
                <w:szCs w:val="24"/>
              </w:rPr>
            </w:pPr>
            <w:r w:rsidRPr="004F2742">
              <w:rPr>
                <w:rFonts w:cstheme="minorHAnsi"/>
              </w:rPr>
              <w:t>Takų, dangų įrengimas, elektros darbai, žemės darbai</w:t>
            </w:r>
          </w:p>
        </w:tc>
        <w:tc>
          <w:tcPr>
            <w:tcW w:w="1825" w:type="dxa"/>
            <w:noWrap/>
            <w:vAlign w:val="bottom"/>
          </w:tcPr>
          <w:p w14:paraId="74723FB5" w14:textId="77777777" w:rsidR="005F3B6A" w:rsidRPr="004F2742" w:rsidRDefault="005F3B6A" w:rsidP="00D65CF7">
            <w:pPr>
              <w:suppressAutoHyphens/>
              <w:spacing w:after="0" w:line="240" w:lineRule="auto"/>
              <w:textAlignment w:val="baseline"/>
              <w:rPr>
                <w:rFonts w:cstheme="minorHAnsi"/>
                <w:sz w:val="24"/>
                <w:szCs w:val="24"/>
              </w:rPr>
            </w:pPr>
          </w:p>
        </w:tc>
        <w:tc>
          <w:tcPr>
            <w:tcW w:w="2126" w:type="dxa"/>
            <w:noWrap/>
            <w:vAlign w:val="bottom"/>
          </w:tcPr>
          <w:p w14:paraId="5E030427" w14:textId="77777777" w:rsidR="005F3B6A" w:rsidRPr="004F2742" w:rsidRDefault="005F3B6A" w:rsidP="00D65CF7">
            <w:pPr>
              <w:suppressAutoHyphens/>
              <w:spacing w:after="0" w:line="240" w:lineRule="auto"/>
              <w:textAlignment w:val="baseline"/>
              <w:rPr>
                <w:rFonts w:cstheme="minorHAnsi"/>
                <w:sz w:val="24"/>
                <w:szCs w:val="24"/>
              </w:rPr>
            </w:pPr>
          </w:p>
        </w:tc>
      </w:tr>
      <w:tr w:rsidR="005F3B6A" w:rsidRPr="004F2742" w14:paraId="0B80A78D" w14:textId="77777777" w:rsidTr="00D65CF7">
        <w:trPr>
          <w:trHeight w:val="384"/>
          <w:jc w:val="center"/>
        </w:trPr>
        <w:tc>
          <w:tcPr>
            <w:tcW w:w="541" w:type="dxa"/>
            <w:noWrap/>
            <w:vAlign w:val="center"/>
          </w:tcPr>
          <w:p w14:paraId="41953E5C" w14:textId="77777777" w:rsidR="005F3B6A" w:rsidRPr="004F2742" w:rsidRDefault="005F3B6A" w:rsidP="00D65CF7">
            <w:pPr>
              <w:suppressAutoHyphens/>
              <w:spacing w:after="0" w:line="240" w:lineRule="auto"/>
              <w:textAlignment w:val="baseline"/>
              <w:rPr>
                <w:rFonts w:cstheme="minorHAnsi"/>
                <w:sz w:val="24"/>
                <w:szCs w:val="24"/>
              </w:rPr>
            </w:pPr>
            <w:r w:rsidRPr="004F2742">
              <w:rPr>
                <w:rFonts w:cstheme="minorHAnsi"/>
                <w:sz w:val="24"/>
                <w:szCs w:val="24"/>
              </w:rPr>
              <w:t>2.</w:t>
            </w:r>
          </w:p>
        </w:tc>
        <w:tc>
          <w:tcPr>
            <w:tcW w:w="5113" w:type="dxa"/>
            <w:vAlign w:val="center"/>
          </w:tcPr>
          <w:p w14:paraId="15861F86" w14:textId="77777777" w:rsidR="005F3B6A" w:rsidRPr="004F2742" w:rsidRDefault="005F3B6A" w:rsidP="00D65CF7">
            <w:pPr>
              <w:widowControl w:val="0"/>
              <w:autoSpaceDE w:val="0"/>
              <w:autoSpaceDN w:val="0"/>
              <w:adjustRightInd w:val="0"/>
              <w:rPr>
                <w:rFonts w:cstheme="minorHAnsi"/>
              </w:rPr>
            </w:pPr>
            <w:r w:rsidRPr="004F2742">
              <w:rPr>
                <w:rFonts w:cstheme="minorHAnsi"/>
              </w:rPr>
              <w:t>Tvorų, pakeltų lysvių įrengimas, mažosios architektūros  elementų įrengimas, sodo baldai, stendai, želdiniai</w:t>
            </w:r>
          </w:p>
        </w:tc>
        <w:tc>
          <w:tcPr>
            <w:tcW w:w="1825" w:type="dxa"/>
            <w:noWrap/>
            <w:vAlign w:val="bottom"/>
          </w:tcPr>
          <w:p w14:paraId="557411D3" w14:textId="77777777" w:rsidR="005F3B6A" w:rsidRPr="004F2742" w:rsidRDefault="005F3B6A" w:rsidP="00D65CF7">
            <w:pPr>
              <w:suppressAutoHyphens/>
              <w:spacing w:after="0" w:line="240" w:lineRule="auto"/>
              <w:textAlignment w:val="baseline"/>
              <w:rPr>
                <w:rFonts w:cstheme="minorHAnsi"/>
                <w:sz w:val="24"/>
                <w:szCs w:val="24"/>
              </w:rPr>
            </w:pPr>
          </w:p>
        </w:tc>
        <w:tc>
          <w:tcPr>
            <w:tcW w:w="2126" w:type="dxa"/>
            <w:noWrap/>
            <w:vAlign w:val="bottom"/>
          </w:tcPr>
          <w:p w14:paraId="60DCA3B1" w14:textId="77777777" w:rsidR="005F3B6A" w:rsidRPr="004F2742" w:rsidRDefault="005F3B6A" w:rsidP="00D65CF7">
            <w:pPr>
              <w:suppressAutoHyphens/>
              <w:spacing w:after="0" w:line="240" w:lineRule="auto"/>
              <w:textAlignment w:val="baseline"/>
              <w:rPr>
                <w:rFonts w:cstheme="minorHAnsi"/>
                <w:sz w:val="24"/>
                <w:szCs w:val="24"/>
              </w:rPr>
            </w:pPr>
          </w:p>
        </w:tc>
      </w:tr>
      <w:tr w:rsidR="005F3B6A" w:rsidRPr="004F2742" w14:paraId="1AB8EBB6" w14:textId="77777777" w:rsidTr="00D65CF7">
        <w:trPr>
          <w:trHeight w:val="297"/>
          <w:jc w:val="center"/>
        </w:trPr>
        <w:tc>
          <w:tcPr>
            <w:tcW w:w="7479" w:type="dxa"/>
            <w:gridSpan w:val="3"/>
            <w:vAlign w:val="center"/>
            <w:hideMark/>
          </w:tcPr>
          <w:p w14:paraId="61A8956D" w14:textId="77777777" w:rsidR="005F3B6A" w:rsidRPr="004F2742" w:rsidRDefault="005F3B6A" w:rsidP="00D65CF7">
            <w:pPr>
              <w:suppressAutoHyphens/>
              <w:spacing w:after="0" w:line="240" w:lineRule="auto"/>
              <w:jc w:val="right"/>
              <w:textAlignment w:val="baseline"/>
              <w:rPr>
                <w:rFonts w:cstheme="minorHAnsi"/>
                <w:b/>
                <w:bCs/>
                <w:sz w:val="24"/>
                <w:szCs w:val="24"/>
              </w:rPr>
            </w:pPr>
            <w:r w:rsidRPr="004F2742">
              <w:rPr>
                <w:rFonts w:cstheme="minorHAnsi"/>
                <w:b/>
                <w:bCs/>
                <w:sz w:val="24"/>
                <w:szCs w:val="24"/>
              </w:rPr>
              <w:t>Bendra suma, Eur be PVM*:</w:t>
            </w:r>
          </w:p>
        </w:tc>
        <w:tc>
          <w:tcPr>
            <w:tcW w:w="2126" w:type="dxa"/>
            <w:noWrap/>
            <w:vAlign w:val="bottom"/>
            <w:hideMark/>
          </w:tcPr>
          <w:p w14:paraId="1B796232" w14:textId="77777777" w:rsidR="005F3B6A" w:rsidRPr="004F2742" w:rsidRDefault="005F3B6A" w:rsidP="00D65CF7">
            <w:pPr>
              <w:suppressAutoHyphens/>
              <w:spacing w:after="0" w:line="240" w:lineRule="auto"/>
              <w:textAlignment w:val="baseline"/>
              <w:rPr>
                <w:rFonts w:cstheme="minorHAnsi"/>
                <w:sz w:val="24"/>
                <w:szCs w:val="24"/>
              </w:rPr>
            </w:pPr>
            <w:r w:rsidRPr="004F2742">
              <w:rPr>
                <w:rFonts w:cstheme="minorHAnsi"/>
                <w:sz w:val="24"/>
                <w:szCs w:val="24"/>
              </w:rPr>
              <w:t> </w:t>
            </w:r>
          </w:p>
        </w:tc>
      </w:tr>
      <w:tr w:rsidR="005F3B6A" w:rsidRPr="004F2742" w14:paraId="46A36C96" w14:textId="77777777" w:rsidTr="00D65CF7">
        <w:trPr>
          <w:trHeight w:val="297"/>
          <w:jc w:val="center"/>
        </w:trPr>
        <w:tc>
          <w:tcPr>
            <w:tcW w:w="7479" w:type="dxa"/>
            <w:gridSpan w:val="3"/>
            <w:vAlign w:val="center"/>
            <w:hideMark/>
          </w:tcPr>
          <w:p w14:paraId="43376CE6" w14:textId="77777777" w:rsidR="005F3B6A" w:rsidRPr="004F2742" w:rsidRDefault="005F3B6A" w:rsidP="00D65CF7">
            <w:pPr>
              <w:suppressAutoHyphens/>
              <w:spacing w:after="0" w:line="240" w:lineRule="auto"/>
              <w:jc w:val="right"/>
              <w:textAlignment w:val="baseline"/>
              <w:rPr>
                <w:rFonts w:cstheme="minorHAnsi"/>
                <w:b/>
                <w:bCs/>
                <w:sz w:val="24"/>
                <w:szCs w:val="24"/>
              </w:rPr>
            </w:pPr>
            <w:r w:rsidRPr="004F2742">
              <w:rPr>
                <w:rFonts w:cstheme="minorHAnsi"/>
                <w:b/>
                <w:bCs/>
                <w:sz w:val="24"/>
                <w:szCs w:val="24"/>
              </w:rPr>
              <w:t>PVM [tarifas] suma, Eur*:</w:t>
            </w:r>
          </w:p>
        </w:tc>
        <w:tc>
          <w:tcPr>
            <w:tcW w:w="2126" w:type="dxa"/>
            <w:noWrap/>
            <w:vAlign w:val="bottom"/>
            <w:hideMark/>
          </w:tcPr>
          <w:p w14:paraId="40598DD8" w14:textId="77777777" w:rsidR="005F3B6A" w:rsidRPr="004F2742" w:rsidRDefault="005F3B6A" w:rsidP="00D65CF7">
            <w:pPr>
              <w:suppressAutoHyphens/>
              <w:spacing w:after="0" w:line="240" w:lineRule="auto"/>
              <w:textAlignment w:val="baseline"/>
              <w:rPr>
                <w:rFonts w:cstheme="minorHAnsi"/>
                <w:sz w:val="24"/>
                <w:szCs w:val="24"/>
              </w:rPr>
            </w:pPr>
            <w:r w:rsidRPr="004F2742">
              <w:rPr>
                <w:rFonts w:cstheme="minorHAnsi"/>
                <w:sz w:val="24"/>
                <w:szCs w:val="24"/>
              </w:rPr>
              <w:t> </w:t>
            </w:r>
          </w:p>
        </w:tc>
      </w:tr>
      <w:tr w:rsidR="005F3B6A" w:rsidRPr="004F2742" w14:paraId="30396D5F" w14:textId="77777777" w:rsidTr="00D65CF7">
        <w:trPr>
          <w:trHeight w:val="297"/>
          <w:jc w:val="center"/>
        </w:trPr>
        <w:tc>
          <w:tcPr>
            <w:tcW w:w="7479" w:type="dxa"/>
            <w:gridSpan w:val="3"/>
            <w:vAlign w:val="center"/>
            <w:hideMark/>
          </w:tcPr>
          <w:p w14:paraId="06899D86" w14:textId="77777777" w:rsidR="005F3B6A" w:rsidRPr="004F2742" w:rsidRDefault="005F3B6A" w:rsidP="00D65CF7">
            <w:pPr>
              <w:suppressAutoHyphens/>
              <w:spacing w:after="0" w:line="240" w:lineRule="auto"/>
              <w:jc w:val="right"/>
              <w:textAlignment w:val="baseline"/>
              <w:rPr>
                <w:rFonts w:cstheme="minorHAnsi"/>
                <w:b/>
                <w:bCs/>
                <w:sz w:val="24"/>
                <w:szCs w:val="24"/>
              </w:rPr>
            </w:pPr>
            <w:r w:rsidRPr="004F2742">
              <w:rPr>
                <w:rFonts w:cstheme="minorHAnsi"/>
                <w:b/>
                <w:bCs/>
                <w:sz w:val="24"/>
                <w:szCs w:val="24"/>
              </w:rPr>
              <w:t>BENDRA SUMA, Eur su PVM*:</w:t>
            </w:r>
          </w:p>
        </w:tc>
        <w:tc>
          <w:tcPr>
            <w:tcW w:w="2126" w:type="dxa"/>
            <w:noWrap/>
            <w:vAlign w:val="bottom"/>
            <w:hideMark/>
          </w:tcPr>
          <w:p w14:paraId="686CC7CA" w14:textId="77777777" w:rsidR="005F3B6A" w:rsidRPr="004F2742" w:rsidRDefault="005F3B6A" w:rsidP="00D65CF7">
            <w:pPr>
              <w:suppressAutoHyphens/>
              <w:spacing w:after="0" w:line="240" w:lineRule="auto"/>
              <w:textAlignment w:val="baseline"/>
              <w:rPr>
                <w:rFonts w:cstheme="minorHAnsi"/>
                <w:sz w:val="24"/>
                <w:szCs w:val="24"/>
              </w:rPr>
            </w:pPr>
            <w:r w:rsidRPr="004F2742">
              <w:rPr>
                <w:rFonts w:cstheme="minorHAnsi"/>
                <w:sz w:val="24"/>
                <w:szCs w:val="24"/>
              </w:rPr>
              <w:t> </w:t>
            </w:r>
          </w:p>
        </w:tc>
      </w:tr>
    </w:tbl>
    <w:p w14:paraId="262598F3" w14:textId="77777777" w:rsidR="005F3B6A" w:rsidRPr="004F2742" w:rsidRDefault="005F3B6A" w:rsidP="005F3B6A">
      <w:pPr>
        <w:widowControl w:val="0"/>
        <w:tabs>
          <w:tab w:val="left" w:pos="9640"/>
        </w:tabs>
        <w:suppressAutoHyphens/>
        <w:spacing w:after="0" w:line="240" w:lineRule="auto"/>
        <w:textAlignment w:val="baseline"/>
        <w:rPr>
          <w:rFonts w:cstheme="minorHAnsi"/>
          <w:b/>
          <w:sz w:val="24"/>
          <w:szCs w:val="24"/>
          <w:lang w:eastAsia="lt-LT"/>
        </w:rPr>
      </w:pPr>
    </w:p>
    <w:p w14:paraId="0B69680A" w14:textId="77777777" w:rsidR="005F3B6A" w:rsidRPr="004F2742" w:rsidRDefault="005F3B6A" w:rsidP="005F3B6A">
      <w:pPr>
        <w:suppressAutoHyphens/>
        <w:spacing w:after="0" w:line="240" w:lineRule="auto"/>
        <w:textAlignment w:val="baseline"/>
        <w:rPr>
          <w:rFonts w:cstheme="minorHAnsi"/>
        </w:rPr>
      </w:pPr>
    </w:p>
    <w:p w14:paraId="65C8FF3A" w14:textId="77777777" w:rsidR="005F3B6A" w:rsidRPr="004F2742" w:rsidRDefault="005F3B6A" w:rsidP="005F3B6A">
      <w:pPr>
        <w:suppressAutoHyphens/>
        <w:spacing w:after="0" w:line="240" w:lineRule="auto"/>
        <w:textAlignment w:val="baseline"/>
        <w:rPr>
          <w:rFonts w:cstheme="minorHAnsi"/>
        </w:rPr>
      </w:pPr>
    </w:p>
    <w:p w14:paraId="6AF44BBA" w14:textId="5ACAF6C2" w:rsidR="005F3B6A" w:rsidRPr="004F2742" w:rsidRDefault="005F3B6A" w:rsidP="001C17AA">
      <w:pPr>
        <w:suppressAutoHyphens/>
        <w:spacing w:after="0" w:line="240" w:lineRule="auto"/>
        <w:ind w:left="284"/>
        <w:jc w:val="both"/>
        <w:textAlignment w:val="baseline"/>
        <w:rPr>
          <w:rFonts w:cstheme="minorHAnsi"/>
          <w:b/>
        </w:rPr>
      </w:pPr>
      <w:r w:rsidRPr="004F2742">
        <w:rPr>
          <w:rFonts w:cstheme="minorHAnsi"/>
          <w:b/>
        </w:rPr>
        <w:t>Užsakovas</w:t>
      </w:r>
      <w:r w:rsidRPr="004F2742">
        <w:rPr>
          <w:rFonts w:cstheme="minorHAnsi"/>
          <w:b/>
        </w:rPr>
        <w:tab/>
        <w:t xml:space="preserve">          </w:t>
      </w:r>
      <w:r w:rsidRPr="004F2742">
        <w:rPr>
          <w:rFonts w:cstheme="minorHAnsi"/>
          <w:b/>
        </w:rPr>
        <w:tab/>
      </w:r>
      <w:r w:rsidRPr="004F2742">
        <w:rPr>
          <w:rFonts w:cstheme="minorHAnsi"/>
          <w:b/>
        </w:rPr>
        <w:tab/>
        <w:t xml:space="preserve">           </w:t>
      </w:r>
      <w:r w:rsidR="00A416E8">
        <w:rPr>
          <w:rFonts w:cstheme="minorHAnsi"/>
          <w:b/>
        </w:rPr>
        <w:t xml:space="preserve">         </w:t>
      </w:r>
      <w:r w:rsidRPr="004F2742">
        <w:rPr>
          <w:rFonts w:cstheme="minorHAnsi"/>
          <w:b/>
        </w:rPr>
        <w:t>Rangovas</w:t>
      </w:r>
      <w:r w:rsidRPr="004F2742">
        <w:rPr>
          <w:rFonts w:cstheme="minorHAnsi"/>
          <w:b/>
        </w:rPr>
        <w:tab/>
      </w:r>
      <w:r w:rsidRPr="004F2742">
        <w:rPr>
          <w:rFonts w:cstheme="minorHAnsi"/>
          <w:b/>
        </w:rPr>
        <w:tab/>
        <w:t xml:space="preserve">                                                          </w:t>
      </w:r>
    </w:p>
    <w:p w14:paraId="390A21D8" w14:textId="77777777" w:rsidR="005F3B6A" w:rsidRPr="004F2742" w:rsidRDefault="005F3B6A" w:rsidP="001C17AA">
      <w:pPr>
        <w:suppressAutoHyphens/>
        <w:spacing w:after="0" w:line="240" w:lineRule="auto"/>
        <w:ind w:left="284"/>
        <w:jc w:val="both"/>
        <w:textAlignment w:val="baseline"/>
        <w:rPr>
          <w:rFonts w:cstheme="minorHAnsi"/>
        </w:rPr>
      </w:pPr>
      <w:r w:rsidRPr="004F2742">
        <w:rPr>
          <w:rFonts w:cstheme="minorHAnsi"/>
        </w:rPr>
        <w:t>Administracijos direktorius</w:t>
      </w:r>
    </w:p>
    <w:p w14:paraId="54C13E4C" w14:textId="0DEF1EC0" w:rsidR="005F3B6A" w:rsidRPr="004F2742" w:rsidRDefault="005F3B6A" w:rsidP="001C17AA">
      <w:pPr>
        <w:suppressAutoHyphens/>
        <w:spacing w:after="0" w:line="240" w:lineRule="auto"/>
        <w:ind w:left="284"/>
        <w:textAlignment w:val="baseline"/>
        <w:rPr>
          <w:rFonts w:cstheme="minorHAnsi"/>
        </w:rPr>
      </w:pPr>
      <w:r w:rsidRPr="004F2742">
        <w:rPr>
          <w:rFonts w:cstheme="minorHAnsi"/>
        </w:rPr>
        <w:t xml:space="preserve">______________________                                             _____________________                                                                          </w:t>
      </w:r>
    </w:p>
    <w:p w14:paraId="20FB8025" w14:textId="7EBFABDC" w:rsidR="009357EF" w:rsidRPr="004F2742" w:rsidRDefault="005F3B6A" w:rsidP="001C17AA">
      <w:pPr>
        <w:tabs>
          <w:tab w:val="left" w:pos="8647"/>
        </w:tabs>
        <w:ind w:left="284"/>
        <w:textAlignment w:val="baseline"/>
      </w:pPr>
      <w:r w:rsidRPr="004F2742">
        <w:rPr>
          <w:rFonts w:cstheme="minorHAnsi"/>
        </w:rPr>
        <w:t>(parašas, data)                                                                   (parašas, dat</w:t>
      </w:r>
      <w:r w:rsidR="00A416E8">
        <w:rPr>
          <w:rFonts w:cstheme="minorHAnsi"/>
        </w:rPr>
        <w:t>a)</w:t>
      </w:r>
    </w:p>
    <w:sectPr w:rsidR="009357EF" w:rsidRPr="004F2742" w:rsidSect="00D65ED1">
      <w:headerReference w:type="default" r:id="rId22"/>
      <w:footerReference w:type="default" r:id="rId23"/>
      <w:headerReference w:type="first" r:id="rId24"/>
      <w:footerReference w:type="first" r:id="rId2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4982" w14:textId="77777777" w:rsidR="002653F9" w:rsidRPr="00CE29AF" w:rsidRDefault="002653F9" w:rsidP="00D65ED1">
      <w:pPr>
        <w:spacing w:after="0" w:line="240" w:lineRule="auto"/>
      </w:pPr>
      <w:r w:rsidRPr="00CE29AF">
        <w:separator/>
      </w:r>
    </w:p>
  </w:endnote>
  <w:endnote w:type="continuationSeparator" w:id="0">
    <w:p w14:paraId="29E1454D" w14:textId="77777777" w:rsidR="002653F9" w:rsidRPr="00CE29AF" w:rsidRDefault="002653F9" w:rsidP="00D65ED1">
      <w:pPr>
        <w:spacing w:after="0" w:line="240" w:lineRule="auto"/>
      </w:pPr>
      <w:r w:rsidRPr="00CE2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MT">
    <w:altName w:val="Yu Gothic"/>
    <w:panose1 w:val="00000000000000000000"/>
    <w:charset w:val="00"/>
    <w:family w:val="roman"/>
    <w:notTrueType/>
    <w:pitch w:val="default"/>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Content>
      <w:p w14:paraId="5AE8A86B" w14:textId="77777777" w:rsidR="00304115" w:rsidRDefault="00304115">
        <w:pPr>
          <w:pStyle w:val="Porat"/>
          <w:jc w:val="right"/>
        </w:pPr>
        <w:r>
          <w:fldChar w:fldCharType="begin"/>
        </w:r>
        <w:r>
          <w:instrText>PAGE   \* MERGEFORMAT</w:instrText>
        </w:r>
        <w:r>
          <w:fldChar w:fldCharType="separate"/>
        </w:r>
        <w:r>
          <w:rPr>
            <w:noProof/>
          </w:rPr>
          <w:t>18</w:t>
        </w:r>
        <w:r>
          <w:fldChar w:fldCharType="end"/>
        </w:r>
      </w:p>
    </w:sdtContent>
  </w:sdt>
  <w:p w14:paraId="2A920550" w14:textId="77777777" w:rsidR="00304115" w:rsidRDefault="003041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Content>
      <w:p w14:paraId="09AECF48" w14:textId="77777777" w:rsidR="00304115" w:rsidRDefault="00304115">
        <w:pPr>
          <w:pStyle w:val="Porat"/>
          <w:jc w:val="right"/>
        </w:pPr>
        <w:r>
          <w:fldChar w:fldCharType="begin"/>
        </w:r>
        <w:r>
          <w:instrText>PAGE   \* MERGEFORMAT</w:instrText>
        </w:r>
        <w:r>
          <w:fldChar w:fldCharType="separate"/>
        </w:r>
        <w:r>
          <w:rPr>
            <w:noProof/>
          </w:rPr>
          <w:t>21</w:t>
        </w:r>
        <w:r>
          <w:fldChar w:fldCharType="end"/>
        </w:r>
      </w:p>
    </w:sdtContent>
  </w:sdt>
  <w:p w14:paraId="1252AF49" w14:textId="77777777" w:rsidR="00304115" w:rsidRDefault="003041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Content>
      <w:p w14:paraId="601000C4" w14:textId="101442A8" w:rsidR="00D3443A" w:rsidRPr="00CE29AF" w:rsidRDefault="00D3443A">
        <w:pPr>
          <w:pStyle w:val="Porat"/>
          <w:jc w:val="right"/>
        </w:pPr>
        <w:r w:rsidRPr="00CE29AF">
          <w:fldChar w:fldCharType="begin"/>
        </w:r>
        <w:r w:rsidRPr="00CE29AF">
          <w:instrText>PAGE   \* MERGEFORMAT</w:instrText>
        </w:r>
        <w:r w:rsidRPr="00CE29AF">
          <w:fldChar w:fldCharType="separate"/>
        </w:r>
        <w:r w:rsidRPr="00CE29AF">
          <w:t>2</w:t>
        </w:r>
        <w:r w:rsidRPr="00CE29AF">
          <w:fldChar w:fldCharType="end"/>
        </w:r>
      </w:p>
    </w:sdtContent>
  </w:sdt>
  <w:p w14:paraId="1DD4A45D" w14:textId="77777777" w:rsidR="00D65ED1" w:rsidRPr="00CE29AF" w:rsidRDefault="00D65ED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5C" w14:textId="351A69F2" w:rsidR="00D65ED1" w:rsidRPr="00CE29AF" w:rsidRDefault="00D65ED1">
    <w:pPr>
      <w:pStyle w:val="Porat"/>
      <w:jc w:val="right"/>
    </w:pPr>
    <w:r w:rsidRPr="00CE29AF">
      <w:fldChar w:fldCharType="begin"/>
    </w:r>
    <w:r w:rsidRPr="00CE29AF">
      <w:instrText>PAGE   \* MERGEFORMAT</w:instrText>
    </w:r>
    <w:r w:rsidRPr="00CE29AF">
      <w:fldChar w:fldCharType="separate"/>
    </w:r>
    <w:r w:rsidRPr="00CE29AF">
      <w:t>2</w:t>
    </w:r>
    <w:r w:rsidRPr="00CE29AF">
      <w:fldChar w:fldCharType="end"/>
    </w:r>
  </w:p>
  <w:p w14:paraId="678E686C" w14:textId="77777777" w:rsidR="00D65ED1" w:rsidRPr="00CE29AF" w:rsidRDefault="00D65ED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D521" w14:textId="77777777" w:rsidR="002653F9" w:rsidRPr="00CE29AF" w:rsidRDefault="002653F9" w:rsidP="00D65ED1">
      <w:pPr>
        <w:spacing w:after="0" w:line="240" w:lineRule="auto"/>
      </w:pPr>
      <w:r w:rsidRPr="00CE29AF">
        <w:separator/>
      </w:r>
    </w:p>
  </w:footnote>
  <w:footnote w:type="continuationSeparator" w:id="0">
    <w:p w14:paraId="1DD1F41D" w14:textId="77777777" w:rsidR="002653F9" w:rsidRPr="00CE29AF" w:rsidRDefault="002653F9" w:rsidP="00D65ED1">
      <w:pPr>
        <w:spacing w:after="0" w:line="240" w:lineRule="auto"/>
      </w:pPr>
      <w:r w:rsidRPr="00CE29AF">
        <w:continuationSeparator/>
      </w:r>
    </w:p>
  </w:footnote>
  <w:footnote w:id="1">
    <w:p w14:paraId="228EE795" w14:textId="77777777" w:rsidR="00304115" w:rsidRPr="00D42A6C" w:rsidRDefault="00304115" w:rsidP="00304115">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AF6" w14:textId="77777777" w:rsidR="00304115" w:rsidRDefault="003041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Pr="00CE29AF" w:rsidRDefault="00D65ED1">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5FDABCFF" w:rsidR="00D65ED1" w:rsidRPr="00A416E8" w:rsidRDefault="00D65ED1" w:rsidP="00A416E8">
    <w:pPr>
      <w:pStyle w:val="Antrats"/>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2"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92A35AA"/>
    <w:multiLevelType w:val="hybridMultilevel"/>
    <w:tmpl w:val="52DC5BF4"/>
    <w:lvl w:ilvl="0" w:tplc="3AA410A6">
      <w:start w:val="10"/>
      <w:numFmt w:val="decimal"/>
      <w:lvlText w:val="5.19.%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20827"/>
    <w:multiLevelType w:val="multilevel"/>
    <w:tmpl w:val="C31A3914"/>
    <w:lvl w:ilvl="0">
      <w:start w:val="1"/>
      <w:numFmt w:val="decimal"/>
      <w:lvlText w:val="%1."/>
      <w:lvlJc w:val="left"/>
      <w:pPr>
        <w:ind w:left="720" w:hanging="360"/>
      </w:pPr>
      <w:rPr>
        <w:b w:val="0"/>
        <w:bCs w:val="0"/>
      </w:r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7" w15:restartNumberingAfterBreak="0">
    <w:nsid w:val="0E406252"/>
    <w:multiLevelType w:val="hybridMultilevel"/>
    <w:tmpl w:val="762A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753F6A"/>
    <w:multiLevelType w:val="hybridMultilevel"/>
    <w:tmpl w:val="1CBCB8B0"/>
    <w:lvl w:ilvl="0" w:tplc="CD666026">
      <w:start w:val="11"/>
      <w:numFmt w:val="decimal"/>
      <w:lvlText w:val="5.1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4"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3633E82"/>
    <w:multiLevelType w:val="hybridMultilevel"/>
    <w:tmpl w:val="6472FD0E"/>
    <w:lvl w:ilvl="0" w:tplc="F0AA6BA0">
      <w:start w:val="11"/>
      <w:numFmt w:val="decimal"/>
      <w:lvlText w:val="5.19.%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467B9F"/>
    <w:multiLevelType w:val="hybridMultilevel"/>
    <w:tmpl w:val="F8F447E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2" w15:restartNumberingAfterBreak="0">
    <w:nsid w:val="284E6111"/>
    <w:multiLevelType w:val="hybridMultilevel"/>
    <w:tmpl w:val="085E59CC"/>
    <w:lvl w:ilvl="0" w:tplc="6772D7DE">
      <w:start w:val="1"/>
      <w:numFmt w:val="decimal"/>
      <w:lvlText w:val="5.19.8.%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29431758"/>
    <w:multiLevelType w:val="multilevel"/>
    <w:tmpl w:val="51A464F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8C6C6D"/>
    <w:multiLevelType w:val="hybridMultilevel"/>
    <w:tmpl w:val="DBC6EDB6"/>
    <w:lvl w:ilvl="0" w:tplc="DA56B276">
      <w:start w:val="11"/>
      <w:numFmt w:val="decimal"/>
      <w:lvlText w:val="5.19.%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2C474DB3"/>
    <w:multiLevelType w:val="hybridMultilevel"/>
    <w:tmpl w:val="7BECA61C"/>
    <w:lvl w:ilvl="0" w:tplc="F2DA407C">
      <w:start w:val="1"/>
      <w:numFmt w:val="decimal"/>
      <w:lvlText w:val="1.%1."/>
      <w:lvlJc w:val="left"/>
      <w:pPr>
        <w:ind w:left="1495"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F9D5843"/>
    <w:multiLevelType w:val="hybridMultilevel"/>
    <w:tmpl w:val="700E3E9A"/>
    <w:lvl w:ilvl="0" w:tplc="D1264F8C">
      <w:start w:val="1"/>
      <w:numFmt w:val="decimal"/>
      <w:lvlText w:val="5.19.%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59A2656"/>
    <w:multiLevelType w:val="hybridMultilevel"/>
    <w:tmpl w:val="1010A0E4"/>
    <w:lvl w:ilvl="0" w:tplc="6772D7DE">
      <w:start w:val="1"/>
      <w:numFmt w:val="decimal"/>
      <w:lvlText w:val="5.19.8.%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8AC622D"/>
    <w:multiLevelType w:val="hybridMultilevel"/>
    <w:tmpl w:val="2474C6C0"/>
    <w:lvl w:ilvl="0" w:tplc="D1264F8C">
      <w:start w:val="1"/>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9DA1EB3"/>
    <w:multiLevelType w:val="hybridMultilevel"/>
    <w:tmpl w:val="1010A0E4"/>
    <w:lvl w:ilvl="0" w:tplc="FFFFFFFF">
      <w:start w:val="1"/>
      <w:numFmt w:val="decimal"/>
      <w:lvlText w:val="5.19.8.%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E37CD5"/>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A644B2B"/>
    <w:multiLevelType w:val="hybridMultilevel"/>
    <w:tmpl w:val="CBDC5CEA"/>
    <w:lvl w:ilvl="0" w:tplc="3834A0EA">
      <w:start w:val="8"/>
      <w:numFmt w:val="decimal"/>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9E4DD1"/>
    <w:multiLevelType w:val="hybridMultilevel"/>
    <w:tmpl w:val="3F726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D0072AE"/>
    <w:multiLevelType w:val="hybridMultilevel"/>
    <w:tmpl w:val="854087E4"/>
    <w:lvl w:ilvl="0" w:tplc="0E0C668C">
      <w:start w:val="10"/>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F9D2718"/>
    <w:multiLevelType w:val="hybridMultilevel"/>
    <w:tmpl w:val="EFB239A8"/>
    <w:lvl w:ilvl="0" w:tplc="5B147710">
      <w:start w:val="10"/>
      <w:numFmt w:val="decimal"/>
      <w:lvlText w:val="5.19.%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2"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4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47"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49"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15616CB"/>
    <w:multiLevelType w:val="hybridMultilevel"/>
    <w:tmpl w:val="5A1A0064"/>
    <w:lvl w:ilvl="0" w:tplc="D1264F8C">
      <w:start w:val="1"/>
      <w:numFmt w:val="decimal"/>
      <w:lvlText w:val="5.19.%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583939E4"/>
    <w:multiLevelType w:val="hybridMultilevel"/>
    <w:tmpl w:val="3DF40C2A"/>
    <w:lvl w:ilvl="0" w:tplc="340E8E1A">
      <w:start w:val="9"/>
      <w:numFmt w:val="decimal"/>
      <w:lvlText w:val="5.19.%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640145C0"/>
    <w:multiLevelType w:val="hybridMultilevel"/>
    <w:tmpl w:val="B5D65D6E"/>
    <w:lvl w:ilvl="0" w:tplc="68865928">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E21119"/>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6C72200D"/>
    <w:multiLevelType w:val="multilevel"/>
    <w:tmpl w:val="139C9004"/>
    <w:lvl w:ilvl="0">
      <w:start w:val="2"/>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21C5EAF"/>
    <w:multiLevelType w:val="multilevel"/>
    <w:tmpl w:val="69CC128C"/>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2841573"/>
    <w:multiLevelType w:val="multilevel"/>
    <w:tmpl w:val="D812B1F8"/>
    <w:styleLink w:val="LFO52"/>
    <w:lvl w:ilvl="0">
      <w:start w:val="1"/>
      <w:numFmt w:val="decimal"/>
      <w:lvlText w:val="%1)"/>
      <w:lvlJc w:val="left"/>
      <w:pPr>
        <w:ind w:left="5669" w:hanging="990"/>
      </w:p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4897"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67"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8" w15:restartNumberingAfterBreak="0">
    <w:nsid w:val="745C31DD"/>
    <w:multiLevelType w:val="hybridMultilevel"/>
    <w:tmpl w:val="41A02578"/>
    <w:lvl w:ilvl="0" w:tplc="9CA6179A">
      <w:start w:val="10"/>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71"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B287A9D"/>
    <w:multiLevelType w:val="multilevel"/>
    <w:tmpl w:val="ACE209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7DF4445B"/>
    <w:multiLevelType w:val="hybridMultilevel"/>
    <w:tmpl w:val="25E894DA"/>
    <w:lvl w:ilvl="0" w:tplc="C4A21EC0">
      <w:start w:val="10"/>
      <w:numFmt w:val="decimal"/>
      <w:lvlText w:val="5.19.%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FDA32C2"/>
    <w:multiLevelType w:val="hybridMultilevel"/>
    <w:tmpl w:val="E7E02B9C"/>
    <w:lvl w:ilvl="0" w:tplc="E2C2DDA4">
      <w:start w:val="10"/>
      <w:numFmt w:val="decimal"/>
      <w:lvlText w:val="5.19.%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9"/>
  </w:num>
  <w:num w:numId="2" w16cid:durableId="1490172141">
    <w:abstractNumId w:val="59"/>
  </w:num>
  <w:num w:numId="3" w16cid:durableId="138770985">
    <w:abstractNumId w:val="40"/>
  </w:num>
  <w:num w:numId="4" w16cid:durableId="219707255">
    <w:abstractNumId w:val="73"/>
  </w:num>
  <w:num w:numId="5" w16cid:durableId="1652252092">
    <w:abstractNumId w:val="18"/>
  </w:num>
  <w:num w:numId="6" w16cid:durableId="963148996">
    <w:abstractNumId w:val="8"/>
  </w:num>
  <w:num w:numId="7" w16cid:durableId="817724215">
    <w:abstractNumId w:val="41"/>
  </w:num>
  <w:num w:numId="8" w16cid:durableId="384793412">
    <w:abstractNumId w:val="48"/>
  </w:num>
  <w:num w:numId="9" w16cid:durableId="392700324">
    <w:abstractNumId w:val="66"/>
  </w:num>
  <w:num w:numId="10" w16cid:durableId="736785806">
    <w:abstractNumId w:val="26"/>
  </w:num>
  <w:num w:numId="11" w16cid:durableId="1975215496">
    <w:abstractNumId w:val="30"/>
  </w:num>
  <w:num w:numId="12" w16cid:durableId="14717066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70"/>
  </w:num>
  <w:num w:numId="14" w16cid:durableId="313534490">
    <w:abstractNumId w:val="19"/>
  </w:num>
  <w:num w:numId="15" w16cid:durableId="1729299537">
    <w:abstractNumId w:val="15"/>
  </w:num>
  <w:num w:numId="16" w16cid:durableId="1990018905">
    <w:abstractNumId w:val="44"/>
  </w:num>
  <w:num w:numId="17" w16cid:durableId="337083040">
    <w:abstractNumId w:val="29"/>
  </w:num>
  <w:num w:numId="18" w16cid:durableId="1901868737">
    <w:abstractNumId w:val="11"/>
  </w:num>
  <w:num w:numId="19" w16cid:durableId="302009461">
    <w:abstractNumId w:val="47"/>
  </w:num>
  <w:num w:numId="20" w16cid:durableId="1297251853">
    <w:abstractNumId w:val="61"/>
  </w:num>
  <w:num w:numId="21" w16cid:durableId="285164098">
    <w:abstractNumId w:val="56"/>
  </w:num>
  <w:num w:numId="22" w16cid:durableId="766197576">
    <w:abstractNumId w:val="64"/>
  </w:num>
  <w:num w:numId="23" w16cid:durableId="914902215">
    <w:abstractNumId w:val="72"/>
  </w:num>
  <w:num w:numId="24" w16cid:durableId="285475255">
    <w:abstractNumId w:val="20"/>
  </w:num>
  <w:num w:numId="25" w16cid:durableId="1178041229">
    <w:abstractNumId w:val="69"/>
  </w:num>
  <w:num w:numId="26" w16cid:durableId="1053040086">
    <w:abstractNumId w:val="42"/>
  </w:num>
  <w:num w:numId="27" w16cid:durableId="544604403">
    <w:abstractNumId w:val="4"/>
  </w:num>
  <w:num w:numId="28" w16cid:durableId="190194303">
    <w:abstractNumId w:val="51"/>
  </w:num>
  <w:num w:numId="29" w16cid:durableId="635641071">
    <w:abstractNumId w:val="16"/>
  </w:num>
  <w:num w:numId="30" w16cid:durableId="529683055">
    <w:abstractNumId w:val="12"/>
  </w:num>
  <w:num w:numId="31" w16cid:durableId="1923831718">
    <w:abstractNumId w:val="71"/>
  </w:num>
  <w:num w:numId="32" w16cid:durableId="181864913">
    <w:abstractNumId w:val="75"/>
  </w:num>
  <w:num w:numId="33" w16cid:durableId="1114907627">
    <w:abstractNumId w:val="52"/>
  </w:num>
  <w:num w:numId="34" w16cid:durableId="2064405052">
    <w:abstractNumId w:val="45"/>
  </w:num>
  <w:num w:numId="35" w16cid:durableId="683442159">
    <w:abstractNumId w:val="63"/>
  </w:num>
  <w:num w:numId="36" w16cid:durableId="1537353307">
    <w:abstractNumId w:val="54"/>
  </w:num>
  <w:num w:numId="37" w16cid:durableId="1839496332">
    <w:abstractNumId w:val="14"/>
  </w:num>
  <w:num w:numId="38" w16cid:durableId="1170561504">
    <w:abstractNumId w:val="25"/>
  </w:num>
  <w:num w:numId="39" w16cid:durableId="946739700">
    <w:abstractNumId w:val="67"/>
  </w:num>
  <w:num w:numId="40" w16cid:durableId="592053782">
    <w:abstractNumId w:val="49"/>
  </w:num>
  <w:num w:numId="41" w16cid:durableId="1704398501">
    <w:abstractNumId w:val="21"/>
  </w:num>
  <w:num w:numId="42" w16cid:durableId="499582201">
    <w:abstractNumId w:val="32"/>
  </w:num>
  <w:num w:numId="43" w16cid:durableId="1008487998">
    <w:abstractNumId w:val="60"/>
  </w:num>
  <w:num w:numId="44" w16cid:durableId="188376081">
    <w:abstractNumId w:val="46"/>
  </w:num>
  <w:num w:numId="45" w16cid:durableId="2027823034">
    <w:abstractNumId w:val="62"/>
  </w:num>
  <w:num w:numId="46" w16cid:durableId="2018650298">
    <w:abstractNumId w:val="0"/>
  </w:num>
  <w:num w:numId="47" w16cid:durableId="1809544254">
    <w:abstractNumId w:val="65"/>
  </w:num>
  <w:num w:numId="48" w16cid:durableId="1393895020">
    <w:abstractNumId w:val="57"/>
  </w:num>
  <w:num w:numId="49" w16cid:durableId="1163158615">
    <w:abstractNumId w:val="36"/>
  </w:num>
  <w:num w:numId="50" w16cid:durableId="98456559">
    <w:abstractNumId w:val="33"/>
  </w:num>
  <w:num w:numId="51" w16cid:durableId="1935938492">
    <w:abstractNumId w:val="31"/>
  </w:num>
  <w:num w:numId="52" w16cid:durableId="239408017">
    <w:abstractNumId w:val="53"/>
  </w:num>
  <w:num w:numId="53" w16cid:durableId="1108961653">
    <w:abstractNumId w:val="77"/>
  </w:num>
  <w:num w:numId="54" w16cid:durableId="1978954892">
    <w:abstractNumId w:val="76"/>
  </w:num>
  <w:num w:numId="55" w16cid:durableId="545870943">
    <w:abstractNumId w:val="35"/>
  </w:num>
  <w:num w:numId="56" w16cid:durableId="669256623">
    <w:abstractNumId w:val="74"/>
  </w:num>
  <w:num w:numId="57" w16cid:durableId="168177857">
    <w:abstractNumId w:val="7"/>
  </w:num>
  <w:num w:numId="58" w16cid:durableId="1421289045">
    <w:abstractNumId w:val="37"/>
  </w:num>
  <w:num w:numId="59" w16cid:durableId="923220822">
    <w:abstractNumId w:val="43"/>
  </w:num>
  <w:num w:numId="60" w16cid:durableId="1877041252">
    <w:abstractNumId w:val="2"/>
  </w:num>
  <w:num w:numId="61" w16cid:durableId="1133449588">
    <w:abstractNumId w:val="23"/>
  </w:num>
  <w:num w:numId="62" w16cid:durableId="118378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8430247">
    <w:abstractNumId w:val="3"/>
  </w:num>
  <w:num w:numId="64" w16cid:durableId="143932039">
    <w:abstractNumId w:val="28"/>
  </w:num>
  <w:num w:numId="65" w16cid:durableId="373041325">
    <w:abstractNumId w:val="6"/>
  </w:num>
  <w:num w:numId="66" w16cid:durableId="1873298603">
    <w:abstractNumId w:val="13"/>
  </w:num>
  <w:num w:numId="67" w16cid:durableId="730006149">
    <w:abstractNumId w:val="58"/>
  </w:num>
  <w:num w:numId="68" w16cid:durableId="669646992">
    <w:abstractNumId w:val="50"/>
  </w:num>
  <w:num w:numId="69" w16cid:durableId="867062337">
    <w:abstractNumId w:val="38"/>
  </w:num>
  <w:num w:numId="70" w16cid:durableId="1243299147">
    <w:abstractNumId w:val="22"/>
  </w:num>
  <w:num w:numId="71" w16cid:durableId="1780488228">
    <w:abstractNumId w:val="34"/>
  </w:num>
  <w:num w:numId="72" w16cid:durableId="331183733">
    <w:abstractNumId w:val="27"/>
  </w:num>
  <w:num w:numId="73" w16cid:durableId="1610695687">
    <w:abstractNumId w:val="68"/>
  </w:num>
  <w:num w:numId="74" w16cid:durableId="252319836">
    <w:abstractNumId w:val="39"/>
  </w:num>
  <w:num w:numId="75" w16cid:durableId="1338926306">
    <w:abstractNumId w:val="5"/>
  </w:num>
  <w:num w:numId="76" w16cid:durableId="374426315">
    <w:abstractNumId w:val="10"/>
  </w:num>
  <w:num w:numId="77" w16cid:durableId="560869773">
    <w:abstractNumId w:val="17"/>
  </w:num>
  <w:num w:numId="78" w16cid:durableId="138696376">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022AA"/>
    <w:rsid w:val="000022DD"/>
    <w:rsid w:val="0002210F"/>
    <w:rsid w:val="00022603"/>
    <w:rsid w:val="00025DA0"/>
    <w:rsid w:val="00033FA0"/>
    <w:rsid w:val="000343FD"/>
    <w:rsid w:val="000350A3"/>
    <w:rsid w:val="00046521"/>
    <w:rsid w:val="0005771F"/>
    <w:rsid w:val="000601F2"/>
    <w:rsid w:val="00071810"/>
    <w:rsid w:val="00076871"/>
    <w:rsid w:val="00077D6B"/>
    <w:rsid w:val="00084DE0"/>
    <w:rsid w:val="000957EA"/>
    <w:rsid w:val="000A6B7F"/>
    <w:rsid w:val="000B1F39"/>
    <w:rsid w:val="000C03C8"/>
    <w:rsid w:val="000C5766"/>
    <w:rsid w:val="000C700B"/>
    <w:rsid w:val="000D00C7"/>
    <w:rsid w:val="000D6D10"/>
    <w:rsid w:val="000E5597"/>
    <w:rsid w:val="000E734F"/>
    <w:rsid w:val="000E7491"/>
    <w:rsid w:val="00103BBC"/>
    <w:rsid w:val="00105347"/>
    <w:rsid w:val="00106986"/>
    <w:rsid w:val="00106BA5"/>
    <w:rsid w:val="00112807"/>
    <w:rsid w:val="00114559"/>
    <w:rsid w:val="001170CB"/>
    <w:rsid w:val="0012221D"/>
    <w:rsid w:val="0012614D"/>
    <w:rsid w:val="00141ED5"/>
    <w:rsid w:val="00146EBD"/>
    <w:rsid w:val="00150924"/>
    <w:rsid w:val="00153632"/>
    <w:rsid w:val="00155DF9"/>
    <w:rsid w:val="001571B5"/>
    <w:rsid w:val="00161682"/>
    <w:rsid w:val="0017217D"/>
    <w:rsid w:val="00177191"/>
    <w:rsid w:val="001779CB"/>
    <w:rsid w:val="00180AD2"/>
    <w:rsid w:val="00180F16"/>
    <w:rsid w:val="00181BA6"/>
    <w:rsid w:val="00183D5C"/>
    <w:rsid w:val="00187AFA"/>
    <w:rsid w:val="001931FB"/>
    <w:rsid w:val="001950B5"/>
    <w:rsid w:val="001976DD"/>
    <w:rsid w:val="001A2256"/>
    <w:rsid w:val="001B07F4"/>
    <w:rsid w:val="001B37D6"/>
    <w:rsid w:val="001C17AA"/>
    <w:rsid w:val="001C5AD6"/>
    <w:rsid w:val="001D0E08"/>
    <w:rsid w:val="001D0F70"/>
    <w:rsid w:val="001D150A"/>
    <w:rsid w:val="001D2087"/>
    <w:rsid w:val="001D45EC"/>
    <w:rsid w:val="001E0A83"/>
    <w:rsid w:val="001E1FB2"/>
    <w:rsid w:val="001E21B7"/>
    <w:rsid w:val="001E4092"/>
    <w:rsid w:val="001E61D4"/>
    <w:rsid w:val="001E6A2B"/>
    <w:rsid w:val="0020229C"/>
    <w:rsid w:val="00203401"/>
    <w:rsid w:val="0021202E"/>
    <w:rsid w:val="002120D8"/>
    <w:rsid w:val="002237BD"/>
    <w:rsid w:val="00230510"/>
    <w:rsid w:val="00246313"/>
    <w:rsid w:val="0024775D"/>
    <w:rsid w:val="002552EF"/>
    <w:rsid w:val="00257D95"/>
    <w:rsid w:val="00257E11"/>
    <w:rsid w:val="00262D74"/>
    <w:rsid w:val="002653F9"/>
    <w:rsid w:val="00273878"/>
    <w:rsid w:val="00275B0E"/>
    <w:rsid w:val="00283CC5"/>
    <w:rsid w:val="00291039"/>
    <w:rsid w:val="00296849"/>
    <w:rsid w:val="002A7053"/>
    <w:rsid w:val="002B5700"/>
    <w:rsid w:val="002C3EDF"/>
    <w:rsid w:val="002C4AC5"/>
    <w:rsid w:val="002D4A0C"/>
    <w:rsid w:val="002E6407"/>
    <w:rsid w:val="002F27F7"/>
    <w:rsid w:val="002F2C25"/>
    <w:rsid w:val="002F4B34"/>
    <w:rsid w:val="00304115"/>
    <w:rsid w:val="00316990"/>
    <w:rsid w:val="00322878"/>
    <w:rsid w:val="00323F10"/>
    <w:rsid w:val="00326B55"/>
    <w:rsid w:val="00330069"/>
    <w:rsid w:val="00344D6B"/>
    <w:rsid w:val="00384AEE"/>
    <w:rsid w:val="0039225D"/>
    <w:rsid w:val="003A4CC3"/>
    <w:rsid w:val="003B077B"/>
    <w:rsid w:val="003B20ED"/>
    <w:rsid w:val="003B6744"/>
    <w:rsid w:val="003B7AF1"/>
    <w:rsid w:val="003C0EA5"/>
    <w:rsid w:val="003C7BBE"/>
    <w:rsid w:val="003D105C"/>
    <w:rsid w:val="003D1EB8"/>
    <w:rsid w:val="003F6874"/>
    <w:rsid w:val="004109CA"/>
    <w:rsid w:val="00412EC7"/>
    <w:rsid w:val="00414E26"/>
    <w:rsid w:val="00424722"/>
    <w:rsid w:val="0042595C"/>
    <w:rsid w:val="004316DD"/>
    <w:rsid w:val="00431F3E"/>
    <w:rsid w:val="004367D9"/>
    <w:rsid w:val="00440828"/>
    <w:rsid w:val="00442106"/>
    <w:rsid w:val="0045465A"/>
    <w:rsid w:val="004673F6"/>
    <w:rsid w:val="00471002"/>
    <w:rsid w:val="004746D2"/>
    <w:rsid w:val="00476B6E"/>
    <w:rsid w:val="00481490"/>
    <w:rsid w:val="004831E4"/>
    <w:rsid w:val="004866FF"/>
    <w:rsid w:val="00494CA9"/>
    <w:rsid w:val="00495B5F"/>
    <w:rsid w:val="004A7AB0"/>
    <w:rsid w:val="004B116C"/>
    <w:rsid w:val="004C0144"/>
    <w:rsid w:val="004D5A00"/>
    <w:rsid w:val="004E1A7D"/>
    <w:rsid w:val="004E3C23"/>
    <w:rsid w:val="004F0B4E"/>
    <w:rsid w:val="004F2742"/>
    <w:rsid w:val="004F42A6"/>
    <w:rsid w:val="004F519B"/>
    <w:rsid w:val="004F570A"/>
    <w:rsid w:val="00507420"/>
    <w:rsid w:val="00507D58"/>
    <w:rsid w:val="00512210"/>
    <w:rsid w:val="00512CB6"/>
    <w:rsid w:val="005212E8"/>
    <w:rsid w:val="005262B3"/>
    <w:rsid w:val="005263B2"/>
    <w:rsid w:val="0053086D"/>
    <w:rsid w:val="005337F4"/>
    <w:rsid w:val="0054061F"/>
    <w:rsid w:val="005418C6"/>
    <w:rsid w:val="00544B9C"/>
    <w:rsid w:val="00550BF9"/>
    <w:rsid w:val="00553567"/>
    <w:rsid w:val="00557F12"/>
    <w:rsid w:val="00571A61"/>
    <w:rsid w:val="00572D27"/>
    <w:rsid w:val="0059502C"/>
    <w:rsid w:val="005A22A7"/>
    <w:rsid w:val="005A2A33"/>
    <w:rsid w:val="005B0659"/>
    <w:rsid w:val="005B0CAC"/>
    <w:rsid w:val="005B5153"/>
    <w:rsid w:val="005B5590"/>
    <w:rsid w:val="005C0222"/>
    <w:rsid w:val="005C12DF"/>
    <w:rsid w:val="005C210F"/>
    <w:rsid w:val="005C2541"/>
    <w:rsid w:val="005C2E9E"/>
    <w:rsid w:val="005C3606"/>
    <w:rsid w:val="005C3EC7"/>
    <w:rsid w:val="005C500F"/>
    <w:rsid w:val="005D1FBE"/>
    <w:rsid w:val="005D6CD1"/>
    <w:rsid w:val="005E16BB"/>
    <w:rsid w:val="005E1D75"/>
    <w:rsid w:val="005E34D8"/>
    <w:rsid w:val="005E4AC1"/>
    <w:rsid w:val="005F34AA"/>
    <w:rsid w:val="005F3B6A"/>
    <w:rsid w:val="00605CBC"/>
    <w:rsid w:val="0060659C"/>
    <w:rsid w:val="00610BFE"/>
    <w:rsid w:val="00610C03"/>
    <w:rsid w:val="0061624F"/>
    <w:rsid w:val="00646FB6"/>
    <w:rsid w:val="00650D81"/>
    <w:rsid w:val="006579B9"/>
    <w:rsid w:val="006639BC"/>
    <w:rsid w:val="00663B81"/>
    <w:rsid w:val="006667D1"/>
    <w:rsid w:val="0067265B"/>
    <w:rsid w:val="006737E0"/>
    <w:rsid w:val="00674F89"/>
    <w:rsid w:val="00680EF0"/>
    <w:rsid w:val="0068754F"/>
    <w:rsid w:val="006938F1"/>
    <w:rsid w:val="006A152A"/>
    <w:rsid w:val="006A1D05"/>
    <w:rsid w:val="006B4864"/>
    <w:rsid w:val="006C4056"/>
    <w:rsid w:val="006C4D01"/>
    <w:rsid w:val="006D0992"/>
    <w:rsid w:val="006D7B3D"/>
    <w:rsid w:val="006E1D66"/>
    <w:rsid w:val="006E2526"/>
    <w:rsid w:val="006F222E"/>
    <w:rsid w:val="006F3346"/>
    <w:rsid w:val="006F3B01"/>
    <w:rsid w:val="007014DA"/>
    <w:rsid w:val="00703A0F"/>
    <w:rsid w:val="0070634D"/>
    <w:rsid w:val="00711000"/>
    <w:rsid w:val="00721F50"/>
    <w:rsid w:val="00733AF4"/>
    <w:rsid w:val="0074445B"/>
    <w:rsid w:val="00745A0B"/>
    <w:rsid w:val="00746886"/>
    <w:rsid w:val="0076006B"/>
    <w:rsid w:val="0076009C"/>
    <w:rsid w:val="00761002"/>
    <w:rsid w:val="00763B29"/>
    <w:rsid w:val="0077290A"/>
    <w:rsid w:val="0077364C"/>
    <w:rsid w:val="00773983"/>
    <w:rsid w:val="00774BEC"/>
    <w:rsid w:val="00774CCB"/>
    <w:rsid w:val="00782474"/>
    <w:rsid w:val="00782D3D"/>
    <w:rsid w:val="007917A4"/>
    <w:rsid w:val="0079561B"/>
    <w:rsid w:val="00795F31"/>
    <w:rsid w:val="007A0C2B"/>
    <w:rsid w:val="007A1340"/>
    <w:rsid w:val="007B0302"/>
    <w:rsid w:val="007B0423"/>
    <w:rsid w:val="007B3471"/>
    <w:rsid w:val="007B51CE"/>
    <w:rsid w:val="007B6165"/>
    <w:rsid w:val="007B724C"/>
    <w:rsid w:val="007C1D29"/>
    <w:rsid w:val="007C53DB"/>
    <w:rsid w:val="007E10DC"/>
    <w:rsid w:val="007E2F00"/>
    <w:rsid w:val="007E6B13"/>
    <w:rsid w:val="007F14A4"/>
    <w:rsid w:val="007F2B7A"/>
    <w:rsid w:val="007F434C"/>
    <w:rsid w:val="007F4988"/>
    <w:rsid w:val="007F670E"/>
    <w:rsid w:val="007F700E"/>
    <w:rsid w:val="008019E8"/>
    <w:rsid w:val="00802051"/>
    <w:rsid w:val="00814A97"/>
    <w:rsid w:val="00826AA4"/>
    <w:rsid w:val="00833E37"/>
    <w:rsid w:val="008433D8"/>
    <w:rsid w:val="00847F4C"/>
    <w:rsid w:val="0085105B"/>
    <w:rsid w:val="008531D5"/>
    <w:rsid w:val="00857B9E"/>
    <w:rsid w:val="008620E7"/>
    <w:rsid w:val="0086262C"/>
    <w:rsid w:val="00865BAB"/>
    <w:rsid w:val="00866452"/>
    <w:rsid w:val="00872EC1"/>
    <w:rsid w:val="008758F8"/>
    <w:rsid w:val="00875B71"/>
    <w:rsid w:val="0088097F"/>
    <w:rsid w:val="00883622"/>
    <w:rsid w:val="008866E9"/>
    <w:rsid w:val="0089083D"/>
    <w:rsid w:val="008A36CE"/>
    <w:rsid w:val="008A4647"/>
    <w:rsid w:val="008A7F55"/>
    <w:rsid w:val="008B0C50"/>
    <w:rsid w:val="008B21DC"/>
    <w:rsid w:val="008B3C79"/>
    <w:rsid w:val="008B62A5"/>
    <w:rsid w:val="008C2FEA"/>
    <w:rsid w:val="008C3C28"/>
    <w:rsid w:val="008C7D7B"/>
    <w:rsid w:val="008D6C55"/>
    <w:rsid w:val="008D77DF"/>
    <w:rsid w:val="008E679A"/>
    <w:rsid w:val="00901186"/>
    <w:rsid w:val="00904099"/>
    <w:rsid w:val="00911ED6"/>
    <w:rsid w:val="0092210A"/>
    <w:rsid w:val="00933D7B"/>
    <w:rsid w:val="009348E4"/>
    <w:rsid w:val="009357EF"/>
    <w:rsid w:val="00937464"/>
    <w:rsid w:val="0094231A"/>
    <w:rsid w:val="009559BD"/>
    <w:rsid w:val="00962AC0"/>
    <w:rsid w:val="00965DD3"/>
    <w:rsid w:val="009701A8"/>
    <w:rsid w:val="00971F6E"/>
    <w:rsid w:val="00973766"/>
    <w:rsid w:val="00981428"/>
    <w:rsid w:val="0098177B"/>
    <w:rsid w:val="00983B4E"/>
    <w:rsid w:val="009855ED"/>
    <w:rsid w:val="009863E2"/>
    <w:rsid w:val="00995C24"/>
    <w:rsid w:val="009A0621"/>
    <w:rsid w:val="009A4732"/>
    <w:rsid w:val="009A5BD0"/>
    <w:rsid w:val="009A6A18"/>
    <w:rsid w:val="009B7F92"/>
    <w:rsid w:val="009C1692"/>
    <w:rsid w:val="009C3616"/>
    <w:rsid w:val="009C51A9"/>
    <w:rsid w:val="009C70A4"/>
    <w:rsid w:val="009D11CE"/>
    <w:rsid w:val="009D7589"/>
    <w:rsid w:val="009E1316"/>
    <w:rsid w:val="009E626C"/>
    <w:rsid w:val="009F12A9"/>
    <w:rsid w:val="009F4B1A"/>
    <w:rsid w:val="00A11D38"/>
    <w:rsid w:val="00A1203E"/>
    <w:rsid w:val="00A14680"/>
    <w:rsid w:val="00A2572F"/>
    <w:rsid w:val="00A26632"/>
    <w:rsid w:val="00A26957"/>
    <w:rsid w:val="00A31865"/>
    <w:rsid w:val="00A37279"/>
    <w:rsid w:val="00A416E8"/>
    <w:rsid w:val="00A51FE2"/>
    <w:rsid w:val="00A61793"/>
    <w:rsid w:val="00A721F3"/>
    <w:rsid w:val="00A7561D"/>
    <w:rsid w:val="00A75B02"/>
    <w:rsid w:val="00A81511"/>
    <w:rsid w:val="00A815C6"/>
    <w:rsid w:val="00A84803"/>
    <w:rsid w:val="00AA28D1"/>
    <w:rsid w:val="00AD16D2"/>
    <w:rsid w:val="00AE2D76"/>
    <w:rsid w:val="00AF297B"/>
    <w:rsid w:val="00AF2C98"/>
    <w:rsid w:val="00AF4DE7"/>
    <w:rsid w:val="00B04F2E"/>
    <w:rsid w:val="00B060C9"/>
    <w:rsid w:val="00B12DE4"/>
    <w:rsid w:val="00B15AE0"/>
    <w:rsid w:val="00B166C5"/>
    <w:rsid w:val="00B24481"/>
    <w:rsid w:val="00B2682D"/>
    <w:rsid w:val="00B27255"/>
    <w:rsid w:val="00B37803"/>
    <w:rsid w:val="00B4409E"/>
    <w:rsid w:val="00B44207"/>
    <w:rsid w:val="00B445AC"/>
    <w:rsid w:val="00B52EE7"/>
    <w:rsid w:val="00B5479C"/>
    <w:rsid w:val="00B54C00"/>
    <w:rsid w:val="00B62C04"/>
    <w:rsid w:val="00B6570F"/>
    <w:rsid w:val="00B739C4"/>
    <w:rsid w:val="00B759E5"/>
    <w:rsid w:val="00B8359F"/>
    <w:rsid w:val="00B84933"/>
    <w:rsid w:val="00B86DC6"/>
    <w:rsid w:val="00B87C49"/>
    <w:rsid w:val="00B9042E"/>
    <w:rsid w:val="00B9193F"/>
    <w:rsid w:val="00B953E4"/>
    <w:rsid w:val="00B97A4A"/>
    <w:rsid w:val="00BA0698"/>
    <w:rsid w:val="00BA1CCE"/>
    <w:rsid w:val="00BA6B5A"/>
    <w:rsid w:val="00BB365D"/>
    <w:rsid w:val="00BB7034"/>
    <w:rsid w:val="00BC3161"/>
    <w:rsid w:val="00BC6318"/>
    <w:rsid w:val="00BD06F7"/>
    <w:rsid w:val="00BD0A88"/>
    <w:rsid w:val="00BE5252"/>
    <w:rsid w:val="00BF334C"/>
    <w:rsid w:val="00BF7FB5"/>
    <w:rsid w:val="00C01437"/>
    <w:rsid w:val="00C2031A"/>
    <w:rsid w:val="00C2568B"/>
    <w:rsid w:val="00C41C03"/>
    <w:rsid w:val="00C423E6"/>
    <w:rsid w:val="00C45AC2"/>
    <w:rsid w:val="00C53466"/>
    <w:rsid w:val="00C5525D"/>
    <w:rsid w:val="00C756CD"/>
    <w:rsid w:val="00C80C8C"/>
    <w:rsid w:val="00C81551"/>
    <w:rsid w:val="00C82916"/>
    <w:rsid w:val="00C8548C"/>
    <w:rsid w:val="00C86005"/>
    <w:rsid w:val="00C90BD4"/>
    <w:rsid w:val="00CB359D"/>
    <w:rsid w:val="00CB6D28"/>
    <w:rsid w:val="00CB6DB1"/>
    <w:rsid w:val="00CB74DC"/>
    <w:rsid w:val="00CC1857"/>
    <w:rsid w:val="00CC6019"/>
    <w:rsid w:val="00CC6458"/>
    <w:rsid w:val="00CC7239"/>
    <w:rsid w:val="00CD2E5F"/>
    <w:rsid w:val="00CE29AF"/>
    <w:rsid w:val="00CE309C"/>
    <w:rsid w:val="00CF3409"/>
    <w:rsid w:val="00CF7A16"/>
    <w:rsid w:val="00D00D02"/>
    <w:rsid w:val="00D12E9D"/>
    <w:rsid w:val="00D21F53"/>
    <w:rsid w:val="00D33302"/>
    <w:rsid w:val="00D3443A"/>
    <w:rsid w:val="00D42EAE"/>
    <w:rsid w:val="00D444BD"/>
    <w:rsid w:val="00D577A7"/>
    <w:rsid w:val="00D608D8"/>
    <w:rsid w:val="00D61B20"/>
    <w:rsid w:val="00D65ED1"/>
    <w:rsid w:val="00D7122A"/>
    <w:rsid w:val="00D73930"/>
    <w:rsid w:val="00D74148"/>
    <w:rsid w:val="00D74533"/>
    <w:rsid w:val="00D83BCF"/>
    <w:rsid w:val="00D87A06"/>
    <w:rsid w:val="00D92AAA"/>
    <w:rsid w:val="00D93AEA"/>
    <w:rsid w:val="00DA0533"/>
    <w:rsid w:val="00DA6FD4"/>
    <w:rsid w:val="00DB3909"/>
    <w:rsid w:val="00DB79AB"/>
    <w:rsid w:val="00DC6FF0"/>
    <w:rsid w:val="00DD04F3"/>
    <w:rsid w:val="00DE04CE"/>
    <w:rsid w:val="00DE292E"/>
    <w:rsid w:val="00DE32D4"/>
    <w:rsid w:val="00DE4D00"/>
    <w:rsid w:val="00DE53B4"/>
    <w:rsid w:val="00DE59BD"/>
    <w:rsid w:val="00DE6669"/>
    <w:rsid w:val="00DE6778"/>
    <w:rsid w:val="00E00172"/>
    <w:rsid w:val="00E01FEC"/>
    <w:rsid w:val="00E05C36"/>
    <w:rsid w:val="00E06721"/>
    <w:rsid w:val="00E110C6"/>
    <w:rsid w:val="00E11647"/>
    <w:rsid w:val="00E25955"/>
    <w:rsid w:val="00E3625B"/>
    <w:rsid w:val="00E548EB"/>
    <w:rsid w:val="00E57939"/>
    <w:rsid w:val="00E74E65"/>
    <w:rsid w:val="00EA1B34"/>
    <w:rsid w:val="00EA25E6"/>
    <w:rsid w:val="00EB0B8C"/>
    <w:rsid w:val="00EB3FA7"/>
    <w:rsid w:val="00EC05B1"/>
    <w:rsid w:val="00EC58D4"/>
    <w:rsid w:val="00EC71AE"/>
    <w:rsid w:val="00ED0AFB"/>
    <w:rsid w:val="00ED31D3"/>
    <w:rsid w:val="00ED687E"/>
    <w:rsid w:val="00EE480E"/>
    <w:rsid w:val="00EF24F4"/>
    <w:rsid w:val="00EF4372"/>
    <w:rsid w:val="00F0191B"/>
    <w:rsid w:val="00F02268"/>
    <w:rsid w:val="00F120D2"/>
    <w:rsid w:val="00F2361B"/>
    <w:rsid w:val="00F30516"/>
    <w:rsid w:val="00F33825"/>
    <w:rsid w:val="00F3554D"/>
    <w:rsid w:val="00F35D03"/>
    <w:rsid w:val="00F477D8"/>
    <w:rsid w:val="00F6054A"/>
    <w:rsid w:val="00F71A9C"/>
    <w:rsid w:val="00F80ECB"/>
    <w:rsid w:val="00F8374F"/>
    <w:rsid w:val="00F847DC"/>
    <w:rsid w:val="00F926F8"/>
    <w:rsid w:val="00F94575"/>
    <w:rsid w:val="00FB3991"/>
    <w:rsid w:val="00FC5EBE"/>
    <w:rsid w:val="00FD17F4"/>
    <w:rsid w:val="00FE2072"/>
    <w:rsid w:val="00FE3CB6"/>
    <w:rsid w:val="00FE5ECA"/>
    <w:rsid w:val="00FE6135"/>
    <w:rsid w:val="00FF0107"/>
    <w:rsid w:val="00FF17BE"/>
    <w:rsid w:val="00FF1996"/>
    <w:rsid w:val="00FF1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qFormat/>
    <w:rsid w:val="00D65ED1"/>
    <w:rPr>
      <w:sz w:val="16"/>
      <w:szCs w:val="16"/>
    </w:rPr>
  </w:style>
  <w:style w:type="table" w:styleId="Lentelstinklelis">
    <w:name w:val="Table Grid"/>
    <w:basedOn w:val="prastojilentel"/>
    <w:uiPriority w:val="3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qFormat/>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D65ED1"/>
    <w:rPr>
      <w:b/>
      <w:bCs/>
    </w:rPr>
  </w:style>
  <w:style w:type="character" w:customStyle="1" w:styleId="KomentarotemaDiagrama">
    <w:name w:val="Komentaro tema Diagrama"/>
    <w:basedOn w:val="KomentarotekstasDiagrama"/>
    <w:link w:val="Komentarotema"/>
    <w:uiPriority w:val="99"/>
    <w:semiHidden/>
    <w:qFormat/>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qFormat/>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qFormat/>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qFormat/>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24775D"/>
    <w:pPr>
      <w:spacing w:before="240" w:after="240" w:line="240" w:lineRule="auto"/>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24775D"/>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qFormat/>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character" w:customStyle="1" w:styleId="fontstyle01">
    <w:name w:val="fontstyle01"/>
    <w:basedOn w:val="Numatytasispastraiposriftas"/>
    <w:rsid w:val="000B1F39"/>
    <w:rPr>
      <w:rFonts w:ascii="TimesNewRomanPSMT" w:hAnsi="TimesNewRomanPSMT" w:hint="default"/>
      <w:b w:val="0"/>
      <w:bCs w:val="0"/>
      <w:i w:val="0"/>
      <w:iCs w:val="0"/>
      <w:color w:val="000000"/>
      <w:sz w:val="24"/>
      <w:szCs w:val="24"/>
    </w:rPr>
  </w:style>
  <w:style w:type="paragraph" w:customStyle="1" w:styleId="Index">
    <w:name w:val="Index"/>
    <w:basedOn w:val="prastasis"/>
    <w:qFormat/>
    <w:rsid w:val="001E0A83"/>
    <w:pPr>
      <w:widowControl w:val="0"/>
      <w:suppressLineNumbers/>
      <w:spacing w:after="0" w:line="240" w:lineRule="auto"/>
    </w:pPr>
    <w:rPr>
      <w:rFonts w:ascii="Times New Roman" w:eastAsia="Times New Roman" w:hAnsi="Times New Roman" w:cs="Lohit Devanagari"/>
      <w:kern w:val="0"/>
      <w:sz w:val="24"/>
      <w:szCs w:val="24"/>
      <w:lang w:eastAsia="lt-LT"/>
      <w14:ligatures w14:val="none"/>
    </w:rPr>
  </w:style>
  <w:style w:type="table" w:customStyle="1" w:styleId="Lentelstinklelis1">
    <w:name w:val="Lentelės tinklelis1"/>
    <w:basedOn w:val="prastojilentel"/>
    <w:next w:val="Lentelstinklelis"/>
    <w:uiPriority w:val="59"/>
    <w:rsid w:val="00983B4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983B4E"/>
    <w:rPr>
      <w:rFonts w:ascii="Times New Roman" w:hAnsi="Times New Roman" w:cs="Times New Roman"/>
      <w:spacing w:val="-20"/>
      <w:sz w:val="36"/>
      <w:szCs w:val="36"/>
    </w:rPr>
  </w:style>
  <w:style w:type="character" w:customStyle="1" w:styleId="FontStyle32">
    <w:name w:val="Font Style32"/>
    <w:uiPriority w:val="99"/>
    <w:qFormat/>
    <w:rsid w:val="00983B4E"/>
    <w:rPr>
      <w:rFonts w:ascii="Times New Roman" w:hAnsi="Times New Roman" w:cs="Times New Roman"/>
      <w:b/>
      <w:bCs/>
      <w:sz w:val="20"/>
      <w:szCs w:val="20"/>
    </w:rPr>
  </w:style>
  <w:style w:type="character" w:customStyle="1" w:styleId="InternetLink0">
    <w:name w:val="Internet Link"/>
    <w:uiPriority w:val="99"/>
    <w:rsid w:val="00983B4E"/>
    <w:rPr>
      <w:rFonts w:cs="Times New Roman"/>
      <w:color w:val="0066CC"/>
      <w:u w:val="single"/>
    </w:rPr>
  </w:style>
  <w:style w:type="character" w:customStyle="1" w:styleId="WW8Num5z0">
    <w:name w:val="WW8Num5z0"/>
    <w:qFormat/>
    <w:rsid w:val="00983B4E"/>
    <w:rPr>
      <w:b/>
    </w:rPr>
  </w:style>
  <w:style w:type="character" w:customStyle="1" w:styleId="FontStyle13">
    <w:name w:val="Font Style13"/>
    <w:uiPriority w:val="99"/>
    <w:qFormat/>
    <w:rsid w:val="00983B4E"/>
    <w:rPr>
      <w:rFonts w:ascii="Times New Roman" w:hAnsi="Times New Roman" w:cs="Times New Roman"/>
      <w:sz w:val="22"/>
      <w:szCs w:val="22"/>
    </w:rPr>
  </w:style>
  <w:style w:type="character" w:customStyle="1" w:styleId="ListLabel1">
    <w:name w:val="ListLabel 1"/>
    <w:qFormat/>
    <w:rsid w:val="00983B4E"/>
    <w:rPr>
      <w:b/>
      <w:i w:val="0"/>
      <w:sz w:val="24"/>
    </w:rPr>
  </w:style>
  <w:style w:type="character" w:customStyle="1" w:styleId="ListLabel2">
    <w:name w:val="ListLabel 2"/>
    <w:qFormat/>
    <w:rsid w:val="00983B4E"/>
    <w:rPr>
      <w:b/>
      <w:i w:val="0"/>
    </w:rPr>
  </w:style>
  <w:style w:type="character" w:customStyle="1" w:styleId="ListLabel3">
    <w:name w:val="ListLabel 3"/>
    <w:qFormat/>
    <w:rsid w:val="00983B4E"/>
    <w:rPr>
      <w:rFonts w:eastAsia="Lucida Sans Unicode"/>
    </w:rPr>
  </w:style>
  <w:style w:type="character" w:customStyle="1" w:styleId="ListLabel4">
    <w:name w:val="ListLabel 4"/>
    <w:qFormat/>
    <w:rsid w:val="00983B4E"/>
    <w:rPr>
      <w:rFonts w:cs="Courier New"/>
    </w:rPr>
  </w:style>
  <w:style w:type="character" w:customStyle="1" w:styleId="ListLabel5">
    <w:name w:val="ListLabel 5"/>
    <w:qFormat/>
    <w:rsid w:val="00983B4E"/>
    <w:rPr>
      <w:rFonts w:cs="Courier New"/>
    </w:rPr>
  </w:style>
  <w:style w:type="character" w:customStyle="1" w:styleId="ListLabel6">
    <w:name w:val="ListLabel 6"/>
    <w:qFormat/>
    <w:rsid w:val="00983B4E"/>
    <w:rPr>
      <w:rFonts w:cs="Courier New"/>
    </w:rPr>
  </w:style>
  <w:style w:type="character" w:customStyle="1" w:styleId="ListLabel7">
    <w:name w:val="ListLabel 7"/>
    <w:qFormat/>
    <w:rsid w:val="00983B4E"/>
    <w:rPr>
      <w:rFonts w:cs="Times New Roman"/>
    </w:rPr>
  </w:style>
  <w:style w:type="character" w:customStyle="1" w:styleId="ListLabel8">
    <w:name w:val="ListLabel 8"/>
    <w:qFormat/>
    <w:rsid w:val="00983B4E"/>
    <w:rPr>
      <w:rFonts w:cs="Times New Roman"/>
    </w:rPr>
  </w:style>
  <w:style w:type="character" w:customStyle="1" w:styleId="ListLabel9">
    <w:name w:val="ListLabel 9"/>
    <w:qFormat/>
    <w:rsid w:val="00983B4E"/>
    <w:rPr>
      <w:rFonts w:cs="Times New Roman"/>
    </w:rPr>
  </w:style>
  <w:style w:type="character" w:customStyle="1" w:styleId="ListLabel10">
    <w:name w:val="ListLabel 10"/>
    <w:qFormat/>
    <w:rsid w:val="00983B4E"/>
    <w:rPr>
      <w:rFonts w:cs="Times New Roman"/>
      <w:color w:val="000000"/>
    </w:rPr>
  </w:style>
  <w:style w:type="character" w:customStyle="1" w:styleId="ListLabel12">
    <w:name w:val="ListLabel 12"/>
    <w:qFormat/>
    <w:rsid w:val="00983B4E"/>
    <w:rPr>
      <w:rFonts w:cs="Times New Roman"/>
    </w:rPr>
  </w:style>
  <w:style w:type="character" w:customStyle="1" w:styleId="ListLabel13">
    <w:name w:val="ListLabel 13"/>
    <w:qFormat/>
    <w:rsid w:val="00983B4E"/>
    <w:rPr>
      <w:rFonts w:cs="Times New Roman"/>
    </w:rPr>
  </w:style>
  <w:style w:type="character" w:customStyle="1" w:styleId="ListLabel14">
    <w:name w:val="ListLabel 14"/>
    <w:qFormat/>
    <w:rsid w:val="00983B4E"/>
    <w:rPr>
      <w:rFonts w:cs="Times New Roman"/>
    </w:rPr>
  </w:style>
  <w:style w:type="character" w:customStyle="1" w:styleId="ListLabel15">
    <w:name w:val="ListLabel 15"/>
    <w:qFormat/>
    <w:rsid w:val="00983B4E"/>
    <w:rPr>
      <w:rFonts w:cs="Times New Roman"/>
    </w:rPr>
  </w:style>
  <w:style w:type="character" w:customStyle="1" w:styleId="ListLabel16">
    <w:name w:val="ListLabel 16"/>
    <w:qFormat/>
    <w:rsid w:val="00983B4E"/>
    <w:rPr>
      <w:rFonts w:eastAsia="Lucida Sans Unicode" w:cs="Tahoma"/>
      <w:color w:val="00000A"/>
      <w:szCs w:val="24"/>
    </w:rPr>
  </w:style>
  <w:style w:type="character" w:customStyle="1" w:styleId="ListLabel17">
    <w:name w:val="ListLabel 17"/>
    <w:qFormat/>
    <w:rsid w:val="00983B4E"/>
    <w:rPr>
      <w:lang w:eastAsia="en-US"/>
    </w:rPr>
  </w:style>
  <w:style w:type="character" w:customStyle="1" w:styleId="ListLabel18">
    <w:name w:val="ListLabel 18"/>
    <w:qFormat/>
    <w:rsid w:val="00983B4E"/>
    <w:rPr>
      <w:lang w:val="en-US" w:eastAsia="en-US"/>
    </w:rPr>
  </w:style>
  <w:style w:type="paragraph" w:customStyle="1" w:styleId="Hyperlink1">
    <w:name w:val="Hyperlink1"/>
    <w:basedOn w:val="prastasis"/>
    <w:qFormat/>
    <w:rsid w:val="00983B4E"/>
    <w:pPr>
      <w:spacing w:after="0" w:line="295" w:lineRule="auto"/>
      <w:ind w:firstLine="312"/>
      <w:jc w:val="both"/>
    </w:pPr>
    <w:rPr>
      <w:rFonts w:ascii="Times New Roman" w:eastAsia="Times New Roman" w:hAnsi="Times New Roman" w:cs="Times New Roman"/>
      <w:color w:val="000000"/>
      <w:kern w:val="0"/>
      <w:sz w:val="20"/>
      <w:szCs w:val="20"/>
      <w:lang w:eastAsia="lt-LT"/>
      <w14:ligatures w14:val="none"/>
    </w:rPr>
  </w:style>
  <w:style w:type="paragraph" w:customStyle="1" w:styleId="prastasistinklapis">
    <w:name w:val="Įprastasis (tinklapis)"/>
    <w:basedOn w:val="prastasis"/>
    <w:uiPriority w:val="99"/>
    <w:semiHidden/>
    <w:unhideWhenUsed/>
    <w:qFormat/>
    <w:rsid w:val="00983B4E"/>
    <w:pPr>
      <w:spacing w:beforeAutospacing="1" w:after="240" w:line="240" w:lineRule="auto"/>
    </w:pPr>
    <w:rPr>
      <w:rFonts w:ascii="Times New Roman" w:eastAsia="Times New Roman" w:hAnsi="Times New Roman" w:cs="Times New Roman"/>
      <w:kern w:val="0"/>
      <w:sz w:val="24"/>
      <w:szCs w:val="24"/>
      <w:lang w:eastAsia="lt-LT"/>
      <w14:ligatures w14:val="none"/>
    </w:rPr>
  </w:style>
  <w:style w:type="character" w:customStyle="1" w:styleId="t352">
    <w:name w:val="t352"/>
    <w:basedOn w:val="Numatytasispastraiposriftas"/>
    <w:rsid w:val="00983B4E"/>
  </w:style>
  <w:style w:type="character" w:customStyle="1" w:styleId="t356">
    <w:name w:val="t356"/>
    <w:basedOn w:val="Numatytasispastraiposriftas"/>
    <w:rsid w:val="00983B4E"/>
  </w:style>
  <w:style w:type="table" w:customStyle="1" w:styleId="TableGrid31">
    <w:name w:val="Table Grid31"/>
    <w:basedOn w:val="prastojilentel"/>
    <w:next w:val="Lentelstinklelis"/>
    <w:uiPriority w:val="39"/>
    <w:rsid w:val="00983B4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983B4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utena.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58108</Words>
  <Characters>33123</Characters>
  <Application>Microsoft Office Word</Application>
  <DocSecurity>0</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5</cp:revision>
  <dcterms:created xsi:type="dcterms:W3CDTF">2026-04-09T11:36:00Z</dcterms:created>
  <dcterms:modified xsi:type="dcterms:W3CDTF">2026-04-09T11:43:00Z</dcterms:modified>
</cp:coreProperties>
</file>