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A6BAF1" w14:textId="4D567FEA" w:rsidR="0099539F" w:rsidRDefault="00481DED" w:rsidP="00481DED">
      <w:pPr>
        <w:shd w:val="clear" w:color="auto" w:fill="FFFFFF"/>
        <w:spacing w:line="230" w:lineRule="exact"/>
        <w:ind w:left="5304"/>
        <w:rPr>
          <w:b/>
          <w:sz w:val="24"/>
          <w:szCs w:val="24"/>
        </w:rPr>
      </w:pPr>
      <w:r>
        <w:rPr>
          <w:color w:val="000000"/>
          <w:spacing w:val="2"/>
          <w:sz w:val="24"/>
          <w:szCs w:val="24"/>
        </w:rPr>
        <w:t xml:space="preserve">Priedas Nr.2 </w:t>
      </w:r>
    </w:p>
    <w:p w14:paraId="2D5E68F3" w14:textId="77777777" w:rsidR="0099539F" w:rsidRDefault="0099539F" w:rsidP="0099539F">
      <w:pPr>
        <w:jc w:val="center"/>
        <w:rPr>
          <w:b/>
          <w:sz w:val="24"/>
          <w:szCs w:val="24"/>
        </w:rPr>
      </w:pPr>
    </w:p>
    <w:p w14:paraId="19ECEB00" w14:textId="77777777" w:rsidR="0099539F" w:rsidRDefault="0099539F" w:rsidP="0099539F">
      <w:pPr>
        <w:jc w:val="center"/>
        <w:rPr>
          <w:b/>
          <w:sz w:val="24"/>
          <w:szCs w:val="24"/>
        </w:rPr>
      </w:pPr>
    </w:p>
    <w:p w14:paraId="310025BC" w14:textId="77777777" w:rsidR="0099539F" w:rsidRDefault="0099539F" w:rsidP="0099539F">
      <w:pPr>
        <w:jc w:val="center"/>
        <w:rPr>
          <w:b/>
          <w:sz w:val="24"/>
          <w:szCs w:val="24"/>
        </w:rPr>
      </w:pPr>
    </w:p>
    <w:p w14:paraId="6DB462C1" w14:textId="77777777" w:rsidR="0099539F" w:rsidRPr="00ED32B4" w:rsidRDefault="0099539F" w:rsidP="0099539F">
      <w:pPr>
        <w:jc w:val="center"/>
        <w:rPr>
          <w:b/>
          <w:sz w:val="24"/>
          <w:szCs w:val="24"/>
        </w:rPr>
      </w:pPr>
      <w:r w:rsidRPr="00ED32B4">
        <w:rPr>
          <w:b/>
          <w:sz w:val="24"/>
          <w:szCs w:val="24"/>
        </w:rPr>
        <w:t>TECHNINĖ SPECIFIKACIJA</w:t>
      </w:r>
    </w:p>
    <w:p w14:paraId="3C3D6E90" w14:textId="77777777" w:rsidR="0099539F" w:rsidRPr="00ED32B4" w:rsidRDefault="0099539F" w:rsidP="0099539F">
      <w:pPr>
        <w:jc w:val="center"/>
        <w:rPr>
          <w:sz w:val="24"/>
          <w:szCs w:val="24"/>
        </w:rPr>
      </w:pPr>
    </w:p>
    <w:p w14:paraId="1BC76C3F" w14:textId="7B1A52FD" w:rsidR="0099539F" w:rsidRPr="00ED32B4" w:rsidRDefault="0099539F" w:rsidP="0099539F">
      <w:pPr>
        <w:pStyle w:val="Sraopastraipa"/>
        <w:widowControl/>
        <w:numPr>
          <w:ilvl w:val="0"/>
          <w:numId w:val="1"/>
        </w:numPr>
        <w:suppressAutoHyphens w:val="0"/>
        <w:autoSpaceDE/>
        <w:autoSpaceDN/>
        <w:spacing w:after="160" w:line="259" w:lineRule="auto"/>
        <w:ind w:left="0" w:firstLine="851"/>
        <w:jc w:val="both"/>
        <w:textAlignment w:val="auto"/>
        <w:rPr>
          <w:sz w:val="24"/>
          <w:szCs w:val="24"/>
        </w:rPr>
      </w:pPr>
      <w:r w:rsidRPr="00ED32B4">
        <w:rPr>
          <w:sz w:val="24"/>
          <w:szCs w:val="24"/>
        </w:rPr>
        <w:t xml:space="preserve">Išmokos </w:t>
      </w:r>
      <w:r w:rsidRPr="004D40AD">
        <w:rPr>
          <w:sz w:val="24"/>
          <w:szCs w:val="24"/>
        </w:rPr>
        <w:t>Išmokų</w:t>
      </w:r>
      <w:r>
        <w:rPr>
          <w:sz w:val="24"/>
          <w:szCs w:val="24"/>
        </w:rPr>
        <w:t xml:space="preserve"> </w:t>
      </w:r>
      <w:r w:rsidRPr="00ED32B4">
        <w:rPr>
          <w:sz w:val="24"/>
          <w:szCs w:val="24"/>
        </w:rPr>
        <w:t>gavėjams išmokamos ir pristatomos į namus</w:t>
      </w:r>
      <w:r w:rsidR="00753D9B">
        <w:rPr>
          <w:sz w:val="24"/>
          <w:szCs w:val="24"/>
        </w:rPr>
        <w:t xml:space="preserve"> </w:t>
      </w:r>
      <w:r w:rsidRPr="00ED32B4">
        <w:rPr>
          <w:sz w:val="24"/>
          <w:szCs w:val="24"/>
        </w:rPr>
        <w:t xml:space="preserve">pagal </w:t>
      </w:r>
      <w:r w:rsidR="00753D9B">
        <w:rPr>
          <w:sz w:val="24"/>
          <w:szCs w:val="24"/>
        </w:rPr>
        <w:t>Pirkėjo</w:t>
      </w:r>
      <w:r w:rsidRPr="00ED32B4">
        <w:rPr>
          <w:sz w:val="24"/>
          <w:szCs w:val="24"/>
        </w:rPr>
        <w:t xml:space="preserve"> </w:t>
      </w:r>
      <w:r w:rsidR="00753D9B">
        <w:rPr>
          <w:sz w:val="24"/>
          <w:szCs w:val="24"/>
        </w:rPr>
        <w:t>Teikėjui</w:t>
      </w:r>
      <w:r>
        <w:rPr>
          <w:sz w:val="24"/>
          <w:szCs w:val="24"/>
        </w:rPr>
        <w:t xml:space="preserve"> elektroniniu būdu</w:t>
      </w:r>
      <w:r w:rsidRPr="00ED32B4">
        <w:rPr>
          <w:sz w:val="24"/>
          <w:szCs w:val="24"/>
        </w:rPr>
        <w:t xml:space="preserve"> pateiktus tikslinių kompensacijų ir kitų išmokų mokėjimo duomenis. </w:t>
      </w:r>
      <w:r>
        <w:rPr>
          <w:sz w:val="24"/>
          <w:szCs w:val="24"/>
        </w:rPr>
        <w:t>I</w:t>
      </w:r>
      <w:r w:rsidRPr="00ED32B4">
        <w:rPr>
          <w:sz w:val="24"/>
          <w:szCs w:val="24"/>
        </w:rPr>
        <w:t>šmokų duomenų mainų formatas – XML rinkmenos, duomenų keitimasis vyksta pagal techninėje specifikacijoje nurodytą XML rinkmenų struktūrą.</w:t>
      </w:r>
      <w:r w:rsidRPr="002835B3">
        <w:rPr>
          <w:sz w:val="24"/>
          <w:szCs w:val="24"/>
        </w:rPr>
        <w:t xml:space="preserve"> </w:t>
      </w:r>
      <w:r>
        <w:rPr>
          <w:sz w:val="24"/>
          <w:szCs w:val="24"/>
        </w:rPr>
        <w:t>I</w:t>
      </w:r>
      <w:r w:rsidRPr="00ED32B4">
        <w:rPr>
          <w:sz w:val="24"/>
          <w:szCs w:val="24"/>
        </w:rPr>
        <w:t>šmokų duomenų apsikeitimas vyks per FTP serverį.</w:t>
      </w:r>
    </w:p>
    <w:p w14:paraId="38D6CC52" w14:textId="7C343841" w:rsidR="00AD0992" w:rsidRPr="00AD0992" w:rsidRDefault="00AD0992" w:rsidP="00AD0992">
      <w:pPr>
        <w:pStyle w:val="Sraopastraipa"/>
        <w:widowControl/>
        <w:numPr>
          <w:ilvl w:val="0"/>
          <w:numId w:val="1"/>
        </w:numPr>
        <w:suppressAutoHyphens w:val="0"/>
        <w:autoSpaceDE/>
        <w:autoSpaceDN/>
        <w:spacing w:after="160" w:line="259" w:lineRule="auto"/>
        <w:ind w:left="1134"/>
        <w:jc w:val="both"/>
        <w:textAlignment w:val="auto"/>
        <w:rPr>
          <w:sz w:val="24"/>
          <w:szCs w:val="24"/>
        </w:rPr>
      </w:pPr>
      <w:r w:rsidRPr="00AD0992">
        <w:rPr>
          <w:sz w:val="24"/>
          <w:szCs w:val="24"/>
        </w:rPr>
        <w:t>Pirkėjas įsipareigoja:</w:t>
      </w:r>
    </w:p>
    <w:p w14:paraId="23693657" w14:textId="1B420FB0" w:rsidR="00AD0992" w:rsidRPr="00AD0992" w:rsidRDefault="00AD0992" w:rsidP="00AD0992">
      <w:pPr>
        <w:widowControl/>
        <w:suppressAutoHyphens w:val="0"/>
        <w:autoSpaceDE/>
        <w:autoSpaceDN/>
        <w:spacing w:after="160" w:line="259" w:lineRule="auto"/>
        <w:jc w:val="both"/>
        <w:textAlignment w:val="auto"/>
        <w:rPr>
          <w:sz w:val="24"/>
          <w:szCs w:val="24"/>
        </w:rPr>
      </w:pPr>
      <w:r>
        <w:rPr>
          <w:sz w:val="24"/>
          <w:szCs w:val="24"/>
        </w:rPr>
        <w:t xml:space="preserve">            2</w:t>
      </w:r>
      <w:r w:rsidRPr="00AD0992">
        <w:rPr>
          <w:sz w:val="24"/>
          <w:szCs w:val="24"/>
        </w:rPr>
        <w:t xml:space="preserve">.1. ne vėliau kaip per 2 darbo dienas nuo Išmokoms išmokėti ir pateikti Paslaugų teikėjui Išmokų mokėjimo ir pristatymo į namus elektroninių žiniaraščių (toliau – Žiniaraščiai) perdavimo, </w:t>
      </w:r>
      <w:r>
        <w:rPr>
          <w:sz w:val="24"/>
          <w:szCs w:val="24"/>
        </w:rPr>
        <w:t>T</w:t>
      </w:r>
      <w:r w:rsidR="009F0FFB">
        <w:rPr>
          <w:sz w:val="24"/>
          <w:szCs w:val="24"/>
        </w:rPr>
        <w:t>ei</w:t>
      </w:r>
      <w:r w:rsidRPr="00AD0992">
        <w:rPr>
          <w:sz w:val="24"/>
          <w:szCs w:val="24"/>
        </w:rPr>
        <w:t xml:space="preserve">kėjui pervesti pinigus. </w:t>
      </w:r>
    </w:p>
    <w:p w14:paraId="16566533" w14:textId="6FDEA87F" w:rsidR="00AD0992" w:rsidRPr="00AD0992" w:rsidRDefault="00AD0992" w:rsidP="00AD0992">
      <w:pPr>
        <w:widowControl/>
        <w:suppressAutoHyphens w:val="0"/>
        <w:autoSpaceDE/>
        <w:autoSpaceDN/>
        <w:spacing w:after="160" w:line="259" w:lineRule="auto"/>
        <w:jc w:val="both"/>
        <w:textAlignment w:val="auto"/>
        <w:rPr>
          <w:sz w:val="24"/>
          <w:szCs w:val="24"/>
        </w:rPr>
      </w:pPr>
      <w:r>
        <w:rPr>
          <w:sz w:val="24"/>
          <w:szCs w:val="24"/>
        </w:rPr>
        <w:t xml:space="preserve">            2</w:t>
      </w:r>
      <w:r w:rsidRPr="00AD0992">
        <w:rPr>
          <w:sz w:val="24"/>
          <w:szCs w:val="24"/>
        </w:rPr>
        <w:t xml:space="preserve">.2. kiekvieno mėnesio 8 - 18 d. </w:t>
      </w:r>
      <w:r>
        <w:rPr>
          <w:sz w:val="24"/>
          <w:szCs w:val="24"/>
        </w:rPr>
        <w:t>T</w:t>
      </w:r>
      <w:r w:rsidR="009F0FFB">
        <w:rPr>
          <w:sz w:val="24"/>
          <w:szCs w:val="24"/>
        </w:rPr>
        <w:t>e</w:t>
      </w:r>
      <w:r>
        <w:rPr>
          <w:sz w:val="24"/>
          <w:szCs w:val="24"/>
        </w:rPr>
        <w:t>i</w:t>
      </w:r>
      <w:r w:rsidRPr="00AD0992">
        <w:rPr>
          <w:sz w:val="24"/>
          <w:szCs w:val="24"/>
        </w:rPr>
        <w:t>kėjui pateikti Žiniaraščius;</w:t>
      </w:r>
    </w:p>
    <w:p w14:paraId="0B7514D8" w14:textId="4EFAF8EC" w:rsidR="00AD0992" w:rsidRPr="00AD0992" w:rsidRDefault="00AD0992" w:rsidP="00AD0992">
      <w:pPr>
        <w:widowControl/>
        <w:suppressAutoHyphens w:val="0"/>
        <w:autoSpaceDE/>
        <w:autoSpaceDN/>
        <w:spacing w:after="160" w:line="259" w:lineRule="auto"/>
        <w:jc w:val="both"/>
        <w:textAlignment w:val="auto"/>
        <w:rPr>
          <w:sz w:val="24"/>
          <w:szCs w:val="24"/>
        </w:rPr>
      </w:pPr>
      <w:r>
        <w:rPr>
          <w:sz w:val="24"/>
          <w:szCs w:val="24"/>
        </w:rPr>
        <w:t xml:space="preserve">            2</w:t>
      </w:r>
      <w:r w:rsidRPr="00AD0992">
        <w:rPr>
          <w:sz w:val="24"/>
          <w:szCs w:val="24"/>
        </w:rPr>
        <w:t xml:space="preserve">.3. atsiskaityti už suteiktas paslaugas su </w:t>
      </w:r>
      <w:r w:rsidR="0058680F">
        <w:rPr>
          <w:sz w:val="24"/>
          <w:szCs w:val="24"/>
        </w:rPr>
        <w:t>T</w:t>
      </w:r>
      <w:r w:rsidR="009F0FFB">
        <w:rPr>
          <w:sz w:val="24"/>
          <w:szCs w:val="24"/>
        </w:rPr>
        <w:t>ei</w:t>
      </w:r>
      <w:r w:rsidRPr="00AD0992">
        <w:rPr>
          <w:sz w:val="24"/>
          <w:szCs w:val="24"/>
        </w:rPr>
        <w:t>kėju Sutartyje nustatytomis sąlygomis ir tvarka;</w:t>
      </w:r>
    </w:p>
    <w:p w14:paraId="25AD689B" w14:textId="70336249" w:rsidR="00AD0992" w:rsidRPr="00481DED" w:rsidRDefault="0058680F" w:rsidP="007B20AE">
      <w:pPr>
        <w:pStyle w:val="Sraopastraipa"/>
        <w:widowControl/>
        <w:suppressAutoHyphens w:val="0"/>
        <w:autoSpaceDE/>
        <w:autoSpaceDN/>
        <w:spacing w:after="160" w:line="259" w:lineRule="auto"/>
        <w:ind w:left="360"/>
        <w:jc w:val="both"/>
        <w:textAlignment w:val="auto"/>
        <w:rPr>
          <w:sz w:val="24"/>
          <w:szCs w:val="24"/>
        </w:rPr>
      </w:pPr>
      <w:r>
        <w:rPr>
          <w:sz w:val="24"/>
          <w:szCs w:val="24"/>
        </w:rPr>
        <w:t xml:space="preserve">      </w:t>
      </w:r>
      <w:r w:rsidRPr="00481DED">
        <w:rPr>
          <w:sz w:val="24"/>
          <w:szCs w:val="24"/>
        </w:rPr>
        <w:t>2</w:t>
      </w:r>
      <w:r w:rsidR="00AD0992" w:rsidRPr="00481DED">
        <w:rPr>
          <w:sz w:val="24"/>
          <w:szCs w:val="24"/>
        </w:rPr>
        <w:t>.4. nu</w:t>
      </w:r>
      <w:r w:rsidR="00AE10D5" w:rsidRPr="00481DED">
        <w:rPr>
          <w:sz w:val="24"/>
          <w:szCs w:val="24"/>
        </w:rPr>
        <w:t>rodyti Žiniaraščiuose Išmokų gavėjų: vardą, pavardę, gyvenamąją vietą ir Išmokos sumą</w:t>
      </w:r>
      <w:r w:rsidR="007B20AE" w:rsidRPr="00481DED">
        <w:rPr>
          <w:sz w:val="24"/>
          <w:szCs w:val="24"/>
        </w:rPr>
        <w:t xml:space="preserve">, </w:t>
      </w:r>
      <w:r w:rsidR="00AD0992" w:rsidRPr="00481DED">
        <w:rPr>
          <w:sz w:val="24"/>
          <w:szCs w:val="24"/>
        </w:rPr>
        <w:t>teritorijas</w:t>
      </w:r>
      <w:r w:rsidR="00987D90" w:rsidRPr="00481DED">
        <w:rPr>
          <w:sz w:val="24"/>
          <w:szCs w:val="24"/>
        </w:rPr>
        <w:t xml:space="preserve"> (apylinkes)</w:t>
      </w:r>
      <w:r w:rsidR="00AD0992" w:rsidRPr="00481DED">
        <w:rPr>
          <w:sz w:val="24"/>
          <w:szCs w:val="24"/>
        </w:rPr>
        <w:t>, mokėjimo dienas, atsiskaitymo būdą</w:t>
      </w:r>
      <w:r w:rsidR="007B20AE" w:rsidRPr="00481DED">
        <w:rPr>
          <w:sz w:val="24"/>
          <w:szCs w:val="24"/>
        </w:rPr>
        <w:t>. Teritojas (apylinkes)</w:t>
      </w:r>
      <w:r w:rsidR="00987D90" w:rsidRPr="00481DED">
        <w:rPr>
          <w:sz w:val="24"/>
          <w:szCs w:val="24"/>
        </w:rPr>
        <w:t xml:space="preserve"> nekeisti sutarties galiojimo metu</w:t>
      </w:r>
      <w:r w:rsidR="007B20AE" w:rsidRPr="00481DED">
        <w:rPr>
          <w:sz w:val="24"/>
          <w:szCs w:val="24"/>
        </w:rPr>
        <w:t>, nebent pasikeistų Išmokų gavėjų gyvenamoji vieta</w:t>
      </w:r>
      <w:r w:rsidR="00AD0992" w:rsidRPr="00481DED">
        <w:rPr>
          <w:sz w:val="24"/>
          <w:szCs w:val="24"/>
        </w:rPr>
        <w:t>;</w:t>
      </w:r>
    </w:p>
    <w:p w14:paraId="0892B663" w14:textId="42BCDA49" w:rsidR="00AD0992" w:rsidRPr="00481DED" w:rsidRDefault="0058680F" w:rsidP="0058680F">
      <w:pPr>
        <w:pStyle w:val="Sraopastraipa"/>
        <w:widowControl/>
        <w:suppressAutoHyphens w:val="0"/>
        <w:autoSpaceDE/>
        <w:autoSpaceDN/>
        <w:spacing w:after="160" w:line="259" w:lineRule="auto"/>
        <w:ind w:left="360"/>
        <w:jc w:val="both"/>
        <w:textAlignment w:val="auto"/>
        <w:rPr>
          <w:sz w:val="24"/>
          <w:szCs w:val="24"/>
        </w:rPr>
      </w:pPr>
      <w:r w:rsidRPr="00481DED">
        <w:rPr>
          <w:sz w:val="24"/>
          <w:szCs w:val="24"/>
        </w:rPr>
        <w:t xml:space="preserve">      2</w:t>
      </w:r>
      <w:r w:rsidR="00AD0992" w:rsidRPr="00481DED">
        <w:rPr>
          <w:sz w:val="24"/>
          <w:szCs w:val="24"/>
        </w:rPr>
        <w:t xml:space="preserve">.5. suteikti </w:t>
      </w:r>
      <w:r w:rsidRPr="00481DED">
        <w:rPr>
          <w:sz w:val="24"/>
          <w:szCs w:val="24"/>
        </w:rPr>
        <w:t>T</w:t>
      </w:r>
      <w:r w:rsidR="009F0FFB" w:rsidRPr="00481DED">
        <w:rPr>
          <w:sz w:val="24"/>
          <w:szCs w:val="24"/>
        </w:rPr>
        <w:t>ei</w:t>
      </w:r>
      <w:r w:rsidR="00AD0992" w:rsidRPr="00481DED">
        <w:rPr>
          <w:sz w:val="24"/>
          <w:szCs w:val="24"/>
        </w:rPr>
        <w:t>kėjui informaciją, reikalingą Paslaugoms teikti;</w:t>
      </w:r>
    </w:p>
    <w:p w14:paraId="2256FB42" w14:textId="3BBA5174" w:rsidR="00AD0992" w:rsidRPr="00481DED" w:rsidRDefault="0058680F" w:rsidP="0058680F">
      <w:pPr>
        <w:pStyle w:val="Sraopastraipa"/>
        <w:widowControl/>
        <w:suppressAutoHyphens w:val="0"/>
        <w:autoSpaceDE/>
        <w:autoSpaceDN/>
        <w:spacing w:after="160" w:line="259" w:lineRule="auto"/>
        <w:ind w:left="360"/>
        <w:jc w:val="both"/>
        <w:textAlignment w:val="auto"/>
        <w:rPr>
          <w:sz w:val="24"/>
          <w:szCs w:val="24"/>
        </w:rPr>
      </w:pPr>
      <w:r w:rsidRPr="00481DED">
        <w:rPr>
          <w:sz w:val="24"/>
          <w:szCs w:val="24"/>
        </w:rPr>
        <w:t xml:space="preserve">      2</w:t>
      </w:r>
      <w:r w:rsidR="00AD0992" w:rsidRPr="00481DED">
        <w:rPr>
          <w:sz w:val="24"/>
          <w:szCs w:val="24"/>
        </w:rPr>
        <w:t xml:space="preserve">.6. nedelsiant informuoti raštu </w:t>
      </w:r>
      <w:r w:rsidRPr="00481DED">
        <w:rPr>
          <w:sz w:val="24"/>
          <w:szCs w:val="24"/>
        </w:rPr>
        <w:t>T</w:t>
      </w:r>
      <w:r w:rsidR="009F0FFB" w:rsidRPr="00481DED">
        <w:rPr>
          <w:sz w:val="24"/>
          <w:szCs w:val="24"/>
        </w:rPr>
        <w:t>ei</w:t>
      </w:r>
      <w:r w:rsidR="00AD0992" w:rsidRPr="00481DED">
        <w:rPr>
          <w:sz w:val="24"/>
          <w:szCs w:val="24"/>
        </w:rPr>
        <w:t>kėją apie Sutartyje nurodytų savo rekvizitų pasikeitimus</w:t>
      </w:r>
      <w:r w:rsidR="001907DD" w:rsidRPr="00481DED">
        <w:rPr>
          <w:sz w:val="24"/>
          <w:szCs w:val="24"/>
        </w:rPr>
        <w:t>;</w:t>
      </w:r>
    </w:p>
    <w:p w14:paraId="7DE6B386" w14:textId="5B932785" w:rsidR="001907DD" w:rsidRPr="00481DED" w:rsidRDefault="001907DD" w:rsidP="0058680F">
      <w:pPr>
        <w:pStyle w:val="Sraopastraipa"/>
        <w:widowControl/>
        <w:suppressAutoHyphens w:val="0"/>
        <w:autoSpaceDE/>
        <w:autoSpaceDN/>
        <w:spacing w:after="160" w:line="259" w:lineRule="auto"/>
        <w:ind w:left="360"/>
        <w:jc w:val="both"/>
        <w:textAlignment w:val="auto"/>
        <w:rPr>
          <w:sz w:val="24"/>
          <w:szCs w:val="24"/>
        </w:rPr>
      </w:pPr>
      <w:r w:rsidRPr="00481DED">
        <w:rPr>
          <w:sz w:val="24"/>
          <w:szCs w:val="24"/>
        </w:rPr>
        <w:t xml:space="preserve">      2.7. teikti informaciją savivaldybės mobilizacijos ar ekstremalios padėties metu.</w:t>
      </w:r>
    </w:p>
    <w:p w14:paraId="6CE1186A" w14:textId="14C55C68" w:rsidR="0058680F" w:rsidRPr="00481DED" w:rsidRDefault="0058680F" w:rsidP="0058680F">
      <w:pPr>
        <w:pStyle w:val="Sraopastraipa"/>
        <w:widowControl/>
        <w:numPr>
          <w:ilvl w:val="0"/>
          <w:numId w:val="1"/>
        </w:numPr>
        <w:suppressAutoHyphens w:val="0"/>
        <w:autoSpaceDE/>
        <w:autoSpaceDN/>
        <w:spacing w:after="160" w:line="259" w:lineRule="auto"/>
        <w:ind w:left="1134" w:hanging="425"/>
        <w:jc w:val="both"/>
        <w:textAlignment w:val="auto"/>
        <w:rPr>
          <w:sz w:val="24"/>
          <w:szCs w:val="24"/>
        </w:rPr>
      </w:pPr>
      <w:r w:rsidRPr="00481DED">
        <w:rPr>
          <w:sz w:val="24"/>
          <w:szCs w:val="24"/>
        </w:rPr>
        <w:t>Pirkėjas turi teisę:</w:t>
      </w:r>
    </w:p>
    <w:p w14:paraId="127291A6" w14:textId="4EAF8A12" w:rsidR="0058680F" w:rsidRPr="00481DED" w:rsidRDefault="0058680F" w:rsidP="0058680F">
      <w:pPr>
        <w:pStyle w:val="Sraopastraipa"/>
        <w:widowControl/>
        <w:suppressAutoHyphens w:val="0"/>
        <w:autoSpaceDE/>
        <w:autoSpaceDN/>
        <w:spacing w:after="160" w:line="259" w:lineRule="auto"/>
        <w:ind w:left="0"/>
        <w:jc w:val="both"/>
        <w:textAlignment w:val="auto"/>
        <w:rPr>
          <w:sz w:val="24"/>
          <w:szCs w:val="24"/>
        </w:rPr>
      </w:pPr>
      <w:r w:rsidRPr="00481DED">
        <w:rPr>
          <w:sz w:val="24"/>
          <w:szCs w:val="24"/>
        </w:rPr>
        <w:t xml:space="preserve">            3.1. kontroliuoti, ar </w:t>
      </w:r>
      <w:r w:rsidR="00B5341B" w:rsidRPr="00481DED">
        <w:rPr>
          <w:sz w:val="24"/>
          <w:szCs w:val="24"/>
        </w:rPr>
        <w:t>T</w:t>
      </w:r>
      <w:r w:rsidR="00886EC9" w:rsidRPr="00481DED">
        <w:rPr>
          <w:sz w:val="24"/>
          <w:szCs w:val="24"/>
        </w:rPr>
        <w:t>ei</w:t>
      </w:r>
      <w:r w:rsidRPr="00481DED">
        <w:rPr>
          <w:sz w:val="24"/>
          <w:szCs w:val="24"/>
        </w:rPr>
        <w:t>kėjo suteiktų Paslaugų kokybė atitinka Pirkėjo interesus pagal aptartus nurodymus bei sąlygas;</w:t>
      </w:r>
    </w:p>
    <w:p w14:paraId="3316C5E6" w14:textId="5016BDB6" w:rsidR="0058680F" w:rsidRPr="00481DED" w:rsidRDefault="0058680F" w:rsidP="0058680F">
      <w:pPr>
        <w:widowControl/>
        <w:suppressAutoHyphens w:val="0"/>
        <w:autoSpaceDE/>
        <w:autoSpaceDN/>
        <w:spacing w:after="160" w:line="259" w:lineRule="auto"/>
        <w:jc w:val="both"/>
        <w:textAlignment w:val="auto"/>
        <w:rPr>
          <w:sz w:val="24"/>
          <w:szCs w:val="24"/>
        </w:rPr>
      </w:pPr>
      <w:r w:rsidRPr="00481DED">
        <w:rPr>
          <w:sz w:val="24"/>
          <w:szCs w:val="24"/>
        </w:rPr>
        <w:t xml:space="preserve">           3.2. pareikalauti šalinti Paslaugų trūkumus, nemokėti už nekokybiškai atliktas Paslaugas.</w:t>
      </w:r>
    </w:p>
    <w:p w14:paraId="464F6D66" w14:textId="3CA7F944" w:rsidR="000E2DF3" w:rsidRPr="00481DED" w:rsidRDefault="000E2DF3" w:rsidP="000E2DF3">
      <w:pPr>
        <w:pStyle w:val="Sraopastraipa"/>
        <w:numPr>
          <w:ilvl w:val="0"/>
          <w:numId w:val="1"/>
        </w:numPr>
        <w:shd w:val="clear" w:color="auto" w:fill="FFFFFF"/>
        <w:tabs>
          <w:tab w:val="left" w:pos="1594"/>
        </w:tabs>
        <w:ind w:left="993" w:hanging="284"/>
        <w:jc w:val="both"/>
        <w:rPr>
          <w:color w:val="000000"/>
          <w:spacing w:val="2"/>
          <w:sz w:val="24"/>
          <w:szCs w:val="24"/>
        </w:rPr>
      </w:pPr>
      <w:r w:rsidRPr="00481DED">
        <w:rPr>
          <w:color w:val="000000"/>
          <w:spacing w:val="2"/>
          <w:sz w:val="24"/>
          <w:szCs w:val="24"/>
        </w:rPr>
        <w:t>T</w:t>
      </w:r>
      <w:r w:rsidR="00886EC9" w:rsidRPr="00481DED">
        <w:rPr>
          <w:color w:val="000000"/>
          <w:spacing w:val="2"/>
          <w:sz w:val="24"/>
          <w:szCs w:val="24"/>
        </w:rPr>
        <w:t>ei</w:t>
      </w:r>
      <w:r w:rsidRPr="00481DED">
        <w:rPr>
          <w:color w:val="000000"/>
          <w:spacing w:val="2"/>
          <w:sz w:val="24"/>
          <w:szCs w:val="24"/>
        </w:rPr>
        <w:t>kėjas įsipareigoja:</w:t>
      </w:r>
    </w:p>
    <w:p w14:paraId="7024C170" w14:textId="232D2F69" w:rsidR="000E2DF3" w:rsidRPr="000E2DF3" w:rsidRDefault="000E2DF3" w:rsidP="000E2DF3">
      <w:pPr>
        <w:pStyle w:val="Sraopastraipa"/>
        <w:shd w:val="clear" w:color="auto" w:fill="FFFFFF"/>
        <w:tabs>
          <w:tab w:val="left" w:pos="1594"/>
        </w:tabs>
        <w:ind w:left="0"/>
        <w:jc w:val="both"/>
        <w:rPr>
          <w:color w:val="000000"/>
          <w:spacing w:val="2"/>
          <w:sz w:val="24"/>
          <w:szCs w:val="24"/>
        </w:rPr>
      </w:pPr>
      <w:r w:rsidRPr="00481DED">
        <w:rPr>
          <w:color w:val="000000"/>
          <w:spacing w:val="2"/>
          <w:sz w:val="24"/>
          <w:szCs w:val="24"/>
        </w:rPr>
        <w:t xml:space="preserve">           4.1. Sutartyje nustatytais terminais ir sąlygomis, pagal </w:t>
      </w:r>
      <w:r w:rsidR="00AE10D5" w:rsidRPr="00481DED">
        <w:rPr>
          <w:color w:val="000000"/>
          <w:spacing w:val="2"/>
          <w:sz w:val="24"/>
          <w:szCs w:val="24"/>
        </w:rPr>
        <w:t>Žiniaraščiuose pateiktą informaciją</w:t>
      </w:r>
      <w:r w:rsidR="00AE10D5">
        <w:rPr>
          <w:color w:val="000000"/>
          <w:spacing w:val="2"/>
          <w:sz w:val="24"/>
          <w:szCs w:val="24"/>
        </w:rPr>
        <w:t xml:space="preserve"> </w:t>
      </w:r>
      <w:r w:rsidR="007B20AE">
        <w:rPr>
          <w:color w:val="000000"/>
          <w:spacing w:val="2"/>
          <w:sz w:val="24"/>
          <w:szCs w:val="24"/>
        </w:rPr>
        <w:t>(</w:t>
      </w:r>
      <w:r w:rsidRPr="007B20AE">
        <w:rPr>
          <w:color w:val="000000"/>
          <w:spacing w:val="2"/>
          <w:sz w:val="24"/>
          <w:szCs w:val="24"/>
        </w:rPr>
        <w:t>nustatytas Išmokų gavėjų teritorijas</w:t>
      </w:r>
      <w:r w:rsidR="00987D90" w:rsidRPr="007B20AE">
        <w:rPr>
          <w:color w:val="000000"/>
          <w:spacing w:val="2"/>
          <w:sz w:val="24"/>
          <w:szCs w:val="24"/>
        </w:rPr>
        <w:t xml:space="preserve"> (apylinkes)</w:t>
      </w:r>
      <w:r w:rsidRPr="007B20AE">
        <w:rPr>
          <w:color w:val="000000"/>
          <w:spacing w:val="2"/>
          <w:sz w:val="24"/>
          <w:szCs w:val="24"/>
        </w:rPr>
        <w:t xml:space="preserve"> ir paskirtomis dienomis</w:t>
      </w:r>
      <w:r w:rsidR="007B20AE">
        <w:rPr>
          <w:color w:val="000000"/>
          <w:spacing w:val="2"/>
          <w:sz w:val="24"/>
          <w:szCs w:val="24"/>
        </w:rPr>
        <w:t>)</w:t>
      </w:r>
      <w:r w:rsidRPr="000E2DF3">
        <w:rPr>
          <w:color w:val="000000"/>
          <w:spacing w:val="2"/>
          <w:sz w:val="24"/>
          <w:szCs w:val="24"/>
        </w:rPr>
        <w:t xml:space="preserve">, kokybiškai, nustatytu laiku </w:t>
      </w:r>
      <w:r w:rsidR="00987D90">
        <w:rPr>
          <w:color w:val="000000"/>
          <w:spacing w:val="2"/>
          <w:sz w:val="24"/>
          <w:szCs w:val="24"/>
        </w:rPr>
        <w:t>išmokėti</w:t>
      </w:r>
      <w:r w:rsidRPr="000E2DF3">
        <w:rPr>
          <w:color w:val="000000"/>
          <w:spacing w:val="2"/>
          <w:sz w:val="24"/>
          <w:szCs w:val="24"/>
        </w:rPr>
        <w:t xml:space="preserve"> Išmokų gavėjams</w:t>
      </w:r>
      <w:r w:rsidR="00987D90">
        <w:rPr>
          <w:color w:val="000000"/>
          <w:spacing w:val="2"/>
          <w:sz w:val="24"/>
          <w:szCs w:val="24"/>
        </w:rPr>
        <w:t xml:space="preserve"> išmokas</w:t>
      </w:r>
      <w:r w:rsidRPr="000E2DF3">
        <w:rPr>
          <w:color w:val="000000"/>
          <w:spacing w:val="2"/>
          <w:sz w:val="24"/>
          <w:szCs w:val="24"/>
        </w:rPr>
        <w:t>;</w:t>
      </w:r>
    </w:p>
    <w:p w14:paraId="4D1DC84B" w14:textId="75F38DA7" w:rsidR="000E2DF3" w:rsidRPr="000E2DF3" w:rsidRDefault="000E2DF3" w:rsidP="000E2DF3">
      <w:pPr>
        <w:shd w:val="clear" w:color="auto" w:fill="FFFFFF"/>
        <w:tabs>
          <w:tab w:val="left" w:pos="1594"/>
        </w:tabs>
        <w:jc w:val="both"/>
        <w:rPr>
          <w:color w:val="000000"/>
          <w:spacing w:val="2"/>
          <w:sz w:val="24"/>
          <w:szCs w:val="24"/>
        </w:rPr>
      </w:pPr>
      <w:r>
        <w:rPr>
          <w:color w:val="000000"/>
          <w:spacing w:val="2"/>
          <w:sz w:val="24"/>
          <w:szCs w:val="24"/>
        </w:rPr>
        <w:t xml:space="preserve">           4</w:t>
      </w:r>
      <w:r w:rsidRPr="000E2DF3">
        <w:rPr>
          <w:color w:val="000000"/>
          <w:spacing w:val="2"/>
          <w:sz w:val="24"/>
          <w:szCs w:val="24"/>
        </w:rPr>
        <w:t>.2. Išmokų gavėjų duomenis tvarkyti tik Sutarties vykdymo tikslais;</w:t>
      </w:r>
    </w:p>
    <w:p w14:paraId="0A99C096" w14:textId="1670A952" w:rsidR="000E2DF3" w:rsidRPr="000E2DF3" w:rsidRDefault="000E2DF3" w:rsidP="000E2DF3">
      <w:pPr>
        <w:shd w:val="clear" w:color="auto" w:fill="FFFFFF"/>
        <w:tabs>
          <w:tab w:val="left" w:pos="1594"/>
        </w:tabs>
        <w:jc w:val="both"/>
        <w:rPr>
          <w:color w:val="000000"/>
          <w:spacing w:val="2"/>
          <w:sz w:val="24"/>
          <w:szCs w:val="24"/>
        </w:rPr>
      </w:pPr>
      <w:r>
        <w:rPr>
          <w:color w:val="000000"/>
          <w:spacing w:val="2"/>
          <w:sz w:val="24"/>
          <w:szCs w:val="24"/>
        </w:rPr>
        <w:t xml:space="preserve">           4</w:t>
      </w:r>
      <w:r w:rsidRPr="000E2DF3">
        <w:rPr>
          <w:color w:val="000000"/>
          <w:spacing w:val="2"/>
          <w:sz w:val="24"/>
          <w:szCs w:val="24"/>
        </w:rPr>
        <w:t xml:space="preserve">.3. </w:t>
      </w:r>
      <w:r w:rsidRPr="000E2DF3">
        <w:rPr>
          <w:color w:val="000000"/>
          <w:sz w:val="24"/>
          <w:szCs w:val="24"/>
        </w:rPr>
        <w:t xml:space="preserve">užtikrinti operatyvų ir kultūringą Išmokų gavėjų aptarnavimą, saugų visų išmokų, perduotų pagal išmokų mokėjimo žiniaraščius, išmokėjimą ir pristatymą </w:t>
      </w:r>
      <w:r>
        <w:rPr>
          <w:color w:val="000000"/>
          <w:sz w:val="24"/>
          <w:szCs w:val="24"/>
        </w:rPr>
        <w:t xml:space="preserve">Išmokų </w:t>
      </w:r>
      <w:r w:rsidRPr="000E2DF3">
        <w:rPr>
          <w:color w:val="000000"/>
          <w:sz w:val="24"/>
          <w:szCs w:val="24"/>
        </w:rPr>
        <w:t xml:space="preserve">gavėjams ir prisiimti riziką už Išmokų praradimą iki jų pristatymo gavėjams momento; </w:t>
      </w:r>
    </w:p>
    <w:p w14:paraId="477DFE14" w14:textId="6E88FD57" w:rsidR="000E2DF3" w:rsidRPr="000E2DF3" w:rsidRDefault="000E2DF3" w:rsidP="000E2DF3">
      <w:pPr>
        <w:shd w:val="clear" w:color="auto" w:fill="FFFFFF"/>
        <w:tabs>
          <w:tab w:val="left" w:pos="567"/>
        </w:tabs>
        <w:jc w:val="both"/>
        <w:rPr>
          <w:color w:val="000000"/>
          <w:sz w:val="24"/>
          <w:szCs w:val="24"/>
        </w:rPr>
      </w:pPr>
      <w:r>
        <w:rPr>
          <w:color w:val="000000"/>
          <w:sz w:val="24"/>
          <w:szCs w:val="24"/>
        </w:rPr>
        <w:t xml:space="preserve">           4</w:t>
      </w:r>
      <w:r w:rsidRPr="000E2DF3">
        <w:rPr>
          <w:color w:val="000000"/>
          <w:sz w:val="24"/>
          <w:szCs w:val="24"/>
        </w:rPr>
        <w:t xml:space="preserve">.4. užtikrinti </w:t>
      </w:r>
      <w:r w:rsidRPr="000E2DF3">
        <w:rPr>
          <w:color w:val="000000"/>
          <w:spacing w:val="-6"/>
          <w:sz w:val="24"/>
          <w:szCs w:val="24"/>
        </w:rPr>
        <w:t>konfidencialumą bei</w:t>
      </w:r>
      <w:r w:rsidRPr="000E2DF3">
        <w:rPr>
          <w:b/>
          <w:color w:val="000000"/>
          <w:spacing w:val="-6"/>
          <w:sz w:val="24"/>
          <w:szCs w:val="24"/>
        </w:rPr>
        <w:t xml:space="preserve"> </w:t>
      </w:r>
      <w:r w:rsidRPr="000E2DF3">
        <w:rPr>
          <w:color w:val="000000"/>
          <w:sz w:val="24"/>
          <w:szCs w:val="24"/>
        </w:rPr>
        <w:t xml:space="preserve">visas organizacines ir technines priemones, skirtas apsaugoti </w:t>
      </w:r>
      <w:r>
        <w:rPr>
          <w:color w:val="000000"/>
          <w:sz w:val="24"/>
          <w:szCs w:val="24"/>
        </w:rPr>
        <w:t>Išmokų g</w:t>
      </w:r>
      <w:r w:rsidRPr="000E2DF3">
        <w:rPr>
          <w:color w:val="000000"/>
          <w:sz w:val="24"/>
          <w:szCs w:val="24"/>
        </w:rPr>
        <w:t>avėjų duomenis nuo atsitiktinio ar neteisėto sunaikinimo, pakeitimo, atskleidimo, taip pat nuo bet kokio kito neteisėto tvarkymo, užtikrinti šių priemonių laikymąsi. Minėtos priemonės turi užtikrinti tokį saugumo lygį, kuris atitiktų saugotinų Išmokų gavėjų duomenų pobūdį ir jų tvarkymo keliamą riziką;</w:t>
      </w:r>
    </w:p>
    <w:p w14:paraId="478918F6" w14:textId="1BB2FA97" w:rsidR="000E2DF3" w:rsidRPr="000E2DF3" w:rsidRDefault="000E2DF3" w:rsidP="000E2DF3">
      <w:pPr>
        <w:shd w:val="clear" w:color="auto" w:fill="FFFFFF"/>
        <w:tabs>
          <w:tab w:val="left" w:pos="567"/>
        </w:tabs>
        <w:jc w:val="both"/>
        <w:rPr>
          <w:color w:val="000000"/>
          <w:sz w:val="24"/>
          <w:szCs w:val="24"/>
        </w:rPr>
      </w:pPr>
      <w:r>
        <w:rPr>
          <w:color w:val="000000"/>
          <w:sz w:val="24"/>
          <w:szCs w:val="24"/>
        </w:rPr>
        <w:t xml:space="preserve">            4</w:t>
      </w:r>
      <w:r w:rsidRPr="000E2DF3">
        <w:rPr>
          <w:color w:val="000000"/>
          <w:sz w:val="24"/>
          <w:szCs w:val="24"/>
        </w:rPr>
        <w:t xml:space="preserve">.5. nedelsdamas raštu informuoti Pirkėją apie bet kurias aplinkybes, kurios trukdo ar gali sutrukdyti </w:t>
      </w:r>
      <w:r>
        <w:rPr>
          <w:color w:val="000000"/>
          <w:sz w:val="24"/>
          <w:szCs w:val="24"/>
        </w:rPr>
        <w:t>Tei</w:t>
      </w:r>
      <w:r w:rsidRPr="000E2DF3">
        <w:rPr>
          <w:color w:val="000000"/>
          <w:sz w:val="24"/>
          <w:szCs w:val="24"/>
        </w:rPr>
        <w:t xml:space="preserve">kėjui užbaigti Paslaugų teikimą nustatytais terminais;      </w:t>
      </w:r>
    </w:p>
    <w:p w14:paraId="718F6B15" w14:textId="3DC1DD88" w:rsidR="000E2DF3" w:rsidRPr="000E2DF3" w:rsidRDefault="000E2DF3" w:rsidP="000E2DF3">
      <w:pPr>
        <w:shd w:val="clear" w:color="auto" w:fill="FFFFFF"/>
        <w:tabs>
          <w:tab w:val="left" w:pos="567"/>
        </w:tabs>
        <w:jc w:val="both"/>
        <w:rPr>
          <w:color w:val="000000"/>
          <w:sz w:val="24"/>
          <w:szCs w:val="24"/>
        </w:rPr>
      </w:pPr>
      <w:r>
        <w:rPr>
          <w:color w:val="000000"/>
          <w:sz w:val="24"/>
          <w:szCs w:val="24"/>
        </w:rPr>
        <w:t xml:space="preserve">            4</w:t>
      </w:r>
      <w:r w:rsidRPr="000E2DF3">
        <w:rPr>
          <w:color w:val="000000"/>
          <w:sz w:val="24"/>
          <w:szCs w:val="24"/>
        </w:rPr>
        <w:t xml:space="preserve">.6. užtikrinti iš Pirkėjo Sutarties vykdymo laikotarpiu gautos ir su </w:t>
      </w:r>
      <w:r>
        <w:rPr>
          <w:color w:val="000000"/>
          <w:sz w:val="24"/>
          <w:szCs w:val="24"/>
        </w:rPr>
        <w:t>S</w:t>
      </w:r>
      <w:r w:rsidRPr="000E2DF3">
        <w:rPr>
          <w:color w:val="000000"/>
          <w:sz w:val="24"/>
          <w:szCs w:val="24"/>
        </w:rPr>
        <w:t>utarties vykdymu susijusios informacijos konfidencialumą</w:t>
      </w:r>
      <w:r>
        <w:rPr>
          <w:color w:val="000000"/>
          <w:sz w:val="24"/>
          <w:szCs w:val="24"/>
        </w:rPr>
        <w:t>;</w:t>
      </w:r>
    </w:p>
    <w:p w14:paraId="260BFD0A" w14:textId="0FD9325B" w:rsidR="000E2DF3" w:rsidRPr="000E2DF3" w:rsidRDefault="000E2DF3" w:rsidP="000E2DF3">
      <w:pPr>
        <w:shd w:val="clear" w:color="auto" w:fill="FFFFFF"/>
        <w:tabs>
          <w:tab w:val="left" w:pos="567"/>
        </w:tabs>
        <w:jc w:val="both"/>
        <w:rPr>
          <w:color w:val="000000"/>
          <w:sz w:val="24"/>
          <w:szCs w:val="24"/>
        </w:rPr>
      </w:pPr>
      <w:r>
        <w:rPr>
          <w:color w:val="000000"/>
          <w:sz w:val="24"/>
          <w:szCs w:val="24"/>
        </w:rPr>
        <w:t xml:space="preserve">            4</w:t>
      </w:r>
      <w:r w:rsidRPr="000E2DF3">
        <w:rPr>
          <w:color w:val="000000"/>
          <w:sz w:val="24"/>
          <w:szCs w:val="24"/>
        </w:rPr>
        <w:t xml:space="preserve">.7. Išmokų gavėjų duomenis tvarkyti tik Sutarties vykdymo tikslais ir užtikrinti asmens </w:t>
      </w:r>
      <w:r w:rsidRPr="000E2DF3">
        <w:rPr>
          <w:color w:val="000000"/>
          <w:sz w:val="24"/>
          <w:szCs w:val="24"/>
        </w:rPr>
        <w:lastRenderedPageBreak/>
        <w:t>duomenų saugumą pagal Susitarimą dėl asmens duomenų tvarkymo (</w:t>
      </w:r>
      <w:r>
        <w:rPr>
          <w:color w:val="000000"/>
          <w:sz w:val="24"/>
          <w:szCs w:val="24"/>
        </w:rPr>
        <w:t>6</w:t>
      </w:r>
      <w:r w:rsidRPr="000E2DF3">
        <w:rPr>
          <w:color w:val="000000"/>
          <w:sz w:val="24"/>
          <w:szCs w:val="24"/>
        </w:rPr>
        <w:t xml:space="preserve"> priedas);</w:t>
      </w:r>
    </w:p>
    <w:p w14:paraId="34F73E94" w14:textId="05D030A5" w:rsidR="000E2DF3" w:rsidRPr="009F3A5A" w:rsidRDefault="009F3A5A" w:rsidP="009F3A5A">
      <w:pPr>
        <w:shd w:val="clear" w:color="auto" w:fill="FFFFFF"/>
        <w:tabs>
          <w:tab w:val="left" w:pos="567"/>
        </w:tabs>
        <w:jc w:val="both"/>
        <w:rPr>
          <w:sz w:val="24"/>
          <w:szCs w:val="24"/>
        </w:rPr>
      </w:pPr>
      <w:r>
        <w:rPr>
          <w:color w:val="000000"/>
          <w:sz w:val="24"/>
          <w:szCs w:val="24"/>
        </w:rPr>
        <w:t xml:space="preserve">            4</w:t>
      </w:r>
      <w:r w:rsidR="000E2DF3" w:rsidRPr="009F3A5A">
        <w:rPr>
          <w:color w:val="000000"/>
          <w:sz w:val="24"/>
          <w:szCs w:val="24"/>
        </w:rPr>
        <w:t xml:space="preserve">.8. užtikrinti, kad, pristačius Išmokas gavėjams, visi gauti apie gavėjus duomenys būtų perduoti atgal Pirkėjui (elektroniniai </w:t>
      </w:r>
      <w:r w:rsidR="000E2DF3" w:rsidRPr="009F3A5A">
        <w:rPr>
          <w:color w:val="000000"/>
          <w:spacing w:val="-6"/>
          <w:sz w:val="24"/>
          <w:szCs w:val="24"/>
        </w:rPr>
        <w:t>Išmokų mokėjimo duomenys</w:t>
      </w:r>
      <w:r w:rsidR="000E2DF3" w:rsidRPr="009F3A5A">
        <w:rPr>
          <w:color w:val="000000"/>
          <w:sz w:val="24"/>
          <w:szCs w:val="24"/>
        </w:rPr>
        <w:t xml:space="preserve"> grąžinami elektroniniu būdu);</w:t>
      </w:r>
    </w:p>
    <w:p w14:paraId="0C28745B" w14:textId="0B5A5E06" w:rsidR="000E2DF3" w:rsidRPr="009F3A5A" w:rsidRDefault="009F3A5A" w:rsidP="009F3A5A">
      <w:pPr>
        <w:shd w:val="clear" w:color="auto" w:fill="FFFFFF"/>
        <w:tabs>
          <w:tab w:val="left" w:pos="567"/>
        </w:tabs>
        <w:jc w:val="both"/>
        <w:rPr>
          <w:color w:val="000000"/>
          <w:sz w:val="24"/>
          <w:szCs w:val="24"/>
        </w:rPr>
      </w:pPr>
      <w:r>
        <w:rPr>
          <w:color w:val="000000"/>
          <w:sz w:val="24"/>
          <w:szCs w:val="24"/>
        </w:rPr>
        <w:t xml:space="preserve">            4</w:t>
      </w:r>
      <w:r w:rsidR="000E2DF3" w:rsidRPr="009F3A5A">
        <w:rPr>
          <w:color w:val="000000"/>
          <w:sz w:val="24"/>
          <w:szCs w:val="24"/>
        </w:rPr>
        <w:t>.9 teikti visą Pirkėjui reikalingą informaciją, susijusią su sutarties vykdymu, Pirkėjo nustatytu terminu;</w:t>
      </w:r>
    </w:p>
    <w:p w14:paraId="07049091" w14:textId="4BBCE95A" w:rsidR="000E2DF3" w:rsidRPr="009F3A5A" w:rsidRDefault="009F3A5A" w:rsidP="009F3A5A">
      <w:pPr>
        <w:shd w:val="clear" w:color="auto" w:fill="FFFFFF"/>
        <w:tabs>
          <w:tab w:val="left" w:pos="1594"/>
        </w:tabs>
        <w:jc w:val="both"/>
        <w:rPr>
          <w:color w:val="000000"/>
          <w:spacing w:val="2"/>
          <w:sz w:val="24"/>
          <w:szCs w:val="24"/>
        </w:rPr>
      </w:pPr>
      <w:r>
        <w:rPr>
          <w:color w:val="000000"/>
          <w:spacing w:val="2"/>
          <w:sz w:val="24"/>
          <w:szCs w:val="24"/>
        </w:rPr>
        <w:t xml:space="preserve">            4</w:t>
      </w:r>
      <w:r w:rsidR="000E2DF3" w:rsidRPr="009F3A5A">
        <w:rPr>
          <w:color w:val="000000"/>
          <w:spacing w:val="2"/>
          <w:sz w:val="24"/>
          <w:szCs w:val="24"/>
        </w:rPr>
        <w:t>.10. Išmokas išmokėti ir pristatyti Išmokų gavėjams pagal Pirkėjo pateiktus Išmokų mokėjimo ir pristatymo į namus žiniaraščius arba elektroninius Išmokų mokėjimo duomenis kiekvieną mėnesį nuo 10 d. iki 25 d.</w:t>
      </w:r>
      <w:r w:rsidR="000E2DF3">
        <w:t xml:space="preserve"> </w:t>
      </w:r>
      <w:r w:rsidR="000E2DF3" w:rsidRPr="009F3A5A">
        <w:rPr>
          <w:color w:val="000000"/>
          <w:spacing w:val="2"/>
          <w:sz w:val="24"/>
          <w:szCs w:val="24"/>
        </w:rPr>
        <w:t xml:space="preserve">Pirkėjui pavėluotai pervedus </w:t>
      </w:r>
      <w:r>
        <w:rPr>
          <w:color w:val="000000"/>
          <w:spacing w:val="2"/>
          <w:sz w:val="24"/>
          <w:szCs w:val="24"/>
        </w:rPr>
        <w:t>2</w:t>
      </w:r>
      <w:r w:rsidR="000E2DF3" w:rsidRPr="009F3A5A">
        <w:rPr>
          <w:color w:val="000000"/>
          <w:spacing w:val="2"/>
          <w:sz w:val="24"/>
          <w:szCs w:val="24"/>
        </w:rPr>
        <w:t>.1 punkte nurodytus pinigus Paslaugų teikėjas išmokas pradeda mokėti po 2 darbo dienų nuo lėšų gavimo dienos;</w:t>
      </w:r>
    </w:p>
    <w:p w14:paraId="552AC56B" w14:textId="2CD35235" w:rsidR="000E2DF3" w:rsidRPr="009F3A5A" w:rsidRDefault="009F3A5A" w:rsidP="009F3A5A">
      <w:pPr>
        <w:shd w:val="clear" w:color="auto" w:fill="FFFFFF"/>
        <w:tabs>
          <w:tab w:val="left" w:pos="1594"/>
        </w:tabs>
        <w:jc w:val="both"/>
        <w:rPr>
          <w:color w:val="000000"/>
          <w:sz w:val="24"/>
          <w:szCs w:val="24"/>
        </w:rPr>
      </w:pPr>
      <w:r>
        <w:rPr>
          <w:color w:val="000000"/>
          <w:spacing w:val="2"/>
          <w:sz w:val="24"/>
          <w:szCs w:val="24"/>
        </w:rPr>
        <w:t xml:space="preserve">            4</w:t>
      </w:r>
      <w:r w:rsidR="000E2DF3" w:rsidRPr="009F3A5A">
        <w:rPr>
          <w:color w:val="000000"/>
          <w:spacing w:val="2"/>
          <w:sz w:val="24"/>
          <w:szCs w:val="24"/>
        </w:rPr>
        <w:t xml:space="preserve">.11. </w:t>
      </w:r>
      <w:r w:rsidR="000E2DF3" w:rsidRPr="009F3A5A">
        <w:rPr>
          <w:color w:val="000000"/>
          <w:spacing w:val="1"/>
          <w:sz w:val="24"/>
          <w:szCs w:val="24"/>
        </w:rPr>
        <w:t xml:space="preserve">esant poreikiui, teisės aktų nustatyta tvarka per mėnesį išmokėti </w:t>
      </w:r>
      <w:r w:rsidR="000E2DF3" w:rsidRPr="009F3A5A">
        <w:rPr>
          <w:color w:val="000000"/>
          <w:spacing w:val="4"/>
          <w:sz w:val="24"/>
          <w:szCs w:val="24"/>
        </w:rPr>
        <w:t xml:space="preserve">papildomas Išmokas, pagal Pirkėjo pateiktus mokėjimo žiniaraščius </w:t>
      </w:r>
      <w:r>
        <w:rPr>
          <w:color w:val="000000"/>
          <w:spacing w:val="4"/>
          <w:sz w:val="24"/>
          <w:szCs w:val="24"/>
        </w:rPr>
        <w:t>T</w:t>
      </w:r>
      <w:r w:rsidR="00886EC9">
        <w:rPr>
          <w:color w:val="000000"/>
          <w:spacing w:val="4"/>
          <w:sz w:val="24"/>
          <w:szCs w:val="24"/>
        </w:rPr>
        <w:t>ei</w:t>
      </w:r>
      <w:r w:rsidR="000E2DF3" w:rsidRPr="009F3A5A">
        <w:rPr>
          <w:color w:val="000000"/>
          <w:spacing w:val="4"/>
          <w:sz w:val="24"/>
          <w:szCs w:val="24"/>
        </w:rPr>
        <w:t xml:space="preserve">kėjui, pagal kuriuos </w:t>
      </w:r>
      <w:r>
        <w:rPr>
          <w:color w:val="000000"/>
          <w:spacing w:val="4"/>
          <w:sz w:val="24"/>
          <w:szCs w:val="24"/>
        </w:rPr>
        <w:t>T</w:t>
      </w:r>
      <w:r w:rsidR="00886EC9">
        <w:rPr>
          <w:color w:val="000000"/>
          <w:spacing w:val="4"/>
          <w:sz w:val="24"/>
          <w:szCs w:val="24"/>
        </w:rPr>
        <w:t>ei</w:t>
      </w:r>
      <w:r w:rsidR="000E2DF3" w:rsidRPr="009F3A5A">
        <w:rPr>
          <w:color w:val="000000"/>
          <w:sz w:val="24"/>
          <w:szCs w:val="24"/>
        </w:rPr>
        <w:t xml:space="preserve">kėjas Išmokas privalo išmokėti iki mėnesio pabaigos; </w:t>
      </w:r>
    </w:p>
    <w:p w14:paraId="64E4834B" w14:textId="540B4E33" w:rsidR="000E2DF3" w:rsidRPr="009F3A5A" w:rsidRDefault="009F3A5A" w:rsidP="009F3A5A">
      <w:pPr>
        <w:shd w:val="clear" w:color="auto" w:fill="FFFFFF"/>
        <w:tabs>
          <w:tab w:val="left" w:pos="1594"/>
        </w:tabs>
        <w:jc w:val="both"/>
        <w:rPr>
          <w:color w:val="000000"/>
          <w:sz w:val="24"/>
          <w:szCs w:val="24"/>
        </w:rPr>
      </w:pPr>
      <w:r>
        <w:rPr>
          <w:color w:val="000000"/>
          <w:spacing w:val="1"/>
          <w:sz w:val="24"/>
          <w:szCs w:val="24"/>
        </w:rPr>
        <w:t xml:space="preserve">            4</w:t>
      </w:r>
      <w:r w:rsidR="000E2DF3" w:rsidRPr="009F3A5A">
        <w:rPr>
          <w:color w:val="000000"/>
          <w:spacing w:val="1"/>
          <w:sz w:val="24"/>
          <w:szCs w:val="24"/>
        </w:rPr>
        <w:t>.12. išmokėti Išmokas Išmokų gavėjui pateikus pasą arba kitą asmens tapatybę patvirtinantį dokumentą, kuriame yra asmens kodas, pasirašiusiam Išmokos mokėjimo žiniaraštyje bei parašiusiam vardą, pavardę ir gavimo datą. Išmoką išmokantis asmuo išmoka pinigus bei pasirašo mokėjimo žiniaraštyje</w:t>
      </w:r>
      <w:r w:rsidR="000E2DF3" w:rsidRPr="009F3A5A">
        <w:rPr>
          <w:color w:val="000000"/>
          <w:sz w:val="24"/>
          <w:szCs w:val="24"/>
        </w:rPr>
        <w:t>;</w:t>
      </w:r>
    </w:p>
    <w:p w14:paraId="2D8DC3E4" w14:textId="543C71F2" w:rsidR="000E2DF3" w:rsidRPr="009044A6" w:rsidRDefault="009044A6" w:rsidP="009044A6">
      <w:pPr>
        <w:shd w:val="clear" w:color="auto" w:fill="FFFFFF"/>
        <w:tabs>
          <w:tab w:val="left" w:pos="1594"/>
        </w:tabs>
        <w:jc w:val="both"/>
        <w:rPr>
          <w:color w:val="000000"/>
          <w:sz w:val="24"/>
          <w:szCs w:val="24"/>
        </w:rPr>
      </w:pPr>
      <w:r>
        <w:rPr>
          <w:color w:val="000000"/>
          <w:spacing w:val="-1"/>
          <w:sz w:val="24"/>
          <w:szCs w:val="24"/>
        </w:rPr>
        <w:t xml:space="preserve">            4</w:t>
      </w:r>
      <w:r w:rsidR="000E2DF3" w:rsidRPr="009044A6">
        <w:rPr>
          <w:color w:val="000000"/>
          <w:spacing w:val="-1"/>
          <w:sz w:val="24"/>
          <w:szCs w:val="24"/>
        </w:rPr>
        <w:t xml:space="preserve">.13. išmokėti Išmokas pagal įgaliojimą, išduotą Lietuvos Respublikos civilinio kodekso nustatyta tvarka. Įgaliotasis asmuo, gavęs Išmoką pagal įgaliojimą, pasirašo Išmokos mokėjimo </w:t>
      </w:r>
      <w:r w:rsidR="000E2DF3" w:rsidRPr="009044A6">
        <w:rPr>
          <w:color w:val="000000"/>
          <w:sz w:val="24"/>
          <w:szCs w:val="24"/>
        </w:rPr>
        <w:t>žiniaraščio eilutėje „Gavėjo parašas“ ir įrašo „Pagal įgaliojimą“;</w:t>
      </w:r>
    </w:p>
    <w:p w14:paraId="32A0CE08" w14:textId="3BE031F4" w:rsidR="000E2DF3" w:rsidRPr="009044A6" w:rsidRDefault="009044A6" w:rsidP="009044A6">
      <w:pPr>
        <w:shd w:val="clear" w:color="auto" w:fill="FFFFFF"/>
        <w:tabs>
          <w:tab w:val="left" w:pos="1594"/>
        </w:tabs>
        <w:jc w:val="both"/>
        <w:rPr>
          <w:color w:val="000000"/>
          <w:spacing w:val="6"/>
          <w:sz w:val="24"/>
          <w:szCs w:val="24"/>
        </w:rPr>
      </w:pPr>
      <w:r>
        <w:rPr>
          <w:color w:val="000000"/>
          <w:spacing w:val="-1"/>
          <w:sz w:val="24"/>
          <w:szCs w:val="24"/>
        </w:rPr>
        <w:t xml:space="preserve">            4</w:t>
      </w:r>
      <w:r w:rsidR="000E2DF3" w:rsidRPr="009044A6">
        <w:rPr>
          <w:color w:val="000000"/>
          <w:spacing w:val="-1"/>
          <w:sz w:val="24"/>
          <w:szCs w:val="24"/>
        </w:rPr>
        <w:t xml:space="preserve">.14.  išmokėti Išmokas teisės aktų nustatyta tvarka paskirtam globėjui, kuris pateikia </w:t>
      </w:r>
      <w:r w:rsidR="000E2DF3" w:rsidRPr="009044A6">
        <w:rPr>
          <w:color w:val="000000"/>
          <w:spacing w:val="1"/>
          <w:sz w:val="24"/>
          <w:szCs w:val="24"/>
        </w:rPr>
        <w:t xml:space="preserve"> savo asmens tapatybę patvirtinantį dokumentą ir dokumentą, kuriuo jis paskirtas Išmokos gavėjo globėju.</w:t>
      </w:r>
      <w:r w:rsidR="000E2DF3" w:rsidRPr="009044A6">
        <w:rPr>
          <w:color w:val="000000"/>
          <w:sz w:val="24"/>
          <w:szCs w:val="24"/>
        </w:rPr>
        <w:t xml:space="preserve"> Šiuo atveju Globėjas, gavęs Išmoką, pasirašo Išmokos mokėjimo žiniaraštyje. Eilutėje „Pastaba“ </w:t>
      </w:r>
      <w:r>
        <w:rPr>
          <w:color w:val="000000"/>
          <w:sz w:val="24"/>
          <w:szCs w:val="24"/>
        </w:rPr>
        <w:t>T</w:t>
      </w:r>
      <w:r w:rsidR="00886EC9">
        <w:rPr>
          <w:color w:val="000000"/>
          <w:sz w:val="24"/>
          <w:szCs w:val="24"/>
        </w:rPr>
        <w:t>ei</w:t>
      </w:r>
      <w:r w:rsidR="000E2DF3" w:rsidRPr="009044A6">
        <w:rPr>
          <w:color w:val="000000"/>
          <w:sz w:val="24"/>
          <w:szCs w:val="24"/>
        </w:rPr>
        <w:t xml:space="preserve">kėjo darbuotojas žymi „Išmokėta globėjui“ ir </w:t>
      </w:r>
      <w:r w:rsidR="000E2DF3" w:rsidRPr="009044A6">
        <w:rPr>
          <w:color w:val="000000"/>
          <w:spacing w:val="6"/>
          <w:sz w:val="24"/>
          <w:szCs w:val="24"/>
        </w:rPr>
        <w:t xml:space="preserve">nurodo sprendimą paskirti asmenį globėju priėmusios subjekto pavadinimą ir sprendimo (sprendimo, nutarties ar įsakymo) datą. </w:t>
      </w:r>
    </w:p>
    <w:p w14:paraId="5E0CD854" w14:textId="576F8B07" w:rsidR="000E2DF3" w:rsidRPr="009044A6" w:rsidRDefault="009044A6" w:rsidP="009044A6">
      <w:pPr>
        <w:shd w:val="clear" w:color="auto" w:fill="FFFFFF"/>
        <w:tabs>
          <w:tab w:val="left" w:pos="1594"/>
        </w:tabs>
        <w:jc w:val="both"/>
        <w:rPr>
          <w:b/>
          <w:color w:val="000000"/>
          <w:sz w:val="24"/>
          <w:szCs w:val="24"/>
        </w:rPr>
      </w:pPr>
      <w:r>
        <w:rPr>
          <w:color w:val="000000"/>
          <w:spacing w:val="2"/>
          <w:sz w:val="24"/>
          <w:szCs w:val="24"/>
        </w:rPr>
        <w:t xml:space="preserve">           4</w:t>
      </w:r>
      <w:r w:rsidR="000E2DF3" w:rsidRPr="009044A6">
        <w:rPr>
          <w:color w:val="000000"/>
          <w:spacing w:val="2"/>
          <w:sz w:val="24"/>
          <w:szCs w:val="24"/>
        </w:rPr>
        <w:t>.15.</w:t>
      </w:r>
      <w:r w:rsidR="000E2DF3" w:rsidRPr="009044A6">
        <w:rPr>
          <w:b/>
          <w:color w:val="000000"/>
          <w:spacing w:val="2"/>
          <w:sz w:val="24"/>
          <w:szCs w:val="24"/>
        </w:rPr>
        <w:t xml:space="preserve"> </w:t>
      </w:r>
      <w:r w:rsidR="000E2DF3" w:rsidRPr="009044A6">
        <w:rPr>
          <w:color w:val="000000"/>
          <w:spacing w:val="2"/>
          <w:sz w:val="24"/>
          <w:szCs w:val="24"/>
        </w:rPr>
        <w:t>ne vėliau kaip iki kiekvieno kalendorinio mėnesio paskutinės darbo dienos, grąžinti</w:t>
      </w:r>
      <w:r w:rsidR="000F45B3">
        <w:rPr>
          <w:color w:val="000000"/>
          <w:spacing w:val="2"/>
          <w:sz w:val="24"/>
          <w:szCs w:val="24"/>
        </w:rPr>
        <w:t xml:space="preserve"> Pirkėjui</w:t>
      </w:r>
      <w:r w:rsidR="000E2DF3" w:rsidRPr="009044A6">
        <w:rPr>
          <w:color w:val="000000"/>
          <w:spacing w:val="2"/>
          <w:sz w:val="24"/>
          <w:szCs w:val="24"/>
        </w:rPr>
        <w:t xml:space="preserve"> visus Išmokų mokėjimo žiniaraščius elektroniniu būdu, esant techninėms kliūtims, duomenys gali būti perduoti su lydraščiais, bei suminius lapus su Išmokų gavėjų ir </w:t>
      </w:r>
      <w:r w:rsidR="001C252D">
        <w:rPr>
          <w:color w:val="000000"/>
          <w:spacing w:val="2"/>
          <w:sz w:val="24"/>
          <w:szCs w:val="24"/>
        </w:rPr>
        <w:t>T</w:t>
      </w:r>
      <w:r w:rsidR="00886EC9">
        <w:rPr>
          <w:color w:val="000000"/>
          <w:spacing w:val="2"/>
          <w:sz w:val="24"/>
          <w:szCs w:val="24"/>
        </w:rPr>
        <w:t>ei</w:t>
      </w:r>
      <w:r w:rsidR="000E2DF3" w:rsidRPr="009044A6">
        <w:rPr>
          <w:color w:val="000000"/>
          <w:spacing w:val="2"/>
          <w:sz w:val="24"/>
          <w:szCs w:val="24"/>
        </w:rPr>
        <w:t>kėjo darbuotojo, kuris išmokėjo Išmoką, parašais. Perduodami tiek Išmokų gavėjų pasirašyti, tiek nepasirašyti žiniaraščiai su neišmokėjimo priežasties kodu (</w:t>
      </w:r>
      <w:r w:rsidR="001C252D">
        <w:rPr>
          <w:color w:val="000000"/>
          <w:spacing w:val="2"/>
          <w:sz w:val="24"/>
          <w:szCs w:val="24"/>
        </w:rPr>
        <w:t>3</w:t>
      </w:r>
      <w:r w:rsidR="000E2DF3" w:rsidRPr="009044A6">
        <w:rPr>
          <w:color w:val="000000"/>
          <w:spacing w:val="2"/>
          <w:sz w:val="24"/>
          <w:szCs w:val="24"/>
        </w:rPr>
        <w:t xml:space="preserve"> priedas). Prie Išmokų mokėjimo žiniaraščių pridedamas Išmokų gavėjų, kuriems nebuvo suteiktos paslaugos, vardinis sąrašas (</w:t>
      </w:r>
      <w:r w:rsidR="001C252D">
        <w:rPr>
          <w:color w:val="000000"/>
          <w:spacing w:val="2"/>
          <w:sz w:val="24"/>
          <w:szCs w:val="24"/>
        </w:rPr>
        <w:t>4</w:t>
      </w:r>
      <w:r w:rsidR="000E2DF3" w:rsidRPr="009044A6">
        <w:rPr>
          <w:color w:val="000000"/>
          <w:spacing w:val="2"/>
          <w:sz w:val="24"/>
          <w:szCs w:val="24"/>
        </w:rPr>
        <w:t xml:space="preserve"> priedas) ir atliktų paslaugų perdavimo-priėmimo aktas (</w:t>
      </w:r>
      <w:r w:rsidR="001C252D">
        <w:rPr>
          <w:color w:val="000000"/>
          <w:spacing w:val="2"/>
          <w:sz w:val="24"/>
          <w:szCs w:val="24"/>
        </w:rPr>
        <w:t>5</w:t>
      </w:r>
      <w:r w:rsidR="000E2DF3" w:rsidRPr="009044A6">
        <w:rPr>
          <w:color w:val="000000"/>
          <w:spacing w:val="2"/>
          <w:sz w:val="24"/>
          <w:szCs w:val="24"/>
        </w:rPr>
        <w:t xml:space="preserve"> priedas). Pirkėjui prireikus perduoda duomenis elektroniniu būdu šioje sutartyje numatytais terminais;</w:t>
      </w:r>
    </w:p>
    <w:p w14:paraId="2DD3FD09" w14:textId="52FAE0E1" w:rsidR="000E2DF3" w:rsidRPr="001C252D" w:rsidRDefault="001C252D" w:rsidP="001C252D">
      <w:pPr>
        <w:shd w:val="clear" w:color="auto" w:fill="FFFFFF"/>
        <w:tabs>
          <w:tab w:val="left" w:pos="0"/>
          <w:tab w:val="left" w:pos="2640"/>
        </w:tabs>
        <w:spacing w:line="274" w:lineRule="exact"/>
        <w:jc w:val="both"/>
        <w:rPr>
          <w:color w:val="000000"/>
          <w:sz w:val="24"/>
          <w:szCs w:val="24"/>
        </w:rPr>
      </w:pPr>
      <w:r>
        <w:rPr>
          <w:color w:val="000000"/>
          <w:spacing w:val="7"/>
          <w:sz w:val="24"/>
          <w:szCs w:val="24"/>
        </w:rPr>
        <w:t xml:space="preserve">          4</w:t>
      </w:r>
      <w:r w:rsidR="000E2DF3" w:rsidRPr="001C252D">
        <w:rPr>
          <w:color w:val="000000"/>
          <w:spacing w:val="7"/>
          <w:sz w:val="24"/>
          <w:szCs w:val="24"/>
        </w:rPr>
        <w:t xml:space="preserve">.16. nurodyti Išmokos mokėjimo žiniaraščio eilutėje „Gavėjo parašas“ neišmokėjimo kodą (2 priedas), jei neišmokėtos Išmokos dėl Išmokos gavėjo mirties arba dėl kitų priežasčių; </w:t>
      </w:r>
    </w:p>
    <w:p w14:paraId="18E96403" w14:textId="77777777" w:rsidR="001C252D" w:rsidRDefault="001C252D" w:rsidP="001C252D">
      <w:pPr>
        <w:shd w:val="clear" w:color="auto" w:fill="FFFFFF"/>
        <w:tabs>
          <w:tab w:val="left" w:pos="1594"/>
        </w:tabs>
        <w:jc w:val="both"/>
        <w:rPr>
          <w:color w:val="000000"/>
          <w:spacing w:val="2"/>
          <w:sz w:val="24"/>
          <w:szCs w:val="24"/>
        </w:rPr>
      </w:pPr>
      <w:r>
        <w:rPr>
          <w:color w:val="000000"/>
          <w:spacing w:val="2"/>
          <w:sz w:val="24"/>
          <w:szCs w:val="24"/>
        </w:rPr>
        <w:t xml:space="preserve">           4</w:t>
      </w:r>
      <w:r w:rsidR="000E2DF3" w:rsidRPr="001C252D">
        <w:rPr>
          <w:color w:val="000000"/>
          <w:spacing w:val="2"/>
          <w:sz w:val="24"/>
          <w:szCs w:val="24"/>
        </w:rPr>
        <w:t xml:space="preserve">.17. grąžinti nepanaudotas Išmokoms mokėti skirtas lėšas Pirkėjui į nurodytą sąskaitą ne vėliau kaip iki kiekvieno </w:t>
      </w:r>
      <w:r w:rsidR="000E2DF3" w:rsidRPr="001C252D">
        <w:rPr>
          <w:color w:val="000000"/>
          <w:sz w:val="24"/>
          <w:szCs w:val="24"/>
        </w:rPr>
        <w:t>mokėjimo mėnesio paskutinės dienos</w:t>
      </w:r>
      <w:r w:rsidR="000E2DF3" w:rsidRPr="001C252D">
        <w:rPr>
          <w:color w:val="000000"/>
          <w:spacing w:val="2"/>
          <w:sz w:val="24"/>
          <w:szCs w:val="24"/>
        </w:rPr>
        <w:t>;</w:t>
      </w:r>
    </w:p>
    <w:p w14:paraId="4A905525" w14:textId="42A1A478" w:rsidR="000E2DF3" w:rsidRPr="001C252D" w:rsidRDefault="001C252D" w:rsidP="001C252D">
      <w:pPr>
        <w:shd w:val="clear" w:color="auto" w:fill="FFFFFF"/>
        <w:tabs>
          <w:tab w:val="left" w:pos="1594"/>
        </w:tabs>
        <w:jc w:val="both"/>
        <w:rPr>
          <w:color w:val="000000"/>
          <w:spacing w:val="2"/>
          <w:sz w:val="24"/>
          <w:szCs w:val="24"/>
        </w:rPr>
      </w:pPr>
      <w:r>
        <w:rPr>
          <w:color w:val="000000"/>
          <w:spacing w:val="2"/>
          <w:sz w:val="24"/>
          <w:szCs w:val="24"/>
        </w:rPr>
        <w:t xml:space="preserve">           4</w:t>
      </w:r>
      <w:r w:rsidR="000E2DF3" w:rsidRPr="001C252D">
        <w:rPr>
          <w:color w:val="000000"/>
          <w:spacing w:val="2"/>
          <w:sz w:val="24"/>
          <w:szCs w:val="24"/>
        </w:rPr>
        <w:t>.18. einamųjų metų gruodžio mėnesį suderinti ir grąžinti nepanaudotas Išmokoms mokėti skirtas lėšas Pirkėjui į nurodytą sąskaitą ne vėliau kaip iki einamųjų metų gruodžio mėnesio 27 dienos;</w:t>
      </w:r>
    </w:p>
    <w:p w14:paraId="1E1F5558" w14:textId="5C3E8CFD" w:rsidR="000E2DF3" w:rsidRPr="001C252D" w:rsidRDefault="001C252D" w:rsidP="001C252D">
      <w:pPr>
        <w:shd w:val="clear" w:color="auto" w:fill="FFFFFF"/>
        <w:tabs>
          <w:tab w:val="left" w:pos="1594"/>
        </w:tabs>
        <w:jc w:val="both"/>
        <w:rPr>
          <w:spacing w:val="-6"/>
          <w:sz w:val="24"/>
          <w:szCs w:val="24"/>
        </w:rPr>
      </w:pPr>
      <w:r>
        <w:rPr>
          <w:spacing w:val="-6"/>
          <w:sz w:val="24"/>
          <w:szCs w:val="24"/>
        </w:rPr>
        <w:t xml:space="preserve">            </w:t>
      </w:r>
      <w:r w:rsidR="000F45B3">
        <w:rPr>
          <w:spacing w:val="-6"/>
          <w:sz w:val="24"/>
          <w:szCs w:val="24"/>
        </w:rPr>
        <w:t xml:space="preserve"> </w:t>
      </w:r>
      <w:r>
        <w:rPr>
          <w:spacing w:val="-6"/>
          <w:sz w:val="24"/>
          <w:szCs w:val="24"/>
        </w:rPr>
        <w:t xml:space="preserve"> 4</w:t>
      </w:r>
      <w:r w:rsidR="000E2DF3" w:rsidRPr="001C252D">
        <w:rPr>
          <w:spacing w:val="-6"/>
          <w:sz w:val="24"/>
          <w:szCs w:val="24"/>
        </w:rPr>
        <w:t>.19. užtikrinti Išmokų apsaugą ir prisiminti atsakomybę už teikiamų paslaugų kokybę, o atsiradus nuostoliams, juos atlyginti Lietuvos Respublikos teisės aktuose nustatyta tvarka;</w:t>
      </w:r>
    </w:p>
    <w:p w14:paraId="71335ED0" w14:textId="5EA3DA9D" w:rsidR="00B5341B" w:rsidRDefault="001C252D" w:rsidP="001C252D">
      <w:pPr>
        <w:shd w:val="clear" w:color="auto" w:fill="FFFFFF"/>
        <w:tabs>
          <w:tab w:val="left" w:pos="1594"/>
        </w:tabs>
        <w:jc w:val="both"/>
        <w:rPr>
          <w:spacing w:val="-6"/>
          <w:sz w:val="24"/>
          <w:szCs w:val="24"/>
        </w:rPr>
      </w:pPr>
      <w:r>
        <w:rPr>
          <w:spacing w:val="-6"/>
          <w:sz w:val="24"/>
          <w:szCs w:val="24"/>
        </w:rPr>
        <w:t xml:space="preserve">             </w:t>
      </w:r>
      <w:r w:rsidR="000F45B3">
        <w:rPr>
          <w:spacing w:val="-6"/>
          <w:sz w:val="24"/>
          <w:szCs w:val="24"/>
        </w:rPr>
        <w:t xml:space="preserve"> </w:t>
      </w:r>
      <w:r>
        <w:rPr>
          <w:spacing w:val="-6"/>
          <w:sz w:val="24"/>
          <w:szCs w:val="24"/>
        </w:rPr>
        <w:t>4</w:t>
      </w:r>
      <w:r w:rsidR="000E2DF3" w:rsidRPr="001C252D">
        <w:rPr>
          <w:spacing w:val="-6"/>
          <w:sz w:val="24"/>
          <w:szCs w:val="24"/>
        </w:rPr>
        <w:t>.20. nedelsiant informuoti raštu Pirkėją apie Sutartyje nurodytų savo rekvizitų pasikeitimus, įmonės veiklos teisinio statuso pakeitimą</w:t>
      </w:r>
      <w:r w:rsidR="008E6B65">
        <w:rPr>
          <w:spacing w:val="-6"/>
          <w:sz w:val="24"/>
          <w:szCs w:val="24"/>
        </w:rPr>
        <w:t>;</w:t>
      </w:r>
    </w:p>
    <w:p w14:paraId="4D7667EE" w14:textId="753485AF" w:rsidR="008E6B65" w:rsidRPr="00481DED" w:rsidRDefault="008E6B65" w:rsidP="001C252D">
      <w:pPr>
        <w:shd w:val="clear" w:color="auto" w:fill="FFFFFF"/>
        <w:tabs>
          <w:tab w:val="left" w:pos="1594"/>
        </w:tabs>
        <w:jc w:val="both"/>
        <w:rPr>
          <w:spacing w:val="-6"/>
          <w:sz w:val="24"/>
          <w:szCs w:val="24"/>
        </w:rPr>
      </w:pPr>
      <w:r>
        <w:rPr>
          <w:spacing w:val="-6"/>
          <w:sz w:val="24"/>
          <w:szCs w:val="24"/>
        </w:rPr>
        <w:t xml:space="preserve">              </w:t>
      </w:r>
      <w:r w:rsidRPr="00481DED">
        <w:rPr>
          <w:spacing w:val="-6"/>
          <w:sz w:val="24"/>
          <w:szCs w:val="24"/>
        </w:rPr>
        <w:t>4.21. teikti Paslaugas paskelbus mobilizaciją ar ekstremalią situaciją savivaldybėje, vykdyti mobilizacines užduotis.</w:t>
      </w:r>
    </w:p>
    <w:p w14:paraId="5C20A6AF" w14:textId="0E4D70BB" w:rsidR="0099539F" w:rsidRPr="00ED32B4" w:rsidRDefault="001D1BD6" w:rsidP="0099539F">
      <w:pPr>
        <w:pStyle w:val="Sraopastraipa"/>
        <w:widowControl/>
        <w:numPr>
          <w:ilvl w:val="0"/>
          <w:numId w:val="1"/>
        </w:numPr>
        <w:suppressAutoHyphens w:val="0"/>
        <w:autoSpaceDE/>
        <w:autoSpaceDN/>
        <w:spacing w:after="160" w:line="259" w:lineRule="auto"/>
        <w:ind w:left="0" w:firstLine="851"/>
        <w:jc w:val="both"/>
        <w:textAlignment w:val="auto"/>
        <w:rPr>
          <w:sz w:val="24"/>
          <w:szCs w:val="24"/>
        </w:rPr>
      </w:pPr>
      <w:r w:rsidRPr="00481DED">
        <w:rPr>
          <w:sz w:val="24"/>
          <w:szCs w:val="24"/>
        </w:rPr>
        <w:t>T</w:t>
      </w:r>
      <w:r w:rsidR="00886EC9" w:rsidRPr="00481DED">
        <w:rPr>
          <w:sz w:val="24"/>
          <w:szCs w:val="24"/>
        </w:rPr>
        <w:t>ei</w:t>
      </w:r>
      <w:r w:rsidRPr="00481DED">
        <w:rPr>
          <w:sz w:val="24"/>
          <w:szCs w:val="24"/>
        </w:rPr>
        <w:t>kėjas</w:t>
      </w:r>
      <w:r w:rsidR="0099539F" w:rsidRPr="00481DED">
        <w:rPr>
          <w:sz w:val="24"/>
          <w:szCs w:val="24"/>
        </w:rPr>
        <w:t>, gavęs išmokų mokėjimo duomenis, turi atspausdinti išmokų išmokėjimo</w:t>
      </w:r>
      <w:bookmarkStart w:id="0" w:name="_GoBack"/>
      <w:bookmarkEnd w:id="0"/>
      <w:r w:rsidR="0099539F" w:rsidRPr="00ED32B4">
        <w:rPr>
          <w:sz w:val="24"/>
          <w:szCs w:val="24"/>
        </w:rPr>
        <w:t xml:space="preserve"> kvitus (techninės specifikacijos 1 priedas) atskirai kiekvienam išmokų gavėjui:</w:t>
      </w:r>
    </w:p>
    <w:p w14:paraId="6BA77E42" w14:textId="17EBCB3B" w:rsidR="0099539F" w:rsidRPr="00ED32B4" w:rsidRDefault="0099539F" w:rsidP="0099539F">
      <w:pPr>
        <w:pStyle w:val="Sraopastraipa"/>
        <w:widowControl/>
        <w:numPr>
          <w:ilvl w:val="1"/>
          <w:numId w:val="1"/>
        </w:numPr>
        <w:suppressAutoHyphens w:val="0"/>
        <w:autoSpaceDE/>
        <w:autoSpaceDN/>
        <w:spacing w:after="160" w:line="259" w:lineRule="auto"/>
        <w:ind w:left="0" w:firstLine="851"/>
        <w:jc w:val="both"/>
        <w:textAlignment w:val="auto"/>
        <w:rPr>
          <w:sz w:val="24"/>
          <w:szCs w:val="24"/>
        </w:rPr>
      </w:pPr>
      <w:r w:rsidRPr="00ED32B4">
        <w:rPr>
          <w:sz w:val="24"/>
          <w:szCs w:val="24"/>
        </w:rPr>
        <w:t xml:space="preserve">Išmokų mokėjimo kvite turi būti nurodytas dokumento pavadinimas, </w:t>
      </w:r>
      <w:r w:rsidR="001D1BD6">
        <w:rPr>
          <w:sz w:val="24"/>
          <w:szCs w:val="24"/>
        </w:rPr>
        <w:t>T</w:t>
      </w:r>
      <w:r w:rsidR="00886EC9">
        <w:rPr>
          <w:sz w:val="24"/>
          <w:szCs w:val="24"/>
        </w:rPr>
        <w:t>ei</w:t>
      </w:r>
      <w:r w:rsidR="001D1BD6">
        <w:rPr>
          <w:sz w:val="24"/>
          <w:szCs w:val="24"/>
        </w:rPr>
        <w:t>kėjo</w:t>
      </w:r>
      <w:r w:rsidRPr="00ED32B4">
        <w:rPr>
          <w:sz w:val="24"/>
          <w:szCs w:val="24"/>
        </w:rPr>
        <w:t xml:space="preserve"> </w:t>
      </w:r>
      <w:r>
        <w:rPr>
          <w:sz w:val="24"/>
          <w:szCs w:val="24"/>
        </w:rPr>
        <w:t xml:space="preserve">          </w:t>
      </w:r>
      <w:r w:rsidRPr="00ED32B4">
        <w:rPr>
          <w:sz w:val="24"/>
          <w:szCs w:val="24"/>
        </w:rPr>
        <w:t xml:space="preserve">pavadinimas, kodas, išmokos mokėjimo data, mėnuo, už kurį mokama išmoka, išmokos gavėjo </w:t>
      </w:r>
      <w:r>
        <w:rPr>
          <w:sz w:val="24"/>
          <w:szCs w:val="24"/>
        </w:rPr>
        <w:t xml:space="preserve">      </w:t>
      </w:r>
      <w:r w:rsidRPr="00ED32B4">
        <w:rPr>
          <w:sz w:val="24"/>
          <w:szCs w:val="24"/>
        </w:rPr>
        <w:t xml:space="preserve">vardas, pavardė, asmens kodo paskutiniai aštuoni simboliai (be trijų pirmųjų), arba gavėjo gimimo </w:t>
      </w:r>
      <w:r w:rsidRPr="00ED32B4">
        <w:rPr>
          <w:sz w:val="24"/>
          <w:szCs w:val="24"/>
        </w:rPr>
        <w:lastRenderedPageBreak/>
        <w:t xml:space="preserve">data, adresas, išmokamos išmokos dydis ir visų išmokamų išmokų suma, išmoką išmokėjusio </w:t>
      </w:r>
      <w:r>
        <w:rPr>
          <w:sz w:val="24"/>
          <w:szCs w:val="24"/>
        </w:rPr>
        <w:t xml:space="preserve">       </w:t>
      </w:r>
      <w:r w:rsidR="001D1BD6">
        <w:rPr>
          <w:sz w:val="24"/>
          <w:szCs w:val="24"/>
        </w:rPr>
        <w:t>T</w:t>
      </w:r>
      <w:r w:rsidR="00AB77BE">
        <w:rPr>
          <w:sz w:val="24"/>
          <w:szCs w:val="24"/>
        </w:rPr>
        <w:t>ei</w:t>
      </w:r>
      <w:r w:rsidR="001D1BD6">
        <w:rPr>
          <w:sz w:val="24"/>
          <w:szCs w:val="24"/>
        </w:rPr>
        <w:t>kėjo</w:t>
      </w:r>
      <w:r w:rsidRPr="00ED32B4">
        <w:rPr>
          <w:sz w:val="24"/>
          <w:szCs w:val="24"/>
        </w:rPr>
        <w:t xml:space="preserve"> darbuotojo pareigų pavadinimas, vardas, pavardė ir parašas</w:t>
      </w:r>
      <w:r w:rsidR="000F45B3">
        <w:rPr>
          <w:sz w:val="24"/>
          <w:szCs w:val="24"/>
        </w:rPr>
        <w:t>;</w:t>
      </w:r>
    </w:p>
    <w:p w14:paraId="13A39F64" w14:textId="6D3CAAA0" w:rsidR="0099539F" w:rsidRPr="00ED32B4" w:rsidRDefault="0099539F" w:rsidP="0099539F">
      <w:pPr>
        <w:pStyle w:val="Sraopastraipa"/>
        <w:widowControl/>
        <w:numPr>
          <w:ilvl w:val="1"/>
          <w:numId w:val="1"/>
        </w:numPr>
        <w:suppressAutoHyphens w:val="0"/>
        <w:autoSpaceDE/>
        <w:autoSpaceDN/>
        <w:spacing w:after="160" w:line="259" w:lineRule="auto"/>
        <w:ind w:left="0" w:firstLine="851"/>
        <w:jc w:val="both"/>
        <w:textAlignment w:val="auto"/>
        <w:rPr>
          <w:sz w:val="24"/>
          <w:szCs w:val="24"/>
        </w:rPr>
      </w:pPr>
      <w:r w:rsidRPr="00ED32B4">
        <w:rPr>
          <w:sz w:val="24"/>
          <w:szCs w:val="24"/>
        </w:rPr>
        <w:t>Kvituose turi būti nurodyta jų serija ir numeris</w:t>
      </w:r>
      <w:r w:rsidR="000F45B3">
        <w:rPr>
          <w:sz w:val="24"/>
          <w:szCs w:val="24"/>
        </w:rPr>
        <w:t>;</w:t>
      </w:r>
    </w:p>
    <w:p w14:paraId="07268B16" w14:textId="2F7FF419" w:rsidR="0099539F" w:rsidRPr="00ED32B4" w:rsidRDefault="0099539F" w:rsidP="0099539F">
      <w:pPr>
        <w:pStyle w:val="Sraopastraipa"/>
        <w:widowControl/>
        <w:numPr>
          <w:ilvl w:val="1"/>
          <w:numId w:val="1"/>
        </w:numPr>
        <w:suppressAutoHyphens w:val="0"/>
        <w:autoSpaceDE/>
        <w:autoSpaceDN/>
        <w:spacing w:after="160" w:line="259" w:lineRule="auto"/>
        <w:ind w:left="0" w:firstLine="851"/>
        <w:jc w:val="both"/>
        <w:textAlignment w:val="auto"/>
        <w:rPr>
          <w:sz w:val="24"/>
          <w:szCs w:val="24"/>
        </w:rPr>
      </w:pPr>
      <w:r w:rsidRPr="00ED32B4">
        <w:rPr>
          <w:sz w:val="24"/>
          <w:szCs w:val="24"/>
        </w:rPr>
        <w:t xml:space="preserve">Kvitai turi būti spausdinami dviem egzemplioriais taip, kad abiejų egzempliorių </w:t>
      </w:r>
      <w:r>
        <w:rPr>
          <w:sz w:val="24"/>
          <w:szCs w:val="24"/>
        </w:rPr>
        <w:t xml:space="preserve">       </w:t>
      </w:r>
      <w:r w:rsidRPr="00ED32B4">
        <w:rPr>
          <w:sz w:val="24"/>
          <w:szCs w:val="24"/>
        </w:rPr>
        <w:t xml:space="preserve">duomenys būtų vienodi, išskyrus asmens kodą / gimimo datą, kurie išmokos gavėjui įteikiamame kvito egzemplioriuje nespausdinamas. Vienas kvito egzempliorius lieka </w:t>
      </w:r>
      <w:r w:rsidR="001D1BD6">
        <w:rPr>
          <w:sz w:val="24"/>
          <w:szCs w:val="24"/>
        </w:rPr>
        <w:t>T</w:t>
      </w:r>
      <w:r w:rsidR="00886EC9">
        <w:rPr>
          <w:sz w:val="24"/>
          <w:szCs w:val="24"/>
        </w:rPr>
        <w:t>ei</w:t>
      </w:r>
      <w:r w:rsidR="001D1BD6">
        <w:rPr>
          <w:sz w:val="24"/>
          <w:szCs w:val="24"/>
        </w:rPr>
        <w:t>kėjo</w:t>
      </w:r>
      <w:r w:rsidRPr="00ED32B4">
        <w:rPr>
          <w:sz w:val="24"/>
          <w:szCs w:val="24"/>
        </w:rPr>
        <w:t xml:space="preserve"> darbuotojui, kitas atiduodamas išmokos gavėjui. Taisyti įrašus kvite draudžiama.</w:t>
      </w:r>
    </w:p>
    <w:p w14:paraId="633C5E4D" w14:textId="3EAFD51D" w:rsidR="0099539F" w:rsidRPr="00ED32B4" w:rsidRDefault="0099539F" w:rsidP="0099539F">
      <w:pPr>
        <w:pStyle w:val="Sraopastraipa"/>
        <w:widowControl/>
        <w:numPr>
          <w:ilvl w:val="0"/>
          <w:numId w:val="1"/>
        </w:numPr>
        <w:suppressAutoHyphens w:val="0"/>
        <w:autoSpaceDE/>
        <w:autoSpaceDN/>
        <w:spacing w:after="160" w:line="259" w:lineRule="auto"/>
        <w:ind w:left="0" w:firstLine="851"/>
        <w:jc w:val="both"/>
        <w:textAlignment w:val="auto"/>
        <w:rPr>
          <w:sz w:val="24"/>
          <w:szCs w:val="24"/>
        </w:rPr>
      </w:pPr>
      <w:r w:rsidRPr="00ED32B4">
        <w:rPr>
          <w:sz w:val="24"/>
          <w:szCs w:val="24"/>
        </w:rPr>
        <w:t xml:space="preserve">Neišmokėtų išmokų likutį </w:t>
      </w:r>
      <w:r w:rsidR="00115DB6">
        <w:rPr>
          <w:sz w:val="24"/>
          <w:szCs w:val="24"/>
        </w:rPr>
        <w:t>T</w:t>
      </w:r>
      <w:r w:rsidR="00886EC9">
        <w:rPr>
          <w:sz w:val="24"/>
          <w:szCs w:val="24"/>
        </w:rPr>
        <w:t>ei</w:t>
      </w:r>
      <w:r w:rsidR="00115DB6">
        <w:rPr>
          <w:sz w:val="24"/>
          <w:szCs w:val="24"/>
        </w:rPr>
        <w:t>kėjas</w:t>
      </w:r>
      <w:r w:rsidRPr="00ED32B4">
        <w:rPr>
          <w:sz w:val="24"/>
          <w:szCs w:val="24"/>
        </w:rPr>
        <w:t xml:space="preserve"> grąžina </w:t>
      </w:r>
      <w:r w:rsidR="00115DB6">
        <w:rPr>
          <w:sz w:val="24"/>
          <w:szCs w:val="24"/>
        </w:rPr>
        <w:t>Pirkėjui</w:t>
      </w:r>
      <w:r w:rsidRPr="00ED32B4">
        <w:rPr>
          <w:sz w:val="24"/>
          <w:szCs w:val="24"/>
        </w:rPr>
        <w:t xml:space="preserve"> ne vėliau kaip iki mokėjimo mėnesio paskutinės darbo dienos.</w:t>
      </w:r>
    </w:p>
    <w:p w14:paraId="1DFA9D4C" w14:textId="5CFDACBC" w:rsidR="0099539F" w:rsidRPr="00ED32B4" w:rsidRDefault="00115DB6" w:rsidP="0099539F">
      <w:pPr>
        <w:pStyle w:val="Sraopastraipa"/>
        <w:widowControl/>
        <w:numPr>
          <w:ilvl w:val="0"/>
          <w:numId w:val="1"/>
        </w:numPr>
        <w:suppressAutoHyphens w:val="0"/>
        <w:autoSpaceDE/>
        <w:autoSpaceDN/>
        <w:spacing w:after="160" w:line="259" w:lineRule="auto"/>
        <w:ind w:left="0" w:firstLine="851"/>
        <w:jc w:val="both"/>
        <w:textAlignment w:val="auto"/>
        <w:rPr>
          <w:sz w:val="24"/>
          <w:szCs w:val="24"/>
        </w:rPr>
      </w:pPr>
      <w:r>
        <w:rPr>
          <w:sz w:val="24"/>
          <w:szCs w:val="24"/>
        </w:rPr>
        <w:t>Pirkėjo</w:t>
      </w:r>
      <w:r w:rsidR="0099539F">
        <w:rPr>
          <w:sz w:val="24"/>
          <w:szCs w:val="24"/>
        </w:rPr>
        <w:t xml:space="preserve"> </w:t>
      </w:r>
      <w:r>
        <w:rPr>
          <w:sz w:val="24"/>
          <w:szCs w:val="24"/>
        </w:rPr>
        <w:t>T</w:t>
      </w:r>
      <w:r w:rsidR="00886EC9">
        <w:rPr>
          <w:sz w:val="24"/>
          <w:szCs w:val="24"/>
        </w:rPr>
        <w:t>ei</w:t>
      </w:r>
      <w:r>
        <w:rPr>
          <w:sz w:val="24"/>
          <w:szCs w:val="24"/>
        </w:rPr>
        <w:t>kėjui</w:t>
      </w:r>
      <w:r w:rsidR="0099539F">
        <w:rPr>
          <w:sz w:val="24"/>
          <w:szCs w:val="24"/>
        </w:rPr>
        <w:t xml:space="preserve"> siunčiamos </w:t>
      </w:r>
      <w:r w:rsidR="0099539F" w:rsidRPr="00ED32B4">
        <w:rPr>
          <w:sz w:val="24"/>
          <w:szCs w:val="24"/>
        </w:rPr>
        <w:t>išmokų duomen</w:t>
      </w:r>
      <w:r w:rsidR="0099539F">
        <w:rPr>
          <w:sz w:val="24"/>
          <w:szCs w:val="24"/>
        </w:rPr>
        <w:t xml:space="preserve">ų rinkmenos </w:t>
      </w:r>
      <w:r w:rsidR="0099539F" w:rsidRPr="00ED32B4">
        <w:rPr>
          <w:sz w:val="24"/>
          <w:szCs w:val="24"/>
        </w:rPr>
        <w:t xml:space="preserve">privalo būti </w:t>
      </w:r>
      <w:r w:rsidR="0099539F">
        <w:rPr>
          <w:sz w:val="24"/>
          <w:szCs w:val="24"/>
        </w:rPr>
        <w:t xml:space="preserve">                     </w:t>
      </w:r>
      <w:r w:rsidR="0099539F" w:rsidRPr="00ED32B4">
        <w:rPr>
          <w:sz w:val="24"/>
          <w:szCs w:val="24"/>
        </w:rPr>
        <w:t>suformuotos pagal šiuos reikalavimus:</w:t>
      </w:r>
    </w:p>
    <w:p w14:paraId="3271209C" w14:textId="77777777" w:rsidR="0099539F" w:rsidRPr="00ED32B4" w:rsidRDefault="0099539F" w:rsidP="0099539F">
      <w:pPr>
        <w:pStyle w:val="Sraopastraipa"/>
        <w:widowControl/>
        <w:numPr>
          <w:ilvl w:val="1"/>
          <w:numId w:val="1"/>
        </w:numPr>
        <w:tabs>
          <w:tab w:val="left" w:pos="567"/>
        </w:tabs>
        <w:suppressAutoHyphens w:val="0"/>
        <w:autoSpaceDE/>
        <w:autoSpaceDN/>
        <w:spacing w:line="259" w:lineRule="auto"/>
        <w:ind w:left="0" w:firstLine="851"/>
        <w:jc w:val="both"/>
        <w:textAlignment w:val="auto"/>
        <w:rPr>
          <w:sz w:val="24"/>
          <w:szCs w:val="24"/>
        </w:rPr>
      </w:pPr>
      <w:r w:rsidRPr="00ED32B4">
        <w:rPr>
          <w:sz w:val="24"/>
          <w:szCs w:val="24"/>
        </w:rPr>
        <w:t>rinkmenos pavadinimas turi būti sudarytas pagal tokį šabloną:</w:t>
      </w:r>
    </w:p>
    <w:p w14:paraId="38FCDCC2" w14:textId="77777777" w:rsidR="0099539F" w:rsidRDefault="0099539F" w:rsidP="0099539F">
      <w:pPr>
        <w:ind w:left="426"/>
        <w:jc w:val="both"/>
        <w:rPr>
          <w:b/>
          <w:bCs/>
          <w:sz w:val="24"/>
          <w:szCs w:val="24"/>
        </w:rPr>
      </w:pPr>
      <w:r w:rsidRPr="00ED32B4">
        <w:rPr>
          <w:b/>
          <w:bCs/>
          <w:sz w:val="24"/>
          <w:szCs w:val="24"/>
        </w:rPr>
        <w:t xml:space="preserve">ps_xx_[POŽYMIS]_YYMMDD_XXX.xml, </w:t>
      </w:r>
      <w:r w:rsidRPr="00ED32B4">
        <w:rPr>
          <w:bCs/>
          <w:sz w:val="24"/>
          <w:szCs w:val="24"/>
        </w:rPr>
        <w:t>kur</w:t>
      </w:r>
      <w:r>
        <w:rPr>
          <w:b/>
          <w:bCs/>
          <w:sz w:val="24"/>
          <w:szCs w:val="24"/>
        </w:rPr>
        <w:t>:</w:t>
      </w:r>
    </w:p>
    <w:p w14:paraId="57ADE161" w14:textId="77777777" w:rsidR="0099539F" w:rsidRPr="00ED32B4" w:rsidRDefault="0099539F" w:rsidP="0099539F">
      <w:pPr>
        <w:ind w:left="426"/>
        <w:jc w:val="both"/>
        <w:rPr>
          <w:sz w:val="24"/>
          <w:szCs w:val="24"/>
        </w:rPr>
      </w:pPr>
      <w:r w:rsidRPr="00ED32B4">
        <w:rPr>
          <w:b/>
          <w:bCs/>
          <w:sz w:val="24"/>
          <w:szCs w:val="24"/>
        </w:rPr>
        <w:t xml:space="preserve">ps – </w:t>
      </w:r>
      <w:r w:rsidRPr="00ED32B4">
        <w:rPr>
          <w:sz w:val="24"/>
          <w:szCs w:val="24"/>
        </w:rPr>
        <w:t xml:space="preserve">konstanta; </w:t>
      </w:r>
    </w:p>
    <w:p w14:paraId="44AC3D73" w14:textId="6E0C0BA5" w:rsidR="0099539F" w:rsidRPr="00ED32B4" w:rsidRDefault="0099539F" w:rsidP="0099539F">
      <w:pPr>
        <w:ind w:left="426"/>
        <w:jc w:val="both"/>
        <w:rPr>
          <w:sz w:val="24"/>
          <w:szCs w:val="24"/>
        </w:rPr>
      </w:pPr>
      <w:r w:rsidRPr="00ED32B4">
        <w:rPr>
          <w:b/>
          <w:bCs/>
          <w:sz w:val="24"/>
          <w:szCs w:val="24"/>
        </w:rPr>
        <w:t>xx</w:t>
      </w:r>
      <w:r w:rsidRPr="00ED32B4">
        <w:rPr>
          <w:sz w:val="24"/>
          <w:szCs w:val="24"/>
        </w:rPr>
        <w:t xml:space="preserve"> – </w:t>
      </w:r>
      <w:r w:rsidR="00115DB6">
        <w:rPr>
          <w:sz w:val="24"/>
          <w:szCs w:val="24"/>
        </w:rPr>
        <w:t>T</w:t>
      </w:r>
      <w:r w:rsidR="00886EC9">
        <w:rPr>
          <w:sz w:val="24"/>
          <w:szCs w:val="24"/>
        </w:rPr>
        <w:t>ei</w:t>
      </w:r>
      <w:r w:rsidR="00115DB6">
        <w:rPr>
          <w:sz w:val="24"/>
          <w:szCs w:val="24"/>
        </w:rPr>
        <w:t>kėjui</w:t>
      </w:r>
      <w:r w:rsidRPr="00ED32B4">
        <w:rPr>
          <w:sz w:val="24"/>
          <w:szCs w:val="24"/>
        </w:rPr>
        <w:t xml:space="preserve"> suteiktas rinkmenos identifikatorius;</w:t>
      </w:r>
    </w:p>
    <w:p w14:paraId="1EBE3E3E" w14:textId="77777777" w:rsidR="0099539F" w:rsidRPr="00ED32B4" w:rsidRDefault="0099539F" w:rsidP="0099539F">
      <w:pPr>
        <w:ind w:firstLine="426"/>
        <w:jc w:val="both"/>
        <w:rPr>
          <w:sz w:val="24"/>
          <w:szCs w:val="24"/>
        </w:rPr>
      </w:pPr>
      <w:r w:rsidRPr="00ED32B4">
        <w:rPr>
          <w:b/>
          <w:bCs/>
          <w:sz w:val="24"/>
          <w:szCs w:val="24"/>
        </w:rPr>
        <w:t>[POŽYMIS]</w:t>
      </w:r>
      <w:r w:rsidRPr="00ED32B4">
        <w:rPr>
          <w:sz w:val="24"/>
          <w:szCs w:val="24"/>
        </w:rPr>
        <w:t xml:space="preserve"> – galimos reikšmės </w:t>
      </w:r>
      <w:r w:rsidRPr="00ED32B4">
        <w:rPr>
          <w:i/>
          <w:iCs/>
          <w:sz w:val="24"/>
          <w:szCs w:val="24"/>
        </w:rPr>
        <w:t>sa, si, va, pi;</w:t>
      </w:r>
      <w:r w:rsidRPr="00ED32B4">
        <w:rPr>
          <w:sz w:val="24"/>
          <w:szCs w:val="24"/>
        </w:rPr>
        <w:t xml:space="preserve"> </w:t>
      </w:r>
      <w:r w:rsidRPr="00ED32B4">
        <w:rPr>
          <w:i/>
          <w:iCs/>
          <w:sz w:val="24"/>
          <w:szCs w:val="24"/>
        </w:rPr>
        <w:t>sa</w:t>
      </w:r>
      <w:r w:rsidRPr="00ED32B4">
        <w:rPr>
          <w:sz w:val="24"/>
          <w:szCs w:val="24"/>
        </w:rPr>
        <w:t xml:space="preserve"> yra tikslinės kompensacijos, </w:t>
      </w:r>
      <w:r w:rsidRPr="00ED32B4">
        <w:rPr>
          <w:i/>
          <w:iCs/>
          <w:sz w:val="24"/>
          <w:szCs w:val="24"/>
        </w:rPr>
        <w:t>si</w:t>
      </w:r>
      <w:r w:rsidRPr="00ED32B4">
        <w:rPr>
          <w:sz w:val="24"/>
          <w:szCs w:val="24"/>
        </w:rPr>
        <w:t xml:space="preserve"> yra socialinės pašalpos, </w:t>
      </w:r>
      <w:r w:rsidRPr="00ED32B4">
        <w:rPr>
          <w:i/>
          <w:iCs/>
          <w:sz w:val="24"/>
          <w:szCs w:val="24"/>
        </w:rPr>
        <w:t>va</w:t>
      </w:r>
      <w:r w:rsidRPr="00ED32B4">
        <w:rPr>
          <w:sz w:val="24"/>
          <w:szCs w:val="24"/>
        </w:rPr>
        <w:t xml:space="preserve"> yra išmokos vaikams ir </w:t>
      </w:r>
      <w:r w:rsidRPr="00ED32B4">
        <w:rPr>
          <w:i/>
          <w:iCs/>
          <w:sz w:val="24"/>
          <w:szCs w:val="24"/>
        </w:rPr>
        <w:t>pi</w:t>
      </w:r>
      <w:r w:rsidRPr="00ED32B4">
        <w:rPr>
          <w:sz w:val="24"/>
          <w:szCs w:val="24"/>
        </w:rPr>
        <w:t xml:space="preserve"> yra socialinės pašalpos išimties tvarka; </w:t>
      </w:r>
    </w:p>
    <w:p w14:paraId="0366A5B9" w14:textId="77777777" w:rsidR="0099539F" w:rsidRPr="00ED32B4" w:rsidRDefault="0099539F" w:rsidP="0099539F">
      <w:pPr>
        <w:ind w:left="426"/>
        <w:jc w:val="both"/>
        <w:rPr>
          <w:sz w:val="24"/>
          <w:szCs w:val="24"/>
        </w:rPr>
      </w:pPr>
      <w:r w:rsidRPr="00ED32B4">
        <w:rPr>
          <w:b/>
          <w:bCs/>
          <w:sz w:val="24"/>
          <w:szCs w:val="24"/>
        </w:rPr>
        <w:t>YYMMDD</w:t>
      </w:r>
      <w:r w:rsidRPr="00ED32B4">
        <w:rPr>
          <w:sz w:val="24"/>
          <w:szCs w:val="24"/>
        </w:rPr>
        <w:t xml:space="preserve"> – formavimo data; </w:t>
      </w:r>
    </w:p>
    <w:p w14:paraId="13F04B7A" w14:textId="77777777" w:rsidR="0099539F" w:rsidRPr="00ED32B4" w:rsidRDefault="0099539F" w:rsidP="0099539F">
      <w:pPr>
        <w:ind w:left="426"/>
        <w:jc w:val="both"/>
        <w:rPr>
          <w:sz w:val="24"/>
          <w:szCs w:val="24"/>
        </w:rPr>
      </w:pPr>
      <w:r w:rsidRPr="00ED32B4">
        <w:rPr>
          <w:b/>
          <w:bCs/>
          <w:sz w:val="24"/>
          <w:szCs w:val="24"/>
        </w:rPr>
        <w:t>XXX</w:t>
      </w:r>
      <w:r w:rsidRPr="00ED32B4">
        <w:rPr>
          <w:sz w:val="24"/>
          <w:szCs w:val="24"/>
        </w:rPr>
        <w:t xml:space="preserve"> – porcijos numeris, nuo 1 iki n;</w:t>
      </w:r>
    </w:p>
    <w:p w14:paraId="048C53AD" w14:textId="77777777" w:rsidR="0099539F" w:rsidRPr="00ED32B4" w:rsidRDefault="0099539F" w:rsidP="0099539F">
      <w:pPr>
        <w:pStyle w:val="Sraopastraipa"/>
        <w:widowControl/>
        <w:numPr>
          <w:ilvl w:val="0"/>
          <w:numId w:val="2"/>
        </w:numPr>
        <w:suppressAutoHyphens w:val="0"/>
        <w:autoSpaceDE/>
        <w:autoSpaceDN/>
        <w:spacing w:line="259" w:lineRule="auto"/>
        <w:jc w:val="both"/>
        <w:textAlignment w:val="auto"/>
        <w:rPr>
          <w:vanish/>
          <w:sz w:val="24"/>
          <w:szCs w:val="24"/>
        </w:rPr>
      </w:pPr>
    </w:p>
    <w:p w14:paraId="1672CAD9" w14:textId="77777777" w:rsidR="0099539F" w:rsidRPr="00ED32B4" w:rsidRDefault="0099539F" w:rsidP="0099539F">
      <w:pPr>
        <w:pStyle w:val="Sraopastraipa"/>
        <w:widowControl/>
        <w:numPr>
          <w:ilvl w:val="0"/>
          <w:numId w:val="2"/>
        </w:numPr>
        <w:suppressAutoHyphens w:val="0"/>
        <w:autoSpaceDE/>
        <w:autoSpaceDN/>
        <w:spacing w:line="259" w:lineRule="auto"/>
        <w:jc w:val="both"/>
        <w:textAlignment w:val="auto"/>
        <w:rPr>
          <w:vanish/>
          <w:sz w:val="24"/>
          <w:szCs w:val="24"/>
        </w:rPr>
      </w:pPr>
    </w:p>
    <w:p w14:paraId="4CDCA6BF" w14:textId="77777777" w:rsidR="0099539F" w:rsidRPr="00ED32B4" w:rsidRDefault="0099539F" w:rsidP="0099539F">
      <w:pPr>
        <w:pStyle w:val="Sraopastraipa"/>
        <w:widowControl/>
        <w:numPr>
          <w:ilvl w:val="0"/>
          <w:numId w:val="2"/>
        </w:numPr>
        <w:suppressAutoHyphens w:val="0"/>
        <w:autoSpaceDE/>
        <w:autoSpaceDN/>
        <w:spacing w:line="259" w:lineRule="auto"/>
        <w:jc w:val="both"/>
        <w:textAlignment w:val="auto"/>
        <w:rPr>
          <w:vanish/>
          <w:sz w:val="24"/>
          <w:szCs w:val="24"/>
        </w:rPr>
      </w:pPr>
    </w:p>
    <w:p w14:paraId="47F5C4E7" w14:textId="77777777" w:rsidR="0099539F" w:rsidRPr="00ED32B4" w:rsidRDefault="0099539F" w:rsidP="0099539F">
      <w:pPr>
        <w:pStyle w:val="Sraopastraipa"/>
        <w:widowControl/>
        <w:numPr>
          <w:ilvl w:val="0"/>
          <w:numId w:val="2"/>
        </w:numPr>
        <w:suppressAutoHyphens w:val="0"/>
        <w:autoSpaceDE/>
        <w:autoSpaceDN/>
        <w:spacing w:line="259" w:lineRule="auto"/>
        <w:jc w:val="both"/>
        <w:textAlignment w:val="auto"/>
        <w:rPr>
          <w:vanish/>
          <w:sz w:val="24"/>
          <w:szCs w:val="24"/>
        </w:rPr>
      </w:pPr>
    </w:p>
    <w:p w14:paraId="3A8FB1C0" w14:textId="77777777" w:rsidR="0099539F" w:rsidRPr="00ED32B4" w:rsidRDefault="0099539F" w:rsidP="0099539F">
      <w:pPr>
        <w:pStyle w:val="Sraopastraipa"/>
        <w:widowControl/>
        <w:numPr>
          <w:ilvl w:val="0"/>
          <w:numId w:val="2"/>
        </w:numPr>
        <w:suppressAutoHyphens w:val="0"/>
        <w:autoSpaceDE/>
        <w:autoSpaceDN/>
        <w:spacing w:line="259" w:lineRule="auto"/>
        <w:jc w:val="both"/>
        <w:textAlignment w:val="auto"/>
        <w:rPr>
          <w:vanish/>
          <w:sz w:val="24"/>
          <w:szCs w:val="24"/>
        </w:rPr>
      </w:pPr>
    </w:p>
    <w:p w14:paraId="35A2F8CE" w14:textId="77777777" w:rsidR="0099539F" w:rsidRPr="00ED32B4" w:rsidRDefault="0099539F" w:rsidP="0099539F">
      <w:pPr>
        <w:pStyle w:val="Sraopastraipa"/>
        <w:widowControl/>
        <w:numPr>
          <w:ilvl w:val="0"/>
          <w:numId w:val="2"/>
        </w:numPr>
        <w:suppressAutoHyphens w:val="0"/>
        <w:autoSpaceDE/>
        <w:autoSpaceDN/>
        <w:spacing w:line="259" w:lineRule="auto"/>
        <w:jc w:val="both"/>
        <w:textAlignment w:val="auto"/>
        <w:rPr>
          <w:vanish/>
          <w:sz w:val="24"/>
          <w:szCs w:val="24"/>
        </w:rPr>
      </w:pPr>
    </w:p>
    <w:p w14:paraId="482FB972" w14:textId="77777777" w:rsidR="0099539F" w:rsidRPr="00ED32B4" w:rsidRDefault="0099539F" w:rsidP="0099539F">
      <w:pPr>
        <w:pStyle w:val="Sraopastraipa"/>
        <w:widowControl/>
        <w:numPr>
          <w:ilvl w:val="0"/>
          <w:numId w:val="2"/>
        </w:numPr>
        <w:suppressAutoHyphens w:val="0"/>
        <w:autoSpaceDE/>
        <w:autoSpaceDN/>
        <w:spacing w:line="259" w:lineRule="auto"/>
        <w:jc w:val="both"/>
        <w:textAlignment w:val="auto"/>
        <w:rPr>
          <w:vanish/>
          <w:sz w:val="24"/>
          <w:szCs w:val="24"/>
        </w:rPr>
      </w:pPr>
    </w:p>
    <w:p w14:paraId="69EA369C" w14:textId="77777777" w:rsidR="0099539F" w:rsidRPr="00ED32B4" w:rsidRDefault="0099539F" w:rsidP="0099539F">
      <w:pPr>
        <w:pStyle w:val="Sraopastraipa"/>
        <w:widowControl/>
        <w:numPr>
          <w:ilvl w:val="0"/>
          <w:numId w:val="2"/>
        </w:numPr>
        <w:suppressAutoHyphens w:val="0"/>
        <w:autoSpaceDE/>
        <w:autoSpaceDN/>
        <w:spacing w:line="259" w:lineRule="auto"/>
        <w:jc w:val="both"/>
        <w:textAlignment w:val="auto"/>
        <w:rPr>
          <w:vanish/>
          <w:sz w:val="24"/>
          <w:szCs w:val="24"/>
        </w:rPr>
      </w:pPr>
    </w:p>
    <w:p w14:paraId="593DE399" w14:textId="77777777" w:rsidR="0099539F" w:rsidRPr="00ED32B4" w:rsidRDefault="0099539F" w:rsidP="0099539F">
      <w:pPr>
        <w:pStyle w:val="Sraopastraipa"/>
        <w:widowControl/>
        <w:numPr>
          <w:ilvl w:val="1"/>
          <w:numId w:val="2"/>
        </w:numPr>
        <w:suppressAutoHyphens w:val="0"/>
        <w:autoSpaceDE/>
        <w:autoSpaceDN/>
        <w:spacing w:line="259" w:lineRule="auto"/>
        <w:jc w:val="both"/>
        <w:textAlignment w:val="auto"/>
        <w:rPr>
          <w:vanish/>
          <w:sz w:val="24"/>
          <w:szCs w:val="24"/>
        </w:rPr>
      </w:pPr>
    </w:p>
    <w:p w14:paraId="3651581F" w14:textId="471CB30F" w:rsidR="0099539F" w:rsidRPr="00ED32B4" w:rsidRDefault="00115DB6" w:rsidP="0099539F">
      <w:pPr>
        <w:pStyle w:val="Sraopastraipa"/>
        <w:widowControl/>
        <w:numPr>
          <w:ilvl w:val="0"/>
          <w:numId w:val="2"/>
        </w:numPr>
        <w:suppressAutoHyphens w:val="0"/>
        <w:autoSpaceDE/>
        <w:autoSpaceDN/>
        <w:spacing w:after="160" w:line="259" w:lineRule="auto"/>
        <w:ind w:left="0" w:firstLine="851"/>
        <w:jc w:val="both"/>
        <w:textAlignment w:val="auto"/>
        <w:rPr>
          <w:sz w:val="24"/>
          <w:szCs w:val="24"/>
        </w:rPr>
      </w:pPr>
      <w:r>
        <w:rPr>
          <w:sz w:val="24"/>
          <w:szCs w:val="24"/>
        </w:rPr>
        <w:t>T</w:t>
      </w:r>
      <w:r w:rsidR="00886EC9">
        <w:rPr>
          <w:sz w:val="24"/>
          <w:szCs w:val="24"/>
        </w:rPr>
        <w:t>ei</w:t>
      </w:r>
      <w:r>
        <w:rPr>
          <w:sz w:val="24"/>
          <w:szCs w:val="24"/>
        </w:rPr>
        <w:t>kėjas</w:t>
      </w:r>
      <w:r w:rsidR="0099539F" w:rsidRPr="00ED32B4">
        <w:rPr>
          <w:sz w:val="24"/>
          <w:szCs w:val="24"/>
        </w:rPr>
        <w:t xml:space="preserve"> laikydamasi</w:t>
      </w:r>
      <w:r w:rsidR="0099539F">
        <w:rPr>
          <w:sz w:val="24"/>
          <w:szCs w:val="24"/>
        </w:rPr>
        <w:t>s</w:t>
      </w:r>
      <w:r w:rsidR="0099539F" w:rsidRPr="00ED32B4">
        <w:rPr>
          <w:sz w:val="24"/>
          <w:szCs w:val="24"/>
        </w:rPr>
        <w:t xml:space="preserve"> Techninėje specifikacijoje nurodytos duomenų pateikimo tvarkos pateikia </w:t>
      </w:r>
      <w:r>
        <w:rPr>
          <w:sz w:val="24"/>
          <w:szCs w:val="24"/>
        </w:rPr>
        <w:t>Pirkėjui</w:t>
      </w:r>
      <w:r w:rsidR="0099539F" w:rsidRPr="00ED32B4">
        <w:rPr>
          <w:sz w:val="24"/>
          <w:szCs w:val="24"/>
        </w:rPr>
        <w:t xml:space="preserve"> išmokų mokėjimo duomenis (nurodomas faktinio išmokėjimo datas, </w:t>
      </w:r>
      <w:r w:rsidR="0099539F">
        <w:rPr>
          <w:sz w:val="24"/>
          <w:szCs w:val="24"/>
        </w:rPr>
        <w:t xml:space="preserve">  </w:t>
      </w:r>
      <w:r w:rsidR="0099539F" w:rsidRPr="00ED32B4">
        <w:rPr>
          <w:sz w:val="24"/>
          <w:szCs w:val="24"/>
        </w:rPr>
        <w:t>neišmokėjimo priežasties kodą ir / arba išmokėjimo pagal įgaliojimą požymį) iki kiekvieno mėnesio paskutinės darbo dienos pagal šiuos reikalavimus:</w:t>
      </w:r>
    </w:p>
    <w:p w14:paraId="69AE7A8C" w14:textId="77777777" w:rsidR="0099539F" w:rsidRPr="00ED32B4" w:rsidRDefault="0099539F" w:rsidP="0099539F">
      <w:pPr>
        <w:pStyle w:val="Sraopastraipa"/>
        <w:widowControl/>
        <w:numPr>
          <w:ilvl w:val="1"/>
          <w:numId w:val="2"/>
        </w:numPr>
        <w:tabs>
          <w:tab w:val="left" w:pos="426"/>
        </w:tabs>
        <w:suppressAutoHyphens w:val="0"/>
        <w:autoSpaceDE/>
        <w:autoSpaceDN/>
        <w:spacing w:line="259" w:lineRule="auto"/>
        <w:ind w:left="0" w:firstLine="851"/>
        <w:jc w:val="both"/>
        <w:textAlignment w:val="auto"/>
        <w:rPr>
          <w:sz w:val="24"/>
          <w:szCs w:val="24"/>
        </w:rPr>
      </w:pPr>
      <w:r w:rsidRPr="00ED32B4">
        <w:rPr>
          <w:sz w:val="24"/>
          <w:szCs w:val="24"/>
        </w:rPr>
        <w:t xml:space="preserve"> rinkmenos pavadinimas turi būti sudarytas pagal tokį šabloną:</w:t>
      </w:r>
    </w:p>
    <w:p w14:paraId="65A02C2B" w14:textId="478B2A98" w:rsidR="0099539F" w:rsidRPr="00ED32B4" w:rsidRDefault="0099539F" w:rsidP="0099539F">
      <w:pPr>
        <w:ind w:firstLine="851"/>
        <w:jc w:val="both"/>
        <w:rPr>
          <w:sz w:val="24"/>
          <w:szCs w:val="24"/>
        </w:rPr>
      </w:pPr>
      <w:r w:rsidRPr="00ED32B4">
        <w:rPr>
          <w:b/>
          <w:bCs/>
          <w:sz w:val="24"/>
          <w:szCs w:val="24"/>
        </w:rPr>
        <w:t>Fps_xx_[POŽYMIS]_YYMMDD_XXX.xml</w:t>
      </w:r>
      <w:r w:rsidRPr="00ED32B4">
        <w:rPr>
          <w:sz w:val="24"/>
          <w:szCs w:val="24"/>
        </w:rPr>
        <w:t xml:space="preserve">, kur </w:t>
      </w:r>
      <w:r w:rsidRPr="00ED32B4">
        <w:rPr>
          <w:b/>
          <w:bCs/>
          <w:sz w:val="24"/>
          <w:szCs w:val="24"/>
        </w:rPr>
        <w:t>F</w:t>
      </w:r>
      <w:r w:rsidRPr="00ED32B4">
        <w:rPr>
          <w:sz w:val="24"/>
          <w:szCs w:val="24"/>
        </w:rPr>
        <w:t xml:space="preserve"> nurodo, kad tai yra </w:t>
      </w:r>
      <w:r w:rsidR="00115DB6">
        <w:rPr>
          <w:sz w:val="24"/>
          <w:szCs w:val="24"/>
        </w:rPr>
        <w:t>T</w:t>
      </w:r>
      <w:r w:rsidR="00886EC9">
        <w:rPr>
          <w:sz w:val="24"/>
          <w:szCs w:val="24"/>
        </w:rPr>
        <w:t>ei</w:t>
      </w:r>
      <w:r w:rsidR="00115DB6">
        <w:rPr>
          <w:sz w:val="24"/>
          <w:szCs w:val="24"/>
        </w:rPr>
        <w:t>kėjo</w:t>
      </w:r>
      <w:r w:rsidRPr="00ED32B4">
        <w:rPr>
          <w:sz w:val="24"/>
          <w:szCs w:val="24"/>
        </w:rPr>
        <w:t xml:space="preserve"> grąžinama rinkmena, visos kitos rinkmenos pavadinimo reikšmės atitinka </w:t>
      </w:r>
      <w:r w:rsidR="00115DB6">
        <w:rPr>
          <w:sz w:val="24"/>
          <w:szCs w:val="24"/>
        </w:rPr>
        <w:t>Pirkėjo</w:t>
      </w:r>
      <w:r w:rsidRPr="00ED32B4">
        <w:rPr>
          <w:sz w:val="24"/>
          <w:szCs w:val="24"/>
        </w:rPr>
        <w:t xml:space="preserve"> perduotos rinkmenos pavadinimo reikšmes; </w:t>
      </w:r>
    </w:p>
    <w:p w14:paraId="4CCB4942" w14:textId="77777777" w:rsidR="0099539F" w:rsidRPr="00ED32B4" w:rsidRDefault="0099539F" w:rsidP="0099539F">
      <w:pPr>
        <w:pStyle w:val="Sraopastraipa"/>
        <w:widowControl/>
        <w:numPr>
          <w:ilvl w:val="1"/>
          <w:numId w:val="2"/>
        </w:numPr>
        <w:tabs>
          <w:tab w:val="left" w:pos="426"/>
        </w:tabs>
        <w:suppressAutoHyphens w:val="0"/>
        <w:autoSpaceDE/>
        <w:autoSpaceDN/>
        <w:spacing w:after="160" w:line="259" w:lineRule="auto"/>
        <w:ind w:left="0" w:firstLine="851"/>
        <w:jc w:val="both"/>
        <w:textAlignment w:val="auto"/>
        <w:rPr>
          <w:sz w:val="24"/>
          <w:szCs w:val="24"/>
        </w:rPr>
      </w:pPr>
      <w:r w:rsidRPr="00ED32B4">
        <w:rPr>
          <w:sz w:val="24"/>
          <w:szCs w:val="24"/>
        </w:rPr>
        <w:t>duomenys koduojami naudojant „Win1257“ kodų lentelę;</w:t>
      </w:r>
    </w:p>
    <w:p w14:paraId="2DC64870" w14:textId="77777777" w:rsidR="0099539F" w:rsidRPr="00ED32B4" w:rsidRDefault="0099539F" w:rsidP="0099539F">
      <w:pPr>
        <w:pStyle w:val="Sraopastraipa"/>
        <w:widowControl/>
        <w:numPr>
          <w:ilvl w:val="0"/>
          <w:numId w:val="2"/>
        </w:numPr>
        <w:suppressAutoHyphens w:val="0"/>
        <w:autoSpaceDE/>
        <w:autoSpaceDN/>
        <w:spacing w:after="160" w:line="259" w:lineRule="auto"/>
        <w:ind w:left="0" w:firstLine="851"/>
        <w:jc w:val="both"/>
        <w:textAlignment w:val="auto"/>
        <w:rPr>
          <w:sz w:val="24"/>
          <w:szCs w:val="24"/>
        </w:rPr>
      </w:pPr>
      <w:r>
        <w:rPr>
          <w:sz w:val="24"/>
          <w:szCs w:val="24"/>
        </w:rPr>
        <w:t>I</w:t>
      </w:r>
      <w:r w:rsidRPr="00ED32B4">
        <w:rPr>
          <w:sz w:val="24"/>
          <w:szCs w:val="24"/>
        </w:rPr>
        <w:t>šmokų mokėjimo duomenų struktūra privalo būti sekanti:</w:t>
      </w:r>
    </w:p>
    <w:p w14:paraId="2AD5B3E6" w14:textId="77777777" w:rsidR="0099539F" w:rsidRPr="00ED32B4" w:rsidRDefault="0099539F" w:rsidP="0099539F">
      <w:pPr>
        <w:jc w:val="both"/>
        <w:rPr>
          <w:sz w:val="24"/>
          <w:szCs w:val="24"/>
        </w:rPr>
      </w:pPr>
      <w:r w:rsidRPr="00ED32B4">
        <w:rPr>
          <w:b/>
          <w:bCs/>
          <w:sz w:val="24"/>
          <w:szCs w:val="24"/>
        </w:rPr>
        <w:t xml:space="preserve">       </w:t>
      </w:r>
      <w:r w:rsidRPr="00ED32B4">
        <w:rPr>
          <w:sz w:val="24"/>
          <w:szCs w:val="24"/>
        </w:rPr>
        <w:t>&lt;!ELEMENT ZinB (Line+)&gt;</w:t>
      </w:r>
    </w:p>
    <w:p w14:paraId="636355C5" w14:textId="77777777" w:rsidR="0099539F" w:rsidRPr="00BB7501" w:rsidRDefault="0099539F" w:rsidP="0099539F">
      <w:pPr>
        <w:ind w:firstLine="567"/>
        <w:jc w:val="both"/>
        <w:rPr>
          <w:sz w:val="24"/>
          <w:szCs w:val="24"/>
        </w:rPr>
      </w:pPr>
      <w:r w:rsidRPr="00BB7501">
        <w:rPr>
          <w:sz w:val="24"/>
          <w:szCs w:val="24"/>
        </w:rPr>
        <w:t xml:space="preserve">&lt;!-- </w:t>
      </w:r>
    </w:p>
    <w:p w14:paraId="74DE50E3" w14:textId="77777777" w:rsidR="0099539F" w:rsidRPr="00BB7501" w:rsidRDefault="0099539F" w:rsidP="0099539F">
      <w:pPr>
        <w:ind w:firstLine="567"/>
        <w:jc w:val="both"/>
        <w:rPr>
          <w:sz w:val="24"/>
          <w:szCs w:val="24"/>
        </w:rPr>
      </w:pPr>
      <w:r w:rsidRPr="00BB7501">
        <w:rPr>
          <w:color w:val="000000"/>
          <w:sz w:val="24"/>
          <w:szCs w:val="24"/>
        </w:rPr>
        <w:t>vsdfv</w:t>
      </w:r>
      <w:r w:rsidRPr="00BB7501">
        <w:rPr>
          <w:sz w:val="24"/>
          <w:szCs w:val="24"/>
        </w:rPr>
        <w:t>                                  Kodas XX</w:t>
      </w:r>
    </w:p>
    <w:p w14:paraId="0FD20B01" w14:textId="2BD9DAF2" w:rsidR="0099539F" w:rsidRPr="00BB7501" w:rsidRDefault="0099539F" w:rsidP="0099539F">
      <w:pPr>
        <w:ind w:firstLine="567"/>
        <w:jc w:val="both"/>
        <w:rPr>
          <w:sz w:val="24"/>
          <w:szCs w:val="24"/>
        </w:rPr>
      </w:pPr>
      <w:r w:rsidRPr="00BB7501">
        <w:rPr>
          <w:sz w:val="24"/>
          <w:szCs w:val="24"/>
        </w:rPr>
        <w:t>imon_pavad                   Reikšmė „</w:t>
      </w:r>
      <w:r w:rsidR="00115DB6" w:rsidRPr="00115DB6">
        <w:rPr>
          <w:i/>
          <w:iCs/>
          <w:sz w:val="24"/>
          <w:szCs w:val="24"/>
        </w:rPr>
        <w:t>Pirkėjo</w:t>
      </w:r>
      <w:r w:rsidRPr="00BB7501">
        <w:rPr>
          <w:i/>
          <w:iCs/>
          <w:sz w:val="24"/>
          <w:szCs w:val="24"/>
        </w:rPr>
        <w:t xml:space="preserve"> pavadinimas</w:t>
      </w:r>
      <w:r w:rsidRPr="00BB7501">
        <w:rPr>
          <w:sz w:val="24"/>
          <w:szCs w:val="24"/>
        </w:rPr>
        <w:t>”</w:t>
      </w:r>
    </w:p>
    <w:p w14:paraId="07FCE6A1" w14:textId="1629D645" w:rsidR="0099539F" w:rsidRPr="00BB7501" w:rsidRDefault="0099539F" w:rsidP="0099539F">
      <w:pPr>
        <w:ind w:firstLine="567"/>
        <w:jc w:val="both"/>
        <w:rPr>
          <w:sz w:val="24"/>
          <w:szCs w:val="24"/>
        </w:rPr>
      </w:pPr>
      <w:r w:rsidRPr="00BB7501">
        <w:rPr>
          <w:sz w:val="24"/>
          <w:szCs w:val="24"/>
        </w:rPr>
        <w:t>imon_kodas                    Reikšmė „_____________” (</w:t>
      </w:r>
      <w:r w:rsidR="00115DB6" w:rsidRPr="00115DB6">
        <w:rPr>
          <w:i/>
          <w:iCs/>
          <w:sz w:val="24"/>
          <w:szCs w:val="24"/>
        </w:rPr>
        <w:t>Pirkėjo</w:t>
      </w:r>
      <w:r w:rsidRPr="00BB7501">
        <w:rPr>
          <w:i/>
          <w:iCs/>
          <w:sz w:val="24"/>
          <w:szCs w:val="24"/>
        </w:rPr>
        <w:t xml:space="preserve"> įstaigos kodas</w:t>
      </w:r>
      <w:r w:rsidRPr="00BB7501">
        <w:rPr>
          <w:sz w:val="24"/>
          <w:szCs w:val="24"/>
        </w:rPr>
        <w:t xml:space="preserve">)  </w:t>
      </w:r>
    </w:p>
    <w:p w14:paraId="0C2869FC" w14:textId="77777777" w:rsidR="0099539F" w:rsidRPr="00BB7501" w:rsidRDefault="0099539F" w:rsidP="0099539F">
      <w:pPr>
        <w:ind w:firstLine="567"/>
        <w:jc w:val="both"/>
        <w:rPr>
          <w:sz w:val="24"/>
          <w:szCs w:val="24"/>
        </w:rPr>
      </w:pPr>
      <w:r w:rsidRPr="00BB7501">
        <w:rPr>
          <w:sz w:val="24"/>
          <w:szCs w:val="24"/>
        </w:rPr>
        <w:t>z_metai                            Ataskaitiniai metai</w:t>
      </w:r>
    </w:p>
    <w:p w14:paraId="0576A491" w14:textId="77777777" w:rsidR="0099539F" w:rsidRPr="00BB7501" w:rsidRDefault="0099539F" w:rsidP="0099539F">
      <w:pPr>
        <w:ind w:firstLine="567"/>
        <w:jc w:val="both"/>
        <w:rPr>
          <w:sz w:val="24"/>
          <w:szCs w:val="24"/>
        </w:rPr>
      </w:pPr>
      <w:r w:rsidRPr="00BB7501">
        <w:rPr>
          <w:sz w:val="24"/>
          <w:szCs w:val="24"/>
        </w:rPr>
        <w:t>z_menuo                         Ataskaitinis mėnuo</w:t>
      </w:r>
    </w:p>
    <w:p w14:paraId="3394151C" w14:textId="77777777" w:rsidR="0099539F" w:rsidRPr="00BB7501" w:rsidRDefault="0099539F" w:rsidP="0099539F">
      <w:pPr>
        <w:ind w:firstLine="567"/>
        <w:jc w:val="both"/>
        <w:rPr>
          <w:sz w:val="24"/>
          <w:szCs w:val="24"/>
        </w:rPr>
      </w:pPr>
      <w:r w:rsidRPr="00BB7501">
        <w:rPr>
          <w:sz w:val="24"/>
          <w:szCs w:val="24"/>
        </w:rPr>
        <w:t>z_suma Bendroji suma</w:t>
      </w:r>
    </w:p>
    <w:p w14:paraId="52FAA31F" w14:textId="77777777" w:rsidR="0099539F" w:rsidRPr="00BB7501" w:rsidRDefault="0099539F" w:rsidP="0099539F">
      <w:pPr>
        <w:ind w:firstLine="567"/>
        <w:jc w:val="both"/>
        <w:rPr>
          <w:sz w:val="24"/>
          <w:szCs w:val="24"/>
        </w:rPr>
      </w:pPr>
      <w:r w:rsidRPr="00BB7501">
        <w:rPr>
          <w:sz w:val="24"/>
          <w:szCs w:val="24"/>
        </w:rPr>
        <w:t>z_zin_skc                         Bendras žiniaraščių skaičius</w:t>
      </w:r>
    </w:p>
    <w:p w14:paraId="7450AED4" w14:textId="77777777" w:rsidR="0099539F" w:rsidRPr="00BB7501" w:rsidRDefault="0099539F" w:rsidP="0099539F">
      <w:pPr>
        <w:ind w:firstLine="567"/>
        <w:jc w:val="both"/>
        <w:rPr>
          <w:sz w:val="24"/>
          <w:szCs w:val="24"/>
        </w:rPr>
      </w:pPr>
      <w:r w:rsidRPr="00BB7501">
        <w:rPr>
          <w:sz w:val="24"/>
          <w:szCs w:val="24"/>
        </w:rPr>
        <w:t>z_eil_skc                          Bendras eilučių skaičius</w:t>
      </w:r>
    </w:p>
    <w:p w14:paraId="565001A9" w14:textId="77777777" w:rsidR="0099539F" w:rsidRPr="00BB7501" w:rsidRDefault="0099539F" w:rsidP="0099539F">
      <w:pPr>
        <w:ind w:firstLine="567"/>
        <w:jc w:val="both"/>
        <w:rPr>
          <w:sz w:val="24"/>
          <w:szCs w:val="24"/>
        </w:rPr>
      </w:pPr>
      <w:r w:rsidRPr="00BB7501">
        <w:rPr>
          <w:sz w:val="24"/>
          <w:szCs w:val="24"/>
        </w:rPr>
        <w:t>pcv_id                               Tarnybinis laukas (kodas, maksimalus ilgis yra 2 ženklai)</w:t>
      </w:r>
    </w:p>
    <w:p w14:paraId="565C99F8" w14:textId="77777777" w:rsidR="0099539F" w:rsidRPr="00BB7501" w:rsidRDefault="0099539F" w:rsidP="0099539F">
      <w:pPr>
        <w:ind w:firstLine="567"/>
        <w:jc w:val="both"/>
        <w:rPr>
          <w:sz w:val="24"/>
          <w:szCs w:val="24"/>
        </w:rPr>
      </w:pPr>
      <w:r w:rsidRPr="00BB7501">
        <w:rPr>
          <w:sz w:val="24"/>
          <w:szCs w:val="24"/>
        </w:rPr>
        <w:t>&gt; </w:t>
      </w:r>
    </w:p>
    <w:p w14:paraId="398B9650" w14:textId="77777777" w:rsidR="0099539F" w:rsidRPr="00BB7501" w:rsidRDefault="0099539F" w:rsidP="0099539F">
      <w:pPr>
        <w:ind w:firstLine="567"/>
        <w:jc w:val="both"/>
        <w:rPr>
          <w:sz w:val="24"/>
          <w:szCs w:val="24"/>
        </w:rPr>
      </w:pPr>
      <w:r w:rsidRPr="00BB7501">
        <w:rPr>
          <w:sz w:val="24"/>
          <w:szCs w:val="24"/>
        </w:rPr>
        <w:t>&lt;!ATTLIST ZinB</w:t>
      </w:r>
    </w:p>
    <w:p w14:paraId="3B123F06" w14:textId="77777777" w:rsidR="0099539F" w:rsidRPr="00BB7501" w:rsidRDefault="0099539F" w:rsidP="0099539F">
      <w:pPr>
        <w:ind w:firstLine="567"/>
        <w:jc w:val="both"/>
        <w:rPr>
          <w:sz w:val="24"/>
          <w:szCs w:val="24"/>
        </w:rPr>
      </w:pPr>
      <w:r w:rsidRPr="00BB7501">
        <w:rPr>
          <w:sz w:val="24"/>
          <w:szCs w:val="24"/>
        </w:rPr>
        <w:t>-vsdfv  CDATA #REQUIRED</w:t>
      </w:r>
    </w:p>
    <w:p w14:paraId="4608995A" w14:textId="77777777" w:rsidR="0099539F" w:rsidRPr="00BB7501" w:rsidRDefault="0099539F" w:rsidP="0099539F">
      <w:pPr>
        <w:ind w:firstLine="567"/>
        <w:jc w:val="both"/>
        <w:rPr>
          <w:sz w:val="24"/>
          <w:szCs w:val="24"/>
        </w:rPr>
      </w:pPr>
      <w:r w:rsidRPr="00BB7501">
        <w:rPr>
          <w:sz w:val="24"/>
          <w:szCs w:val="24"/>
        </w:rPr>
        <w:t>imon_pavad CDATA #IMPLIED</w:t>
      </w:r>
    </w:p>
    <w:p w14:paraId="52EFF92C" w14:textId="77777777" w:rsidR="0099539F" w:rsidRPr="00BB7501" w:rsidRDefault="0099539F" w:rsidP="0099539F">
      <w:pPr>
        <w:ind w:firstLine="567"/>
        <w:jc w:val="both"/>
        <w:rPr>
          <w:sz w:val="24"/>
          <w:szCs w:val="24"/>
        </w:rPr>
      </w:pPr>
      <w:r w:rsidRPr="00BB7501">
        <w:rPr>
          <w:sz w:val="24"/>
          <w:szCs w:val="24"/>
        </w:rPr>
        <w:t>imon_kodas CDATA #REQUIRED</w:t>
      </w:r>
    </w:p>
    <w:p w14:paraId="5B36E0E7" w14:textId="77777777" w:rsidR="0099539F" w:rsidRPr="00BB7501" w:rsidRDefault="0099539F" w:rsidP="0099539F">
      <w:pPr>
        <w:ind w:firstLine="567"/>
        <w:jc w:val="both"/>
        <w:rPr>
          <w:sz w:val="24"/>
          <w:szCs w:val="24"/>
        </w:rPr>
      </w:pPr>
      <w:r w:rsidRPr="00BB7501">
        <w:rPr>
          <w:sz w:val="24"/>
          <w:szCs w:val="24"/>
        </w:rPr>
        <w:t>z_metai CDATA #REQUIRED</w:t>
      </w:r>
    </w:p>
    <w:p w14:paraId="635EE88A" w14:textId="77777777" w:rsidR="0099539F" w:rsidRPr="00BB7501" w:rsidRDefault="0099539F" w:rsidP="0099539F">
      <w:pPr>
        <w:ind w:firstLine="567"/>
        <w:jc w:val="both"/>
        <w:rPr>
          <w:sz w:val="24"/>
          <w:szCs w:val="24"/>
        </w:rPr>
      </w:pPr>
      <w:r w:rsidRPr="00BB7501">
        <w:rPr>
          <w:sz w:val="24"/>
          <w:szCs w:val="24"/>
        </w:rPr>
        <w:t>z_menuo CDATA #REQUIRED</w:t>
      </w:r>
    </w:p>
    <w:p w14:paraId="4B0BE22E" w14:textId="77777777" w:rsidR="0099539F" w:rsidRPr="00BB7501" w:rsidRDefault="0099539F" w:rsidP="0099539F">
      <w:pPr>
        <w:ind w:firstLine="567"/>
        <w:jc w:val="both"/>
        <w:rPr>
          <w:sz w:val="24"/>
          <w:szCs w:val="24"/>
        </w:rPr>
      </w:pPr>
      <w:r w:rsidRPr="00BB7501">
        <w:rPr>
          <w:sz w:val="24"/>
          <w:szCs w:val="24"/>
        </w:rPr>
        <w:t>z_suma CDATA #REQUIRED</w:t>
      </w:r>
    </w:p>
    <w:p w14:paraId="21F0D5B4" w14:textId="77777777" w:rsidR="0099539F" w:rsidRPr="00BB7501" w:rsidRDefault="0099539F" w:rsidP="0099539F">
      <w:pPr>
        <w:ind w:firstLine="567"/>
        <w:jc w:val="both"/>
        <w:rPr>
          <w:sz w:val="24"/>
          <w:szCs w:val="24"/>
        </w:rPr>
      </w:pPr>
      <w:r w:rsidRPr="00BB7501">
        <w:rPr>
          <w:sz w:val="24"/>
          <w:szCs w:val="24"/>
        </w:rPr>
        <w:lastRenderedPageBreak/>
        <w:t>z_zin_skc CDATA #REQUIRED</w:t>
      </w:r>
    </w:p>
    <w:p w14:paraId="2F432FCF" w14:textId="77777777" w:rsidR="0099539F" w:rsidRPr="00BB7501" w:rsidRDefault="0099539F" w:rsidP="0099539F">
      <w:pPr>
        <w:ind w:firstLine="567"/>
        <w:jc w:val="both"/>
        <w:rPr>
          <w:sz w:val="24"/>
          <w:szCs w:val="24"/>
        </w:rPr>
      </w:pPr>
      <w:r w:rsidRPr="00BB7501">
        <w:rPr>
          <w:sz w:val="24"/>
          <w:szCs w:val="24"/>
        </w:rPr>
        <w:t>z_eil_skc CDATA #REQUIRED</w:t>
      </w:r>
    </w:p>
    <w:p w14:paraId="3F8DF4BC" w14:textId="77777777" w:rsidR="0099539F" w:rsidRPr="00BB7501" w:rsidRDefault="0099539F" w:rsidP="0099539F">
      <w:pPr>
        <w:ind w:firstLine="567"/>
        <w:jc w:val="both"/>
        <w:rPr>
          <w:sz w:val="24"/>
          <w:szCs w:val="24"/>
        </w:rPr>
      </w:pPr>
      <w:r w:rsidRPr="00BB7501">
        <w:rPr>
          <w:sz w:val="24"/>
          <w:szCs w:val="24"/>
        </w:rPr>
        <w:t>pvc_id CDATA # REQUIRED &gt;</w:t>
      </w:r>
    </w:p>
    <w:p w14:paraId="43F2B6A6" w14:textId="77777777" w:rsidR="0099539F" w:rsidRPr="00BB7501" w:rsidRDefault="0099539F" w:rsidP="0099539F">
      <w:pPr>
        <w:jc w:val="both"/>
        <w:rPr>
          <w:sz w:val="24"/>
          <w:szCs w:val="24"/>
        </w:rPr>
      </w:pPr>
      <w:r w:rsidRPr="00BB7501">
        <w:rPr>
          <w:sz w:val="24"/>
          <w:szCs w:val="24"/>
        </w:rPr>
        <w:t>         &lt;!ELEMENT Zin (Line+)&gt;</w:t>
      </w:r>
    </w:p>
    <w:p w14:paraId="5155DCCA" w14:textId="77777777" w:rsidR="0099539F" w:rsidRPr="00BB7501" w:rsidRDefault="0099539F" w:rsidP="0099539F">
      <w:pPr>
        <w:ind w:firstLine="567"/>
        <w:jc w:val="both"/>
        <w:rPr>
          <w:sz w:val="24"/>
          <w:szCs w:val="24"/>
        </w:rPr>
      </w:pPr>
      <w:r w:rsidRPr="00BB7501">
        <w:rPr>
          <w:sz w:val="24"/>
          <w:szCs w:val="24"/>
        </w:rPr>
        <w:t xml:space="preserve">&lt;!-- </w:t>
      </w:r>
    </w:p>
    <w:p w14:paraId="66040D18" w14:textId="77777777" w:rsidR="0099539F" w:rsidRPr="00BB7501" w:rsidRDefault="0099539F" w:rsidP="0099539F">
      <w:pPr>
        <w:jc w:val="both"/>
        <w:rPr>
          <w:sz w:val="24"/>
          <w:szCs w:val="24"/>
        </w:rPr>
      </w:pPr>
      <w:r w:rsidRPr="00BB7501">
        <w:rPr>
          <w:sz w:val="24"/>
          <w:szCs w:val="24"/>
        </w:rPr>
        <w:t xml:space="preserve">         zin_num  Žiniaraščio numeris </w:t>
      </w:r>
    </w:p>
    <w:p w14:paraId="44773825" w14:textId="77777777" w:rsidR="0099539F" w:rsidRPr="00BB7501" w:rsidRDefault="0099539F" w:rsidP="0099539F">
      <w:pPr>
        <w:ind w:firstLine="567"/>
        <w:jc w:val="both"/>
        <w:rPr>
          <w:sz w:val="24"/>
          <w:szCs w:val="24"/>
        </w:rPr>
      </w:pPr>
      <w:r w:rsidRPr="00BB7501">
        <w:rPr>
          <w:sz w:val="24"/>
          <w:szCs w:val="24"/>
        </w:rPr>
        <w:t>eil_suma                          Bendroji žiniaraščio eilučių suma</w:t>
      </w:r>
    </w:p>
    <w:p w14:paraId="2CB1C8E5" w14:textId="77777777" w:rsidR="0099539F" w:rsidRPr="00BB7501" w:rsidRDefault="0099539F" w:rsidP="0099539F">
      <w:pPr>
        <w:ind w:firstLine="567"/>
        <w:jc w:val="both"/>
        <w:rPr>
          <w:sz w:val="24"/>
          <w:szCs w:val="24"/>
        </w:rPr>
      </w:pPr>
      <w:r w:rsidRPr="00BB7501">
        <w:rPr>
          <w:sz w:val="24"/>
          <w:szCs w:val="24"/>
        </w:rPr>
        <w:t>eil_num                            Žiniaraščio eilučių skaičius</w:t>
      </w:r>
    </w:p>
    <w:p w14:paraId="3B74D0C8" w14:textId="367D317A" w:rsidR="0099539F" w:rsidRPr="00BB7501" w:rsidRDefault="0099539F" w:rsidP="0099539F">
      <w:pPr>
        <w:ind w:firstLine="567"/>
        <w:jc w:val="both"/>
        <w:rPr>
          <w:sz w:val="24"/>
          <w:szCs w:val="24"/>
        </w:rPr>
      </w:pPr>
      <w:r w:rsidRPr="00BB7501">
        <w:rPr>
          <w:sz w:val="24"/>
          <w:szCs w:val="24"/>
        </w:rPr>
        <w:t xml:space="preserve">padal_kodas                   </w:t>
      </w:r>
      <w:r w:rsidR="00115DB6">
        <w:rPr>
          <w:sz w:val="24"/>
          <w:szCs w:val="24"/>
        </w:rPr>
        <w:t>T</w:t>
      </w:r>
      <w:r w:rsidR="00886EC9">
        <w:rPr>
          <w:sz w:val="24"/>
          <w:szCs w:val="24"/>
        </w:rPr>
        <w:t>ei</w:t>
      </w:r>
      <w:r w:rsidR="00115DB6">
        <w:rPr>
          <w:sz w:val="24"/>
          <w:szCs w:val="24"/>
        </w:rPr>
        <w:t>kėjo</w:t>
      </w:r>
      <w:r w:rsidRPr="00BB7501">
        <w:rPr>
          <w:color w:val="000000"/>
          <w:sz w:val="24"/>
          <w:szCs w:val="24"/>
        </w:rPr>
        <w:t xml:space="preserve"> padalinio kodas arba reikšmė “0”.</w:t>
      </w:r>
      <w:r w:rsidRPr="00BB7501">
        <w:rPr>
          <w:sz w:val="24"/>
          <w:szCs w:val="24"/>
        </w:rPr>
        <w:t xml:space="preserve"> </w:t>
      </w:r>
    </w:p>
    <w:p w14:paraId="0B7A6F76" w14:textId="77777777" w:rsidR="0099539F" w:rsidRPr="00BB7501" w:rsidRDefault="0099539F" w:rsidP="0099539F">
      <w:pPr>
        <w:ind w:firstLine="567"/>
        <w:jc w:val="both"/>
        <w:rPr>
          <w:sz w:val="24"/>
          <w:szCs w:val="24"/>
        </w:rPr>
      </w:pPr>
      <w:r w:rsidRPr="00BB7501">
        <w:rPr>
          <w:sz w:val="24"/>
          <w:szCs w:val="24"/>
        </w:rPr>
        <w:t>imon_diena                    Mokėjimo diena</w:t>
      </w:r>
    </w:p>
    <w:p w14:paraId="7312BD6F" w14:textId="77777777" w:rsidR="0099539F" w:rsidRPr="00BB7501" w:rsidRDefault="0099539F" w:rsidP="0099539F">
      <w:pPr>
        <w:ind w:firstLine="567"/>
        <w:jc w:val="both"/>
        <w:rPr>
          <w:sz w:val="24"/>
          <w:szCs w:val="24"/>
        </w:rPr>
      </w:pPr>
      <w:r w:rsidRPr="00BB7501">
        <w:rPr>
          <w:sz w:val="24"/>
          <w:szCs w:val="24"/>
        </w:rPr>
        <w:t xml:space="preserve">mok_apyl                         Mokėjimo apylinkė (0 – išmokėjimas punkte, &gt;0 – pristatymas į namus)  </w:t>
      </w:r>
    </w:p>
    <w:p w14:paraId="30FA34AD" w14:textId="77777777" w:rsidR="0099539F" w:rsidRPr="00BB7501" w:rsidRDefault="0099539F" w:rsidP="0099539F">
      <w:pPr>
        <w:ind w:firstLine="567"/>
        <w:jc w:val="both"/>
        <w:rPr>
          <w:sz w:val="24"/>
          <w:szCs w:val="24"/>
        </w:rPr>
      </w:pPr>
      <w:r w:rsidRPr="00BB7501">
        <w:rPr>
          <w:sz w:val="24"/>
          <w:szCs w:val="24"/>
        </w:rPr>
        <w:t>pasl_proc                         Paslaugos procentas – nepildoma</w:t>
      </w:r>
    </w:p>
    <w:p w14:paraId="09C39350" w14:textId="77777777" w:rsidR="0099539F" w:rsidRPr="00BB7501" w:rsidRDefault="0099539F" w:rsidP="0099539F">
      <w:pPr>
        <w:ind w:firstLine="567"/>
        <w:jc w:val="both"/>
        <w:rPr>
          <w:sz w:val="24"/>
          <w:szCs w:val="24"/>
        </w:rPr>
      </w:pPr>
      <w:r w:rsidRPr="00BB7501">
        <w:rPr>
          <w:sz w:val="24"/>
          <w:szCs w:val="24"/>
        </w:rPr>
        <w:t>--&gt;</w:t>
      </w:r>
    </w:p>
    <w:p w14:paraId="2EF71BF6" w14:textId="77777777" w:rsidR="0099539F" w:rsidRPr="00BB7501" w:rsidRDefault="0099539F" w:rsidP="0099539F">
      <w:pPr>
        <w:ind w:firstLine="567"/>
        <w:jc w:val="both"/>
        <w:rPr>
          <w:sz w:val="24"/>
          <w:szCs w:val="24"/>
        </w:rPr>
      </w:pPr>
      <w:r w:rsidRPr="00BB7501">
        <w:rPr>
          <w:sz w:val="24"/>
          <w:szCs w:val="24"/>
        </w:rPr>
        <w:t>&lt;!ATTLIST Zin</w:t>
      </w:r>
    </w:p>
    <w:p w14:paraId="58F8732C" w14:textId="77777777" w:rsidR="0099539F" w:rsidRPr="00BB7501" w:rsidRDefault="0099539F" w:rsidP="0099539F">
      <w:pPr>
        <w:ind w:firstLine="567"/>
        <w:jc w:val="both"/>
        <w:rPr>
          <w:sz w:val="24"/>
          <w:szCs w:val="24"/>
        </w:rPr>
      </w:pPr>
      <w:r w:rsidRPr="00BB7501">
        <w:rPr>
          <w:sz w:val="24"/>
          <w:szCs w:val="24"/>
        </w:rPr>
        <w:t>zin_num CDATA #REQUIRED</w:t>
      </w:r>
    </w:p>
    <w:p w14:paraId="4E6751C6" w14:textId="77777777" w:rsidR="0099539F" w:rsidRPr="00BB7501" w:rsidRDefault="0099539F" w:rsidP="0099539F">
      <w:pPr>
        <w:ind w:firstLine="567"/>
        <w:jc w:val="both"/>
        <w:rPr>
          <w:sz w:val="24"/>
          <w:szCs w:val="24"/>
        </w:rPr>
      </w:pPr>
      <w:r w:rsidRPr="00BB7501">
        <w:rPr>
          <w:sz w:val="24"/>
          <w:szCs w:val="24"/>
        </w:rPr>
        <w:t>eil_suma CDATA #REQUIRED</w:t>
      </w:r>
    </w:p>
    <w:p w14:paraId="6CB8FD42" w14:textId="77777777" w:rsidR="0099539F" w:rsidRPr="00BB7501" w:rsidRDefault="0099539F" w:rsidP="0099539F">
      <w:pPr>
        <w:ind w:firstLine="567"/>
        <w:jc w:val="both"/>
        <w:rPr>
          <w:sz w:val="24"/>
          <w:szCs w:val="24"/>
        </w:rPr>
      </w:pPr>
      <w:r w:rsidRPr="00BB7501">
        <w:rPr>
          <w:sz w:val="24"/>
          <w:szCs w:val="24"/>
        </w:rPr>
        <w:t>eil_num CDATA #REQUIRED</w:t>
      </w:r>
    </w:p>
    <w:p w14:paraId="0FD8AF23" w14:textId="77777777" w:rsidR="0099539F" w:rsidRPr="00BB7501" w:rsidRDefault="0099539F" w:rsidP="0099539F">
      <w:pPr>
        <w:ind w:firstLine="567"/>
        <w:jc w:val="both"/>
        <w:rPr>
          <w:sz w:val="24"/>
          <w:szCs w:val="24"/>
        </w:rPr>
      </w:pPr>
      <w:r w:rsidRPr="00BB7501">
        <w:rPr>
          <w:sz w:val="24"/>
          <w:szCs w:val="24"/>
        </w:rPr>
        <w:t>padal_kodas CDATA # IMPLIED</w:t>
      </w:r>
    </w:p>
    <w:p w14:paraId="06C38365" w14:textId="77777777" w:rsidR="0099539F" w:rsidRPr="00BB7501" w:rsidRDefault="0099539F" w:rsidP="0099539F">
      <w:pPr>
        <w:ind w:firstLine="567"/>
        <w:jc w:val="both"/>
        <w:rPr>
          <w:sz w:val="24"/>
          <w:szCs w:val="24"/>
        </w:rPr>
      </w:pPr>
      <w:r w:rsidRPr="00BB7501">
        <w:rPr>
          <w:sz w:val="24"/>
          <w:szCs w:val="24"/>
        </w:rPr>
        <w:t>imon_diena CDATA #IMPLIED</w:t>
      </w:r>
    </w:p>
    <w:p w14:paraId="15947D94" w14:textId="77777777" w:rsidR="0099539F" w:rsidRPr="00BB7501" w:rsidRDefault="0099539F" w:rsidP="0099539F">
      <w:pPr>
        <w:ind w:firstLine="567"/>
        <w:jc w:val="both"/>
        <w:rPr>
          <w:sz w:val="24"/>
          <w:szCs w:val="24"/>
        </w:rPr>
      </w:pPr>
      <w:r w:rsidRPr="00BB7501">
        <w:rPr>
          <w:sz w:val="24"/>
          <w:szCs w:val="24"/>
        </w:rPr>
        <w:t xml:space="preserve">mok_apyl CDATA #IMPLIED                  </w:t>
      </w:r>
    </w:p>
    <w:p w14:paraId="7CA25FF8" w14:textId="77777777" w:rsidR="0099539F" w:rsidRPr="00BB7501" w:rsidRDefault="0099539F" w:rsidP="0099539F">
      <w:pPr>
        <w:ind w:firstLine="567"/>
        <w:jc w:val="both"/>
        <w:rPr>
          <w:sz w:val="24"/>
          <w:szCs w:val="24"/>
        </w:rPr>
      </w:pPr>
      <w:r w:rsidRPr="00BB7501">
        <w:rPr>
          <w:sz w:val="24"/>
          <w:szCs w:val="24"/>
        </w:rPr>
        <w:t xml:space="preserve">pasl_proc CDATA #IMPLIED                  </w:t>
      </w:r>
    </w:p>
    <w:p w14:paraId="7C4898B0" w14:textId="77777777" w:rsidR="0099539F" w:rsidRPr="00BB7501" w:rsidRDefault="0099539F" w:rsidP="0099539F">
      <w:pPr>
        <w:jc w:val="both"/>
        <w:rPr>
          <w:sz w:val="24"/>
          <w:szCs w:val="24"/>
        </w:rPr>
      </w:pPr>
      <w:r w:rsidRPr="00BB7501">
        <w:rPr>
          <w:sz w:val="24"/>
          <w:szCs w:val="24"/>
        </w:rPr>
        <w:t xml:space="preserve">          </w:t>
      </w:r>
    </w:p>
    <w:p w14:paraId="081691D9" w14:textId="77777777" w:rsidR="0099539F" w:rsidRPr="00BB7501" w:rsidRDefault="0099539F" w:rsidP="0099539F">
      <w:pPr>
        <w:jc w:val="both"/>
        <w:rPr>
          <w:sz w:val="24"/>
          <w:szCs w:val="24"/>
        </w:rPr>
      </w:pPr>
      <w:r w:rsidRPr="00BB7501">
        <w:rPr>
          <w:sz w:val="24"/>
          <w:szCs w:val="24"/>
        </w:rPr>
        <w:t>          &lt;!-- Žiniaraščio eilute --&gt;</w:t>
      </w:r>
    </w:p>
    <w:p w14:paraId="64E5F9B0" w14:textId="77777777" w:rsidR="0099539F" w:rsidRPr="00BB7501" w:rsidRDefault="0099539F" w:rsidP="0099539F">
      <w:pPr>
        <w:ind w:firstLine="567"/>
        <w:jc w:val="both"/>
        <w:rPr>
          <w:sz w:val="24"/>
          <w:szCs w:val="24"/>
        </w:rPr>
      </w:pPr>
      <w:r w:rsidRPr="00BB7501">
        <w:rPr>
          <w:sz w:val="24"/>
          <w:szCs w:val="24"/>
        </w:rPr>
        <w:t>&lt;!ELEMENT Line EMPTY&gt;</w:t>
      </w:r>
    </w:p>
    <w:p w14:paraId="65A8B631" w14:textId="77777777" w:rsidR="0099539F" w:rsidRPr="00BB7501" w:rsidRDefault="0099539F" w:rsidP="0099539F">
      <w:pPr>
        <w:ind w:firstLine="567"/>
        <w:jc w:val="both"/>
        <w:rPr>
          <w:sz w:val="24"/>
          <w:szCs w:val="24"/>
        </w:rPr>
      </w:pPr>
      <w:r w:rsidRPr="00BB7501">
        <w:rPr>
          <w:sz w:val="24"/>
          <w:szCs w:val="24"/>
        </w:rPr>
        <w:t>&lt;!--</w:t>
      </w:r>
    </w:p>
    <w:p w14:paraId="14626D2A" w14:textId="77777777" w:rsidR="0099539F" w:rsidRPr="00BB7501" w:rsidRDefault="0099539F" w:rsidP="0099539F">
      <w:pPr>
        <w:ind w:firstLine="567"/>
        <w:jc w:val="both"/>
        <w:rPr>
          <w:sz w:val="24"/>
          <w:szCs w:val="24"/>
        </w:rPr>
      </w:pPr>
      <w:r w:rsidRPr="00BB7501">
        <w:rPr>
          <w:sz w:val="24"/>
          <w:szCs w:val="24"/>
        </w:rPr>
        <w:t>ze_id                                  Žiniaraščio eilutės ID socialinės apskaitos sistemoje „Parama“</w:t>
      </w:r>
    </w:p>
    <w:p w14:paraId="1F02A54C" w14:textId="77777777" w:rsidR="0099539F" w:rsidRPr="00BB7501" w:rsidRDefault="0099539F" w:rsidP="0099539F">
      <w:pPr>
        <w:ind w:left="2587" w:hanging="2020"/>
        <w:jc w:val="both"/>
        <w:rPr>
          <w:sz w:val="24"/>
          <w:szCs w:val="24"/>
        </w:rPr>
      </w:pPr>
      <w:r w:rsidRPr="00BB7501">
        <w:rPr>
          <w:sz w:val="24"/>
          <w:szCs w:val="24"/>
        </w:rPr>
        <w:t>nr                                    Kvito numeris pppppZZZnn, kur ppppp – padalinio / išmokėjimo    punkto numeris, ZZZ – žiniaraščio numeris, nn – eilutės žiniaraštyje numeris</w:t>
      </w:r>
    </w:p>
    <w:p w14:paraId="438C2190" w14:textId="77777777" w:rsidR="0099539F" w:rsidRPr="00BB7501" w:rsidRDefault="0099539F" w:rsidP="0099539F">
      <w:pPr>
        <w:ind w:firstLine="567"/>
        <w:jc w:val="both"/>
        <w:rPr>
          <w:sz w:val="24"/>
          <w:szCs w:val="24"/>
        </w:rPr>
      </w:pPr>
      <w:r w:rsidRPr="00BB7501">
        <w:rPr>
          <w:sz w:val="24"/>
          <w:szCs w:val="24"/>
        </w:rPr>
        <w:t xml:space="preserve">asm_k                               Asmens kodo paskutiniai aštuoni simboliai </w:t>
      </w:r>
    </w:p>
    <w:p w14:paraId="71F059B1" w14:textId="77777777" w:rsidR="0099539F" w:rsidRPr="00BB7501" w:rsidRDefault="0099539F" w:rsidP="0099539F">
      <w:pPr>
        <w:ind w:firstLine="567"/>
        <w:jc w:val="both"/>
        <w:rPr>
          <w:sz w:val="24"/>
          <w:szCs w:val="24"/>
        </w:rPr>
      </w:pPr>
      <w:r w:rsidRPr="00BB7501">
        <w:rPr>
          <w:sz w:val="24"/>
          <w:szCs w:val="24"/>
        </w:rPr>
        <w:t>pens_byla                        Bylos Nr. – pildoma tik tikslinėms kompensacijoms, jeigu nepildoma,                                                 reikšmė „0“</w:t>
      </w:r>
    </w:p>
    <w:p w14:paraId="2CADC6F9" w14:textId="77777777" w:rsidR="0099539F" w:rsidRPr="00BB7501" w:rsidRDefault="0099539F" w:rsidP="0099539F">
      <w:pPr>
        <w:ind w:firstLine="567"/>
        <w:jc w:val="both"/>
        <w:rPr>
          <w:sz w:val="24"/>
          <w:szCs w:val="24"/>
        </w:rPr>
      </w:pPr>
      <w:r w:rsidRPr="00BB7501">
        <w:rPr>
          <w:sz w:val="24"/>
          <w:szCs w:val="24"/>
        </w:rPr>
        <w:t>adr                                      Adresas</w:t>
      </w:r>
    </w:p>
    <w:p w14:paraId="21B7190C" w14:textId="77777777" w:rsidR="0099539F" w:rsidRPr="00BB7501" w:rsidRDefault="0099539F" w:rsidP="0099539F">
      <w:pPr>
        <w:ind w:firstLine="567"/>
        <w:jc w:val="both"/>
        <w:rPr>
          <w:sz w:val="24"/>
          <w:szCs w:val="24"/>
        </w:rPr>
      </w:pPr>
      <w:r w:rsidRPr="00BB7501">
        <w:rPr>
          <w:sz w:val="24"/>
          <w:szCs w:val="24"/>
        </w:rPr>
        <w:t>vardas                               Vardas</w:t>
      </w:r>
    </w:p>
    <w:p w14:paraId="0848ABFE" w14:textId="77777777" w:rsidR="0099539F" w:rsidRPr="00BB7501" w:rsidRDefault="0099539F" w:rsidP="0099539F">
      <w:pPr>
        <w:ind w:firstLine="567"/>
        <w:jc w:val="both"/>
        <w:rPr>
          <w:sz w:val="24"/>
          <w:szCs w:val="24"/>
        </w:rPr>
      </w:pPr>
      <w:r w:rsidRPr="00BB7501">
        <w:rPr>
          <w:sz w:val="24"/>
          <w:szCs w:val="24"/>
        </w:rPr>
        <w:t>pavarde                            Pavardė</w:t>
      </w:r>
    </w:p>
    <w:p w14:paraId="66FADF73" w14:textId="77777777" w:rsidR="0099539F" w:rsidRPr="00BB7501" w:rsidRDefault="0099539F" w:rsidP="0099539F">
      <w:pPr>
        <w:ind w:firstLine="567"/>
        <w:jc w:val="both"/>
        <w:rPr>
          <w:sz w:val="24"/>
          <w:szCs w:val="24"/>
        </w:rPr>
      </w:pPr>
      <w:r w:rsidRPr="00BB7501">
        <w:rPr>
          <w:sz w:val="24"/>
          <w:szCs w:val="24"/>
        </w:rPr>
        <w:t xml:space="preserve">ism_ein_suma               Einamojo mėn. suma </w:t>
      </w:r>
    </w:p>
    <w:p w14:paraId="415B371D" w14:textId="77777777" w:rsidR="0099539F" w:rsidRPr="00BB7501" w:rsidRDefault="0099539F" w:rsidP="0099539F">
      <w:pPr>
        <w:ind w:firstLine="567"/>
        <w:jc w:val="both"/>
        <w:rPr>
          <w:sz w:val="24"/>
          <w:szCs w:val="24"/>
        </w:rPr>
      </w:pPr>
      <w:r w:rsidRPr="00BB7501">
        <w:rPr>
          <w:sz w:val="24"/>
          <w:szCs w:val="24"/>
        </w:rPr>
        <w:t>ism_pra_suma               Praeito laikotarpio suma – pildoma tik tikslinėms kompensacijoms, kitais atvejais</w:t>
      </w:r>
      <w:r w:rsidRPr="00BB7501">
        <w:rPr>
          <w:color w:val="FF0000"/>
          <w:sz w:val="24"/>
          <w:szCs w:val="24"/>
        </w:rPr>
        <w:t xml:space="preserve">                                </w:t>
      </w:r>
      <w:r w:rsidRPr="00BB7501">
        <w:rPr>
          <w:sz w:val="24"/>
          <w:szCs w:val="24"/>
        </w:rPr>
        <w:t>„0.00“</w:t>
      </w:r>
    </w:p>
    <w:p w14:paraId="635E226F" w14:textId="77777777" w:rsidR="0099539F" w:rsidRPr="00BB7501" w:rsidRDefault="0099539F" w:rsidP="0099539F">
      <w:pPr>
        <w:ind w:firstLine="567"/>
        <w:jc w:val="both"/>
        <w:rPr>
          <w:sz w:val="24"/>
          <w:szCs w:val="24"/>
        </w:rPr>
      </w:pPr>
      <w:r w:rsidRPr="00BB7501">
        <w:rPr>
          <w:sz w:val="24"/>
          <w:szCs w:val="24"/>
        </w:rPr>
        <w:t>ism_data                          Faktinio išmokėjimo data (informacija ateina iš išmokas išmokančios                                                                                            įmonės)</w:t>
      </w:r>
    </w:p>
    <w:p w14:paraId="2D5BE06E" w14:textId="7ABC5618" w:rsidR="0099539F" w:rsidRPr="00BB7501" w:rsidRDefault="0099539F" w:rsidP="0099539F">
      <w:pPr>
        <w:ind w:left="2587" w:hanging="2020"/>
        <w:jc w:val="both"/>
        <w:rPr>
          <w:sz w:val="24"/>
          <w:szCs w:val="24"/>
        </w:rPr>
      </w:pPr>
      <w:r w:rsidRPr="00BB7501">
        <w:rPr>
          <w:sz w:val="24"/>
          <w:szCs w:val="24"/>
        </w:rPr>
        <w:t xml:space="preserve">neism_pr_k                     Neišmokėjimo priežasties kodas </w:t>
      </w:r>
      <w:r w:rsidR="00115DB6">
        <w:rPr>
          <w:sz w:val="24"/>
          <w:szCs w:val="24"/>
        </w:rPr>
        <w:t xml:space="preserve">(3 priedas) </w:t>
      </w:r>
      <w:r w:rsidRPr="00BB7501">
        <w:rPr>
          <w:sz w:val="24"/>
          <w:szCs w:val="24"/>
        </w:rPr>
        <w:t xml:space="preserve">arba išmokėjimo pagal įgaliojimą ar išmokėta globėjui požymis (informacija ateina iš </w:t>
      </w:r>
      <w:r w:rsidR="00115DB6">
        <w:rPr>
          <w:sz w:val="24"/>
          <w:szCs w:val="24"/>
        </w:rPr>
        <w:t>T</w:t>
      </w:r>
      <w:r w:rsidR="00886EC9">
        <w:rPr>
          <w:sz w:val="24"/>
          <w:szCs w:val="24"/>
        </w:rPr>
        <w:t>ei</w:t>
      </w:r>
      <w:r w:rsidR="00115DB6">
        <w:rPr>
          <w:sz w:val="24"/>
          <w:szCs w:val="24"/>
        </w:rPr>
        <w:t>kėjo</w:t>
      </w:r>
      <w:r w:rsidRPr="00BB7501">
        <w:rPr>
          <w:sz w:val="24"/>
          <w:szCs w:val="24"/>
        </w:rPr>
        <w:t>):</w:t>
      </w:r>
    </w:p>
    <w:p w14:paraId="38BDA936" w14:textId="77777777" w:rsidR="0099539F" w:rsidRPr="00BB7501" w:rsidRDefault="0099539F" w:rsidP="0099539F">
      <w:pPr>
        <w:tabs>
          <w:tab w:val="left" w:pos="1843"/>
          <w:tab w:val="left" w:pos="3544"/>
          <w:tab w:val="left" w:pos="4111"/>
        </w:tabs>
        <w:ind w:firstLine="567"/>
        <w:jc w:val="both"/>
        <w:rPr>
          <w:sz w:val="24"/>
          <w:szCs w:val="24"/>
        </w:rPr>
      </w:pPr>
      <w:r w:rsidRPr="00BB7501">
        <w:rPr>
          <w:sz w:val="24"/>
          <w:szCs w:val="24"/>
        </w:rPr>
        <w:t xml:space="preserve">                                                                         1 Gavėjas mirė </w:t>
      </w:r>
    </w:p>
    <w:p w14:paraId="5F1160DF" w14:textId="77777777" w:rsidR="0099539F" w:rsidRPr="00BB7501" w:rsidRDefault="0099539F" w:rsidP="0099539F">
      <w:pPr>
        <w:tabs>
          <w:tab w:val="left" w:pos="1843"/>
          <w:tab w:val="left" w:pos="3544"/>
          <w:tab w:val="left" w:pos="4111"/>
        </w:tabs>
        <w:ind w:firstLine="567"/>
        <w:jc w:val="both"/>
        <w:rPr>
          <w:sz w:val="24"/>
          <w:szCs w:val="24"/>
        </w:rPr>
      </w:pPr>
      <w:r w:rsidRPr="00BB7501">
        <w:rPr>
          <w:sz w:val="24"/>
          <w:szCs w:val="24"/>
        </w:rPr>
        <w:t>                                                                         2 Gavėjas nerastas</w:t>
      </w:r>
    </w:p>
    <w:p w14:paraId="38BE2633" w14:textId="77777777" w:rsidR="0099539F" w:rsidRPr="00BB7501" w:rsidRDefault="0099539F" w:rsidP="0099539F">
      <w:pPr>
        <w:tabs>
          <w:tab w:val="left" w:pos="1843"/>
          <w:tab w:val="left" w:pos="3544"/>
          <w:tab w:val="left" w:pos="4111"/>
        </w:tabs>
        <w:ind w:firstLine="567"/>
        <w:jc w:val="both"/>
        <w:rPr>
          <w:sz w:val="24"/>
          <w:szCs w:val="24"/>
        </w:rPr>
      </w:pPr>
      <w:r w:rsidRPr="00BB7501">
        <w:rPr>
          <w:sz w:val="24"/>
          <w:szCs w:val="24"/>
        </w:rPr>
        <w:t>                                                                         3 Neišmokėta savivaldybės prašymu</w:t>
      </w:r>
    </w:p>
    <w:p w14:paraId="71CC4E89" w14:textId="77777777" w:rsidR="0099539F" w:rsidRPr="00BB7501" w:rsidRDefault="0099539F" w:rsidP="0099539F">
      <w:pPr>
        <w:tabs>
          <w:tab w:val="left" w:pos="1843"/>
          <w:tab w:val="left" w:pos="3544"/>
          <w:tab w:val="left" w:pos="4111"/>
        </w:tabs>
        <w:ind w:firstLine="567"/>
        <w:jc w:val="both"/>
        <w:rPr>
          <w:sz w:val="24"/>
          <w:szCs w:val="24"/>
        </w:rPr>
      </w:pPr>
      <w:r w:rsidRPr="00BB7501">
        <w:rPr>
          <w:sz w:val="24"/>
          <w:szCs w:val="24"/>
        </w:rPr>
        <w:t>                                                                         4 Gavėjas nurodytu adresu negyvena</w:t>
      </w:r>
    </w:p>
    <w:p w14:paraId="45EDE012" w14:textId="77777777" w:rsidR="0099539F" w:rsidRPr="00BB7501" w:rsidRDefault="0099539F" w:rsidP="0099539F">
      <w:pPr>
        <w:tabs>
          <w:tab w:val="left" w:pos="1843"/>
          <w:tab w:val="left" w:pos="3544"/>
          <w:tab w:val="left" w:pos="4111"/>
        </w:tabs>
        <w:ind w:left="2127"/>
        <w:jc w:val="both"/>
        <w:rPr>
          <w:sz w:val="24"/>
          <w:szCs w:val="24"/>
        </w:rPr>
      </w:pPr>
      <w:r w:rsidRPr="00BB7501">
        <w:rPr>
          <w:sz w:val="24"/>
          <w:szCs w:val="24"/>
        </w:rPr>
        <w:t xml:space="preserve">                                               5 Išmokėta pagal įgaliojimą </w:t>
      </w:r>
    </w:p>
    <w:p w14:paraId="51B9E795" w14:textId="77777777" w:rsidR="0099539F" w:rsidRPr="00BB7501" w:rsidRDefault="0099539F" w:rsidP="0099539F">
      <w:pPr>
        <w:tabs>
          <w:tab w:val="left" w:pos="1843"/>
          <w:tab w:val="left" w:pos="3544"/>
          <w:tab w:val="left" w:pos="4111"/>
        </w:tabs>
        <w:ind w:firstLine="567"/>
        <w:jc w:val="both"/>
        <w:rPr>
          <w:sz w:val="24"/>
          <w:szCs w:val="24"/>
        </w:rPr>
      </w:pPr>
      <w:r w:rsidRPr="00BB7501">
        <w:rPr>
          <w:sz w:val="24"/>
          <w:szCs w:val="24"/>
        </w:rPr>
        <w:t>                                                                         6 Išmokėta globėjui</w:t>
      </w:r>
    </w:p>
    <w:p w14:paraId="63F61F2F" w14:textId="77777777" w:rsidR="0099539F" w:rsidRPr="00BB7501" w:rsidRDefault="0099539F" w:rsidP="0099539F">
      <w:pPr>
        <w:ind w:firstLine="567"/>
        <w:jc w:val="both"/>
        <w:rPr>
          <w:sz w:val="24"/>
          <w:szCs w:val="24"/>
        </w:rPr>
      </w:pPr>
      <w:r w:rsidRPr="00BB7501">
        <w:rPr>
          <w:sz w:val="24"/>
          <w:szCs w:val="24"/>
        </w:rPr>
        <w:t xml:space="preserve">pasto_marsr                   Pristatymo maršrutas – nepildoma </w:t>
      </w:r>
    </w:p>
    <w:p w14:paraId="74174907" w14:textId="77777777" w:rsidR="0099539F" w:rsidRPr="00BB7501" w:rsidRDefault="0099539F" w:rsidP="0099539F">
      <w:pPr>
        <w:ind w:firstLine="567"/>
        <w:jc w:val="both"/>
        <w:rPr>
          <w:sz w:val="24"/>
          <w:szCs w:val="24"/>
        </w:rPr>
      </w:pPr>
      <w:r w:rsidRPr="00BB7501">
        <w:rPr>
          <w:sz w:val="24"/>
          <w:szCs w:val="24"/>
        </w:rPr>
        <w:lastRenderedPageBreak/>
        <w:t>paso_nr                            Paso numeris – nepildoma</w:t>
      </w:r>
    </w:p>
    <w:p w14:paraId="3C599485" w14:textId="77777777" w:rsidR="0099539F" w:rsidRPr="00BB7501" w:rsidRDefault="0099539F" w:rsidP="0099539F">
      <w:pPr>
        <w:ind w:firstLine="567"/>
        <w:jc w:val="both"/>
        <w:rPr>
          <w:sz w:val="24"/>
          <w:szCs w:val="24"/>
        </w:rPr>
      </w:pPr>
      <w:r w:rsidRPr="00BB7501">
        <w:rPr>
          <w:sz w:val="24"/>
          <w:szCs w:val="24"/>
        </w:rPr>
        <w:t>asm_id                              Gavėjo numeris socialinės apskaitos sistemoje „Parama“</w:t>
      </w:r>
    </w:p>
    <w:p w14:paraId="53A37946" w14:textId="77777777" w:rsidR="0099539F" w:rsidRPr="00BB7501" w:rsidRDefault="0099539F" w:rsidP="0099539F">
      <w:pPr>
        <w:ind w:firstLine="567"/>
        <w:jc w:val="both"/>
        <w:rPr>
          <w:sz w:val="24"/>
          <w:szCs w:val="24"/>
        </w:rPr>
      </w:pPr>
      <w:r w:rsidRPr="00BB7501">
        <w:rPr>
          <w:sz w:val="24"/>
          <w:szCs w:val="24"/>
        </w:rPr>
        <w:t>ism_isk_suma                Išskaitymo suma – pildoma tik tikslinėms kompensacijoms, kitais atvejais „0.00“</w:t>
      </w:r>
    </w:p>
    <w:p w14:paraId="41704CCB" w14:textId="77777777" w:rsidR="0099539F" w:rsidRPr="00BB7501" w:rsidRDefault="0099539F" w:rsidP="0099539F">
      <w:pPr>
        <w:ind w:firstLine="567"/>
        <w:jc w:val="both"/>
        <w:rPr>
          <w:sz w:val="24"/>
          <w:szCs w:val="24"/>
        </w:rPr>
      </w:pPr>
      <w:r w:rsidRPr="00BB7501">
        <w:rPr>
          <w:sz w:val="24"/>
          <w:szCs w:val="24"/>
        </w:rPr>
        <w:t>ism_suma                        Visa išmokėjimo suma</w:t>
      </w:r>
    </w:p>
    <w:p w14:paraId="0C3EE3D6" w14:textId="77777777" w:rsidR="0099539F" w:rsidRPr="00BB7501" w:rsidRDefault="0099539F" w:rsidP="0099539F">
      <w:pPr>
        <w:ind w:left="2592" w:hanging="2025"/>
        <w:jc w:val="both"/>
        <w:rPr>
          <w:sz w:val="24"/>
          <w:szCs w:val="24"/>
        </w:rPr>
      </w:pPr>
      <w:r w:rsidRPr="00BB7501">
        <w:rPr>
          <w:sz w:val="24"/>
          <w:szCs w:val="24"/>
        </w:rPr>
        <w:t>ein_menuo                     Mėnuo, už kurį mokama, pvz., 201002</w:t>
      </w:r>
    </w:p>
    <w:p w14:paraId="63B74548" w14:textId="77777777" w:rsidR="0099539F" w:rsidRPr="00BB7501" w:rsidRDefault="0099539F" w:rsidP="0099539F">
      <w:pPr>
        <w:ind w:firstLine="567"/>
        <w:jc w:val="both"/>
        <w:rPr>
          <w:sz w:val="24"/>
          <w:szCs w:val="24"/>
        </w:rPr>
      </w:pPr>
      <w:r w:rsidRPr="00BB7501">
        <w:rPr>
          <w:sz w:val="24"/>
          <w:szCs w:val="24"/>
        </w:rPr>
        <w:t>fin_slt                                Finansavimo šaltinis (0)</w:t>
      </w:r>
    </w:p>
    <w:p w14:paraId="08E9D25F" w14:textId="77777777" w:rsidR="0099539F" w:rsidRPr="00BB7501" w:rsidRDefault="0099539F" w:rsidP="0099539F">
      <w:pPr>
        <w:ind w:firstLine="567"/>
        <w:jc w:val="both"/>
        <w:rPr>
          <w:sz w:val="24"/>
          <w:szCs w:val="24"/>
        </w:rPr>
      </w:pPr>
      <w:r w:rsidRPr="00BB7501">
        <w:rPr>
          <w:sz w:val="24"/>
          <w:szCs w:val="24"/>
        </w:rPr>
        <w:t>                                                                         1 Savivaldybės biudžeto lėšos</w:t>
      </w:r>
    </w:p>
    <w:p w14:paraId="0D38399E" w14:textId="77777777" w:rsidR="0099539F" w:rsidRPr="00BB7501" w:rsidRDefault="0099539F" w:rsidP="0099539F">
      <w:pPr>
        <w:ind w:firstLine="567"/>
        <w:jc w:val="both"/>
        <w:rPr>
          <w:sz w:val="24"/>
          <w:szCs w:val="24"/>
        </w:rPr>
      </w:pPr>
      <w:r w:rsidRPr="00BB7501">
        <w:rPr>
          <w:sz w:val="24"/>
          <w:szCs w:val="24"/>
        </w:rPr>
        <w:t>                                                                         2 Valstybės biudžeto lėšos</w:t>
      </w:r>
    </w:p>
    <w:p w14:paraId="4107113B" w14:textId="77777777" w:rsidR="0099539F" w:rsidRPr="00BB7501" w:rsidRDefault="0099539F" w:rsidP="0099539F">
      <w:pPr>
        <w:ind w:firstLine="567"/>
        <w:jc w:val="both"/>
        <w:rPr>
          <w:sz w:val="24"/>
          <w:szCs w:val="24"/>
        </w:rPr>
      </w:pPr>
      <w:r w:rsidRPr="00BB7501">
        <w:rPr>
          <w:sz w:val="24"/>
          <w:szCs w:val="24"/>
        </w:rPr>
        <w:t>                                                                         3 Specialioji tikslinė dotacija</w:t>
      </w:r>
    </w:p>
    <w:p w14:paraId="472CCC11" w14:textId="77777777" w:rsidR="0099539F" w:rsidRPr="00BB7501" w:rsidRDefault="0099539F" w:rsidP="0099539F">
      <w:pPr>
        <w:ind w:firstLine="567"/>
        <w:jc w:val="both"/>
        <w:rPr>
          <w:sz w:val="24"/>
          <w:szCs w:val="24"/>
        </w:rPr>
      </w:pPr>
      <w:r w:rsidRPr="00BB7501">
        <w:rPr>
          <w:sz w:val="24"/>
          <w:szCs w:val="24"/>
        </w:rPr>
        <w:t>poz_mok                          Galimos reikšmės būtų  N – nemokėti, neužpildytas laukas reiškia mokėti</w:t>
      </w:r>
    </w:p>
    <w:p w14:paraId="1C9D7488" w14:textId="77777777" w:rsidR="0099539F" w:rsidRPr="00BB7501" w:rsidRDefault="0099539F" w:rsidP="0099539F">
      <w:pPr>
        <w:jc w:val="both"/>
        <w:rPr>
          <w:sz w:val="24"/>
          <w:szCs w:val="24"/>
        </w:rPr>
      </w:pPr>
      <w:r w:rsidRPr="00BB7501">
        <w:rPr>
          <w:sz w:val="24"/>
          <w:szCs w:val="24"/>
        </w:rPr>
        <w:t>          --&gt;</w:t>
      </w:r>
    </w:p>
    <w:p w14:paraId="5F8C3C67" w14:textId="77777777" w:rsidR="0099539F" w:rsidRPr="00BB7501" w:rsidRDefault="0099539F" w:rsidP="0099539F">
      <w:pPr>
        <w:ind w:firstLine="567"/>
        <w:jc w:val="both"/>
        <w:rPr>
          <w:sz w:val="24"/>
          <w:szCs w:val="24"/>
        </w:rPr>
      </w:pPr>
      <w:r w:rsidRPr="00BB7501">
        <w:rPr>
          <w:sz w:val="24"/>
          <w:szCs w:val="24"/>
        </w:rPr>
        <w:t>&lt;!ATTLIST Line</w:t>
      </w:r>
    </w:p>
    <w:p w14:paraId="21F621B2" w14:textId="77777777" w:rsidR="0099539F" w:rsidRPr="00BB7501" w:rsidRDefault="0099539F" w:rsidP="0099539F">
      <w:pPr>
        <w:ind w:firstLine="567"/>
        <w:jc w:val="both"/>
        <w:rPr>
          <w:sz w:val="24"/>
          <w:szCs w:val="24"/>
        </w:rPr>
      </w:pPr>
      <w:r w:rsidRPr="00BB7501">
        <w:rPr>
          <w:sz w:val="24"/>
          <w:szCs w:val="24"/>
        </w:rPr>
        <w:t>ze_id CDATA #REQUIRED</w:t>
      </w:r>
    </w:p>
    <w:p w14:paraId="7A77812D" w14:textId="77777777" w:rsidR="0099539F" w:rsidRPr="00BB7501" w:rsidRDefault="0099539F" w:rsidP="0099539F">
      <w:pPr>
        <w:ind w:firstLine="567"/>
        <w:jc w:val="both"/>
        <w:rPr>
          <w:sz w:val="24"/>
          <w:szCs w:val="24"/>
        </w:rPr>
      </w:pPr>
      <w:r w:rsidRPr="00BB7501">
        <w:rPr>
          <w:sz w:val="24"/>
          <w:szCs w:val="24"/>
        </w:rPr>
        <w:t>nr CDATA #REQUIRED</w:t>
      </w:r>
    </w:p>
    <w:p w14:paraId="55A3A18B" w14:textId="77777777" w:rsidR="0099539F" w:rsidRPr="00BB7501" w:rsidRDefault="0099539F" w:rsidP="0099539F">
      <w:pPr>
        <w:ind w:firstLine="567"/>
        <w:jc w:val="both"/>
        <w:rPr>
          <w:sz w:val="24"/>
          <w:szCs w:val="24"/>
        </w:rPr>
      </w:pPr>
      <w:r w:rsidRPr="00BB7501">
        <w:rPr>
          <w:sz w:val="24"/>
          <w:szCs w:val="24"/>
        </w:rPr>
        <w:t>asm_k CDATA # IMPLIED</w:t>
      </w:r>
    </w:p>
    <w:p w14:paraId="017937A1" w14:textId="77777777" w:rsidR="0099539F" w:rsidRPr="00BB7501" w:rsidRDefault="0099539F" w:rsidP="0099539F">
      <w:pPr>
        <w:ind w:firstLine="567"/>
        <w:jc w:val="both"/>
        <w:rPr>
          <w:sz w:val="24"/>
          <w:szCs w:val="24"/>
        </w:rPr>
      </w:pPr>
      <w:r w:rsidRPr="00BB7501">
        <w:rPr>
          <w:sz w:val="24"/>
          <w:szCs w:val="24"/>
        </w:rPr>
        <w:t>pens_byla CDATA #REQUIRED</w:t>
      </w:r>
    </w:p>
    <w:p w14:paraId="2257BEB5" w14:textId="77777777" w:rsidR="0099539F" w:rsidRPr="00BB7501" w:rsidRDefault="0099539F" w:rsidP="0099539F">
      <w:pPr>
        <w:ind w:firstLine="567"/>
        <w:jc w:val="both"/>
        <w:rPr>
          <w:sz w:val="24"/>
          <w:szCs w:val="24"/>
        </w:rPr>
      </w:pPr>
      <w:r w:rsidRPr="00BB7501">
        <w:rPr>
          <w:sz w:val="24"/>
          <w:szCs w:val="24"/>
        </w:rPr>
        <w:t>adr CDATA #REQUIRED</w:t>
      </w:r>
    </w:p>
    <w:p w14:paraId="1B3BE778" w14:textId="77777777" w:rsidR="0099539F" w:rsidRPr="00BB7501" w:rsidRDefault="0099539F" w:rsidP="0099539F">
      <w:pPr>
        <w:ind w:firstLine="567"/>
        <w:jc w:val="both"/>
        <w:rPr>
          <w:sz w:val="24"/>
          <w:szCs w:val="24"/>
        </w:rPr>
      </w:pPr>
      <w:r w:rsidRPr="00BB7501">
        <w:rPr>
          <w:sz w:val="24"/>
          <w:szCs w:val="24"/>
        </w:rPr>
        <w:t>vardas CDATA #REQUIRED</w:t>
      </w:r>
    </w:p>
    <w:p w14:paraId="642BB108" w14:textId="77777777" w:rsidR="0099539F" w:rsidRPr="00BB7501" w:rsidRDefault="0099539F" w:rsidP="0099539F">
      <w:pPr>
        <w:ind w:firstLine="567"/>
        <w:jc w:val="both"/>
        <w:rPr>
          <w:sz w:val="24"/>
          <w:szCs w:val="24"/>
        </w:rPr>
      </w:pPr>
      <w:r w:rsidRPr="00BB7501">
        <w:rPr>
          <w:sz w:val="24"/>
          <w:szCs w:val="24"/>
        </w:rPr>
        <w:t>pavarde CDATA #REQUIRED</w:t>
      </w:r>
    </w:p>
    <w:p w14:paraId="7B337E92" w14:textId="77777777" w:rsidR="0099539F" w:rsidRPr="00BB7501" w:rsidRDefault="0099539F" w:rsidP="0099539F">
      <w:pPr>
        <w:ind w:firstLine="567"/>
        <w:jc w:val="both"/>
        <w:rPr>
          <w:sz w:val="24"/>
          <w:szCs w:val="24"/>
        </w:rPr>
      </w:pPr>
      <w:r w:rsidRPr="00BB7501">
        <w:rPr>
          <w:sz w:val="24"/>
          <w:szCs w:val="24"/>
        </w:rPr>
        <w:t>ism_ein_suma CDATA #REQUIRED</w:t>
      </w:r>
    </w:p>
    <w:p w14:paraId="018B9689" w14:textId="77777777" w:rsidR="0099539F" w:rsidRPr="00BB7501" w:rsidRDefault="0099539F" w:rsidP="0099539F">
      <w:pPr>
        <w:ind w:firstLine="567"/>
        <w:jc w:val="both"/>
        <w:rPr>
          <w:sz w:val="24"/>
          <w:szCs w:val="24"/>
        </w:rPr>
      </w:pPr>
      <w:r w:rsidRPr="00BB7501">
        <w:rPr>
          <w:sz w:val="24"/>
          <w:szCs w:val="24"/>
        </w:rPr>
        <w:t>ism_pra_suma CDATA #REQUIRED</w:t>
      </w:r>
    </w:p>
    <w:p w14:paraId="631AC408" w14:textId="77777777" w:rsidR="0099539F" w:rsidRPr="00BB7501" w:rsidRDefault="0099539F" w:rsidP="0099539F">
      <w:pPr>
        <w:ind w:firstLine="567"/>
        <w:jc w:val="both"/>
        <w:rPr>
          <w:sz w:val="24"/>
          <w:szCs w:val="24"/>
        </w:rPr>
      </w:pPr>
      <w:r w:rsidRPr="00BB7501">
        <w:rPr>
          <w:sz w:val="24"/>
          <w:szCs w:val="24"/>
        </w:rPr>
        <w:t>ism_data CDATA #IMPLIED</w:t>
      </w:r>
    </w:p>
    <w:p w14:paraId="14DF64F1" w14:textId="77777777" w:rsidR="0099539F" w:rsidRPr="00BB7501" w:rsidRDefault="0099539F" w:rsidP="0099539F">
      <w:pPr>
        <w:ind w:firstLine="567"/>
        <w:jc w:val="both"/>
        <w:rPr>
          <w:sz w:val="24"/>
          <w:szCs w:val="24"/>
        </w:rPr>
      </w:pPr>
      <w:r w:rsidRPr="00BB7501">
        <w:rPr>
          <w:sz w:val="24"/>
          <w:szCs w:val="24"/>
        </w:rPr>
        <w:t>neism_pr_k CDATA #IMPLIED</w:t>
      </w:r>
    </w:p>
    <w:p w14:paraId="59301E0F" w14:textId="77777777" w:rsidR="0099539F" w:rsidRPr="00BB7501" w:rsidRDefault="0099539F" w:rsidP="0099539F">
      <w:pPr>
        <w:ind w:firstLine="567"/>
        <w:jc w:val="both"/>
        <w:rPr>
          <w:sz w:val="24"/>
          <w:szCs w:val="24"/>
        </w:rPr>
      </w:pPr>
      <w:r w:rsidRPr="00BB7501">
        <w:rPr>
          <w:sz w:val="24"/>
          <w:szCs w:val="24"/>
        </w:rPr>
        <w:t>pasto_marsr CDATA # IMPLIED</w:t>
      </w:r>
    </w:p>
    <w:p w14:paraId="25FDFB3E" w14:textId="77777777" w:rsidR="0099539F" w:rsidRPr="00BB7501" w:rsidRDefault="0099539F" w:rsidP="0099539F">
      <w:pPr>
        <w:ind w:firstLine="567"/>
        <w:jc w:val="both"/>
        <w:rPr>
          <w:sz w:val="24"/>
          <w:szCs w:val="24"/>
        </w:rPr>
      </w:pPr>
      <w:r w:rsidRPr="00BB7501">
        <w:rPr>
          <w:sz w:val="24"/>
          <w:szCs w:val="24"/>
        </w:rPr>
        <w:t>paso_nr CDATA #IMPLIED</w:t>
      </w:r>
    </w:p>
    <w:p w14:paraId="1B9C528A" w14:textId="77777777" w:rsidR="0099539F" w:rsidRPr="00BB7501" w:rsidRDefault="0099539F" w:rsidP="0099539F">
      <w:pPr>
        <w:ind w:firstLine="567"/>
        <w:jc w:val="both"/>
        <w:rPr>
          <w:sz w:val="24"/>
          <w:szCs w:val="24"/>
        </w:rPr>
      </w:pPr>
      <w:r w:rsidRPr="00BB7501">
        <w:rPr>
          <w:sz w:val="24"/>
          <w:szCs w:val="24"/>
        </w:rPr>
        <w:t>asm_id CDATA #REQUIRED</w:t>
      </w:r>
    </w:p>
    <w:p w14:paraId="571749E1" w14:textId="77777777" w:rsidR="0099539F" w:rsidRPr="00BB7501" w:rsidRDefault="0099539F" w:rsidP="0099539F">
      <w:pPr>
        <w:ind w:firstLine="567"/>
        <w:jc w:val="both"/>
        <w:rPr>
          <w:sz w:val="24"/>
          <w:szCs w:val="24"/>
        </w:rPr>
      </w:pPr>
      <w:r w:rsidRPr="00BB7501">
        <w:rPr>
          <w:sz w:val="24"/>
          <w:szCs w:val="24"/>
        </w:rPr>
        <w:t>ism_isk_suma CDATA # IMPLIED</w:t>
      </w:r>
    </w:p>
    <w:p w14:paraId="337A1D19" w14:textId="77777777" w:rsidR="0099539F" w:rsidRPr="00BB7501" w:rsidRDefault="0099539F" w:rsidP="0099539F">
      <w:pPr>
        <w:ind w:firstLine="567"/>
        <w:jc w:val="both"/>
        <w:rPr>
          <w:sz w:val="24"/>
          <w:szCs w:val="24"/>
        </w:rPr>
      </w:pPr>
      <w:r w:rsidRPr="00BB7501">
        <w:rPr>
          <w:sz w:val="24"/>
          <w:szCs w:val="24"/>
        </w:rPr>
        <w:t>ism_suma CDATA #REQUIRED</w:t>
      </w:r>
    </w:p>
    <w:p w14:paraId="6EBB122F" w14:textId="77777777" w:rsidR="0099539F" w:rsidRPr="00BB7501" w:rsidRDefault="0099539F" w:rsidP="0099539F">
      <w:pPr>
        <w:ind w:firstLine="567"/>
        <w:jc w:val="both"/>
        <w:rPr>
          <w:sz w:val="24"/>
          <w:szCs w:val="24"/>
        </w:rPr>
      </w:pPr>
      <w:r w:rsidRPr="00BB7501">
        <w:rPr>
          <w:sz w:val="24"/>
          <w:szCs w:val="24"/>
        </w:rPr>
        <w:t>ein_menuo CDATA #REQUIRED</w:t>
      </w:r>
    </w:p>
    <w:p w14:paraId="19B58791" w14:textId="77777777" w:rsidR="0099539F" w:rsidRPr="00BB7501" w:rsidRDefault="0099539F" w:rsidP="0099539F">
      <w:pPr>
        <w:ind w:firstLine="567"/>
        <w:jc w:val="both"/>
        <w:rPr>
          <w:sz w:val="24"/>
          <w:szCs w:val="24"/>
        </w:rPr>
      </w:pPr>
      <w:r w:rsidRPr="00BB7501">
        <w:rPr>
          <w:sz w:val="24"/>
          <w:szCs w:val="24"/>
        </w:rPr>
        <w:t>fin_slt CDATA # IMPLIED&gt;</w:t>
      </w:r>
    </w:p>
    <w:p w14:paraId="641E8E21" w14:textId="77777777" w:rsidR="0099539F" w:rsidRPr="00BB7501" w:rsidRDefault="0099539F" w:rsidP="0099539F">
      <w:pPr>
        <w:ind w:firstLine="567"/>
        <w:jc w:val="both"/>
        <w:rPr>
          <w:sz w:val="24"/>
          <w:szCs w:val="24"/>
        </w:rPr>
      </w:pPr>
      <w:r w:rsidRPr="00BB7501">
        <w:rPr>
          <w:sz w:val="24"/>
          <w:szCs w:val="24"/>
        </w:rPr>
        <w:t>poz_mok CDATA # IMPLIED</w:t>
      </w:r>
    </w:p>
    <w:p w14:paraId="033F7AA2" w14:textId="77777777" w:rsidR="0099539F" w:rsidRPr="00BB7501" w:rsidRDefault="0099539F" w:rsidP="0099539F">
      <w:pPr>
        <w:pStyle w:val="Sraopastraipa"/>
        <w:widowControl/>
        <w:numPr>
          <w:ilvl w:val="0"/>
          <w:numId w:val="2"/>
        </w:numPr>
        <w:tabs>
          <w:tab w:val="left" w:pos="426"/>
          <w:tab w:val="left" w:pos="1134"/>
        </w:tabs>
        <w:suppressAutoHyphens w:val="0"/>
        <w:autoSpaceDE/>
        <w:autoSpaceDN/>
        <w:spacing w:after="160" w:line="259" w:lineRule="auto"/>
        <w:ind w:left="0" w:firstLine="851"/>
        <w:jc w:val="both"/>
        <w:textAlignment w:val="auto"/>
        <w:rPr>
          <w:sz w:val="24"/>
          <w:szCs w:val="24"/>
        </w:rPr>
      </w:pPr>
      <w:r w:rsidRPr="00ED32B4">
        <w:rPr>
          <w:sz w:val="24"/>
          <w:szCs w:val="24"/>
        </w:rPr>
        <w:t xml:space="preserve">Visos siunčiamos rinkmenos turi būti užkoduotos PGP kodavimo standartu, binary </w:t>
      </w:r>
      <w:r>
        <w:rPr>
          <w:sz w:val="24"/>
          <w:szCs w:val="24"/>
        </w:rPr>
        <w:t xml:space="preserve">      </w:t>
      </w:r>
      <w:r w:rsidRPr="00ED32B4">
        <w:rPr>
          <w:sz w:val="24"/>
          <w:szCs w:val="24"/>
        </w:rPr>
        <w:t xml:space="preserve">režimu, panaudojant PGP standartą palaikančią programinę įrangą. Rinkmenų kodavimas PGP </w:t>
      </w:r>
      <w:r>
        <w:rPr>
          <w:sz w:val="24"/>
          <w:szCs w:val="24"/>
        </w:rPr>
        <w:t xml:space="preserve">      </w:t>
      </w:r>
      <w:r w:rsidRPr="00ED32B4">
        <w:rPr>
          <w:sz w:val="24"/>
          <w:szCs w:val="24"/>
        </w:rPr>
        <w:t>priemonėmis atliekamas siuntėjui užkoduojant siunčiamas rinkmenas gav</w:t>
      </w:r>
      <w:r w:rsidRPr="00BB7501">
        <w:rPr>
          <w:sz w:val="24"/>
          <w:szCs w:val="24"/>
        </w:rPr>
        <w:t xml:space="preserve">ėjo viešaisiais raktais. </w:t>
      </w:r>
      <w:r>
        <w:rPr>
          <w:sz w:val="24"/>
          <w:szCs w:val="24"/>
        </w:rPr>
        <w:t xml:space="preserve">        </w:t>
      </w:r>
      <w:r w:rsidRPr="00BB7501">
        <w:rPr>
          <w:sz w:val="24"/>
          <w:szCs w:val="24"/>
        </w:rPr>
        <w:t>Iškilus grėsmei, kad privatūs raktai gali tapti žinomi tretiesiems asmenims arba vienos iš Sutarties šalių reikalavimu, generuojama nauja raktų pora ir apsikeičiama naujais viešaisiais raktais, o</w:t>
      </w:r>
      <w:r>
        <w:rPr>
          <w:sz w:val="24"/>
          <w:szCs w:val="24"/>
        </w:rPr>
        <w:t xml:space="preserve">          </w:t>
      </w:r>
      <w:r w:rsidRPr="00BB7501">
        <w:rPr>
          <w:sz w:val="24"/>
          <w:szCs w:val="24"/>
        </w:rPr>
        <w:t xml:space="preserve">ankstesni viešieji raktai nebenaudojami. </w:t>
      </w:r>
    </w:p>
    <w:p w14:paraId="355048E2" w14:textId="77777777" w:rsidR="0099539F" w:rsidRPr="00BB7501" w:rsidRDefault="0099539F" w:rsidP="0099539F">
      <w:pPr>
        <w:pStyle w:val="Sraopastraipa"/>
        <w:widowControl/>
        <w:numPr>
          <w:ilvl w:val="0"/>
          <w:numId w:val="2"/>
        </w:numPr>
        <w:tabs>
          <w:tab w:val="left" w:pos="426"/>
          <w:tab w:val="left" w:pos="1134"/>
        </w:tabs>
        <w:suppressAutoHyphens w:val="0"/>
        <w:autoSpaceDE/>
        <w:autoSpaceDN/>
        <w:spacing w:after="160" w:line="259" w:lineRule="auto"/>
        <w:ind w:left="0" w:firstLine="851"/>
        <w:jc w:val="both"/>
        <w:textAlignment w:val="auto"/>
        <w:rPr>
          <w:sz w:val="24"/>
          <w:szCs w:val="24"/>
        </w:rPr>
      </w:pPr>
      <w:r w:rsidRPr="00BB7501">
        <w:rPr>
          <w:sz w:val="24"/>
          <w:szCs w:val="24"/>
        </w:rPr>
        <w:t>Raktai sudaromi pagal DH/DSS (Diffie-Hellman/Digital Signature Standart) algoritmą, kurio generuojamo rakto ilgis yra 3072 bitai.</w:t>
      </w:r>
    </w:p>
    <w:p w14:paraId="6408CA23" w14:textId="05EC382E" w:rsidR="0099539F" w:rsidRPr="00BB7501" w:rsidRDefault="00115DB6" w:rsidP="0099539F">
      <w:pPr>
        <w:pStyle w:val="Sraopastraipa"/>
        <w:widowControl/>
        <w:numPr>
          <w:ilvl w:val="0"/>
          <w:numId w:val="2"/>
        </w:numPr>
        <w:tabs>
          <w:tab w:val="left" w:pos="426"/>
          <w:tab w:val="left" w:pos="1134"/>
        </w:tabs>
        <w:suppressAutoHyphens w:val="0"/>
        <w:autoSpaceDE/>
        <w:autoSpaceDN/>
        <w:spacing w:line="259" w:lineRule="auto"/>
        <w:ind w:left="0" w:firstLine="851"/>
        <w:jc w:val="both"/>
        <w:textAlignment w:val="auto"/>
        <w:rPr>
          <w:sz w:val="24"/>
          <w:szCs w:val="24"/>
        </w:rPr>
      </w:pPr>
      <w:r>
        <w:rPr>
          <w:sz w:val="24"/>
          <w:szCs w:val="24"/>
        </w:rPr>
        <w:t>Pirkėjas</w:t>
      </w:r>
      <w:r w:rsidR="0099539F" w:rsidRPr="00BB7501">
        <w:rPr>
          <w:sz w:val="24"/>
          <w:szCs w:val="24"/>
        </w:rPr>
        <w:t xml:space="preserve"> pasirašo </w:t>
      </w:r>
      <w:r>
        <w:rPr>
          <w:sz w:val="24"/>
          <w:szCs w:val="24"/>
        </w:rPr>
        <w:t>T</w:t>
      </w:r>
      <w:r w:rsidR="00886EC9">
        <w:rPr>
          <w:sz w:val="24"/>
          <w:szCs w:val="24"/>
        </w:rPr>
        <w:t>ei</w:t>
      </w:r>
      <w:r>
        <w:rPr>
          <w:sz w:val="24"/>
          <w:szCs w:val="24"/>
        </w:rPr>
        <w:t>kėjui</w:t>
      </w:r>
      <w:r w:rsidR="0099539F" w:rsidRPr="00BB7501">
        <w:rPr>
          <w:sz w:val="24"/>
          <w:szCs w:val="24"/>
        </w:rPr>
        <w:t xml:space="preserve"> siunčiamus duomenis su slaptu raktu, kuris atitinką šį viešąjį raktą:</w:t>
      </w:r>
    </w:p>
    <w:p w14:paraId="403F8EDC" w14:textId="77777777" w:rsidR="0099539F" w:rsidRPr="00BB7501" w:rsidRDefault="0099539F" w:rsidP="0099539F">
      <w:pPr>
        <w:tabs>
          <w:tab w:val="left" w:pos="1560"/>
        </w:tabs>
        <w:ind w:firstLine="851"/>
        <w:jc w:val="both"/>
        <w:rPr>
          <w:sz w:val="24"/>
          <w:szCs w:val="24"/>
        </w:rPr>
      </w:pPr>
      <w:r w:rsidRPr="00BB7501">
        <w:rPr>
          <w:sz w:val="24"/>
          <w:szCs w:val="24"/>
        </w:rPr>
        <w:t>-----BEGIN PGP PUBLIC KEY BLOCK</w:t>
      </w:r>
    </w:p>
    <w:p w14:paraId="61586835" w14:textId="77777777" w:rsidR="0099539F" w:rsidRPr="00BB7501" w:rsidRDefault="0099539F" w:rsidP="0099539F">
      <w:pPr>
        <w:tabs>
          <w:tab w:val="left" w:pos="1560"/>
        </w:tabs>
        <w:ind w:firstLine="851"/>
        <w:jc w:val="both"/>
        <w:rPr>
          <w:sz w:val="24"/>
          <w:szCs w:val="24"/>
        </w:rPr>
      </w:pPr>
      <w:r w:rsidRPr="00BB7501">
        <w:rPr>
          <w:sz w:val="24"/>
          <w:szCs w:val="24"/>
        </w:rPr>
        <w:t>Apsikeičia IT sistemų administratoriai</w:t>
      </w:r>
    </w:p>
    <w:p w14:paraId="17A2B4BD" w14:textId="77777777" w:rsidR="0099539F" w:rsidRPr="00ED32B4" w:rsidRDefault="0099539F" w:rsidP="0099539F">
      <w:pPr>
        <w:tabs>
          <w:tab w:val="left" w:pos="1560"/>
        </w:tabs>
        <w:ind w:firstLine="851"/>
        <w:jc w:val="both"/>
        <w:rPr>
          <w:sz w:val="24"/>
          <w:szCs w:val="24"/>
        </w:rPr>
      </w:pPr>
      <w:r w:rsidRPr="00BB7501">
        <w:rPr>
          <w:sz w:val="24"/>
          <w:szCs w:val="24"/>
        </w:rPr>
        <w:t>-----END PGP PUBLIC KEY BLOCK</w:t>
      </w:r>
    </w:p>
    <w:p w14:paraId="57FC7752" w14:textId="798BBC9A" w:rsidR="0099539F" w:rsidRPr="00BB7501" w:rsidRDefault="00115DB6" w:rsidP="0099539F">
      <w:pPr>
        <w:pStyle w:val="Pagrindiniotekstotrauka"/>
        <w:numPr>
          <w:ilvl w:val="0"/>
          <w:numId w:val="2"/>
        </w:numPr>
        <w:tabs>
          <w:tab w:val="left" w:pos="1276"/>
        </w:tabs>
        <w:autoSpaceDN/>
        <w:ind w:left="0" w:firstLine="851"/>
      </w:pPr>
      <w:r>
        <w:t>T</w:t>
      </w:r>
      <w:r w:rsidR="00D005F6">
        <w:t>ei</w:t>
      </w:r>
      <w:r>
        <w:t>kėjas</w:t>
      </w:r>
      <w:r w:rsidR="0099539F" w:rsidRPr="008F391F">
        <w:t xml:space="preserve"> pasirašo </w:t>
      </w:r>
      <w:r>
        <w:t>Pirkėjui</w:t>
      </w:r>
      <w:r w:rsidR="0099539F" w:rsidRPr="008F391F">
        <w:t xml:space="preserve"> siunčiamus duomenis su slaptu raktu, kuris atitinka šį viešąjį raktą:</w:t>
      </w:r>
    </w:p>
    <w:p w14:paraId="0B7A7BA1" w14:textId="77777777" w:rsidR="0099539F" w:rsidRPr="00ED32B4" w:rsidRDefault="0099539F" w:rsidP="0099539F">
      <w:pPr>
        <w:tabs>
          <w:tab w:val="left" w:pos="1560"/>
        </w:tabs>
        <w:ind w:firstLine="851"/>
        <w:rPr>
          <w:sz w:val="24"/>
          <w:szCs w:val="24"/>
        </w:rPr>
      </w:pPr>
      <w:r w:rsidRPr="00ED32B4">
        <w:rPr>
          <w:sz w:val="24"/>
          <w:szCs w:val="24"/>
        </w:rPr>
        <w:t>-----BEGIN PGP PUBLIC KEY BLOCK</w:t>
      </w:r>
    </w:p>
    <w:p w14:paraId="74E5861C" w14:textId="77777777" w:rsidR="0099539F" w:rsidRPr="00BB7501" w:rsidRDefault="0099539F" w:rsidP="0099539F">
      <w:pPr>
        <w:tabs>
          <w:tab w:val="left" w:pos="1560"/>
        </w:tabs>
        <w:ind w:firstLine="851"/>
        <w:jc w:val="both"/>
        <w:rPr>
          <w:sz w:val="24"/>
          <w:szCs w:val="24"/>
        </w:rPr>
      </w:pPr>
      <w:r w:rsidRPr="00BB7501">
        <w:rPr>
          <w:sz w:val="24"/>
          <w:szCs w:val="24"/>
        </w:rPr>
        <w:lastRenderedPageBreak/>
        <w:t>Apsikeičia IT sistemų administratoriai</w:t>
      </w:r>
    </w:p>
    <w:p w14:paraId="2456C9F9" w14:textId="77777777" w:rsidR="0099539F" w:rsidRPr="00BB7501" w:rsidRDefault="0099539F" w:rsidP="0099539F">
      <w:pPr>
        <w:tabs>
          <w:tab w:val="left" w:pos="1560"/>
        </w:tabs>
        <w:ind w:firstLine="851"/>
        <w:rPr>
          <w:sz w:val="24"/>
          <w:szCs w:val="24"/>
        </w:rPr>
      </w:pPr>
      <w:r w:rsidRPr="00BB7501">
        <w:rPr>
          <w:sz w:val="24"/>
          <w:szCs w:val="24"/>
        </w:rPr>
        <w:t>-----END PGP PUBLIC KEY BLOCK</w:t>
      </w:r>
    </w:p>
    <w:p w14:paraId="308F1B37" w14:textId="77777777" w:rsidR="0099539F" w:rsidRPr="00BB7501" w:rsidRDefault="0099539F" w:rsidP="0099539F">
      <w:pPr>
        <w:pStyle w:val="Sraopastraipa"/>
        <w:widowControl/>
        <w:numPr>
          <w:ilvl w:val="0"/>
          <w:numId w:val="2"/>
        </w:numPr>
        <w:tabs>
          <w:tab w:val="left" w:pos="1276"/>
        </w:tabs>
        <w:suppressAutoHyphens w:val="0"/>
        <w:autoSpaceDE/>
        <w:autoSpaceDN/>
        <w:spacing w:after="160" w:line="259" w:lineRule="auto"/>
        <w:ind w:left="0" w:firstLine="851"/>
        <w:jc w:val="both"/>
        <w:textAlignment w:val="auto"/>
        <w:rPr>
          <w:sz w:val="24"/>
          <w:szCs w:val="24"/>
        </w:rPr>
      </w:pPr>
      <w:r w:rsidRPr="00BB7501">
        <w:rPr>
          <w:sz w:val="24"/>
          <w:szCs w:val="24"/>
        </w:rPr>
        <w:t>Kiekviena siunčiama rinkmena prieš užkodavimą suspaudžiama ZIP formatu (*.ZIP).</w:t>
      </w:r>
    </w:p>
    <w:p w14:paraId="7D13EAF0" w14:textId="1C8C2261" w:rsidR="0099539F" w:rsidRPr="00BB7501" w:rsidRDefault="0099539F" w:rsidP="0099539F">
      <w:pPr>
        <w:pStyle w:val="Sraopastraipa"/>
        <w:widowControl/>
        <w:numPr>
          <w:ilvl w:val="0"/>
          <w:numId w:val="2"/>
        </w:numPr>
        <w:tabs>
          <w:tab w:val="left" w:pos="709"/>
        </w:tabs>
        <w:suppressAutoHyphens w:val="0"/>
        <w:autoSpaceDE/>
        <w:autoSpaceDN/>
        <w:spacing w:after="160" w:line="259" w:lineRule="auto"/>
        <w:ind w:left="0" w:firstLine="851"/>
        <w:jc w:val="both"/>
        <w:textAlignment w:val="auto"/>
        <w:rPr>
          <w:sz w:val="24"/>
          <w:szCs w:val="24"/>
        </w:rPr>
      </w:pPr>
      <w:r w:rsidRPr="00BB7501">
        <w:rPr>
          <w:sz w:val="24"/>
          <w:szCs w:val="24"/>
        </w:rPr>
        <w:t xml:space="preserve">Sėkmingai gautų rinkmenų sąrašą (tekstinė rinkmena – rinkmenos vardas DDMMHHmm.txt, kur DD – diena, MM – mėnuo, HH – valandos, mm - minutės) </w:t>
      </w:r>
      <w:r w:rsidR="00115DB6">
        <w:rPr>
          <w:sz w:val="24"/>
          <w:szCs w:val="24"/>
        </w:rPr>
        <w:t>T</w:t>
      </w:r>
      <w:r w:rsidR="00D005F6">
        <w:rPr>
          <w:sz w:val="24"/>
          <w:szCs w:val="24"/>
        </w:rPr>
        <w:t>ei</w:t>
      </w:r>
      <w:r w:rsidR="00115DB6">
        <w:rPr>
          <w:sz w:val="24"/>
          <w:szCs w:val="24"/>
        </w:rPr>
        <w:t>kėjas</w:t>
      </w:r>
      <w:r w:rsidRPr="00BB7501">
        <w:rPr>
          <w:sz w:val="24"/>
          <w:szCs w:val="24"/>
        </w:rPr>
        <w:t xml:space="preserve"> </w:t>
      </w:r>
      <w:r>
        <w:rPr>
          <w:sz w:val="24"/>
          <w:szCs w:val="24"/>
        </w:rPr>
        <w:t xml:space="preserve">          </w:t>
      </w:r>
      <w:r w:rsidRPr="00BB7501">
        <w:rPr>
          <w:sz w:val="24"/>
          <w:szCs w:val="24"/>
        </w:rPr>
        <w:t xml:space="preserve">atsiunčia </w:t>
      </w:r>
      <w:r w:rsidR="00115DB6">
        <w:rPr>
          <w:sz w:val="24"/>
          <w:szCs w:val="24"/>
        </w:rPr>
        <w:t>Pirkėjui</w:t>
      </w:r>
      <w:r w:rsidRPr="00BB7501">
        <w:rPr>
          <w:sz w:val="24"/>
          <w:szCs w:val="24"/>
        </w:rPr>
        <w:t xml:space="preserve"> per  FTP serverį. Sąraše </w:t>
      </w:r>
      <w:r w:rsidR="00115DB6">
        <w:rPr>
          <w:sz w:val="24"/>
          <w:szCs w:val="24"/>
        </w:rPr>
        <w:t>T</w:t>
      </w:r>
      <w:r w:rsidR="00D005F6">
        <w:rPr>
          <w:sz w:val="24"/>
          <w:szCs w:val="24"/>
        </w:rPr>
        <w:t>ei</w:t>
      </w:r>
      <w:r w:rsidR="00115DB6">
        <w:rPr>
          <w:sz w:val="24"/>
          <w:szCs w:val="24"/>
        </w:rPr>
        <w:t>kėjas</w:t>
      </w:r>
      <w:r w:rsidRPr="00BB7501">
        <w:rPr>
          <w:sz w:val="24"/>
          <w:szCs w:val="24"/>
        </w:rPr>
        <w:t xml:space="preserve"> išvardina visas sėkmingai importuotas </w:t>
      </w:r>
      <w:r>
        <w:rPr>
          <w:sz w:val="24"/>
          <w:szCs w:val="24"/>
        </w:rPr>
        <w:t xml:space="preserve">    </w:t>
      </w:r>
      <w:r w:rsidRPr="00BB7501">
        <w:rPr>
          <w:sz w:val="24"/>
          <w:szCs w:val="24"/>
        </w:rPr>
        <w:t>duomenų rinkmenas, atskirdamas CR LF simboliu.</w:t>
      </w:r>
    </w:p>
    <w:p w14:paraId="0028F0DA" w14:textId="4C3A8DBF" w:rsidR="0099539F" w:rsidRPr="00BB7501" w:rsidRDefault="0099539F" w:rsidP="0099539F">
      <w:pPr>
        <w:pStyle w:val="Sraopastraipa"/>
        <w:widowControl/>
        <w:numPr>
          <w:ilvl w:val="0"/>
          <w:numId w:val="2"/>
        </w:numPr>
        <w:tabs>
          <w:tab w:val="left" w:pos="1134"/>
        </w:tabs>
        <w:suppressAutoHyphens w:val="0"/>
        <w:autoSpaceDE/>
        <w:autoSpaceDN/>
        <w:spacing w:after="160" w:line="259" w:lineRule="auto"/>
        <w:ind w:firstLine="491"/>
        <w:jc w:val="both"/>
        <w:textAlignment w:val="auto"/>
        <w:rPr>
          <w:sz w:val="24"/>
          <w:szCs w:val="24"/>
        </w:rPr>
      </w:pPr>
      <w:r w:rsidRPr="00BB7501">
        <w:rPr>
          <w:sz w:val="24"/>
          <w:szCs w:val="24"/>
        </w:rPr>
        <w:t xml:space="preserve">Importo metu </w:t>
      </w:r>
      <w:r w:rsidR="00115DB6">
        <w:rPr>
          <w:sz w:val="24"/>
          <w:szCs w:val="24"/>
        </w:rPr>
        <w:t>T</w:t>
      </w:r>
      <w:r w:rsidR="00D005F6">
        <w:rPr>
          <w:sz w:val="24"/>
          <w:szCs w:val="24"/>
        </w:rPr>
        <w:t>ei</w:t>
      </w:r>
      <w:r w:rsidR="00115DB6">
        <w:rPr>
          <w:sz w:val="24"/>
          <w:szCs w:val="24"/>
        </w:rPr>
        <w:t>kėjas</w:t>
      </w:r>
      <w:r w:rsidRPr="00BB7501">
        <w:rPr>
          <w:sz w:val="24"/>
          <w:szCs w:val="24"/>
        </w:rPr>
        <w:t xml:space="preserve"> atlieka šiuos duomenų rinkmenos patikrinimus:</w:t>
      </w:r>
    </w:p>
    <w:tbl>
      <w:tblPr>
        <w:tblW w:w="0" w:type="auto"/>
        <w:tblCellMar>
          <w:left w:w="0" w:type="dxa"/>
          <w:right w:w="0" w:type="dxa"/>
        </w:tblCellMar>
        <w:tblLook w:val="04A0" w:firstRow="1" w:lastRow="0" w:firstColumn="1" w:lastColumn="0" w:noHBand="0" w:noVBand="1"/>
      </w:tblPr>
      <w:tblGrid>
        <w:gridCol w:w="3309"/>
        <w:gridCol w:w="6309"/>
      </w:tblGrid>
      <w:tr w:rsidR="0099539F" w:rsidRPr="00BB7501" w14:paraId="0D86FBB8" w14:textId="77777777" w:rsidTr="00D07EA7">
        <w:tc>
          <w:tcPr>
            <w:tcW w:w="33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DAC91D2" w14:textId="77777777" w:rsidR="0099539F" w:rsidRPr="00BB7501" w:rsidRDefault="0099539F" w:rsidP="00D07EA7">
            <w:pPr>
              <w:spacing w:line="276" w:lineRule="auto"/>
              <w:jc w:val="center"/>
              <w:rPr>
                <w:sz w:val="24"/>
                <w:szCs w:val="24"/>
              </w:rPr>
            </w:pPr>
            <w:r w:rsidRPr="00BB7501">
              <w:rPr>
                <w:sz w:val="24"/>
                <w:szCs w:val="24"/>
              </w:rPr>
              <w:t>Patikrinimas</w:t>
            </w:r>
          </w:p>
        </w:tc>
        <w:tc>
          <w:tcPr>
            <w:tcW w:w="63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62E8BA" w14:textId="77777777" w:rsidR="0099539F" w:rsidRPr="00BB7501" w:rsidRDefault="0099539F" w:rsidP="00D07EA7">
            <w:pPr>
              <w:spacing w:line="276" w:lineRule="auto"/>
              <w:jc w:val="center"/>
              <w:rPr>
                <w:sz w:val="24"/>
                <w:szCs w:val="24"/>
              </w:rPr>
            </w:pPr>
            <w:r w:rsidRPr="00BB7501">
              <w:rPr>
                <w:sz w:val="24"/>
                <w:szCs w:val="24"/>
              </w:rPr>
              <w:t>Veiksmas</w:t>
            </w:r>
          </w:p>
        </w:tc>
      </w:tr>
      <w:tr w:rsidR="0099539F" w:rsidRPr="00BB7501" w14:paraId="28638253" w14:textId="77777777" w:rsidTr="00D07EA7">
        <w:tc>
          <w:tcPr>
            <w:tcW w:w="33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7374A6" w14:textId="77777777" w:rsidR="0099539F" w:rsidRPr="00BB7501" w:rsidRDefault="0099539F" w:rsidP="00D07EA7">
            <w:pPr>
              <w:spacing w:line="276" w:lineRule="auto"/>
              <w:jc w:val="both"/>
              <w:rPr>
                <w:sz w:val="24"/>
                <w:szCs w:val="24"/>
              </w:rPr>
            </w:pPr>
            <w:r w:rsidRPr="00BB7501">
              <w:rPr>
                <w:sz w:val="24"/>
                <w:szCs w:val="24"/>
              </w:rPr>
              <w:t>Ar privalomuose laukuose yra pateikta informacija?</w:t>
            </w:r>
          </w:p>
        </w:tc>
        <w:tc>
          <w:tcPr>
            <w:tcW w:w="6309" w:type="dxa"/>
            <w:tcBorders>
              <w:top w:val="nil"/>
              <w:left w:val="nil"/>
              <w:bottom w:val="single" w:sz="8" w:space="0" w:color="auto"/>
              <w:right w:val="single" w:sz="8" w:space="0" w:color="auto"/>
            </w:tcBorders>
            <w:tcMar>
              <w:top w:w="0" w:type="dxa"/>
              <w:left w:w="108" w:type="dxa"/>
              <w:bottom w:w="0" w:type="dxa"/>
              <w:right w:w="108" w:type="dxa"/>
            </w:tcMar>
            <w:hideMark/>
          </w:tcPr>
          <w:p w14:paraId="7E4EBD9F" w14:textId="765258D5" w:rsidR="0099539F" w:rsidRPr="00BB7501" w:rsidRDefault="0099539F" w:rsidP="00D07EA7">
            <w:pPr>
              <w:spacing w:line="276" w:lineRule="auto"/>
              <w:jc w:val="both"/>
              <w:rPr>
                <w:sz w:val="24"/>
                <w:szCs w:val="24"/>
              </w:rPr>
            </w:pPr>
            <w:r w:rsidRPr="00BB7501">
              <w:rPr>
                <w:sz w:val="24"/>
                <w:szCs w:val="24"/>
              </w:rPr>
              <w:t xml:space="preserve">Jei informacijos nėra eilutės lygyje – eilutė atmetama ir grąžinama </w:t>
            </w:r>
            <w:r w:rsidR="00115DB6">
              <w:rPr>
                <w:sz w:val="24"/>
                <w:szCs w:val="24"/>
              </w:rPr>
              <w:t>T</w:t>
            </w:r>
            <w:r w:rsidR="00D005F6">
              <w:rPr>
                <w:sz w:val="24"/>
                <w:szCs w:val="24"/>
              </w:rPr>
              <w:t>ei</w:t>
            </w:r>
            <w:r w:rsidR="00115DB6">
              <w:rPr>
                <w:sz w:val="24"/>
                <w:szCs w:val="24"/>
              </w:rPr>
              <w:t>kėjui</w:t>
            </w:r>
            <w:r w:rsidRPr="00BB7501">
              <w:rPr>
                <w:sz w:val="24"/>
                <w:szCs w:val="24"/>
              </w:rPr>
              <w:t>. Duomenys importuojami, tačiau eilutė pažymima statusu neišmokėta ir nurodoma neišmokėjimo priežastis – blogas įrašas.</w:t>
            </w:r>
          </w:p>
          <w:p w14:paraId="2DCD7B3E" w14:textId="14E3CD45" w:rsidR="0099539F" w:rsidRPr="00BB7501" w:rsidRDefault="0099539F" w:rsidP="00D07EA7">
            <w:pPr>
              <w:spacing w:line="276" w:lineRule="auto"/>
              <w:jc w:val="both"/>
              <w:rPr>
                <w:sz w:val="24"/>
                <w:szCs w:val="24"/>
              </w:rPr>
            </w:pPr>
            <w:r w:rsidRPr="00BB7501">
              <w:rPr>
                <w:sz w:val="24"/>
                <w:szCs w:val="24"/>
              </w:rPr>
              <w:t xml:space="preserve">Jei informacijos nėra žiniaraščio lygyje – žiniaraštis atmetamas ir grąžinamas </w:t>
            </w:r>
            <w:r w:rsidR="00115DB6">
              <w:rPr>
                <w:sz w:val="24"/>
                <w:szCs w:val="24"/>
              </w:rPr>
              <w:t>T</w:t>
            </w:r>
            <w:r w:rsidR="00D005F6">
              <w:rPr>
                <w:sz w:val="24"/>
                <w:szCs w:val="24"/>
              </w:rPr>
              <w:t>ei</w:t>
            </w:r>
            <w:r w:rsidR="00115DB6">
              <w:rPr>
                <w:sz w:val="24"/>
                <w:szCs w:val="24"/>
              </w:rPr>
              <w:t>kėjui</w:t>
            </w:r>
            <w:r w:rsidRPr="00BB7501">
              <w:rPr>
                <w:sz w:val="24"/>
                <w:szCs w:val="24"/>
              </w:rPr>
              <w:t>. Duomenys importuojami, tačiau visos žiniaraštyje esančios eilutės pažymimos statusu neišmokėta su neišmokėjimo priežasties kodu – blogas įrašas.</w:t>
            </w:r>
          </w:p>
          <w:p w14:paraId="3EFDC461" w14:textId="6602D498" w:rsidR="0099539F" w:rsidRPr="00BB7501" w:rsidRDefault="0099539F" w:rsidP="00D07EA7">
            <w:pPr>
              <w:spacing w:line="276" w:lineRule="auto"/>
              <w:jc w:val="both"/>
              <w:rPr>
                <w:sz w:val="24"/>
                <w:szCs w:val="24"/>
              </w:rPr>
            </w:pPr>
            <w:r w:rsidRPr="00BB7501">
              <w:rPr>
                <w:sz w:val="24"/>
                <w:szCs w:val="24"/>
              </w:rPr>
              <w:t xml:space="preserve">Jei informacijos nėra paketo lygyje – duomenų rinkmena grąžinama </w:t>
            </w:r>
            <w:r w:rsidR="00115DB6">
              <w:rPr>
                <w:sz w:val="24"/>
                <w:szCs w:val="24"/>
              </w:rPr>
              <w:t>T</w:t>
            </w:r>
            <w:r w:rsidR="00D005F6">
              <w:rPr>
                <w:sz w:val="24"/>
                <w:szCs w:val="24"/>
              </w:rPr>
              <w:t>ei</w:t>
            </w:r>
            <w:r w:rsidR="00115DB6">
              <w:rPr>
                <w:sz w:val="24"/>
                <w:szCs w:val="24"/>
              </w:rPr>
              <w:t>kėjui</w:t>
            </w:r>
            <w:r w:rsidRPr="00BB7501">
              <w:rPr>
                <w:sz w:val="24"/>
                <w:szCs w:val="24"/>
              </w:rPr>
              <w:t>.</w:t>
            </w:r>
          </w:p>
        </w:tc>
      </w:tr>
      <w:tr w:rsidR="0099539F" w:rsidRPr="00BB7501" w14:paraId="4BE2A8D0" w14:textId="77777777" w:rsidTr="00D07EA7">
        <w:tc>
          <w:tcPr>
            <w:tcW w:w="33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8B6FC4" w14:textId="79891B15" w:rsidR="0099539F" w:rsidRPr="00BB7501" w:rsidRDefault="0099539F" w:rsidP="00D07EA7">
            <w:pPr>
              <w:spacing w:line="276" w:lineRule="auto"/>
              <w:jc w:val="both"/>
              <w:rPr>
                <w:sz w:val="24"/>
                <w:szCs w:val="24"/>
              </w:rPr>
            </w:pPr>
            <w:r w:rsidRPr="00BB7501">
              <w:rPr>
                <w:sz w:val="24"/>
                <w:szCs w:val="24"/>
              </w:rPr>
              <w:t xml:space="preserve">Ar duomenis galima priskirti </w:t>
            </w:r>
            <w:r w:rsidR="00115DB6" w:rsidRPr="00115DB6">
              <w:rPr>
                <w:sz w:val="24"/>
                <w:szCs w:val="24"/>
              </w:rPr>
              <w:t>T</w:t>
            </w:r>
            <w:r w:rsidR="00D005F6">
              <w:rPr>
                <w:sz w:val="24"/>
                <w:szCs w:val="24"/>
              </w:rPr>
              <w:t>ei</w:t>
            </w:r>
            <w:r w:rsidR="00115DB6" w:rsidRPr="00115DB6">
              <w:rPr>
                <w:sz w:val="24"/>
                <w:szCs w:val="24"/>
              </w:rPr>
              <w:t>kėjui</w:t>
            </w:r>
            <w:r w:rsidRPr="00BB7501">
              <w:rPr>
                <w:sz w:val="24"/>
                <w:szCs w:val="24"/>
              </w:rPr>
              <w:t>?</w:t>
            </w:r>
          </w:p>
        </w:tc>
        <w:tc>
          <w:tcPr>
            <w:tcW w:w="6309" w:type="dxa"/>
            <w:tcBorders>
              <w:top w:val="nil"/>
              <w:left w:val="nil"/>
              <w:bottom w:val="single" w:sz="8" w:space="0" w:color="auto"/>
              <w:right w:val="single" w:sz="8" w:space="0" w:color="auto"/>
            </w:tcBorders>
            <w:tcMar>
              <w:top w:w="0" w:type="dxa"/>
              <w:left w:w="108" w:type="dxa"/>
              <w:bottom w:w="0" w:type="dxa"/>
              <w:right w:w="108" w:type="dxa"/>
            </w:tcMar>
            <w:hideMark/>
          </w:tcPr>
          <w:p w14:paraId="5C4B5BDD" w14:textId="3C23B1E1" w:rsidR="0099539F" w:rsidRPr="00BB7501" w:rsidRDefault="0099539F" w:rsidP="00D07EA7">
            <w:pPr>
              <w:spacing w:line="276" w:lineRule="auto"/>
              <w:jc w:val="both"/>
              <w:rPr>
                <w:sz w:val="24"/>
                <w:szCs w:val="24"/>
              </w:rPr>
            </w:pPr>
            <w:r w:rsidRPr="00BB7501">
              <w:rPr>
                <w:sz w:val="24"/>
                <w:szCs w:val="24"/>
              </w:rPr>
              <w:t xml:space="preserve">Tikrinama ar duomenis galima susieti su konkrečiu </w:t>
            </w:r>
            <w:r w:rsidR="00115DB6">
              <w:rPr>
                <w:sz w:val="24"/>
                <w:szCs w:val="24"/>
              </w:rPr>
              <w:t>T</w:t>
            </w:r>
            <w:r w:rsidR="00D005F6">
              <w:rPr>
                <w:sz w:val="24"/>
                <w:szCs w:val="24"/>
              </w:rPr>
              <w:t>ei</w:t>
            </w:r>
            <w:r w:rsidR="00115DB6">
              <w:rPr>
                <w:sz w:val="24"/>
                <w:szCs w:val="24"/>
              </w:rPr>
              <w:t>kėjo</w:t>
            </w:r>
            <w:r w:rsidRPr="00BB7501">
              <w:rPr>
                <w:sz w:val="24"/>
                <w:szCs w:val="24"/>
              </w:rPr>
              <w:t xml:space="preserve">  sistemoje esantį. Jei </w:t>
            </w:r>
            <w:r w:rsidR="00776E29">
              <w:rPr>
                <w:sz w:val="24"/>
                <w:szCs w:val="24"/>
              </w:rPr>
              <w:t>Pirkėjas</w:t>
            </w:r>
            <w:r w:rsidRPr="00BB7501">
              <w:rPr>
                <w:sz w:val="24"/>
                <w:szCs w:val="24"/>
              </w:rPr>
              <w:t xml:space="preserve"> randamas – duomenys importuojami. Jei </w:t>
            </w:r>
            <w:r w:rsidR="00776E29">
              <w:rPr>
                <w:sz w:val="24"/>
                <w:szCs w:val="24"/>
              </w:rPr>
              <w:t>Pirkėjas</w:t>
            </w:r>
            <w:r w:rsidRPr="00BB7501">
              <w:rPr>
                <w:sz w:val="24"/>
                <w:szCs w:val="24"/>
              </w:rPr>
              <w:t xml:space="preserve"> nerandamas – duomenų rinkmena neimportuojama, o </w:t>
            </w:r>
            <w:r w:rsidR="00776E29">
              <w:rPr>
                <w:sz w:val="24"/>
                <w:szCs w:val="24"/>
              </w:rPr>
              <w:t>T</w:t>
            </w:r>
            <w:r w:rsidR="00D005F6">
              <w:rPr>
                <w:sz w:val="24"/>
                <w:szCs w:val="24"/>
              </w:rPr>
              <w:t>ei</w:t>
            </w:r>
            <w:r w:rsidR="00776E29">
              <w:rPr>
                <w:sz w:val="24"/>
                <w:szCs w:val="24"/>
              </w:rPr>
              <w:t>kėjo</w:t>
            </w:r>
            <w:r w:rsidRPr="00BB7501">
              <w:rPr>
                <w:sz w:val="24"/>
                <w:szCs w:val="24"/>
              </w:rPr>
              <w:t xml:space="preserve"> atsakingam darbuotojui suformuojamas pranešimas apie </w:t>
            </w:r>
            <w:r w:rsidR="00776E29">
              <w:rPr>
                <w:sz w:val="24"/>
                <w:szCs w:val="24"/>
              </w:rPr>
              <w:t>Pirkėjo</w:t>
            </w:r>
            <w:r w:rsidRPr="00BB7501">
              <w:rPr>
                <w:sz w:val="24"/>
                <w:szCs w:val="24"/>
              </w:rPr>
              <w:t xml:space="preserve"> neradimą.</w:t>
            </w:r>
          </w:p>
          <w:p w14:paraId="521006D3" w14:textId="77777777" w:rsidR="0099539F" w:rsidRPr="00BB7501" w:rsidRDefault="0099539F" w:rsidP="00D07EA7">
            <w:pPr>
              <w:spacing w:line="276" w:lineRule="auto"/>
              <w:jc w:val="both"/>
              <w:rPr>
                <w:sz w:val="24"/>
                <w:szCs w:val="24"/>
              </w:rPr>
            </w:pPr>
            <w:r w:rsidRPr="00BB7501">
              <w:rPr>
                <w:sz w:val="24"/>
                <w:szCs w:val="24"/>
              </w:rPr>
              <w:t>Importo procedūra kartojama kol importas pavyksta.</w:t>
            </w:r>
          </w:p>
        </w:tc>
      </w:tr>
      <w:tr w:rsidR="0099539F" w:rsidRPr="00BB7501" w14:paraId="6BC4A258" w14:textId="77777777" w:rsidTr="00D07EA7">
        <w:tc>
          <w:tcPr>
            <w:tcW w:w="33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731D6F" w14:textId="77777777" w:rsidR="0099539F" w:rsidRPr="00BB7501" w:rsidRDefault="0099539F" w:rsidP="00D07EA7">
            <w:pPr>
              <w:spacing w:line="276" w:lineRule="auto"/>
              <w:jc w:val="both"/>
              <w:rPr>
                <w:sz w:val="24"/>
                <w:szCs w:val="24"/>
              </w:rPr>
            </w:pPr>
            <w:r w:rsidRPr="00BB7501">
              <w:rPr>
                <w:sz w:val="24"/>
                <w:szCs w:val="24"/>
              </w:rPr>
              <w:t xml:space="preserve">Ar galima nustatyti struktūrinį padalinį, kuriam priklauso žiniaraščiai? </w:t>
            </w:r>
          </w:p>
        </w:tc>
        <w:tc>
          <w:tcPr>
            <w:tcW w:w="6309" w:type="dxa"/>
            <w:tcBorders>
              <w:top w:val="nil"/>
              <w:left w:val="nil"/>
              <w:bottom w:val="single" w:sz="8" w:space="0" w:color="auto"/>
              <w:right w:val="single" w:sz="8" w:space="0" w:color="auto"/>
            </w:tcBorders>
            <w:tcMar>
              <w:top w:w="0" w:type="dxa"/>
              <w:left w:w="108" w:type="dxa"/>
              <w:bottom w:w="0" w:type="dxa"/>
              <w:right w:w="108" w:type="dxa"/>
            </w:tcMar>
            <w:hideMark/>
          </w:tcPr>
          <w:p w14:paraId="483D1E6A" w14:textId="4CD93D95" w:rsidR="0099539F" w:rsidRPr="00BB7501" w:rsidRDefault="0099539F" w:rsidP="00D07EA7">
            <w:pPr>
              <w:spacing w:line="276" w:lineRule="auto"/>
              <w:jc w:val="both"/>
              <w:rPr>
                <w:sz w:val="24"/>
                <w:szCs w:val="24"/>
              </w:rPr>
            </w:pPr>
            <w:r w:rsidRPr="00BB7501">
              <w:rPr>
                <w:sz w:val="24"/>
                <w:szCs w:val="24"/>
              </w:rPr>
              <w:t xml:space="preserve">Jei negalima nustatyti struktūrinio padalinio, arba reikšmė nėra lygi “0”, žiniaraštis atmetamas ir grąžinamas </w:t>
            </w:r>
            <w:r w:rsidR="00776E29">
              <w:rPr>
                <w:sz w:val="24"/>
                <w:szCs w:val="24"/>
              </w:rPr>
              <w:t>Pirkėjui</w:t>
            </w:r>
            <w:r w:rsidRPr="00BB7501">
              <w:rPr>
                <w:sz w:val="24"/>
                <w:szCs w:val="24"/>
              </w:rPr>
              <w:t>. Duomenys importuojami, tačiau visos žiniaraštyje esančios eilutės pažymimos statusu neišmokėta su neišmokėjimo priežasties kodu – blogas įrašas.</w:t>
            </w:r>
          </w:p>
        </w:tc>
      </w:tr>
      <w:tr w:rsidR="0099539F" w:rsidRPr="00BB7501" w14:paraId="0B3AAF29" w14:textId="77777777" w:rsidTr="00D07EA7">
        <w:tc>
          <w:tcPr>
            <w:tcW w:w="3309"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71950200" w14:textId="77777777" w:rsidR="0099539F" w:rsidRPr="00BB7501" w:rsidRDefault="0099539F" w:rsidP="00D07EA7">
            <w:pPr>
              <w:spacing w:line="276" w:lineRule="auto"/>
              <w:jc w:val="both"/>
              <w:rPr>
                <w:sz w:val="24"/>
                <w:szCs w:val="24"/>
              </w:rPr>
            </w:pPr>
            <w:r w:rsidRPr="00BB7501">
              <w:rPr>
                <w:sz w:val="24"/>
                <w:szCs w:val="24"/>
              </w:rPr>
              <w:t>Ar paketo lygyje nurodytas žiniaraščių skaičius atitinka su faktiškai esančiu duomenų rinkmenoje?</w:t>
            </w:r>
          </w:p>
        </w:tc>
        <w:tc>
          <w:tcPr>
            <w:tcW w:w="6309" w:type="dxa"/>
            <w:tcBorders>
              <w:top w:val="nil"/>
              <w:left w:val="nil"/>
              <w:bottom w:val="single" w:sz="4" w:space="0" w:color="auto"/>
              <w:right w:val="single" w:sz="8" w:space="0" w:color="auto"/>
            </w:tcBorders>
            <w:tcMar>
              <w:top w:w="0" w:type="dxa"/>
              <w:left w:w="108" w:type="dxa"/>
              <w:bottom w:w="0" w:type="dxa"/>
              <w:right w:w="108" w:type="dxa"/>
            </w:tcMar>
            <w:hideMark/>
          </w:tcPr>
          <w:p w14:paraId="7C7AB9E6" w14:textId="0B2B6160" w:rsidR="0099539F" w:rsidRPr="00BB7501" w:rsidRDefault="0099539F" w:rsidP="00D07EA7">
            <w:pPr>
              <w:spacing w:line="276" w:lineRule="auto"/>
              <w:jc w:val="both"/>
              <w:rPr>
                <w:sz w:val="24"/>
                <w:szCs w:val="24"/>
              </w:rPr>
            </w:pPr>
            <w:r w:rsidRPr="00BB7501">
              <w:rPr>
                <w:sz w:val="24"/>
                <w:szCs w:val="24"/>
              </w:rPr>
              <w:t xml:space="preserve">Jei neatitinka, duomenų rinkmena grąžinama </w:t>
            </w:r>
            <w:r w:rsidR="00776E29" w:rsidRPr="00776E29">
              <w:rPr>
                <w:sz w:val="24"/>
                <w:szCs w:val="24"/>
              </w:rPr>
              <w:t>Pirkėjui</w:t>
            </w:r>
            <w:r w:rsidRPr="00BB7501">
              <w:rPr>
                <w:sz w:val="24"/>
                <w:szCs w:val="24"/>
              </w:rPr>
              <w:t>.</w:t>
            </w:r>
          </w:p>
        </w:tc>
      </w:tr>
      <w:tr w:rsidR="0099539F" w:rsidRPr="00BB7501" w14:paraId="39009BC5" w14:textId="77777777" w:rsidTr="00D07EA7">
        <w:tc>
          <w:tcPr>
            <w:tcW w:w="330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55E5C15" w14:textId="77777777" w:rsidR="0099539F" w:rsidRPr="00BB7501" w:rsidRDefault="0099539F" w:rsidP="00D07EA7">
            <w:pPr>
              <w:spacing w:line="276" w:lineRule="auto"/>
              <w:jc w:val="both"/>
              <w:rPr>
                <w:sz w:val="24"/>
                <w:szCs w:val="24"/>
              </w:rPr>
            </w:pPr>
            <w:r w:rsidRPr="00BB7501">
              <w:rPr>
                <w:sz w:val="24"/>
                <w:szCs w:val="24"/>
              </w:rPr>
              <w:t>Ar paketo lygyje nurodytas eilučių skaičius atitinka su faktiškai esančiu duomenų rinkmenoje?</w:t>
            </w:r>
          </w:p>
        </w:tc>
        <w:tc>
          <w:tcPr>
            <w:tcW w:w="630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FFF8790" w14:textId="736E24F9" w:rsidR="0099539F" w:rsidRPr="00BB7501" w:rsidRDefault="0099539F" w:rsidP="00D07EA7">
            <w:pPr>
              <w:spacing w:line="276" w:lineRule="auto"/>
              <w:jc w:val="both"/>
              <w:rPr>
                <w:sz w:val="24"/>
                <w:szCs w:val="24"/>
              </w:rPr>
            </w:pPr>
            <w:r w:rsidRPr="00BB7501">
              <w:rPr>
                <w:sz w:val="24"/>
                <w:szCs w:val="24"/>
              </w:rPr>
              <w:t xml:space="preserve">Jei neatitinka, duomenų rinkmena grąžinama </w:t>
            </w:r>
            <w:r w:rsidR="00776E29" w:rsidRPr="00776E29">
              <w:rPr>
                <w:sz w:val="24"/>
                <w:szCs w:val="24"/>
              </w:rPr>
              <w:t>Pirkėjui</w:t>
            </w:r>
            <w:r w:rsidRPr="00BB7501">
              <w:rPr>
                <w:sz w:val="24"/>
                <w:szCs w:val="24"/>
              </w:rPr>
              <w:t>.</w:t>
            </w:r>
          </w:p>
        </w:tc>
      </w:tr>
      <w:tr w:rsidR="0099539F" w:rsidRPr="00BB7501" w14:paraId="62FA38EE" w14:textId="77777777" w:rsidTr="00D07EA7">
        <w:tc>
          <w:tcPr>
            <w:tcW w:w="33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64A32A" w14:textId="77777777" w:rsidR="0099539F" w:rsidRPr="00BB7501" w:rsidRDefault="0099539F" w:rsidP="00D07EA7">
            <w:pPr>
              <w:spacing w:line="276" w:lineRule="auto"/>
              <w:jc w:val="both"/>
              <w:rPr>
                <w:sz w:val="24"/>
                <w:szCs w:val="24"/>
              </w:rPr>
            </w:pPr>
            <w:r w:rsidRPr="00BB7501">
              <w:rPr>
                <w:sz w:val="24"/>
                <w:szCs w:val="24"/>
              </w:rPr>
              <w:t>Ar paketo lygyje nurodyta suma atitinka su faktiškai esančia duomenų rinkmenoje?</w:t>
            </w:r>
          </w:p>
        </w:tc>
        <w:tc>
          <w:tcPr>
            <w:tcW w:w="6309" w:type="dxa"/>
            <w:tcBorders>
              <w:top w:val="nil"/>
              <w:left w:val="nil"/>
              <w:bottom w:val="single" w:sz="8" w:space="0" w:color="auto"/>
              <w:right w:val="single" w:sz="8" w:space="0" w:color="auto"/>
            </w:tcBorders>
            <w:tcMar>
              <w:top w:w="0" w:type="dxa"/>
              <w:left w:w="108" w:type="dxa"/>
              <w:bottom w:w="0" w:type="dxa"/>
              <w:right w:w="108" w:type="dxa"/>
            </w:tcMar>
            <w:hideMark/>
          </w:tcPr>
          <w:p w14:paraId="1AD470DB" w14:textId="0FD07071" w:rsidR="0099539F" w:rsidRPr="00BB7501" w:rsidRDefault="0099539F" w:rsidP="00D07EA7">
            <w:pPr>
              <w:spacing w:line="276" w:lineRule="auto"/>
              <w:jc w:val="both"/>
              <w:rPr>
                <w:sz w:val="24"/>
                <w:szCs w:val="24"/>
              </w:rPr>
            </w:pPr>
            <w:r w:rsidRPr="00BB7501">
              <w:rPr>
                <w:sz w:val="24"/>
                <w:szCs w:val="24"/>
              </w:rPr>
              <w:t xml:space="preserve">Jei neatitinka, duomenų rinkmena grąžinama </w:t>
            </w:r>
            <w:r w:rsidR="00776E29" w:rsidRPr="00776E29">
              <w:rPr>
                <w:sz w:val="24"/>
                <w:szCs w:val="24"/>
              </w:rPr>
              <w:t>Pirkėjui</w:t>
            </w:r>
            <w:r w:rsidRPr="00BB7501">
              <w:rPr>
                <w:sz w:val="24"/>
                <w:szCs w:val="24"/>
              </w:rPr>
              <w:t>.</w:t>
            </w:r>
          </w:p>
        </w:tc>
      </w:tr>
      <w:tr w:rsidR="0099539F" w:rsidRPr="00BB7501" w14:paraId="0C6A9753" w14:textId="77777777" w:rsidTr="00D07EA7">
        <w:tc>
          <w:tcPr>
            <w:tcW w:w="33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66E538" w14:textId="77777777" w:rsidR="0099539F" w:rsidRPr="00BB7501" w:rsidRDefault="0099539F" w:rsidP="00D07EA7">
            <w:pPr>
              <w:spacing w:line="276" w:lineRule="auto"/>
              <w:jc w:val="both"/>
              <w:rPr>
                <w:sz w:val="24"/>
                <w:szCs w:val="24"/>
              </w:rPr>
            </w:pPr>
            <w:r w:rsidRPr="00BB7501">
              <w:rPr>
                <w:sz w:val="24"/>
                <w:szCs w:val="24"/>
              </w:rPr>
              <w:t>Ar žiniaraštyje nurodyta eilučių suma atitinka nurodyta eilutėse?</w:t>
            </w:r>
          </w:p>
        </w:tc>
        <w:tc>
          <w:tcPr>
            <w:tcW w:w="6309" w:type="dxa"/>
            <w:tcBorders>
              <w:top w:val="nil"/>
              <w:left w:val="nil"/>
              <w:bottom w:val="single" w:sz="8" w:space="0" w:color="auto"/>
              <w:right w:val="single" w:sz="8" w:space="0" w:color="auto"/>
            </w:tcBorders>
            <w:tcMar>
              <w:top w:w="0" w:type="dxa"/>
              <w:left w:w="108" w:type="dxa"/>
              <w:bottom w:w="0" w:type="dxa"/>
              <w:right w:w="108" w:type="dxa"/>
            </w:tcMar>
            <w:hideMark/>
          </w:tcPr>
          <w:p w14:paraId="6A745841" w14:textId="2A9183C2" w:rsidR="0099539F" w:rsidRPr="00BB7501" w:rsidRDefault="0099539F" w:rsidP="00D07EA7">
            <w:pPr>
              <w:spacing w:line="276" w:lineRule="auto"/>
              <w:jc w:val="both"/>
              <w:rPr>
                <w:sz w:val="24"/>
                <w:szCs w:val="24"/>
              </w:rPr>
            </w:pPr>
            <w:r w:rsidRPr="00BB7501">
              <w:rPr>
                <w:sz w:val="24"/>
                <w:szCs w:val="24"/>
              </w:rPr>
              <w:t xml:space="preserve">Jei neatitinka, žiniaraštis atmetamas ir grąžinamas </w:t>
            </w:r>
            <w:r w:rsidR="00776E29" w:rsidRPr="00776E29">
              <w:rPr>
                <w:sz w:val="24"/>
                <w:szCs w:val="24"/>
              </w:rPr>
              <w:t>Pirkėjui</w:t>
            </w:r>
            <w:r w:rsidRPr="00BB7501">
              <w:rPr>
                <w:sz w:val="24"/>
                <w:szCs w:val="24"/>
              </w:rPr>
              <w:t xml:space="preserve">. Duomenys importuojami, tačiau visos žiniaraštyje esančios </w:t>
            </w:r>
            <w:r w:rsidRPr="00BB7501">
              <w:rPr>
                <w:sz w:val="24"/>
                <w:szCs w:val="24"/>
              </w:rPr>
              <w:lastRenderedPageBreak/>
              <w:t>eilutės pažymimos statusu neišmokėta su neišmokėjimo priežasties kodu – blogas įrašas.</w:t>
            </w:r>
          </w:p>
        </w:tc>
      </w:tr>
      <w:tr w:rsidR="0099539F" w:rsidRPr="00BB7501" w14:paraId="5B3D8E4E" w14:textId="77777777" w:rsidTr="00D07EA7">
        <w:tc>
          <w:tcPr>
            <w:tcW w:w="33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3BF93B" w14:textId="77777777" w:rsidR="0099539F" w:rsidRPr="00BB7501" w:rsidRDefault="0099539F" w:rsidP="00D07EA7">
            <w:pPr>
              <w:spacing w:line="276" w:lineRule="auto"/>
              <w:jc w:val="both"/>
              <w:rPr>
                <w:sz w:val="24"/>
                <w:szCs w:val="24"/>
              </w:rPr>
            </w:pPr>
            <w:r w:rsidRPr="00BB7501">
              <w:rPr>
                <w:sz w:val="24"/>
                <w:szCs w:val="24"/>
              </w:rPr>
              <w:lastRenderedPageBreak/>
              <w:t>Ar žiniaraštyje nurodytas eilučių skaičius atitinka su faktiškai esančiu?</w:t>
            </w:r>
          </w:p>
        </w:tc>
        <w:tc>
          <w:tcPr>
            <w:tcW w:w="6309" w:type="dxa"/>
            <w:tcBorders>
              <w:top w:val="nil"/>
              <w:left w:val="nil"/>
              <w:bottom w:val="single" w:sz="8" w:space="0" w:color="auto"/>
              <w:right w:val="single" w:sz="8" w:space="0" w:color="auto"/>
            </w:tcBorders>
            <w:tcMar>
              <w:top w:w="0" w:type="dxa"/>
              <w:left w:w="108" w:type="dxa"/>
              <w:bottom w:w="0" w:type="dxa"/>
              <w:right w:w="108" w:type="dxa"/>
            </w:tcMar>
            <w:hideMark/>
          </w:tcPr>
          <w:p w14:paraId="47D54179" w14:textId="1A032EB0" w:rsidR="0099539F" w:rsidRPr="00BB7501" w:rsidRDefault="0099539F" w:rsidP="00D07EA7">
            <w:pPr>
              <w:spacing w:line="276" w:lineRule="auto"/>
              <w:jc w:val="both"/>
              <w:rPr>
                <w:sz w:val="24"/>
                <w:szCs w:val="24"/>
              </w:rPr>
            </w:pPr>
            <w:r w:rsidRPr="00BB7501">
              <w:rPr>
                <w:sz w:val="24"/>
                <w:szCs w:val="24"/>
              </w:rPr>
              <w:t xml:space="preserve">Jei neatitinka, žiniaraštis atmetamas ir grąžinamas </w:t>
            </w:r>
            <w:r w:rsidR="00776E29" w:rsidRPr="00776E29">
              <w:rPr>
                <w:sz w:val="24"/>
                <w:szCs w:val="24"/>
              </w:rPr>
              <w:t>Pirkėjui</w:t>
            </w:r>
            <w:r w:rsidRPr="00BB7501">
              <w:rPr>
                <w:sz w:val="24"/>
                <w:szCs w:val="24"/>
              </w:rPr>
              <w:t>. Duomenys importuojami, tačiau visos žiniaraštyje esančios eilutės pažymimos statusu neišmokėta su neišmokėjimo priežasties kodu – blogas įrašas.</w:t>
            </w:r>
          </w:p>
        </w:tc>
      </w:tr>
    </w:tbl>
    <w:p w14:paraId="63892DE3" w14:textId="77777777" w:rsidR="0099539F" w:rsidRPr="00BB7501" w:rsidRDefault="0099539F" w:rsidP="0099539F">
      <w:pPr>
        <w:jc w:val="both"/>
        <w:rPr>
          <w:sz w:val="24"/>
          <w:szCs w:val="24"/>
        </w:rPr>
      </w:pPr>
    </w:p>
    <w:p w14:paraId="20B2385B" w14:textId="77777777" w:rsidR="0099539F" w:rsidRPr="00BB7501" w:rsidRDefault="0099539F" w:rsidP="0099539F">
      <w:pPr>
        <w:pStyle w:val="Sraopastraipa"/>
        <w:widowControl/>
        <w:numPr>
          <w:ilvl w:val="0"/>
          <w:numId w:val="2"/>
        </w:numPr>
        <w:suppressAutoHyphens w:val="0"/>
        <w:autoSpaceDE/>
        <w:autoSpaceDN/>
        <w:spacing w:line="259" w:lineRule="auto"/>
        <w:ind w:left="0" w:firstLine="851"/>
        <w:jc w:val="both"/>
        <w:textAlignment w:val="auto"/>
        <w:rPr>
          <w:sz w:val="24"/>
          <w:szCs w:val="24"/>
        </w:rPr>
      </w:pPr>
      <w:r w:rsidRPr="00BB7501">
        <w:rPr>
          <w:sz w:val="24"/>
          <w:szCs w:val="24"/>
        </w:rPr>
        <w:t>Vykdytojas į Užsakovo  FTP serverį atsiunčia nepriimtų duomenų rinkmenų sąrašą (tekstinė rinkmena – rinkmenos vardas failedDDMMHHmm.txt, kur DD – diena, MM – mėnuo, HH – valandos, mm - minutės), kuriame išvardina visas nepriimtas duomenų rinkmenas bei išvardina atmetimo priežastis atskirdamas duomenų rinkmenas su atmetimo priežastimis CR LF simboliu.</w:t>
      </w:r>
    </w:p>
    <w:p w14:paraId="7028BB32" w14:textId="7565C614" w:rsidR="0099539F" w:rsidRPr="00BB7501" w:rsidRDefault="0099539F" w:rsidP="0099539F">
      <w:pPr>
        <w:pStyle w:val="Sraopastraipa"/>
        <w:widowControl/>
        <w:numPr>
          <w:ilvl w:val="0"/>
          <w:numId w:val="2"/>
        </w:numPr>
        <w:suppressAutoHyphens w:val="0"/>
        <w:autoSpaceDE/>
        <w:autoSpaceDN/>
        <w:spacing w:line="259" w:lineRule="auto"/>
        <w:ind w:left="0" w:firstLine="851"/>
        <w:jc w:val="both"/>
        <w:textAlignment w:val="auto"/>
        <w:rPr>
          <w:sz w:val="24"/>
          <w:szCs w:val="24"/>
        </w:rPr>
      </w:pPr>
      <w:r w:rsidRPr="00BB7501">
        <w:rPr>
          <w:sz w:val="24"/>
          <w:szCs w:val="24"/>
        </w:rPr>
        <w:t xml:space="preserve"> Duomenų rinkmeną priėmus su klaidomis </w:t>
      </w:r>
      <w:r w:rsidR="00776E29">
        <w:rPr>
          <w:sz w:val="24"/>
          <w:szCs w:val="24"/>
        </w:rPr>
        <w:t>T</w:t>
      </w:r>
      <w:r w:rsidR="00D005F6">
        <w:rPr>
          <w:sz w:val="24"/>
          <w:szCs w:val="24"/>
        </w:rPr>
        <w:t>ei</w:t>
      </w:r>
      <w:r w:rsidR="00776E29">
        <w:rPr>
          <w:sz w:val="24"/>
          <w:szCs w:val="24"/>
        </w:rPr>
        <w:t>kėjas</w:t>
      </w:r>
      <w:r w:rsidRPr="00BB7501">
        <w:rPr>
          <w:sz w:val="24"/>
          <w:szCs w:val="24"/>
        </w:rPr>
        <w:t xml:space="preserve"> į </w:t>
      </w:r>
      <w:r w:rsidR="00776E29" w:rsidRPr="00776E29">
        <w:rPr>
          <w:sz w:val="24"/>
          <w:szCs w:val="24"/>
        </w:rPr>
        <w:t>Pirkėj</w:t>
      </w:r>
      <w:r w:rsidR="00776E29">
        <w:rPr>
          <w:sz w:val="24"/>
          <w:szCs w:val="24"/>
        </w:rPr>
        <w:t>o</w:t>
      </w:r>
      <w:r w:rsidRPr="00BB7501">
        <w:rPr>
          <w:sz w:val="24"/>
          <w:szCs w:val="24"/>
        </w:rPr>
        <w:t xml:space="preserve"> FTP serverį </w:t>
      </w:r>
      <w:r>
        <w:rPr>
          <w:sz w:val="24"/>
          <w:szCs w:val="24"/>
        </w:rPr>
        <w:t xml:space="preserve">              </w:t>
      </w:r>
      <w:r w:rsidRPr="00BB7501">
        <w:rPr>
          <w:sz w:val="24"/>
          <w:szCs w:val="24"/>
        </w:rPr>
        <w:t xml:space="preserve">atsiunčia duomenų rinkmeną, kurioje bus tik klaidingai priimti įrašai pateikiami ta pačia struktūra kaip ir buvo priimti. Duomenų rinkmenos pavadinimas flp </w:t>
      </w:r>
      <w:r>
        <w:rPr>
          <w:sz w:val="24"/>
          <w:szCs w:val="24"/>
        </w:rPr>
        <w:t xml:space="preserve">                                                                    </w:t>
      </w:r>
      <w:r w:rsidRPr="00BB7501">
        <w:rPr>
          <w:sz w:val="24"/>
          <w:szCs w:val="24"/>
        </w:rPr>
        <w:t xml:space="preserve">te_[POŽYMIS]_YYMMDD_XXX_err.xml, kur err nurodo, kad duomenų rinkmenoje yra pateikiami klaidingi įrašai, o likusi pavadinimo dalis atitinka priimtos duomenų rinkmenos pavadinimą. </w:t>
      </w:r>
    </w:p>
    <w:p w14:paraId="65A25995" w14:textId="77777777" w:rsidR="0099539F" w:rsidRPr="00BB7501" w:rsidRDefault="0099539F" w:rsidP="0099539F">
      <w:pPr>
        <w:jc w:val="both"/>
        <w:rPr>
          <w:sz w:val="24"/>
          <w:szCs w:val="24"/>
        </w:rPr>
      </w:pPr>
    </w:p>
    <w:tbl>
      <w:tblPr>
        <w:tblW w:w="9356" w:type="dxa"/>
        <w:jc w:val="center"/>
        <w:tblLayout w:type="fixed"/>
        <w:tblLook w:val="04A0" w:firstRow="1" w:lastRow="0" w:firstColumn="1" w:lastColumn="0" w:noHBand="0" w:noVBand="1"/>
      </w:tblPr>
      <w:tblGrid>
        <w:gridCol w:w="4820"/>
        <w:gridCol w:w="4536"/>
      </w:tblGrid>
      <w:tr w:rsidR="0099539F" w:rsidRPr="00BB7501" w14:paraId="4BD882CC" w14:textId="77777777" w:rsidTr="00D07EA7">
        <w:trPr>
          <w:jc w:val="center"/>
        </w:trPr>
        <w:tc>
          <w:tcPr>
            <w:tcW w:w="4820" w:type="dxa"/>
            <w:hideMark/>
          </w:tcPr>
          <w:p w14:paraId="2053A30A" w14:textId="43D1AC29" w:rsidR="0099539F" w:rsidRPr="00BB7501" w:rsidRDefault="00776E29" w:rsidP="00D07EA7">
            <w:pPr>
              <w:jc w:val="both"/>
              <w:rPr>
                <w:b/>
                <w:bCs/>
                <w:sz w:val="24"/>
                <w:szCs w:val="24"/>
              </w:rPr>
            </w:pPr>
            <w:r>
              <w:rPr>
                <w:b/>
                <w:bCs/>
                <w:sz w:val="24"/>
                <w:szCs w:val="24"/>
              </w:rPr>
              <w:t>T</w:t>
            </w:r>
            <w:r w:rsidR="00D005F6">
              <w:rPr>
                <w:b/>
                <w:bCs/>
                <w:sz w:val="24"/>
                <w:szCs w:val="24"/>
              </w:rPr>
              <w:t>EI</w:t>
            </w:r>
            <w:r>
              <w:rPr>
                <w:b/>
                <w:bCs/>
                <w:sz w:val="24"/>
                <w:szCs w:val="24"/>
              </w:rPr>
              <w:t>KĖJAS</w:t>
            </w:r>
          </w:p>
        </w:tc>
        <w:tc>
          <w:tcPr>
            <w:tcW w:w="4536" w:type="dxa"/>
            <w:hideMark/>
          </w:tcPr>
          <w:p w14:paraId="43A27E6A" w14:textId="37DA7771" w:rsidR="0099539F" w:rsidRPr="00BB7501" w:rsidRDefault="00776E29" w:rsidP="00D07EA7">
            <w:pPr>
              <w:jc w:val="both"/>
              <w:rPr>
                <w:b/>
                <w:bCs/>
                <w:sz w:val="24"/>
                <w:szCs w:val="24"/>
              </w:rPr>
            </w:pPr>
            <w:r>
              <w:rPr>
                <w:b/>
                <w:bCs/>
                <w:sz w:val="24"/>
                <w:szCs w:val="24"/>
              </w:rPr>
              <w:t>PIRKĖJAS</w:t>
            </w:r>
          </w:p>
        </w:tc>
      </w:tr>
      <w:tr w:rsidR="0099539F" w:rsidRPr="00BB7501" w14:paraId="41801602" w14:textId="77777777" w:rsidTr="00D07EA7">
        <w:trPr>
          <w:jc w:val="center"/>
        </w:trPr>
        <w:tc>
          <w:tcPr>
            <w:tcW w:w="4820" w:type="dxa"/>
          </w:tcPr>
          <w:p w14:paraId="4C1EA13A" w14:textId="77777777" w:rsidR="0099539F" w:rsidRPr="00BB7501" w:rsidRDefault="0099539F" w:rsidP="00D07EA7">
            <w:pPr>
              <w:rPr>
                <w:sz w:val="24"/>
                <w:szCs w:val="24"/>
              </w:rPr>
            </w:pPr>
            <w:r>
              <w:rPr>
                <w:sz w:val="24"/>
                <w:szCs w:val="24"/>
              </w:rPr>
              <w:t>(Įmonės pavadinimas)</w:t>
            </w:r>
          </w:p>
          <w:p w14:paraId="4E1C1519" w14:textId="77777777" w:rsidR="0099539F" w:rsidRPr="00BB7501" w:rsidRDefault="0099539F" w:rsidP="00D07EA7">
            <w:pPr>
              <w:rPr>
                <w:sz w:val="24"/>
                <w:szCs w:val="24"/>
              </w:rPr>
            </w:pPr>
            <w:r>
              <w:rPr>
                <w:sz w:val="24"/>
                <w:szCs w:val="24"/>
              </w:rPr>
              <w:t>(pareigos)</w:t>
            </w:r>
          </w:p>
          <w:p w14:paraId="2662308F" w14:textId="77777777" w:rsidR="0099539F" w:rsidRPr="00BB7501" w:rsidRDefault="0099539F" w:rsidP="00D07EA7">
            <w:pPr>
              <w:rPr>
                <w:sz w:val="24"/>
                <w:szCs w:val="24"/>
              </w:rPr>
            </w:pPr>
            <w:r>
              <w:rPr>
                <w:sz w:val="24"/>
                <w:szCs w:val="24"/>
              </w:rPr>
              <w:t>(vardas, pavardė)</w:t>
            </w:r>
          </w:p>
          <w:p w14:paraId="1FED9493" w14:textId="77777777" w:rsidR="0099539F" w:rsidRPr="00BB7501" w:rsidRDefault="0099539F" w:rsidP="00D07EA7">
            <w:pPr>
              <w:spacing w:line="276" w:lineRule="auto"/>
              <w:jc w:val="both"/>
              <w:rPr>
                <w:bCs/>
                <w:sz w:val="24"/>
                <w:szCs w:val="24"/>
              </w:rPr>
            </w:pPr>
          </w:p>
          <w:p w14:paraId="78698ED6" w14:textId="77777777" w:rsidR="0099539F" w:rsidRDefault="0099539F" w:rsidP="00D07EA7">
            <w:pPr>
              <w:spacing w:line="276" w:lineRule="auto"/>
              <w:jc w:val="both"/>
              <w:rPr>
                <w:sz w:val="24"/>
                <w:szCs w:val="24"/>
              </w:rPr>
            </w:pPr>
          </w:p>
          <w:p w14:paraId="049993DE" w14:textId="77777777" w:rsidR="0099539F" w:rsidRDefault="0099539F" w:rsidP="00D07EA7">
            <w:pPr>
              <w:spacing w:line="276" w:lineRule="auto"/>
              <w:jc w:val="both"/>
              <w:rPr>
                <w:sz w:val="24"/>
                <w:szCs w:val="24"/>
              </w:rPr>
            </w:pPr>
          </w:p>
          <w:p w14:paraId="12CA6353" w14:textId="77777777" w:rsidR="0099539F" w:rsidRPr="00BB7501" w:rsidRDefault="0099539F" w:rsidP="00D07EA7">
            <w:pPr>
              <w:spacing w:line="276" w:lineRule="auto"/>
              <w:jc w:val="both"/>
              <w:rPr>
                <w:sz w:val="24"/>
                <w:szCs w:val="24"/>
              </w:rPr>
            </w:pPr>
            <w:r w:rsidRPr="00BB7501">
              <w:rPr>
                <w:sz w:val="24"/>
                <w:szCs w:val="24"/>
              </w:rPr>
              <w:t>______________________________</w:t>
            </w:r>
          </w:p>
          <w:p w14:paraId="7951190D" w14:textId="77777777" w:rsidR="0099539F" w:rsidRPr="00BB7501" w:rsidRDefault="0099539F" w:rsidP="00D07EA7">
            <w:pPr>
              <w:rPr>
                <w:bCs/>
                <w:color w:val="000000"/>
                <w:sz w:val="24"/>
                <w:szCs w:val="24"/>
                <w:lang w:val="fi-FI"/>
              </w:rPr>
            </w:pPr>
            <w:r>
              <w:rPr>
                <w:bCs/>
                <w:color w:val="000000"/>
                <w:sz w:val="24"/>
                <w:szCs w:val="24"/>
                <w:lang w:val="fi-FI"/>
              </w:rPr>
              <w:t>A.V.</w:t>
            </w:r>
          </w:p>
        </w:tc>
        <w:tc>
          <w:tcPr>
            <w:tcW w:w="4536" w:type="dxa"/>
          </w:tcPr>
          <w:p w14:paraId="373B06E0" w14:textId="77777777" w:rsidR="0099539F" w:rsidRPr="00BB7501" w:rsidRDefault="0099539F" w:rsidP="00D07EA7">
            <w:pPr>
              <w:rPr>
                <w:sz w:val="24"/>
                <w:szCs w:val="24"/>
              </w:rPr>
            </w:pPr>
            <w:r>
              <w:rPr>
                <w:sz w:val="24"/>
                <w:szCs w:val="24"/>
              </w:rPr>
              <w:t>Kaišiadorių rajono</w:t>
            </w:r>
            <w:r w:rsidRPr="00BB7501">
              <w:rPr>
                <w:sz w:val="24"/>
                <w:szCs w:val="24"/>
              </w:rPr>
              <w:t xml:space="preserve"> savivaldybės administracija </w:t>
            </w:r>
          </w:p>
          <w:p w14:paraId="6E83A2A7" w14:textId="77777777" w:rsidR="0099539F" w:rsidRPr="00BB7501" w:rsidRDefault="0099539F" w:rsidP="00D07EA7">
            <w:pPr>
              <w:rPr>
                <w:sz w:val="24"/>
                <w:szCs w:val="24"/>
              </w:rPr>
            </w:pPr>
          </w:p>
          <w:p w14:paraId="4B03D45B" w14:textId="77777777" w:rsidR="0099539F" w:rsidRPr="00BB7501" w:rsidRDefault="0099539F" w:rsidP="00D07EA7">
            <w:pPr>
              <w:rPr>
                <w:sz w:val="24"/>
                <w:szCs w:val="24"/>
              </w:rPr>
            </w:pPr>
          </w:p>
          <w:p w14:paraId="6CF69247" w14:textId="77777777" w:rsidR="0099539F" w:rsidRPr="00BB7501" w:rsidRDefault="0099539F" w:rsidP="00D07EA7">
            <w:pPr>
              <w:rPr>
                <w:sz w:val="24"/>
                <w:szCs w:val="24"/>
              </w:rPr>
            </w:pPr>
          </w:p>
          <w:p w14:paraId="4A56AB39" w14:textId="77777777" w:rsidR="0099539F" w:rsidRPr="00BB7501" w:rsidRDefault="0099539F" w:rsidP="00D07EA7">
            <w:pPr>
              <w:rPr>
                <w:sz w:val="24"/>
                <w:szCs w:val="24"/>
              </w:rPr>
            </w:pPr>
          </w:p>
          <w:p w14:paraId="79F3863E" w14:textId="77777777" w:rsidR="0099539F" w:rsidRPr="00BB7501" w:rsidRDefault="0099539F" w:rsidP="00D07EA7">
            <w:pPr>
              <w:rPr>
                <w:sz w:val="24"/>
                <w:szCs w:val="24"/>
              </w:rPr>
            </w:pPr>
            <w:r w:rsidRPr="00BB7501">
              <w:rPr>
                <w:sz w:val="24"/>
                <w:szCs w:val="24"/>
              </w:rPr>
              <w:t>_______________________________</w:t>
            </w:r>
          </w:p>
          <w:p w14:paraId="0E71DEE1" w14:textId="77777777" w:rsidR="0099539F" w:rsidRPr="00BB7501" w:rsidRDefault="0099539F" w:rsidP="00D07EA7">
            <w:pPr>
              <w:rPr>
                <w:bCs/>
                <w:color w:val="000000"/>
                <w:lang w:val="fi-FI"/>
              </w:rPr>
            </w:pPr>
            <w:r w:rsidRPr="00BB7501">
              <w:rPr>
                <w:sz w:val="24"/>
                <w:szCs w:val="24"/>
              </w:rPr>
              <w:t>A.V.</w:t>
            </w:r>
          </w:p>
        </w:tc>
      </w:tr>
    </w:tbl>
    <w:p w14:paraId="43DB8833" w14:textId="77777777" w:rsidR="00431D96" w:rsidRDefault="00431D96"/>
    <w:sectPr w:rsidR="00431D9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1624AB"/>
    <w:multiLevelType w:val="multilevel"/>
    <w:tmpl w:val="BE766D4C"/>
    <w:lvl w:ilvl="0">
      <w:start w:val="1"/>
      <w:numFmt w:val="decimal"/>
      <w:lvlText w:val="%1."/>
      <w:lvlJc w:val="left"/>
      <w:pPr>
        <w:ind w:left="360" w:hanging="360"/>
      </w:pPr>
      <w:rPr>
        <w:rFonts w:hint="default"/>
      </w:rPr>
    </w:lvl>
    <w:lvl w:ilvl="1">
      <w:start w:val="1"/>
      <w:numFmt w:val="decimal"/>
      <w:isLgl/>
      <w:lvlText w:val="%1.%2."/>
      <w:lvlJc w:val="left"/>
      <w:pPr>
        <w:ind w:left="1286"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593D518A"/>
    <w:multiLevelType w:val="multilevel"/>
    <w:tmpl w:val="0427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39F"/>
    <w:rsid w:val="000E2DF3"/>
    <w:rsid w:val="000F45B3"/>
    <w:rsid w:val="00115DB6"/>
    <w:rsid w:val="001203B7"/>
    <w:rsid w:val="001907DD"/>
    <w:rsid w:val="001C252D"/>
    <w:rsid w:val="001D1BD6"/>
    <w:rsid w:val="0025616E"/>
    <w:rsid w:val="00290DDD"/>
    <w:rsid w:val="003A0720"/>
    <w:rsid w:val="00431D96"/>
    <w:rsid w:val="00481DED"/>
    <w:rsid w:val="0058680F"/>
    <w:rsid w:val="00720086"/>
    <w:rsid w:val="00753D9B"/>
    <w:rsid w:val="00776E29"/>
    <w:rsid w:val="007B20AE"/>
    <w:rsid w:val="00886EC9"/>
    <w:rsid w:val="008E6B65"/>
    <w:rsid w:val="009044A6"/>
    <w:rsid w:val="00987D90"/>
    <w:rsid w:val="0099539F"/>
    <w:rsid w:val="009F0FFB"/>
    <w:rsid w:val="009F3A5A"/>
    <w:rsid w:val="00AB77BE"/>
    <w:rsid w:val="00AD0992"/>
    <w:rsid w:val="00AE10D5"/>
    <w:rsid w:val="00B5341B"/>
    <w:rsid w:val="00CB6E06"/>
    <w:rsid w:val="00D005F6"/>
    <w:rsid w:val="00DA5C5C"/>
    <w:rsid w:val="00DC48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99B41"/>
  <w15:chartTrackingRefBased/>
  <w15:docId w15:val="{A421CE31-3D13-4285-AB92-8A8DF9F8E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99539F"/>
    <w:pPr>
      <w:widowControl w:val="0"/>
      <w:suppressAutoHyphens/>
      <w:autoSpaceDE w:val="0"/>
      <w:autoSpaceDN w:val="0"/>
      <w:spacing w:after="0" w:line="240" w:lineRule="auto"/>
      <w:textAlignment w:val="baseline"/>
    </w:pPr>
    <w:rPr>
      <w:rFonts w:ascii="Times New Roman" w:eastAsia="Times New Roman" w:hAnsi="Times New Roman" w:cs="Times New Roman"/>
      <w:kern w:val="0"/>
      <w:sz w:val="20"/>
      <w:szCs w:val="20"/>
      <w:lang w:eastAsia="lt-LT"/>
      <w14:ligatures w14:val="none"/>
    </w:rPr>
  </w:style>
  <w:style w:type="paragraph" w:styleId="Antrat1">
    <w:name w:val="heading 1"/>
    <w:basedOn w:val="prastasis"/>
    <w:next w:val="prastasis"/>
    <w:link w:val="Antrat1Diagrama"/>
    <w:uiPriority w:val="9"/>
    <w:qFormat/>
    <w:rsid w:val="009953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953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9539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9539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9539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9539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9539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9539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9539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9539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9539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9539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9539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9539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9539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9539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9539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9539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9539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9539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9539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9539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9539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9539F"/>
    <w:rPr>
      <w:i/>
      <w:iCs/>
      <w:color w:val="404040" w:themeColor="text1" w:themeTint="BF"/>
    </w:rPr>
  </w:style>
  <w:style w:type="paragraph" w:styleId="Sraopastraipa">
    <w:name w:val="List Paragraph"/>
    <w:aliases w:val="List not in Table,Buletai,Bullet EY,List Paragraph21,List Paragraph1,List Paragraph2,lp1,Bullet 1,Use Case List Paragraph,Numbering,ERP-List Paragraph,List Paragraph11,List Paragraph111,List Paragraph Red"/>
    <w:basedOn w:val="prastasis"/>
    <w:link w:val="SraopastraipaDiagrama"/>
    <w:uiPriority w:val="34"/>
    <w:qFormat/>
    <w:rsid w:val="0099539F"/>
    <w:pPr>
      <w:ind w:left="720"/>
      <w:contextualSpacing/>
    </w:pPr>
  </w:style>
  <w:style w:type="character" w:styleId="Rykuspabraukimas">
    <w:name w:val="Intense Emphasis"/>
    <w:basedOn w:val="Numatytasispastraiposriftas"/>
    <w:uiPriority w:val="21"/>
    <w:qFormat/>
    <w:rsid w:val="0099539F"/>
    <w:rPr>
      <w:i/>
      <w:iCs/>
      <w:color w:val="2F5496" w:themeColor="accent1" w:themeShade="BF"/>
    </w:rPr>
  </w:style>
  <w:style w:type="paragraph" w:styleId="Iskirtacitata">
    <w:name w:val="Intense Quote"/>
    <w:basedOn w:val="prastasis"/>
    <w:next w:val="prastasis"/>
    <w:link w:val="IskirtacitataDiagrama"/>
    <w:uiPriority w:val="30"/>
    <w:qFormat/>
    <w:rsid w:val="009953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9539F"/>
    <w:rPr>
      <w:i/>
      <w:iCs/>
      <w:color w:val="2F5496" w:themeColor="accent1" w:themeShade="BF"/>
    </w:rPr>
  </w:style>
  <w:style w:type="character" w:styleId="Rykinuoroda">
    <w:name w:val="Intense Reference"/>
    <w:basedOn w:val="Numatytasispastraiposriftas"/>
    <w:uiPriority w:val="32"/>
    <w:qFormat/>
    <w:rsid w:val="0099539F"/>
    <w:rPr>
      <w:b/>
      <w:bCs/>
      <w:smallCaps/>
      <w:color w:val="2F5496" w:themeColor="accent1" w:themeShade="BF"/>
      <w:spacing w:val="5"/>
    </w:rPr>
  </w:style>
  <w:style w:type="paragraph" w:styleId="Pagrindiniotekstotrauka">
    <w:name w:val="Body Text Indent"/>
    <w:basedOn w:val="prastasis"/>
    <w:link w:val="PagrindiniotekstotraukaDiagrama"/>
    <w:rsid w:val="0099539F"/>
    <w:pPr>
      <w:widowControl/>
      <w:suppressAutoHyphens w:val="0"/>
      <w:autoSpaceDE/>
      <w:ind w:firstLine="360"/>
      <w:jc w:val="both"/>
      <w:textAlignment w:val="auto"/>
    </w:pPr>
    <w:rPr>
      <w:sz w:val="24"/>
      <w:szCs w:val="24"/>
      <w:lang w:eastAsia="en-US"/>
    </w:rPr>
  </w:style>
  <w:style w:type="character" w:customStyle="1" w:styleId="PagrindiniotekstotraukaDiagrama">
    <w:name w:val="Pagrindinio teksto įtrauka Diagrama"/>
    <w:basedOn w:val="Numatytasispastraiposriftas"/>
    <w:link w:val="Pagrindiniotekstotrauka"/>
    <w:rsid w:val="0099539F"/>
    <w:rPr>
      <w:rFonts w:ascii="Times New Roman" w:eastAsia="Times New Roman" w:hAnsi="Times New Roman" w:cs="Times New Roman"/>
      <w:kern w:val="0"/>
      <w14:ligatures w14:val="none"/>
    </w:rPr>
  </w:style>
  <w:style w:type="character" w:customStyle="1" w:styleId="SraopastraipaDiagrama">
    <w:name w:val="Sąrašo pastraipa Diagrama"/>
    <w:aliases w:val="List not in Table Diagrama,Buletai Diagrama,Bullet EY Diagrama,List Paragraph21 Diagrama,List Paragraph1 Diagrama,List Paragraph2 Diagrama,lp1 Diagrama,Bullet 1 Diagrama,Use Case List Paragraph Diagrama,Numbering Diagrama"/>
    <w:basedOn w:val="Numatytasispastraiposriftas"/>
    <w:link w:val="Sraopastraipa"/>
    <w:uiPriority w:val="34"/>
    <w:locked/>
    <w:rsid w:val="009953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11963</Words>
  <Characters>6819</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Žigutienė</dc:creator>
  <cp:keywords/>
  <dc:description/>
  <cp:lastModifiedBy>V.Valentinavičienė</cp:lastModifiedBy>
  <cp:revision>2</cp:revision>
  <dcterms:created xsi:type="dcterms:W3CDTF">2026-04-09T06:23:00Z</dcterms:created>
  <dcterms:modified xsi:type="dcterms:W3CDTF">2026-04-09T06:23:00Z</dcterms:modified>
</cp:coreProperties>
</file>