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DF8" w14:textId="15428C50" w:rsidR="1B4CC1C2" w:rsidRDefault="003C24BE" w:rsidP="003C24BE">
      <w:pPr>
        <w:jc w:val="right"/>
        <w:rPr>
          <w:b/>
          <w:bCs/>
          <w:sz w:val="28"/>
          <w:szCs w:val="28"/>
        </w:rPr>
      </w:pPr>
      <w:r>
        <w:rPr>
          <w:b/>
          <w:bCs/>
          <w:sz w:val="28"/>
          <w:szCs w:val="28"/>
        </w:rPr>
        <w:t>Projektas</w:t>
      </w:r>
    </w:p>
    <w:p w14:paraId="4F0606B2" w14:textId="34025819" w:rsidR="1B4CC1C2" w:rsidRDefault="1B4CC1C2" w:rsidP="1B4CC1C2">
      <w:pPr>
        <w:jc w:val="center"/>
        <w:rPr>
          <w:b/>
          <w:bCs/>
          <w:sz w:val="28"/>
          <w:szCs w:val="28"/>
        </w:rPr>
      </w:pPr>
    </w:p>
    <w:p w14:paraId="2C3678E6" w14:textId="77777777" w:rsidR="000431D9" w:rsidRDefault="000431D9" w:rsidP="006D0CD9">
      <w:pPr>
        <w:jc w:val="center"/>
        <w:rPr>
          <w:b/>
          <w:bCs/>
          <w:sz w:val="28"/>
          <w:szCs w:val="28"/>
        </w:rPr>
      </w:pPr>
      <w:bookmarkStart w:id="0" w:name="_Hlk148433529"/>
    </w:p>
    <w:bookmarkEnd w:id="0"/>
    <w:p w14:paraId="2D0D172C" w14:textId="27AC6313" w:rsidR="002A66CC" w:rsidRPr="000431D9" w:rsidRDefault="005579A7" w:rsidP="005579A7">
      <w:pPr>
        <w:jc w:val="center"/>
        <w:rPr>
          <w:b/>
          <w:bCs/>
          <w:sz w:val="28"/>
          <w:szCs w:val="28"/>
        </w:rPr>
      </w:pPr>
      <w:r w:rsidRPr="005579A7">
        <w:rPr>
          <w:b/>
          <w:bCs/>
          <w:sz w:val="28"/>
          <w:szCs w:val="28"/>
        </w:rPr>
        <w:t>KAIŠIADORIŲ RAJ. SAV., ŽASLIŲ SENIŪNIJOS MELIORACIJOS PROJEKTŲ NR. P13-1986 IR</w:t>
      </w:r>
      <w:r>
        <w:rPr>
          <w:b/>
          <w:bCs/>
          <w:sz w:val="28"/>
          <w:szCs w:val="28"/>
        </w:rPr>
        <w:t xml:space="preserve"> </w:t>
      </w:r>
      <w:r w:rsidRPr="005579A7">
        <w:rPr>
          <w:b/>
          <w:bCs/>
          <w:sz w:val="28"/>
          <w:szCs w:val="28"/>
        </w:rPr>
        <w:t xml:space="preserve">P11-1981 GRIOVIO NR. Ž-17 IR JAME ESANČIŲ MELIORACIJOS STATINIŲ </w:t>
      </w:r>
      <w:r w:rsidR="002A66CC" w:rsidRPr="003C24BE">
        <w:rPr>
          <w:b/>
          <w:bCs/>
          <w:sz w:val="28"/>
          <w:szCs w:val="28"/>
        </w:rPr>
        <w:t>REMONTO</w:t>
      </w:r>
      <w:r w:rsidR="002A66CC" w:rsidRPr="003C24BE">
        <w:rPr>
          <w:b/>
          <w:bCs/>
          <w:kern w:val="24"/>
          <w:sz w:val="28"/>
          <w:szCs w:val="28"/>
        </w:rPr>
        <w:t xml:space="preserve"> RANGOS DA</w:t>
      </w:r>
      <w:r w:rsidR="002A66CC" w:rsidRPr="003C24BE">
        <w:rPr>
          <w:b/>
          <w:bCs/>
          <w:sz w:val="28"/>
          <w:szCs w:val="28"/>
        </w:rPr>
        <w:t>RBŲ SUTARTIS</w:t>
      </w:r>
      <w:r w:rsidR="002A66CC">
        <w:rPr>
          <w:b/>
          <w:bCs/>
          <w:sz w:val="28"/>
          <w:szCs w:val="28"/>
        </w:rPr>
        <w:t xml:space="preserve"> </w:t>
      </w:r>
      <w:r w:rsidR="002A66CC" w:rsidRPr="000A7D91">
        <w:rPr>
          <w:b/>
          <w:sz w:val="28"/>
          <w:szCs w:val="28"/>
        </w:rPr>
        <w:t>NR. VPE-</w:t>
      </w:r>
    </w:p>
    <w:p w14:paraId="5A65B383" w14:textId="77777777" w:rsidR="00DD0E9F" w:rsidRPr="000A7D91" w:rsidRDefault="00DD0E9F" w:rsidP="006D0CD9">
      <w:pPr>
        <w:jc w:val="center"/>
        <w:rPr>
          <w:szCs w:val="24"/>
        </w:rPr>
      </w:pPr>
    </w:p>
    <w:p w14:paraId="59D37293" w14:textId="1681FBE8"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52739184" w14:textId="77777777" w:rsidR="002F00B4" w:rsidRPr="000A7D91" w:rsidRDefault="002F00B4" w:rsidP="002F00B4">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7D91">
        <w:rPr>
          <w:i/>
          <w:iCs/>
          <w:color w:val="FF0000"/>
          <w:szCs w:val="24"/>
          <w:lang w:eastAsia="lt-LT"/>
        </w:rPr>
        <w:t xml:space="preserve"> </w:t>
      </w:r>
      <w:r w:rsidRPr="000A7D91">
        <w:rPr>
          <w:szCs w:val="24"/>
          <w:lang w:eastAsia="lt-LT"/>
        </w:rPr>
        <w:t xml:space="preserve">(toliau – Užsakovas) ir __________________________, atstovaujama _________________________ (toliau – </w:t>
      </w:r>
      <w:r>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t>A</w:t>
      </w:r>
      <w:r w:rsidRPr="000A7D91">
        <w:t xml:space="preserve">dministracijos </w:t>
      </w:r>
      <w:r>
        <w:t xml:space="preserve">_______________ viešojo pirkimo sąlygomis ir __________________ Administracijos viešųjų pirkimų komisijos 20 ____________ d. posėdžio protokolu Nr., </w:t>
      </w:r>
      <w:r w:rsidRPr="000A7D91">
        <w:t>sudarė šią rangos darbų pirkimo–pardavimo sutartį (toliau – Sutartis).</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B4DA62B"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7A0C1B65" w14:textId="77777777" w:rsidR="0092096A" w:rsidRPr="0092096A" w:rsidRDefault="0092096A" w:rsidP="0092096A">
            <w:pPr>
              <w:spacing w:line="276" w:lineRule="auto"/>
              <w:rPr>
                <w:szCs w:val="24"/>
              </w:rPr>
            </w:pPr>
            <w:r w:rsidRPr="0092096A">
              <w:rPr>
                <w:szCs w:val="24"/>
              </w:rPr>
              <w:t>Kaišiadorių raj. sav., Žaslių seniūnijos melioracijos projektų Nr. P13-1986 ir</w:t>
            </w:r>
          </w:p>
          <w:p w14:paraId="2E4F9AD8" w14:textId="59F49E25" w:rsidR="00C31BD1" w:rsidRPr="0089506D" w:rsidRDefault="0092096A" w:rsidP="0092096A">
            <w:pPr>
              <w:spacing w:line="276" w:lineRule="auto"/>
              <w:rPr>
                <w:szCs w:val="24"/>
              </w:rPr>
            </w:pPr>
            <w:r w:rsidRPr="0092096A">
              <w:rPr>
                <w:szCs w:val="24"/>
              </w:rPr>
              <w:t>P11-1981 griovio Nr. Ž-17 ir jame esančių melioracijos statinių remont</w:t>
            </w:r>
            <w:r>
              <w:rPr>
                <w:szCs w:val="24"/>
              </w:rPr>
              <w:t>o</w:t>
            </w:r>
            <w:r w:rsidR="002F00B4" w:rsidRPr="001B489E">
              <w:rPr>
                <w:szCs w:val="24"/>
              </w:rPr>
              <w:t xml:space="preserve"> darbai</w:t>
            </w:r>
            <w:r w:rsidR="002F00B4">
              <w:rPr>
                <w:szCs w:val="24"/>
              </w:rPr>
              <w:t>.</w:t>
            </w:r>
          </w:p>
        </w:tc>
      </w:tr>
      <w:tr w:rsidR="00C31BD1"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1FCC6738" w:rsidR="00C31BD1" w:rsidRPr="0089506D" w:rsidRDefault="00C31BD1" w:rsidP="008D0F9C">
            <w:pPr>
              <w:spacing w:line="276" w:lineRule="auto"/>
              <w:rPr>
                <w:szCs w:val="24"/>
              </w:rPr>
            </w:pPr>
            <w:r w:rsidRPr="0089506D">
              <w:rPr>
                <w:szCs w:val="24"/>
              </w:rPr>
              <w:t>Adresas:</w:t>
            </w:r>
            <w:r w:rsidR="002F00B4">
              <w:rPr>
                <w:szCs w:val="24"/>
              </w:rPr>
              <w:t xml:space="preserve"> </w:t>
            </w:r>
            <w:r w:rsidR="0092096A" w:rsidRPr="0092096A">
              <w:rPr>
                <w:szCs w:val="24"/>
              </w:rPr>
              <w:t xml:space="preserve">Kaišiadorių r. sav., Žaslių sen., </w:t>
            </w:r>
            <w:proofErr w:type="spellStart"/>
            <w:r w:rsidR="0092096A" w:rsidRPr="0092096A">
              <w:rPr>
                <w:szCs w:val="24"/>
              </w:rPr>
              <w:t>Naujažerio</w:t>
            </w:r>
            <w:proofErr w:type="spellEnd"/>
            <w:r w:rsidR="0092096A" w:rsidRPr="0092096A">
              <w:rPr>
                <w:szCs w:val="24"/>
              </w:rPr>
              <w:t xml:space="preserve"> k.</w:t>
            </w:r>
          </w:p>
        </w:tc>
      </w:tr>
      <w:tr w:rsidR="00C31BD1"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08AB046" w:rsidR="00C31BD1" w:rsidRPr="0089506D" w:rsidRDefault="00C31BD1" w:rsidP="008D0F9C">
            <w:pPr>
              <w:spacing w:line="276" w:lineRule="auto"/>
              <w:rPr>
                <w:szCs w:val="24"/>
              </w:rPr>
            </w:pPr>
            <w:r w:rsidRPr="0089506D">
              <w:rPr>
                <w:szCs w:val="24"/>
              </w:rPr>
              <w:t xml:space="preserve">Unikalus Nr. </w:t>
            </w:r>
            <w:r w:rsidR="002F00B4">
              <w:rPr>
                <w:szCs w:val="24"/>
              </w:rPr>
              <w:t>nėra</w:t>
            </w:r>
          </w:p>
        </w:tc>
      </w:tr>
      <w:tr w:rsidR="008950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3C50B09C" w14:textId="4410A042" w:rsidR="0089506D" w:rsidRPr="0089506D" w:rsidRDefault="0089506D" w:rsidP="008D0F9C">
            <w:pPr>
              <w:spacing w:line="276" w:lineRule="auto"/>
              <w:rPr>
                <w:szCs w:val="24"/>
              </w:rPr>
            </w:pPr>
            <w:r w:rsidRPr="0089506D">
              <w:rPr>
                <w:szCs w:val="24"/>
              </w:rPr>
              <w:t xml:space="preserve">Objekto rūšis </w:t>
            </w:r>
            <w:r w:rsidR="0092096A" w:rsidRPr="0092096A">
              <w:rPr>
                <w:i/>
                <w:iCs/>
                <w:szCs w:val="24"/>
              </w:rPr>
              <w:t>I</w:t>
            </w:r>
            <w:r w:rsidR="00C063D1" w:rsidRPr="0092096A">
              <w:rPr>
                <w:i/>
                <w:iCs/>
                <w:szCs w:val="24"/>
              </w:rPr>
              <w:t>nžinerinis statinys</w:t>
            </w:r>
          </w:p>
        </w:tc>
      </w:tr>
      <w:tr w:rsidR="008950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C50CE13" w14:textId="77777777" w:rsidR="0092096A" w:rsidRDefault="0089506D" w:rsidP="002A66CC">
            <w:pPr>
              <w:spacing w:line="276" w:lineRule="auto"/>
              <w:rPr>
                <w:szCs w:val="24"/>
              </w:rPr>
            </w:pPr>
            <w:r w:rsidRPr="00753AC7">
              <w:rPr>
                <w:szCs w:val="24"/>
              </w:rPr>
              <w:t>Projektavimo paslaugų teikimo sąlygos / projektinė dokumentacija</w:t>
            </w:r>
            <w:r w:rsidR="00753AC7">
              <w:rPr>
                <w:szCs w:val="24"/>
              </w:rPr>
              <w:t xml:space="preserve"> </w:t>
            </w:r>
          </w:p>
          <w:p w14:paraId="6AC1A36A" w14:textId="77777777" w:rsidR="0092096A" w:rsidRPr="0092096A" w:rsidRDefault="0092096A" w:rsidP="0092096A">
            <w:pPr>
              <w:spacing w:line="276" w:lineRule="auto"/>
              <w:rPr>
                <w:szCs w:val="24"/>
              </w:rPr>
            </w:pPr>
            <w:r w:rsidRPr="0092096A">
              <w:rPr>
                <w:szCs w:val="24"/>
              </w:rPr>
              <w:t>Kaišiadorių raj. sav., Žaslių seniūnijos melioracijos projektų Nr. P13-1986 ir</w:t>
            </w:r>
          </w:p>
          <w:p w14:paraId="51943791" w14:textId="134E797B" w:rsidR="0089506D" w:rsidRPr="00753AC7" w:rsidRDefault="0092096A" w:rsidP="0092096A">
            <w:pPr>
              <w:spacing w:line="276" w:lineRule="auto"/>
              <w:rPr>
                <w:szCs w:val="24"/>
              </w:rPr>
            </w:pPr>
            <w:r w:rsidRPr="0092096A">
              <w:rPr>
                <w:szCs w:val="24"/>
              </w:rPr>
              <w:t>P11-1981 griovio Nr. Ž-17 ir jame esančių melioracijos statinių remont</w:t>
            </w:r>
            <w:r>
              <w:rPr>
                <w:szCs w:val="24"/>
              </w:rPr>
              <w:t xml:space="preserve">o </w:t>
            </w:r>
            <w:r w:rsidR="00753AC7" w:rsidRPr="00753AC7">
              <w:rPr>
                <w:szCs w:val="24"/>
              </w:rPr>
              <w:t xml:space="preserve">techninis darbo projektas Nr. </w:t>
            </w:r>
            <w:r w:rsidRPr="0092096A">
              <w:rPr>
                <w:szCs w:val="24"/>
              </w:rPr>
              <w:t>25071-TDP-MS</w:t>
            </w:r>
          </w:p>
        </w:tc>
      </w:tr>
      <w:tr w:rsidR="00B758C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E1CA0B"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C063D1" w:rsidRDefault="0089506D" w:rsidP="008D0F9C">
            <w:pPr>
              <w:spacing w:line="276" w:lineRule="auto"/>
              <w:rPr>
                <w:szCs w:val="24"/>
              </w:rPr>
            </w:pPr>
            <w:r w:rsidRPr="00C063D1">
              <w:rPr>
                <w:szCs w:val="24"/>
              </w:rPr>
              <w:t>Pradinė Sutarties vertė _________________________ Eur (</w:t>
            </w:r>
            <w:r w:rsidRPr="00C063D1">
              <w:rPr>
                <w:i/>
                <w:iCs/>
                <w:szCs w:val="24"/>
              </w:rPr>
              <w:t>įrašoma žodžiais</w:t>
            </w:r>
            <w:r w:rsidRPr="00C063D1">
              <w:rPr>
                <w:szCs w:val="24"/>
              </w:rPr>
              <w:t>) be PVM</w:t>
            </w:r>
            <w:r w:rsidR="008D0F9C" w:rsidRPr="00C063D1">
              <w:rPr>
                <w:szCs w:val="24"/>
              </w:rPr>
              <w:t>.</w:t>
            </w:r>
          </w:p>
        </w:tc>
      </w:tr>
      <w:tr w:rsidR="008D0F9C"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C063D1" w:rsidRDefault="008D0F9C" w:rsidP="008D0F9C">
            <w:pPr>
              <w:spacing w:line="276" w:lineRule="auto"/>
              <w:rPr>
                <w:szCs w:val="24"/>
              </w:rPr>
            </w:pPr>
            <w:r w:rsidRPr="00C063D1">
              <w:rPr>
                <w:szCs w:val="24"/>
              </w:rPr>
              <w:t>Bendra Sutarties kaina_________________________ Eur (</w:t>
            </w:r>
            <w:r w:rsidRPr="00C063D1">
              <w:rPr>
                <w:i/>
                <w:iCs/>
                <w:szCs w:val="24"/>
              </w:rPr>
              <w:t>įrašoma žodžiais</w:t>
            </w:r>
            <w:r w:rsidRPr="00C063D1">
              <w:rPr>
                <w:szCs w:val="24"/>
              </w:rPr>
              <w:t xml:space="preserve">) su PVM. </w:t>
            </w:r>
          </w:p>
          <w:p w14:paraId="406BE513" w14:textId="31917C8F" w:rsidR="008D0F9C" w:rsidRPr="00C063D1" w:rsidRDefault="008D0F9C" w:rsidP="008D0F9C">
            <w:pPr>
              <w:spacing w:line="276" w:lineRule="auto"/>
              <w:rPr>
                <w:szCs w:val="24"/>
              </w:rPr>
            </w:pPr>
          </w:p>
        </w:tc>
      </w:tr>
      <w:tr w:rsidR="008D0F9C"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16E8CE8" w14:textId="798A3AA2" w:rsidR="008D0F9C" w:rsidRPr="00C063D1" w:rsidRDefault="00C063D1" w:rsidP="00C063D1">
            <w:pPr>
              <w:pStyle w:val="Sraopastraipa"/>
              <w:numPr>
                <w:ilvl w:val="2"/>
                <w:numId w:val="13"/>
              </w:numPr>
              <w:spacing w:line="276" w:lineRule="auto"/>
              <w:ind w:left="0" w:firstLine="0"/>
              <w:rPr>
                <w:szCs w:val="24"/>
              </w:rPr>
            </w:pPr>
            <w:r w:rsidRPr="00C063D1">
              <w:rPr>
                <w:szCs w:val="24"/>
              </w:rPr>
              <w:t>Lietuvos Respublikos valstybės biudžeto</w:t>
            </w:r>
            <w:r>
              <w:rPr>
                <w:b/>
                <w:bCs/>
                <w:szCs w:val="24"/>
              </w:rPr>
              <w:t xml:space="preserve"> </w:t>
            </w:r>
            <w:r w:rsidR="008D0F9C" w:rsidRPr="0089506D">
              <w:rPr>
                <w:szCs w:val="24"/>
              </w:rPr>
              <w:t>lėšomis ______ (suma – žodžiu) Eur;</w:t>
            </w:r>
          </w:p>
        </w:tc>
      </w:tr>
      <w:tr w:rsidR="008D0F9C"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2289C7C7"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Sutarties kainos peržiūrai taikomas indeksas statybos sąnaudų elementų kainos</w:t>
            </w:r>
          </w:p>
          <w:p w14:paraId="1AC1D438" w14:textId="77777777" w:rsidR="0064145E" w:rsidRPr="00FA17CF" w:rsidRDefault="0064145E" w:rsidP="0064145E">
            <w:pPr>
              <w:spacing w:line="276" w:lineRule="auto"/>
              <w:rPr>
                <w:i/>
                <w:iCs/>
                <w:color w:val="000000" w:themeColor="text1"/>
                <w:szCs w:val="24"/>
              </w:rPr>
            </w:pPr>
            <w:r w:rsidRPr="00FA17CF">
              <w:rPr>
                <w:i/>
                <w:iCs/>
                <w:color w:val="000000" w:themeColor="text1"/>
                <w:szCs w:val="24"/>
              </w:rPr>
              <w:t>indeksas;</w:t>
            </w:r>
          </w:p>
          <w:p w14:paraId="447F6AD2" w14:textId="44971643" w:rsidR="008D0F9C" w:rsidRPr="0089506D" w:rsidRDefault="0064145E" w:rsidP="0092096A">
            <w:pPr>
              <w:spacing w:line="276" w:lineRule="auto"/>
              <w:rPr>
                <w:i/>
                <w:iCs/>
                <w:color w:val="0070C0"/>
                <w:szCs w:val="24"/>
              </w:rPr>
            </w:pPr>
            <w:r w:rsidRPr="0064145E">
              <w:rPr>
                <w:i/>
                <w:iCs/>
                <w:color w:val="000000" w:themeColor="text1"/>
                <w:szCs w:val="24"/>
              </w:rPr>
              <w:lastRenderedPageBreak/>
              <w:t>statybos sąnaudų elementų kainos indekso statinių pagal tipą klasifikatoriaus grupės „Inžineriniai statiniai“</w:t>
            </w:r>
            <w:r>
              <w:t xml:space="preserve"> </w:t>
            </w:r>
            <w:r w:rsidRPr="0064145E">
              <w:rPr>
                <w:i/>
                <w:iCs/>
                <w:color w:val="000000" w:themeColor="text1"/>
                <w:szCs w:val="24"/>
              </w:rPr>
              <w:t>kainų indeksas;</w:t>
            </w:r>
          </w:p>
        </w:tc>
      </w:tr>
      <w:tr w:rsidR="008D0F9C"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0C7F3230" w:rsidR="008D0F9C" w:rsidRPr="0089506D" w:rsidRDefault="0064145E" w:rsidP="008D0F9C">
            <w:pPr>
              <w:spacing w:line="276" w:lineRule="auto"/>
              <w:rPr>
                <w:i/>
                <w:iCs/>
                <w:color w:val="0070C0"/>
                <w:szCs w:val="24"/>
              </w:rPr>
            </w:pPr>
            <w:r w:rsidRPr="0064145E">
              <w:rPr>
                <w:i/>
                <w:iCs/>
                <w:szCs w:val="24"/>
              </w:rPr>
              <w:t>nėra</w:t>
            </w:r>
          </w:p>
        </w:tc>
      </w:tr>
      <w:tr w:rsidR="008D0F9C"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78D61B04" w:rsidR="0064145E" w:rsidRDefault="008D0F9C" w:rsidP="0064145E">
            <w:pPr>
              <w:spacing w:line="276" w:lineRule="auto"/>
              <w:rPr>
                <w:szCs w:val="24"/>
              </w:rPr>
            </w:pPr>
            <w:r w:rsidRPr="0089506D">
              <w:rPr>
                <w:szCs w:val="24"/>
              </w:rPr>
              <w:t>Sulaikoma suma</w:t>
            </w:r>
            <w:r>
              <w:rPr>
                <w:szCs w:val="24"/>
              </w:rPr>
              <w:t>:</w:t>
            </w:r>
            <w:r w:rsidR="00E8510F">
              <w:rPr>
                <w:i/>
                <w:iCs/>
                <w:color w:val="0070C0"/>
                <w:szCs w:val="24"/>
              </w:rPr>
              <w:t xml:space="preserve"> </w:t>
            </w:r>
          </w:p>
          <w:p w14:paraId="5DCDEE7B" w14:textId="33E336B5" w:rsidR="008D0F9C" w:rsidRPr="00D60507" w:rsidRDefault="0064145E" w:rsidP="00E8510F">
            <w:pPr>
              <w:spacing w:line="276" w:lineRule="auto"/>
              <w:rPr>
                <w:i/>
                <w:iCs/>
                <w:szCs w:val="24"/>
              </w:rPr>
            </w:pPr>
            <w:r w:rsidRPr="00D60507">
              <w:rPr>
                <w:i/>
                <w:iCs/>
                <w:szCs w:val="24"/>
              </w:rPr>
              <w:t>nėra</w:t>
            </w:r>
          </w:p>
        </w:tc>
      </w:tr>
      <w:tr w:rsidR="008D0F9C"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148B5177" w:rsidR="008D0F9C" w:rsidRPr="006A03C2" w:rsidRDefault="008D0F9C" w:rsidP="00D60507">
            <w:pPr>
              <w:spacing w:line="276" w:lineRule="auto"/>
              <w:rPr>
                <w:i/>
                <w:iCs/>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581F217A" w:rsidR="00B758CD" w:rsidRPr="0089506D" w:rsidRDefault="0064145E" w:rsidP="008D0F9C">
            <w:pPr>
              <w:spacing w:line="276" w:lineRule="auto"/>
              <w:rPr>
                <w:szCs w:val="24"/>
              </w:rPr>
            </w:pPr>
            <w:r w:rsidRPr="00602706">
              <w:rPr>
                <w:i/>
                <w:szCs w:val="24"/>
              </w:rPr>
              <w:t xml:space="preserve">Per </w:t>
            </w:r>
            <w:r w:rsidR="0092096A">
              <w:rPr>
                <w:i/>
                <w:szCs w:val="24"/>
              </w:rPr>
              <w:t>7</w:t>
            </w:r>
            <w:r w:rsidR="00AF6A66">
              <w:rPr>
                <w:i/>
                <w:szCs w:val="24"/>
              </w:rPr>
              <w:t xml:space="preserve"> (septynis)</w:t>
            </w:r>
            <w:r>
              <w:rPr>
                <w:i/>
                <w:szCs w:val="24"/>
              </w:rPr>
              <w:t xml:space="preserve"> mėnesi</w:t>
            </w:r>
            <w:r w:rsidR="00AF6A66">
              <w:rPr>
                <w:i/>
                <w:szCs w:val="24"/>
              </w:rPr>
              <w:t>us</w:t>
            </w:r>
            <w:r w:rsidRPr="00602706">
              <w:rPr>
                <w:i/>
                <w:szCs w:val="24"/>
              </w:rPr>
              <w:t xml:space="preserve"> nuo sutarties pasirašymo dienos</w:t>
            </w:r>
          </w:p>
        </w:tc>
      </w:tr>
      <w:tr w:rsidR="008D0F9C" w:rsidRPr="0089506D" w14:paraId="0A24E3FD" w14:textId="77777777" w:rsidTr="00EF7218">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4827CE7" w14:textId="77777777" w:rsidR="008D0F9C" w:rsidRDefault="008D0F9C" w:rsidP="008D0F9C">
            <w:pPr>
              <w:spacing w:line="276" w:lineRule="auto"/>
              <w:rPr>
                <w:szCs w:val="24"/>
              </w:rPr>
            </w:pPr>
            <w:r w:rsidRPr="0089506D">
              <w:rPr>
                <w:szCs w:val="24"/>
              </w:rPr>
              <w:t>Darbo projekto atlikimo terminas</w:t>
            </w:r>
          </w:p>
          <w:p w14:paraId="43E02CD6" w14:textId="19DC63A0" w:rsidR="0064145E" w:rsidRPr="0064145E" w:rsidRDefault="0064145E" w:rsidP="0064145E">
            <w:pPr>
              <w:tabs>
                <w:tab w:val="left" w:pos="851"/>
              </w:tabs>
              <w:jc w:val="both"/>
            </w:pPr>
            <w:r w:rsidRPr="00602706">
              <w:rPr>
                <w:i/>
                <w:iCs/>
                <w:szCs w:val="24"/>
              </w:rPr>
              <w:t>Netaikoma</w:t>
            </w:r>
          </w:p>
        </w:tc>
      </w:tr>
      <w:tr w:rsidR="008D0F9C" w:rsidRPr="0089506D" w14:paraId="0DDF7718" w14:textId="77777777" w:rsidTr="00EF7218">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62DFF38" w14:textId="77777777" w:rsidR="008D0F9C" w:rsidRDefault="008D0F9C" w:rsidP="008D0F9C">
            <w:pPr>
              <w:spacing w:line="276" w:lineRule="auto"/>
              <w:rPr>
                <w:szCs w:val="24"/>
              </w:rPr>
            </w:pPr>
            <w:r w:rsidRPr="0089506D">
              <w:rPr>
                <w:szCs w:val="24"/>
              </w:rPr>
              <w:t>I darbų etapo atlikimo terminas</w:t>
            </w:r>
          </w:p>
          <w:p w14:paraId="4AA743C3" w14:textId="1DA4E3E2" w:rsidR="0064145E" w:rsidRPr="0089506D" w:rsidRDefault="0064145E" w:rsidP="008D0F9C">
            <w:pPr>
              <w:spacing w:line="276" w:lineRule="auto"/>
              <w:rPr>
                <w:szCs w:val="24"/>
              </w:rPr>
            </w:pPr>
            <w:r w:rsidRPr="00602706">
              <w:rPr>
                <w:i/>
                <w:iCs/>
                <w:szCs w:val="24"/>
              </w:rPr>
              <w:t>Netaikoma</w:t>
            </w:r>
          </w:p>
        </w:tc>
      </w:tr>
      <w:tr w:rsidR="008D0F9C" w:rsidRPr="0089506D" w14:paraId="17B2F43A" w14:textId="77777777" w:rsidTr="00EF7218">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83C1B44" w14:textId="77777777" w:rsidR="008D0F9C" w:rsidRDefault="008D0F9C" w:rsidP="008D0F9C">
            <w:pPr>
              <w:spacing w:line="276" w:lineRule="auto"/>
              <w:rPr>
                <w:szCs w:val="24"/>
              </w:rPr>
            </w:pPr>
            <w:r w:rsidRPr="0089506D">
              <w:rPr>
                <w:szCs w:val="24"/>
              </w:rPr>
              <w:t>II darbų etapo atlikimo terminas</w:t>
            </w:r>
          </w:p>
          <w:p w14:paraId="1A645F91" w14:textId="44EEE262" w:rsidR="0064145E" w:rsidRPr="0089506D" w:rsidRDefault="0064145E" w:rsidP="008D0F9C">
            <w:pPr>
              <w:spacing w:line="276" w:lineRule="auto"/>
              <w:rPr>
                <w:szCs w:val="24"/>
              </w:rPr>
            </w:pPr>
            <w:r w:rsidRPr="00602706">
              <w:rPr>
                <w:i/>
                <w:iCs/>
                <w:szCs w:val="24"/>
              </w:rPr>
              <w:t>Netaikoma</w:t>
            </w:r>
          </w:p>
        </w:tc>
      </w:tr>
      <w:tr w:rsidR="008D0F9C" w:rsidRPr="0089506D" w14:paraId="23F2829C" w14:textId="77777777" w:rsidTr="00EF7218">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2622C91C" w14:textId="77777777" w:rsidR="008D0F9C" w:rsidRDefault="008D0F9C" w:rsidP="008D0F9C">
            <w:pPr>
              <w:spacing w:line="276" w:lineRule="auto"/>
              <w:rPr>
                <w:szCs w:val="24"/>
              </w:rPr>
            </w:pPr>
            <w:r>
              <w:rPr>
                <w:szCs w:val="24"/>
              </w:rPr>
              <w:t>G</w:t>
            </w:r>
            <w:r w:rsidRPr="0089506D">
              <w:rPr>
                <w:szCs w:val="24"/>
              </w:rPr>
              <w:t>alutinis darbų atlikimo terminas</w:t>
            </w:r>
          </w:p>
          <w:p w14:paraId="641F6855" w14:textId="1F8A0B3E" w:rsidR="0064145E" w:rsidRPr="0089506D" w:rsidRDefault="0064145E" w:rsidP="008D0F9C">
            <w:pPr>
              <w:spacing w:line="276" w:lineRule="auto"/>
              <w:rPr>
                <w:szCs w:val="24"/>
              </w:rPr>
            </w:pPr>
            <w:r w:rsidRPr="00602706">
              <w:rPr>
                <w:i/>
                <w:iCs/>
                <w:szCs w:val="24"/>
              </w:rPr>
              <w:t>Netaikoma</w:t>
            </w:r>
          </w:p>
        </w:tc>
      </w:tr>
      <w:tr w:rsidR="005474C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50D3DE0" w:rsidR="00DB5688" w:rsidRPr="0064145E" w:rsidRDefault="00DB5688" w:rsidP="008D0F9C">
            <w:pPr>
              <w:spacing w:line="276" w:lineRule="auto"/>
              <w:rPr>
                <w:szCs w:val="24"/>
              </w:rPr>
            </w:pPr>
            <w:r>
              <w:rPr>
                <w:szCs w:val="24"/>
              </w:rPr>
              <w:t>P</w:t>
            </w:r>
            <w:r w:rsidRPr="0089506D">
              <w:rPr>
                <w:szCs w:val="24"/>
              </w:rPr>
              <w:t>agrindinis Garantinis terminas akivaizdiems defektams (taikomas visais atvejais,</w:t>
            </w:r>
            <w:r w:rsidR="0064145E">
              <w:rPr>
                <w:szCs w:val="24"/>
              </w:rPr>
              <w:t xml:space="preserve"> </w:t>
            </w:r>
            <w:r w:rsidRPr="0089506D">
              <w:rPr>
                <w:szCs w:val="24"/>
              </w:rPr>
              <w:t>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4FC896FD" w14:textId="77777777" w:rsidR="00DB5688" w:rsidRDefault="00DB5688" w:rsidP="00DB5688">
            <w:pPr>
              <w:spacing w:line="276" w:lineRule="auto"/>
              <w:rPr>
                <w:szCs w:val="24"/>
              </w:rPr>
            </w:pPr>
            <w:r w:rsidRPr="0089506D">
              <w:rPr>
                <w:szCs w:val="24"/>
              </w:rPr>
              <w:t>Sutarties vykdymo užtikrinimo dydis</w:t>
            </w:r>
            <w:r>
              <w:rPr>
                <w:szCs w:val="24"/>
              </w:rPr>
              <w:t xml:space="preserve">: </w:t>
            </w:r>
          </w:p>
          <w:p w14:paraId="74484CA8" w14:textId="1AB75A4E" w:rsidR="0064145E" w:rsidRPr="0089506D" w:rsidRDefault="0064145E" w:rsidP="00DB5688">
            <w:pPr>
              <w:spacing w:line="276" w:lineRule="auto"/>
              <w:rPr>
                <w:szCs w:val="24"/>
              </w:rPr>
            </w:pPr>
            <w:r w:rsidRPr="00602706">
              <w:rPr>
                <w:i/>
                <w:iCs/>
                <w:szCs w:val="24"/>
              </w:rPr>
              <w:t>Netaikoma</w:t>
            </w:r>
          </w:p>
        </w:tc>
      </w:tr>
      <w:tr w:rsidR="00DB5688" w:rsidRPr="0089506D" w14:paraId="77181D76" w14:textId="77777777" w:rsidTr="00EF7218">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FE30D33" w14:textId="77777777" w:rsidR="00DB5688" w:rsidRDefault="00DB5688" w:rsidP="00260291">
            <w:pPr>
              <w:spacing w:line="276" w:lineRule="auto"/>
              <w:rPr>
                <w:szCs w:val="24"/>
              </w:rPr>
            </w:pPr>
            <w:r w:rsidRPr="0089506D">
              <w:rPr>
                <w:szCs w:val="24"/>
              </w:rPr>
              <w:t>Avanso užtikrinimo dydis</w:t>
            </w:r>
            <w:r w:rsidR="00AF5D04">
              <w:rPr>
                <w:szCs w:val="24"/>
              </w:rPr>
              <w:t>: _______________________ Eur (</w:t>
            </w:r>
            <w:r w:rsidR="00AF5D04" w:rsidRPr="00AF5D04">
              <w:rPr>
                <w:i/>
                <w:iCs/>
                <w:szCs w:val="24"/>
              </w:rPr>
              <w:t>suma žodžiais</w:t>
            </w:r>
            <w:r w:rsidR="00AF5D04">
              <w:rPr>
                <w:szCs w:val="24"/>
              </w:rPr>
              <w:t xml:space="preserve">) </w:t>
            </w:r>
          </w:p>
          <w:p w14:paraId="59464028" w14:textId="647E10ED" w:rsidR="0064145E" w:rsidRPr="0089506D" w:rsidRDefault="0064145E" w:rsidP="00260291">
            <w:pPr>
              <w:spacing w:line="276" w:lineRule="auto"/>
              <w:rPr>
                <w:i/>
                <w:iCs/>
                <w:color w:val="0070C0"/>
                <w:szCs w:val="24"/>
              </w:rPr>
            </w:pPr>
            <w:r w:rsidRPr="00602706">
              <w:rPr>
                <w:i/>
                <w:iCs/>
                <w:szCs w:val="24"/>
              </w:rPr>
              <w:t>Netaikoma</w:t>
            </w:r>
          </w:p>
        </w:tc>
      </w:tr>
      <w:tr w:rsidR="00DB5688"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5D639C5" w14:textId="77777777" w:rsidR="0064145E" w:rsidRPr="0064145E" w:rsidRDefault="00DB5688" w:rsidP="00DB5688">
            <w:pPr>
              <w:spacing w:line="276" w:lineRule="auto"/>
              <w:rPr>
                <w:szCs w:val="24"/>
              </w:rPr>
            </w:pPr>
            <w:r w:rsidRPr="0064145E">
              <w:rPr>
                <w:szCs w:val="24"/>
              </w:rPr>
              <w:t>Bauda pagal Bendrosios dalies 7</w:t>
            </w:r>
            <w:r w:rsidR="00216D11" w:rsidRPr="0064145E">
              <w:rPr>
                <w:szCs w:val="24"/>
              </w:rPr>
              <w:t>3</w:t>
            </w:r>
            <w:r w:rsidRPr="0064145E">
              <w:rPr>
                <w:szCs w:val="24"/>
              </w:rPr>
              <w:t xml:space="preserve"> punktą:</w:t>
            </w:r>
          </w:p>
          <w:p w14:paraId="796341BC" w14:textId="74C5E386" w:rsidR="00DB5688" w:rsidRPr="0089506D" w:rsidRDefault="00DB5688" w:rsidP="00DB5688">
            <w:pPr>
              <w:spacing w:line="276" w:lineRule="auto"/>
              <w:rPr>
                <w:szCs w:val="24"/>
              </w:rPr>
            </w:pPr>
            <w:r w:rsidRPr="0064145E">
              <w:rPr>
                <w:szCs w:val="24"/>
              </w:rPr>
              <w:t>5</w:t>
            </w:r>
            <w:r w:rsidR="005A1D2F" w:rsidRPr="0064145E">
              <w:rPr>
                <w:szCs w:val="24"/>
              </w:rPr>
              <w:t xml:space="preserve"> </w:t>
            </w:r>
            <w:r w:rsidRPr="0064145E">
              <w:rPr>
                <w:szCs w:val="24"/>
              </w:rPr>
              <w:t>%</w:t>
            </w:r>
            <w:r w:rsidR="00AC4736" w:rsidRPr="0064145E">
              <w:rPr>
                <w:szCs w:val="24"/>
              </w:rPr>
              <w:t xml:space="preserve"> </w:t>
            </w:r>
            <w:r w:rsidRPr="0064145E">
              <w:rPr>
                <w:szCs w:val="24"/>
              </w:rPr>
              <w:t xml:space="preserve">nuo pradinės Sutarties </w:t>
            </w:r>
            <w:r w:rsidR="001E2629" w:rsidRPr="0064145E">
              <w:rPr>
                <w:szCs w:val="24"/>
              </w:rPr>
              <w:t>vertės</w:t>
            </w:r>
            <w:r w:rsidR="004A141E" w:rsidRPr="0064145E">
              <w:rPr>
                <w:szCs w:val="24"/>
              </w:rPr>
              <w:t>.</w:t>
            </w:r>
          </w:p>
        </w:tc>
      </w:tr>
      <w:tr w:rsidR="00DB5688"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6146EA54"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0</w:t>
            </w:r>
            <w:r w:rsidRPr="00BD3403">
              <w:rPr>
                <w:szCs w:val="24"/>
              </w:rPr>
              <w:t xml:space="preserve"> punktą:</w:t>
            </w:r>
            <w:r w:rsidR="00693AFD" w:rsidRPr="00BD3403">
              <w:rPr>
                <w:szCs w:val="24"/>
              </w:rPr>
              <w:t xml:space="preserve"> 0,02</w:t>
            </w:r>
            <w:r w:rsidR="00BD3403" w:rsidRPr="00BD3403">
              <w:rPr>
                <w:szCs w:val="24"/>
              </w:rPr>
              <w:t>%</w:t>
            </w:r>
            <w:r w:rsidR="00693AFD" w:rsidRPr="00BD3403">
              <w:rPr>
                <w:szCs w:val="24"/>
              </w:rPr>
              <w:t xml:space="preserve">  </w:t>
            </w:r>
            <w:r w:rsidRPr="00BD3403">
              <w:rPr>
                <w:szCs w:val="24"/>
              </w:rPr>
              <w:t>nuo neapmokėtos sumos.</w:t>
            </w:r>
          </w:p>
        </w:tc>
      </w:tr>
      <w:tr w:rsidR="00DB5688"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0FE1047" w:rsidR="00DB5688" w:rsidRPr="00BD3403" w:rsidRDefault="00DB5688" w:rsidP="00DB5688">
            <w:pPr>
              <w:spacing w:line="276" w:lineRule="auto"/>
              <w:rPr>
                <w:szCs w:val="24"/>
              </w:rPr>
            </w:pPr>
            <w:r w:rsidRPr="00BD3403">
              <w:rPr>
                <w:szCs w:val="24"/>
              </w:rPr>
              <w:t>Delspinigių dydis pagal Bendrosios dalies 7</w:t>
            </w:r>
            <w:r w:rsidR="00216D11" w:rsidRPr="00BD3403">
              <w:rPr>
                <w:szCs w:val="24"/>
              </w:rPr>
              <w:t>1</w:t>
            </w:r>
            <w:r w:rsidRPr="00BD3403">
              <w:rPr>
                <w:szCs w:val="24"/>
              </w:rPr>
              <w:t xml:space="preserve"> punktą: 0,02% nuo pradinės Sutarties vertės.</w:t>
            </w:r>
          </w:p>
        </w:tc>
      </w:tr>
      <w:tr w:rsidR="00DB5688" w:rsidRPr="0089506D" w14:paraId="2E5BC7C2" w14:textId="77777777" w:rsidTr="00EF7218">
        <w:tc>
          <w:tcPr>
            <w:tcW w:w="846" w:type="dxa"/>
          </w:tcPr>
          <w:p w14:paraId="480D8F65" w14:textId="77777777" w:rsidR="00DB5688" w:rsidRPr="004D474A" w:rsidRDefault="00DB5688" w:rsidP="008D0F9C">
            <w:pPr>
              <w:pStyle w:val="Sraopastraipa"/>
              <w:numPr>
                <w:ilvl w:val="1"/>
                <w:numId w:val="13"/>
              </w:numPr>
              <w:spacing w:line="276" w:lineRule="auto"/>
              <w:ind w:left="0" w:firstLine="0"/>
              <w:rPr>
                <w:szCs w:val="24"/>
              </w:rPr>
            </w:pPr>
          </w:p>
        </w:tc>
        <w:tc>
          <w:tcPr>
            <w:tcW w:w="8781" w:type="dxa"/>
            <w:gridSpan w:val="2"/>
          </w:tcPr>
          <w:p w14:paraId="1889BE2B" w14:textId="77777777" w:rsidR="00DB5688" w:rsidRPr="004D474A" w:rsidRDefault="00DB5688" w:rsidP="00DB5688">
            <w:pPr>
              <w:spacing w:line="276" w:lineRule="auto"/>
              <w:rPr>
                <w:szCs w:val="24"/>
              </w:rPr>
            </w:pPr>
            <w:r w:rsidRPr="004D474A">
              <w:rPr>
                <w:szCs w:val="24"/>
              </w:rPr>
              <w:t>Garantinių įsipareigojimų įvykdymo užtikrinimas pagal Bendrosios dalies 7</w:t>
            </w:r>
            <w:r w:rsidR="004A3073" w:rsidRPr="004D474A">
              <w:rPr>
                <w:szCs w:val="24"/>
              </w:rPr>
              <w:t>4</w:t>
            </w:r>
            <w:r w:rsidR="008F7305" w:rsidRPr="004D474A">
              <w:rPr>
                <w:szCs w:val="24"/>
              </w:rPr>
              <w:t>–7</w:t>
            </w:r>
            <w:r w:rsidR="004A3073" w:rsidRPr="004D474A">
              <w:rPr>
                <w:szCs w:val="24"/>
              </w:rPr>
              <w:t>5</w:t>
            </w:r>
            <w:r w:rsidRPr="004D474A">
              <w:rPr>
                <w:szCs w:val="24"/>
              </w:rPr>
              <w:t xml:space="preserve"> punktus [5%]  nuo </w:t>
            </w:r>
            <w:r w:rsidR="008F7305" w:rsidRPr="004D474A">
              <w:rPr>
                <w:szCs w:val="24"/>
              </w:rPr>
              <w:t>Sutarties</w:t>
            </w:r>
            <w:r w:rsidRPr="004D474A">
              <w:rPr>
                <w:szCs w:val="24"/>
              </w:rPr>
              <w:t xml:space="preserve"> kainos su PVM</w:t>
            </w:r>
            <w:r w:rsidR="00693AFD" w:rsidRPr="004D474A">
              <w:rPr>
                <w:szCs w:val="24"/>
              </w:rPr>
              <w:t>.</w:t>
            </w:r>
          </w:p>
          <w:p w14:paraId="64AF2643" w14:textId="231669BA" w:rsidR="004D474A" w:rsidRPr="0089506D" w:rsidRDefault="004D474A" w:rsidP="00DB5688">
            <w:pPr>
              <w:spacing w:line="276" w:lineRule="auto"/>
              <w:rPr>
                <w:szCs w:val="24"/>
              </w:rPr>
            </w:pPr>
            <w:r w:rsidRPr="004D474A">
              <w:rPr>
                <w:szCs w:val="24"/>
              </w:rPr>
              <w:t>Netaikoma</w:t>
            </w:r>
          </w:p>
        </w:tc>
      </w:tr>
      <w:tr w:rsidR="00C6717A"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6CBDE2F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D60507">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3821795F" w:rsidR="00C6717A" w:rsidRPr="0089506D" w:rsidRDefault="00C6717A" w:rsidP="008D0F9C">
            <w:pPr>
              <w:spacing w:line="276" w:lineRule="auto"/>
              <w:rPr>
                <w:i/>
                <w:iCs/>
                <w:color w:val="0070C0"/>
                <w:szCs w:val="24"/>
              </w:rPr>
            </w:pPr>
          </w:p>
        </w:tc>
      </w:tr>
      <w:tr w:rsidR="00C6717A"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1278081" w:rsidR="00C6717A" w:rsidRPr="0089506D" w:rsidRDefault="00C6717A" w:rsidP="008D0F9C">
            <w:pPr>
              <w:spacing w:line="276" w:lineRule="auto"/>
              <w:rPr>
                <w:szCs w:val="24"/>
              </w:rPr>
            </w:pPr>
          </w:p>
        </w:tc>
      </w:tr>
      <w:tr w:rsidR="00C6717A"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D0F4D71" w:rsidR="00C6717A" w:rsidRPr="0089506D" w:rsidRDefault="00C6717A" w:rsidP="008D0F9C">
            <w:pPr>
              <w:spacing w:line="276" w:lineRule="auto"/>
              <w:rPr>
                <w:i/>
                <w:iCs/>
                <w:color w:val="0070C0"/>
                <w:szCs w:val="24"/>
              </w:rPr>
            </w:pPr>
          </w:p>
        </w:tc>
      </w:tr>
      <w:tr w:rsidR="00C6717A" w:rsidRPr="0089506D" w14:paraId="4890470F" w14:textId="77777777" w:rsidTr="005474CD">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00EF7218">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Default="000A3984" w:rsidP="008D0F9C">
            <w:pPr>
              <w:keepNext/>
              <w:keepLines/>
              <w:spacing w:line="276" w:lineRule="auto"/>
              <w:jc w:val="both"/>
              <w:rPr>
                <w:szCs w:val="24"/>
              </w:rPr>
            </w:pPr>
            <w:r w:rsidRPr="0089506D">
              <w:rPr>
                <w:szCs w:val="24"/>
              </w:rPr>
              <w:t>Kitos nuostatos</w:t>
            </w:r>
          </w:p>
          <w:p w14:paraId="6F1545E5" w14:textId="1E506E7C" w:rsidR="000A3984" w:rsidRPr="00C35BA2" w:rsidRDefault="00BD3403" w:rsidP="00C35BA2">
            <w:pPr>
              <w:keepNext/>
              <w:keepLines/>
              <w:spacing w:line="276" w:lineRule="auto"/>
              <w:jc w:val="both"/>
              <w:rPr>
                <w:szCs w:val="24"/>
              </w:rPr>
            </w:pPr>
            <w:r>
              <w:rPr>
                <w:szCs w:val="24"/>
              </w:rPr>
              <w:t>Netaikoma</w:t>
            </w:r>
          </w:p>
        </w:tc>
      </w:tr>
      <w:tr w:rsidR="00C6717A" w:rsidRPr="0089506D" w14:paraId="7A85A24F" w14:textId="77777777" w:rsidTr="005474CD">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1C7CCB08" w14:textId="4715845A" w:rsidR="00C6717A" w:rsidRPr="0089506D" w:rsidRDefault="00C6717A" w:rsidP="008D0F9C">
            <w:pPr>
              <w:spacing w:line="276" w:lineRule="auto"/>
              <w:rPr>
                <w:szCs w:val="24"/>
              </w:rPr>
            </w:pPr>
            <w:r w:rsidRPr="0089506D">
              <w:rPr>
                <w:szCs w:val="24"/>
              </w:rPr>
              <w:t xml:space="preserve">Sutarties priedai: </w:t>
            </w:r>
          </w:p>
        </w:tc>
      </w:tr>
      <w:tr w:rsidR="00C6717A" w:rsidRPr="0089506D" w14:paraId="49EC763E" w14:textId="77777777" w:rsidTr="005474CD">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3DD7A49A"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p>
        </w:tc>
      </w:tr>
      <w:tr w:rsidR="00C6717A" w:rsidRPr="0089506D" w14:paraId="6840DD00" w14:textId="77777777" w:rsidTr="005474CD">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bookmarkStart w:id="1" w:name="_Hlk195192927"/>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552B3539" w:rsidR="00C35BA2" w:rsidRPr="0089506D" w:rsidRDefault="00D71977" w:rsidP="00D71977">
            <w:pPr>
              <w:spacing w:line="276" w:lineRule="auto"/>
              <w:rPr>
                <w:szCs w:val="24"/>
              </w:rPr>
            </w:pPr>
            <w:r>
              <w:rPr>
                <w:rFonts w:eastAsia="Arial"/>
                <w:szCs w:val="24"/>
              </w:rPr>
              <w:t>Techninė specifikacija</w:t>
            </w:r>
          </w:p>
        </w:tc>
      </w:tr>
      <w:tr w:rsidR="00C6717A" w:rsidRPr="0089506D" w14:paraId="34AD80D3" w14:textId="77777777" w:rsidTr="005474CD">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48E6B143" w:rsidR="00C35BA2" w:rsidRPr="0089506D" w:rsidRDefault="00D71977" w:rsidP="008D0F9C">
            <w:pPr>
              <w:spacing w:line="276" w:lineRule="auto"/>
              <w:rPr>
                <w:szCs w:val="24"/>
              </w:rPr>
            </w:pPr>
            <w:r>
              <w:rPr>
                <w:rFonts w:eastAsia="Arial"/>
                <w:szCs w:val="24"/>
              </w:rPr>
              <w:t>Techninis darbo projektas</w:t>
            </w:r>
          </w:p>
        </w:tc>
      </w:tr>
      <w:tr w:rsidR="00C6717A" w:rsidRPr="0089506D" w14:paraId="13431F2D" w14:textId="77777777" w:rsidTr="005474CD">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239F8F23" w14:textId="77777777" w:rsidR="00C6717A" w:rsidRDefault="00F6611D" w:rsidP="008D0F9C">
            <w:pPr>
              <w:spacing w:line="276" w:lineRule="auto"/>
              <w:rPr>
                <w:rFonts w:eastAsia="Arial"/>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p w14:paraId="4C452256" w14:textId="3B42FB98" w:rsidR="00C35BA2" w:rsidRPr="0089506D" w:rsidRDefault="00C35BA2" w:rsidP="008D0F9C">
            <w:pPr>
              <w:spacing w:line="276" w:lineRule="auto"/>
              <w:rPr>
                <w:szCs w:val="24"/>
              </w:rPr>
            </w:pPr>
            <w:r>
              <w:rPr>
                <w:szCs w:val="24"/>
              </w:rPr>
              <w:t>Netaikoma</w:t>
            </w:r>
          </w:p>
        </w:tc>
      </w:tr>
      <w:tr w:rsidR="00C6717A" w:rsidRPr="0089506D" w14:paraId="709FE706" w14:textId="77777777" w:rsidTr="005474CD">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005474CD">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015C5AA9" w:rsidR="00C6717A" w:rsidRPr="0089506D" w:rsidRDefault="00C6717A" w:rsidP="008D0F9C">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w:t>
            </w:r>
          </w:p>
        </w:tc>
      </w:tr>
      <w:tr w:rsidR="00C6717A" w:rsidRPr="0089506D" w14:paraId="7E5EBAC1" w14:textId="77777777" w:rsidTr="005474CD">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00A3AE09" w14:textId="77777777" w:rsidR="00C6717A" w:rsidRDefault="00C6717A" w:rsidP="008D0F9C">
            <w:pPr>
              <w:spacing w:line="276" w:lineRule="auto"/>
              <w:rPr>
                <w:rFonts w:eastAsia="Arial"/>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p w14:paraId="4A42C3CF" w14:textId="22584FDC" w:rsidR="00C35BA2" w:rsidRPr="006A03C2" w:rsidRDefault="00C35BA2" w:rsidP="008D0F9C">
            <w:pPr>
              <w:spacing w:line="276" w:lineRule="auto"/>
              <w:rPr>
                <w:szCs w:val="24"/>
              </w:rPr>
            </w:pPr>
            <w:r>
              <w:rPr>
                <w:szCs w:val="24"/>
              </w:rPr>
              <w:t>Netaikoma</w:t>
            </w:r>
          </w:p>
        </w:tc>
      </w:tr>
      <w:tr w:rsidR="00C6717A" w:rsidRPr="004F0696" w14:paraId="632CA4DB" w14:textId="77777777" w:rsidTr="005474CD">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6FA5229C" w:rsidR="00C35BA2" w:rsidRPr="00B22B65" w:rsidRDefault="00C6717A" w:rsidP="008D0F9C">
            <w:pPr>
              <w:spacing w:line="276" w:lineRule="auto"/>
              <w:rPr>
                <w:rFonts w:eastAsia="Arial"/>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005474CD">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380B357C" w:rsidR="00C35BA2" w:rsidRPr="00B22B65" w:rsidRDefault="00C6717A" w:rsidP="008D0F9C">
            <w:pPr>
              <w:spacing w:line="276" w:lineRule="auto"/>
              <w:rPr>
                <w:rFonts w:eastAsia="Arial"/>
                <w:szCs w:val="24"/>
              </w:rPr>
            </w:pPr>
            <w:r w:rsidRPr="004F0696">
              <w:rPr>
                <w:rFonts w:eastAsia="Arial"/>
                <w:szCs w:val="24"/>
              </w:rPr>
              <w:t>Atliktų darbų akto forma</w:t>
            </w:r>
          </w:p>
        </w:tc>
      </w:tr>
      <w:tr w:rsidR="00C6717A" w:rsidRPr="004F0696" w14:paraId="31EB25A4" w14:textId="77777777" w:rsidTr="005474CD">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3B4E0A9A" w14:textId="77777777" w:rsidR="00C6717A" w:rsidRDefault="00C6717A" w:rsidP="008D0F9C">
            <w:pPr>
              <w:spacing w:line="276" w:lineRule="auto"/>
              <w:rPr>
                <w:rFonts w:eastAsia="Arial"/>
                <w:szCs w:val="24"/>
              </w:rPr>
            </w:pPr>
            <w:r w:rsidRPr="006A03C2">
              <w:rPr>
                <w:rFonts w:eastAsia="Arial"/>
                <w:szCs w:val="24"/>
              </w:rPr>
              <w:t>Pažymos apie atliktų darbų vertę forma</w:t>
            </w:r>
          </w:p>
          <w:p w14:paraId="29656547" w14:textId="3BF97C3B" w:rsidR="00C35BA2" w:rsidRPr="004F0696" w:rsidRDefault="00C35BA2" w:rsidP="008D0F9C">
            <w:pPr>
              <w:spacing w:line="276" w:lineRule="auto"/>
              <w:rPr>
                <w:szCs w:val="24"/>
              </w:rPr>
            </w:pPr>
            <w:r>
              <w:rPr>
                <w:szCs w:val="24"/>
              </w:rPr>
              <w:t>Netaikoma</w:t>
            </w:r>
          </w:p>
        </w:tc>
      </w:tr>
      <w:bookmarkEnd w:id="1"/>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kuriame pateikta techninių ir kitų reikalavimų visuma ir kuris yra vienas iš 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EC1F" w14:textId="77777777" w:rsidR="00BA1D01" w:rsidRDefault="00BA1D01" w:rsidP="00685595">
      <w:r>
        <w:separator/>
      </w:r>
    </w:p>
  </w:endnote>
  <w:endnote w:type="continuationSeparator" w:id="0">
    <w:p w14:paraId="7DE1B53B" w14:textId="77777777" w:rsidR="00BA1D01" w:rsidRDefault="00BA1D01"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EA1B" w14:textId="77777777" w:rsidR="00BA1D01" w:rsidRDefault="00BA1D01" w:rsidP="00685595">
      <w:r>
        <w:separator/>
      </w:r>
    </w:p>
  </w:footnote>
  <w:footnote w:type="continuationSeparator" w:id="0">
    <w:p w14:paraId="000C8038" w14:textId="77777777" w:rsidR="00BA1D01" w:rsidRDefault="00BA1D01"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EF7218" w:rsidRDefault="00EF7218">
    <w:pPr>
      <w:pStyle w:val="Antrats"/>
      <w:jc w:val="center"/>
    </w:pPr>
    <w:r>
      <w:fldChar w:fldCharType="begin"/>
    </w:r>
    <w:r>
      <w:instrText>PAGE   \* MERGEFORMAT</w:instrText>
    </w:r>
    <w:r>
      <w:fldChar w:fldCharType="separate"/>
    </w:r>
    <w:r w:rsidR="009E52BC">
      <w:rPr>
        <w:noProof/>
      </w:rPr>
      <w:t>12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2211898">
    <w:abstractNumId w:val="21"/>
  </w:num>
  <w:num w:numId="2" w16cid:durableId="844130899">
    <w:abstractNumId w:val="20"/>
  </w:num>
  <w:num w:numId="3" w16cid:durableId="122120785">
    <w:abstractNumId w:val="24"/>
  </w:num>
  <w:num w:numId="4" w16cid:durableId="1187257215">
    <w:abstractNumId w:val="5"/>
  </w:num>
  <w:num w:numId="5" w16cid:durableId="201865710">
    <w:abstractNumId w:val="7"/>
  </w:num>
  <w:num w:numId="6" w16cid:durableId="627662460">
    <w:abstractNumId w:val="4"/>
  </w:num>
  <w:num w:numId="7" w16cid:durableId="690449108">
    <w:abstractNumId w:val="25"/>
  </w:num>
  <w:num w:numId="8" w16cid:durableId="2133279238">
    <w:abstractNumId w:val="6"/>
  </w:num>
  <w:num w:numId="9" w16cid:durableId="1091973223">
    <w:abstractNumId w:val="13"/>
  </w:num>
  <w:num w:numId="10" w16cid:durableId="348800296">
    <w:abstractNumId w:val="19"/>
  </w:num>
  <w:num w:numId="11" w16cid:durableId="1857690103">
    <w:abstractNumId w:val="8"/>
  </w:num>
  <w:num w:numId="12" w16cid:durableId="175577695">
    <w:abstractNumId w:val="27"/>
  </w:num>
  <w:num w:numId="13" w16cid:durableId="1523978672">
    <w:abstractNumId w:val="17"/>
  </w:num>
  <w:num w:numId="14" w16cid:durableId="753480691">
    <w:abstractNumId w:val="18"/>
  </w:num>
  <w:num w:numId="15" w16cid:durableId="35663197">
    <w:abstractNumId w:val="26"/>
  </w:num>
  <w:num w:numId="16" w16cid:durableId="1760559475">
    <w:abstractNumId w:val="3"/>
  </w:num>
  <w:num w:numId="17" w16cid:durableId="1257127998">
    <w:abstractNumId w:val="0"/>
  </w:num>
  <w:num w:numId="18" w16cid:durableId="2012948858">
    <w:abstractNumId w:val="23"/>
  </w:num>
  <w:num w:numId="19" w16cid:durableId="441267614">
    <w:abstractNumId w:val="11"/>
  </w:num>
  <w:num w:numId="20" w16cid:durableId="284970344">
    <w:abstractNumId w:val="16"/>
  </w:num>
  <w:num w:numId="21" w16cid:durableId="1082144461">
    <w:abstractNumId w:val="2"/>
  </w:num>
  <w:num w:numId="22" w16cid:durableId="780803788">
    <w:abstractNumId w:val="22"/>
  </w:num>
  <w:num w:numId="23" w16cid:durableId="241525204">
    <w:abstractNumId w:val="9"/>
  </w:num>
  <w:num w:numId="24" w16cid:durableId="1006443018">
    <w:abstractNumId w:val="15"/>
  </w:num>
  <w:num w:numId="25" w16cid:durableId="1126237668">
    <w:abstractNumId w:val="10"/>
  </w:num>
  <w:num w:numId="26" w16cid:durableId="804200945">
    <w:abstractNumId w:val="14"/>
  </w:num>
  <w:num w:numId="27" w16cid:durableId="1685133950">
    <w:abstractNumId w:val="1"/>
  </w:num>
  <w:num w:numId="28" w16cid:durableId="1951471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431D9"/>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1B10"/>
    <w:rsid w:val="00113044"/>
    <w:rsid w:val="00113C01"/>
    <w:rsid w:val="0011474B"/>
    <w:rsid w:val="00117403"/>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174"/>
    <w:rsid w:val="001C7322"/>
    <w:rsid w:val="001D492D"/>
    <w:rsid w:val="001D5A77"/>
    <w:rsid w:val="001D65D9"/>
    <w:rsid w:val="001E1DD8"/>
    <w:rsid w:val="001E24BF"/>
    <w:rsid w:val="001E24D2"/>
    <w:rsid w:val="001E2629"/>
    <w:rsid w:val="001E2B01"/>
    <w:rsid w:val="001E53BE"/>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4A4E"/>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6CC"/>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5EB"/>
    <w:rsid w:val="002C6D78"/>
    <w:rsid w:val="002D044A"/>
    <w:rsid w:val="002D19B2"/>
    <w:rsid w:val="002D43CC"/>
    <w:rsid w:val="002D6173"/>
    <w:rsid w:val="002D72BA"/>
    <w:rsid w:val="002D78B1"/>
    <w:rsid w:val="002E15A2"/>
    <w:rsid w:val="002E41D5"/>
    <w:rsid w:val="002E5D8A"/>
    <w:rsid w:val="002F00B4"/>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439F"/>
    <w:rsid w:val="00364EFE"/>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1C"/>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24BE"/>
    <w:rsid w:val="003C4992"/>
    <w:rsid w:val="003C6701"/>
    <w:rsid w:val="003D152B"/>
    <w:rsid w:val="003D331F"/>
    <w:rsid w:val="003D3380"/>
    <w:rsid w:val="003D424B"/>
    <w:rsid w:val="003D5C59"/>
    <w:rsid w:val="003D6254"/>
    <w:rsid w:val="003D6F67"/>
    <w:rsid w:val="003F133A"/>
    <w:rsid w:val="003F4266"/>
    <w:rsid w:val="003F555D"/>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326B"/>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2B26"/>
    <w:rsid w:val="004D31E0"/>
    <w:rsid w:val="004D474A"/>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9A7"/>
    <w:rsid w:val="00557B4F"/>
    <w:rsid w:val="00561413"/>
    <w:rsid w:val="005614B0"/>
    <w:rsid w:val="00564282"/>
    <w:rsid w:val="0057007A"/>
    <w:rsid w:val="0057081A"/>
    <w:rsid w:val="00571CFA"/>
    <w:rsid w:val="0057477C"/>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16FF"/>
    <w:rsid w:val="005D2BC7"/>
    <w:rsid w:val="005D3488"/>
    <w:rsid w:val="005E0F95"/>
    <w:rsid w:val="005E1CBB"/>
    <w:rsid w:val="005E26C9"/>
    <w:rsid w:val="005E34E3"/>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145E"/>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5FD0"/>
    <w:rsid w:val="00696590"/>
    <w:rsid w:val="006A03C2"/>
    <w:rsid w:val="006A15FE"/>
    <w:rsid w:val="006A3756"/>
    <w:rsid w:val="006A4AA1"/>
    <w:rsid w:val="006A4B0E"/>
    <w:rsid w:val="006A7372"/>
    <w:rsid w:val="006A7509"/>
    <w:rsid w:val="006A7EBF"/>
    <w:rsid w:val="006B5249"/>
    <w:rsid w:val="006B757B"/>
    <w:rsid w:val="006B775F"/>
    <w:rsid w:val="006C03EF"/>
    <w:rsid w:val="006C0605"/>
    <w:rsid w:val="006C12FF"/>
    <w:rsid w:val="006C2A99"/>
    <w:rsid w:val="006C2BEE"/>
    <w:rsid w:val="006C3E3B"/>
    <w:rsid w:val="006C3F60"/>
    <w:rsid w:val="006C4858"/>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3AC7"/>
    <w:rsid w:val="0075450B"/>
    <w:rsid w:val="00754E5C"/>
    <w:rsid w:val="0075707A"/>
    <w:rsid w:val="00760BD6"/>
    <w:rsid w:val="00761B67"/>
    <w:rsid w:val="007664EC"/>
    <w:rsid w:val="00774311"/>
    <w:rsid w:val="0077780A"/>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096A"/>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251D"/>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66C66"/>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6512"/>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2A8"/>
    <w:rsid w:val="00AE7F61"/>
    <w:rsid w:val="00AF3375"/>
    <w:rsid w:val="00AF566B"/>
    <w:rsid w:val="00AF5735"/>
    <w:rsid w:val="00AF5D04"/>
    <w:rsid w:val="00AF6A66"/>
    <w:rsid w:val="00B003C7"/>
    <w:rsid w:val="00B0135C"/>
    <w:rsid w:val="00B0208F"/>
    <w:rsid w:val="00B02229"/>
    <w:rsid w:val="00B023E7"/>
    <w:rsid w:val="00B17194"/>
    <w:rsid w:val="00B17BDE"/>
    <w:rsid w:val="00B22634"/>
    <w:rsid w:val="00B22A14"/>
    <w:rsid w:val="00B22B65"/>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1D01"/>
    <w:rsid w:val="00BA7801"/>
    <w:rsid w:val="00BB003D"/>
    <w:rsid w:val="00BB0321"/>
    <w:rsid w:val="00BB0ACF"/>
    <w:rsid w:val="00BB1502"/>
    <w:rsid w:val="00BB2277"/>
    <w:rsid w:val="00BB2E73"/>
    <w:rsid w:val="00BB6B1D"/>
    <w:rsid w:val="00BC447F"/>
    <w:rsid w:val="00BC4B30"/>
    <w:rsid w:val="00BC4E3B"/>
    <w:rsid w:val="00BD1CAC"/>
    <w:rsid w:val="00BD27B5"/>
    <w:rsid w:val="00BD3403"/>
    <w:rsid w:val="00BD4D24"/>
    <w:rsid w:val="00BD4F3C"/>
    <w:rsid w:val="00BD5FFD"/>
    <w:rsid w:val="00BD6E91"/>
    <w:rsid w:val="00BD716D"/>
    <w:rsid w:val="00BE056D"/>
    <w:rsid w:val="00BE650A"/>
    <w:rsid w:val="00BE6694"/>
    <w:rsid w:val="00BE7F2F"/>
    <w:rsid w:val="00BF036A"/>
    <w:rsid w:val="00BF23BF"/>
    <w:rsid w:val="00BF4BF5"/>
    <w:rsid w:val="00BF6AD5"/>
    <w:rsid w:val="00BF714A"/>
    <w:rsid w:val="00C01F24"/>
    <w:rsid w:val="00C03232"/>
    <w:rsid w:val="00C04E67"/>
    <w:rsid w:val="00C0605F"/>
    <w:rsid w:val="00C063D1"/>
    <w:rsid w:val="00C07423"/>
    <w:rsid w:val="00C110A2"/>
    <w:rsid w:val="00C14397"/>
    <w:rsid w:val="00C1544A"/>
    <w:rsid w:val="00C159AA"/>
    <w:rsid w:val="00C20147"/>
    <w:rsid w:val="00C242BF"/>
    <w:rsid w:val="00C26D6A"/>
    <w:rsid w:val="00C30C5F"/>
    <w:rsid w:val="00C31BD1"/>
    <w:rsid w:val="00C35BA2"/>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07"/>
    <w:rsid w:val="00D605D6"/>
    <w:rsid w:val="00D60890"/>
    <w:rsid w:val="00D630D3"/>
    <w:rsid w:val="00D63594"/>
    <w:rsid w:val="00D65060"/>
    <w:rsid w:val="00D6511C"/>
    <w:rsid w:val="00D65183"/>
    <w:rsid w:val="00D670A2"/>
    <w:rsid w:val="00D7003F"/>
    <w:rsid w:val="00D701D7"/>
    <w:rsid w:val="00D7197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3D"/>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8B2"/>
    <w:rsid w:val="00F128F2"/>
    <w:rsid w:val="00F17266"/>
    <w:rsid w:val="00F173FA"/>
    <w:rsid w:val="00F2025C"/>
    <w:rsid w:val="00F216F7"/>
    <w:rsid w:val="00F22CB5"/>
    <w:rsid w:val="00F276FC"/>
    <w:rsid w:val="00F277BF"/>
    <w:rsid w:val="00F30A2D"/>
    <w:rsid w:val="00F3498A"/>
    <w:rsid w:val="00F36433"/>
    <w:rsid w:val="00F37195"/>
    <w:rsid w:val="00F37A91"/>
    <w:rsid w:val="00F424EE"/>
    <w:rsid w:val="00F44CE0"/>
    <w:rsid w:val="00F50024"/>
    <w:rsid w:val="00F534FF"/>
    <w:rsid w:val="00F5382F"/>
    <w:rsid w:val="00F571EB"/>
    <w:rsid w:val="00F61EE9"/>
    <w:rsid w:val="00F61F83"/>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AEF4B-F88B-4255-A352-DE45F56D1CFB}">
  <ds:schemaRefs>
    <ds:schemaRef ds:uri="http://schemas.openxmlformats.org/officeDocument/2006/bibliography"/>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BA256-3D3D-4614-9B62-70A159DC87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10683</Words>
  <Characters>60894</Characters>
  <Application>Microsoft Office Word</Application>
  <DocSecurity>0</DocSecurity>
  <Lines>507</Lines>
  <Paragraphs>142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GYDYMO PASKIRTIES PASTATO PASKIRTIES KEITIMO Į GYVENAMOSIOS PASKIRTIES (DVIEJŲ BUTŲ) PASTATĄ IR KAPITALINIO REMONTO MOKYKLOS G</vt:lpstr>
      <vt:lpstr>GYDYMO PASKIRTIES PASTATO PASKIRTIES KEITIMO Į GYVENAMOSIOS PASKIRTIES (DVIEJŲ BUTŲ) PASTATĄ IR KAPITALINIO REMONTO MOKYKLOS G</vt:lpstr>
    </vt:vector>
  </TitlesOfParts>
  <Company/>
  <LinksUpToDate>false</LinksUpToDate>
  <CharactersWithSpaces>71435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2</cp:revision>
  <cp:lastPrinted>2022-08-18T13:32:00Z</cp:lastPrinted>
  <dcterms:created xsi:type="dcterms:W3CDTF">2026-04-09T06:58:00Z</dcterms:created>
  <dcterms:modified xsi:type="dcterms:W3CDTF">2026-04-09T06:58:00Z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