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66D3" w14:textId="6AC8A035" w:rsidR="002B1FEE" w:rsidRPr="002B1FEE" w:rsidRDefault="002B1FEE" w:rsidP="002B1FEE">
      <w:pPr>
        <w:rPr>
          <w:rFonts w:ascii="Times New Roman" w:hAnsi="Times New Roman" w:cs="Times New Roman"/>
        </w:rPr>
      </w:pPr>
      <w:r w:rsidRPr="002B1FEE">
        <w:rPr>
          <w:rFonts w:ascii="Times New Roman" w:hAnsi="Times New Roman" w:cs="Times New Roman"/>
          <w:b/>
        </w:rPr>
        <w:t>Dėl atsakym</w:t>
      </w:r>
      <w:r w:rsidR="00E40BE0">
        <w:rPr>
          <w:rFonts w:ascii="Times New Roman" w:hAnsi="Times New Roman" w:cs="Times New Roman"/>
          <w:b/>
        </w:rPr>
        <w:t>ų</w:t>
      </w:r>
      <w:r w:rsidRPr="002B1FEE">
        <w:rPr>
          <w:rFonts w:ascii="Times New Roman" w:hAnsi="Times New Roman" w:cs="Times New Roman"/>
          <w:b/>
        </w:rPr>
        <w:t xml:space="preserve"> į gau</w:t>
      </w:r>
      <w:r w:rsidR="00012BDB">
        <w:rPr>
          <w:rFonts w:ascii="Times New Roman" w:hAnsi="Times New Roman" w:cs="Times New Roman"/>
          <w:b/>
        </w:rPr>
        <w:t>t</w:t>
      </w:r>
      <w:r w:rsidR="00E40BE0">
        <w:rPr>
          <w:rFonts w:ascii="Times New Roman" w:hAnsi="Times New Roman" w:cs="Times New Roman"/>
          <w:b/>
        </w:rPr>
        <w:t>us</w:t>
      </w:r>
      <w:r w:rsidRPr="002B1FEE">
        <w:rPr>
          <w:rFonts w:ascii="Times New Roman" w:hAnsi="Times New Roman" w:cs="Times New Roman"/>
          <w:b/>
        </w:rPr>
        <w:t xml:space="preserve"> klausim</w:t>
      </w:r>
      <w:r w:rsidR="00E40BE0">
        <w:rPr>
          <w:rFonts w:ascii="Times New Roman" w:hAnsi="Times New Roman" w:cs="Times New Roman"/>
          <w:b/>
        </w:rPr>
        <w:t>us</w:t>
      </w:r>
      <w:r w:rsidR="00422A62">
        <w:rPr>
          <w:rFonts w:ascii="Times New Roman" w:hAnsi="Times New Roman" w:cs="Times New Roman"/>
          <w:b/>
        </w:rPr>
        <w:t xml:space="preserve"> </w:t>
      </w:r>
    </w:p>
    <w:p w14:paraId="148E12A9" w14:textId="77777777" w:rsidR="00091309" w:rsidRDefault="002B1FEE" w:rsidP="00091309">
      <w:pPr>
        <w:tabs>
          <w:tab w:val="left" w:pos="851"/>
        </w:tabs>
        <w:rPr>
          <w:rFonts w:ascii="Times New Roman" w:hAnsi="Times New Roman" w:cs="Times New Roman"/>
        </w:rPr>
      </w:pPr>
      <w:r w:rsidRPr="002B1FEE">
        <w:rPr>
          <w:rFonts w:ascii="Times New Roman" w:hAnsi="Times New Roman" w:cs="Times New Roman"/>
          <w:bCs/>
          <w:color w:val="000000"/>
        </w:rPr>
        <w:t xml:space="preserve">         </w:t>
      </w:r>
      <w:r w:rsidRPr="002B1FEE">
        <w:rPr>
          <w:rFonts w:ascii="Times New Roman" w:hAnsi="Times New Roman" w:cs="Times New Roman"/>
        </w:rPr>
        <w:t xml:space="preserve"> </w:t>
      </w:r>
    </w:p>
    <w:p w14:paraId="3547F8C7" w14:textId="7E07730D" w:rsidR="002B1FEE" w:rsidRPr="00E52F01" w:rsidRDefault="00091309" w:rsidP="00E27FE3">
      <w:pPr>
        <w:tabs>
          <w:tab w:val="left" w:pos="567"/>
        </w:tabs>
        <w:spacing w:after="0" w:line="240" w:lineRule="auto"/>
        <w:jc w:val="both"/>
        <w:rPr>
          <w:rFonts w:ascii="Times New Roman" w:hAnsi="Times New Roman" w:cs="Times New Roman"/>
        </w:rPr>
      </w:pPr>
      <w:r>
        <w:rPr>
          <w:rFonts w:ascii="Times New Roman" w:hAnsi="Times New Roman" w:cs="Times New Roman"/>
        </w:rPr>
        <w:tab/>
      </w:r>
      <w:bookmarkStart w:id="0" w:name="_Hlk125716067"/>
      <w:bookmarkStart w:id="1" w:name="_Hlk162954250"/>
      <w:bookmarkStart w:id="2" w:name="_Hlk104449266"/>
      <w:r w:rsidR="00010AFA">
        <w:rPr>
          <w:rFonts w:ascii="Times New Roman" w:hAnsi="Times New Roman" w:cs="Times New Roman"/>
        </w:rPr>
        <w:t>Perkantysis subjektas</w:t>
      </w:r>
      <w:r w:rsidR="002B1FEE" w:rsidRPr="002B1FEE">
        <w:rPr>
          <w:rFonts w:ascii="Times New Roman" w:hAnsi="Times New Roman" w:cs="Times New Roman"/>
        </w:rPr>
        <w:t xml:space="preserve"> informuoja, kad</w:t>
      </w:r>
      <w:r w:rsidR="00C40B37" w:rsidRPr="00C40B37">
        <w:rPr>
          <w:rFonts w:ascii="Times New Roman" w:hAnsi="Times New Roman" w:cs="Times New Roman"/>
        </w:rPr>
        <w:t xml:space="preserve"> </w:t>
      </w:r>
      <w:r w:rsidR="002B1FEE" w:rsidRPr="002B1FEE">
        <w:rPr>
          <w:rFonts w:ascii="Times New Roman" w:hAnsi="Times New Roman" w:cs="Times New Roman"/>
        </w:rPr>
        <w:t>gavo tiekėj</w:t>
      </w:r>
      <w:r w:rsidR="00EB7BCE">
        <w:rPr>
          <w:rFonts w:ascii="Times New Roman" w:hAnsi="Times New Roman" w:cs="Times New Roman"/>
        </w:rPr>
        <w:t>ų</w:t>
      </w:r>
      <w:r w:rsidR="002B1FEE" w:rsidRPr="002B1FEE">
        <w:rPr>
          <w:rFonts w:ascii="Times New Roman" w:hAnsi="Times New Roman" w:cs="Times New Roman"/>
        </w:rPr>
        <w:t xml:space="preserve"> klausim</w:t>
      </w:r>
      <w:r w:rsidR="00EB7BCE">
        <w:rPr>
          <w:rFonts w:ascii="Times New Roman" w:hAnsi="Times New Roman" w:cs="Times New Roman"/>
        </w:rPr>
        <w:t>us</w:t>
      </w:r>
      <w:r w:rsidR="002B1FEE" w:rsidRPr="002B1FEE">
        <w:rPr>
          <w:rFonts w:ascii="Times New Roman" w:hAnsi="Times New Roman" w:cs="Times New Roman"/>
        </w:rPr>
        <w:t xml:space="preserve"> dėl </w:t>
      </w:r>
      <w:r w:rsidR="00E114FA">
        <w:rPr>
          <w:rFonts w:ascii="Times New Roman" w:hAnsi="Times New Roman" w:cs="Times New Roman"/>
        </w:rPr>
        <w:t>atviro (supaprastinto) konkurso</w:t>
      </w:r>
      <w:r w:rsidR="00925535" w:rsidRPr="00925535">
        <w:rPr>
          <w:rFonts w:ascii="Times New Roman" w:hAnsi="Times New Roman" w:cs="Times New Roman"/>
        </w:rPr>
        <w:t xml:space="preserve"> </w:t>
      </w:r>
      <w:r w:rsidR="00AA2BC8">
        <w:rPr>
          <w:rFonts w:ascii="Times New Roman" w:hAnsi="Times New Roman" w:cs="Times New Roman"/>
        </w:rPr>
        <w:t>„</w:t>
      </w:r>
      <w:bookmarkStart w:id="3" w:name="_Hlk37404647"/>
      <w:r w:rsidR="000A4A43" w:rsidRPr="000A4A43">
        <w:rPr>
          <w:rFonts w:ascii="Times New Roman" w:hAnsi="Times New Roman" w:cs="Times New Roman"/>
        </w:rPr>
        <w:t>Medienos kuro pelenų išvežimo ir tvarkymo paslaugų</w:t>
      </w:r>
      <w:bookmarkEnd w:id="3"/>
      <w:r w:rsidR="00181BB9">
        <w:rPr>
          <w:rFonts w:ascii="Times New Roman" w:hAnsi="Times New Roman" w:cs="Times New Roman"/>
        </w:rPr>
        <w:t>“</w:t>
      </w:r>
      <w:r w:rsidR="00397111">
        <w:rPr>
          <w:rFonts w:ascii="Times New Roman" w:hAnsi="Times New Roman" w:cs="Times New Roman"/>
        </w:rPr>
        <w:t xml:space="preserve"> </w:t>
      </w:r>
      <w:r w:rsidR="008C36F0">
        <w:rPr>
          <w:rFonts w:ascii="Times New Roman" w:hAnsi="Times New Roman" w:cs="Times New Roman"/>
        </w:rPr>
        <w:t>techninės specifikacijos</w:t>
      </w:r>
      <w:r w:rsidR="00190C99">
        <w:rPr>
          <w:rFonts w:ascii="Times New Roman" w:hAnsi="Times New Roman" w:cs="Times New Roman"/>
        </w:rPr>
        <w:t xml:space="preserve"> </w:t>
      </w:r>
      <w:r w:rsidR="00656082">
        <w:rPr>
          <w:rFonts w:ascii="Times New Roman" w:hAnsi="Times New Roman" w:cs="Times New Roman"/>
        </w:rPr>
        <w:t xml:space="preserve">ir pirkimo dokumentų </w:t>
      </w:r>
      <w:r w:rsidR="00190C99">
        <w:rPr>
          <w:rFonts w:ascii="Times New Roman" w:hAnsi="Times New Roman" w:cs="Times New Roman"/>
        </w:rPr>
        <w:t>patikslinimo</w:t>
      </w:r>
      <w:r w:rsidR="002B1FEE" w:rsidRPr="002B1FEE">
        <w:rPr>
          <w:rFonts w:ascii="Times New Roman" w:hAnsi="Times New Roman" w:cs="Times New Roman"/>
        </w:rPr>
        <w:t xml:space="preserve">. Pranešame </w:t>
      </w:r>
      <w:r w:rsidR="002B1FEE" w:rsidRPr="00E52F01">
        <w:rPr>
          <w:rFonts w:ascii="Times New Roman" w:hAnsi="Times New Roman" w:cs="Times New Roman"/>
        </w:rPr>
        <w:t>atsakym</w:t>
      </w:r>
      <w:r w:rsidR="00B451FF" w:rsidRPr="00E52F01">
        <w:rPr>
          <w:rFonts w:ascii="Times New Roman" w:hAnsi="Times New Roman" w:cs="Times New Roman"/>
        </w:rPr>
        <w:t>us</w:t>
      </w:r>
      <w:r w:rsidR="002B1FEE" w:rsidRPr="00E52F01">
        <w:rPr>
          <w:rFonts w:ascii="Times New Roman" w:hAnsi="Times New Roman" w:cs="Times New Roman"/>
        </w:rPr>
        <w:t xml:space="preserve">:   </w:t>
      </w:r>
    </w:p>
    <w:p w14:paraId="3B411BF7" w14:textId="652C100D" w:rsidR="00D36484" w:rsidRPr="00E52F01" w:rsidRDefault="00EB7BCE" w:rsidP="00E27FE3">
      <w:pPr>
        <w:spacing w:after="0" w:line="240" w:lineRule="auto"/>
        <w:ind w:firstLine="567"/>
        <w:jc w:val="both"/>
        <w:rPr>
          <w:rFonts w:ascii="Times New Roman" w:hAnsi="Times New Roman"/>
          <w:i/>
          <w:iCs/>
        </w:rPr>
      </w:pPr>
      <w:r w:rsidRPr="00E52F01">
        <w:rPr>
          <w:rFonts w:ascii="Times New Roman" w:hAnsi="Times New Roman" w:cs="Times New Roman"/>
        </w:rPr>
        <w:t xml:space="preserve">1 </w:t>
      </w:r>
      <w:r w:rsidR="00D36484" w:rsidRPr="00E52F01">
        <w:rPr>
          <w:rFonts w:ascii="Times New Roman" w:hAnsi="Times New Roman" w:cs="Times New Roman"/>
        </w:rPr>
        <w:t xml:space="preserve">KLAUSIMAS </w:t>
      </w:r>
      <w:r w:rsidR="00D36484" w:rsidRPr="00E52F01">
        <w:rPr>
          <w:rFonts w:ascii="Times New Roman" w:hAnsi="Times New Roman"/>
          <w:i/>
          <w:iCs/>
        </w:rPr>
        <w:t>(Pastaba: klausim</w:t>
      </w:r>
      <w:r w:rsidRPr="00E52F01">
        <w:rPr>
          <w:rFonts w:ascii="Times New Roman" w:hAnsi="Times New Roman"/>
          <w:i/>
          <w:iCs/>
        </w:rPr>
        <w:t>ų</w:t>
      </w:r>
      <w:r w:rsidR="00D36484" w:rsidRPr="00E52F01">
        <w:rPr>
          <w:rFonts w:ascii="Times New Roman" w:hAnsi="Times New Roman"/>
          <w:i/>
          <w:iCs/>
        </w:rPr>
        <w:t xml:space="preserve"> teksta</w:t>
      </w:r>
      <w:r w:rsidRPr="00E52F01">
        <w:rPr>
          <w:rFonts w:ascii="Times New Roman" w:hAnsi="Times New Roman"/>
          <w:i/>
          <w:iCs/>
        </w:rPr>
        <w:t>i</w:t>
      </w:r>
      <w:r w:rsidR="00D36484" w:rsidRPr="00E52F01">
        <w:rPr>
          <w:rFonts w:ascii="Times New Roman" w:hAnsi="Times New Roman"/>
          <w:i/>
          <w:iCs/>
        </w:rPr>
        <w:t xml:space="preserve"> neredaguot</w:t>
      </w:r>
      <w:r w:rsidRPr="00E52F01">
        <w:rPr>
          <w:rFonts w:ascii="Times New Roman" w:hAnsi="Times New Roman"/>
          <w:i/>
          <w:iCs/>
        </w:rPr>
        <w:t>i</w:t>
      </w:r>
      <w:r w:rsidR="00D36484" w:rsidRPr="00E52F01">
        <w:rPr>
          <w:rFonts w:ascii="Times New Roman" w:hAnsi="Times New Roman"/>
          <w:i/>
          <w:iCs/>
        </w:rPr>
        <w:t>):</w:t>
      </w:r>
    </w:p>
    <w:p w14:paraId="57988B65" w14:textId="303F9549" w:rsidR="00656082" w:rsidRDefault="0006671F" w:rsidP="00656082">
      <w:pPr>
        <w:spacing w:after="0" w:line="240" w:lineRule="auto"/>
        <w:ind w:firstLine="567"/>
        <w:jc w:val="both"/>
        <w:rPr>
          <w:rFonts w:ascii="Times New Roman" w:hAnsi="Times New Roman" w:cs="Calibri"/>
          <w:i/>
          <w:iCs/>
          <w:lang w:eastAsia="lt-LT"/>
        </w:rPr>
      </w:pPr>
      <w:bookmarkStart w:id="4" w:name="_Hlk190342660"/>
      <w:bookmarkEnd w:id="0"/>
      <w:r w:rsidRPr="0006671F">
        <w:rPr>
          <w:rFonts w:ascii="Times New Roman" w:hAnsi="Times New Roman" w:cs="Calibri"/>
          <w:i/>
          <w:iCs/>
          <w:lang w:eastAsia="lt-LT"/>
        </w:rPr>
        <w:t>Prašome pagal galimybes pateikti susipažinimui perkančiojo subjekto patvirtintą atliekų susidarymo apskaitos tvarką dėl sausų/drėgnų pelenų perdavimo tolimesniam tvarkymui</w:t>
      </w:r>
      <w:r w:rsidR="00656082" w:rsidRPr="00656082">
        <w:rPr>
          <w:rFonts w:ascii="Times New Roman" w:hAnsi="Times New Roman" w:cs="Calibri"/>
          <w:i/>
          <w:iCs/>
          <w:lang w:eastAsia="lt-LT"/>
        </w:rPr>
        <w:t xml:space="preserve">. </w:t>
      </w:r>
    </w:p>
    <w:p w14:paraId="1D694189" w14:textId="77777777" w:rsidR="009934C9" w:rsidRPr="00E52F01" w:rsidRDefault="000A4A43" w:rsidP="009934C9">
      <w:pPr>
        <w:spacing w:after="0" w:line="240" w:lineRule="auto"/>
        <w:ind w:left="567"/>
        <w:jc w:val="both"/>
        <w:rPr>
          <w:rFonts w:ascii="Times New Roman" w:hAnsi="Times New Roman" w:cs="Times New Roman"/>
        </w:rPr>
      </w:pPr>
      <w:r w:rsidRPr="00E52F01">
        <w:rPr>
          <w:rFonts w:ascii="Times New Roman" w:hAnsi="Times New Roman" w:cs="Times New Roman"/>
        </w:rPr>
        <w:t>ATSAKYMAS</w:t>
      </w:r>
    </w:p>
    <w:bookmarkEnd w:id="1"/>
    <w:bookmarkEnd w:id="4"/>
    <w:p w14:paraId="34023D26" w14:textId="2DD9A1A3" w:rsidR="0006671F" w:rsidRPr="0006671F" w:rsidRDefault="0006671F" w:rsidP="0006671F">
      <w:pPr>
        <w:spacing w:after="0" w:line="240" w:lineRule="auto"/>
        <w:ind w:firstLine="567"/>
        <w:jc w:val="both"/>
        <w:rPr>
          <w:rFonts w:ascii="Times New Roman" w:hAnsi="Times New Roman" w:cs="Times New Roman"/>
        </w:rPr>
      </w:pPr>
      <w:r>
        <w:rPr>
          <w:rFonts w:ascii="Times New Roman" w:hAnsi="Times New Roman" w:cs="Times New Roman"/>
        </w:rPr>
        <w:t>Perkantysis subjektas teikia i</w:t>
      </w:r>
      <w:r w:rsidRPr="0006671F">
        <w:rPr>
          <w:rFonts w:ascii="Times New Roman" w:hAnsi="Times New Roman" w:cs="Times New Roman"/>
        </w:rPr>
        <w:t>šraš</w:t>
      </w:r>
      <w:r>
        <w:rPr>
          <w:rFonts w:ascii="Times New Roman" w:hAnsi="Times New Roman" w:cs="Times New Roman"/>
        </w:rPr>
        <w:t>ą</w:t>
      </w:r>
      <w:r w:rsidRPr="0006671F">
        <w:rPr>
          <w:rFonts w:ascii="Times New Roman" w:hAnsi="Times New Roman" w:cs="Times New Roman"/>
        </w:rPr>
        <w:t xml:space="preserve"> iš AB </w:t>
      </w:r>
      <w:r>
        <w:rPr>
          <w:rFonts w:ascii="Times New Roman" w:hAnsi="Times New Roman" w:cs="Times New Roman"/>
        </w:rPr>
        <w:t>„</w:t>
      </w:r>
      <w:r w:rsidRPr="0006671F">
        <w:rPr>
          <w:rFonts w:ascii="Times New Roman" w:hAnsi="Times New Roman" w:cs="Times New Roman"/>
        </w:rPr>
        <w:t>Šiaulių energija</w:t>
      </w:r>
      <w:r>
        <w:rPr>
          <w:rFonts w:ascii="Times New Roman" w:hAnsi="Times New Roman" w:cs="Times New Roman"/>
        </w:rPr>
        <w:t>“</w:t>
      </w:r>
      <w:r w:rsidRPr="0006671F">
        <w:rPr>
          <w:rFonts w:ascii="Times New Roman" w:hAnsi="Times New Roman" w:cs="Times New Roman"/>
        </w:rPr>
        <w:t xml:space="preserve"> 2021-08-04 įsakymo Nr.</w:t>
      </w:r>
      <w:r>
        <w:rPr>
          <w:rFonts w:ascii="Times New Roman" w:hAnsi="Times New Roman" w:cs="Times New Roman"/>
        </w:rPr>
        <w:t xml:space="preserve"> </w:t>
      </w:r>
      <w:r w:rsidRPr="0006671F">
        <w:rPr>
          <w:rFonts w:ascii="Times New Roman" w:hAnsi="Times New Roman" w:cs="Times New Roman"/>
        </w:rPr>
        <w:t>ISA-68</w:t>
      </w:r>
      <w:r>
        <w:rPr>
          <w:rFonts w:ascii="Times New Roman" w:hAnsi="Times New Roman" w:cs="Times New Roman"/>
        </w:rPr>
        <w:t xml:space="preserve"> „</w:t>
      </w:r>
      <w:r w:rsidRPr="0006671F">
        <w:rPr>
          <w:rFonts w:ascii="Times New Roman" w:hAnsi="Times New Roman" w:cs="Times New Roman"/>
        </w:rPr>
        <w:t>Dėl atliekų susidarymo apskaitos tvarkos</w:t>
      </w:r>
      <w:r>
        <w:rPr>
          <w:rFonts w:ascii="Times New Roman" w:hAnsi="Times New Roman" w:cs="Times New Roman"/>
        </w:rPr>
        <w:t>“</w:t>
      </w:r>
      <w:r w:rsidRPr="0006671F">
        <w:rPr>
          <w:rFonts w:ascii="Times New Roman" w:hAnsi="Times New Roman" w:cs="Times New Roman"/>
        </w:rPr>
        <w:t>: </w:t>
      </w:r>
    </w:p>
    <w:p w14:paraId="54F0B95D" w14:textId="7BC1A389" w:rsidR="0006671F" w:rsidRPr="0006671F" w:rsidRDefault="0006671F" w:rsidP="0006671F">
      <w:pPr>
        <w:spacing w:after="0" w:line="240" w:lineRule="auto"/>
        <w:ind w:firstLine="567"/>
        <w:jc w:val="both"/>
        <w:rPr>
          <w:rFonts w:ascii="Times New Roman" w:hAnsi="Times New Roman" w:cs="Times New Roman"/>
        </w:rPr>
      </w:pPr>
      <w:r>
        <w:rPr>
          <w:rFonts w:ascii="Times New Roman" w:hAnsi="Times New Roman" w:cs="Times New Roman"/>
        </w:rPr>
        <w:t>„</w:t>
      </w:r>
      <w:r w:rsidRPr="0006671F">
        <w:rPr>
          <w:rFonts w:ascii="Times New Roman" w:hAnsi="Times New Roman" w:cs="Times New Roman"/>
        </w:rPr>
        <w:t>2.2.1.</w:t>
      </w:r>
      <w:r>
        <w:rPr>
          <w:rFonts w:ascii="Times New Roman" w:hAnsi="Times New Roman" w:cs="Times New Roman"/>
        </w:rPr>
        <w:t xml:space="preserve"> </w:t>
      </w:r>
      <w:r w:rsidRPr="0006671F">
        <w:rPr>
          <w:rFonts w:ascii="Times New Roman" w:hAnsi="Times New Roman" w:cs="Times New Roman"/>
        </w:rPr>
        <w:t xml:space="preserve">Dugno pelenų, šlakų ir garo katilų dulkių, lakiųjų durpių ir neapdorotos medienos pelenų svorį nustatyti pagal formulę: </w:t>
      </w:r>
    </w:p>
    <w:p w14:paraId="32040778" w14:textId="77777777" w:rsidR="0006671F" w:rsidRPr="0006671F" w:rsidRDefault="0006671F" w:rsidP="0006671F">
      <w:pPr>
        <w:spacing w:after="0" w:line="240" w:lineRule="auto"/>
        <w:ind w:firstLine="567"/>
        <w:jc w:val="both"/>
        <w:rPr>
          <w:rFonts w:ascii="Times New Roman" w:hAnsi="Times New Roman" w:cs="Times New Roman"/>
        </w:rPr>
      </w:pPr>
      <w:r w:rsidRPr="0006671F">
        <w:rPr>
          <w:rFonts w:ascii="Times New Roman" w:hAnsi="Times New Roman" w:cs="Times New Roman"/>
          <w:lang w:val="en-US"/>
        </w:rPr>
        <w:t>SPK=(NK-(NK/100*W))*As/100,</w:t>
      </w:r>
    </w:p>
    <w:p w14:paraId="5F9F4289" w14:textId="77777777" w:rsidR="0006671F" w:rsidRPr="0006671F" w:rsidRDefault="0006671F" w:rsidP="0006671F">
      <w:pPr>
        <w:spacing w:after="0" w:line="240" w:lineRule="auto"/>
        <w:ind w:firstLine="567"/>
        <w:jc w:val="both"/>
        <w:rPr>
          <w:rFonts w:ascii="Times New Roman" w:hAnsi="Times New Roman" w:cs="Times New Roman"/>
        </w:rPr>
      </w:pPr>
      <w:r w:rsidRPr="0006671F">
        <w:rPr>
          <w:rFonts w:ascii="Times New Roman" w:hAnsi="Times New Roman" w:cs="Times New Roman"/>
        </w:rPr>
        <w:t>NK - sunaudoto biokuro svoris,  t</w:t>
      </w:r>
    </w:p>
    <w:p w14:paraId="7BC86798" w14:textId="77777777" w:rsidR="0006671F" w:rsidRPr="0006671F" w:rsidRDefault="0006671F" w:rsidP="0006671F">
      <w:pPr>
        <w:spacing w:after="0" w:line="240" w:lineRule="auto"/>
        <w:ind w:firstLine="567"/>
        <w:jc w:val="both"/>
        <w:rPr>
          <w:rFonts w:ascii="Times New Roman" w:hAnsi="Times New Roman" w:cs="Times New Roman"/>
        </w:rPr>
      </w:pPr>
      <w:r w:rsidRPr="0006671F">
        <w:rPr>
          <w:rFonts w:ascii="Times New Roman" w:hAnsi="Times New Roman" w:cs="Times New Roman"/>
        </w:rPr>
        <w:t>W - laboratorijoje nustatytas kuro drėgnis, %</w:t>
      </w:r>
    </w:p>
    <w:p w14:paraId="523B2CA7" w14:textId="77777777" w:rsidR="0006671F" w:rsidRPr="0006671F" w:rsidRDefault="0006671F" w:rsidP="0006671F">
      <w:pPr>
        <w:spacing w:after="0" w:line="240" w:lineRule="auto"/>
        <w:ind w:firstLine="567"/>
        <w:jc w:val="both"/>
        <w:rPr>
          <w:rFonts w:ascii="Times New Roman" w:hAnsi="Times New Roman" w:cs="Times New Roman"/>
        </w:rPr>
      </w:pPr>
      <w:r w:rsidRPr="0006671F">
        <w:rPr>
          <w:rFonts w:ascii="Times New Roman" w:hAnsi="Times New Roman" w:cs="Times New Roman"/>
        </w:rPr>
        <w:t>As - laboratorijoje nustatytas sauso kuro peleningumas, %</w:t>
      </w:r>
    </w:p>
    <w:p w14:paraId="70667A13" w14:textId="401A7948" w:rsidR="009934C9" w:rsidRPr="00E52F01" w:rsidRDefault="0006671F" w:rsidP="009934C9">
      <w:pPr>
        <w:spacing w:after="0" w:line="240" w:lineRule="auto"/>
        <w:ind w:firstLine="567"/>
        <w:jc w:val="both"/>
        <w:rPr>
          <w:rFonts w:ascii="Times New Roman" w:hAnsi="Times New Roman" w:cs="Times New Roman"/>
        </w:rPr>
      </w:pPr>
      <w:r w:rsidRPr="0006671F">
        <w:rPr>
          <w:rFonts w:ascii="Times New Roman" w:hAnsi="Times New Roman" w:cs="Times New Roman"/>
        </w:rPr>
        <w:t>SPK - pelenų sausos masės svoris, t</w:t>
      </w:r>
      <w:r>
        <w:rPr>
          <w:rFonts w:ascii="Times New Roman" w:hAnsi="Times New Roman" w:cs="Times New Roman"/>
        </w:rPr>
        <w:t>“</w:t>
      </w:r>
      <w:r w:rsidR="009934C9" w:rsidRPr="00E52F01">
        <w:rPr>
          <w:rFonts w:ascii="Times New Roman" w:hAnsi="Times New Roman" w:cs="Times New Roman"/>
        </w:rPr>
        <w:t>.</w:t>
      </w:r>
    </w:p>
    <w:p w14:paraId="06687D6F" w14:textId="77777777" w:rsidR="000D1CAA" w:rsidRPr="00E52F01" w:rsidRDefault="000D1CAA" w:rsidP="000D1CAA">
      <w:pPr>
        <w:spacing w:after="0" w:line="240" w:lineRule="auto"/>
        <w:ind w:left="567"/>
        <w:jc w:val="both"/>
        <w:rPr>
          <w:rFonts w:ascii="Times New Roman" w:hAnsi="Times New Roman" w:cs="Times New Roman"/>
        </w:rPr>
      </w:pPr>
    </w:p>
    <w:p w14:paraId="53544972" w14:textId="639280EA" w:rsidR="000D1CAA" w:rsidRPr="00E52F01" w:rsidRDefault="000D1CAA" w:rsidP="000D1CAA">
      <w:pPr>
        <w:spacing w:after="0" w:line="240" w:lineRule="auto"/>
        <w:ind w:left="567"/>
        <w:jc w:val="both"/>
        <w:rPr>
          <w:rFonts w:ascii="Times New Roman" w:hAnsi="Times New Roman"/>
          <w:i/>
          <w:iCs/>
        </w:rPr>
      </w:pPr>
      <w:r w:rsidRPr="00E52F01">
        <w:rPr>
          <w:rFonts w:ascii="Times New Roman" w:hAnsi="Times New Roman" w:cs="Times New Roman"/>
        </w:rPr>
        <w:t>2 KLAUSIMAS</w:t>
      </w:r>
      <w:r w:rsidRPr="00E52F01">
        <w:rPr>
          <w:rFonts w:ascii="Times New Roman" w:hAnsi="Times New Roman"/>
          <w:i/>
          <w:iCs/>
        </w:rPr>
        <w:t>:</w:t>
      </w:r>
    </w:p>
    <w:p w14:paraId="25195F49" w14:textId="265D924F" w:rsidR="00656082" w:rsidRPr="00656082" w:rsidRDefault="0006671F" w:rsidP="00656082">
      <w:pPr>
        <w:spacing w:after="0" w:line="240" w:lineRule="auto"/>
        <w:ind w:firstLine="567"/>
        <w:jc w:val="both"/>
        <w:rPr>
          <w:rFonts w:ascii="Times New Roman" w:hAnsi="Times New Roman" w:cs="Calibri"/>
          <w:i/>
          <w:iCs/>
          <w:lang w:eastAsia="lt-LT"/>
        </w:rPr>
      </w:pPr>
      <w:r w:rsidRPr="0006671F">
        <w:rPr>
          <w:rFonts w:ascii="Times New Roman" w:hAnsi="Times New Roman" w:cs="Calibri"/>
          <w:i/>
          <w:iCs/>
          <w:lang w:eastAsia="lt-LT"/>
        </w:rPr>
        <w:t>Prašome pateikti paskutinį turimą pelenų cheminės sudėties tyrimų protokolą</w:t>
      </w:r>
      <w:r w:rsidR="00656082" w:rsidRPr="00656082">
        <w:rPr>
          <w:rFonts w:ascii="Times New Roman" w:hAnsi="Times New Roman" w:cs="Calibri"/>
          <w:i/>
          <w:iCs/>
          <w:lang w:eastAsia="lt-LT"/>
        </w:rPr>
        <w:t>.</w:t>
      </w:r>
    </w:p>
    <w:p w14:paraId="733063C7" w14:textId="73E6416F" w:rsidR="000A4A43" w:rsidRPr="00E52F01" w:rsidRDefault="000A4A43" w:rsidP="000A4A43">
      <w:pPr>
        <w:spacing w:after="0" w:line="240" w:lineRule="auto"/>
        <w:ind w:firstLine="567"/>
        <w:jc w:val="both"/>
        <w:rPr>
          <w:rFonts w:ascii="Times New Roman" w:hAnsi="Times New Roman" w:cs="Times New Roman"/>
        </w:rPr>
      </w:pPr>
      <w:r w:rsidRPr="00E52F01">
        <w:rPr>
          <w:rFonts w:ascii="Times New Roman" w:hAnsi="Times New Roman" w:cs="Times New Roman"/>
        </w:rPr>
        <w:t>ATSAKYMAS</w:t>
      </w:r>
    </w:p>
    <w:bookmarkEnd w:id="2"/>
    <w:p w14:paraId="047CCFCE" w14:textId="144BCB75" w:rsidR="0006671F" w:rsidRPr="0006671F" w:rsidRDefault="0006671F" w:rsidP="0006671F">
      <w:pPr>
        <w:spacing w:after="0" w:line="240" w:lineRule="auto"/>
        <w:ind w:left="567"/>
        <w:jc w:val="both"/>
        <w:rPr>
          <w:rFonts w:ascii="Times New Roman" w:hAnsi="Times New Roman" w:cs="Times New Roman"/>
        </w:rPr>
      </w:pPr>
      <w:r>
        <w:rPr>
          <w:rFonts w:ascii="Times New Roman" w:hAnsi="Times New Roman" w:cs="Times New Roman"/>
        </w:rPr>
        <w:t xml:space="preserve">Perkantysis subjektas teikia </w:t>
      </w:r>
      <w:r>
        <w:rPr>
          <w:rFonts w:ascii="Times New Roman" w:hAnsi="Times New Roman" w:cs="Times New Roman"/>
        </w:rPr>
        <w:t>p</w:t>
      </w:r>
      <w:r w:rsidRPr="0006671F">
        <w:rPr>
          <w:rFonts w:ascii="Times New Roman" w:hAnsi="Times New Roman" w:cs="Times New Roman"/>
        </w:rPr>
        <w:t>elenų tyrimo protokolo ištrauk</w:t>
      </w:r>
      <w:r>
        <w:rPr>
          <w:rFonts w:ascii="Times New Roman" w:hAnsi="Times New Roman" w:cs="Times New Roman"/>
        </w:rPr>
        <w:t>ą</w:t>
      </w:r>
      <w:r w:rsidRPr="0006671F">
        <w:rPr>
          <w:rFonts w:ascii="Times New Roman" w:hAnsi="Times New Roman" w:cs="Times New Roman"/>
        </w:rPr>
        <w:t xml:space="preserve"> (2026 m.. vasario mėn.):</w:t>
      </w:r>
    </w:p>
    <w:p w14:paraId="3C8CAB81" w14:textId="0B0F1817" w:rsidR="000D1CAA" w:rsidRDefault="0006671F" w:rsidP="0006671F">
      <w:pPr>
        <w:spacing w:after="0" w:line="240" w:lineRule="auto"/>
        <w:ind w:left="567"/>
        <w:jc w:val="both"/>
        <w:rPr>
          <w:rFonts w:ascii="Times New Roman" w:hAnsi="Times New Roman" w:cs="Times New Roman"/>
        </w:rPr>
      </w:pPr>
      <w:r w:rsidRPr="0006671F">
        <w:rPr>
          <w:rFonts w:ascii="Times New Roman" w:hAnsi="Times New Roman" w:cs="Times New Roman"/>
        </w:rPr>
        <w:t> </w:t>
      </w:r>
      <w:r w:rsidRPr="0006671F">
        <w:rPr>
          <w:rFonts w:ascii="Times New Roman" w:hAnsi="Times New Roman" w:cs="Times New Roman"/>
        </w:rPr>
        <w:drawing>
          <wp:anchor distT="0" distB="0" distL="114300" distR="114300" simplePos="0" relativeHeight="251658240" behindDoc="0" locked="0" layoutInCell="1" allowOverlap="1" wp14:anchorId="17BB38C0" wp14:editId="6771168F">
            <wp:simplePos x="0" y="0"/>
            <wp:positionH relativeFrom="column">
              <wp:posOffset>354330</wp:posOffset>
            </wp:positionH>
            <wp:positionV relativeFrom="paragraph">
              <wp:posOffset>-3810</wp:posOffset>
            </wp:positionV>
            <wp:extent cx="6299835" cy="4278630"/>
            <wp:effectExtent l="0" t="0" r="5715" b="7620"/>
            <wp:wrapTopAndBottom/>
            <wp:docPr id="52941504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299835" cy="4278630"/>
                    </a:xfrm>
                    <a:prstGeom prst="rect">
                      <a:avLst/>
                    </a:prstGeom>
                    <a:noFill/>
                    <a:ln>
                      <a:noFill/>
                    </a:ln>
                  </pic:spPr>
                </pic:pic>
              </a:graphicData>
            </a:graphic>
          </wp:anchor>
        </w:drawing>
      </w:r>
    </w:p>
    <w:p w14:paraId="3A3CD29D" w14:textId="65425AD2" w:rsidR="0006671F" w:rsidRPr="00E52F01" w:rsidRDefault="0006671F" w:rsidP="0006671F">
      <w:pPr>
        <w:spacing w:after="0" w:line="240" w:lineRule="auto"/>
        <w:ind w:left="567"/>
        <w:jc w:val="both"/>
        <w:rPr>
          <w:rFonts w:ascii="Times New Roman" w:hAnsi="Times New Roman"/>
          <w:i/>
          <w:iCs/>
        </w:rPr>
      </w:pPr>
      <w:r>
        <w:rPr>
          <w:rFonts w:ascii="Times New Roman" w:hAnsi="Times New Roman" w:cs="Times New Roman"/>
        </w:rPr>
        <w:t>3</w:t>
      </w:r>
      <w:r w:rsidRPr="00E52F01">
        <w:rPr>
          <w:rFonts w:ascii="Times New Roman" w:hAnsi="Times New Roman" w:cs="Times New Roman"/>
        </w:rPr>
        <w:t xml:space="preserve"> KLAUSIMAS</w:t>
      </w:r>
      <w:r w:rsidRPr="00E52F01">
        <w:rPr>
          <w:rFonts w:ascii="Times New Roman" w:hAnsi="Times New Roman"/>
          <w:i/>
          <w:iCs/>
        </w:rPr>
        <w:t>:</w:t>
      </w:r>
    </w:p>
    <w:p w14:paraId="4A68967E" w14:textId="1D665D02" w:rsidR="0006671F" w:rsidRPr="00656082" w:rsidRDefault="0006671F" w:rsidP="0006671F">
      <w:pPr>
        <w:spacing w:after="0" w:line="240" w:lineRule="auto"/>
        <w:ind w:firstLine="567"/>
        <w:jc w:val="both"/>
        <w:rPr>
          <w:rFonts w:ascii="Times New Roman" w:hAnsi="Times New Roman" w:cs="Calibri"/>
          <w:i/>
          <w:iCs/>
          <w:lang w:eastAsia="lt-LT"/>
        </w:rPr>
      </w:pPr>
      <w:r w:rsidRPr="0006671F">
        <w:rPr>
          <w:rFonts w:ascii="Times New Roman" w:hAnsi="Times New Roman" w:cs="Calibri"/>
          <w:i/>
          <w:iCs/>
          <w:lang w:eastAsia="lt-LT"/>
        </w:rPr>
        <w:t xml:space="preserve">Kadangi atsakydami į paklausimą (Mūsų žiniomis, galiojantys teisės aktai nenumato galimybės taikant teorinius koeficientus mažinti veikloje susidarančių atliekų ar šalutinio produkto svorį, o atliekų ar šalutinio produkto apskaita turėtų būti vykdoma pagal faktinį iš įmonės teritorijos išvežamą svorį) nepateikėte atitinkamų </w:t>
      </w:r>
      <w:r w:rsidRPr="0006671F">
        <w:rPr>
          <w:rFonts w:ascii="Times New Roman" w:hAnsi="Times New Roman" w:cs="Calibri"/>
          <w:i/>
          <w:iCs/>
          <w:lang w:eastAsia="lt-LT"/>
        </w:rPr>
        <w:lastRenderedPageBreak/>
        <w:t>institucijų nuorodų ar išaiškinimų, taip pat prašome pratęsti pasiūlymų pateikimo terminą 7 (septyniomis) kalendorinėmis dienomis, kad galėtume pasikonsultuoti su Aplinkos apsaugos departamentu dėl perduodamų sausų/drėgnų pelenų konvertavimo bei apskaitos</w:t>
      </w:r>
      <w:r w:rsidRPr="00656082">
        <w:rPr>
          <w:rFonts w:ascii="Times New Roman" w:hAnsi="Times New Roman" w:cs="Calibri"/>
          <w:i/>
          <w:iCs/>
          <w:lang w:eastAsia="lt-LT"/>
        </w:rPr>
        <w:t>.</w:t>
      </w:r>
    </w:p>
    <w:p w14:paraId="2962483A" w14:textId="77777777" w:rsidR="0006671F" w:rsidRPr="00E52F01" w:rsidRDefault="0006671F" w:rsidP="0006671F">
      <w:pPr>
        <w:spacing w:after="0" w:line="240" w:lineRule="auto"/>
        <w:jc w:val="both"/>
        <w:rPr>
          <w:rFonts w:ascii="Times New Roman" w:hAnsi="Times New Roman" w:cs="Times New Roman"/>
        </w:rPr>
      </w:pPr>
      <w:r w:rsidRPr="00E52F01">
        <w:rPr>
          <w:rFonts w:ascii="Times New Roman" w:hAnsi="Times New Roman" w:cs="Times New Roman"/>
        </w:rPr>
        <w:t>ATSAKYMAS</w:t>
      </w:r>
    </w:p>
    <w:p w14:paraId="6A4B874F" w14:textId="09A0CBBD" w:rsidR="0006671F" w:rsidRDefault="0006671F" w:rsidP="0006671F">
      <w:pPr>
        <w:spacing w:after="0" w:line="240" w:lineRule="auto"/>
        <w:ind w:firstLine="567"/>
        <w:jc w:val="both"/>
        <w:rPr>
          <w:rFonts w:ascii="Times New Roman" w:hAnsi="Times New Roman" w:cs="Times New Roman"/>
        </w:rPr>
      </w:pPr>
      <w:r>
        <w:rPr>
          <w:rFonts w:ascii="Times New Roman" w:hAnsi="Times New Roman" w:cs="Times New Roman"/>
        </w:rPr>
        <w:t>V</w:t>
      </w:r>
      <w:r w:rsidRPr="0006671F">
        <w:rPr>
          <w:rFonts w:ascii="Times New Roman" w:hAnsi="Times New Roman" w:cs="Times New Roman"/>
        </w:rPr>
        <w:t xml:space="preserve">adovaujantis Lietuvos Respublikos energetikos ministro patirtintų Kietojo biokuro apskaitos taisyklių nuostatomis, biokuro apskaita vykdoma sausąja biokuro mase. Atitinkamai degimo proceso metu susidariusių pelenų kiekio apskaita vykdoma sausąja mase. Atkreiptinas dėmesys, kad skaičiavimuose naudojami ne </w:t>
      </w:r>
      <w:r>
        <w:rPr>
          <w:rFonts w:ascii="Times New Roman" w:hAnsi="Times New Roman" w:cs="Times New Roman"/>
        </w:rPr>
        <w:t>„</w:t>
      </w:r>
      <w:r w:rsidRPr="0006671F">
        <w:rPr>
          <w:rFonts w:ascii="Times New Roman" w:hAnsi="Times New Roman" w:cs="Times New Roman"/>
        </w:rPr>
        <w:t>teoriniai koeficientai</w:t>
      </w:r>
      <w:r>
        <w:rPr>
          <w:rFonts w:ascii="Times New Roman" w:hAnsi="Times New Roman" w:cs="Times New Roman"/>
        </w:rPr>
        <w:t>“</w:t>
      </w:r>
      <w:r w:rsidRPr="0006671F">
        <w:rPr>
          <w:rFonts w:ascii="Times New Roman" w:hAnsi="Times New Roman" w:cs="Times New Roman"/>
        </w:rPr>
        <w:t xml:space="preserve"> bet akredituotoje laboratorijoje nustatyti drėgnio ir peleningumo rodikliai. Gautame kure esančių pelenų kiekis, pagrįstas akredituotos laboratorijos duomenimis, nustatomas teisingai. Vadovaujantis teisės aktų nuostatomis, už teisingą susidariusių atliekų svorio nustatymą atsako atliekų susidarymo apskaitą vykdančios įmonės.</w:t>
      </w:r>
    </w:p>
    <w:p w14:paraId="6E92BFA8" w14:textId="13C513EB" w:rsidR="0006671F" w:rsidRPr="0006671F" w:rsidRDefault="0006671F" w:rsidP="009351BD">
      <w:pPr>
        <w:spacing w:after="0" w:line="240" w:lineRule="auto"/>
        <w:ind w:firstLine="567"/>
        <w:jc w:val="both"/>
        <w:rPr>
          <w:rFonts w:ascii="Times New Roman" w:hAnsi="Times New Roman" w:cs="Times New Roman"/>
        </w:rPr>
      </w:pPr>
      <w:r w:rsidRPr="0006671F">
        <w:rPr>
          <w:rFonts w:ascii="Times New Roman" w:hAnsi="Times New Roman" w:cs="Times New Roman"/>
        </w:rPr>
        <w:t xml:space="preserve">Vadovaujantis </w:t>
      </w:r>
      <w:r w:rsidR="000150A5">
        <w:rPr>
          <w:rFonts w:ascii="Times New Roman" w:hAnsi="Times New Roman" w:cs="Times New Roman"/>
        </w:rPr>
        <w:t>klausime pateikta</w:t>
      </w:r>
      <w:r w:rsidRPr="0006671F">
        <w:rPr>
          <w:rFonts w:ascii="Times New Roman" w:hAnsi="Times New Roman" w:cs="Times New Roman"/>
        </w:rPr>
        <w:t xml:space="preserve"> logika, pelenų kiekis negali būti didesnis už gautame kure nustatytą priemaišų kiekį, kai šilumos gamybos metu susidarę pelenai papildomai nemaišomi su kitomis atliekomis, kaip nurodoma </w:t>
      </w:r>
      <w:r w:rsidR="009351BD">
        <w:rPr>
          <w:rFonts w:ascii="Times New Roman" w:hAnsi="Times New Roman" w:cs="Times New Roman"/>
        </w:rPr>
        <w:t>konkurso sąlygų 2 priede „T</w:t>
      </w:r>
      <w:r w:rsidRPr="0006671F">
        <w:rPr>
          <w:rFonts w:ascii="Times New Roman" w:hAnsi="Times New Roman" w:cs="Times New Roman"/>
        </w:rPr>
        <w:t>echninėje specifikacijoje</w:t>
      </w:r>
      <w:r w:rsidR="009351BD">
        <w:rPr>
          <w:rFonts w:ascii="Times New Roman" w:hAnsi="Times New Roman" w:cs="Times New Roman"/>
        </w:rPr>
        <w:t>“</w:t>
      </w:r>
      <w:r w:rsidRPr="0006671F">
        <w:rPr>
          <w:rFonts w:ascii="Times New Roman" w:hAnsi="Times New Roman" w:cs="Times New Roman"/>
        </w:rPr>
        <w:t>.</w:t>
      </w:r>
    </w:p>
    <w:p w14:paraId="58EBD7C5" w14:textId="2DF9B933" w:rsidR="0023455E" w:rsidRDefault="0023455E" w:rsidP="0023455E">
      <w:pPr>
        <w:spacing w:after="0" w:line="240" w:lineRule="auto"/>
        <w:ind w:firstLine="567"/>
        <w:jc w:val="both"/>
        <w:rPr>
          <w:rFonts w:ascii="Times New Roman" w:hAnsi="Times New Roman" w:cs="Times New Roman"/>
        </w:rPr>
      </w:pPr>
      <w:r>
        <w:rPr>
          <w:rFonts w:ascii="Times New Roman" w:hAnsi="Times New Roman" w:cs="Times New Roman"/>
        </w:rPr>
        <w:t>Pasiūlymų pateikimo terminą perkantysis subjektas pratęsė</w:t>
      </w:r>
      <w:r w:rsidR="00DB1CEC">
        <w:rPr>
          <w:rFonts w:ascii="Times New Roman" w:hAnsi="Times New Roman" w:cs="Times New Roman"/>
        </w:rPr>
        <w:t xml:space="preserve"> </w:t>
      </w:r>
      <w:r w:rsidR="00DB1CEC" w:rsidRPr="00AB338C">
        <w:rPr>
          <w:rFonts w:ascii="Times New Roman" w:hAnsi="Times New Roman" w:cs="Times New Roman"/>
          <w:bCs/>
        </w:rPr>
        <w:t>iki 202</w:t>
      </w:r>
      <w:r w:rsidR="00DB1CEC">
        <w:rPr>
          <w:rFonts w:ascii="Times New Roman" w:hAnsi="Times New Roman" w:cs="Times New Roman"/>
          <w:bCs/>
        </w:rPr>
        <w:t>6</w:t>
      </w:r>
      <w:r w:rsidR="00DB1CEC" w:rsidRPr="00AB338C">
        <w:rPr>
          <w:rFonts w:ascii="Times New Roman" w:hAnsi="Times New Roman" w:cs="Times New Roman"/>
          <w:bCs/>
        </w:rPr>
        <w:t xml:space="preserve"> m. </w:t>
      </w:r>
      <w:r w:rsidR="00DB1CEC">
        <w:rPr>
          <w:rFonts w:ascii="Times New Roman" w:hAnsi="Times New Roman" w:cs="Times New Roman"/>
          <w:bCs/>
        </w:rPr>
        <w:t>balandžio</w:t>
      </w:r>
      <w:r w:rsidR="00DB1CEC" w:rsidRPr="00AB338C">
        <w:rPr>
          <w:rFonts w:ascii="Times New Roman" w:hAnsi="Times New Roman" w:cs="Times New Roman"/>
          <w:bCs/>
        </w:rPr>
        <w:t xml:space="preserve"> </w:t>
      </w:r>
      <w:r w:rsidR="00DB1CEC">
        <w:rPr>
          <w:rFonts w:ascii="Times New Roman" w:hAnsi="Times New Roman" w:cs="Times New Roman"/>
          <w:bCs/>
        </w:rPr>
        <w:t>20</w:t>
      </w:r>
      <w:r w:rsidR="00DB1CEC" w:rsidRPr="00AB338C">
        <w:rPr>
          <w:rFonts w:ascii="Times New Roman" w:hAnsi="Times New Roman" w:cs="Times New Roman"/>
          <w:bCs/>
        </w:rPr>
        <w:t xml:space="preserve"> d. 1</w:t>
      </w:r>
      <w:r w:rsidR="00DB1CEC">
        <w:rPr>
          <w:rFonts w:ascii="Times New Roman" w:hAnsi="Times New Roman" w:cs="Times New Roman"/>
          <w:bCs/>
        </w:rPr>
        <w:t>0</w:t>
      </w:r>
      <w:r w:rsidR="00DB1CEC" w:rsidRPr="00AB338C">
        <w:rPr>
          <w:rFonts w:ascii="Times New Roman" w:hAnsi="Times New Roman" w:cs="Times New Roman"/>
          <w:bCs/>
        </w:rPr>
        <w:t xml:space="preserve"> val. 00 min</w:t>
      </w:r>
      <w:r>
        <w:rPr>
          <w:rFonts w:ascii="Times New Roman" w:hAnsi="Times New Roman" w:cs="Times New Roman"/>
        </w:rPr>
        <w:t xml:space="preserve">. </w:t>
      </w:r>
      <w:r w:rsidR="00DB1CEC">
        <w:rPr>
          <w:rFonts w:ascii="Times New Roman" w:hAnsi="Times New Roman" w:cs="Times New Roman"/>
        </w:rPr>
        <w:t>(</w:t>
      </w:r>
      <w:r w:rsidR="00DB1CEC">
        <w:rPr>
          <w:rFonts w:ascii="Times New Roman" w:hAnsi="Times New Roman" w:cs="Times New Roman"/>
        </w:rPr>
        <w:t xml:space="preserve">2026-04-10 CVP IS pranešimu ID </w:t>
      </w:r>
      <w:r w:rsidR="00DB1CEC" w:rsidRPr="0006671F">
        <w:rPr>
          <w:rFonts w:ascii="Times New Roman" w:hAnsi="Times New Roman" w:cs="Times New Roman"/>
        </w:rPr>
        <w:t>604388</w:t>
      </w:r>
      <w:r w:rsidR="00DB1CEC">
        <w:rPr>
          <w:rFonts w:ascii="Times New Roman" w:hAnsi="Times New Roman" w:cs="Times New Roman"/>
        </w:rPr>
        <w:t>).</w:t>
      </w:r>
    </w:p>
    <w:p w14:paraId="4B2FC7B7" w14:textId="5812F4F0" w:rsidR="0006671F" w:rsidRDefault="0006671F" w:rsidP="0006671F">
      <w:pPr>
        <w:spacing w:after="0" w:line="240" w:lineRule="auto"/>
        <w:ind w:left="567"/>
        <w:jc w:val="both"/>
        <w:rPr>
          <w:rFonts w:ascii="Times New Roman" w:hAnsi="Times New Roman" w:cs="Times New Roman"/>
        </w:rPr>
      </w:pPr>
    </w:p>
    <w:sectPr w:rsidR="0006671F" w:rsidSect="00D154A8">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51D"/>
    <w:multiLevelType w:val="multilevel"/>
    <w:tmpl w:val="FA80881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ascii="Times New Roman" w:hAnsi="Times New Roman" w:cs="Times New Roman" w:hint="default"/>
        <w:b w:val="0"/>
        <w:strike w:val="0"/>
        <w:dstrike w:val="0"/>
        <w:color w:val="auto"/>
        <w:sz w:val="22"/>
        <w:szCs w:val="24"/>
        <w:u w:val="none"/>
        <w:effect w:val="none"/>
      </w:rPr>
    </w:lvl>
    <w:lvl w:ilvl="2">
      <w:start w:val="1"/>
      <w:numFmt w:val="decimal"/>
      <w:isLgl/>
      <w:lvlText w:val="%1.%2.%3."/>
      <w:lvlJc w:val="left"/>
      <w:pPr>
        <w:ind w:left="720" w:hanging="720"/>
      </w:pPr>
      <w:rPr>
        <w:rFonts w:cs="Times New Roman"/>
        <w:color w:val="auto"/>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 w15:restartNumberingAfterBreak="0">
    <w:nsid w:val="4BE37D93"/>
    <w:multiLevelType w:val="hybridMultilevel"/>
    <w:tmpl w:val="19CCE8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1863F33"/>
    <w:multiLevelType w:val="hybridMultilevel"/>
    <w:tmpl w:val="439639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4"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10263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235156">
    <w:abstractNumId w:val="4"/>
  </w:num>
  <w:num w:numId="3" w16cid:durableId="1480339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225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092863">
    <w:abstractNumId w:val="3"/>
  </w:num>
  <w:num w:numId="6" w16cid:durableId="125116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53"/>
    <w:rsid w:val="00001516"/>
    <w:rsid w:val="0000550D"/>
    <w:rsid w:val="0000733E"/>
    <w:rsid w:val="0001041A"/>
    <w:rsid w:val="00010AFA"/>
    <w:rsid w:val="00012BDB"/>
    <w:rsid w:val="000150A5"/>
    <w:rsid w:val="00016837"/>
    <w:rsid w:val="00030FBC"/>
    <w:rsid w:val="00034D40"/>
    <w:rsid w:val="000403A0"/>
    <w:rsid w:val="00042062"/>
    <w:rsid w:val="00043AB7"/>
    <w:rsid w:val="0004481D"/>
    <w:rsid w:val="0006671F"/>
    <w:rsid w:val="00070C7B"/>
    <w:rsid w:val="000715D6"/>
    <w:rsid w:val="00074673"/>
    <w:rsid w:val="000753AF"/>
    <w:rsid w:val="0008499E"/>
    <w:rsid w:val="00091309"/>
    <w:rsid w:val="000978B3"/>
    <w:rsid w:val="000A1EF8"/>
    <w:rsid w:val="000A24F3"/>
    <w:rsid w:val="000A44BE"/>
    <w:rsid w:val="000A4A43"/>
    <w:rsid w:val="000A4CD1"/>
    <w:rsid w:val="000B2CDA"/>
    <w:rsid w:val="000B4EDC"/>
    <w:rsid w:val="000B5976"/>
    <w:rsid w:val="000B6D1C"/>
    <w:rsid w:val="000C0F2B"/>
    <w:rsid w:val="000C5933"/>
    <w:rsid w:val="000C7A93"/>
    <w:rsid w:val="000D1CAA"/>
    <w:rsid w:val="000E356C"/>
    <w:rsid w:val="000E61ED"/>
    <w:rsid w:val="000E7C6A"/>
    <w:rsid w:val="000F4AF6"/>
    <w:rsid w:val="000F4EA1"/>
    <w:rsid w:val="001005E0"/>
    <w:rsid w:val="00104CDF"/>
    <w:rsid w:val="001068DA"/>
    <w:rsid w:val="0010746D"/>
    <w:rsid w:val="00107596"/>
    <w:rsid w:val="00111412"/>
    <w:rsid w:val="001275F6"/>
    <w:rsid w:val="00131B5F"/>
    <w:rsid w:val="00131E92"/>
    <w:rsid w:val="00133778"/>
    <w:rsid w:val="0013767D"/>
    <w:rsid w:val="00140517"/>
    <w:rsid w:val="001428D3"/>
    <w:rsid w:val="00143247"/>
    <w:rsid w:val="0014513E"/>
    <w:rsid w:val="0014578E"/>
    <w:rsid w:val="00152004"/>
    <w:rsid w:val="00154865"/>
    <w:rsid w:val="001619C5"/>
    <w:rsid w:val="0016277A"/>
    <w:rsid w:val="0018000F"/>
    <w:rsid w:val="00180E90"/>
    <w:rsid w:val="00180FE5"/>
    <w:rsid w:val="00181BB9"/>
    <w:rsid w:val="00182E54"/>
    <w:rsid w:val="00183C4E"/>
    <w:rsid w:val="00190C99"/>
    <w:rsid w:val="00192FEA"/>
    <w:rsid w:val="00194275"/>
    <w:rsid w:val="00195459"/>
    <w:rsid w:val="00195B0C"/>
    <w:rsid w:val="001979FF"/>
    <w:rsid w:val="001A27F6"/>
    <w:rsid w:val="001B082B"/>
    <w:rsid w:val="001B0958"/>
    <w:rsid w:val="001B3B8C"/>
    <w:rsid w:val="001D07D5"/>
    <w:rsid w:val="001E13D9"/>
    <w:rsid w:val="001E369A"/>
    <w:rsid w:val="001F2488"/>
    <w:rsid w:val="002017F4"/>
    <w:rsid w:val="002054A5"/>
    <w:rsid w:val="00206A06"/>
    <w:rsid w:val="00207716"/>
    <w:rsid w:val="00213988"/>
    <w:rsid w:val="00213E4C"/>
    <w:rsid w:val="0021600D"/>
    <w:rsid w:val="00232AA7"/>
    <w:rsid w:val="0023455E"/>
    <w:rsid w:val="00235CE5"/>
    <w:rsid w:val="00240AD5"/>
    <w:rsid w:val="0024220F"/>
    <w:rsid w:val="00243647"/>
    <w:rsid w:val="002445E2"/>
    <w:rsid w:val="002471E9"/>
    <w:rsid w:val="002473F3"/>
    <w:rsid w:val="00260A3E"/>
    <w:rsid w:val="00266F0E"/>
    <w:rsid w:val="00267DC5"/>
    <w:rsid w:val="002731CF"/>
    <w:rsid w:val="00284308"/>
    <w:rsid w:val="00297923"/>
    <w:rsid w:val="002A2AE3"/>
    <w:rsid w:val="002A489C"/>
    <w:rsid w:val="002A7C44"/>
    <w:rsid w:val="002B13F9"/>
    <w:rsid w:val="002B1FEE"/>
    <w:rsid w:val="002B5788"/>
    <w:rsid w:val="002B7412"/>
    <w:rsid w:val="002D1C89"/>
    <w:rsid w:val="002D7167"/>
    <w:rsid w:val="002E28DC"/>
    <w:rsid w:val="002F1D95"/>
    <w:rsid w:val="00314398"/>
    <w:rsid w:val="00324F6B"/>
    <w:rsid w:val="003274E9"/>
    <w:rsid w:val="0033064F"/>
    <w:rsid w:val="003315BB"/>
    <w:rsid w:val="00337D3B"/>
    <w:rsid w:val="00342DFF"/>
    <w:rsid w:val="00343DD4"/>
    <w:rsid w:val="003464E6"/>
    <w:rsid w:val="00346B61"/>
    <w:rsid w:val="00350979"/>
    <w:rsid w:val="0035212F"/>
    <w:rsid w:val="00354EB0"/>
    <w:rsid w:val="00357131"/>
    <w:rsid w:val="00374001"/>
    <w:rsid w:val="003743BC"/>
    <w:rsid w:val="00376423"/>
    <w:rsid w:val="00391275"/>
    <w:rsid w:val="00391F2A"/>
    <w:rsid w:val="00397111"/>
    <w:rsid w:val="00397934"/>
    <w:rsid w:val="003A19D1"/>
    <w:rsid w:val="003A4D86"/>
    <w:rsid w:val="003B002E"/>
    <w:rsid w:val="003B7474"/>
    <w:rsid w:val="003C24EB"/>
    <w:rsid w:val="003D41FA"/>
    <w:rsid w:val="003D4F05"/>
    <w:rsid w:val="003E5467"/>
    <w:rsid w:val="003F0F93"/>
    <w:rsid w:val="003F4A8D"/>
    <w:rsid w:val="0040448F"/>
    <w:rsid w:val="00422A62"/>
    <w:rsid w:val="004253B9"/>
    <w:rsid w:val="00425AD5"/>
    <w:rsid w:val="0042652C"/>
    <w:rsid w:val="004301C9"/>
    <w:rsid w:val="004428E2"/>
    <w:rsid w:val="004535B2"/>
    <w:rsid w:val="00455ECC"/>
    <w:rsid w:val="00476C0B"/>
    <w:rsid w:val="00486C19"/>
    <w:rsid w:val="00493A59"/>
    <w:rsid w:val="004A2150"/>
    <w:rsid w:val="004A29D7"/>
    <w:rsid w:val="004A52EF"/>
    <w:rsid w:val="004A6386"/>
    <w:rsid w:val="004A660A"/>
    <w:rsid w:val="004B04A9"/>
    <w:rsid w:val="004C026E"/>
    <w:rsid w:val="004C61EC"/>
    <w:rsid w:val="004D1584"/>
    <w:rsid w:val="004D53FE"/>
    <w:rsid w:val="004D7F07"/>
    <w:rsid w:val="004E1756"/>
    <w:rsid w:val="004E34CC"/>
    <w:rsid w:val="004E7FE0"/>
    <w:rsid w:val="005019D8"/>
    <w:rsid w:val="00503895"/>
    <w:rsid w:val="0051366E"/>
    <w:rsid w:val="00515131"/>
    <w:rsid w:val="00515559"/>
    <w:rsid w:val="005203FB"/>
    <w:rsid w:val="005217A2"/>
    <w:rsid w:val="00527B40"/>
    <w:rsid w:val="005314BD"/>
    <w:rsid w:val="005327BE"/>
    <w:rsid w:val="00543CAB"/>
    <w:rsid w:val="0054554A"/>
    <w:rsid w:val="005576BA"/>
    <w:rsid w:val="005612E6"/>
    <w:rsid w:val="00562C2D"/>
    <w:rsid w:val="00567F66"/>
    <w:rsid w:val="0057254F"/>
    <w:rsid w:val="0057796F"/>
    <w:rsid w:val="00580033"/>
    <w:rsid w:val="0058235B"/>
    <w:rsid w:val="0058401F"/>
    <w:rsid w:val="005851E4"/>
    <w:rsid w:val="005874E6"/>
    <w:rsid w:val="00596490"/>
    <w:rsid w:val="00597ABA"/>
    <w:rsid w:val="005B6783"/>
    <w:rsid w:val="005B73C4"/>
    <w:rsid w:val="005B7EDD"/>
    <w:rsid w:val="005C411A"/>
    <w:rsid w:val="005C43B8"/>
    <w:rsid w:val="005D0060"/>
    <w:rsid w:val="005D00A5"/>
    <w:rsid w:val="005D1CC8"/>
    <w:rsid w:val="005D2F63"/>
    <w:rsid w:val="005E5BF3"/>
    <w:rsid w:val="005E7D2E"/>
    <w:rsid w:val="005F04D4"/>
    <w:rsid w:val="005F33E5"/>
    <w:rsid w:val="005F5AF6"/>
    <w:rsid w:val="00601A13"/>
    <w:rsid w:val="00603743"/>
    <w:rsid w:val="00612B64"/>
    <w:rsid w:val="00613349"/>
    <w:rsid w:val="00616582"/>
    <w:rsid w:val="00620CE4"/>
    <w:rsid w:val="00625EF5"/>
    <w:rsid w:val="006341C7"/>
    <w:rsid w:val="006375BC"/>
    <w:rsid w:val="006446D9"/>
    <w:rsid w:val="00652C2A"/>
    <w:rsid w:val="006544F5"/>
    <w:rsid w:val="006559DC"/>
    <w:rsid w:val="00656082"/>
    <w:rsid w:val="006674A9"/>
    <w:rsid w:val="00667858"/>
    <w:rsid w:val="00670C19"/>
    <w:rsid w:val="00674600"/>
    <w:rsid w:val="00675A93"/>
    <w:rsid w:val="00675B44"/>
    <w:rsid w:val="006837D2"/>
    <w:rsid w:val="006860D9"/>
    <w:rsid w:val="00686EB2"/>
    <w:rsid w:val="00696AE2"/>
    <w:rsid w:val="006A12E3"/>
    <w:rsid w:val="006A4869"/>
    <w:rsid w:val="006B1E28"/>
    <w:rsid w:val="006C3E1C"/>
    <w:rsid w:val="006D0853"/>
    <w:rsid w:val="006D1DC6"/>
    <w:rsid w:val="006D2010"/>
    <w:rsid w:val="006D35D9"/>
    <w:rsid w:val="006D4771"/>
    <w:rsid w:val="006E4A2F"/>
    <w:rsid w:val="006E52A6"/>
    <w:rsid w:val="006E6AB3"/>
    <w:rsid w:val="006F4E0C"/>
    <w:rsid w:val="006F5008"/>
    <w:rsid w:val="006F6FF6"/>
    <w:rsid w:val="00703323"/>
    <w:rsid w:val="0070480E"/>
    <w:rsid w:val="007138D3"/>
    <w:rsid w:val="00717F6A"/>
    <w:rsid w:val="007329D6"/>
    <w:rsid w:val="00735C51"/>
    <w:rsid w:val="007422AD"/>
    <w:rsid w:val="007517AA"/>
    <w:rsid w:val="00756DC2"/>
    <w:rsid w:val="0076121A"/>
    <w:rsid w:val="007639C4"/>
    <w:rsid w:val="00765D25"/>
    <w:rsid w:val="00765EB7"/>
    <w:rsid w:val="00771E55"/>
    <w:rsid w:val="007839E0"/>
    <w:rsid w:val="00783B4D"/>
    <w:rsid w:val="00784051"/>
    <w:rsid w:val="00785AA3"/>
    <w:rsid w:val="007A2702"/>
    <w:rsid w:val="007B0C8F"/>
    <w:rsid w:val="007B2A5F"/>
    <w:rsid w:val="007B613B"/>
    <w:rsid w:val="007C17BA"/>
    <w:rsid w:val="007C29EF"/>
    <w:rsid w:val="007D79BC"/>
    <w:rsid w:val="00803D4C"/>
    <w:rsid w:val="00813609"/>
    <w:rsid w:val="00813926"/>
    <w:rsid w:val="0081518F"/>
    <w:rsid w:val="00816C30"/>
    <w:rsid w:val="008216C7"/>
    <w:rsid w:val="008234CC"/>
    <w:rsid w:val="00831134"/>
    <w:rsid w:val="0083251D"/>
    <w:rsid w:val="00832FAF"/>
    <w:rsid w:val="00833F3B"/>
    <w:rsid w:val="0083580C"/>
    <w:rsid w:val="00864DBC"/>
    <w:rsid w:val="0088209A"/>
    <w:rsid w:val="0088552F"/>
    <w:rsid w:val="0089226D"/>
    <w:rsid w:val="00897843"/>
    <w:rsid w:val="00897F7B"/>
    <w:rsid w:val="008A4B6A"/>
    <w:rsid w:val="008B1ECC"/>
    <w:rsid w:val="008C36F0"/>
    <w:rsid w:val="008C5D35"/>
    <w:rsid w:val="008E3DF7"/>
    <w:rsid w:val="008E5038"/>
    <w:rsid w:val="008E55AE"/>
    <w:rsid w:val="008E635E"/>
    <w:rsid w:val="009126C9"/>
    <w:rsid w:val="0091724C"/>
    <w:rsid w:val="00921A5B"/>
    <w:rsid w:val="009242D4"/>
    <w:rsid w:val="00925535"/>
    <w:rsid w:val="00926F89"/>
    <w:rsid w:val="00930999"/>
    <w:rsid w:val="009351BD"/>
    <w:rsid w:val="009432D5"/>
    <w:rsid w:val="00944D34"/>
    <w:rsid w:val="009462CA"/>
    <w:rsid w:val="00957D2F"/>
    <w:rsid w:val="00957FFE"/>
    <w:rsid w:val="009630AB"/>
    <w:rsid w:val="00966308"/>
    <w:rsid w:val="00972DC3"/>
    <w:rsid w:val="00976BAE"/>
    <w:rsid w:val="00983BD4"/>
    <w:rsid w:val="00985587"/>
    <w:rsid w:val="009934C9"/>
    <w:rsid w:val="00994654"/>
    <w:rsid w:val="009A0A0D"/>
    <w:rsid w:val="009A6F6C"/>
    <w:rsid w:val="009B0F5E"/>
    <w:rsid w:val="009B2442"/>
    <w:rsid w:val="009B3D2E"/>
    <w:rsid w:val="009B5C90"/>
    <w:rsid w:val="009C0BA4"/>
    <w:rsid w:val="009C7698"/>
    <w:rsid w:val="009C7C7A"/>
    <w:rsid w:val="009D6364"/>
    <w:rsid w:val="009E171F"/>
    <w:rsid w:val="009E2311"/>
    <w:rsid w:val="009E412D"/>
    <w:rsid w:val="009E5D55"/>
    <w:rsid w:val="00A02423"/>
    <w:rsid w:val="00A02C04"/>
    <w:rsid w:val="00A06F3C"/>
    <w:rsid w:val="00A11D3F"/>
    <w:rsid w:val="00A224EE"/>
    <w:rsid w:val="00A22685"/>
    <w:rsid w:val="00A26255"/>
    <w:rsid w:val="00A33399"/>
    <w:rsid w:val="00A3468D"/>
    <w:rsid w:val="00A34995"/>
    <w:rsid w:val="00A357CA"/>
    <w:rsid w:val="00A40FCC"/>
    <w:rsid w:val="00A43DC3"/>
    <w:rsid w:val="00A5255B"/>
    <w:rsid w:val="00A56D47"/>
    <w:rsid w:val="00A80380"/>
    <w:rsid w:val="00A81468"/>
    <w:rsid w:val="00A8157B"/>
    <w:rsid w:val="00A90F60"/>
    <w:rsid w:val="00AA0994"/>
    <w:rsid w:val="00AA1B03"/>
    <w:rsid w:val="00AA2BC8"/>
    <w:rsid w:val="00AB2010"/>
    <w:rsid w:val="00AB45FD"/>
    <w:rsid w:val="00AC0DB9"/>
    <w:rsid w:val="00AC16EA"/>
    <w:rsid w:val="00AC47C5"/>
    <w:rsid w:val="00AC4D1B"/>
    <w:rsid w:val="00AC58A9"/>
    <w:rsid w:val="00AD4180"/>
    <w:rsid w:val="00AE2FDD"/>
    <w:rsid w:val="00AE4D33"/>
    <w:rsid w:val="00AE55FC"/>
    <w:rsid w:val="00AE6C37"/>
    <w:rsid w:val="00AF2F2B"/>
    <w:rsid w:val="00B00EF8"/>
    <w:rsid w:val="00B01CDA"/>
    <w:rsid w:val="00B05344"/>
    <w:rsid w:val="00B107EE"/>
    <w:rsid w:val="00B1354E"/>
    <w:rsid w:val="00B13E40"/>
    <w:rsid w:val="00B15F9C"/>
    <w:rsid w:val="00B229F2"/>
    <w:rsid w:val="00B22C0E"/>
    <w:rsid w:val="00B23BEE"/>
    <w:rsid w:val="00B25210"/>
    <w:rsid w:val="00B33653"/>
    <w:rsid w:val="00B343E4"/>
    <w:rsid w:val="00B4257E"/>
    <w:rsid w:val="00B43C48"/>
    <w:rsid w:val="00B451FF"/>
    <w:rsid w:val="00B5290A"/>
    <w:rsid w:val="00B5422B"/>
    <w:rsid w:val="00B548A7"/>
    <w:rsid w:val="00B607CB"/>
    <w:rsid w:val="00B60EC9"/>
    <w:rsid w:val="00B6209E"/>
    <w:rsid w:val="00B6441E"/>
    <w:rsid w:val="00B66B65"/>
    <w:rsid w:val="00B71A3A"/>
    <w:rsid w:val="00B76E63"/>
    <w:rsid w:val="00B86872"/>
    <w:rsid w:val="00B929BC"/>
    <w:rsid w:val="00BB4923"/>
    <w:rsid w:val="00BB5480"/>
    <w:rsid w:val="00BB6641"/>
    <w:rsid w:val="00BB796D"/>
    <w:rsid w:val="00BC2134"/>
    <w:rsid w:val="00BC3E93"/>
    <w:rsid w:val="00BC469B"/>
    <w:rsid w:val="00BE5953"/>
    <w:rsid w:val="00BE5AF3"/>
    <w:rsid w:val="00BE5E1E"/>
    <w:rsid w:val="00BF36F8"/>
    <w:rsid w:val="00C059AA"/>
    <w:rsid w:val="00C12CEF"/>
    <w:rsid w:val="00C15B01"/>
    <w:rsid w:val="00C20FB7"/>
    <w:rsid w:val="00C23519"/>
    <w:rsid w:val="00C27040"/>
    <w:rsid w:val="00C30538"/>
    <w:rsid w:val="00C40B37"/>
    <w:rsid w:val="00C462A8"/>
    <w:rsid w:val="00C475F4"/>
    <w:rsid w:val="00C574B2"/>
    <w:rsid w:val="00C60104"/>
    <w:rsid w:val="00C743F8"/>
    <w:rsid w:val="00C8014D"/>
    <w:rsid w:val="00C84654"/>
    <w:rsid w:val="00C8472D"/>
    <w:rsid w:val="00C8545E"/>
    <w:rsid w:val="00C9104B"/>
    <w:rsid w:val="00C9309A"/>
    <w:rsid w:val="00C93E0A"/>
    <w:rsid w:val="00C97149"/>
    <w:rsid w:val="00C97312"/>
    <w:rsid w:val="00C97A2E"/>
    <w:rsid w:val="00CA0584"/>
    <w:rsid w:val="00CA5D81"/>
    <w:rsid w:val="00CD0EB8"/>
    <w:rsid w:val="00CD3FF8"/>
    <w:rsid w:val="00CD6322"/>
    <w:rsid w:val="00CD75A5"/>
    <w:rsid w:val="00CE7235"/>
    <w:rsid w:val="00CF309A"/>
    <w:rsid w:val="00CF67C4"/>
    <w:rsid w:val="00D03E0E"/>
    <w:rsid w:val="00D11B6A"/>
    <w:rsid w:val="00D12864"/>
    <w:rsid w:val="00D154A8"/>
    <w:rsid w:val="00D21BDC"/>
    <w:rsid w:val="00D21CCA"/>
    <w:rsid w:val="00D220F0"/>
    <w:rsid w:val="00D22DA0"/>
    <w:rsid w:val="00D2382A"/>
    <w:rsid w:val="00D30826"/>
    <w:rsid w:val="00D33D6F"/>
    <w:rsid w:val="00D36484"/>
    <w:rsid w:val="00D429B2"/>
    <w:rsid w:val="00D42B41"/>
    <w:rsid w:val="00D46141"/>
    <w:rsid w:val="00D51CC1"/>
    <w:rsid w:val="00D53276"/>
    <w:rsid w:val="00D53810"/>
    <w:rsid w:val="00D61AD6"/>
    <w:rsid w:val="00D62D57"/>
    <w:rsid w:val="00D647AB"/>
    <w:rsid w:val="00D65631"/>
    <w:rsid w:val="00D7069C"/>
    <w:rsid w:val="00D72D00"/>
    <w:rsid w:val="00D731CC"/>
    <w:rsid w:val="00D76E6F"/>
    <w:rsid w:val="00D778B7"/>
    <w:rsid w:val="00D8317E"/>
    <w:rsid w:val="00D86A26"/>
    <w:rsid w:val="00D93F80"/>
    <w:rsid w:val="00D955C3"/>
    <w:rsid w:val="00D957F8"/>
    <w:rsid w:val="00DA1891"/>
    <w:rsid w:val="00DA1EEA"/>
    <w:rsid w:val="00DA20C0"/>
    <w:rsid w:val="00DA26F7"/>
    <w:rsid w:val="00DB1CEC"/>
    <w:rsid w:val="00DB2B47"/>
    <w:rsid w:val="00DC158B"/>
    <w:rsid w:val="00DC3DBA"/>
    <w:rsid w:val="00DC46E1"/>
    <w:rsid w:val="00DC5A47"/>
    <w:rsid w:val="00DC6232"/>
    <w:rsid w:val="00DD50E0"/>
    <w:rsid w:val="00DD6CAE"/>
    <w:rsid w:val="00DD722A"/>
    <w:rsid w:val="00DE3F46"/>
    <w:rsid w:val="00DE4927"/>
    <w:rsid w:val="00DE7BB6"/>
    <w:rsid w:val="00DF5205"/>
    <w:rsid w:val="00E0216F"/>
    <w:rsid w:val="00E04E0F"/>
    <w:rsid w:val="00E07051"/>
    <w:rsid w:val="00E073DC"/>
    <w:rsid w:val="00E10627"/>
    <w:rsid w:val="00E114FA"/>
    <w:rsid w:val="00E2111F"/>
    <w:rsid w:val="00E25EB5"/>
    <w:rsid w:val="00E27FE3"/>
    <w:rsid w:val="00E3300F"/>
    <w:rsid w:val="00E40BE0"/>
    <w:rsid w:val="00E52F01"/>
    <w:rsid w:val="00E533CD"/>
    <w:rsid w:val="00E53F24"/>
    <w:rsid w:val="00E55766"/>
    <w:rsid w:val="00E55ED0"/>
    <w:rsid w:val="00E62604"/>
    <w:rsid w:val="00E637F4"/>
    <w:rsid w:val="00E650F4"/>
    <w:rsid w:val="00E721F9"/>
    <w:rsid w:val="00E76548"/>
    <w:rsid w:val="00E91714"/>
    <w:rsid w:val="00E91A8D"/>
    <w:rsid w:val="00E976B9"/>
    <w:rsid w:val="00EA0895"/>
    <w:rsid w:val="00EA529B"/>
    <w:rsid w:val="00EA75B7"/>
    <w:rsid w:val="00EB7492"/>
    <w:rsid w:val="00EB7BCE"/>
    <w:rsid w:val="00EC1321"/>
    <w:rsid w:val="00EC4D75"/>
    <w:rsid w:val="00ED1EA6"/>
    <w:rsid w:val="00F035CA"/>
    <w:rsid w:val="00F05A3B"/>
    <w:rsid w:val="00F10778"/>
    <w:rsid w:val="00F12DF7"/>
    <w:rsid w:val="00F22485"/>
    <w:rsid w:val="00F27914"/>
    <w:rsid w:val="00F34E22"/>
    <w:rsid w:val="00F36A32"/>
    <w:rsid w:val="00F4646D"/>
    <w:rsid w:val="00F5143A"/>
    <w:rsid w:val="00F608C0"/>
    <w:rsid w:val="00F678B6"/>
    <w:rsid w:val="00F72A53"/>
    <w:rsid w:val="00F80CDF"/>
    <w:rsid w:val="00F83834"/>
    <w:rsid w:val="00F90BAA"/>
    <w:rsid w:val="00FA1931"/>
    <w:rsid w:val="00FA22E6"/>
    <w:rsid w:val="00FB3C05"/>
    <w:rsid w:val="00FD566A"/>
    <w:rsid w:val="00FD7A74"/>
    <w:rsid w:val="00FE5658"/>
    <w:rsid w:val="00FE60DE"/>
    <w:rsid w:val="00FE77CE"/>
    <w:rsid w:val="00FF36EF"/>
    <w:rsid w:val="00FF4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7970"/>
  <w15:docId w15:val="{621C9778-5D21-4185-B070-12AE8861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6544F5"/>
    <w:pPr>
      <w:spacing w:before="100" w:beforeAutospacing="1" w:after="100" w:afterAutospacing="1" w:line="240" w:lineRule="auto"/>
    </w:pPr>
    <w:rPr>
      <w:rFonts w:ascii="Calibri" w:hAnsi="Calibri" w:cs="Calibri"/>
      <w:color w:val="000000"/>
      <w:lang w:eastAsia="lt-LT"/>
    </w:rPr>
  </w:style>
  <w:style w:type="paragraph" w:styleId="Debesliotekstas">
    <w:name w:val="Balloon Text"/>
    <w:basedOn w:val="prastasis"/>
    <w:link w:val="DebesliotekstasDiagrama"/>
    <w:uiPriority w:val="99"/>
    <w:semiHidden/>
    <w:unhideWhenUsed/>
    <w:rsid w:val="005F5AF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AF6"/>
    <w:rPr>
      <w:rFonts w:ascii="Segoe UI" w:hAnsi="Segoe UI" w:cs="Segoe UI"/>
      <w:sz w:val="18"/>
      <w:szCs w:val="18"/>
    </w:rPr>
  </w:style>
  <w:style w:type="character" w:styleId="Komentaronuoroda">
    <w:name w:val="annotation reference"/>
    <w:basedOn w:val="Numatytasispastraiposriftas"/>
    <w:uiPriority w:val="99"/>
    <w:semiHidden/>
    <w:unhideWhenUsed/>
    <w:rsid w:val="007517AA"/>
    <w:rPr>
      <w:sz w:val="16"/>
      <w:szCs w:val="16"/>
    </w:rPr>
  </w:style>
  <w:style w:type="paragraph" w:styleId="Komentarotekstas">
    <w:name w:val="annotation text"/>
    <w:basedOn w:val="prastasis"/>
    <w:link w:val="KomentarotekstasDiagrama"/>
    <w:uiPriority w:val="99"/>
    <w:semiHidden/>
    <w:unhideWhenUsed/>
    <w:rsid w:val="007517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17AA"/>
    <w:rPr>
      <w:sz w:val="20"/>
      <w:szCs w:val="20"/>
    </w:rPr>
  </w:style>
  <w:style w:type="paragraph" w:styleId="Komentarotema">
    <w:name w:val="annotation subject"/>
    <w:basedOn w:val="Komentarotekstas"/>
    <w:next w:val="Komentarotekstas"/>
    <w:link w:val="KomentarotemaDiagrama"/>
    <w:uiPriority w:val="99"/>
    <w:semiHidden/>
    <w:unhideWhenUsed/>
    <w:rsid w:val="007517AA"/>
    <w:rPr>
      <w:b/>
      <w:bCs/>
    </w:rPr>
  </w:style>
  <w:style w:type="character" w:customStyle="1" w:styleId="KomentarotemaDiagrama">
    <w:name w:val="Komentaro tema Diagrama"/>
    <w:basedOn w:val="KomentarotekstasDiagrama"/>
    <w:link w:val="Komentarotema"/>
    <w:uiPriority w:val="99"/>
    <w:semiHidden/>
    <w:rsid w:val="007517AA"/>
    <w:rPr>
      <w:b/>
      <w:bCs/>
      <w:sz w:val="20"/>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A44BE"/>
    <w:pPr>
      <w:spacing w:after="0" w:line="240" w:lineRule="auto"/>
      <w:ind w:left="720"/>
    </w:pPr>
    <w:rPr>
      <w:rFonts w:ascii="Calibri" w:hAnsi="Calibri" w:cs="Calibri"/>
      <w:color w:val="000000"/>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D11B6A"/>
    <w:rPr>
      <w:rFonts w:ascii="Calibri" w:hAnsi="Calibri" w:cs="Calibri"/>
      <w:color w:val="000000"/>
    </w:rPr>
  </w:style>
  <w:style w:type="character" w:styleId="Grietas">
    <w:name w:val="Strong"/>
    <w:basedOn w:val="Numatytasispastraiposriftas"/>
    <w:uiPriority w:val="22"/>
    <w:qFormat/>
    <w:rsid w:val="009B3D2E"/>
    <w:rPr>
      <w:b/>
      <w:bCs/>
    </w:rPr>
  </w:style>
  <w:style w:type="character" w:customStyle="1" w:styleId="form-control">
    <w:name w:val="form-control"/>
    <w:basedOn w:val="Numatytasispastraiposriftas"/>
    <w:rsid w:val="00FF36EF"/>
  </w:style>
  <w:style w:type="character" w:styleId="Hipersaitas">
    <w:name w:val="Hyperlink"/>
    <w:basedOn w:val="Numatytasispastraiposriftas"/>
    <w:uiPriority w:val="99"/>
    <w:semiHidden/>
    <w:unhideWhenUsed/>
    <w:rsid w:val="00B15F9C"/>
    <w:rPr>
      <w:color w:val="0000FF"/>
      <w:u w:val="single"/>
    </w:rPr>
  </w:style>
  <w:style w:type="paragraph" w:customStyle="1" w:styleId="betarp3">
    <w:name w:val="betarp3"/>
    <w:basedOn w:val="prastasis"/>
    <w:rsid w:val="00784051"/>
    <w:pPr>
      <w:spacing w:before="100" w:beforeAutospacing="1" w:after="100" w:afterAutospacing="1" w:line="240" w:lineRule="auto"/>
    </w:pPr>
    <w:rPr>
      <w:rFonts w:ascii="Calibri" w:hAnsi="Calibri" w:cs="Calibri"/>
      <w:lang w:eastAsia="lt-LT"/>
    </w:rPr>
  </w:style>
  <w:style w:type="paragraph" w:styleId="HTMLiankstoformatuotas">
    <w:name w:val="HTML Preformatted"/>
    <w:basedOn w:val="prastasis"/>
    <w:link w:val="HTMLiankstoformatuotasDiagrama"/>
    <w:rsid w:val="00DD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D722A"/>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0069">
      <w:bodyDiv w:val="1"/>
      <w:marLeft w:val="0"/>
      <w:marRight w:val="0"/>
      <w:marTop w:val="0"/>
      <w:marBottom w:val="0"/>
      <w:divBdr>
        <w:top w:val="none" w:sz="0" w:space="0" w:color="auto"/>
        <w:left w:val="none" w:sz="0" w:space="0" w:color="auto"/>
        <w:bottom w:val="none" w:sz="0" w:space="0" w:color="auto"/>
        <w:right w:val="none" w:sz="0" w:space="0" w:color="auto"/>
      </w:divBdr>
    </w:div>
    <w:div w:id="254168084">
      <w:bodyDiv w:val="1"/>
      <w:marLeft w:val="0"/>
      <w:marRight w:val="0"/>
      <w:marTop w:val="0"/>
      <w:marBottom w:val="0"/>
      <w:divBdr>
        <w:top w:val="none" w:sz="0" w:space="0" w:color="auto"/>
        <w:left w:val="none" w:sz="0" w:space="0" w:color="auto"/>
        <w:bottom w:val="none" w:sz="0" w:space="0" w:color="auto"/>
        <w:right w:val="none" w:sz="0" w:space="0" w:color="auto"/>
      </w:divBdr>
    </w:div>
    <w:div w:id="324822890">
      <w:bodyDiv w:val="1"/>
      <w:marLeft w:val="0"/>
      <w:marRight w:val="0"/>
      <w:marTop w:val="0"/>
      <w:marBottom w:val="0"/>
      <w:divBdr>
        <w:top w:val="none" w:sz="0" w:space="0" w:color="auto"/>
        <w:left w:val="none" w:sz="0" w:space="0" w:color="auto"/>
        <w:bottom w:val="none" w:sz="0" w:space="0" w:color="auto"/>
        <w:right w:val="none" w:sz="0" w:space="0" w:color="auto"/>
      </w:divBdr>
    </w:div>
    <w:div w:id="384793926">
      <w:bodyDiv w:val="1"/>
      <w:marLeft w:val="0"/>
      <w:marRight w:val="0"/>
      <w:marTop w:val="0"/>
      <w:marBottom w:val="0"/>
      <w:divBdr>
        <w:top w:val="none" w:sz="0" w:space="0" w:color="auto"/>
        <w:left w:val="none" w:sz="0" w:space="0" w:color="auto"/>
        <w:bottom w:val="none" w:sz="0" w:space="0" w:color="auto"/>
        <w:right w:val="none" w:sz="0" w:space="0" w:color="auto"/>
      </w:divBdr>
    </w:div>
    <w:div w:id="426732490">
      <w:bodyDiv w:val="1"/>
      <w:marLeft w:val="0"/>
      <w:marRight w:val="0"/>
      <w:marTop w:val="0"/>
      <w:marBottom w:val="0"/>
      <w:divBdr>
        <w:top w:val="none" w:sz="0" w:space="0" w:color="auto"/>
        <w:left w:val="none" w:sz="0" w:space="0" w:color="auto"/>
        <w:bottom w:val="none" w:sz="0" w:space="0" w:color="auto"/>
        <w:right w:val="none" w:sz="0" w:space="0" w:color="auto"/>
      </w:divBdr>
    </w:div>
    <w:div w:id="437912077">
      <w:bodyDiv w:val="1"/>
      <w:marLeft w:val="0"/>
      <w:marRight w:val="0"/>
      <w:marTop w:val="0"/>
      <w:marBottom w:val="0"/>
      <w:divBdr>
        <w:top w:val="none" w:sz="0" w:space="0" w:color="auto"/>
        <w:left w:val="none" w:sz="0" w:space="0" w:color="auto"/>
        <w:bottom w:val="none" w:sz="0" w:space="0" w:color="auto"/>
        <w:right w:val="none" w:sz="0" w:space="0" w:color="auto"/>
      </w:divBdr>
    </w:div>
    <w:div w:id="445124195">
      <w:bodyDiv w:val="1"/>
      <w:marLeft w:val="0"/>
      <w:marRight w:val="0"/>
      <w:marTop w:val="0"/>
      <w:marBottom w:val="0"/>
      <w:divBdr>
        <w:top w:val="none" w:sz="0" w:space="0" w:color="auto"/>
        <w:left w:val="none" w:sz="0" w:space="0" w:color="auto"/>
        <w:bottom w:val="none" w:sz="0" w:space="0" w:color="auto"/>
        <w:right w:val="none" w:sz="0" w:space="0" w:color="auto"/>
      </w:divBdr>
    </w:div>
    <w:div w:id="468474767">
      <w:bodyDiv w:val="1"/>
      <w:marLeft w:val="0"/>
      <w:marRight w:val="0"/>
      <w:marTop w:val="0"/>
      <w:marBottom w:val="0"/>
      <w:divBdr>
        <w:top w:val="none" w:sz="0" w:space="0" w:color="auto"/>
        <w:left w:val="none" w:sz="0" w:space="0" w:color="auto"/>
        <w:bottom w:val="none" w:sz="0" w:space="0" w:color="auto"/>
        <w:right w:val="none" w:sz="0" w:space="0" w:color="auto"/>
      </w:divBdr>
    </w:div>
    <w:div w:id="616185063">
      <w:bodyDiv w:val="1"/>
      <w:marLeft w:val="0"/>
      <w:marRight w:val="0"/>
      <w:marTop w:val="0"/>
      <w:marBottom w:val="0"/>
      <w:divBdr>
        <w:top w:val="none" w:sz="0" w:space="0" w:color="auto"/>
        <w:left w:val="none" w:sz="0" w:space="0" w:color="auto"/>
        <w:bottom w:val="none" w:sz="0" w:space="0" w:color="auto"/>
        <w:right w:val="none" w:sz="0" w:space="0" w:color="auto"/>
      </w:divBdr>
    </w:div>
    <w:div w:id="627247833">
      <w:bodyDiv w:val="1"/>
      <w:marLeft w:val="0"/>
      <w:marRight w:val="0"/>
      <w:marTop w:val="0"/>
      <w:marBottom w:val="0"/>
      <w:divBdr>
        <w:top w:val="none" w:sz="0" w:space="0" w:color="auto"/>
        <w:left w:val="none" w:sz="0" w:space="0" w:color="auto"/>
        <w:bottom w:val="none" w:sz="0" w:space="0" w:color="auto"/>
        <w:right w:val="none" w:sz="0" w:space="0" w:color="auto"/>
      </w:divBdr>
    </w:div>
    <w:div w:id="677927970">
      <w:bodyDiv w:val="1"/>
      <w:marLeft w:val="0"/>
      <w:marRight w:val="0"/>
      <w:marTop w:val="0"/>
      <w:marBottom w:val="0"/>
      <w:divBdr>
        <w:top w:val="none" w:sz="0" w:space="0" w:color="auto"/>
        <w:left w:val="none" w:sz="0" w:space="0" w:color="auto"/>
        <w:bottom w:val="none" w:sz="0" w:space="0" w:color="auto"/>
        <w:right w:val="none" w:sz="0" w:space="0" w:color="auto"/>
      </w:divBdr>
    </w:div>
    <w:div w:id="688219532">
      <w:bodyDiv w:val="1"/>
      <w:marLeft w:val="0"/>
      <w:marRight w:val="0"/>
      <w:marTop w:val="0"/>
      <w:marBottom w:val="0"/>
      <w:divBdr>
        <w:top w:val="none" w:sz="0" w:space="0" w:color="auto"/>
        <w:left w:val="none" w:sz="0" w:space="0" w:color="auto"/>
        <w:bottom w:val="none" w:sz="0" w:space="0" w:color="auto"/>
        <w:right w:val="none" w:sz="0" w:space="0" w:color="auto"/>
      </w:divBdr>
    </w:div>
    <w:div w:id="699015875">
      <w:bodyDiv w:val="1"/>
      <w:marLeft w:val="0"/>
      <w:marRight w:val="0"/>
      <w:marTop w:val="0"/>
      <w:marBottom w:val="0"/>
      <w:divBdr>
        <w:top w:val="none" w:sz="0" w:space="0" w:color="auto"/>
        <w:left w:val="none" w:sz="0" w:space="0" w:color="auto"/>
        <w:bottom w:val="none" w:sz="0" w:space="0" w:color="auto"/>
        <w:right w:val="none" w:sz="0" w:space="0" w:color="auto"/>
      </w:divBdr>
    </w:div>
    <w:div w:id="777526938">
      <w:bodyDiv w:val="1"/>
      <w:marLeft w:val="0"/>
      <w:marRight w:val="0"/>
      <w:marTop w:val="0"/>
      <w:marBottom w:val="0"/>
      <w:divBdr>
        <w:top w:val="none" w:sz="0" w:space="0" w:color="auto"/>
        <w:left w:val="none" w:sz="0" w:space="0" w:color="auto"/>
        <w:bottom w:val="none" w:sz="0" w:space="0" w:color="auto"/>
        <w:right w:val="none" w:sz="0" w:space="0" w:color="auto"/>
      </w:divBdr>
    </w:div>
    <w:div w:id="890265281">
      <w:bodyDiv w:val="1"/>
      <w:marLeft w:val="0"/>
      <w:marRight w:val="0"/>
      <w:marTop w:val="0"/>
      <w:marBottom w:val="0"/>
      <w:divBdr>
        <w:top w:val="none" w:sz="0" w:space="0" w:color="auto"/>
        <w:left w:val="none" w:sz="0" w:space="0" w:color="auto"/>
        <w:bottom w:val="none" w:sz="0" w:space="0" w:color="auto"/>
        <w:right w:val="none" w:sz="0" w:space="0" w:color="auto"/>
      </w:divBdr>
    </w:div>
    <w:div w:id="890651545">
      <w:bodyDiv w:val="1"/>
      <w:marLeft w:val="0"/>
      <w:marRight w:val="0"/>
      <w:marTop w:val="0"/>
      <w:marBottom w:val="0"/>
      <w:divBdr>
        <w:top w:val="none" w:sz="0" w:space="0" w:color="auto"/>
        <w:left w:val="none" w:sz="0" w:space="0" w:color="auto"/>
        <w:bottom w:val="none" w:sz="0" w:space="0" w:color="auto"/>
        <w:right w:val="none" w:sz="0" w:space="0" w:color="auto"/>
      </w:divBdr>
    </w:div>
    <w:div w:id="895974000">
      <w:bodyDiv w:val="1"/>
      <w:marLeft w:val="0"/>
      <w:marRight w:val="0"/>
      <w:marTop w:val="0"/>
      <w:marBottom w:val="0"/>
      <w:divBdr>
        <w:top w:val="none" w:sz="0" w:space="0" w:color="auto"/>
        <w:left w:val="none" w:sz="0" w:space="0" w:color="auto"/>
        <w:bottom w:val="none" w:sz="0" w:space="0" w:color="auto"/>
        <w:right w:val="none" w:sz="0" w:space="0" w:color="auto"/>
      </w:divBdr>
    </w:div>
    <w:div w:id="896941981">
      <w:bodyDiv w:val="1"/>
      <w:marLeft w:val="0"/>
      <w:marRight w:val="0"/>
      <w:marTop w:val="0"/>
      <w:marBottom w:val="0"/>
      <w:divBdr>
        <w:top w:val="none" w:sz="0" w:space="0" w:color="auto"/>
        <w:left w:val="none" w:sz="0" w:space="0" w:color="auto"/>
        <w:bottom w:val="none" w:sz="0" w:space="0" w:color="auto"/>
        <w:right w:val="none" w:sz="0" w:space="0" w:color="auto"/>
      </w:divBdr>
    </w:div>
    <w:div w:id="933244476">
      <w:bodyDiv w:val="1"/>
      <w:marLeft w:val="0"/>
      <w:marRight w:val="0"/>
      <w:marTop w:val="0"/>
      <w:marBottom w:val="0"/>
      <w:divBdr>
        <w:top w:val="none" w:sz="0" w:space="0" w:color="auto"/>
        <w:left w:val="none" w:sz="0" w:space="0" w:color="auto"/>
        <w:bottom w:val="none" w:sz="0" w:space="0" w:color="auto"/>
        <w:right w:val="none" w:sz="0" w:space="0" w:color="auto"/>
      </w:divBdr>
    </w:div>
    <w:div w:id="1026562254">
      <w:bodyDiv w:val="1"/>
      <w:marLeft w:val="0"/>
      <w:marRight w:val="0"/>
      <w:marTop w:val="0"/>
      <w:marBottom w:val="0"/>
      <w:divBdr>
        <w:top w:val="none" w:sz="0" w:space="0" w:color="auto"/>
        <w:left w:val="none" w:sz="0" w:space="0" w:color="auto"/>
        <w:bottom w:val="none" w:sz="0" w:space="0" w:color="auto"/>
        <w:right w:val="none" w:sz="0" w:space="0" w:color="auto"/>
      </w:divBdr>
    </w:div>
    <w:div w:id="1047412437">
      <w:bodyDiv w:val="1"/>
      <w:marLeft w:val="0"/>
      <w:marRight w:val="0"/>
      <w:marTop w:val="0"/>
      <w:marBottom w:val="0"/>
      <w:divBdr>
        <w:top w:val="none" w:sz="0" w:space="0" w:color="auto"/>
        <w:left w:val="none" w:sz="0" w:space="0" w:color="auto"/>
        <w:bottom w:val="none" w:sz="0" w:space="0" w:color="auto"/>
        <w:right w:val="none" w:sz="0" w:space="0" w:color="auto"/>
      </w:divBdr>
    </w:div>
    <w:div w:id="1047686345">
      <w:bodyDiv w:val="1"/>
      <w:marLeft w:val="0"/>
      <w:marRight w:val="0"/>
      <w:marTop w:val="0"/>
      <w:marBottom w:val="0"/>
      <w:divBdr>
        <w:top w:val="none" w:sz="0" w:space="0" w:color="auto"/>
        <w:left w:val="none" w:sz="0" w:space="0" w:color="auto"/>
        <w:bottom w:val="none" w:sz="0" w:space="0" w:color="auto"/>
        <w:right w:val="none" w:sz="0" w:space="0" w:color="auto"/>
      </w:divBdr>
    </w:div>
    <w:div w:id="1065371290">
      <w:bodyDiv w:val="1"/>
      <w:marLeft w:val="0"/>
      <w:marRight w:val="0"/>
      <w:marTop w:val="0"/>
      <w:marBottom w:val="0"/>
      <w:divBdr>
        <w:top w:val="none" w:sz="0" w:space="0" w:color="auto"/>
        <w:left w:val="none" w:sz="0" w:space="0" w:color="auto"/>
        <w:bottom w:val="none" w:sz="0" w:space="0" w:color="auto"/>
        <w:right w:val="none" w:sz="0" w:space="0" w:color="auto"/>
      </w:divBdr>
    </w:div>
    <w:div w:id="1085298334">
      <w:bodyDiv w:val="1"/>
      <w:marLeft w:val="0"/>
      <w:marRight w:val="0"/>
      <w:marTop w:val="0"/>
      <w:marBottom w:val="0"/>
      <w:divBdr>
        <w:top w:val="none" w:sz="0" w:space="0" w:color="auto"/>
        <w:left w:val="none" w:sz="0" w:space="0" w:color="auto"/>
        <w:bottom w:val="none" w:sz="0" w:space="0" w:color="auto"/>
        <w:right w:val="none" w:sz="0" w:space="0" w:color="auto"/>
      </w:divBdr>
    </w:div>
    <w:div w:id="1097941262">
      <w:bodyDiv w:val="1"/>
      <w:marLeft w:val="0"/>
      <w:marRight w:val="0"/>
      <w:marTop w:val="0"/>
      <w:marBottom w:val="0"/>
      <w:divBdr>
        <w:top w:val="none" w:sz="0" w:space="0" w:color="auto"/>
        <w:left w:val="none" w:sz="0" w:space="0" w:color="auto"/>
        <w:bottom w:val="none" w:sz="0" w:space="0" w:color="auto"/>
        <w:right w:val="none" w:sz="0" w:space="0" w:color="auto"/>
      </w:divBdr>
    </w:div>
    <w:div w:id="1129737999">
      <w:bodyDiv w:val="1"/>
      <w:marLeft w:val="0"/>
      <w:marRight w:val="0"/>
      <w:marTop w:val="0"/>
      <w:marBottom w:val="0"/>
      <w:divBdr>
        <w:top w:val="none" w:sz="0" w:space="0" w:color="auto"/>
        <w:left w:val="none" w:sz="0" w:space="0" w:color="auto"/>
        <w:bottom w:val="none" w:sz="0" w:space="0" w:color="auto"/>
        <w:right w:val="none" w:sz="0" w:space="0" w:color="auto"/>
      </w:divBdr>
    </w:div>
    <w:div w:id="1154493461">
      <w:bodyDiv w:val="1"/>
      <w:marLeft w:val="0"/>
      <w:marRight w:val="0"/>
      <w:marTop w:val="0"/>
      <w:marBottom w:val="0"/>
      <w:divBdr>
        <w:top w:val="none" w:sz="0" w:space="0" w:color="auto"/>
        <w:left w:val="none" w:sz="0" w:space="0" w:color="auto"/>
        <w:bottom w:val="none" w:sz="0" w:space="0" w:color="auto"/>
        <w:right w:val="none" w:sz="0" w:space="0" w:color="auto"/>
      </w:divBdr>
    </w:div>
    <w:div w:id="1191257562">
      <w:bodyDiv w:val="1"/>
      <w:marLeft w:val="0"/>
      <w:marRight w:val="0"/>
      <w:marTop w:val="0"/>
      <w:marBottom w:val="0"/>
      <w:divBdr>
        <w:top w:val="none" w:sz="0" w:space="0" w:color="auto"/>
        <w:left w:val="none" w:sz="0" w:space="0" w:color="auto"/>
        <w:bottom w:val="none" w:sz="0" w:space="0" w:color="auto"/>
        <w:right w:val="none" w:sz="0" w:space="0" w:color="auto"/>
      </w:divBdr>
    </w:div>
    <w:div w:id="1233351016">
      <w:bodyDiv w:val="1"/>
      <w:marLeft w:val="0"/>
      <w:marRight w:val="0"/>
      <w:marTop w:val="0"/>
      <w:marBottom w:val="0"/>
      <w:divBdr>
        <w:top w:val="none" w:sz="0" w:space="0" w:color="auto"/>
        <w:left w:val="none" w:sz="0" w:space="0" w:color="auto"/>
        <w:bottom w:val="none" w:sz="0" w:space="0" w:color="auto"/>
        <w:right w:val="none" w:sz="0" w:space="0" w:color="auto"/>
      </w:divBdr>
    </w:div>
    <w:div w:id="1250849787">
      <w:bodyDiv w:val="1"/>
      <w:marLeft w:val="0"/>
      <w:marRight w:val="0"/>
      <w:marTop w:val="0"/>
      <w:marBottom w:val="0"/>
      <w:divBdr>
        <w:top w:val="none" w:sz="0" w:space="0" w:color="auto"/>
        <w:left w:val="none" w:sz="0" w:space="0" w:color="auto"/>
        <w:bottom w:val="none" w:sz="0" w:space="0" w:color="auto"/>
        <w:right w:val="none" w:sz="0" w:space="0" w:color="auto"/>
      </w:divBdr>
    </w:div>
    <w:div w:id="1338657229">
      <w:bodyDiv w:val="1"/>
      <w:marLeft w:val="0"/>
      <w:marRight w:val="0"/>
      <w:marTop w:val="0"/>
      <w:marBottom w:val="0"/>
      <w:divBdr>
        <w:top w:val="none" w:sz="0" w:space="0" w:color="auto"/>
        <w:left w:val="none" w:sz="0" w:space="0" w:color="auto"/>
        <w:bottom w:val="none" w:sz="0" w:space="0" w:color="auto"/>
        <w:right w:val="none" w:sz="0" w:space="0" w:color="auto"/>
      </w:divBdr>
    </w:div>
    <w:div w:id="1388258648">
      <w:bodyDiv w:val="1"/>
      <w:marLeft w:val="0"/>
      <w:marRight w:val="0"/>
      <w:marTop w:val="0"/>
      <w:marBottom w:val="0"/>
      <w:divBdr>
        <w:top w:val="none" w:sz="0" w:space="0" w:color="auto"/>
        <w:left w:val="none" w:sz="0" w:space="0" w:color="auto"/>
        <w:bottom w:val="none" w:sz="0" w:space="0" w:color="auto"/>
        <w:right w:val="none" w:sz="0" w:space="0" w:color="auto"/>
      </w:divBdr>
    </w:div>
    <w:div w:id="1388456344">
      <w:bodyDiv w:val="1"/>
      <w:marLeft w:val="0"/>
      <w:marRight w:val="0"/>
      <w:marTop w:val="0"/>
      <w:marBottom w:val="0"/>
      <w:divBdr>
        <w:top w:val="none" w:sz="0" w:space="0" w:color="auto"/>
        <w:left w:val="none" w:sz="0" w:space="0" w:color="auto"/>
        <w:bottom w:val="none" w:sz="0" w:space="0" w:color="auto"/>
        <w:right w:val="none" w:sz="0" w:space="0" w:color="auto"/>
      </w:divBdr>
    </w:div>
    <w:div w:id="1459837917">
      <w:bodyDiv w:val="1"/>
      <w:marLeft w:val="0"/>
      <w:marRight w:val="0"/>
      <w:marTop w:val="0"/>
      <w:marBottom w:val="0"/>
      <w:divBdr>
        <w:top w:val="none" w:sz="0" w:space="0" w:color="auto"/>
        <w:left w:val="none" w:sz="0" w:space="0" w:color="auto"/>
        <w:bottom w:val="none" w:sz="0" w:space="0" w:color="auto"/>
        <w:right w:val="none" w:sz="0" w:space="0" w:color="auto"/>
      </w:divBdr>
    </w:div>
    <w:div w:id="1559632573">
      <w:bodyDiv w:val="1"/>
      <w:marLeft w:val="0"/>
      <w:marRight w:val="0"/>
      <w:marTop w:val="0"/>
      <w:marBottom w:val="0"/>
      <w:divBdr>
        <w:top w:val="none" w:sz="0" w:space="0" w:color="auto"/>
        <w:left w:val="none" w:sz="0" w:space="0" w:color="auto"/>
        <w:bottom w:val="none" w:sz="0" w:space="0" w:color="auto"/>
        <w:right w:val="none" w:sz="0" w:space="0" w:color="auto"/>
      </w:divBdr>
    </w:div>
    <w:div w:id="1904752216">
      <w:bodyDiv w:val="1"/>
      <w:marLeft w:val="0"/>
      <w:marRight w:val="0"/>
      <w:marTop w:val="0"/>
      <w:marBottom w:val="0"/>
      <w:divBdr>
        <w:top w:val="none" w:sz="0" w:space="0" w:color="auto"/>
        <w:left w:val="none" w:sz="0" w:space="0" w:color="auto"/>
        <w:bottom w:val="none" w:sz="0" w:space="0" w:color="auto"/>
        <w:right w:val="none" w:sz="0" w:space="0" w:color="auto"/>
      </w:divBdr>
    </w:div>
    <w:div w:id="1927491017">
      <w:bodyDiv w:val="1"/>
      <w:marLeft w:val="0"/>
      <w:marRight w:val="0"/>
      <w:marTop w:val="0"/>
      <w:marBottom w:val="0"/>
      <w:divBdr>
        <w:top w:val="none" w:sz="0" w:space="0" w:color="auto"/>
        <w:left w:val="none" w:sz="0" w:space="0" w:color="auto"/>
        <w:bottom w:val="none" w:sz="0" w:space="0" w:color="auto"/>
        <w:right w:val="none" w:sz="0" w:space="0" w:color="auto"/>
      </w:divBdr>
    </w:div>
    <w:div w:id="1951934347">
      <w:bodyDiv w:val="1"/>
      <w:marLeft w:val="0"/>
      <w:marRight w:val="0"/>
      <w:marTop w:val="0"/>
      <w:marBottom w:val="0"/>
      <w:divBdr>
        <w:top w:val="none" w:sz="0" w:space="0" w:color="auto"/>
        <w:left w:val="none" w:sz="0" w:space="0" w:color="auto"/>
        <w:bottom w:val="none" w:sz="0" w:space="0" w:color="auto"/>
        <w:right w:val="none" w:sz="0" w:space="0" w:color="auto"/>
      </w:divBdr>
    </w:div>
    <w:div w:id="2033068276">
      <w:bodyDiv w:val="1"/>
      <w:marLeft w:val="0"/>
      <w:marRight w:val="0"/>
      <w:marTop w:val="0"/>
      <w:marBottom w:val="0"/>
      <w:divBdr>
        <w:top w:val="none" w:sz="0" w:space="0" w:color="auto"/>
        <w:left w:val="none" w:sz="0" w:space="0" w:color="auto"/>
        <w:bottom w:val="none" w:sz="0" w:space="0" w:color="auto"/>
        <w:right w:val="none" w:sz="0" w:space="0" w:color="auto"/>
      </w:divBdr>
    </w:div>
    <w:div w:id="2047098583">
      <w:bodyDiv w:val="1"/>
      <w:marLeft w:val="0"/>
      <w:marRight w:val="0"/>
      <w:marTop w:val="0"/>
      <w:marBottom w:val="0"/>
      <w:divBdr>
        <w:top w:val="none" w:sz="0" w:space="0" w:color="auto"/>
        <w:left w:val="none" w:sz="0" w:space="0" w:color="auto"/>
        <w:bottom w:val="none" w:sz="0" w:space="0" w:color="auto"/>
        <w:right w:val="none" w:sz="0" w:space="0" w:color="auto"/>
      </w:divBdr>
    </w:div>
    <w:div w:id="2052800626">
      <w:bodyDiv w:val="1"/>
      <w:marLeft w:val="0"/>
      <w:marRight w:val="0"/>
      <w:marTop w:val="0"/>
      <w:marBottom w:val="0"/>
      <w:divBdr>
        <w:top w:val="none" w:sz="0" w:space="0" w:color="auto"/>
        <w:left w:val="none" w:sz="0" w:space="0" w:color="auto"/>
        <w:bottom w:val="none" w:sz="0" w:space="0" w:color="auto"/>
        <w:right w:val="none" w:sz="0" w:space="0" w:color="auto"/>
      </w:divBdr>
    </w:div>
    <w:div w:id="2055303528">
      <w:bodyDiv w:val="1"/>
      <w:marLeft w:val="0"/>
      <w:marRight w:val="0"/>
      <w:marTop w:val="0"/>
      <w:marBottom w:val="0"/>
      <w:divBdr>
        <w:top w:val="none" w:sz="0" w:space="0" w:color="auto"/>
        <w:left w:val="none" w:sz="0" w:space="0" w:color="auto"/>
        <w:bottom w:val="none" w:sz="0" w:space="0" w:color="auto"/>
        <w:right w:val="none" w:sz="0" w:space="0" w:color="auto"/>
      </w:divBdr>
    </w:div>
    <w:div w:id="2093161468">
      <w:bodyDiv w:val="1"/>
      <w:marLeft w:val="0"/>
      <w:marRight w:val="0"/>
      <w:marTop w:val="0"/>
      <w:marBottom w:val="0"/>
      <w:divBdr>
        <w:top w:val="none" w:sz="0" w:space="0" w:color="auto"/>
        <w:left w:val="none" w:sz="0" w:space="0" w:color="auto"/>
        <w:bottom w:val="none" w:sz="0" w:space="0" w:color="auto"/>
        <w:right w:val="none" w:sz="0" w:space="0" w:color="auto"/>
      </w:divBdr>
    </w:div>
    <w:div w:id="2123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part1.eoOpDJKp.Py6YK0QV@senergija.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1820</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Semaškienė</dc:creator>
  <cp:keywords/>
  <dc:description/>
  <cp:lastModifiedBy>Jolita Semaškienė</cp:lastModifiedBy>
  <cp:revision>10</cp:revision>
  <cp:lastPrinted>2020-02-11T14:18:00Z</cp:lastPrinted>
  <dcterms:created xsi:type="dcterms:W3CDTF">2026-04-13T09:25:00Z</dcterms:created>
  <dcterms:modified xsi:type="dcterms:W3CDTF">2026-04-13T10:31:00Z</dcterms:modified>
</cp:coreProperties>
</file>